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0973464"/>
        <w:docPartObj>
          <w:docPartGallery w:val="Cover Pages"/>
          <w:docPartUnique/>
        </w:docPartObj>
      </w:sdtPr>
      <w:sdtEndPr>
        <w:rPr>
          <w:rFonts w:ascii="Times New Roman" w:hAnsi="Times New Roman" w:cs="Times New Roman"/>
          <w:b/>
          <w:bCs/>
          <w:color w:val="000000" w:themeColor="text1"/>
        </w:rPr>
      </w:sdtEndPr>
      <w:sdtContent>
        <w:p w14:paraId="68CB5700" w14:textId="30CE6F98" w:rsidR="00F60B5B" w:rsidRDefault="00F60B5B">
          <w:r>
            <w:rPr>
              <w:noProof/>
            </w:rPr>
            <mc:AlternateContent>
              <mc:Choice Requires="wpg">
                <w:drawing>
                  <wp:anchor distT="0" distB="0" distL="114300" distR="114300" simplePos="0" relativeHeight="251659264" behindDoc="1" locked="0" layoutInCell="1" allowOverlap="1" wp14:anchorId="5BD58E77" wp14:editId="773ABCD2">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9CAB09" w14:textId="75A8C28A" w:rsidR="00F60B5B" w:rsidRDefault="00F60B5B">
                                  <w:pPr>
                                    <w:pStyle w:val="NoSpacing"/>
                                    <w:spacing w:before="120"/>
                                    <w:jc w:val="center"/>
                                    <w:rPr>
                                      <w:color w:val="FFFFFF" w:themeColor="background1"/>
                                    </w:rPr>
                                  </w:pPr>
                                </w:p>
                                <w:p w14:paraId="5E5A5C26" w14:textId="2463B613" w:rsidR="00F60B5B" w:rsidRDefault="00F60B5B">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AD75FF0" w14:textId="77777777" w:rsidR="001C7274" w:rsidRPr="001C7274" w:rsidRDefault="00F60B5B">
                                  <w:pPr>
                                    <w:divId w:val="1583180997"/>
                                    <w:rPr>
                                      <w:rFonts w:ascii="Times New Roman" w:eastAsia="Times New Roman" w:hAnsi="Times New Roman" w:cs="Times New Roman"/>
                                      <w:sz w:val="24"/>
                                      <w:szCs w:val="24"/>
                                      <w:lang w:eastAsia="en-GB"/>
                                    </w:rPr>
                                  </w:pPr>
                                  <w:r>
                                    <w:rPr>
                                      <w:rFonts w:asciiTheme="majorHAnsi" w:eastAsiaTheme="majorEastAsia" w:hAnsiTheme="majorHAnsi" w:cstheme="majorBidi"/>
                                      <w:caps/>
                                      <w:color w:val="4472C4" w:themeColor="accent1"/>
                                      <w:sz w:val="72"/>
                                      <w:szCs w:val="72"/>
                                    </w:rPr>
                                    <w:t>MAnagement</w:t>
                                  </w:r>
                                  <w:r w:rsidR="00A03711">
                                    <w:rPr>
                                      <w:rFonts w:asciiTheme="majorHAnsi" w:eastAsiaTheme="majorEastAsia" w:hAnsiTheme="majorHAnsi" w:cstheme="majorBidi"/>
                                      <w:caps/>
                                      <w:color w:val="4472C4" w:themeColor="accent1"/>
                                      <w:sz w:val="72"/>
                                      <w:szCs w:val="72"/>
                                    </w:rPr>
                                    <w:br/>
                                  </w:r>
                                  <w:r>
                                    <w:rPr>
                                      <w:rFonts w:asciiTheme="majorHAnsi" w:eastAsiaTheme="majorEastAsia" w:hAnsiTheme="majorHAnsi" w:cstheme="majorBidi"/>
                                      <w:caps/>
                                      <w:color w:val="4472C4" w:themeColor="accent1"/>
                                      <w:sz w:val="72"/>
                                      <w:szCs w:val="72"/>
                                    </w:rPr>
                                    <w:t xml:space="preserve"> Accounting</w:t>
                                  </w:r>
                                  <w:r w:rsidR="00A03711">
                                    <w:rPr>
                                      <w:rFonts w:asciiTheme="majorHAnsi" w:eastAsiaTheme="majorEastAsia" w:hAnsiTheme="majorHAnsi" w:cstheme="majorBidi"/>
                                      <w:caps/>
                                      <w:color w:val="4472C4" w:themeColor="accent1"/>
                                      <w:sz w:val="72"/>
                                      <w:szCs w:val="72"/>
                                    </w:rPr>
                                    <w:br/>
                                    <w:t>Nicoleta OIAGA</w:t>
                                  </w:r>
                                  <w:r w:rsidR="00A03711">
                                    <w:rPr>
                                      <w:rFonts w:asciiTheme="majorHAnsi" w:eastAsiaTheme="majorEastAsia" w:hAnsiTheme="majorHAnsi" w:cstheme="majorBidi"/>
                                      <w:caps/>
                                      <w:color w:val="4472C4" w:themeColor="accent1"/>
                                      <w:sz w:val="72"/>
                                      <w:szCs w:val="72"/>
                                    </w:rPr>
                                    <w:br/>
                                    <w:t>Student Number:</w:t>
                                  </w:r>
                                  <w:r w:rsidR="00922C0D" w:rsidRPr="00922C0D">
                                    <w:rPr>
                                      <w:rFonts w:ascii="Source Sans Pro" w:eastAsia="Times New Roman" w:hAnsi="Source Sans Pro" w:cs="Times New Roman"/>
                                      <w:color w:val="333333"/>
                                      <w:sz w:val="21"/>
                                      <w:szCs w:val="21"/>
                                      <w:shd w:val="clear" w:color="auto" w:fill="F0F3F4"/>
                                      <w:lang w:eastAsia="en-GB"/>
                                    </w:rPr>
                                    <w:t xml:space="preserve"> </w:t>
                                  </w:r>
                                  <w:r w:rsidR="001C7274" w:rsidRPr="001C7274">
                                    <w:rPr>
                                      <w:rFonts w:ascii="Source Sans Pro" w:eastAsia="Times New Roman" w:hAnsi="Source Sans Pro" w:cs="Times New Roman"/>
                                      <w:color w:val="333333"/>
                                      <w:sz w:val="21"/>
                                      <w:szCs w:val="21"/>
                                      <w:shd w:val="clear" w:color="auto" w:fill="F0F3F4"/>
                                      <w:lang w:eastAsia="en-GB"/>
                                    </w:rPr>
                                    <w:t>1913093</w:t>
                                  </w:r>
                                </w:p>
                                <w:p w14:paraId="20AACEA4" w14:textId="13885FCB" w:rsidR="001C7274" w:rsidRPr="001C7274" w:rsidRDefault="001C7274">
                                  <w:pPr>
                                    <w:divId w:val="685786545"/>
                                    <w:rPr>
                                      <w:rFonts w:ascii="Times New Roman" w:eastAsia="Times New Roman" w:hAnsi="Times New Roman" w:cs="Times New Roman"/>
                                      <w:sz w:val="24"/>
                                      <w:szCs w:val="24"/>
                                      <w:lang w:eastAsia="en-GB"/>
                                    </w:rPr>
                                  </w:pPr>
                                </w:p>
                                <w:p w14:paraId="312BE021" w14:textId="53C629F1" w:rsidR="00922C0D" w:rsidRPr="00922C0D" w:rsidRDefault="00922C0D">
                                  <w:pPr>
                                    <w:divId w:val="2132438229"/>
                                    <w:rPr>
                                      <w:rFonts w:ascii="Times New Roman" w:eastAsia="Times New Roman" w:hAnsi="Times New Roman" w:cs="Times New Roman"/>
                                      <w:sz w:val="24"/>
                                      <w:szCs w:val="24"/>
                                      <w:lang w:eastAsia="en-GB"/>
                                    </w:rPr>
                                  </w:pPr>
                                </w:p>
                                <w:p w14:paraId="211D1E36" w14:textId="7B421066" w:rsidR="00F60B5B" w:rsidRDefault="00F60B5B">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BD58E7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p w14:paraId="5D9CAB09" w14:textId="75A8C28A" w:rsidR="00F60B5B" w:rsidRDefault="00F60B5B">
                            <w:pPr>
                              <w:pStyle w:val="NoSpacing"/>
                              <w:spacing w:before="120"/>
                              <w:jc w:val="center"/>
                              <w:rPr>
                                <w:color w:val="FFFFFF" w:themeColor="background1"/>
                              </w:rPr>
                            </w:pPr>
                          </w:p>
                          <w:p w14:paraId="5E5A5C26" w14:textId="2463B613" w:rsidR="00F60B5B" w:rsidRDefault="00F60B5B">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5AD75FF0" w14:textId="77777777" w:rsidR="001C7274" w:rsidRPr="001C7274" w:rsidRDefault="00F60B5B">
                            <w:pPr>
                              <w:divId w:val="1583180997"/>
                              <w:rPr>
                                <w:rFonts w:ascii="Times New Roman" w:eastAsia="Times New Roman" w:hAnsi="Times New Roman" w:cs="Times New Roman"/>
                                <w:sz w:val="24"/>
                                <w:szCs w:val="24"/>
                                <w:lang w:eastAsia="en-GB"/>
                              </w:rPr>
                            </w:pPr>
                            <w:r>
                              <w:rPr>
                                <w:rFonts w:asciiTheme="majorHAnsi" w:eastAsiaTheme="majorEastAsia" w:hAnsiTheme="majorHAnsi" w:cstheme="majorBidi"/>
                                <w:caps/>
                                <w:color w:val="4472C4" w:themeColor="accent1"/>
                                <w:sz w:val="72"/>
                                <w:szCs w:val="72"/>
                              </w:rPr>
                              <w:t>MAnagement</w:t>
                            </w:r>
                            <w:r w:rsidR="00A03711">
                              <w:rPr>
                                <w:rFonts w:asciiTheme="majorHAnsi" w:eastAsiaTheme="majorEastAsia" w:hAnsiTheme="majorHAnsi" w:cstheme="majorBidi"/>
                                <w:caps/>
                                <w:color w:val="4472C4" w:themeColor="accent1"/>
                                <w:sz w:val="72"/>
                                <w:szCs w:val="72"/>
                              </w:rPr>
                              <w:br/>
                            </w:r>
                            <w:r>
                              <w:rPr>
                                <w:rFonts w:asciiTheme="majorHAnsi" w:eastAsiaTheme="majorEastAsia" w:hAnsiTheme="majorHAnsi" w:cstheme="majorBidi"/>
                                <w:caps/>
                                <w:color w:val="4472C4" w:themeColor="accent1"/>
                                <w:sz w:val="72"/>
                                <w:szCs w:val="72"/>
                              </w:rPr>
                              <w:t xml:space="preserve"> Accounting</w:t>
                            </w:r>
                            <w:r w:rsidR="00A03711">
                              <w:rPr>
                                <w:rFonts w:asciiTheme="majorHAnsi" w:eastAsiaTheme="majorEastAsia" w:hAnsiTheme="majorHAnsi" w:cstheme="majorBidi"/>
                                <w:caps/>
                                <w:color w:val="4472C4" w:themeColor="accent1"/>
                                <w:sz w:val="72"/>
                                <w:szCs w:val="72"/>
                              </w:rPr>
                              <w:br/>
                              <w:t>Nicoleta OIAGA</w:t>
                            </w:r>
                            <w:r w:rsidR="00A03711">
                              <w:rPr>
                                <w:rFonts w:asciiTheme="majorHAnsi" w:eastAsiaTheme="majorEastAsia" w:hAnsiTheme="majorHAnsi" w:cstheme="majorBidi"/>
                                <w:caps/>
                                <w:color w:val="4472C4" w:themeColor="accent1"/>
                                <w:sz w:val="72"/>
                                <w:szCs w:val="72"/>
                              </w:rPr>
                              <w:br/>
                              <w:t>Student Number:</w:t>
                            </w:r>
                            <w:r w:rsidR="00922C0D" w:rsidRPr="00922C0D">
                              <w:rPr>
                                <w:rFonts w:ascii="Source Sans Pro" w:eastAsia="Times New Roman" w:hAnsi="Source Sans Pro" w:cs="Times New Roman"/>
                                <w:color w:val="333333"/>
                                <w:sz w:val="21"/>
                                <w:szCs w:val="21"/>
                                <w:shd w:val="clear" w:color="auto" w:fill="F0F3F4"/>
                                <w:lang w:eastAsia="en-GB"/>
                              </w:rPr>
                              <w:t xml:space="preserve"> </w:t>
                            </w:r>
                            <w:r w:rsidR="001C7274" w:rsidRPr="001C7274">
                              <w:rPr>
                                <w:rFonts w:ascii="Source Sans Pro" w:eastAsia="Times New Roman" w:hAnsi="Source Sans Pro" w:cs="Times New Roman"/>
                                <w:color w:val="333333"/>
                                <w:sz w:val="21"/>
                                <w:szCs w:val="21"/>
                                <w:shd w:val="clear" w:color="auto" w:fill="F0F3F4"/>
                                <w:lang w:eastAsia="en-GB"/>
                              </w:rPr>
                              <w:t>1913093</w:t>
                            </w:r>
                          </w:p>
                          <w:p w14:paraId="20AACEA4" w14:textId="13885FCB" w:rsidR="001C7274" w:rsidRPr="001C7274" w:rsidRDefault="001C7274">
                            <w:pPr>
                              <w:divId w:val="685786545"/>
                              <w:rPr>
                                <w:rFonts w:ascii="Times New Roman" w:eastAsia="Times New Roman" w:hAnsi="Times New Roman" w:cs="Times New Roman"/>
                                <w:sz w:val="24"/>
                                <w:szCs w:val="24"/>
                                <w:lang w:eastAsia="en-GB"/>
                              </w:rPr>
                            </w:pPr>
                          </w:p>
                          <w:p w14:paraId="312BE021" w14:textId="53C629F1" w:rsidR="00922C0D" w:rsidRPr="00922C0D" w:rsidRDefault="00922C0D">
                            <w:pPr>
                              <w:divId w:val="2132438229"/>
                              <w:rPr>
                                <w:rFonts w:ascii="Times New Roman" w:eastAsia="Times New Roman" w:hAnsi="Times New Roman" w:cs="Times New Roman"/>
                                <w:sz w:val="24"/>
                                <w:szCs w:val="24"/>
                                <w:lang w:eastAsia="en-GB"/>
                              </w:rPr>
                            </w:pPr>
                          </w:p>
                          <w:p w14:paraId="211D1E36" w14:textId="7B421066" w:rsidR="00F60B5B" w:rsidRDefault="00F60B5B">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20F0BFDC" w14:textId="45F524B9" w:rsidR="00F60B5B" w:rsidRDefault="00F60B5B">
          <w:pPr>
            <w:rPr>
              <w:rFonts w:ascii="Times New Roman" w:hAnsi="Times New Roman" w:cs="Times New Roman"/>
              <w:b/>
              <w:bCs/>
              <w:color w:val="000000" w:themeColor="text1"/>
            </w:rPr>
          </w:pPr>
          <w:r>
            <w:rPr>
              <w:rFonts w:ascii="Times New Roman" w:hAnsi="Times New Roman" w:cs="Times New Roman"/>
              <w:b/>
              <w:bCs/>
              <w:color w:val="000000" w:themeColor="text1"/>
            </w:rPr>
            <w:br w:type="page"/>
          </w:r>
        </w:p>
      </w:sdtContent>
    </w:sdt>
    <w:sdt>
      <w:sdtPr>
        <w:rPr>
          <w:rFonts w:asciiTheme="minorHAnsi" w:eastAsiaTheme="minorHAnsi" w:hAnsiTheme="minorHAnsi" w:cstheme="minorBidi"/>
          <w:color w:val="auto"/>
          <w:sz w:val="22"/>
          <w:szCs w:val="22"/>
          <w:lang w:val="en-GB"/>
        </w:rPr>
        <w:id w:val="828646387"/>
        <w:docPartObj>
          <w:docPartGallery w:val="Table of Contents"/>
          <w:docPartUnique/>
        </w:docPartObj>
      </w:sdtPr>
      <w:sdtEndPr>
        <w:rPr>
          <w:b/>
          <w:bCs/>
          <w:noProof/>
        </w:rPr>
      </w:sdtEndPr>
      <w:sdtContent>
        <w:p w14:paraId="76137746" w14:textId="5A4194A7" w:rsidR="001A423C" w:rsidRPr="00F03C86" w:rsidRDefault="001A423C" w:rsidP="001A423C">
          <w:pPr>
            <w:pStyle w:val="TOCHeading"/>
            <w:spacing w:line="360" w:lineRule="auto"/>
            <w:jc w:val="center"/>
            <w:rPr>
              <w:rFonts w:ascii="Times New Roman" w:hAnsi="Times New Roman" w:cs="Times New Roman"/>
              <w:b/>
              <w:bCs/>
              <w:color w:val="000000" w:themeColor="text1"/>
              <w:lang w:val="en-GB"/>
            </w:rPr>
          </w:pPr>
          <w:r w:rsidRPr="00F03C86">
            <w:rPr>
              <w:rFonts w:ascii="Times New Roman" w:hAnsi="Times New Roman" w:cs="Times New Roman"/>
              <w:b/>
              <w:bCs/>
              <w:color w:val="000000" w:themeColor="text1"/>
              <w:lang w:val="en-GB"/>
            </w:rPr>
            <w:t>Table of Contents</w:t>
          </w:r>
        </w:p>
        <w:p w14:paraId="3AE75BA1" w14:textId="5C268543" w:rsidR="001A423C" w:rsidRPr="00F03C86" w:rsidRDefault="001A423C">
          <w:pPr>
            <w:pStyle w:val="TOC1"/>
            <w:tabs>
              <w:tab w:val="right" w:leader="dot" w:pos="9016"/>
            </w:tabs>
            <w:rPr>
              <w:rFonts w:ascii="Times New Roman" w:hAnsi="Times New Roman" w:cs="Times New Roman"/>
              <w:b/>
              <w:bCs/>
              <w:noProof/>
            </w:rPr>
          </w:pPr>
          <w:r w:rsidRPr="00F03C86">
            <w:rPr>
              <w:rFonts w:ascii="Times New Roman" w:hAnsi="Times New Roman" w:cs="Times New Roman"/>
              <w:b/>
              <w:bCs/>
            </w:rPr>
            <w:fldChar w:fldCharType="begin"/>
          </w:r>
          <w:r w:rsidRPr="00F03C86">
            <w:rPr>
              <w:rFonts w:ascii="Times New Roman" w:hAnsi="Times New Roman" w:cs="Times New Roman"/>
              <w:b/>
              <w:bCs/>
            </w:rPr>
            <w:instrText xml:space="preserve"> TOC \o "1-3" \h \z \u </w:instrText>
          </w:r>
          <w:r w:rsidRPr="00F03C86">
            <w:rPr>
              <w:rFonts w:ascii="Times New Roman" w:hAnsi="Times New Roman" w:cs="Times New Roman"/>
              <w:b/>
              <w:bCs/>
            </w:rPr>
            <w:fldChar w:fldCharType="separate"/>
          </w:r>
          <w:hyperlink w:anchor="_Toc71160618" w:history="1">
            <w:r w:rsidRPr="00F03C86">
              <w:rPr>
                <w:rStyle w:val="Hyperlink"/>
                <w:rFonts w:ascii="Times New Roman" w:hAnsi="Times New Roman" w:cs="Times New Roman"/>
                <w:b/>
                <w:bCs/>
                <w:noProof/>
              </w:rPr>
              <w:t>PART A</w:t>
            </w:r>
            <w:r w:rsidRPr="00F03C86">
              <w:rPr>
                <w:rFonts w:ascii="Times New Roman" w:hAnsi="Times New Roman" w:cs="Times New Roman"/>
                <w:b/>
                <w:bCs/>
                <w:noProof/>
                <w:webHidden/>
              </w:rPr>
              <w:tab/>
            </w:r>
            <w:r w:rsidRPr="00F03C86">
              <w:rPr>
                <w:rFonts w:ascii="Times New Roman" w:hAnsi="Times New Roman" w:cs="Times New Roman"/>
                <w:b/>
                <w:bCs/>
                <w:noProof/>
                <w:webHidden/>
              </w:rPr>
              <w:fldChar w:fldCharType="begin"/>
            </w:r>
            <w:r w:rsidRPr="00F03C86">
              <w:rPr>
                <w:rFonts w:ascii="Times New Roman" w:hAnsi="Times New Roman" w:cs="Times New Roman"/>
                <w:b/>
                <w:bCs/>
                <w:noProof/>
                <w:webHidden/>
              </w:rPr>
              <w:instrText xml:space="preserve"> PAGEREF _Toc71160618 \h </w:instrText>
            </w:r>
            <w:r w:rsidRPr="00F03C86">
              <w:rPr>
                <w:rFonts w:ascii="Times New Roman" w:hAnsi="Times New Roman" w:cs="Times New Roman"/>
                <w:b/>
                <w:bCs/>
                <w:noProof/>
                <w:webHidden/>
              </w:rPr>
            </w:r>
            <w:r w:rsidRPr="00F03C86">
              <w:rPr>
                <w:rFonts w:ascii="Times New Roman" w:hAnsi="Times New Roman" w:cs="Times New Roman"/>
                <w:b/>
                <w:bCs/>
                <w:noProof/>
                <w:webHidden/>
              </w:rPr>
              <w:fldChar w:fldCharType="separate"/>
            </w:r>
            <w:r w:rsidRPr="00F03C86">
              <w:rPr>
                <w:rFonts w:ascii="Times New Roman" w:hAnsi="Times New Roman" w:cs="Times New Roman"/>
                <w:b/>
                <w:bCs/>
                <w:noProof/>
                <w:webHidden/>
              </w:rPr>
              <w:t>2</w:t>
            </w:r>
            <w:r w:rsidRPr="00F03C86">
              <w:rPr>
                <w:rFonts w:ascii="Times New Roman" w:hAnsi="Times New Roman" w:cs="Times New Roman"/>
                <w:b/>
                <w:bCs/>
                <w:noProof/>
                <w:webHidden/>
              </w:rPr>
              <w:fldChar w:fldCharType="end"/>
            </w:r>
          </w:hyperlink>
        </w:p>
        <w:p w14:paraId="58B2F459" w14:textId="1D2F062A" w:rsidR="001A423C" w:rsidRPr="00F03C86" w:rsidRDefault="00207F2D">
          <w:pPr>
            <w:pStyle w:val="TOC2"/>
            <w:tabs>
              <w:tab w:val="right" w:leader="dot" w:pos="9016"/>
            </w:tabs>
            <w:rPr>
              <w:rFonts w:ascii="Times New Roman" w:hAnsi="Times New Roman" w:cs="Times New Roman"/>
              <w:b/>
              <w:bCs/>
              <w:noProof/>
            </w:rPr>
          </w:pPr>
          <w:hyperlink w:anchor="_Toc71160619" w:history="1">
            <w:r w:rsidR="001A423C" w:rsidRPr="00F03C86">
              <w:rPr>
                <w:rStyle w:val="Hyperlink"/>
                <w:rFonts w:ascii="Times New Roman" w:hAnsi="Times New Roman" w:cs="Times New Roman"/>
                <w:b/>
                <w:bCs/>
                <w:noProof/>
              </w:rPr>
              <w:t>Original/ Planned Budgeting:</w:t>
            </w:r>
            <w:r w:rsidR="001A423C" w:rsidRPr="00F03C86">
              <w:rPr>
                <w:rFonts w:ascii="Times New Roman" w:hAnsi="Times New Roman" w:cs="Times New Roman"/>
                <w:b/>
                <w:bCs/>
                <w:noProof/>
                <w:webHidden/>
              </w:rPr>
              <w:tab/>
            </w:r>
            <w:r w:rsidR="001A423C" w:rsidRPr="00F03C86">
              <w:rPr>
                <w:rFonts w:ascii="Times New Roman" w:hAnsi="Times New Roman" w:cs="Times New Roman"/>
                <w:b/>
                <w:bCs/>
                <w:noProof/>
                <w:webHidden/>
              </w:rPr>
              <w:fldChar w:fldCharType="begin"/>
            </w:r>
            <w:r w:rsidR="001A423C" w:rsidRPr="00F03C86">
              <w:rPr>
                <w:rFonts w:ascii="Times New Roman" w:hAnsi="Times New Roman" w:cs="Times New Roman"/>
                <w:b/>
                <w:bCs/>
                <w:noProof/>
                <w:webHidden/>
              </w:rPr>
              <w:instrText xml:space="preserve"> PAGEREF _Toc71160619 \h </w:instrText>
            </w:r>
            <w:r w:rsidR="001A423C" w:rsidRPr="00F03C86">
              <w:rPr>
                <w:rFonts w:ascii="Times New Roman" w:hAnsi="Times New Roman" w:cs="Times New Roman"/>
                <w:b/>
                <w:bCs/>
                <w:noProof/>
                <w:webHidden/>
              </w:rPr>
            </w:r>
            <w:r w:rsidR="001A423C" w:rsidRPr="00F03C86">
              <w:rPr>
                <w:rFonts w:ascii="Times New Roman" w:hAnsi="Times New Roman" w:cs="Times New Roman"/>
                <w:b/>
                <w:bCs/>
                <w:noProof/>
                <w:webHidden/>
              </w:rPr>
              <w:fldChar w:fldCharType="separate"/>
            </w:r>
            <w:r w:rsidR="001A423C" w:rsidRPr="00F03C86">
              <w:rPr>
                <w:rFonts w:ascii="Times New Roman" w:hAnsi="Times New Roman" w:cs="Times New Roman"/>
                <w:b/>
                <w:bCs/>
                <w:noProof/>
                <w:webHidden/>
              </w:rPr>
              <w:t>2</w:t>
            </w:r>
            <w:r w:rsidR="001A423C" w:rsidRPr="00F03C86">
              <w:rPr>
                <w:rFonts w:ascii="Times New Roman" w:hAnsi="Times New Roman" w:cs="Times New Roman"/>
                <w:b/>
                <w:bCs/>
                <w:noProof/>
                <w:webHidden/>
              </w:rPr>
              <w:fldChar w:fldCharType="end"/>
            </w:r>
          </w:hyperlink>
        </w:p>
        <w:p w14:paraId="6454D166" w14:textId="028B232F" w:rsidR="001A423C" w:rsidRPr="00F03C86" w:rsidRDefault="00207F2D">
          <w:pPr>
            <w:pStyle w:val="TOC2"/>
            <w:tabs>
              <w:tab w:val="right" w:leader="dot" w:pos="9016"/>
            </w:tabs>
            <w:rPr>
              <w:rFonts w:ascii="Times New Roman" w:hAnsi="Times New Roman" w:cs="Times New Roman"/>
              <w:b/>
              <w:bCs/>
              <w:noProof/>
            </w:rPr>
          </w:pPr>
          <w:hyperlink w:anchor="_Toc71160620" w:history="1">
            <w:r w:rsidR="001A423C" w:rsidRPr="00F03C86">
              <w:rPr>
                <w:rStyle w:val="Hyperlink"/>
                <w:rFonts w:ascii="Times New Roman" w:hAnsi="Times New Roman" w:cs="Times New Roman"/>
                <w:b/>
                <w:bCs/>
                <w:noProof/>
              </w:rPr>
              <w:t>Actual Budgeting:</w:t>
            </w:r>
            <w:r w:rsidR="001A423C" w:rsidRPr="00F03C86">
              <w:rPr>
                <w:rFonts w:ascii="Times New Roman" w:hAnsi="Times New Roman" w:cs="Times New Roman"/>
                <w:b/>
                <w:bCs/>
                <w:noProof/>
                <w:webHidden/>
              </w:rPr>
              <w:tab/>
            </w:r>
            <w:r w:rsidR="001A423C" w:rsidRPr="00F03C86">
              <w:rPr>
                <w:rFonts w:ascii="Times New Roman" w:hAnsi="Times New Roman" w:cs="Times New Roman"/>
                <w:b/>
                <w:bCs/>
                <w:noProof/>
                <w:webHidden/>
              </w:rPr>
              <w:fldChar w:fldCharType="begin"/>
            </w:r>
            <w:r w:rsidR="001A423C" w:rsidRPr="00F03C86">
              <w:rPr>
                <w:rFonts w:ascii="Times New Roman" w:hAnsi="Times New Roman" w:cs="Times New Roman"/>
                <w:b/>
                <w:bCs/>
                <w:noProof/>
                <w:webHidden/>
              </w:rPr>
              <w:instrText xml:space="preserve"> PAGEREF _Toc71160620 \h </w:instrText>
            </w:r>
            <w:r w:rsidR="001A423C" w:rsidRPr="00F03C86">
              <w:rPr>
                <w:rFonts w:ascii="Times New Roman" w:hAnsi="Times New Roman" w:cs="Times New Roman"/>
                <w:b/>
                <w:bCs/>
                <w:noProof/>
                <w:webHidden/>
              </w:rPr>
            </w:r>
            <w:r w:rsidR="001A423C" w:rsidRPr="00F03C86">
              <w:rPr>
                <w:rFonts w:ascii="Times New Roman" w:hAnsi="Times New Roman" w:cs="Times New Roman"/>
                <w:b/>
                <w:bCs/>
                <w:noProof/>
                <w:webHidden/>
              </w:rPr>
              <w:fldChar w:fldCharType="separate"/>
            </w:r>
            <w:r w:rsidR="001A423C" w:rsidRPr="00F03C86">
              <w:rPr>
                <w:rFonts w:ascii="Times New Roman" w:hAnsi="Times New Roman" w:cs="Times New Roman"/>
                <w:b/>
                <w:bCs/>
                <w:noProof/>
                <w:webHidden/>
              </w:rPr>
              <w:t>2</w:t>
            </w:r>
            <w:r w:rsidR="001A423C" w:rsidRPr="00F03C86">
              <w:rPr>
                <w:rFonts w:ascii="Times New Roman" w:hAnsi="Times New Roman" w:cs="Times New Roman"/>
                <w:b/>
                <w:bCs/>
                <w:noProof/>
                <w:webHidden/>
              </w:rPr>
              <w:fldChar w:fldCharType="end"/>
            </w:r>
          </w:hyperlink>
        </w:p>
        <w:p w14:paraId="24F21271" w14:textId="3643E0D7" w:rsidR="001A423C" w:rsidRPr="00F03C86" w:rsidRDefault="00207F2D">
          <w:pPr>
            <w:pStyle w:val="TOC2"/>
            <w:tabs>
              <w:tab w:val="right" w:leader="dot" w:pos="9016"/>
            </w:tabs>
            <w:rPr>
              <w:rFonts w:ascii="Times New Roman" w:hAnsi="Times New Roman" w:cs="Times New Roman"/>
              <w:b/>
              <w:bCs/>
              <w:noProof/>
            </w:rPr>
          </w:pPr>
          <w:hyperlink w:anchor="_Toc71160621" w:history="1">
            <w:r w:rsidR="001A423C" w:rsidRPr="00F03C86">
              <w:rPr>
                <w:rStyle w:val="Hyperlink"/>
                <w:rFonts w:ascii="Times New Roman" w:hAnsi="Times New Roman" w:cs="Times New Roman"/>
                <w:b/>
                <w:bCs/>
                <w:noProof/>
              </w:rPr>
              <w:t>Flexible Budgeting:</w:t>
            </w:r>
            <w:r w:rsidR="001A423C" w:rsidRPr="00F03C86">
              <w:rPr>
                <w:rFonts w:ascii="Times New Roman" w:hAnsi="Times New Roman" w:cs="Times New Roman"/>
                <w:b/>
                <w:bCs/>
                <w:noProof/>
                <w:webHidden/>
              </w:rPr>
              <w:tab/>
            </w:r>
            <w:r w:rsidR="001A423C" w:rsidRPr="00F03C86">
              <w:rPr>
                <w:rFonts w:ascii="Times New Roman" w:hAnsi="Times New Roman" w:cs="Times New Roman"/>
                <w:b/>
                <w:bCs/>
                <w:noProof/>
                <w:webHidden/>
              </w:rPr>
              <w:fldChar w:fldCharType="begin"/>
            </w:r>
            <w:r w:rsidR="001A423C" w:rsidRPr="00F03C86">
              <w:rPr>
                <w:rFonts w:ascii="Times New Roman" w:hAnsi="Times New Roman" w:cs="Times New Roman"/>
                <w:b/>
                <w:bCs/>
                <w:noProof/>
                <w:webHidden/>
              </w:rPr>
              <w:instrText xml:space="preserve"> PAGEREF _Toc71160621 \h </w:instrText>
            </w:r>
            <w:r w:rsidR="001A423C" w:rsidRPr="00F03C86">
              <w:rPr>
                <w:rFonts w:ascii="Times New Roman" w:hAnsi="Times New Roman" w:cs="Times New Roman"/>
                <w:b/>
                <w:bCs/>
                <w:noProof/>
                <w:webHidden/>
              </w:rPr>
            </w:r>
            <w:r w:rsidR="001A423C" w:rsidRPr="00F03C86">
              <w:rPr>
                <w:rFonts w:ascii="Times New Roman" w:hAnsi="Times New Roman" w:cs="Times New Roman"/>
                <w:b/>
                <w:bCs/>
                <w:noProof/>
                <w:webHidden/>
              </w:rPr>
              <w:fldChar w:fldCharType="separate"/>
            </w:r>
            <w:r w:rsidR="001A423C" w:rsidRPr="00F03C86">
              <w:rPr>
                <w:rFonts w:ascii="Times New Roman" w:hAnsi="Times New Roman" w:cs="Times New Roman"/>
                <w:b/>
                <w:bCs/>
                <w:noProof/>
                <w:webHidden/>
              </w:rPr>
              <w:t>2</w:t>
            </w:r>
            <w:r w:rsidR="001A423C" w:rsidRPr="00F03C86">
              <w:rPr>
                <w:rFonts w:ascii="Times New Roman" w:hAnsi="Times New Roman" w:cs="Times New Roman"/>
                <w:b/>
                <w:bCs/>
                <w:noProof/>
                <w:webHidden/>
              </w:rPr>
              <w:fldChar w:fldCharType="end"/>
            </w:r>
          </w:hyperlink>
        </w:p>
        <w:p w14:paraId="75BA5177" w14:textId="36712171" w:rsidR="001A423C" w:rsidRPr="00F03C86" w:rsidRDefault="00207F2D">
          <w:pPr>
            <w:pStyle w:val="TOC2"/>
            <w:tabs>
              <w:tab w:val="right" w:leader="dot" w:pos="9016"/>
            </w:tabs>
            <w:rPr>
              <w:rFonts w:ascii="Times New Roman" w:hAnsi="Times New Roman" w:cs="Times New Roman"/>
              <w:b/>
              <w:bCs/>
              <w:noProof/>
            </w:rPr>
          </w:pPr>
          <w:hyperlink w:anchor="_Toc71160622" w:history="1">
            <w:r w:rsidR="001A423C" w:rsidRPr="00F03C86">
              <w:rPr>
                <w:rStyle w:val="Hyperlink"/>
                <w:rFonts w:ascii="Times New Roman" w:hAnsi="Times New Roman" w:cs="Times New Roman"/>
                <w:b/>
                <w:bCs/>
                <w:noProof/>
              </w:rPr>
              <w:t>Favourable Variance:</w:t>
            </w:r>
            <w:r w:rsidR="001A423C" w:rsidRPr="00F03C86">
              <w:rPr>
                <w:rFonts w:ascii="Times New Roman" w:hAnsi="Times New Roman" w:cs="Times New Roman"/>
                <w:b/>
                <w:bCs/>
                <w:noProof/>
                <w:webHidden/>
              </w:rPr>
              <w:tab/>
            </w:r>
            <w:r w:rsidR="001A423C" w:rsidRPr="00F03C86">
              <w:rPr>
                <w:rFonts w:ascii="Times New Roman" w:hAnsi="Times New Roman" w:cs="Times New Roman"/>
                <w:b/>
                <w:bCs/>
                <w:noProof/>
                <w:webHidden/>
              </w:rPr>
              <w:fldChar w:fldCharType="begin"/>
            </w:r>
            <w:r w:rsidR="001A423C" w:rsidRPr="00F03C86">
              <w:rPr>
                <w:rFonts w:ascii="Times New Roman" w:hAnsi="Times New Roman" w:cs="Times New Roman"/>
                <w:b/>
                <w:bCs/>
                <w:noProof/>
                <w:webHidden/>
              </w:rPr>
              <w:instrText xml:space="preserve"> PAGEREF _Toc71160622 \h </w:instrText>
            </w:r>
            <w:r w:rsidR="001A423C" w:rsidRPr="00F03C86">
              <w:rPr>
                <w:rFonts w:ascii="Times New Roman" w:hAnsi="Times New Roman" w:cs="Times New Roman"/>
                <w:b/>
                <w:bCs/>
                <w:noProof/>
                <w:webHidden/>
              </w:rPr>
            </w:r>
            <w:r w:rsidR="001A423C" w:rsidRPr="00F03C86">
              <w:rPr>
                <w:rFonts w:ascii="Times New Roman" w:hAnsi="Times New Roman" w:cs="Times New Roman"/>
                <w:b/>
                <w:bCs/>
                <w:noProof/>
                <w:webHidden/>
              </w:rPr>
              <w:fldChar w:fldCharType="separate"/>
            </w:r>
            <w:r w:rsidR="001A423C" w:rsidRPr="00F03C86">
              <w:rPr>
                <w:rFonts w:ascii="Times New Roman" w:hAnsi="Times New Roman" w:cs="Times New Roman"/>
                <w:b/>
                <w:bCs/>
                <w:noProof/>
                <w:webHidden/>
              </w:rPr>
              <w:t>2</w:t>
            </w:r>
            <w:r w:rsidR="001A423C" w:rsidRPr="00F03C86">
              <w:rPr>
                <w:rFonts w:ascii="Times New Roman" w:hAnsi="Times New Roman" w:cs="Times New Roman"/>
                <w:b/>
                <w:bCs/>
                <w:noProof/>
                <w:webHidden/>
              </w:rPr>
              <w:fldChar w:fldCharType="end"/>
            </w:r>
          </w:hyperlink>
        </w:p>
        <w:p w14:paraId="07D428F6" w14:textId="65991B76" w:rsidR="001A423C" w:rsidRPr="00F03C86" w:rsidRDefault="00207F2D">
          <w:pPr>
            <w:pStyle w:val="TOC2"/>
            <w:tabs>
              <w:tab w:val="right" w:leader="dot" w:pos="9016"/>
            </w:tabs>
            <w:rPr>
              <w:rFonts w:ascii="Times New Roman" w:hAnsi="Times New Roman" w:cs="Times New Roman"/>
              <w:b/>
              <w:bCs/>
              <w:noProof/>
            </w:rPr>
          </w:pPr>
          <w:hyperlink w:anchor="_Toc71160623" w:history="1">
            <w:r w:rsidR="001A423C" w:rsidRPr="00F03C86">
              <w:rPr>
                <w:rStyle w:val="Hyperlink"/>
                <w:rFonts w:ascii="Times New Roman" w:hAnsi="Times New Roman" w:cs="Times New Roman"/>
                <w:b/>
                <w:bCs/>
                <w:noProof/>
              </w:rPr>
              <w:t>Unfavourable Variance:</w:t>
            </w:r>
            <w:r w:rsidR="001A423C" w:rsidRPr="00F03C86">
              <w:rPr>
                <w:rFonts w:ascii="Times New Roman" w:hAnsi="Times New Roman" w:cs="Times New Roman"/>
                <w:b/>
                <w:bCs/>
                <w:noProof/>
                <w:webHidden/>
              </w:rPr>
              <w:tab/>
            </w:r>
            <w:r w:rsidR="001A423C" w:rsidRPr="00F03C86">
              <w:rPr>
                <w:rFonts w:ascii="Times New Roman" w:hAnsi="Times New Roman" w:cs="Times New Roman"/>
                <w:b/>
                <w:bCs/>
                <w:noProof/>
                <w:webHidden/>
              </w:rPr>
              <w:fldChar w:fldCharType="begin"/>
            </w:r>
            <w:r w:rsidR="001A423C" w:rsidRPr="00F03C86">
              <w:rPr>
                <w:rFonts w:ascii="Times New Roman" w:hAnsi="Times New Roman" w:cs="Times New Roman"/>
                <w:b/>
                <w:bCs/>
                <w:noProof/>
                <w:webHidden/>
              </w:rPr>
              <w:instrText xml:space="preserve"> PAGEREF _Toc71160623 \h </w:instrText>
            </w:r>
            <w:r w:rsidR="001A423C" w:rsidRPr="00F03C86">
              <w:rPr>
                <w:rFonts w:ascii="Times New Roman" w:hAnsi="Times New Roman" w:cs="Times New Roman"/>
                <w:b/>
                <w:bCs/>
                <w:noProof/>
                <w:webHidden/>
              </w:rPr>
            </w:r>
            <w:r w:rsidR="001A423C" w:rsidRPr="00F03C86">
              <w:rPr>
                <w:rFonts w:ascii="Times New Roman" w:hAnsi="Times New Roman" w:cs="Times New Roman"/>
                <w:b/>
                <w:bCs/>
                <w:noProof/>
                <w:webHidden/>
              </w:rPr>
              <w:fldChar w:fldCharType="separate"/>
            </w:r>
            <w:r w:rsidR="001A423C" w:rsidRPr="00F03C86">
              <w:rPr>
                <w:rFonts w:ascii="Times New Roman" w:hAnsi="Times New Roman" w:cs="Times New Roman"/>
                <w:b/>
                <w:bCs/>
                <w:noProof/>
                <w:webHidden/>
              </w:rPr>
              <w:t>3</w:t>
            </w:r>
            <w:r w:rsidR="001A423C" w:rsidRPr="00F03C86">
              <w:rPr>
                <w:rFonts w:ascii="Times New Roman" w:hAnsi="Times New Roman" w:cs="Times New Roman"/>
                <w:b/>
                <w:bCs/>
                <w:noProof/>
                <w:webHidden/>
              </w:rPr>
              <w:fldChar w:fldCharType="end"/>
            </w:r>
          </w:hyperlink>
        </w:p>
        <w:p w14:paraId="71341A0A" w14:textId="692B438F" w:rsidR="001A423C" w:rsidRPr="00F03C86" w:rsidRDefault="00207F2D">
          <w:pPr>
            <w:pStyle w:val="TOC2"/>
            <w:tabs>
              <w:tab w:val="right" w:leader="dot" w:pos="9016"/>
            </w:tabs>
            <w:rPr>
              <w:rFonts w:ascii="Times New Roman" w:hAnsi="Times New Roman" w:cs="Times New Roman"/>
              <w:b/>
              <w:bCs/>
              <w:noProof/>
            </w:rPr>
          </w:pPr>
          <w:hyperlink w:anchor="_Toc71160624" w:history="1">
            <w:r w:rsidR="001A423C" w:rsidRPr="00F03C86">
              <w:rPr>
                <w:rStyle w:val="Hyperlink"/>
                <w:rFonts w:ascii="Times New Roman" w:hAnsi="Times New Roman" w:cs="Times New Roman"/>
                <w:b/>
                <w:bCs/>
                <w:noProof/>
              </w:rPr>
              <w:t>Control Report of Amana Ltd.</w:t>
            </w:r>
            <w:r w:rsidR="001A423C" w:rsidRPr="00F03C86">
              <w:rPr>
                <w:rFonts w:ascii="Times New Roman" w:hAnsi="Times New Roman" w:cs="Times New Roman"/>
                <w:b/>
                <w:bCs/>
                <w:noProof/>
                <w:webHidden/>
              </w:rPr>
              <w:tab/>
            </w:r>
            <w:r w:rsidR="001A423C" w:rsidRPr="00F03C86">
              <w:rPr>
                <w:rFonts w:ascii="Times New Roman" w:hAnsi="Times New Roman" w:cs="Times New Roman"/>
                <w:b/>
                <w:bCs/>
                <w:noProof/>
                <w:webHidden/>
              </w:rPr>
              <w:fldChar w:fldCharType="begin"/>
            </w:r>
            <w:r w:rsidR="001A423C" w:rsidRPr="00F03C86">
              <w:rPr>
                <w:rFonts w:ascii="Times New Roman" w:hAnsi="Times New Roman" w:cs="Times New Roman"/>
                <w:b/>
                <w:bCs/>
                <w:noProof/>
                <w:webHidden/>
              </w:rPr>
              <w:instrText xml:space="preserve"> PAGEREF _Toc71160624 \h </w:instrText>
            </w:r>
            <w:r w:rsidR="001A423C" w:rsidRPr="00F03C86">
              <w:rPr>
                <w:rFonts w:ascii="Times New Roman" w:hAnsi="Times New Roman" w:cs="Times New Roman"/>
                <w:b/>
                <w:bCs/>
                <w:noProof/>
                <w:webHidden/>
              </w:rPr>
            </w:r>
            <w:r w:rsidR="001A423C" w:rsidRPr="00F03C86">
              <w:rPr>
                <w:rFonts w:ascii="Times New Roman" w:hAnsi="Times New Roman" w:cs="Times New Roman"/>
                <w:b/>
                <w:bCs/>
                <w:noProof/>
                <w:webHidden/>
              </w:rPr>
              <w:fldChar w:fldCharType="separate"/>
            </w:r>
            <w:r w:rsidR="001A423C" w:rsidRPr="00F03C86">
              <w:rPr>
                <w:rFonts w:ascii="Times New Roman" w:hAnsi="Times New Roman" w:cs="Times New Roman"/>
                <w:b/>
                <w:bCs/>
                <w:noProof/>
                <w:webHidden/>
              </w:rPr>
              <w:t>3</w:t>
            </w:r>
            <w:r w:rsidR="001A423C" w:rsidRPr="00F03C86">
              <w:rPr>
                <w:rFonts w:ascii="Times New Roman" w:hAnsi="Times New Roman" w:cs="Times New Roman"/>
                <w:b/>
                <w:bCs/>
                <w:noProof/>
                <w:webHidden/>
              </w:rPr>
              <w:fldChar w:fldCharType="end"/>
            </w:r>
          </w:hyperlink>
        </w:p>
        <w:p w14:paraId="76D7E612" w14:textId="02174D4A" w:rsidR="001A423C" w:rsidRPr="00F03C86" w:rsidRDefault="00207F2D">
          <w:pPr>
            <w:pStyle w:val="TOC2"/>
            <w:tabs>
              <w:tab w:val="right" w:leader="dot" w:pos="9016"/>
            </w:tabs>
            <w:rPr>
              <w:rFonts w:ascii="Times New Roman" w:hAnsi="Times New Roman" w:cs="Times New Roman"/>
              <w:b/>
              <w:bCs/>
              <w:noProof/>
            </w:rPr>
          </w:pPr>
          <w:hyperlink w:anchor="_Toc71160625" w:history="1">
            <w:r w:rsidR="001A423C" w:rsidRPr="00F03C86">
              <w:rPr>
                <w:rStyle w:val="Hyperlink"/>
                <w:rFonts w:ascii="Times New Roman" w:hAnsi="Times New Roman" w:cs="Times New Roman"/>
                <w:b/>
                <w:bCs/>
                <w:noProof/>
              </w:rPr>
              <w:t>Amana’s Performance:</w:t>
            </w:r>
            <w:r w:rsidR="001A423C" w:rsidRPr="00F03C86">
              <w:rPr>
                <w:rFonts w:ascii="Times New Roman" w:hAnsi="Times New Roman" w:cs="Times New Roman"/>
                <w:b/>
                <w:bCs/>
                <w:noProof/>
                <w:webHidden/>
              </w:rPr>
              <w:tab/>
            </w:r>
            <w:r w:rsidR="001A423C" w:rsidRPr="00F03C86">
              <w:rPr>
                <w:rFonts w:ascii="Times New Roman" w:hAnsi="Times New Roman" w:cs="Times New Roman"/>
                <w:b/>
                <w:bCs/>
                <w:noProof/>
                <w:webHidden/>
              </w:rPr>
              <w:fldChar w:fldCharType="begin"/>
            </w:r>
            <w:r w:rsidR="001A423C" w:rsidRPr="00F03C86">
              <w:rPr>
                <w:rFonts w:ascii="Times New Roman" w:hAnsi="Times New Roman" w:cs="Times New Roman"/>
                <w:b/>
                <w:bCs/>
                <w:noProof/>
                <w:webHidden/>
              </w:rPr>
              <w:instrText xml:space="preserve"> PAGEREF _Toc71160625 \h </w:instrText>
            </w:r>
            <w:r w:rsidR="001A423C" w:rsidRPr="00F03C86">
              <w:rPr>
                <w:rFonts w:ascii="Times New Roman" w:hAnsi="Times New Roman" w:cs="Times New Roman"/>
                <w:b/>
                <w:bCs/>
                <w:noProof/>
                <w:webHidden/>
              </w:rPr>
            </w:r>
            <w:r w:rsidR="001A423C" w:rsidRPr="00F03C86">
              <w:rPr>
                <w:rFonts w:ascii="Times New Roman" w:hAnsi="Times New Roman" w:cs="Times New Roman"/>
                <w:b/>
                <w:bCs/>
                <w:noProof/>
                <w:webHidden/>
              </w:rPr>
              <w:fldChar w:fldCharType="separate"/>
            </w:r>
            <w:r w:rsidR="001A423C" w:rsidRPr="00F03C86">
              <w:rPr>
                <w:rFonts w:ascii="Times New Roman" w:hAnsi="Times New Roman" w:cs="Times New Roman"/>
                <w:b/>
                <w:bCs/>
                <w:noProof/>
                <w:webHidden/>
              </w:rPr>
              <w:t>4</w:t>
            </w:r>
            <w:r w:rsidR="001A423C" w:rsidRPr="00F03C86">
              <w:rPr>
                <w:rFonts w:ascii="Times New Roman" w:hAnsi="Times New Roman" w:cs="Times New Roman"/>
                <w:b/>
                <w:bCs/>
                <w:noProof/>
                <w:webHidden/>
              </w:rPr>
              <w:fldChar w:fldCharType="end"/>
            </w:r>
          </w:hyperlink>
        </w:p>
        <w:p w14:paraId="53A224DE" w14:textId="6084263C" w:rsidR="001A423C" w:rsidRPr="00F03C86" w:rsidRDefault="00207F2D">
          <w:pPr>
            <w:pStyle w:val="TOC2"/>
            <w:tabs>
              <w:tab w:val="right" w:leader="dot" w:pos="9016"/>
            </w:tabs>
            <w:rPr>
              <w:rFonts w:ascii="Times New Roman" w:hAnsi="Times New Roman" w:cs="Times New Roman"/>
              <w:b/>
              <w:bCs/>
              <w:noProof/>
            </w:rPr>
          </w:pPr>
          <w:hyperlink w:anchor="_Toc71160626" w:history="1">
            <w:r w:rsidR="001A423C" w:rsidRPr="00F03C86">
              <w:rPr>
                <w:rStyle w:val="Hyperlink"/>
                <w:rFonts w:ascii="Times New Roman" w:hAnsi="Times New Roman" w:cs="Times New Roman"/>
                <w:b/>
                <w:bCs/>
                <w:noProof/>
              </w:rPr>
              <w:t>Recommendations:</w:t>
            </w:r>
            <w:r w:rsidR="001A423C" w:rsidRPr="00F03C86">
              <w:rPr>
                <w:rFonts w:ascii="Times New Roman" w:hAnsi="Times New Roman" w:cs="Times New Roman"/>
                <w:b/>
                <w:bCs/>
                <w:noProof/>
                <w:webHidden/>
              </w:rPr>
              <w:tab/>
            </w:r>
            <w:r w:rsidR="001A423C" w:rsidRPr="00F03C86">
              <w:rPr>
                <w:rFonts w:ascii="Times New Roman" w:hAnsi="Times New Roman" w:cs="Times New Roman"/>
                <w:b/>
                <w:bCs/>
                <w:noProof/>
                <w:webHidden/>
              </w:rPr>
              <w:fldChar w:fldCharType="begin"/>
            </w:r>
            <w:r w:rsidR="001A423C" w:rsidRPr="00F03C86">
              <w:rPr>
                <w:rFonts w:ascii="Times New Roman" w:hAnsi="Times New Roman" w:cs="Times New Roman"/>
                <w:b/>
                <w:bCs/>
                <w:noProof/>
                <w:webHidden/>
              </w:rPr>
              <w:instrText xml:space="preserve"> PAGEREF _Toc71160626 \h </w:instrText>
            </w:r>
            <w:r w:rsidR="001A423C" w:rsidRPr="00F03C86">
              <w:rPr>
                <w:rFonts w:ascii="Times New Roman" w:hAnsi="Times New Roman" w:cs="Times New Roman"/>
                <w:b/>
                <w:bCs/>
                <w:noProof/>
                <w:webHidden/>
              </w:rPr>
            </w:r>
            <w:r w:rsidR="001A423C" w:rsidRPr="00F03C86">
              <w:rPr>
                <w:rFonts w:ascii="Times New Roman" w:hAnsi="Times New Roman" w:cs="Times New Roman"/>
                <w:b/>
                <w:bCs/>
                <w:noProof/>
                <w:webHidden/>
              </w:rPr>
              <w:fldChar w:fldCharType="separate"/>
            </w:r>
            <w:r w:rsidR="001A423C" w:rsidRPr="00F03C86">
              <w:rPr>
                <w:rFonts w:ascii="Times New Roman" w:hAnsi="Times New Roman" w:cs="Times New Roman"/>
                <w:b/>
                <w:bCs/>
                <w:noProof/>
                <w:webHidden/>
              </w:rPr>
              <w:t>5</w:t>
            </w:r>
            <w:r w:rsidR="001A423C" w:rsidRPr="00F03C86">
              <w:rPr>
                <w:rFonts w:ascii="Times New Roman" w:hAnsi="Times New Roman" w:cs="Times New Roman"/>
                <w:b/>
                <w:bCs/>
                <w:noProof/>
                <w:webHidden/>
              </w:rPr>
              <w:fldChar w:fldCharType="end"/>
            </w:r>
          </w:hyperlink>
        </w:p>
        <w:p w14:paraId="0E6D3AE2" w14:textId="4A7A4A64" w:rsidR="001A423C" w:rsidRPr="00F03C86" w:rsidRDefault="00207F2D">
          <w:pPr>
            <w:pStyle w:val="TOC1"/>
            <w:tabs>
              <w:tab w:val="right" w:leader="dot" w:pos="9016"/>
            </w:tabs>
            <w:rPr>
              <w:rFonts w:ascii="Times New Roman" w:hAnsi="Times New Roman" w:cs="Times New Roman"/>
              <w:b/>
              <w:bCs/>
              <w:noProof/>
            </w:rPr>
          </w:pPr>
          <w:hyperlink w:anchor="_Toc71160627" w:history="1">
            <w:r w:rsidR="001A423C" w:rsidRPr="00F03C86">
              <w:rPr>
                <w:rStyle w:val="Hyperlink"/>
                <w:rFonts w:ascii="Times New Roman" w:hAnsi="Times New Roman" w:cs="Times New Roman"/>
                <w:b/>
                <w:bCs/>
                <w:noProof/>
              </w:rPr>
              <w:t>PART B</w:t>
            </w:r>
            <w:r w:rsidR="001A423C" w:rsidRPr="00F03C86">
              <w:rPr>
                <w:rFonts w:ascii="Times New Roman" w:hAnsi="Times New Roman" w:cs="Times New Roman"/>
                <w:b/>
                <w:bCs/>
                <w:noProof/>
                <w:webHidden/>
              </w:rPr>
              <w:tab/>
            </w:r>
            <w:r w:rsidR="001A423C" w:rsidRPr="00F03C86">
              <w:rPr>
                <w:rFonts w:ascii="Times New Roman" w:hAnsi="Times New Roman" w:cs="Times New Roman"/>
                <w:b/>
                <w:bCs/>
                <w:noProof/>
                <w:webHidden/>
              </w:rPr>
              <w:fldChar w:fldCharType="begin"/>
            </w:r>
            <w:r w:rsidR="001A423C" w:rsidRPr="00F03C86">
              <w:rPr>
                <w:rFonts w:ascii="Times New Roman" w:hAnsi="Times New Roman" w:cs="Times New Roman"/>
                <w:b/>
                <w:bCs/>
                <w:noProof/>
                <w:webHidden/>
              </w:rPr>
              <w:instrText xml:space="preserve"> PAGEREF _Toc71160627 \h </w:instrText>
            </w:r>
            <w:r w:rsidR="001A423C" w:rsidRPr="00F03C86">
              <w:rPr>
                <w:rFonts w:ascii="Times New Roman" w:hAnsi="Times New Roman" w:cs="Times New Roman"/>
                <w:b/>
                <w:bCs/>
                <w:noProof/>
                <w:webHidden/>
              </w:rPr>
            </w:r>
            <w:r w:rsidR="001A423C" w:rsidRPr="00F03C86">
              <w:rPr>
                <w:rFonts w:ascii="Times New Roman" w:hAnsi="Times New Roman" w:cs="Times New Roman"/>
                <w:b/>
                <w:bCs/>
                <w:noProof/>
                <w:webHidden/>
              </w:rPr>
              <w:fldChar w:fldCharType="separate"/>
            </w:r>
            <w:r w:rsidR="001A423C" w:rsidRPr="00F03C86">
              <w:rPr>
                <w:rFonts w:ascii="Times New Roman" w:hAnsi="Times New Roman" w:cs="Times New Roman"/>
                <w:b/>
                <w:bCs/>
                <w:noProof/>
                <w:webHidden/>
              </w:rPr>
              <w:t>7</w:t>
            </w:r>
            <w:r w:rsidR="001A423C" w:rsidRPr="00F03C86">
              <w:rPr>
                <w:rFonts w:ascii="Times New Roman" w:hAnsi="Times New Roman" w:cs="Times New Roman"/>
                <w:b/>
                <w:bCs/>
                <w:noProof/>
                <w:webHidden/>
              </w:rPr>
              <w:fldChar w:fldCharType="end"/>
            </w:r>
          </w:hyperlink>
        </w:p>
        <w:p w14:paraId="0F78A89A" w14:textId="722C03C1" w:rsidR="001A423C" w:rsidRPr="00F03C86" w:rsidRDefault="00207F2D">
          <w:pPr>
            <w:pStyle w:val="TOC2"/>
            <w:tabs>
              <w:tab w:val="right" w:leader="dot" w:pos="9016"/>
            </w:tabs>
            <w:rPr>
              <w:rFonts w:ascii="Times New Roman" w:hAnsi="Times New Roman" w:cs="Times New Roman"/>
              <w:b/>
              <w:bCs/>
              <w:noProof/>
            </w:rPr>
          </w:pPr>
          <w:hyperlink w:anchor="_Toc71160628" w:history="1">
            <w:r w:rsidR="001A423C" w:rsidRPr="00F03C86">
              <w:rPr>
                <w:rStyle w:val="Hyperlink"/>
                <w:rFonts w:ascii="Times New Roman" w:hAnsi="Times New Roman" w:cs="Times New Roman"/>
                <w:b/>
                <w:bCs/>
                <w:noProof/>
              </w:rPr>
              <w:t>Online Selling:</w:t>
            </w:r>
            <w:r w:rsidR="001A423C" w:rsidRPr="00F03C86">
              <w:rPr>
                <w:rFonts w:ascii="Times New Roman" w:hAnsi="Times New Roman" w:cs="Times New Roman"/>
                <w:b/>
                <w:bCs/>
                <w:noProof/>
                <w:webHidden/>
              </w:rPr>
              <w:tab/>
            </w:r>
            <w:r w:rsidR="001A423C" w:rsidRPr="00F03C86">
              <w:rPr>
                <w:rFonts w:ascii="Times New Roman" w:hAnsi="Times New Roman" w:cs="Times New Roman"/>
                <w:b/>
                <w:bCs/>
                <w:noProof/>
                <w:webHidden/>
              </w:rPr>
              <w:fldChar w:fldCharType="begin"/>
            </w:r>
            <w:r w:rsidR="001A423C" w:rsidRPr="00F03C86">
              <w:rPr>
                <w:rFonts w:ascii="Times New Roman" w:hAnsi="Times New Roman" w:cs="Times New Roman"/>
                <w:b/>
                <w:bCs/>
                <w:noProof/>
                <w:webHidden/>
              </w:rPr>
              <w:instrText xml:space="preserve"> PAGEREF _Toc71160628 \h </w:instrText>
            </w:r>
            <w:r w:rsidR="001A423C" w:rsidRPr="00F03C86">
              <w:rPr>
                <w:rFonts w:ascii="Times New Roman" w:hAnsi="Times New Roman" w:cs="Times New Roman"/>
                <w:b/>
                <w:bCs/>
                <w:noProof/>
                <w:webHidden/>
              </w:rPr>
            </w:r>
            <w:r w:rsidR="001A423C" w:rsidRPr="00F03C86">
              <w:rPr>
                <w:rFonts w:ascii="Times New Roman" w:hAnsi="Times New Roman" w:cs="Times New Roman"/>
                <w:b/>
                <w:bCs/>
                <w:noProof/>
                <w:webHidden/>
              </w:rPr>
              <w:fldChar w:fldCharType="separate"/>
            </w:r>
            <w:r w:rsidR="001A423C" w:rsidRPr="00F03C86">
              <w:rPr>
                <w:rFonts w:ascii="Times New Roman" w:hAnsi="Times New Roman" w:cs="Times New Roman"/>
                <w:b/>
                <w:bCs/>
                <w:noProof/>
                <w:webHidden/>
              </w:rPr>
              <w:t>7</w:t>
            </w:r>
            <w:r w:rsidR="001A423C" w:rsidRPr="00F03C86">
              <w:rPr>
                <w:rFonts w:ascii="Times New Roman" w:hAnsi="Times New Roman" w:cs="Times New Roman"/>
                <w:b/>
                <w:bCs/>
                <w:noProof/>
                <w:webHidden/>
              </w:rPr>
              <w:fldChar w:fldCharType="end"/>
            </w:r>
          </w:hyperlink>
        </w:p>
        <w:p w14:paraId="22E8CDC6" w14:textId="4A598964" w:rsidR="001A423C" w:rsidRPr="00F03C86" w:rsidRDefault="00207F2D">
          <w:pPr>
            <w:pStyle w:val="TOC2"/>
            <w:tabs>
              <w:tab w:val="right" w:leader="dot" w:pos="9016"/>
            </w:tabs>
            <w:rPr>
              <w:rFonts w:ascii="Times New Roman" w:hAnsi="Times New Roman" w:cs="Times New Roman"/>
              <w:b/>
              <w:bCs/>
              <w:noProof/>
            </w:rPr>
          </w:pPr>
          <w:hyperlink w:anchor="_Toc71160629" w:history="1">
            <w:r w:rsidR="001A423C" w:rsidRPr="00F03C86">
              <w:rPr>
                <w:rStyle w:val="Hyperlink"/>
                <w:rFonts w:ascii="Times New Roman" w:hAnsi="Times New Roman" w:cs="Times New Roman"/>
                <w:b/>
                <w:bCs/>
                <w:noProof/>
              </w:rPr>
              <w:t>Sell through Amazon:</w:t>
            </w:r>
            <w:r w:rsidR="001A423C" w:rsidRPr="00F03C86">
              <w:rPr>
                <w:rFonts w:ascii="Times New Roman" w:hAnsi="Times New Roman" w:cs="Times New Roman"/>
                <w:b/>
                <w:bCs/>
                <w:noProof/>
                <w:webHidden/>
              </w:rPr>
              <w:tab/>
            </w:r>
            <w:r w:rsidR="001A423C" w:rsidRPr="00F03C86">
              <w:rPr>
                <w:rFonts w:ascii="Times New Roman" w:hAnsi="Times New Roman" w:cs="Times New Roman"/>
                <w:b/>
                <w:bCs/>
                <w:noProof/>
                <w:webHidden/>
              </w:rPr>
              <w:fldChar w:fldCharType="begin"/>
            </w:r>
            <w:r w:rsidR="001A423C" w:rsidRPr="00F03C86">
              <w:rPr>
                <w:rFonts w:ascii="Times New Roman" w:hAnsi="Times New Roman" w:cs="Times New Roman"/>
                <w:b/>
                <w:bCs/>
                <w:noProof/>
                <w:webHidden/>
              </w:rPr>
              <w:instrText xml:space="preserve"> PAGEREF _Toc71160629 \h </w:instrText>
            </w:r>
            <w:r w:rsidR="001A423C" w:rsidRPr="00F03C86">
              <w:rPr>
                <w:rFonts w:ascii="Times New Roman" w:hAnsi="Times New Roman" w:cs="Times New Roman"/>
                <w:b/>
                <w:bCs/>
                <w:noProof/>
                <w:webHidden/>
              </w:rPr>
            </w:r>
            <w:r w:rsidR="001A423C" w:rsidRPr="00F03C86">
              <w:rPr>
                <w:rFonts w:ascii="Times New Roman" w:hAnsi="Times New Roman" w:cs="Times New Roman"/>
                <w:b/>
                <w:bCs/>
                <w:noProof/>
                <w:webHidden/>
              </w:rPr>
              <w:fldChar w:fldCharType="separate"/>
            </w:r>
            <w:r w:rsidR="001A423C" w:rsidRPr="00F03C86">
              <w:rPr>
                <w:rFonts w:ascii="Times New Roman" w:hAnsi="Times New Roman" w:cs="Times New Roman"/>
                <w:b/>
                <w:bCs/>
                <w:noProof/>
                <w:webHidden/>
              </w:rPr>
              <w:t>8</w:t>
            </w:r>
            <w:r w:rsidR="001A423C" w:rsidRPr="00F03C86">
              <w:rPr>
                <w:rFonts w:ascii="Times New Roman" w:hAnsi="Times New Roman" w:cs="Times New Roman"/>
                <w:b/>
                <w:bCs/>
                <w:noProof/>
                <w:webHidden/>
              </w:rPr>
              <w:fldChar w:fldCharType="end"/>
            </w:r>
          </w:hyperlink>
        </w:p>
        <w:p w14:paraId="582AF6C0" w14:textId="4D94DD1C" w:rsidR="001A423C" w:rsidRPr="00F03C86" w:rsidRDefault="00207F2D">
          <w:pPr>
            <w:pStyle w:val="TOC1"/>
            <w:tabs>
              <w:tab w:val="right" w:leader="dot" w:pos="9016"/>
            </w:tabs>
            <w:rPr>
              <w:rFonts w:ascii="Times New Roman" w:hAnsi="Times New Roman" w:cs="Times New Roman"/>
              <w:b/>
              <w:bCs/>
              <w:noProof/>
            </w:rPr>
          </w:pPr>
          <w:hyperlink w:anchor="_Toc71160630" w:history="1">
            <w:r w:rsidR="001A423C" w:rsidRPr="00F03C86">
              <w:rPr>
                <w:rStyle w:val="Hyperlink"/>
                <w:rFonts w:ascii="Times New Roman" w:hAnsi="Times New Roman" w:cs="Times New Roman"/>
                <w:b/>
                <w:bCs/>
                <w:noProof/>
              </w:rPr>
              <w:t>References</w:t>
            </w:r>
            <w:r w:rsidR="001A423C" w:rsidRPr="00F03C86">
              <w:rPr>
                <w:rFonts w:ascii="Times New Roman" w:hAnsi="Times New Roman" w:cs="Times New Roman"/>
                <w:b/>
                <w:bCs/>
                <w:noProof/>
                <w:webHidden/>
              </w:rPr>
              <w:tab/>
            </w:r>
            <w:r w:rsidR="001A423C" w:rsidRPr="00F03C86">
              <w:rPr>
                <w:rFonts w:ascii="Times New Roman" w:hAnsi="Times New Roman" w:cs="Times New Roman"/>
                <w:b/>
                <w:bCs/>
                <w:noProof/>
                <w:webHidden/>
              </w:rPr>
              <w:fldChar w:fldCharType="begin"/>
            </w:r>
            <w:r w:rsidR="001A423C" w:rsidRPr="00F03C86">
              <w:rPr>
                <w:rFonts w:ascii="Times New Roman" w:hAnsi="Times New Roman" w:cs="Times New Roman"/>
                <w:b/>
                <w:bCs/>
                <w:noProof/>
                <w:webHidden/>
              </w:rPr>
              <w:instrText xml:space="preserve"> PAGEREF _Toc71160630 \h </w:instrText>
            </w:r>
            <w:r w:rsidR="001A423C" w:rsidRPr="00F03C86">
              <w:rPr>
                <w:rFonts w:ascii="Times New Roman" w:hAnsi="Times New Roman" w:cs="Times New Roman"/>
                <w:b/>
                <w:bCs/>
                <w:noProof/>
                <w:webHidden/>
              </w:rPr>
            </w:r>
            <w:r w:rsidR="001A423C" w:rsidRPr="00F03C86">
              <w:rPr>
                <w:rFonts w:ascii="Times New Roman" w:hAnsi="Times New Roman" w:cs="Times New Roman"/>
                <w:b/>
                <w:bCs/>
                <w:noProof/>
                <w:webHidden/>
              </w:rPr>
              <w:fldChar w:fldCharType="separate"/>
            </w:r>
            <w:r w:rsidR="001A423C" w:rsidRPr="00F03C86">
              <w:rPr>
                <w:rFonts w:ascii="Times New Roman" w:hAnsi="Times New Roman" w:cs="Times New Roman"/>
                <w:b/>
                <w:bCs/>
                <w:noProof/>
                <w:webHidden/>
              </w:rPr>
              <w:t>10</w:t>
            </w:r>
            <w:r w:rsidR="001A423C" w:rsidRPr="00F03C86">
              <w:rPr>
                <w:rFonts w:ascii="Times New Roman" w:hAnsi="Times New Roman" w:cs="Times New Roman"/>
                <w:b/>
                <w:bCs/>
                <w:noProof/>
                <w:webHidden/>
              </w:rPr>
              <w:fldChar w:fldCharType="end"/>
            </w:r>
          </w:hyperlink>
        </w:p>
        <w:p w14:paraId="63D3A825" w14:textId="62F36664" w:rsidR="001A423C" w:rsidRDefault="001A423C">
          <w:r w:rsidRPr="00F03C86">
            <w:rPr>
              <w:rFonts w:ascii="Times New Roman" w:hAnsi="Times New Roman" w:cs="Times New Roman"/>
              <w:b/>
              <w:bCs/>
              <w:noProof/>
            </w:rPr>
            <w:fldChar w:fldCharType="end"/>
          </w:r>
        </w:p>
      </w:sdtContent>
    </w:sdt>
    <w:p w14:paraId="3CE640A0" w14:textId="3B3BB8BD" w:rsidR="001A423C" w:rsidRDefault="001A423C">
      <w:pPr>
        <w:rPr>
          <w:rFonts w:ascii="Times New Roman" w:eastAsiaTheme="majorEastAsia" w:hAnsi="Times New Roman" w:cs="Times New Roman"/>
          <w:b/>
          <w:bCs/>
          <w:color w:val="000000" w:themeColor="text1"/>
          <w:sz w:val="32"/>
          <w:szCs w:val="32"/>
        </w:rPr>
      </w:pPr>
    </w:p>
    <w:p w14:paraId="7C00B8CE" w14:textId="77777777" w:rsidR="001A423C" w:rsidRDefault="001A423C">
      <w:pPr>
        <w:rPr>
          <w:rFonts w:ascii="Times New Roman" w:eastAsiaTheme="majorEastAsia" w:hAnsi="Times New Roman" w:cs="Times New Roman"/>
          <w:b/>
          <w:bCs/>
          <w:color w:val="000000" w:themeColor="text1"/>
          <w:sz w:val="32"/>
          <w:szCs w:val="32"/>
        </w:rPr>
      </w:pPr>
      <w:bookmarkStart w:id="0" w:name="_Toc71160618"/>
      <w:r>
        <w:rPr>
          <w:rFonts w:ascii="Times New Roman" w:hAnsi="Times New Roman" w:cs="Times New Roman"/>
          <w:b/>
          <w:bCs/>
          <w:color w:val="000000" w:themeColor="text1"/>
        </w:rPr>
        <w:br w:type="page"/>
      </w:r>
    </w:p>
    <w:p w14:paraId="7DB5AF30" w14:textId="6C0E4F2F" w:rsidR="00C55DAD" w:rsidRPr="00F56A8F" w:rsidRDefault="00C55DAD" w:rsidP="00F56A8F">
      <w:pPr>
        <w:pStyle w:val="Heading1"/>
        <w:spacing w:before="0" w:line="360" w:lineRule="auto"/>
        <w:jc w:val="center"/>
        <w:rPr>
          <w:rFonts w:ascii="Times New Roman" w:hAnsi="Times New Roman" w:cs="Times New Roman"/>
          <w:b/>
          <w:bCs/>
          <w:color w:val="000000" w:themeColor="text1"/>
        </w:rPr>
      </w:pPr>
      <w:r w:rsidRPr="00F56A8F">
        <w:rPr>
          <w:rFonts w:ascii="Times New Roman" w:hAnsi="Times New Roman" w:cs="Times New Roman"/>
          <w:b/>
          <w:bCs/>
          <w:color w:val="000000" w:themeColor="text1"/>
        </w:rPr>
        <w:t>PART A</w:t>
      </w:r>
      <w:bookmarkEnd w:id="0"/>
    </w:p>
    <w:p w14:paraId="0D54CD49" w14:textId="77777777" w:rsidR="004717BE" w:rsidRPr="00B7738F" w:rsidRDefault="00294C12" w:rsidP="00B7738F">
      <w:pPr>
        <w:pStyle w:val="Heading2"/>
        <w:spacing w:before="0" w:line="360" w:lineRule="auto"/>
        <w:jc w:val="both"/>
        <w:rPr>
          <w:rFonts w:ascii="Times New Roman" w:hAnsi="Times New Roman" w:cs="Times New Roman"/>
          <w:b/>
          <w:bCs/>
          <w:color w:val="000000" w:themeColor="text1"/>
          <w:sz w:val="28"/>
          <w:szCs w:val="28"/>
        </w:rPr>
      </w:pPr>
      <w:bookmarkStart w:id="1" w:name="_Toc71160619"/>
      <w:r w:rsidRPr="00B7738F">
        <w:rPr>
          <w:rFonts w:ascii="Times New Roman" w:hAnsi="Times New Roman" w:cs="Times New Roman"/>
          <w:b/>
          <w:bCs/>
          <w:color w:val="000000" w:themeColor="text1"/>
          <w:sz w:val="28"/>
          <w:szCs w:val="28"/>
        </w:rPr>
        <w:t>Original/ Planned Budgeting:</w:t>
      </w:r>
      <w:bookmarkEnd w:id="1"/>
      <w:r w:rsidR="004717BE" w:rsidRPr="00B7738F">
        <w:rPr>
          <w:rFonts w:ascii="Times New Roman" w:hAnsi="Times New Roman" w:cs="Times New Roman"/>
          <w:b/>
          <w:bCs/>
          <w:color w:val="000000" w:themeColor="text1"/>
          <w:sz w:val="28"/>
          <w:szCs w:val="28"/>
        </w:rPr>
        <w:t xml:space="preserve"> </w:t>
      </w:r>
    </w:p>
    <w:p w14:paraId="6C0493B4" w14:textId="10A246F6" w:rsidR="00294C12" w:rsidRPr="004717BE" w:rsidRDefault="004717BE" w:rsidP="005735A5">
      <w:pPr>
        <w:spacing w:line="360" w:lineRule="auto"/>
        <w:jc w:val="both"/>
        <w:rPr>
          <w:rFonts w:ascii="Times New Roman" w:hAnsi="Times New Roman" w:cs="Times New Roman"/>
          <w:b/>
          <w:bCs/>
          <w:sz w:val="28"/>
          <w:szCs w:val="28"/>
        </w:rPr>
      </w:pPr>
      <w:r w:rsidRPr="004717BE">
        <w:rPr>
          <w:rFonts w:ascii="Times New Roman" w:hAnsi="Times New Roman" w:cs="Times New Roman"/>
          <w:sz w:val="24"/>
          <w:szCs w:val="24"/>
        </w:rPr>
        <w:t>A budget is a reflection of what management plans to achieve in terms of projected sales, investments, cash flow, and financial status over a certain time span, such as a quarter or a year. A capital budget, an operational budget, a departmental budget, and a master budget, which combines all of the different budgets into one text, are all common forms of budgets. After administrators review a budget to real report, budget amounts are usually revised at least once a year</w:t>
      </w:r>
      <w:sdt>
        <w:sdtPr>
          <w:rPr>
            <w:rFonts w:ascii="Times New Roman" w:hAnsi="Times New Roman" w:cs="Times New Roman"/>
            <w:sz w:val="24"/>
            <w:szCs w:val="24"/>
          </w:rPr>
          <w:id w:val="-347252849"/>
          <w:citation/>
        </w:sdtPr>
        <w:sdtEndPr/>
        <w:sdtContent>
          <w:r w:rsidR="000530D7">
            <w:rPr>
              <w:rFonts w:ascii="Times New Roman" w:hAnsi="Times New Roman" w:cs="Times New Roman"/>
              <w:sz w:val="24"/>
              <w:szCs w:val="24"/>
            </w:rPr>
            <w:fldChar w:fldCharType="begin"/>
          </w:r>
          <w:r w:rsidR="000530D7">
            <w:rPr>
              <w:rFonts w:ascii="Times New Roman" w:hAnsi="Times New Roman" w:cs="Times New Roman"/>
              <w:sz w:val="24"/>
              <w:szCs w:val="24"/>
              <w:lang w:val="en-US"/>
            </w:rPr>
            <w:instrText xml:space="preserve"> CITATION Isa15 \l 1033 </w:instrText>
          </w:r>
          <w:r w:rsidR="000530D7">
            <w:rPr>
              <w:rFonts w:ascii="Times New Roman" w:hAnsi="Times New Roman" w:cs="Times New Roman"/>
              <w:sz w:val="24"/>
              <w:szCs w:val="24"/>
            </w:rPr>
            <w:fldChar w:fldCharType="separate"/>
          </w:r>
          <w:r w:rsidR="000530D7">
            <w:rPr>
              <w:rFonts w:ascii="Times New Roman" w:hAnsi="Times New Roman" w:cs="Times New Roman"/>
              <w:noProof/>
              <w:sz w:val="24"/>
              <w:szCs w:val="24"/>
              <w:lang w:val="en-US"/>
            </w:rPr>
            <w:t xml:space="preserve"> </w:t>
          </w:r>
          <w:r w:rsidR="000530D7" w:rsidRPr="000530D7">
            <w:rPr>
              <w:rFonts w:ascii="Times New Roman" w:hAnsi="Times New Roman" w:cs="Times New Roman"/>
              <w:noProof/>
              <w:sz w:val="24"/>
              <w:szCs w:val="24"/>
              <w:lang w:val="en-US"/>
            </w:rPr>
            <w:t>(Isaac, et al., 2015)</w:t>
          </w:r>
          <w:r w:rsidR="000530D7">
            <w:rPr>
              <w:rFonts w:ascii="Times New Roman" w:hAnsi="Times New Roman" w:cs="Times New Roman"/>
              <w:sz w:val="24"/>
              <w:szCs w:val="24"/>
            </w:rPr>
            <w:fldChar w:fldCharType="end"/>
          </w:r>
        </w:sdtContent>
      </w:sdt>
      <w:r w:rsidRPr="004717BE">
        <w:rPr>
          <w:rFonts w:ascii="Times New Roman" w:hAnsi="Times New Roman" w:cs="Times New Roman"/>
          <w:sz w:val="24"/>
          <w:szCs w:val="24"/>
        </w:rPr>
        <w:t>.</w:t>
      </w:r>
    </w:p>
    <w:p w14:paraId="1DC565FD" w14:textId="09541787" w:rsidR="00294C12" w:rsidRPr="00B7738F" w:rsidRDefault="00294C12" w:rsidP="00B7738F">
      <w:pPr>
        <w:pStyle w:val="Heading2"/>
        <w:spacing w:before="0" w:line="360" w:lineRule="auto"/>
        <w:jc w:val="both"/>
        <w:rPr>
          <w:rFonts w:ascii="Times New Roman" w:hAnsi="Times New Roman" w:cs="Times New Roman"/>
          <w:b/>
          <w:bCs/>
          <w:color w:val="000000" w:themeColor="text1"/>
          <w:sz w:val="28"/>
          <w:szCs w:val="28"/>
        </w:rPr>
      </w:pPr>
      <w:bookmarkStart w:id="2" w:name="_Toc71160620"/>
      <w:r w:rsidRPr="00B7738F">
        <w:rPr>
          <w:rFonts w:ascii="Times New Roman" w:hAnsi="Times New Roman" w:cs="Times New Roman"/>
          <w:b/>
          <w:bCs/>
          <w:color w:val="000000" w:themeColor="text1"/>
          <w:sz w:val="28"/>
          <w:szCs w:val="28"/>
        </w:rPr>
        <w:t>Actual Budgeting:</w:t>
      </w:r>
      <w:bookmarkEnd w:id="2"/>
    </w:p>
    <w:p w14:paraId="7A175DBF" w14:textId="58335AC3" w:rsidR="004717BE" w:rsidRPr="004717BE" w:rsidRDefault="004717BE" w:rsidP="005735A5">
      <w:pPr>
        <w:spacing w:line="360" w:lineRule="auto"/>
        <w:jc w:val="both"/>
        <w:rPr>
          <w:rFonts w:ascii="Times New Roman" w:hAnsi="Times New Roman" w:cs="Times New Roman"/>
          <w:sz w:val="24"/>
          <w:szCs w:val="24"/>
        </w:rPr>
      </w:pPr>
      <w:r w:rsidRPr="004717BE">
        <w:rPr>
          <w:rFonts w:ascii="Times New Roman" w:hAnsi="Times New Roman" w:cs="Times New Roman"/>
          <w:sz w:val="24"/>
          <w:szCs w:val="24"/>
        </w:rPr>
        <w:t>The actual budget is based on actual financial performance, but it is backward thinking. True financials can only be obtained after the event has already occurred</w:t>
      </w:r>
      <w:sdt>
        <w:sdtPr>
          <w:rPr>
            <w:rFonts w:ascii="Times New Roman" w:hAnsi="Times New Roman" w:cs="Times New Roman"/>
            <w:sz w:val="24"/>
            <w:szCs w:val="24"/>
          </w:rPr>
          <w:id w:val="200441447"/>
          <w:citation/>
        </w:sdtPr>
        <w:sdtEndPr/>
        <w:sdtContent>
          <w:r w:rsidR="000530D7">
            <w:rPr>
              <w:rFonts w:ascii="Times New Roman" w:hAnsi="Times New Roman" w:cs="Times New Roman"/>
              <w:sz w:val="24"/>
              <w:szCs w:val="24"/>
            </w:rPr>
            <w:fldChar w:fldCharType="begin"/>
          </w:r>
          <w:r w:rsidR="000530D7">
            <w:rPr>
              <w:rFonts w:ascii="Times New Roman" w:hAnsi="Times New Roman" w:cs="Times New Roman"/>
              <w:sz w:val="24"/>
              <w:szCs w:val="24"/>
              <w:lang w:val="en-US"/>
            </w:rPr>
            <w:instrText xml:space="preserve"> CITATION Vic18 \l 1033 </w:instrText>
          </w:r>
          <w:r w:rsidR="000530D7">
            <w:rPr>
              <w:rFonts w:ascii="Times New Roman" w:hAnsi="Times New Roman" w:cs="Times New Roman"/>
              <w:sz w:val="24"/>
              <w:szCs w:val="24"/>
            </w:rPr>
            <w:fldChar w:fldCharType="separate"/>
          </w:r>
          <w:r w:rsidR="000530D7">
            <w:rPr>
              <w:rFonts w:ascii="Times New Roman" w:hAnsi="Times New Roman" w:cs="Times New Roman"/>
              <w:noProof/>
              <w:sz w:val="24"/>
              <w:szCs w:val="24"/>
              <w:lang w:val="en-US"/>
            </w:rPr>
            <w:t xml:space="preserve"> </w:t>
          </w:r>
          <w:r w:rsidR="000530D7" w:rsidRPr="000530D7">
            <w:rPr>
              <w:rFonts w:ascii="Times New Roman" w:hAnsi="Times New Roman" w:cs="Times New Roman"/>
              <w:noProof/>
              <w:sz w:val="24"/>
              <w:szCs w:val="24"/>
              <w:lang w:val="en-US"/>
            </w:rPr>
            <w:t>(Vickneswaran &amp; Balasundaram, 2018)</w:t>
          </w:r>
          <w:r w:rsidR="000530D7">
            <w:rPr>
              <w:rFonts w:ascii="Times New Roman" w:hAnsi="Times New Roman" w:cs="Times New Roman"/>
              <w:sz w:val="24"/>
              <w:szCs w:val="24"/>
            </w:rPr>
            <w:fldChar w:fldCharType="end"/>
          </w:r>
        </w:sdtContent>
      </w:sdt>
      <w:r w:rsidRPr="004717BE">
        <w:rPr>
          <w:rFonts w:ascii="Times New Roman" w:hAnsi="Times New Roman" w:cs="Times New Roman"/>
          <w:sz w:val="24"/>
          <w:szCs w:val="24"/>
        </w:rPr>
        <w:t>.</w:t>
      </w:r>
    </w:p>
    <w:p w14:paraId="109BD433" w14:textId="0155D965" w:rsidR="00294C12" w:rsidRPr="00B7738F" w:rsidRDefault="00294C12" w:rsidP="00B7738F">
      <w:pPr>
        <w:pStyle w:val="Heading2"/>
        <w:spacing w:before="0" w:line="360" w:lineRule="auto"/>
        <w:jc w:val="both"/>
        <w:rPr>
          <w:rFonts w:ascii="Times New Roman" w:hAnsi="Times New Roman" w:cs="Times New Roman"/>
          <w:b/>
          <w:bCs/>
          <w:color w:val="000000" w:themeColor="text1"/>
          <w:sz w:val="28"/>
          <w:szCs w:val="28"/>
        </w:rPr>
      </w:pPr>
      <w:bookmarkStart w:id="3" w:name="_Toc71160621"/>
      <w:r w:rsidRPr="00B7738F">
        <w:rPr>
          <w:rFonts w:ascii="Times New Roman" w:hAnsi="Times New Roman" w:cs="Times New Roman"/>
          <w:b/>
          <w:bCs/>
          <w:color w:val="000000" w:themeColor="text1"/>
          <w:sz w:val="28"/>
          <w:szCs w:val="28"/>
        </w:rPr>
        <w:t>Flexible Budgeting:</w:t>
      </w:r>
      <w:bookmarkEnd w:id="3"/>
    </w:p>
    <w:p w14:paraId="55819B22" w14:textId="52A90D4F" w:rsidR="001D4E31" w:rsidRPr="001D4E31" w:rsidRDefault="009C6EA3" w:rsidP="005735A5">
      <w:pPr>
        <w:spacing w:line="360" w:lineRule="auto"/>
        <w:jc w:val="both"/>
        <w:rPr>
          <w:rFonts w:ascii="Times New Roman" w:hAnsi="Times New Roman" w:cs="Times New Roman"/>
          <w:sz w:val="24"/>
          <w:szCs w:val="24"/>
        </w:rPr>
      </w:pPr>
      <w:r w:rsidRPr="009C6EA3">
        <w:rPr>
          <w:rFonts w:ascii="Times New Roman" w:hAnsi="Times New Roman" w:cs="Times New Roman"/>
          <w:sz w:val="24"/>
          <w:szCs w:val="24"/>
        </w:rPr>
        <w:t>In reaction to changes in demand or activity, a flexible budget switches or flexes. In comparison to a fixed budget, a balanced budget is more mature and realistic</w:t>
      </w:r>
      <w:r>
        <w:rPr>
          <w:rFonts w:ascii="Times New Roman" w:hAnsi="Times New Roman" w:cs="Times New Roman"/>
          <w:sz w:val="24"/>
          <w:szCs w:val="24"/>
        </w:rPr>
        <w:t xml:space="preserve"> </w:t>
      </w:r>
      <w:r w:rsidR="001D4E31" w:rsidRPr="001D4E31">
        <w:rPr>
          <w:rFonts w:ascii="Times New Roman" w:hAnsi="Times New Roman" w:cs="Times New Roman"/>
          <w:sz w:val="24"/>
          <w:szCs w:val="24"/>
        </w:rPr>
        <w:t>(The spending numbers remain constant.) They do not vary from the sums defined when the static budget was prepared and approved.)</w:t>
      </w:r>
      <w:r w:rsidR="00EB73FD">
        <w:rPr>
          <w:rFonts w:ascii="Times New Roman" w:hAnsi="Times New Roman" w:cs="Times New Roman"/>
          <w:sz w:val="24"/>
          <w:szCs w:val="24"/>
        </w:rPr>
        <w:t xml:space="preserve"> </w:t>
      </w:r>
      <w:r w:rsidR="00685BA0" w:rsidRPr="00685BA0">
        <w:rPr>
          <w:rFonts w:ascii="Times New Roman" w:hAnsi="Times New Roman" w:cs="Times New Roman"/>
          <w:sz w:val="24"/>
          <w:szCs w:val="24"/>
        </w:rPr>
        <w:t>The adjustable budget will flex for costs that vary with volume or function because it has a variable rate per unit of service rather than a fixed total amount. In short, the agile budget is a more effective way of measuring a manager's efficiency</w:t>
      </w:r>
      <w:sdt>
        <w:sdtPr>
          <w:rPr>
            <w:rFonts w:ascii="Times New Roman" w:hAnsi="Times New Roman" w:cs="Times New Roman"/>
            <w:sz w:val="24"/>
            <w:szCs w:val="24"/>
          </w:rPr>
          <w:id w:val="-1252186364"/>
          <w:citation/>
        </w:sdtPr>
        <w:sdtEndPr/>
        <w:sdtContent>
          <w:r w:rsidR="00DC1A21">
            <w:rPr>
              <w:rFonts w:ascii="Times New Roman" w:hAnsi="Times New Roman" w:cs="Times New Roman"/>
              <w:sz w:val="24"/>
              <w:szCs w:val="24"/>
            </w:rPr>
            <w:fldChar w:fldCharType="begin"/>
          </w:r>
          <w:r w:rsidR="00DC1A21">
            <w:rPr>
              <w:rFonts w:ascii="Times New Roman" w:hAnsi="Times New Roman" w:cs="Times New Roman"/>
              <w:sz w:val="24"/>
              <w:szCs w:val="24"/>
              <w:lang w:val="en-US"/>
            </w:rPr>
            <w:instrText xml:space="preserve"> CITATION RAD15 \l 1033 </w:instrText>
          </w:r>
          <w:r w:rsidR="00DC1A21">
            <w:rPr>
              <w:rFonts w:ascii="Times New Roman" w:hAnsi="Times New Roman" w:cs="Times New Roman"/>
              <w:sz w:val="24"/>
              <w:szCs w:val="24"/>
            </w:rPr>
            <w:fldChar w:fldCharType="separate"/>
          </w:r>
          <w:r w:rsidR="00DC1A21">
            <w:rPr>
              <w:rFonts w:ascii="Times New Roman" w:hAnsi="Times New Roman" w:cs="Times New Roman"/>
              <w:noProof/>
              <w:sz w:val="24"/>
              <w:szCs w:val="24"/>
              <w:lang w:val="en-US"/>
            </w:rPr>
            <w:t xml:space="preserve"> </w:t>
          </w:r>
          <w:r w:rsidR="00DC1A21" w:rsidRPr="00DC1A21">
            <w:rPr>
              <w:rFonts w:ascii="Times New Roman" w:hAnsi="Times New Roman" w:cs="Times New Roman"/>
              <w:noProof/>
              <w:sz w:val="24"/>
              <w:szCs w:val="24"/>
              <w:lang w:val="en-US"/>
            </w:rPr>
            <w:t>(RADU &amp; GIJU, 2015)</w:t>
          </w:r>
          <w:r w:rsidR="00DC1A21">
            <w:rPr>
              <w:rFonts w:ascii="Times New Roman" w:hAnsi="Times New Roman" w:cs="Times New Roman"/>
              <w:sz w:val="24"/>
              <w:szCs w:val="24"/>
            </w:rPr>
            <w:fldChar w:fldCharType="end"/>
          </w:r>
        </w:sdtContent>
      </w:sdt>
      <w:r w:rsidR="00EB73FD" w:rsidRPr="00EB73FD">
        <w:rPr>
          <w:rFonts w:ascii="Times New Roman" w:hAnsi="Times New Roman" w:cs="Times New Roman"/>
          <w:sz w:val="24"/>
          <w:szCs w:val="24"/>
        </w:rPr>
        <w:t>.</w:t>
      </w:r>
    </w:p>
    <w:p w14:paraId="2111BCDB" w14:textId="03CAB5C8" w:rsidR="00294C12" w:rsidRPr="00B7738F" w:rsidRDefault="00294C12" w:rsidP="00B7738F">
      <w:pPr>
        <w:pStyle w:val="Heading2"/>
        <w:spacing w:before="0" w:line="360" w:lineRule="auto"/>
        <w:jc w:val="both"/>
        <w:rPr>
          <w:rFonts w:ascii="Times New Roman" w:hAnsi="Times New Roman" w:cs="Times New Roman"/>
          <w:b/>
          <w:bCs/>
          <w:color w:val="000000" w:themeColor="text1"/>
          <w:sz w:val="28"/>
          <w:szCs w:val="28"/>
        </w:rPr>
      </w:pPr>
      <w:bookmarkStart w:id="4" w:name="_Toc71160622"/>
      <w:r w:rsidRPr="00B7738F">
        <w:rPr>
          <w:rFonts w:ascii="Times New Roman" w:hAnsi="Times New Roman" w:cs="Times New Roman"/>
          <w:b/>
          <w:bCs/>
          <w:color w:val="000000" w:themeColor="text1"/>
          <w:sz w:val="28"/>
          <w:szCs w:val="28"/>
        </w:rPr>
        <w:t xml:space="preserve">Favourable </w:t>
      </w:r>
      <w:r w:rsidR="005F0139" w:rsidRPr="00B7738F">
        <w:rPr>
          <w:rFonts w:ascii="Times New Roman" w:hAnsi="Times New Roman" w:cs="Times New Roman"/>
          <w:b/>
          <w:bCs/>
          <w:color w:val="000000" w:themeColor="text1"/>
          <w:sz w:val="28"/>
          <w:szCs w:val="28"/>
        </w:rPr>
        <w:t>Variance</w:t>
      </w:r>
      <w:r w:rsidRPr="00B7738F">
        <w:rPr>
          <w:rFonts w:ascii="Times New Roman" w:hAnsi="Times New Roman" w:cs="Times New Roman"/>
          <w:b/>
          <w:bCs/>
          <w:color w:val="000000" w:themeColor="text1"/>
          <w:sz w:val="28"/>
          <w:szCs w:val="28"/>
        </w:rPr>
        <w:t>:</w:t>
      </w:r>
      <w:bookmarkEnd w:id="4"/>
    </w:p>
    <w:p w14:paraId="12AC7C6C" w14:textId="5C1998BE" w:rsidR="0089131F" w:rsidRPr="0089131F" w:rsidRDefault="003E44DC" w:rsidP="005735A5">
      <w:pPr>
        <w:spacing w:line="360" w:lineRule="auto"/>
        <w:jc w:val="both"/>
        <w:rPr>
          <w:rFonts w:ascii="Times New Roman" w:hAnsi="Times New Roman" w:cs="Times New Roman"/>
          <w:sz w:val="24"/>
          <w:szCs w:val="24"/>
        </w:rPr>
      </w:pPr>
      <w:r w:rsidRPr="003E44DC">
        <w:rPr>
          <w:rFonts w:ascii="Times New Roman" w:hAnsi="Times New Roman" w:cs="Times New Roman"/>
          <w:sz w:val="24"/>
          <w:szCs w:val="24"/>
        </w:rPr>
        <w:t>A favourable variance occurs when the cost of doing something is less than the budgeted cost. It indicates that a business is making more profits than expected. Increased manufacturing efficiencies, reduced supply costs, and increased sales are all factors that may lead to favourable variances.</w:t>
      </w:r>
      <w:r w:rsidR="0089131F">
        <w:rPr>
          <w:rFonts w:ascii="Times New Roman" w:hAnsi="Times New Roman" w:cs="Times New Roman"/>
          <w:sz w:val="24"/>
          <w:szCs w:val="24"/>
        </w:rPr>
        <w:t xml:space="preserve"> </w:t>
      </w:r>
      <w:r w:rsidR="0089131F" w:rsidRPr="0089131F">
        <w:rPr>
          <w:rFonts w:ascii="Times New Roman" w:hAnsi="Times New Roman" w:cs="Times New Roman"/>
          <w:sz w:val="24"/>
          <w:szCs w:val="24"/>
        </w:rPr>
        <w:t>A Favourable variance can signal to a company's management that its business is performing well and efficiently. As a business expands, it can discover new ways to generate more without increasing its costs, resulting in increased sales. A favourable variance, on the other hand, may mean that performance goals were unrealistic to begin with, which is more likely if the business is fresh</w:t>
      </w:r>
      <w:sdt>
        <w:sdtPr>
          <w:rPr>
            <w:rFonts w:ascii="Times New Roman" w:hAnsi="Times New Roman" w:cs="Times New Roman"/>
            <w:sz w:val="24"/>
            <w:szCs w:val="24"/>
          </w:rPr>
          <w:id w:val="-2004338333"/>
          <w:citation/>
        </w:sdtPr>
        <w:sdtEndPr/>
        <w:sdtContent>
          <w:r w:rsidR="008F786C">
            <w:rPr>
              <w:rFonts w:ascii="Times New Roman" w:hAnsi="Times New Roman" w:cs="Times New Roman"/>
              <w:sz w:val="24"/>
              <w:szCs w:val="24"/>
            </w:rPr>
            <w:fldChar w:fldCharType="begin"/>
          </w:r>
          <w:r w:rsidR="008F786C">
            <w:rPr>
              <w:rFonts w:ascii="Times New Roman" w:hAnsi="Times New Roman" w:cs="Times New Roman"/>
              <w:sz w:val="24"/>
              <w:szCs w:val="24"/>
              <w:lang w:val="en-US"/>
            </w:rPr>
            <w:instrText xml:space="preserve"> CITATION Jon151 \l 1033 </w:instrText>
          </w:r>
          <w:r w:rsidR="008F786C">
            <w:rPr>
              <w:rFonts w:ascii="Times New Roman" w:hAnsi="Times New Roman" w:cs="Times New Roman"/>
              <w:sz w:val="24"/>
              <w:szCs w:val="24"/>
            </w:rPr>
            <w:fldChar w:fldCharType="separate"/>
          </w:r>
          <w:r w:rsidR="008F786C">
            <w:rPr>
              <w:rFonts w:ascii="Times New Roman" w:hAnsi="Times New Roman" w:cs="Times New Roman"/>
              <w:noProof/>
              <w:sz w:val="24"/>
              <w:szCs w:val="24"/>
              <w:lang w:val="en-US"/>
            </w:rPr>
            <w:t xml:space="preserve"> </w:t>
          </w:r>
          <w:r w:rsidR="008F786C" w:rsidRPr="008F786C">
            <w:rPr>
              <w:rFonts w:ascii="Times New Roman" w:hAnsi="Times New Roman" w:cs="Times New Roman"/>
              <w:noProof/>
              <w:sz w:val="24"/>
              <w:szCs w:val="24"/>
              <w:lang w:val="en-US"/>
            </w:rPr>
            <w:t>(Jones &amp; Godday, 2015)</w:t>
          </w:r>
          <w:r w:rsidR="008F786C">
            <w:rPr>
              <w:rFonts w:ascii="Times New Roman" w:hAnsi="Times New Roman" w:cs="Times New Roman"/>
              <w:sz w:val="24"/>
              <w:szCs w:val="24"/>
            </w:rPr>
            <w:fldChar w:fldCharType="end"/>
          </w:r>
        </w:sdtContent>
      </w:sdt>
      <w:r w:rsidR="0089131F" w:rsidRPr="0089131F">
        <w:rPr>
          <w:rFonts w:ascii="Times New Roman" w:hAnsi="Times New Roman" w:cs="Times New Roman"/>
          <w:sz w:val="24"/>
          <w:szCs w:val="24"/>
        </w:rPr>
        <w:t>.</w:t>
      </w:r>
    </w:p>
    <w:p w14:paraId="3FF8381B" w14:textId="6D0231E2" w:rsidR="00294C12" w:rsidRPr="00B7738F" w:rsidRDefault="00294C12" w:rsidP="00B7738F">
      <w:pPr>
        <w:pStyle w:val="Heading2"/>
        <w:spacing w:before="0" w:line="360" w:lineRule="auto"/>
        <w:jc w:val="both"/>
        <w:rPr>
          <w:rFonts w:ascii="Times New Roman" w:hAnsi="Times New Roman" w:cs="Times New Roman"/>
          <w:b/>
          <w:bCs/>
          <w:color w:val="000000" w:themeColor="text1"/>
          <w:sz w:val="28"/>
          <w:szCs w:val="28"/>
        </w:rPr>
      </w:pPr>
      <w:bookmarkStart w:id="5" w:name="_Toc71160623"/>
      <w:r w:rsidRPr="00B7738F">
        <w:rPr>
          <w:rFonts w:ascii="Times New Roman" w:hAnsi="Times New Roman" w:cs="Times New Roman"/>
          <w:b/>
          <w:bCs/>
          <w:color w:val="000000" w:themeColor="text1"/>
          <w:sz w:val="28"/>
          <w:szCs w:val="28"/>
        </w:rPr>
        <w:t xml:space="preserve">Unfavourable </w:t>
      </w:r>
      <w:r w:rsidR="005F0139" w:rsidRPr="00B7738F">
        <w:rPr>
          <w:rFonts w:ascii="Times New Roman" w:hAnsi="Times New Roman" w:cs="Times New Roman"/>
          <w:b/>
          <w:bCs/>
          <w:color w:val="000000" w:themeColor="text1"/>
          <w:sz w:val="28"/>
          <w:szCs w:val="28"/>
        </w:rPr>
        <w:t>Variance</w:t>
      </w:r>
      <w:r w:rsidRPr="00B7738F">
        <w:rPr>
          <w:rFonts w:ascii="Times New Roman" w:hAnsi="Times New Roman" w:cs="Times New Roman"/>
          <w:b/>
          <w:bCs/>
          <w:color w:val="000000" w:themeColor="text1"/>
          <w:sz w:val="28"/>
          <w:szCs w:val="28"/>
        </w:rPr>
        <w:t>:</w:t>
      </w:r>
      <w:bookmarkEnd w:id="5"/>
    </w:p>
    <w:p w14:paraId="08409727" w14:textId="68D7BF20" w:rsidR="0089131F" w:rsidRPr="0089131F" w:rsidRDefault="0089131F" w:rsidP="005735A5">
      <w:pPr>
        <w:spacing w:line="360" w:lineRule="auto"/>
        <w:jc w:val="both"/>
        <w:rPr>
          <w:rFonts w:ascii="Times New Roman" w:hAnsi="Times New Roman" w:cs="Times New Roman"/>
          <w:sz w:val="24"/>
          <w:szCs w:val="24"/>
        </w:rPr>
      </w:pPr>
      <w:r w:rsidRPr="0089131F">
        <w:rPr>
          <w:rFonts w:ascii="Times New Roman" w:hAnsi="Times New Roman" w:cs="Times New Roman"/>
          <w:sz w:val="24"/>
          <w:szCs w:val="24"/>
        </w:rPr>
        <w:t>When the expense of producing something exceeds the sum budgeted, this is known as an adverse variance. Variances that are unfavourable are represented as a negative number.</w:t>
      </w:r>
      <w:r>
        <w:rPr>
          <w:rFonts w:ascii="Times New Roman" w:hAnsi="Times New Roman" w:cs="Times New Roman"/>
          <w:sz w:val="24"/>
          <w:szCs w:val="24"/>
        </w:rPr>
        <w:t xml:space="preserve"> </w:t>
      </w:r>
      <w:r w:rsidRPr="0089131F">
        <w:rPr>
          <w:rFonts w:ascii="Times New Roman" w:hAnsi="Times New Roman" w:cs="Times New Roman"/>
          <w:sz w:val="24"/>
          <w:szCs w:val="24"/>
        </w:rPr>
        <w:t>The term "unfavourable variance" may also apply to "adverse variance."</w:t>
      </w:r>
    </w:p>
    <w:p w14:paraId="2274545E" w14:textId="4D108EE9" w:rsidR="00B31AF7" w:rsidRDefault="005735A5" w:rsidP="005735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00B31AF7" w:rsidRPr="005735A5">
        <w:rPr>
          <w:rFonts w:ascii="Times New Roman" w:hAnsi="Times New Roman" w:cs="Times New Roman"/>
          <w:sz w:val="24"/>
          <w:szCs w:val="24"/>
        </w:rPr>
        <w:t>A flexible budget is one that is dependent on varying revenue amounts. For each expected amount of demand, a variable budget flexes the static budget. This versatility helps managers to forecast how the budgeted figures would appear at different revenue amounts</w:t>
      </w:r>
      <w:sdt>
        <w:sdtPr>
          <w:rPr>
            <w:rFonts w:ascii="Times New Roman" w:hAnsi="Times New Roman" w:cs="Times New Roman"/>
            <w:sz w:val="24"/>
            <w:szCs w:val="24"/>
          </w:rPr>
          <w:id w:val="-1681353396"/>
          <w:citation/>
        </w:sdtPr>
        <w:sdtEndPr/>
        <w:sdtContent>
          <w:r w:rsidR="008F786C">
            <w:rPr>
              <w:rFonts w:ascii="Times New Roman" w:hAnsi="Times New Roman" w:cs="Times New Roman"/>
              <w:sz w:val="24"/>
              <w:szCs w:val="24"/>
            </w:rPr>
            <w:fldChar w:fldCharType="begin"/>
          </w:r>
          <w:r w:rsidR="008F786C">
            <w:rPr>
              <w:rFonts w:ascii="Times New Roman" w:hAnsi="Times New Roman" w:cs="Times New Roman"/>
              <w:sz w:val="24"/>
              <w:szCs w:val="24"/>
              <w:lang w:val="en-US"/>
            </w:rPr>
            <w:instrText xml:space="preserve"> CITATION Con15 \l 1033 </w:instrText>
          </w:r>
          <w:r w:rsidR="008F786C">
            <w:rPr>
              <w:rFonts w:ascii="Times New Roman" w:hAnsi="Times New Roman" w:cs="Times New Roman"/>
              <w:sz w:val="24"/>
              <w:szCs w:val="24"/>
            </w:rPr>
            <w:fldChar w:fldCharType="separate"/>
          </w:r>
          <w:r w:rsidR="008F786C">
            <w:rPr>
              <w:rFonts w:ascii="Times New Roman" w:hAnsi="Times New Roman" w:cs="Times New Roman"/>
              <w:noProof/>
              <w:sz w:val="24"/>
              <w:szCs w:val="24"/>
              <w:lang w:val="en-US"/>
            </w:rPr>
            <w:t xml:space="preserve"> </w:t>
          </w:r>
          <w:r w:rsidR="008F786C" w:rsidRPr="008F786C">
            <w:rPr>
              <w:rFonts w:ascii="Times New Roman" w:hAnsi="Times New Roman" w:cs="Times New Roman"/>
              <w:noProof/>
              <w:sz w:val="24"/>
              <w:szCs w:val="24"/>
              <w:lang w:val="en-US"/>
            </w:rPr>
            <w:t>(Ionescu, 2015)</w:t>
          </w:r>
          <w:r w:rsidR="008F786C">
            <w:rPr>
              <w:rFonts w:ascii="Times New Roman" w:hAnsi="Times New Roman" w:cs="Times New Roman"/>
              <w:sz w:val="24"/>
              <w:szCs w:val="24"/>
            </w:rPr>
            <w:fldChar w:fldCharType="end"/>
          </w:r>
        </w:sdtContent>
      </w:sdt>
      <w:r w:rsidR="00B31AF7" w:rsidRPr="005735A5">
        <w:rPr>
          <w:rFonts w:ascii="Times New Roman" w:hAnsi="Times New Roman" w:cs="Times New Roman"/>
          <w:sz w:val="24"/>
          <w:szCs w:val="24"/>
        </w:rPr>
        <w:t>. The aim is to equate the operational profits to the costs considered acceptable at the real output stage, so flexible budgets are planned at each analysis time (usually monthly), rather than in advance</w:t>
      </w:r>
      <w:sdt>
        <w:sdtPr>
          <w:rPr>
            <w:rFonts w:ascii="Times New Roman" w:hAnsi="Times New Roman" w:cs="Times New Roman"/>
            <w:sz w:val="24"/>
            <w:szCs w:val="24"/>
          </w:rPr>
          <w:id w:val="-1521079131"/>
          <w:citation/>
        </w:sdtPr>
        <w:sdtEndPr/>
        <w:sdtContent>
          <w:r w:rsidR="002F129B">
            <w:rPr>
              <w:rFonts w:ascii="Times New Roman" w:hAnsi="Times New Roman" w:cs="Times New Roman"/>
              <w:sz w:val="24"/>
              <w:szCs w:val="24"/>
            </w:rPr>
            <w:fldChar w:fldCharType="begin"/>
          </w:r>
          <w:r w:rsidR="002F129B">
            <w:rPr>
              <w:rFonts w:ascii="Times New Roman" w:hAnsi="Times New Roman" w:cs="Times New Roman"/>
              <w:sz w:val="24"/>
              <w:szCs w:val="24"/>
              <w:lang w:val="en-US"/>
            </w:rPr>
            <w:instrText xml:space="preserve"> CITATION Adi20 \l 1033 </w:instrText>
          </w:r>
          <w:r w:rsidR="002F129B">
            <w:rPr>
              <w:rFonts w:ascii="Times New Roman" w:hAnsi="Times New Roman" w:cs="Times New Roman"/>
              <w:sz w:val="24"/>
              <w:szCs w:val="24"/>
            </w:rPr>
            <w:fldChar w:fldCharType="separate"/>
          </w:r>
          <w:r w:rsidR="002F129B">
            <w:rPr>
              <w:rFonts w:ascii="Times New Roman" w:hAnsi="Times New Roman" w:cs="Times New Roman"/>
              <w:noProof/>
              <w:sz w:val="24"/>
              <w:szCs w:val="24"/>
              <w:lang w:val="en-US"/>
            </w:rPr>
            <w:t xml:space="preserve"> </w:t>
          </w:r>
          <w:r w:rsidR="002F129B" w:rsidRPr="002F129B">
            <w:rPr>
              <w:rFonts w:ascii="Times New Roman" w:hAnsi="Times New Roman" w:cs="Times New Roman"/>
              <w:noProof/>
              <w:sz w:val="24"/>
              <w:szCs w:val="24"/>
              <w:lang w:val="en-US"/>
            </w:rPr>
            <w:t>(Adilli, 2020)</w:t>
          </w:r>
          <w:r w:rsidR="002F129B">
            <w:rPr>
              <w:rFonts w:ascii="Times New Roman" w:hAnsi="Times New Roman" w:cs="Times New Roman"/>
              <w:sz w:val="24"/>
              <w:szCs w:val="24"/>
            </w:rPr>
            <w:fldChar w:fldCharType="end"/>
          </w:r>
        </w:sdtContent>
      </w:sdt>
      <w:r w:rsidR="00B31AF7" w:rsidRPr="005735A5">
        <w:rPr>
          <w:rFonts w:ascii="Times New Roman" w:hAnsi="Times New Roman" w:cs="Times New Roman"/>
          <w:sz w:val="24"/>
          <w:szCs w:val="24"/>
        </w:rPr>
        <w:t>.</w:t>
      </w:r>
    </w:p>
    <w:p w14:paraId="25FD3B1A" w14:textId="31FDEF30" w:rsidR="00706B8D" w:rsidRPr="005735A5" w:rsidRDefault="00706B8D" w:rsidP="005735A5">
      <w:pPr>
        <w:spacing w:line="360" w:lineRule="auto"/>
        <w:jc w:val="both"/>
        <w:rPr>
          <w:rFonts w:ascii="Times New Roman" w:hAnsi="Times New Roman" w:cs="Times New Roman"/>
          <w:sz w:val="24"/>
          <w:szCs w:val="24"/>
        </w:rPr>
      </w:pPr>
      <w:r w:rsidRPr="00706B8D">
        <w:rPr>
          <w:rFonts w:ascii="Times New Roman" w:hAnsi="Times New Roman" w:cs="Times New Roman"/>
          <w:sz w:val="24"/>
          <w:szCs w:val="24"/>
        </w:rPr>
        <w:t xml:space="preserve">Budgets are popular accounting instruments used to manage a company's </w:t>
      </w:r>
      <w:r>
        <w:rPr>
          <w:rFonts w:ascii="Times New Roman" w:hAnsi="Times New Roman" w:cs="Times New Roman"/>
          <w:sz w:val="24"/>
          <w:szCs w:val="24"/>
        </w:rPr>
        <w:t>financials</w:t>
      </w:r>
      <w:r w:rsidRPr="00706B8D">
        <w:rPr>
          <w:rFonts w:ascii="Times New Roman" w:hAnsi="Times New Roman" w:cs="Times New Roman"/>
          <w:sz w:val="24"/>
          <w:szCs w:val="24"/>
        </w:rPr>
        <w:t>, and performance metrics are often used in business settings to measure particular functions. Budgets help companies prepare for future expenses</w:t>
      </w:r>
      <w:sdt>
        <w:sdtPr>
          <w:rPr>
            <w:rFonts w:ascii="Times New Roman" w:hAnsi="Times New Roman" w:cs="Times New Roman"/>
            <w:sz w:val="24"/>
            <w:szCs w:val="24"/>
          </w:rPr>
          <w:id w:val="1181163556"/>
          <w:citation/>
        </w:sdtPr>
        <w:sdtEndPr/>
        <w:sdtContent>
          <w:r w:rsidR="00884255">
            <w:rPr>
              <w:rFonts w:ascii="Times New Roman" w:hAnsi="Times New Roman" w:cs="Times New Roman"/>
              <w:sz w:val="24"/>
              <w:szCs w:val="24"/>
            </w:rPr>
            <w:fldChar w:fldCharType="begin"/>
          </w:r>
          <w:r w:rsidR="00884255">
            <w:rPr>
              <w:rFonts w:ascii="Times New Roman" w:hAnsi="Times New Roman" w:cs="Times New Roman"/>
              <w:sz w:val="24"/>
              <w:szCs w:val="24"/>
              <w:lang w:val="en-US"/>
            </w:rPr>
            <w:instrText xml:space="preserve"> CITATION Pro16 \l 1033 </w:instrText>
          </w:r>
          <w:r w:rsidR="00884255">
            <w:rPr>
              <w:rFonts w:ascii="Times New Roman" w:hAnsi="Times New Roman" w:cs="Times New Roman"/>
              <w:sz w:val="24"/>
              <w:szCs w:val="24"/>
            </w:rPr>
            <w:fldChar w:fldCharType="separate"/>
          </w:r>
          <w:r w:rsidR="00884255">
            <w:rPr>
              <w:rFonts w:ascii="Times New Roman" w:hAnsi="Times New Roman" w:cs="Times New Roman"/>
              <w:noProof/>
              <w:sz w:val="24"/>
              <w:szCs w:val="24"/>
              <w:lang w:val="en-US"/>
            </w:rPr>
            <w:t xml:space="preserve"> </w:t>
          </w:r>
          <w:r w:rsidR="00884255" w:rsidRPr="00884255">
            <w:rPr>
              <w:rFonts w:ascii="Times New Roman" w:hAnsi="Times New Roman" w:cs="Times New Roman"/>
              <w:noProof/>
              <w:sz w:val="24"/>
              <w:szCs w:val="24"/>
              <w:lang w:val="en-US"/>
            </w:rPr>
            <w:t>(Shaikh, 2016)</w:t>
          </w:r>
          <w:r w:rsidR="00884255">
            <w:rPr>
              <w:rFonts w:ascii="Times New Roman" w:hAnsi="Times New Roman" w:cs="Times New Roman"/>
              <w:sz w:val="24"/>
              <w:szCs w:val="24"/>
            </w:rPr>
            <w:fldChar w:fldCharType="end"/>
          </w:r>
        </w:sdtContent>
      </w:sdt>
      <w:r w:rsidRPr="00706B8D">
        <w:rPr>
          <w:rFonts w:ascii="Times New Roman" w:hAnsi="Times New Roman" w:cs="Times New Roman"/>
          <w:sz w:val="24"/>
          <w:szCs w:val="24"/>
        </w:rPr>
        <w:t>. These plans allow the calculation of the required number of sales to raise money for budget financing. Budgets may also be used to obtain outside funding for extending activities.</w:t>
      </w:r>
    </w:p>
    <w:p w14:paraId="1D32032D" w14:textId="77777777" w:rsidR="00B7738F" w:rsidRPr="00B7738F" w:rsidRDefault="00B7738F" w:rsidP="00B7738F">
      <w:pPr>
        <w:pStyle w:val="Heading2"/>
        <w:spacing w:before="0" w:line="360" w:lineRule="auto"/>
        <w:jc w:val="both"/>
        <w:rPr>
          <w:rFonts w:ascii="Times New Roman" w:hAnsi="Times New Roman" w:cs="Times New Roman"/>
          <w:b/>
          <w:bCs/>
          <w:color w:val="000000" w:themeColor="text1"/>
          <w:sz w:val="28"/>
          <w:szCs w:val="28"/>
        </w:rPr>
      </w:pPr>
      <w:bookmarkStart w:id="6" w:name="_Toc71160624"/>
      <w:r w:rsidRPr="00B7738F">
        <w:rPr>
          <w:rFonts w:ascii="Times New Roman" w:hAnsi="Times New Roman" w:cs="Times New Roman"/>
          <w:b/>
          <w:bCs/>
          <w:color w:val="000000" w:themeColor="text1"/>
          <w:sz w:val="28"/>
          <w:szCs w:val="28"/>
        </w:rPr>
        <w:t>Control Report of Amana Ltd.</w:t>
      </w:r>
      <w:bookmarkEnd w:id="6"/>
    </w:p>
    <w:p w14:paraId="6A676F74" w14:textId="4C8B75C6" w:rsidR="00B31AF7" w:rsidRPr="00B31AF7" w:rsidRDefault="00B31AF7" w:rsidP="00B31AF7">
      <w:pPr>
        <w:spacing w:line="360" w:lineRule="auto"/>
        <w:jc w:val="both"/>
        <w:rPr>
          <w:rFonts w:ascii="Times New Roman" w:hAnsi="Times New Roman" w:cs="Times New Roman"/>
          <w:sz w:val="24"/>
          <w:szCs w:val="24"/>
        </w:rPr>
      </w:pPr>
      <w:r w:rsidRPr="00B31AF7">
        <w:rPr>
          <w:rFonts w:ascii="Times New Roman" w:hAnsi="Times New Roman" w:cs="Times New Roman"/>
          <w:sz w:val="24"/>
          <w:szCs w:val="24"/>
        </w:rPr>
        <w:t xml:space="preserve">The </w:t>
      </w:r>
      <w:r>
        <w:rPr>
          <w:rFonts w:ascii="Times New Roman" w:hAnsi="Times New Roman" w:cs="Times New Roman"/>
          <w:sz w:val="24"/>
          <w:szCs w:val="24"/>
        </w:rPr>
        <w:t xml:space="preserve">Amana Ltd. has following control report based on planned budget, actual budget, flexed budget and their variances. </w:t>
      </w:r>
      <w:r w:rsidRPr="00B31AF7">
        <w:rPr>
          <w:rFonts w:ascii="Times New Roman" w:hAnsi="Times New Roman" w:cs="Times New Roman"/>
          <w:sz w:val="24"/>
          <w:szCs w:val="24"/>
        </w:rPr>
        <w:t xml:space="preserve">The difference in revenue and expenditure as the number of units increases is seen in this Amana Ltd. control report. It also considered the impact of a price adjustment if the number of units remained constant. The fixed costs are those that do not adjust, </w:t>
      </w:r>
      <w:r>
        <w:rPr>
          <w:rFonts w:ascii="Times New Roman" w:hAnsi="Times New Roman" w:cs="Times New Roman"/>
          <w:sz w:val="24"/>
          <w:szCs w:val="24"/>
        </w:rPr>
        <w:t>while the variable cost has been changed because of the unit cost.</w:t>
      </w:r>
    </w:p>
    <w:tbl>
      <w:tblPr>
        <w:tblStyle w:val="TableGrid"/>
        <w:tblW w:w="9005" w:type="dxa"/>
        <w:tblInd w:w="-5" w:type="dxa"/>
        <w:tblLook w:val="04A0" w:firstRow="1" w:lastRow="0" w:firstColumn="1" w:lastColumn="0" w:noHBand="0" w:noVBand="1"/>
      </w:tblPr>
      <w:tblGrid>
        <w:gridCol w:w="1709"/>
        <w:gridCol w:w="2422"/>
        <w:gridCol w:w="1566"/>
        <w:gridCol w:w="1979"/>
        <w:gridCol w:w="1329"/>
      </w:tblGrid>
      <w:tr w:rsidR="00956ED3" w14:paraId="1411F007" w14:textId="77777777" w:rsidTr="00B7738F">
        <w:trPr>
          <w:trHeight w:val="254"/>
        </w:trPr>
        <w:tc>
          <w:tcPr>
            <w:tcW w:w="0" w:type="auto"/>
            <w:gridSpan w:val="5"/>
            <w:vAlign w:val="center"/>
          </w:tcPr>
          <w:p w14:paraId="0B2E8E33" w14:textId="5C29B400" w:rsidR="00956ED3" w:rsidRDefault="00956ED3" w:rsidP="00956ED3">
            <w:pPr>
              <w:pStyle w:val="ListParagraph"/>
              <w:ind w:left="0"/>
              <w:jc w:val="center"/>
              <w:rPr>
                <w:rFonts w:ascii="Times New Roman" w:hAnsi="Times New Roman" w:cs="Times New Roman"/>
                <w:b/>
                <w:bCs/>
                <w:sz w:val="24"/>
                <w:szCs w:val="24"/>
              </w:rPr>
            </w:pPr>
            <w:r>
              <w:rPr>
                <w:rFonts w:ascii="Times New Roman" w:hAnsi="Times New Roman" w:cs="Times New Roman"/>
                <w:b/>
                <w:bCs/>
                <w:sz w:val="24"/>
                <w:szCs w:val="24"/>
              </w:rPr>
              <w:t>Amana Ltd</w:t>
            </w:r>
          </w:p>
        </w:tc>
      </w:tr>
      <w:tr w:rsidR="00956ED3" w14:paraId="029A5540" w14:textId="77777777" w:rsidTr="00B7738F">
        <w:trPr>
          <w:trHeight w:val="272"/>
        </w:trPr>
        <w:tc>
          <w:tcPr>
            <w:tcW w:w="0" w:type="auto"/>
            <w:gridSpan w:val="5"/>
            <w:vAlign w:val="center"/>
          </w:tcPr>
          <w:p w14:paraId="41F22C4D" w14:textId="67DCC9D0" w:rsidR="00956ED3" w:rsidRPr="008E6303" w:rsidRDefault="00956ED3" w:rsidP="00956ED3">
            <w:pPr>
              <w:pStyle w:val="ListParagraph"/>
              <w:ind w:left="0"/>
              <w:jc w:val="center"/>
              <w:rPr>
                <w:rFonts w:ascii="Times New Roman" w:hAnsi="Times New Roman" w:cs="Times New Roman"/>
                <w:b/>
                <w:bCs/>
                <w:sz w:val="24"/>
                <w:szCs w:val="24"/>
              </w:rPr>
            </w:pPr>
            <w:r>
              <w:rPr>
                <w:rFonts w:ascii="Times New Roman" w:hAnsi="Times New Roman" w:cs="Times New Roman"/>
                <w:b/>
                <w:bCs/>
                <w:sz w:val="24"/>
                <w:szCs w:val="24"/>
              </w:rPr>
              <w:t xml:space="preserve">Monthly Control Report </w:t>
            </w:r>
          </w:p>
        </w:tc>
      </w:tr>
      <w:tr w:rsidR="00DF0474" w14:paraId="299975DE" w14:textId="77777777" w:rsidTr="00B7738F">
        <w:trPr>
          <w:trHeight w:val="545"/>
        </w:trPr>
        <w:tc>
          <w:tcPr>
            <w:tcW w:w="0" w:type="auto"/>
          </w:tcPr>
          <w:p w14:paraId="6110AB57" w14:textId="77777777" w:rsidR="008E6303" w:rsidRDefault="008E6303" w:rsidP="008E6303">
            <w:pPr>
              <w:pStyle w:val="ListParagraph"/>
              <w:spacing w:line="360" w:lineRule="auto"/>
              <w:ind w:left="0"/>
              <w:jc w:val="both"/>
              <w:rPr>
                <w:rFonts w:ascii="Times New Roman" w:hAnsi="Times New Roman" w:cs="Times New Roman"/>
                <w:sz w:val="24"/>
                <w:szCs w:val="24"/>
              </w:rPr>
            </w:pPr>
          </w:p>
        </w:tc>
        <w:tc>
          <w:tcPr>
            <w:tcW w:w="0" w:type="auto"/>
          </w:tcPr>
          <w:p w14:paraId="578A134D" w14:textId="3B23CEBB" w:rsidR="008E6303" w:rsidRPr="008E6303" w:rsidRDefault="008E6303" w:rsidP="008E6303">
            <w:pPr>
              <w:pStyle w:val="ListParagraph"/>
              <w:spacing w:line="360" w:lineRule="auto"/>
              <w:ind w:left="0"/>
              <w:jc w:val="both"/>
              <w:rPr>
                <w:rFonts w:ascii="Times New Roman" w:hAnsi="Times New Roman" w:cs="Times New Roman"/>
                <w:b/>
                <w:bCs/>
                <w:sz w:val="24"/>
                <w:szCs w:val="24"/>
              </w:rPr>
            </w:pPr>
            <w:r w:rsidRPr="008E6303">
              <w:rPr>
                <w:rFonts w:ascii="Times New Roman" w:hAnsi="Times New Roman" w:cs="Times New Roman"/>
                <w:b/>
                <w:bCs/>
                <w:sz w:val="24"/>
                <w:szCs w:val="24"/>
              </w:rPr>
              <w:t>Original budget (£)</w:t>
            </w:r>
            <w:r w:rsidR="00EF547C">
              <w:rPr>
                <w:rFonts w:ascii="Times New Roman" w:hAnsi="Times New Roman" w:cs="Times New Roman"/>
                <w:b/>
                <w:bCs/>
                <w:sz w:val="24"/>
                <w:szCs w:val="24"/>
              </w:rPr>
              <w:t xml:space="preserve"> (A)</w:t>
            </w:r>
          </w:p>
        </w:tc>
        <w:tc>
          <w:tcPr>
            <w:tcW w:w="0" w:type="auto"/>
          </w:tcPr>
          <w:p w14:paraId="671363FC" w14:textId="378C32F4" w:rsidR="008E6303" w:rsidRPr="008E6303" w:rsidRDefault="008E6303" w:rsidP="00F56A8F">
            <w:pPr>
              <w:spacing w:line="360" w:lineRule="auto"/>
              <w:jc w:val="both"/>
              <w:rPr>
                <w:rFonts w:ascii="Times New Roman" w:hAnsi="Times New Roman" w:cs="Times New Roman"/>
                <w:b/>
                <w:bCs/>
                <w:sz w:val="24"/>
                <w:szCs w:val="24"/>
              </w:rPr>
            </w:pPr>
            <w:r w:rsidRPr="008E6303">
              <w:rPr>
                <w:rFonts w:ascii="Times New Roman" w:hAnsi="Times New Roman" w:cs="Times New Roman"/>
                <w:b/>
                <w:bCs/>
                <w:sz w:val="24"/>
                <w:szCs w:val="24"/>
              </w:rPr>
              <w:t>Actual (£)</w:t>
            </w:r>
            <w:r w:rsidR="00EF547C">
              <w:rPr>
                <w:rFonts w:ascii="Times New Roman" w:hAnsi="Times New Roman" w:cs="Times New Roman"/>
                <w:b/>
                <w:bCs/>
                <w:sz w:val="24"/>
                <w:szCs w:val="24"/>
              </w:rPr>
              <w:t xml:space="preserve"> (B)</w:t>
            </w:r>
          </w:p>
        </w:tc>
        <w:tc>
          <w:tcPr>
            <w:tcW w:w="0" w:type="auto"/>
          </w:tcPr>
          <w:p w14:paraId="6DEFB3C7" w14:textId="7CF54448" w:rsidR="008E6303" w:rsidRPr="008E6303" w:rsidRDefault="00956ED3" w:rsidP="008E6303">
            <w:pPr>
              <w:pStyle w:val="ListParagraph"/>
              <w:spacing w:line="360" w:lineRule="auto"/>
              <w:ind w:left="0"/>
              <w:jc w:val="both"/>
              <w:rPr>
                <w:rFonts w:ascii="Times New Roman" w:hAnsi="Times New Roman" w:cs="Times New Roman"/>
                <w:b/>
                <w:bCs/>
                <w:sz w:val="24"/>
                <w:szCs w:val="24"/>
              </w:rPr>
            </w:pPr>
            <w:r w:rsidRPr="008E6303">
              <w:rPr>
                <w:rFonts w:ascii="Times New Roman" w:hAnsi="Times New Roman" w:cs="Times New Roman"/>
                <w:b/>
                <w:bCs/>
                <w:sz w:val="24"/>
                <w:szCs w:val="24"/>
              </w:rPr>
              <w:t xml:space="preserve">Flexed Budget </w:t>
            </w:r>
            <w:r w:rsidR="00EF547C">
              <w:rPr>
                <w:rFonts w:ascii="Times New Roman" w:hAnsi="Times New Roman" w:cs="Times New Roman"/>
                <w:b/>
                <w:bCs/>
                <w:sz w:val="24"/>
                <w:szCs w:val="24"/>
              </w:rPr>
              <w:t>(C)</w:t>
            </w:r>
          </w:p>
        </w:tc>
        <w:tc>
          <w:tcPr>
            <w:tcW w:w="0" w:type="auto"/>
          </w:tcPr>
          <w:p w14:paraId="183E304D" w14:textId="77777777" w:rsidR="00EF547C" w:rsidRDefault="00956ED3" w:rsidP="008E6303">
            <w:pPr>
              <w:pStyle w:val="ListParagraph"/>
              <w:spacing w:line="360" w:lineRule="auto"/>
              <w:ind w:left="0"/>
              <w:jc w:val="both"/>
              <w:rPr>
                <w:rFonts w:ascii="Times New Roman" w:hAnsi="Times New Roman" w:cs="Times New Roman"/>
                <w:b/>
                <w:bCs/>
                <w:sz w:val="24"/>
                <w:szCs w:val="24"/>
              </w:rPr>
            </w:pPr>
            <w:r w:rsidRPr="008E6303">
              <w:rPr>
                <w:rFonts w:ascii="Times New Roman" w:hAnsi="Times New Roman" w:cs="Times New Roman"/>
                <w:b/>
                <w:bCs/>
                <w:sz w:val="24"/>
                <w:szCs w:val="24"/>
              </w:rPr>
              <w:t>Variances</w:t>
            </w:r>
            <w:r w:rsidR="00EF547C">
              <w:rPr>
                <w:rFonts w:ascii="Times New Roman" w:hAnsi="Times New Roman" w:cs="Times New Roman"/>
                <w:b/>
                <w:bCs/>
                <w:sz w:val="24"/>
                <w:szCs w:val="24"/>
              </w:rPr>
              <w:t xml:space="preserve"> </w:t>
            </w:r>
          </w:p>
          <w:p w14:paraId="1FD0D574" w14:textId="7FE1C954" w:rsidR="008E6303" w:rsidRPr="008E6303" w:rsidRDefault="00EF547C" w:rsidP="008E6303">
            <w:pPr>
              <w:pStyle w:val="ListParagraph"/>
              <w:spacing w:line="360" w:lineRule="auto"/>
              <w:ind w:left="0"/>
              <w:jc w:val="both"/>
              <w:rPr>
                <w:rFonts w:ascii="Times New Roman" w:hAnsi="Times New Roman" w:cs="Times New Roman"/>
                <w:b/>
                <w:bCs/>
                <w:sz w:val="24"/>
                <w:szCs w:val="24"/>
              </w:rPr>
            </w:pPr>
            <w:r>
              <w:rPr>
                <w:rFonts w:ascii="Times New Roman" w:hAnsi="Times New Roman" w:cs="Times New Roman"/>
                <w:b/>
                <w:bCs/>
                <w:sz w:val="24"/>
                <w:szCs w:val="24"/>
              </w:rPr>
              <w:t xml:space="preserve">(D) = </w:t>
            </w:r>
            <w:r w:rsidR="008338D0">
              <w:rPr>
                <w:rFonts w:ascii="Times New Roman" w:hAnsi="Times New Roman" w:cs="Times New Roman"/>
                <w:b/>
                <w:bCs/>
                <w:sz w:val="24"/>
                <w:szCs w:val="24"/>
              </w:rPr>
              <w:t>B</w:t>
            </w:r>
            <w:r>
              <w:rPr>
                <w:rFonts w:ascii="Times New Roman" w:hAnsi="Times New Roman" w:cs="Times New Roman"/>
                <w:b/>
                <w:bCs/>
                <w:sz w:val="24"/>
                <w:szCs w:val="24"/>
              </w:rPr>
              <w:t xml:space="preserve"> - C</w:t>
            </w:r>
          </w:p>
        </w:tc>
      </w:tr>
      <w:tr w:rsidR="00DF0474" w14:paraId="28C2CC56" w14:textId="77777777" w:rsidTr="00B7738F">
        <w:trPr>
          <w:trHeight w:val="283"/>
        </w:trPr>
        <w:tc>
          <w:tcPr>
            <w:tcW w:w="0" w:type="auto"/>
            <w:vAlign w:val="center"/>
          </w:tcPr>
          <w:p w14:paraId="7F4B9E5C" w14:textId="54DC2876" w:rsidR="00956ED3" w:rsidRDefault="00956ED3" w:rsidP="00956ED3">
            <w:pPr>
              <w:pStyle w:val="ListParagraph"/>
              <w:ind w:left="0"/>
              <w:rPr>
                <w:rFonts w:ascii="Times New Roman" w:hAnsi="Times New Roman" w:cs="Times New Roman"/>
                <w:sz w:val="24"/>
                <w:szCs w:val="24"/>
              </w:rPr>
            </w:pPr>
            <w:r w:rsidRPr="008E6303">
              <w:rPr>
                <w:rFonts w:ascii="Times New Roman" w:hAnsi="Times New Roman" w:cs="Times New Roman"/>
                <w:sz w:val="24"/>
                <w:szCs w:val="24"/>
              </w:rPr>
              <w:t>Units</w:t>
            </w:r>
          </w:p>
        </w:tc>
        <w:tc>
          <w:tcPr>
            <w:tcW w:w="0" w:type="auto"/>
            <w:vAlign w:val="center"/>
          </w:tcPr>
          <w:p w14:paraId="13073206" w14:textId="31B8D075" w:rsidR="00956ED3" w:rsidRDefault="00956ED3" w:rsidP="00956ED3">
            <w:pPr>
              <w:pStyle w:val="ListParagraph"/>
              <w:ind w:left="0"/>
              <w:rPr>
                <w:rFonts w:ascii="Times New Roman" w:hAnsi="Times New Roman" w:cs="Times New Roman"/>
                <w:sz w:val="24"/>
                <w:szCs w:val="24"/>
              </w:rPr>
            </w:pPr>
            <w:r w:rsidRPr="000700D3">
              <w:rPr>
                <w:rFonts w:ascii="Times New Roman" w:hAnsi="Times New Roman" w:cs="Times New Roman"/>
                <w:sz w:val="24"/>
                <w:szCs w:val="24"/>
              </w:rPr>
              <w:t xml:space="preserve">100,000 </w:t>
            </w:r>
          </w:p>
        </w:tc>
        <w:tc>
          <w:tcPr>
            <w:tcW w:w="0" w:type="auto"/>
            <w:vAlign w:val="center"/>
          </w:tcPr>
          <w:p w14:paraId="1616DABC" w14:textId="68470AF7" w:rsidR="00956ED3" w:rsidRDefault="00956ED3" w:rsidP="00956ED3">
            <w:pPr>
              <w:pStyle w:val="ListParagraph"/>
              <w:ind w:left="0"/>
              <w:rPr>
                <w:rFonts w:ascii="Times New Roman" w:hAnsi="Times New Roman" w:cs="Times New Roman"/>
                <w:sz w:val="24"/>
                <w:szCs w:val="24"/>
              </w:rPr>
            </w:pPr>
            <w:r w:rsidRPr="004A14D9">
              <w:rPr>
                <w:rFonts w:ascii="Times New Roman" w:hAnsi="Times New Roman" w:cs="Times New Roman"/>
                <w:sz w:val="24"/>
                <w:szCs w:val="24"/>
              </w:rPr>
              <w:t>80,000</w:t>
            </w:r>
          </w:p>
        </w:tc>
        <w:tc>
          <w:tcPr>
            <w:tcW w:w="0" w:type="auto"/>
            <w:vAlign w:val="center"/>
          </w:tcPr>
          <w:p w14:paraId="05D22DE0" w14:textId="252AFCF6" w:rsidR="00956ED3" w:rsidRDefault="005735A5" w:rsidP="00956ED3">
            <w:pPr>
              <w:pStyle w:val="ListParagraph"/>
              <w:ind w:left="0"/>
              <w:rPr>
                <w:rFonts w:ascii="Times New Roman" w:hAnsi="Times New Roman" w:cs="Times New Roman"/>
                <w:sz w:val="24"/>
                <w:szCs w:val="24"/>
              </w:rPr>
            </w:pPr>
            <w:r>
              <w:rPr>
                <w:rFonts w:ascii="Times New Roman" w:hAnsi="Times New Roman" w:cs="Times New Roman"/>
                <w:sz w:val="24"/>
                <w:szCs w:val="24"/>
              </w:rPr>
              <w:t>80,000</w:t>
            </w:r>
          </w:p>
        </w:tc>
        <w:tc>
          <w:tcPr>
            <w:tcW w:w="0" w:type="auto"/>
            <w:vAlign w:val="center"/>
          </w:tcPr>
          <w:p w14:paraId="6B369A1A" w14:textId="523840ED" w:rsidR="00956ED3" w:rsidRDefault="00956ED3" w:rsidP="00956ED3">
            <w:pPr>
              <w:pStyle w:val="ListParagraph"/>
              <w:ind w:left="0"/>
              <w:rPr>
                <w:rFonts w:ascii="Times New Roman" w:hAnsi="Times New Roman" w:cs="Times New Roman"/>
                <w:sz w:val="24"/>
                <w:szCs w:val="24"/>
              </w:rPr>
            </w:pPr>
            <w:r>
              <w:rPr>
                <w:rFonts w:ascii="Times New Roman" w:hAnsi="Times New Roman" w:cs="Times New Roman"/>
                <w:sz w:val="24"/>
                <w:szCs w:val="24"/>
              </w:rPr>
              <w:t>20,000</w:t>
            </w:r>
          </w:p>
        </w:tc>
      </w:tr>
      <w:tr w:rsidR="00DF0474" w14:paraId="2E11A023" w14:textId="77777777" w:rsidTr="00B7738F">
        <w:trPr>
          <w:trHeight w:val="283"/>
        </w:trPr>
        <w:tc>
          <w:tcPr>
            <w:tcW w:w="0" w:type="auto"/>
            <w:vAlign w:val="center"/>
          </w:tcPr>
          <w:p w14:paraId="5425C081" w14:textId="3AEADED8" w:rsidR="00956ED3" w:rsidRDefault="00956ED3" w:rsidP="00956ED3">
            <w:pPr>
              <w:pStyle w:val="ListParagraph"/>
              <w:ind w:left="0"/>
              <w:rPr>
                <w:rFonts w:ascii="Times New Roman" w:hAnsi="Times New Roman" w:cs="Times New Roman"/>
                <w:sz w:val="24"/>
                <w:szCs w:val="24"/>
              </w:rPr>
            </w:pPr>
            <w:r w:rsidRPr="008E6303">
              <w:rPr>
                <w:rFonts w:ascii="Times New Roman" w:hAnsi="Times New Roman" w:cs="Times New Roman"/>
                <w:sz w:val="24"/>
                <w:szCs w:val="24"/>
              </w:rPr>
              <w:t>Selling price</w:t>
            </w:r>
          </w:p>
        </w:tc>
        <w:tc>
          <w:tcPr>
            <w:tcW w:w="0" w:type="auto"/>
            <w:vAlign w:val="center"/>
          </w:tcPr>
          <w:p w14:paraId="4756F6B8" w14:textId="1A21E1C9" w:rsidR="00956ED3" w:rsidRDefault="00956ED3" w:rsidP="00956ED3">
            <w:pPr>
              <w:pStyle w:val="ListParagraph"/>
              <w:ind w:left="0"/>
              <w:rPr>
                <w:rFonts w:ascii="Times New Roman" w:hAnsi="Times New Roman" w:cs="Times New Roman"/>
                <w:sz w:val="24"/>
                <w:szCs w:val="24"/>
              </w:rPr>
            </w:pPr>
            <w:r w:rsidRPr="000700D3">
              <w:rPr>
                <w:rFonts w:ascii="Times New Roman" w:hAnsi="Times New Roman" w:cs="Times New Roman"/>
                <w:sz w:val="24"/>
                <w:szCs w:val="24"/>
              </w:rPr>
              <w:t>25</w:t>
            </w:r>
          </w:p>
        </w:tc>
        <w:tc>
          <w:tcPr>
            <w:tcW w:w="0" w:type="auto"/>
            <w:vAlign w:val="center"/>
          </w:tcPr>
          <w:p w14:paraId="6E43D339" w14:textId="087C990C" w:rsidR="00956ED3" w:rsidRDefault="00956ED3" w:rsidP="00956ED3">
            <w:pPr>
              <w:pStyle w:val="ListParagraph"/>
              <w:ind w:left="0"/>
              <w:rPr>
                <w:rFonts w:ascii="Times New Roman" w:hAnsi="Times New Roman" w:cs="Times New Roman"/>
                <w:sz w:val="24"/>
                <w:szCs w:val="24"/>
              </w:rPr>
            </w:pPr>
            <w:r w:rsidRPr="004A14D9">
              <w:rPr>
                <w:rFonts w:ascii="Times New Roman" w:hAnsi="Times New Roman" w:cs="Times New Roman"/>
                <w:sz w:val="24"/>
                <w:szCs w:val="24"/>
              </w:rPr>
              <w:t xml:space="preserve"> 20</w:t>
            </w:r>
          </w:p>
        </w:tc>
        <w:tc>
          <w:tcPr>
            <w:tcW w:w="0" w:type="auto"/>
            <w:vAlign w:val="center"/>
          </w:tcPr>
          <w:p w14:paraId="3B0B1E81" w14:textId="5A7E6F4C" w:rsidR="00956ED3" w:rsidRDefault="005735A5" w:rsidP="00956ED3">
            <w:pPr>
              <w:pStyle w:val="ListParagraph"/>
              <w:ind w:left="0"/>
              <w:rPr>
                <w:rFonts w:ascii="Times New Roman" w:hAnsi="Times New Roman" w:cs="Times New Roman"/>
                <w:sz w:val="24"/>
                <w:szCs w:val="24"/>
              </w:rPr>
            </w:pPr>
            <w:r>
              <w:rPr>
                <w:rFonts w:ascii="Times New Roman" w:hAnsi="Times New Roman" w:cs="Times New Roman"/>
                <w:sz w:val="24"/>
                <w:szCs w:val="24"/>
              </w:rPr>
              <w:t>2</w:t>
            </w:r>
            <w:r w:rsidR="00094740">
              <w:rPr>
                <w:rFonts w:ascii="Times New Roman" w:hAnsi="Times New Roman" w:cs="Times New Roman"/>
                <w:sz w:val="24"/>
                <w:szCs w:val="24"/>
              </w:rPr>
              <w:t>5</w:t>
            </w:r>
          </w:p>
        </w:tc>
        <w:tc>
          <w:tcPr>
            <w:tcW w:w="0" w:type="auto"/>
            <w:vAlign w:val="center"/>
          </w:tcPr>
          <w:p w14:paraId="349E0AD0" w14:textId="4576EED1" w:rsidR="00956ED3" w:rsidRDefault="00094740" w:rsidP="00956ED3">
            <w:pPr>
              <w:pStyle w:val="ListParagraph"/>
              <w:ind w:left="0"/>
              <w:rPr>
                <w:rFonts w:ascii="Times New Roman" w:hAnsi="Times New Roman" w:cs="Times New Roman"/>
                <w:sz w:val="24"/>
                <w:szCs w:val="24"/>
              </w:rPr>
            </w:pPr>
            <w:r>
              <w:rPr>
                <w:rFonts w:ascii="Times New Roman" w:hAnsi="Times New Roman" w:cs="Times New Roman"/>
                <w:sz w:val="24"/>
                <w:szCs w:val="24"/>
              </w:rPr>
              <w:t>0</w:t>
            </w:r>
          </w:p>
        </w:tc>
      </w:tr>
      <w:tr w:rsidR="00B7738F" w14:paraId="17F15241" w14:textId="77777777" w:rsidTr="00B7738F">
        <w:trPr>
          <w:trHeight w:val="283"/>
        </w:trPr>
        <w:tc>
          <w:tcPr>
            <w:tcW w:w="0" w:type="auto"/>
            <w:vAlign w:val="center"/>
          </w:tcPr>
          <w:p w14:paraId="723B0C3F" w14:textId="0D61227C" w:rsidR="00094740" w:rsidRPr="008E6303" w:rsidRDefault="00094740" w:rsidP="00956ED3">
            <w:pPr>
              <w:pStyle w:val="ListParagraph"/>
              <w:ind w:left="0"/>
              <w:rPr>
                <w:rFonts w:ascii="Times New Roman" w:hAnsi="Times New Roman" w:cs="Times New Roman"/>
                <w:sz w:val="24"/>
                <w:szCs w:val="24"/>
              </w:rPr>
            </w:pPr>
            <w:r>
              <w:rPr>
                <w:rFonts w:ascii="Times New Roman" w:hAnsi="Times New Roman" w:cs="Times New Roman"/>
                <w:sz w:val="24"/>
                <w:szCs w:val="24"/>
              </w:rPr>
              <w:t>Sales</w:t>
            </w:r>
          </w:p>
        </w:tc>
        <w:tc>
          <w:tcPr>
            <w:tcW w:w="0" w:type="auto"/>
            <w:vAlign w:val="center"/>
          </w:tcPr>
          <w:p w14:paraId="5E51B509" w14:textId="41700909" w:rsidR="00094740" w:rsidRPr="000700D3" w:rsidRDefault="00094740" w:rsidP="00956ED3">
            <w:pPr>
              <w:pStyle w:val="ListParagraph"/>
              <w:ind w:left="0"/>
              <w:rPr>
                <w:rFonts w:ascii="Times New Roman" w:hAnsi="Times New Roman" w:cs="Times New Roman"/>
                <w:sz w:val="24"/>
                <w:szCs w:val="24"/>
              </w:rPr>
            </w:pPr>
            <w:r>
              <w:rPr>
                <w:rFonts w:ascii="Times New Roman" w:hAnsi="Times New Roman" w:cs="Times New Roman"/>
                <w:sz w:val="24"/>
                <w:szCs w:val="24"/>
              </w:rPr>
              <w:t>2,500,000</w:t>
            </w:r>
          </w:p>
        </w:tc>
        <w:tc>
          <w:tcPr>
            <w:tcW w:w="0" w:type="auto"/>
            <w:vAlign w:val="center"/>
          </w:tcPr>
          <w:p w14:paraId="7F9B06B0" w14:textId="3947D8F5" w:rsidR="00094740" w:rsidRPr="004A14D9" w:rsidRDefault="00094740" w:rsidP="00956ED3">
            <w:pPr>
              <w:pStyle w:val="ListParagraph"/>
              <w:ind w:left="0"/>
              <w:rPr>
                <w:rFonts w:ascii="Times New Roman" w:hAnsi="Times New Roman" w:cs="Times New Roman"/>
                <w:sz w:val="24"/>
                <w:szCs w:val="24"/>
              </w:rPr>
            </w:pPr>
            <w:r>
              <w:rPr>
                <w:rFonts w:ascii="Times New Roman" w:hAnsi="Times New Roman" w:cs="Times New Roman"/>
                <w:sz w:val="24"/>
                <w:szCs w:val="24"/>
              </w:rPr>
              <w:t>1,600,000</w:t>
            </w:r>
          </w:p>
        </w:tc>
        <w:tc>
          <w:tcPr>
            <w:tcW w:w="0" w:type="auto"/>
            <w:vAlign w:val="center"/>
          </w:tcPr>
          <w:p w14:paraId="795C87C5" w14:textId="67F0543D" w:rsidR="00094740" w:rsidRDefault="00094740" w:rsidP="00956ED3">
            <w:pPr>
              <w:pStyle w:val="ListParagraph"/>
              <w:ind w:left="0"/>
              <w:rPr>
                <w:rFonts w:ascii="Times New Roman" w:hAnsi="Times New Roman" w:cs="Times New Roman"/>
                <w:sz w:val="24"/>
                <w:szCs w:val="24"/>
              </w:rPr>
            </w:pPr>
            <w:r>
              <w:rPr>
                <w:rFonts w:ascii="Times New Roman" w:hAnsi="Times New Roman" w:cs="Times New Roman"/>
                <w:sz w:val="24"/>
                <w:szCs w:val="24"/>
              </w:rPr>
              <w:t>2,000,000</w:t>
            </w:r>
          </w:p>
        </w:tc>
        <w:tc>
          <w:tcPr>
            <w:tcW w:w="0" w:type="auto"/>
            <w:vAlign w:val="center"/>
          </w:tcPr>
          <w:p w14:paraId="6DD177E4" w14:textId="5ED258B5" w:rsidR="00094740" w:rsidRDefault="00094740" w:rsidP="00956ED3">
            <w:pPr>
              <w:pStyle w:val="ListParagraph"/>
              <w:ind w:left="0"/>
              <w:rPr>
                <w:rFonts w:ascii="Times New Roman" w:hAnsi="Times New Roman" w:cs="Times New Roman"/>
                <w:sz w:val="24"/>
                <w:szCs w:val="24"/>
              </w:rPr>
            </w:pPr>
            <w:r>
              <w:rPr>
                <w:rFonts w:ascii="Times New Roman" w:hAnsi="Times New Roman" w:cs="Times New Roman"/>
                <w:sz w:val="24"/>
                <w:szCs w:val="24"/>
              </w:rPr>
              <w:t>(400,000)</w:t>
            </w:r>
          </w:p>
        </w:tc>
      </w:tr>
      <w:tr w:rsidR="00DF0474" w14:paraId="6D364252" w14:textId="77777777" w:rsidTr="00B7738F">
        <w:trPr>
          <w:trHeight w:val="223"/>
        </w:trPr>
        <w:tc>
          <w:tcPr>
            <w:tcW w:w="0" w:type="auto"/>
            <w:vAlign w:val="center"/>
          </w:tcPr>
          <w:p w14:paraId="753918A2" w14:textId="2399DF36" w:rsidR="00956ED3" w:rsidRPr="008E6303" w:rsidRDefault="00956ED3" w:rsidP="00956ED3">
            <w:pPr>
              <w:rPr>
                <w:rFonts w:ascii="Times New Roman" w:hAnsi="Times New Roman" w:cs="Times New Roman"/>
                <w:b/>
                <w:bCs/>
                <w:sz w:val="24"/>
                <w:szCs w:val="24"/>
              </w:rPr>
            </w:pPr>
            <w:r w:rsidRPr="008E6303">
              <w:rPr>
                <w:rFonts w:ascii="Times New Roman" w:hAnsi="Times New Roman" w:cs="Times New Roman"/>
                <w:b/>
                <w:bCs/>
                <w:sz w:val="24"/>
                <w:szCs w:val="24"/>
              </w:rPr>
              <w:t>Variable costs:</w:t>
            </w:r>
          </w:p>
        </w:tc>
        <w:tc>
          <w:tcPr>
            <w:tcW w:w="0" w:type="auto"/>
            <w:vAlign w:val="center"/>
          </w:tcPr>
          <w:p w14:paraId="2A72E85A" w14:textId="77777777" w:rsidR="00956ED3" w:rsidRDefault="00956ED3" w:rsidP="00956ED3">
            <w:pPr>
              <w:pStyle w:val="ListParagraph"/>
              <w:ind w:left="0"/>
              <w:rPr>
                <w:rFonts w:ascii="Times New Roman" w:hAnsi="Times New Roman" w:cs="Times New Roman"/>
                <w:sz w:val="24"/>
                <w:szCs w:val="24"/>
              </w:rPr>
            </w:pPr>
          </w:p>
        </w:tc>
        <w:tc>
          <w:tcPr>
            <w:tcW w:w="0" w:type="auto"/>
            <w:vAlign w:val="center"/>
          </w:tcPr>
          <w:p w14:paraId="154894F2" w14:textId="77777777" w:rsidR="00956ED3" w:rsidRDefault="00956ED3" w:rsidP="00956ED3">
            <w:pPr>
              <w:pStyle w:val="ListParagraph"/>
              <w:ind w:left="0"/>
              <w:rPr>
                <w:rFonts w:ascii="Times New Roman" w:hAnsi="Times New Roman" w:cs="Times New Roman"/>
                <w:sz w:val="24"/>
                <w:szCs w:val="24"/>
              </w:rPr>
            </w:pPr>
          </w:p>
        </w:tc>
        <w:tc>
          <w:tcPr>
            <w:tcW w:w="0" w:type="auto"/>
            <w:vAlign w:val="center"/>
          </w:tcPr>
          <w:p w14:paraId="1C86CFFF" w14:textId="77777777" w:rsidR="00956ED3" w:rsidRDefault="00956ED3" w:rsidP="00956ED3">
            <w:pPr>
              <w:pStyle w:val="ListParagraph"/>
              <w:ind w:left="0"/>
              <w:rPr>
                <w:rFonts w:ascii="Times New Roman" w:hAnsi="Times New Roman" w:cs="Times New Roman"/>
                <w:sz w:val="24"/>
                <w:szCs w:val="24"/>
              </w:rPr>
            </w:pPr>
          </w:p>
        </w:tc>
        <w:tc>
          <w:tcPr>
            <w:tcW w:w="0" w:type="auto"/>
            <w:vAlign w:val="center"/>
          </w:tcPr>
          <w:p w14:paraId="7AE6396F" w14:textId="77777777" w:rsidR="00956ED3" w:rsidRDefault="00956ED3" w:rsidP="00956ED3">
            <w:pPr>
              <w:pStyle w:val="ListParagraph"/>
              <w:ind w:left="0"/>
              <w:rPr>
                <w:rFonts w:ascii="Times New Roman" w:hAnsi="Times New Roman" w:cs="Times New Roman"/>
                <w:sz w:val="24"/>
                <w:szCs w:val="24"/>
              </w:rPr>
            </w:pPr>
          </w:p>
        </w:tc>
      </w:tr>
      <w:tr w:rsidR="00DF0474" w14:paraId="0112B017" w14:textId="77777777" w:rsidTr="00B7738F">
        <w:trPr>
          <w:trHeight w:val="294"/>
        </w:trPr>
        <w:tc>
          <w:tcPr>
            <w:tcW w:w="0" w:type="auto"/>
            <w:vAlign w:val="center"/>
          </w:tcPr>
          <w:p w14:paraId="559B2C50" w14:textId="12E41760" w:rsidR="00956ED3" w:rsidRDefault="00956ED3" w:rsidP="00956ED3">
            <w:pPr>
              <w:pStyle w:val="ListParagraph"/>
              <w:ind w:left="0"/>
              <w:rPr>
                <w:rFonts w:ascii="Times New Roman" w:hAnsi="Times New Roman" w:cs="Times New Roman"/>
                <w:sz w:val="24"/>
                <w:szCs w:val="24"/>
              </w:rPr>
            </w:pPr>
            <w:r w:rsidRPr="003A424D">
              <w:rPr>
                <w:rFonts w:ascii="Times New Roman" w:hAnsi="Times New Roman" w:cs="Times New Roman"/>
                <w:sz w:val="24"/>
                <w:szCs w:val="24"/>
              </w:rPr>
              <w:t>Materials</w:t>
            </w:r>
          </w:p>
        </w:tc>
        <w:tc>
          <w:tcPr>
            <w:tcW w:w="0" w:type="auto"/>
            <w:vAlign w:val="center"/>
          </w:tcPr>
          <w:p w14:paraId="3CFFE1E3" w14:textId="2E2EBEE8" w:rsidR="00956ED3" w:rsidRDefault="00956ED3" w:rsidP="00956ED3">
            <w:pPr>
              <w:pStyle w:val="ListParagraph"/>
              <w:ind w:left="0"/>
              <w:rPr>
                <w:rFonts w:ascii="Times New Roman" w:hAnsi="Times New Roman" w:cs="Times New Roman"/>
                <w:sz w:val="24"/>
                <w:szCs w:val="24"/>
              </w:rPr>
            </w:pPr>
            <w:r w:rsidRPr="00EF3AB0">
              <w:rPr>
                <w:rFonts w:ascii="Times New Roman" w:hAnsi="Times New Roman" w:cs="Times New Roman"/>
                <w:sz w:val="24"/>
                <w:szCs w:val="24"/>
              </w:rPr>
              <w:t xml:space="preserve"> 2.50 </w:t>
            </w:r>
          </w:p>
        </w:tc>
        <w:tc>
          <w:tcPr>
            <w:tcW w:w="0" w:type="auto"/>
            <w:vAlign w:val="center"/>
          </w:tcPr>
          <w:p w14:paraId="3F899FBA" w14:textId="16B42B98" w:rsidR="00956ED3" w:rsidRDefault="00956ED3" w:rsidP="00956ED3">
            <w:pPr>
              <w:pStyle w:val="ListParagraph"/>
              <w:ind w:left="0"/>
              <w:rPr>
                <w:rFonts w:ascii="Times New Roman" w:hAnsi="Times New Roman" w:cs="Times New Roman"/>
                <w:sz w:val="24"/>
                <w:szCs w:val="24"/>
              </w:rPr>
            </w:pPr>
            <w:r w:rsidRPr="00C061B7">
              <w:rPr>
                <w:rFonts w:ascii="Times New Roman" w:hAnsi="Times New Roman" w:cs="Times New Roman"/>
                <w:sz w:val="24"/>
                <w:szCs w:val="24"/>
              </w:rPr>
              <w:t>280,000</w:t>
            </w:r>
          </w:p>
        </w:tc>
        <w:tc>
          <w:tcPr>
            <w:tcW w:w="0" w:type="auto"/>
            <w:vAlign w:val="center"/>
          </w:tcPr>
          <w:p w14:paraId="1DC16961" w14:textId="79ABD0EC" w:rsidR="005735A5" w:rsidRDefault="005735A5" w:rsidP="00956ED3">
            <w:pPr>
              <w:pStyle w:val="ListParagraph"/>
              <w:ind w:left="0"/>
              <w:rPr>
                <w:rFonts w:ascii="Times New Roman" w:hAnsi="Times New Roman" w:cs="Times New Roman"/>
                <w:sz w:val="24"/>
                <w:szCs w:val="24"/>
              </w:rPr>
            </w:pPr>
            <w:r>
              <w:rPr>
                <w:rFonts w:ascii="Times New Roman" w:hAnsi="Times New Roman" w:cs="Times New Roman"/>
                <w:sz w:val="24"/>
                <w:szCs w:val="24"/>
              </w:rPr>
              <w:t>280,000</w:t>
            </w:r>
          </w:p>
        </w:tc>
        <w:tc>
          <w:tcPr>
            <w:tcW w:w="0" w:type="auto"/>
            <w:vAlign w:val="center"/>
          </w:tcPr>
          <w:p w14:paraId="1FF47AAB" w14:textId="7D4AED4E" w:rsidR="00956ED3" w:rsidRDefault="00956ED3" w:rsidP="00956ED3">
            <w:pPr>
              <w:pStyle w:val="ListParagraph"/>
              <w:ind w:left="0"/>
              <w:rPr>
                <w:rFonts w:ascii="Times New Roman" w:hAnsi="Times New Roman" w:cs="Times New Roman"/>
                <w:sz w:val="24"/>
                <w:szCs w:val="24"/>
              </w:rPr>
            </w:pPr>
            <w:r>
              <w:rPr>
                <w:rFonts w:ascii="Times New Roman" w:hAnsi="Times New Roman" w:cs="Times New Roman"/>
                <w:sz w:val="24"/>
                <w:szCs w:val="24"/>
              </w:rPr>
              <w:t>(1)</w:t>
            </w:r>
          </w:p>
        </w:tc>
      </w:tr>
      <w:tr w:rsidR="00DF0474" w14:paraId="29A388E9" w14:textId="77777777" w:rsidTr="00B7738F">
        <w:trPr>
          <w:trHeight w:val="283"/>
        </w:trPr>
        <w:tc>
          <w:tcPr>
            <w:tcW w:w="0" w:type="auto"/>
            <w:vAlign w:val="center"/>
          </w:tcPr>
          <w:p w14:paraId="44FA1E26" w14:textId="5361898D" w:rsidR="00956ED3" w:rsidRDefault="00956ED3" w:rsidP="00956ED3">
            <w:pPr>
              <w:pStyle w:val="ListParagraph"/>
              <w:ind w:left="0"/>
              <w:rPr>
                <w:rFonts w:ascii="Times New Roman" w:hAnsi="Times New Roman" w:cs="Times New Roman"/>
                <w:sz w:val="24"/>
                <w:szCs w:val="24"/>
              </w:rPr>
            </w:pPr>
            <w:r w:rsidRPr="003A424D">
              <w:rPr>
                <w:rFonts w:ascii="Times New Roman" w:hAnsi="Times New Roman" w:cs="Times New Roman"/>
                <w:sz w:val="24"/>
                <w:szCs w:val="24"/>
              </w:rPr>
              <w:t>Labour</w:t>
            </w:r>
          </w:p>
        </w:tc>
        <w:tc>
          <w:tcPr>
            <w:tcW w:w="0" w:type="auto"/>
            <w:vAlign w:val="center"/>
          </w:tcPr>
          <w:p w14:paraId="4A636FB2" w14:textId="525E9E6D" w:rsidR="00956ED3" w:rsidRDefault="00956ED3" w:rsidP="00956ED3">
            <w:pPr>
              <w:pStyle w:val="ListParagraph"/>
              <w:ind w:left="0"/>
              <w:rPr>
                <w:rFonts w:ascii="Times New Roman" w:hAnsi="Times New Roman" w:cs="Times New Roman"/>
                <w:sz w:val="24"/>
                <w:szCs w:val="24"/>
              </w:rPr>
            </w:pPr>
            <w:r w:rsidRPr="00EF3AB0">
              <w:rPr>
                <w:rFonts w:ascii="Times New Roman" w:hAnsi="Times New Roman" w:cs="Times New Roman"/>
                <w:sz w:val="24"/>
                <w:szCs w:val="24"/>
              </w:rPr>
              <w:t xml:space="preserve"> 4 </w:t>
            </w:r>
          </w:p>
        </w:tc>
        <w:tc>
          <w:tcPr>
            <w:tcW w:w="0" w:type="auto"/>
            <w:vAlign w:val="center"/>
          </w:tcPr>
          <w:p w14:paraId="63C0E770" w14:textId="18F92DB4" w:rsidR="00956ED3" w:rsidRDefault="00956ED3" w:rsidP="00956ED3">
            <w:pPr>
              <w:pStyle w:val="ListParagraph"/>
              <w:ind w:left="0"/>
              <w:rPr>
                <w:rFonts w:ascii="Times New Roman" w:hAnsi="Times New Roman" w:cs="Times New Roman"/>
                <w:sz w:val="24"/>
                <w:szCs w:val="24"/>
              </w:rPr>
            </w:pPr>
            <w:r w:rsidRPr="00C061B7">
              <w:rPr>
                <w:rFonts w:ascii="Times New Roman" w:hAnsi="Times New Roman" w:cs="Times New Roman"/>
                <w:sz w:val="24"/>
                <w:szCs w:val="24"/>
              </w:rPr>
              <w:t>440,000</w:t>
            </w:r>
          </w:p>
        </w:tc>
        <w:tc>
          <w:tcPr>
            <w:tcW w:w="0" w:type="auto"/>
            <w:vAlign w:val="center"/>
          </w:tcPr>
          <w:p w14:paraId="7A7BA37A" w14:textId="15E41D8E" w:rsidR="00956ED3" w:rsidRDefault="005735A5" w:rsidP="00956ED3">
            <w:pPr>
              <w:pStyle w:val="ListParagraph"/>
              <w:ind w:left="0"/>
              <w:rPr>
                <w:rFonts w:ascii="Times New Roman" w:hAnsi="Times New Roman" w:cs="Times New Roman"/>
                <w:sz w:val="24"/>
                <w:szCs w:val="24"/>
              </w:rPr>
            </w:pPr>
            <w:r>
              <w:rPr>
                <w:rFonts w:ascii="Times New Roman" w:hAnsi="Times New Roman" w:cs="Times New Roman"/>
                <w:sz w:val="24"/>
                <w:szCs w:val="24"/>
              </w:rPr>
              <w:t>440,000</w:t>
            </w:r>
          </w:p>
        </w:tc>
        <w:tc>
          <w:tcPr>
            <w:tcW w:w="0" w:type="auto"/>
            <w:vAlign w:val="center"/>
          </w:tcPr>
          <w:p w14:paraId="743B7FD2" w14:textId="3E7ED035" w:rsidR="00956ED3" w:rsidRDefault="00956ED3" w:rsidP="00956ED3">
            <w:pPr>
              <w:pStyle w:val="ListParagraph"/>
              <w:ind w:left="0"/>
              <w:rPr>
                <w:rFonts w:ascii="Times New Roman" w:hAnsi="Times New Roman" w:cs="Times New Roman"/>
                <w:sz w:val="24"/>
                <w:szCs w:val="24"/>
              </w:rPr>
            </w:pPr>
            <w:r>
              <w:rPr>
                <w:rFonts w:ascii="Times New Roman" w:hAnsi="Times New Roman" w:cs="Times New Roman"/>
                <w:sz w:val="24"/>
                <w:szCs w:val="24"/>
              </w:rPr>
              <w:t>(1.5)</w:t>
            </w:r>
          </w:p>
        </w:tc>
      </w:tr>
      <w:tr w:rsidR="00DF0474" w14:paraId="2656B096" w14:textId="77777777" w:rsidTr="00B7738F">
        <w:trPr>
          <w:trHeight w:val="283"/>
        </w:trPr>
        <w:tc>
          <w:tcPr>
            <w:tcW w:w="0" w:type="auto"/>
            <w:vAlign w:val="center"/>
          </w:tcPr>
          <w:p w14:paraId="01C82299" w14:textId="5FE6D198" w:rsidR="00956ED3" w:rsidRDefault="00956ED3" w:rsidP="00956ED3">
            <w:pPr>
              <w:pStyle w:val="ListParagraph"/>
              <w:ind w:left="0"/>
              <w:rPr>
                <w:rFonts w:ascii="Times New Roman" w:hAnsi="Times New Roman" w:cs="Times New Roman"/>
                <w:sz w:val="24"/>
                <w:szCs w:val="24"/>
              </w:rPr>
            </w:pPr>
            <w:r w:rsidRPr="003A424D">
              <w:rPr>
                <w:rFonts w:ascii="Times New Roman" w:hAnsi="Times New Roman" w:cs="Times New Roman"/>
                <w:sz w:val="24"/>
                <w:szCs w:val="24"/>
              </w:rPr>
              <w:t xml:space="preserve">Overhead </w:t>
            </w:r>
          </w:p>
        </w:tc>
        <w:tc>
          <w:tcPr>
            <w:tcW w:w="0" w:type="auto"/>
            <w:vAlign w:val="center"/>
          </w:tcPr>
          <w:p w14:paraId="75E3F3C9" w14:textId="12F094C4" w:rsidR="00956ED3" w:rsidRDefault="00956ED3" w:rsidP="00956ED3">
            <w:pPr>
              <w:pStyle w:val="ListParagraph"/>
              <w:ind w:left="0"/>
              <w:rPr>
                <w:rFonts w:ascii="Times New Roman" w:hAnsi="Times New Roman" w:cs="Times New Roman"/>
                <w:sz w:val="24"/>
                <w:szCs w:val="24"/>
              </w:rPr>
            </w:pPr>
            <w:r w:rsidRPr="00EF3AB0">
              <w:rPr>
                <w:rFonts w:ascii="Times New Roman" w:hAnsi="Times New Roman" w:cs="Times New Roman"/>
                <w:sz w:val="24"/>
                <w:szCs w:val="24"/>
              </w:rPr>
              <w:t xml:space="preserve">1.50 </w:t>
            </w:r>
          </w:p>
        </w:tc>
        <w:tc>
          <w:tcPr>
            <w:tcW w:w="0" w:type="auto"/>
            <w:vAlign w:val="center"/>
          </w:tcPr>
          <w:p w14:paraId="450C6CAB" w14:textId="0C9C4C01" w:rsidR="00956ED3" w:rsidRDefault="00956ED3" w:rsidP="00956ED3">
            <w:pPr>
              <w:pStyle w:val="ListParagraph"/>
              <w:ind w:left="0"/>
              <w:rPr>
                <w:rFonts w:ascii="Times New Roman" w:hAnsi="Times New Roman" w:cs="Times New Roman"/>
                <w:sz w:val="24"/>
                <w:szCs w:val="24"/>
              </w:rPr>
            </w:pPr>
            <w:r w:rsidRPr="007B1497">
              <w:rPr>
                <w:rFonts w:ascii="Times New Roman" w:hAnsi="Times New Roman" w:cs="Times New Roman"/>
                <w:sz w:val="24"/>
                <w:szCs w:val="24"/>
              </w:rPr>
              <w:t>120,000</w:t>
            </w:r>
          </w:p>
        </w:tc>
        <w:tc>
          <w:tcPr>
            <w:tcW w:w="0" w:type="auto"/>
            <w:vAlign w:val="center"/>
          </w:tcPr>
          <w:p w14:paraId="08B1B643" w14:textId="26A56B08" w:rsidR="00956ED3" w:rsidRDefault="005735A5" w:rsidP="00956ED3">
            <w:pPr>
              <w:pStyle w:val="ListParagraph"/>
              <w:ind w:left="0"/>
              <w:rPr>
                <w:rFonts w:ascii="Times New Roman" w:hAnsi="Times New Roman" w:cs="Times New Roman"/>
                <w:sz w:val="24"/>
                <w:szCs w:val="24"/>
              </w:rPr>
            </w:pPr>
            <w:r>
              <w:rPr>
                <w:rFonts w:ascii="Times New Roman" w:hAnsi="Times New Roman" w:cs="Times New Roman"/>
                <w:sz w:val="24"/>
                <w:szCs w:val="24"/>
              </w:rPr>
              <w:t>120,000</w:t>
            </w:r>
          </w:p>
        </w:tc>
        <w:tc>
          <w:tcPr>
            <w:tcW w:w="0" w:type="auto"/>
            <w:vAlign w:val="center"/>
          </w:tcPr>
          <w:p w14:paraId="24A9EF86" w14:textId="2206594C" w:rsidR="00956ED3" w:rsidRDefault="00956ED3" w:rsidP="00956ED3">
            <w:pPr>
              <w:pStyle w:val="ListParagraph"/>
              <w:ind w:left="0"/>
              <w:rPr>
                <w:rFonts w:ascii="Times New Roman" w:hAnsi="Times New Roman" w:cs="Times New Roman"/>
                <w:sz w:val="24"/>
                <w:szCs w:val="24"/>
              </w:rPr>
            </w:pPr>
            <w:r>
              <w:rPr>
                <w:rFonts w:ascii="Times New Roman" w:hAnsi="Times New Roman" w:cs="Times New Roman"/>
                <w:sz w:val="24"/>
                <w:szCs w:val="24"/>
              </w:rPr>
              <w:t>0</w:t>
            </w:r>
          </w:p>
        </w:tc>
      </w:tr>
      <w:tr w:rsidR="00DF0474" w14:paraId="454F5B54" w14:textId="77777777" w:rsidTr="00B7738F">
        <w:trPr>
          <w:trHeight w:val="283"/>
        </w:trPr>
        <w:tc>
          <w:tcPr>
            <w:tcW w:w="0" w:type="auto"/>
            <w:vAlign w:val="center"/>
          </w:tcPr>
          <w:p w14:paraId="66C13A37" w14:textId="35039939" w:rsidR="00956ED3" w:rsidRDefault="00956ED3" w:rsidP="00956ED3">
            <w:pPr>
              <w:pStyle w:val="ListParagraph"/>
              <w:ind w:left="0"/>
              <w:rPr>
                <w:rFonts w:ascii="Times New Roman" w:hAnsi="Times New Roman" w:cs="Times New Roman"/>
                <w:sz w:val="24"/>
                <w:szCs w:val="24"/>
              </w:rPr>
            </w:pPr>
            <w:r w:rsidRPr="003A424D">
              <w:rPr>
                <w:rFonts w:ascii="Times New Roman" w:hAnsi="Times New Roman" w:cs="Times New Roman"/>
                <w:sz w:val="24"/>
                <w:szCs w:val="24"/>
              </w:rPr>
              <w:t xml:space="preserve">Contribution </w:t>
            </w:r>
          </w:p>
        </w:tc>
        <w:tc>
          <w:tcPr>
            <w:tcW w:w="0" w:type="auto"/>
            <w:vAlign w:val="center"/>
          </w:tcPr>
          <w:p w14:paraId="1DE33403" w14:textId="3287DC86" w:rsidR="00956ED3" w:rsidRDefault="00956ED3" w:rsidP="00956ED3">
            <w:pPr>
              <w:pStyle w:val="ListParagraph"/>
              <w:ind w:left="0"/>
              <w:rPr>
                <w:rFonts w:ascii="Times New Roman" w:hAnsi="Times New Roman" w:cs="Times New Roman"/>
                <w:sz w:val="24"/>
                <w:szCs w:val="24"/>
              </w:rPr>
            </w:pPr>
            <w:r w:rsidRPr="00EF3AB0">
              <w:rPr>
                <w:rFonts w:ascii="Times New Roman" w:hAnsi="Times New Roman" w:cs="Times New Roman"/>
                <w:sz w:val="24"/>
                <w:szCs w:val="24"/>
              </w:rPr>
              <w:t xml:space="preserve">17 </w:t>
            </w:r>
          </w:p>
        </w:tc>
        <w:tc>
          <w:tcPr>
            <w:tcW w:w="0" w:type="auto"/>
            <w:vAlign w:val="center"/>
          </w:tcPr>
          <w:p w14:paraId="304F1D60" w14:textId="631C8007" w:rsidR="00956ED3" w:rsidRDefault="00956ED3" w:rsidP="00956ED3">
            <w:pPr>
              <w:pStyle w:val="ListParagraph"/>
              <w:ind w:left="0"/>
              <w:rPr>
                <w:rFonts w:ascii="Times New Roman" w:hAnsi="Times New Roman" w:cs="Times New Roman"/>
                <w:sz w:val="24"/>
                <w:szCs w:val="24"/>
              </w:rPr>
            </w:pPr>
            <w:r w:rsidRPr="007B1497">
              <w:rPr>
                <w:rFonts w:ascii="Times New Roman" w:hAnsi="Times New Roman" w:cs="Times New Roman"/>
                <w:sz w:val="24"/>
                <w:szCs w:val="24"/>
              </w:rPr>
              <w:t>760,000</w:t>
            </w:r>
          </w:p>
        </w:tc>
        <w:tc>
          <w:tcPr>
            <w:tcW w:w="0" w:type="auto"/>
            <w:vAlign w:val="center"/>
          </w:tcPr>
          <w:p w14:paraId="6626ADE3" w14:textId="5443824F" w:rsidR="00956ED3" w:rsidRDefault="005735A5" w:rsidP="00956ED3">
            <w:pPr>
              <w:pStyle w:val="ListParagraph"/>
              <w:ind w:left="0"/>
              <w:rPr>
                <w:rFonts w:ascii="Times New Roman" w:hAnsi="Times New Roman" w:cs="Times New Roman"/>
                <w:sz w:val="24"/>
                <w:szCs w:val="24"/>
              </w:rPr>
            </w:pPr>
            <w:r>
              <w:rPr>
                <w:rFonts w:ascii="Times New Roman" w:hAnsi="Times New Roman" w:cs="Times New Roman"/>
                <w:sz w:val="24"/>
                <w:szCs w:val="24"/>
              </w:rPr>
              <w:t>760,000</w:t>
            </w:r>
          </w:p>
        </w:tc>
        <w:tc>
          <w:tcPr>
            <w:tcW w:w="0" w:type="auto"/>
            <w:vAlign w:val="center"/>
          </w:tcPr>
          <w:p w14:paraId="74E9B846" w14:textId="689C7C7E" w:rsidR="00956ED3" w:rsidRDefault="00956ED3" w:rsidP="00956ED3">
            <w:pPr>
              <w:pStyle w:val="ListParagraph"/>
              <w:ind w:left="0"/>
              <w:rPr>
                <w:rFonts w:ascii="Times New Roman" w:hAnsi="Times New Roman" w:cs="Times New Roman"/>
                <w:sz w:val="24"/>
                <w:szCs w:val="24"/>
              </w:rPr>
            </w:pPr>
            <w:r>
              <w:rPr>
                <w:rFonts w:ascii="Times New Roman" w:hAnsi="Times New Roman" w:cs="Times New Roman"/>
                <w:sz w:val="24"/>
                <w:szCs w:val="24"/>
              </w:rPr>
              <w:t>7.5</w:t>
            </w:r>
          </w:p>
        </w:tc>
      </w:tr>
    </w:tbl>
    <w:p w14:paraId="1012A63D" w14:textId="77777777" w:rsidR="00B7738F" w:rsidRDefault="00B7738F"/>
    <w:tbl>
      <w:tblPr>
        <w:tblStyle w:val="TableGrid"/>
        <w:tblW w:w="8960" w:type="dxa"/>
        <w:tblInd w:w="-5" w:type="dxa"/>
        <w:tblLook w:val="04A0" w:firstRow="1" w:lastRow="0" w:firstColumn="1" w:lastColumn="0" w:noHBand="0" w:noVBand="1"/>
      </w:tblPr>
      <w:tblGrid>
        <w:gridCol w:w="4785"/>
        <w:gridCol w:w="1251"/>
        <w:gridCol w:w="1251"/>
        <w:gridCol w:w="1251"/>
        <w:gridCol w:w="422"/>
      </w:tblGrid>
      <w:tr w:rsidR="00094740" w14:paraId="010C1CCC" w14:textId="77777777" w:rsidTr="00D73213">
        <w:trPr>
          <w:trHeight w:val="324"/>
        </w:trPr>
        <w:tc>
          <w:tcPr>
            <w:tcW w:w="0" w:type="auto"/>
            <w:vAlign w:val="center"/>
          </w:tcPr>
          <w:p w14:paraId="2176EEBA" w14:textId="70A8A868" w:rsidR="00956ED3" w:rsidRPr="008E6303" w:rsidRDefault="00956ED3" w:rsidP="00956ED3">
            <w:pPr>
              <w:pStyle w:val="ListParagraph"/>
              <w:ind w:left="0"/>
              <w:rPr>
                <w:rFonts w:ascii="Times New Roman" w:hAnsi="Times New Roman" w:cs="Times New Roman"/>
                <w:b/>
                <w:bCs/>
                <w:sz w:val="24"/>
                <w:szCs w:val="24"/>
              </w:rPr>
            </w:pPr>
            <w:r w:rsidRPr="008E6303">
              <w:rPr>
                <w:rFonts w:ascii="Times New Roman" w:hAnsi="Times New Roman" w:cs="Times New Roman"/>
                <w:b/>
                <w:bCs/>
                <w:sz w:val="24"/>
                <w:szCs w:val="24"/>
              </w:rPr>
              <w:t>Fixed overheads:</w:t>
            </w:r>
          </w:p>
        </w:tc>
        <w:tc>
          <w:tcPr>
            <w:tcW w:w="0" w:type="auto"/>
            <w:vAlign w:val="center"/>
          </w:tcPr>
          <w:p w14:paraId="6AB11B2D" w14:textId="77777777" w:rsidR="00956ED3" w:rsidRDefault="00956ED3" w:rsidP="00956ED3">
            <w:pPr>
              <w:pStyle w:val="ListParagraph"/>
              <w:ind w:left="0"/>
              <w:rPr>
                <w:rFonts w:ascii="Times New Roman" w:hAnsi="Times New Roman" w:cs="Times New Roman"/>
                <w:sz w:val="24"/>
                <w:szCs w:val="24"/>
              </w:rPr>
            </w:pPr>
          </w:p>
        </w:tc>
        <w:tc>
          <w:tcPr>
            <w:tcW w:w="0" w:type="auto"/>
            <w:vAlign w:val="center"/>
          </w:tcPr>
          <w:p w14:paraId="276C83BC" w14:textId="77777777" w:rsidR="00956ED3" w:rsidRDefault="00956ED3" w:rsidP="00956ED3">
            <w:pPr>
              <w:pStyle w:val="ListParagraph"/>
              <w:ind w:left="0"/>
              <w:rPr>
                <w:rFonts w:ascii="Times New Roman" w:hAnsi="Times New Roman" w:cs="Times New Roman"/>
                <w:sz w:val="24"/>
                <w:szCs w:val="24"/>
              </w:rPr>
            </w:pPr>
          </w:p>
        </w:tc>
        <w:tc>
          <w:tcPr>
            <w:tcW w:w="0" w:type="auto"/>
            <w:vAlign w:val="center"/>
          </w:tcPr>
          <w:p w14:paraId="09069CD7" w14:textId="77777777" w:rsidR="00956ED3" w:rsidRDefault="00956ED3" w:rsidP="00956ED3">
            <w:pPr>
              <w:pStyle w:val="ListParagraph"/>
              <w:ind w:left="0"/>
              <w:rPr>
                <w:rFonts w:ascii="Times New Roman" w:hAnsi="Times New Roman" w:cs="Times New Roman"/>
                <w:sz w:val="24"/>
                <w:szCs w:val="24"/>
              </w:rPr>
            </w:pPr>
          </w:p>
        </w:tc>
        <w:tc>
          <w:tcPr>
            <w:tcW w:w="0" w:type="auto"/>
            <w:vAlign w:val="center"/>
          </w:tcPr>
          <w:p w14:paraId="5DBB99E7" w14:textId="77777777" w:rsidR="00956ED3" w:rsidRDefault="00956ED3" w:rsidP="00956ED3">
            <w:pPr>
              <w:pStyle w:val="ListParagraph"/>
              <w:ind w:left="0"/>
              <w:rPr>
                <w:rFonts w:ascii="Times New Roman" w:hAnsi="Times New Roman" w:cs="Times New Roman"/>
                <w:sz w:val="24"/>
                <w:szCs w:val="24"/>
              </w:rPr>
            </w:pPr>
          </w:p>
        </w:tc>
      </w:tr>
      <w:tr w:rsidR="00094740" w14:paraId="25FFC25B" w14:textId="77777777" w:rsidTr="00D73213">
        <w:trPr>
          <w:trHeight w:val="411"/>
        </w:trPr>
        <w:tc>
          <w:tcPr>
            <w:tcW w:w="0" w:type="auto"/>
            <w:vAlign w:val="center"/>
          </w:tcPr>
          <w:p w14:paraId="251C7745" w14:textId="1151A1CF" w:rsidR="00956ED3" w:rsidRPr="003A424D" w:rsidRDefault="00956ED3" w:rsidP="00956ED3">
            <w:pPr>
              <w:pStyle w:val="ListParagraph"/>
              <w:ind w:left="0"/>
              <w:rPr>
                <w:rFonts w:ascii="Times New Roman" w:hAnsi="Times New Roman" w:cs="Times New Roman"/>
                <w:sz w:val="24"/>
                <w:szCs w:val="24"/>
              </w:rPr>
            </w:pPr>
            <w:r w:rsidRPr="005C48D8">
              <w:rPr>
                <w:rFonts w:ascii="Times New Roman" w:hAnsi="Times New Roman" w:cs="Times New Roman"/>
                <w:sz w:val="24"/>
                <w:szCs w:val="24"/>
              </w:rPr>
              <w:t xml:space="preserve">Warehouse rental </w:t>
            </w:r>
          </w:p>
        </w:tc>
        <w:tc>
          <w:tcPr>
            <w:tcW w:w="0" w:type="auto"/>
            <w:vAlign w:val="center"/>
          </w:tcPr>
          <w:p w14:paraId="50185C52" w14:textId="5BC9CC2A" w:rsidR="00956ED3" w:rsidRDefault="00956ED3" w:rsidP="00956ED3">
            <w:pPr>
              <w:pStyle w:val="ListParagraph"/>
              <w:ind w:left="0"/>
              <w:rPr>
                <w:rFonts w:ascii="Times New Roman" w:hAnsi="Times New Roman" w:cs="Times New Roman"/>
                <w:sz w:val="24"/>
                <w:szCs w:val="24"/>
              </w:rPr>
            </w:pPr>
            <w:r w:rsidRPr="00414EBD">
              <w:rPr>
                <w:rFonts w:ascii="Times New Roman" w:hAnsi="Times New Roman" w:cs="Times New Roman"/>
                <w:sz w:val="24"/>
                <w:szCs w:val="24"/>
              </w:rPr>
              <w:t xml:space="preserve">200,000 </w:t>
            </w:r>
          </w:p>
        </w:tc>
        <w:tc>
          <w:tcPr>
            <w:tcW w:w="0" w:type="auto"/>
            <w:vAlign w:val="center"/>
          </w:tcPr>
          <w:p w14:paraId="519A8FDA" w14:textId="32EF5CC8" w:rsidR="00956ED3" w:rsidRDefault="00956ED3" w:rsidP="00956ED3">
            <w:pPr>
              <w:pStyle w:val="ListParagraph"/>
              <w:ind w:left="0"/>
              <w:rPr>
                <w:rFonts w:ascii="Times New Roman" w:hAnsi="Times New Roman" w:cs="Times New Roman"/>
                <w:sz w:val="24"/>
                <w:szCs w:val="24"/>
              </w:rPr>
            </w:pPr>
            <w:r w:rsidRPr="00146CBC">
              <w:rPr>
                <w:rFonts w:ascii="Times New Roman" w:hAnsi="Times New Roman" w:cs="Times New Roman"/>
                <w:sz w:val="24"/>
                <w:szCs w:val="24"/>
              </w:rPr>
              <w:t>170,000</w:t>
            </w:r>
          </w:p>
        </w:tc>
        <w:tc>
          <w:tcPr>
            <w:tcW w:w="0" w:type="auto"/>
            <w:vAlign w:val="center"/>
          </w:tcPr>
          <w:p w14:paraId="318D84C6" w14:textId="4BE95CF5" w:rsidR="00956ED3" w:rsidRDefault="00EF547C" w:rsidP="00956ED3">
            <w:pPr>
              <w:pStyle w:val="ListParagraph"/>
              <w:ind w:left="0"/>
              <w:rPr>
                <w:rFonts w:ascii="Times New Roman" w:hAnsi="Times New Roman" w:cs="Times New Roman"/>
                <w:sz w:val="24"/>
                <w:szCs w:val="24"/>
              </w:rPr>
            </w:pPr>
            <w:r>
              <w:rPr>
                <w:rFonts w:ascii="Times New Roman" w:hAnsi="Times New Roman" w:cs="Times New Roman"/>
                <w:sz w:val="24"/>
                <w:szCs w:val="24"/>
              </w:rPr>
              <w:t>200,000</w:t>
            </w:r>
          </w:p>
        </w:tc>
        <w:tc>
          <w:tcPr>
            <w:tcW w:w="0" w:type="auto"/>
            <w:vAlign w:val="center"/>
          </w:tcPr>
          <w:p w14:paraId="1D2B6CF5" w14:textId="1B210436" w:rsidR="00956ED3" w:rsidRDefault="00EF547C" w:rsidP="00956ED3">
            <w:pPr>
              <w:pStyle w:val="ListParagraph"/>
              <w:ind w:left="0"/>
              <w:rPr>
                <w:rFonts w:ascii="Times New Roman" w:hAnsi="Times New Roman" w:cs="Times New Roman"/>
                <w:sz w:val="24"/>
                <w:szCs w:val="24"/>
              </w:rPr>
            </w:pPr>
            <w:r>
              <w:rPr>
                <w:rFonts w:ascii="Times New Roman" w:hAnsi="Times New Roman" w:cs="Times New Roman"/>
                <w:sz w:val="24"/>
                <w:szCs w:val="24"/>
              </w:rPr>
              <w:t>0</w:t>
            </w:r>
          </w:p>
        </w:tc>
      </w:tr>
      <w:tr w:rsidR="00094740" w14:paraId="31DE7E27" w14:textId="77777777" w:rsidTr="00D73213">
        <w:trPr>
          <w:trHeight w:val="386"/>
        </w:trPr>
        <w:tc>
          <w:tcPr>
            <w:tcW w:w="0" w:type="auto"/>
            <w:vAlign w:val="center"/>
          </w:tcPr>
          <w:p w14:paraId="751C73B6" w14:textId="03B937C7" w:rsidR="00956ED3" w:rsidRPr="003A424D" w:rsidRDefault="00956ED3" w:rsidP="00956ED3">
            <w:pPr>
              <w:pStyle w:val="ListParagraph"/>
              <w:ind w:left="0"/>
              <w:rPr>
                <w:rFonts w:ascii="Times New Roman" w:hAnsi="Times New Roman" w:cs="Times New Roman"/>
                <w:sz w:val="24"/>
                <w:szCs w:val="24"/>
              </w:rPr>
            </w:pPr>
            <w:r w:rsidRPr="005C48D8">
              <w:rPr>
                <w:rFonts w:ascii="Times New Roman" w:hAnsi="Times New Roman" w:cs="Times New Roman"/>
                <w:sz w:val="24"/>
                <w:szCs w:val="24"/>
              </w:rPr>
              <w:t>Insurance</w:t>
            </w:r>
          </w:p>
        </w:tc>
        <w:tc>
          <w:tcPr>
            <w:tcW w:w="0" w:type="auto"/>
            <w:vAlign w:val="center"/>
          </w:tcPr>
          <w:p w14:paraId="5F9011E3" w14:textId="67AA5C4B" w:rsidR="00956ED3" w:rsidRDefault="00956ED3" w:rsidP="00956ED3">
            <w:pPr>
              <w:pStyle w:val="ListParagraph"/>
              <w:ind w:left="0"/>
              <w:rPr>
                <w:rFonts w:ascii="Times New Roman" w:hAnsi="Times New Roman" w:cs="Times New Roman"/>
                <w:sz w:val="24"/>
                <w:szCs w:val="24"/>
              </w:rPr>
            </w:pPr>
            <w:r w:rsidRPr="00414EBD">
              <w:rPr>
                <w:rFonts w:ascii="Times New Roman" w:hAnsi="Times New Roman" w:cs="Times New Roman"/>
                <w:sz w:val="24"/>
                <w:szCs w:val="24"/>
              </w:rPr>
              <w:t xml:space="preserve">100,000 </w:t>
            </w:r>
          </w:p>
        </w:tc>
        <w:tc>
          <w:tcPr>
            <w:tcW w:w="0" w:type="auto"/>
            <w:vAlign w:val="center"/>
          </w:tcPr>
          <w:p w14:paraId="350B2C93" w14:textId="7D2CA8A0" w:rsidR="00956ED3" w:rsidRDefault="00956ED3" w:rsidP="00956ED3">
            <w:pPr>
              <w:pStyle w:val="ListParagraph"/>
              <w:ind w:left="0"/>
              <w:rPr>
                <w:rFonts w:ascii="Times New Roman" w:hAnsi="Times New Roman" w:cs="Times New Roman"/>
                <w:sz w:val="24"/>
                <w:szCs w:val="24"/>
              </w:rPr>
            </w:pPr>
            <w:r w:rsidRPr="00146CBC">
              <w:rPr>
                <w:rFonts w:ascii="Times New Roman" w:hAnsi="Times New Roman" w:cs="Times New Roman"/>
                <w:sz w:val="24"/>
                <w:szCs w:val="24"/>
              </w:rPr>
              <w:t>100,000</w:t>
            </w:r>
          </w:p>
        </w:tc>
        <w:tc>
          <w:tcPr>
            <w:tcW w:w="0" w:type="auto"/>
            <w:vAlign w:val="center"/>
          </w:tcPr>
          <w:p w14:paraId="08B9C797" w14:textId="17B20BDB" w:rsidR="00956ED3" w:rsidRDefault="00EF547C" w:rsidP="00956ED3">
            <w:pPr>
              <w:pStyle w:val="ListParagraph"/>
              <w:ind w:left="0"/>
              <w:rPr>
                <w:rFonts w:ascii="Times New Roman" w:hAnsi="Times New Roman" w:cs="Times New Roman"/>
                <w:sz w:val="24"/>
                <w:szCs w:val="24"/>
              </w:rPr>
            </w:pPr>
            <w:r>
              <w:rPr>
                <w:rFonts w:ascii="Times New Roman" w:hAnsi="Times New Roman" w:cs="Times New Roman"/>
                <w:sz w:val="24"/>
                <w:szCs w:val="24"/>
              </w:rPr>
              <w:t>100,000</w:t>
            </w:r>
          </w:p>
        </w:tc>
        <w:tc>
          <w:tcPr>
            <w:tcW w:w="0" w:type="auto"/>
            <w:vAlign w:val="center"/>
          </w:tcPr>
          <w:p w14:paraId="5A2AAA92" w14:textId="5D183E33" w:rsidR="00956ED3" w:rsidRDefault="00956ED3" w:rsidP="00956ED3">
            <w:pPr>
              <w:pStyle w:val="ListParagraph"/>
              <w:ind w:left="0"/>
              <w:rPr>
                <w:rFonts w:ascii="Times New Roman" w:hAnsi="Times New Roman" w:cs="Times New Roman"/>
                <w:sz w:val="24"/>
                <w:szCs w:val="24"/>
              </w:rPr>
            </w:pPr>
            <w:r>
              <w:rPr>
                <w:rFonts w:ascii="Times New Roman" w:hAnsi="Times New Roman" w:cs="Times New Roman"/>
                <w:sz w:val="24"/>
                <w:szCs w:val="24"/>
              </w:rPr>
              <w:t>0</w:t>
            </w:r>
          </w:p>
        </w:tc>
      </w:tr>
      <w:tr w:rsidR="00094740" w14:paraId="3DA86C2C" w14:textId="77777777" w:rsidTr="00D73213">
        <w:trPr>
          <w:trHeight w:val="560"/>
        </w:trPr>
        <w:tc>
          <w:tcPr>
            <w:tcW w:w="0" w:type="auto"/>
            <w:vAlign w:val="center"/>
          </w:tcPr>
          <w:p w14:paraId="2949CCEC" w14:textId="739D7BE5" w:rsidR="00956ED3" w:rsidRPr="003A424D" w:rsidRDefault="00956ED3" w:rsidP="00956ED3">
            <w:pPr>
              <w:pStyle w:val="ListParagraph"/>
              <w:ind w:left="0"/>
              <w:rPr>
                <w:rFonts w:ascii="Times New Roman" w:hAnsi="Times New Roman" w:cs="Times New Roman"/>
                <w:sz w:val="24"/>
                <w:szCs w:val="24"/>
              </w:rPr>
            </w:pPr>
            <w:r w:rsidRPr="005C48D8">
              <w:rPr>
                <w:rFonts w:ascii="Times New Roman" w:hAnsi="Times New Roman" w:cs="Times New Roman"/>
                <w:sz w:val="24"/>
                <w:szCs w:val="24"/>
              </w:rPr>
              <w:t xml:space="preserve">Fulltime warehouse supervisor salary </w:t>
            </w:r>
          </w:p>
        </w:tc>
        <w:tc>
          <w:tcPr>
            <w:tcW w:w="0" w:type="auto"/>
            <w:vAlign w:val="center"/>
          </w:tcPr>
          <w:p w14:paraId="0F47366E" w14:textId="0DA39ED0" w:rsidR="00956ED3" w:rsidRDefault="00956ED3" w:rsidP="00956ED3">
            <w:pPr>
              <w:pStyle w:val="ListParagraph"/>
              <w:ind w:left="0"/>
              <w:rPr>
                <w:rFonts w:ascii="Times New Roman" w:hAnsi="Times New Roman" w:cs="Times New Roman"/>
                <w:sz w:val="24"/>
                <w:szCs w:val="24"/>
              </w:rPr>
            </w:pPr>
            <w:r w:rsidRPr="00414EBD">
              <w:rPr>
                <w:rFonts w:ascii="Times New Roman" w:hAnsi="Times New Roman" w:cs="Times New Roman"/>
                <w:sz w:val="24"/>
                <w:szCs w:val="24"/>
              </w:rPr>
              <w:t xml:space="preserve">50,000 </w:t>
            </w:r>
          </w:p>
        </w:tc>
        <w:tc>
          <w:tcPr>
            <w:tcW w:w="0" w:type="auto"/>
            <w:vAlign w:val="center"/>
          </w:tcPr>
          <w:p w14:paraId="39FFD262" w14:textId="2B231D6D" w:rsidR="00956ED3" w:rsidRDefault="00956ED3" w:rsidP="00956ED3">
            <w:pPr>
              <w:pStyle w:val="ListParagraph"/>
              <w:ind w:left="0"/>
              <w:rPr>
                <w:rFonts w:ascii="Times New Roman" w:hAnsi="Times New Roman" w:cs="Times New Roman"/>
                <w:sz w:val="24"/>
                <w:szCs w:val="24"/>
              </w:rPr>
            </w:pPr>
            <w:r w:rsidRPr="00146CBC">
              <w:rPr>
                <w:rFonts w:ascii="Times New Roman" w:hAnsi="Times New Roman" w:cs="Times New Roman"/>
                <w:sz w:val="24"/>
                <w:szCs w:val="24"/>
              </w:rPr>
              <w:t>35,000</w:t>
            </w:r>
          </w:p>
        </w:tc>
        <w:tc>
          <w:tcPr>
            <w:tcW w:w="0" w:type="auto"/>
            <w:vAlign w:val="center"/>
          </w:tcPr>
          <w:p w14:paraId="2636CAD3" w14:textId="78ABA58D" w:rsidR="00956ED3" w:rsidRDefault="00EF547C" w:rsidP="00956ED3">
            <w:pPr>
              <w:pStyle w:val="ListParagraph"/>
              <w:ind w:left="0"/>
              <w:rPr>
                <w:rFonts w:ascii="Times New Roman" w:hAnsi="Times New Roman" w:cs="Times New Roman"/>
                <w:sz w:val="24"/>
                <w:szCs w:val="24"/>
              </w:rPr>
            </w:pPr>
            <w:r>
              <w:rPr>
                <w:rFonts w:ascii="Times New Roman" w:hAnsi="Times New Roman" w:cs="Times New Roman"/>
                <w:sz w:val="24"/>
                <w:szCs w:val="24"/>
              </w:rPr>
              <w:t>50,000</w:t>
            </w:r>
          </w:p>
        </w:tc>
        <w:tc>
          <w:tcPr>
            <w:tcW w:w="0" w:type="auto"/>
            <w:vAlign w:val="center"/>
          </w:tcPr>
          <w:p w14:paraId="1F0FD699" w14:textId="316F4415" w:rsidR="00956ED3" w:rsidRDefault="00EF547C" w:rsidP="00956ED3">
            <w:pPr>
              <w:pStyle w:val="ListParagraph"/>
              <w:ind w:left="0"/>
              <w:rPr>
                <w:rFonts w:ascii="Times New Roman" w:hAnsi="Times New Roman" w:cs="Times New Roman"/>
                <w:sz w:val="24"/>
                <w:szCs w:val="24"/>
              </w:rPr>
            </w:pPr>
            <w:r>
              <w:rPr>
                <w:rFonts w:ascii="Times New Roman" w:hAnsi="Times New Roman" w:cs="Times New Roman"/>
                <w:sz w:val="24"/>
                <w:szCs w:val="24"/>
              </w:rPr>
              <w:t>0</w:t>
            </w:r>
          </w:p>
        </w:tc>
      </w:tr>
    </w:tbl>
    <w:p w14:paraId="702EA1B8" w14:textId="1CEEEEFC" w:rsidR="007E4970" w:rsidRDefault="00145C3B" w:rsidP="00094740">
      <w:pPr>
        <w:spacing w:before="240" w:line="360" w:lineRule="auto"/>
        <w:jc w:val="both"/>
        <w:rPr>
          <w:rFonts w:ascii="Times New Roman" w:hAnsi="Times New Roman" w:cs="Times New Roman"/>
          <w:sz w:val="24"/>
          <w:szCs w:val="24"/>
        </w:rPr>
      </w:pPr>
      <w:r w:rsidRPr="00145C3B">
        <w:rPr>
          <w:rFonts w:ascii="Times New Roman" w:hAnsi="Times New Roman" w:cs="Times New Roman"/>
          <w:sz w:val="24"/>
          <w:szCs w:val="24"/>
        </w:rPr>
        <w:t xml:space="preserve">A </w:t>
      </w:r>
      <w:r w:rsidR="007079A2">
        <w:rPr>
          <w:rFonts w:ascii="Times New Roman" w:hAnsi="Times New Roman" w:cs="Times New Roman"/>
          <w:sz w:val="24"/>
          <w:szCs w:val="24"/>
        </w:rPr>
        <w:t>control report</w:t>
      </w:r>
      <w:r w:rsidRPr="00145C3B">
        <w:rPr>
          <w:rFonts w:ascii="Times New Roman" w:hAnsi="Times New Roman" w:cs="Times New Roman"/>
          <w:sz w:val="24"/>
          <w:szCs w:val="24"/>
        </w:rPr>
        <w:t xml:space="preserve"> analysis measures real revenues and costs for a year to budgeted revenues and costs based on actual sales volume. To put it another way, it's a study that reveals the difference between real and budgeted business results.</w:t>
      </w:r>
      <w:r w:rsidR="00706B8D">
        <w:rPr>
          <w:rFonts w:ascii="Times New Roman" w:hAnsi="Times New Roman" w:cs="Times New Roman"/>
          <w:sz w:val="24"/>
          <w:szCs w:val="24"/>
        </w:rPr>
        <w:t xml:space="preserve"> </w:t>
      </w:r>
      <w:r w:rsidR="00706B8D" w:rsidRPr="00706B8D">
        <w:rPr>
          <w:rFonts w:ascii="Times New Roman" w:hAnsi="Times New Roman" w:cs="Times New Roman"/>
          <w:sz w:val="24"/>
          <w:szCs w:val="24"/>
        </w:rPr>
        <w:t>This report is created at the close of an accounting/budgeting cycle to see if there are any significant variations in the projected budgeted figures created at the start of the period and the real finishing figures. This is an important tool because it helps managers to assess which aspects of the organisation are achieving expenditure targets and which areas or divisions continue to change.</w:t>
      </w:r>
      <w:r w:rsidR="00706B8D">
        <w:rPr>
          <w:rFonts w:ascii="Times New Roman" w:hAnsi="Times New Roman" w:cs="Times New Roman"/>
          <w:sz w:val="24"/>
          <w:szCs w:val="24"/>
        </w:rPr>
        <w:t xml:space="preserve"> </w:t>
      </w:r>
    </w:p>
    <w:p w14:paraId="55D01635" w14:textId="77777777" w:rsidR="00B7738F" w:rsidRPr="00B7738F" w:rsidRDefault="00B7738F" w:rsidP="00B7738F">
      <w:pPr>
        <w:pStyle w:val="Heading2"/>
        <w:spacing w:before="0" w:line="360" w:lineRule="auto"/>
        <w:jc w:val="both"/>
        <w:rPr>
          <w:rFonts w:ascii="Times New Roman" w:hAnsi="Times New Roman" w:cs="Times New Roman"/>
          <w:b/>
          <w:bCs/>
          <w:color w:val="000000" w:themeColor="text1"/>
          <w:sz w:val="28"/>
          <w:szCs w:val="28"/>
        </w:rPr>
      </w:pPr>
      <w:bookmarkStart w:id="7" w:name="_Toc71160625"/>
      <w:r w:rsidRPr="00B7738F">
        <w:rPr>
          <w:rFonts w:ascii="Times New Roman" w:hAnsi="Times New Roman" w:cs="Times New Roman"/>
          <w:b/>
          <w:bCs/>
          <w:color w:val="000000" w:themeColor="text1"/>
          <w:sz w:val="28"/>
          <w:szCs w:val="28"/>
        </w:rPr>
        <w:t>Amana’s Performance:</w:t>
      </w:r>
      <w:bookmarkEnd w:id="7"/>
    </w:p>
    <w:p w14:paraId="7531E40C" w14:textId="37A7BD3C" w:rsidR="007079A2" w:rsidRDefault="007079A2" w:rsidP="00094740">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In the year 2020, if we compare the original budget to the actual budget of Amana Ltd. Following performance conditions are developed:</w:t>
      </w:r>
    </w:p>
    <w:tbl>
      <w:tblPr>
        <w:tblStyle w:val="TableGrid"/>
        <w:tblW w:w="9343" w:type="dxa"/>
        <w:tblLayout w:type="fixed"/>
        <w:tblLook w:val="04A0" w:firstRow="1" w:lastRow="0" w:firstColumn="1" w:lastColumn="0" w:noHBand="0" w:noVBand="1"/>
      </w:tblPr>
      <w:tblGrid>
        <w:gridCol w:w="4015"/>
        <w:gridCol w:w="1239"/>
        <w:gridCol w:w="1239"/>
        <w:gridCol w:w="1218"/>
        <w:gridCol w:w="1632"/>
      </w:tblGrid>
      <w:tr w:rsidR="00294C12" w14:paraId="3AD16AC6" w14:textId="77777777" w:rsidTr="00294C12">
        <w:trPr>
          <w:trHeight w:val="445"/>
        </w:trPr>
        <w:tc>
          <w:tcPr>
            <w:tcW w:w="4015" w:type="dxa"/>
            <w:vAlign w:val="center"/>
          </w:tcPr>
          <w:p w14:paraId="55F943E9" w14:textId="77777777" w:rsidR="007079A2" w:rsidRDefault="007079A2" w:rsidP="00294C12">
            <w:pPr>
              <w:rPr>
                <w:rFonts w:ascii="Times New Roman" w:hAnsi="Times New Roman" w:cs="Times New Roman"/>
                <w:sz w:val="24"/>
                <w:szCs w:val="24"/>
              </w:rPr>
            </w:pPr>
          </w:p>
        </w:tc>
        <w:tc>
          <w:tcPr>
            <w:tcW w:w="1239" w:type="dxa"/>
            <w:vAlign w:val="center"/>
          </w:tcPr>
          <w:p w14:paraId="51C82CC3" w14:textId="77777777" w:rsidR="007079A2" w:rsidRDefault="007079A2" w:rsidP="00294C12">
            <w:pPr>
              <w:rPr>
                <w:rFonts w:ascii="Times New Roman" w:hAnsi="Times New Roman" w:cs="Times New Roman"/>
                <w:b/>
                <w:bCs/>
                <w:sz w:val="24"/>
                <w:szCs w:val="24"/>
              </w:rPr>
            </w:pPr>
            <w:r w:rsidRPr="007079A2">
              <w:rPr>
                <w:rFonts w:ascii="Times New Roman" w:hAnsi="Times New Roman" w:cs="Times New Roman"/>
                <w:b/>
                <w:bCs/>
                <w:sz w:val="24"/>
                <w:szCs w:val="24"/>
              </w:rPr>
              <w:t>Original</w:t>
            </w:r>
          </w:p>
          <w:p w14:paraId="56AF3542" w14:textId="00FC1D62" w:rsidR="00D23214" w:rsidRPr="007079A2" w:rsidRDefault="00D23214" w:rsidP="00294C12">
            <w:pPr>
              <w:rPr>
                <w:rFonts w:ascii="Times New Roman" w:hAnsi="Times New Roman" w:cs="Times New Roman"/>
                <w:b/>
                <w:bCs/>
                <w:sz w:val="24"/>
                <w:szCs w:val="24"/>
              </w:rPr>
            </w:pPr>
            <w:r>
              <w:rPr>
                <w:rFonts w:ascii="Times New Roman" w:hAnsi="Times New Roman" w:cs="Times New Roman"/>
                <w:b/>
                <w:bCs/>
                <w:sz w:val="24"/>
                <w:szCs w:val="24"/>
              </w:rPr>
              <w:t>(a)</w:t>
            </w:r>
          </w:p>
        </w:tc>
        <w:tc>
          <w:tcPr>
            <w:tcW w:w="1239" w:type="dxa"/>
            <w:vAlign w:val="center"/>
          </w:tcPr>
          <w:p w14:paraId="1F8FDE3C" w14:textId="77777777" w:rsidR="007079A2" w:rsidRDefault="007079A2" w:rsidP="00294C12">
            <w:pPr>
              <w:rPr>
                <w:rFonts w:ascii="Times New Roman" w:hAnsi="Times New Roman" w:cs="Times New Roman"/>
                <w:b/>
                <w:bCs/>
                <w:sz w:val="24"/>
                <w:szCs w:val="24"/>
              </w:rPr>
            </w:pPr>
            <w:r w:rsidRPr="007079A2">
              <w:rPr>
                <w:rFonts w:ascii="Times New Roman" w:hAnsi="Times New Roman" w:cs="Times New Roman"/>
                <w:b/>
                <w:bCs/>
                <w:sz w:val="24"/>
                <w:szCs w:val="24"/>
              </w:rPr>
              <w:t>Actual</w:t>
            </w:r>
          </w:p>
          <w:p w14:paraId="488ECCEE" w14:textId="20C2922F" w:rsidR="00D23214" w:rsidRPr="007079A2" w:rsidRDefault="00D23214" w:rsidP="00294C12">
            <w:pPr>
              <w:rPr>
                <w:rFonts w:ascii="Times New Roman" w:hAnsi="Times New Roman" w:cs="Times New Roman"/>
                <w:b/>
                <w:bCs/>
                <w:sz w:val="24"/>
                <w:szCs w:val="24"/>
              </w:rPr>
            </w:pPr>
            <w:r>
              <w:rPr>
                <w:rFonts w:ascii="Times New Roman" w:hAnsi="Times New Roman" w:cs="Times New Roman"/>
                <w:b/>
                <w:bCs/>
                <w:sz w:val="24"/>
                <w:szCs w:val="24"/>
              </w:rPr>
              <w:t>(b)</w:t>
            </w:r>
          </w:p>
        </w:tc>
        <w:tc>
          <w:tcPr>
            <w:tcW w:w="1218" w:type="dxa"/>
            <w:vAlign w:val="center"/>
          </w:tcPr>
          <w:p w14:paraId="5C6F5534" w14:textId="77777777" w:rsidR="007079A2" w:rsidRDefault="007079A2" w:rsidP="00294C12">
            <w:pPr>
              <w:rPr>
                <w:rFonts w:ascii="Times New Roman" w:hAnsi="Times New Roman" w:cs="Times New Roman"/>
                <w:b/>
                <w:bCs/>
                <w:sz w:val="24"/>
                <w:szCs w:val="24"/>
              </w:rPr>
            </w:pPr>
            <w:r w:rsidRPr="007079A2">
              <w:rPr>
                <w:rFonts w:ascii="Times New Roman" w:hAnsi="Times New Roman" w:cs="Times New Roman"/>
                <w:b/>
                <w:bCs/>
                <w:sz w:val="24"/>
                <w:szCs w:val="24"/>
              </w:rPr>
              <w:t>Variance</w:t>
            </w:r>
          </w:p>
          <w:p w14:paraId="41EF2BDB" w14:textId="427A40E0" w:rsidR="00D23214" w:rsidRPr="007079A2" w:rsidRDefault="00D23214" w:rsidP="00294C12">
            <w:pPr>
              <w:rPr>
                <w:rFonts w:ascii="Times New Roman" w:hAnsi="Times New Roman" w:cs="Times New Roman"/>
                <w:b/>
                <w:bCs/>
                <w:sz w:val="24"/>
                <w:szCs w:val="24"/>
              </w:rPr>
            </w:pPr>
            <w:r>
              <w:rPr>
                <w:rFonts w:ascii="Times New Roman" w:hAnsi="Times New Roman" w:cs="Times New Roman"/>
                <w:b/>
                <w:bCs/>
                <w:sz w:val="24"/>
                <w:szCs w:val="24"/>
              </w:rPr>
              <w:t>c = b - a</w:t>
            </w:r>
          </w:p>
        </w:tc>
        <w:tc>
          <w:tcPr>
            <w:tcW w:w="1632" w:type="dxa"/>
            <w:vAlign w:val="center"/>
          </w:tcPr>
          <w:p w14:paraId="2AD53FCF" w14:textId="385F7A9A" w:rsidR="007079A2" w:rsidRPr="007079A2" w:rsidRDefault="007079A2" w:rsidP="00294C12">
            <w:pPr>
              <w:rPr>
                <w:rFonts w:ascii="Times New Roman" w:hAnsi="Times New Roman" w:cs="Times New Roman"/>
                <w:b/>
                <w:bCs/>
                <w:sz w:val="24"/>
                <w:szCs w:val="24"/>
              </w:rPr>
            </w:pPr>
            <w:r w:rsidRPr="007079A2">
              <w:rPr>
                <w:rFonts w:ascii="Times New Roman" w:hAnsi="Times New Roman" w:cs="Times New Roman"/>
                <w:b/>
                <w:bCs/>
                <w:sz w:val="24"/>
                <w:szCs w:val="24"/>
              </w:rPr>
              <w:t>Performance</w:t>
            </w:r>
          </w:p>
        </w:tc>
      </w:tr>
      <w:tr w:rsidR="00294C12" w14:paraId="004C77DE" w14:textId="77777777" w:rsidTr="00294C12">
        <w:trPr>
          <w:trHeight w:val="445"/>
        </w:trPr>
        <w:tc>
          <w:tcPr>
            <w:tcW w:w="4015" w:type="dxa"/>
            <w:vAlign w:val="center"/>
          </w:tcPr>
          <w:p w14:paraId="0EFA09DF" w14:textId="1CF1E6B6" w:rsidR="007079A2" w:rsidRDefault="007079A2" w:rsidP="00294C12">
            <w:pPr>
              <w:rPr>
                <w:rFonts w:ascii="Times New Roman" w:hAnsi="Times New Roman" w:cs="Times New Roman"/>
                <w:sz w:val="24"/>
                <w:szCs w:val="24"/>
              </w:rPr>
            </w:pPr>
            <w:r w:rsidRPr="008E6303">
              <w:rPr>
                <w:rFonts w:ascii="Times New Roman" w:hAnsi="Times New Roman" w:cs="Times New Roman"/>
                <w:sz w:val="24"/>
                <w:szCs w:val="24"/>
              </w:rPr>
              <w:t>Units</w:t>
            </w:r>
          </w:p>
        </w:tc>
        <w:tc>
          <w:tcPr>
            <w:tcW w:w="1239" w:type="dxa"/>
            <w:vAlign w:val="center"/>
          </w:tcPr>
          <w:p w14:paraId="29595E9E" w14:textId="12D4199A" w:rsidR="007079A2" w:rsidRDefault="007079A2" w:rsidP="00294C12">
            <w:pPr>
              <w:rPr>
                <w:rFonts w:ascii="Times New Roman" w:hAnsi="Times New Roman" w:cs="Times New Roman"/>
                <w:sz w:val="24"/>
                <w:szCs w:val="24"/>
              </w:rPr>
            </w:pPr>
            <w:r w:rsidRPr="000700D3">
              <w:rPr>
                <w:rFonts w:ascii="Times New Roman" w:hAnsi="Times New Roman" w:cs="Times New Roman"/>
                <w:sz w:val="24"/>
                <w:szCs w:val="24"/>
              </w:rPr>
              <w:t xml:space="preserve">100,000 </w:t>
            </w:r>
          </w:p>
        </w:tc>
        <w:tc>
          <w:tcPr>
            <w:tcW w:w="1239" w:type="dxa"/>
            <w:vAlign w:val="center"/>
          </w:tcPr>
          <w:p w14:paraId="47C29EE1" w14:textId="6EFE2925" w:rsidR="007079A2" w:rsidRDefault="007079A2" w:rsidP="00294C12">
            <w:pPr>
              <w:rPr>
                <w:rFonts w:ascii="Times New Roman" w:hAnsi="Times New Roman" w:cs="Times New Roman"/>
                <w:sz w:val="24"/>
                <w:szCs w:val="24"/>
              </w:rPr>
            </w:pPr>
            <w:r w:rsidRPr="004A14D9">
              <w:rPr>
                <w:rFonts w:ascii="Times New Roman" w:hAnsi="Times New Roman" w:cs="Times New Roman"/>
                <w:sz w:val="24"/>
                <w:szCs w:val="24"/>
              </w:rPr>
              <w:t>80,000</w:t>
            </w:r>
          </w:p>
        </w:tc>
        <w:tc>
          <w:tcPr>
            <w:tcW w:w="1218" w:type="dxa"/>
            <w:vAlign w:val="center"/>
          </w:tcPr>
          <w:p w14:paraId="2B91FFC7" w14:textId="3C11B295" w:rsidR="007079A2" w:rsidRDefault="00B12835" w:rsidP="00294C12">
            <w:pPr>
              <w:rPr>
                <w:rFonts w:ascii="Times New Roman" w:hAnsi="Times New Roman" w:cs="Times New Roman"/>
                <w:sz w:val="24"/>
                <w:szCs w:val="24"/>
              </w:rPr>
            </w:pPr>
            <w:r>
              <w:rPr>
                <w:rFonts w:ascii="Times New Roman" w:hAnsi="Times New Roman" w:cs="Times New Roman"/>
                <w:sz w:val="24"/>
                <w:szCs w:val="24"/>
              </w:rPr>
              <w:t>(</w:t>
            </w:r>
            <w:r w:rsidR="007079A2">
              <w:rPr>
                <w:rFonts w:ascii="Times New Roman" w:hAnsi="Times New Roman" w:cs="Times New Roman"/>
                <w:sz w:val="24"/>
                <w:szCs w:val="24"/>
              </w:rPr>
              <w:t>2</w:t>
            </w:r>
            <w:r w:rsidR="00D23214">
              <w:rPr>
                <w:rFonts w:ascii="Times New Roman" w:hAnsi="Times New Roman" w:cs="Times New Roman"/>
                <w:sz w:val="24"/>
                <w:szCs w:val="24"/>
              </w:rPr>
              <w:t>0,000</w:t>
            </w:r>
            <w:r>
              <w:rPr>
                <w:rFonts w:ascii="Times New Roman" w:hAnsi="Times New Roman" w:cs="Times New Roman"/>
                <w:sz w:val="24"/>
                <w:szCs w:val="24"/>
              </w:rPr>
              <w:t>)</w:t>
            </w:r>
          </w:p>
        </w:tc>
        <w:tc>
          <w:tcPr>
            <w:tcW w:w="1632" w:type="dxa"/>
            <w:vAlign w:val="center"/>
          </w:tcPr>
          <w:p w14:paraId="0E015735" w14:textId="2766F969" w:rsidR="007079A2" w:rsidRDefault="00B12835" w:rsidP="00294C12">
            <w:pPr>
              <w:rPr>
                <w:rFonts w:ascii="Times New Roman" w:hAnsi="Times New Roman" w:cs="Times New Roman"/>
                <w:sz w:val="24"/>
                <w:szCs w:val="24"/>
              </w:rPr>
            </w:pPr>
            <w:r>
              <w:rPr>
                <w:rFonts w:ascii="Times New Roman" w:hAnsi="Times New Roman" w:cs="Times New Roman"/>
                <w:sz w:val="24"/>
                <w:szCs w:val="24"/>
              </w:rPr>
              <w:t>Unfavourable</w:t>
            </w:r>
          </w:p>
        </w:tc>
      </w:tr>
      <w:tr w:rsidR="00294C12" w14:paraId="04F1D50E" w14:textId="77777777" w:rsidTr="00294C12">
        <w:trPr>
          <w:trHeight w:val="445"/>
        </w:trPr>
        <w:tc>
          <w:tcPr>
            <w:tcW w:w="4015" w:type="dxa"/>
            <w:vAlign w:val="center"/>
          </w:tcPr>
          <w:p w14:paraId="109F23D8" w14:textId="072C89B2" w:rsidR="007079A2" w:rsidRDefault="007079A2" w:rsidP="00294C12">
            <w:pPr>
              <w:rPr>
                <w:rFonts w:ascii="Times New Roman" w:hAnsi="Times New Roman" w:cs="Times New Roman"/>
                <w:sz w:val="24"/>
                <w:szCs w:val="24"/>
              </w:rPr>
            </w:pPr>
            <w:r w:rsidRPr="008E6303">
              <w:rPr>
                <w:rFonts w:ascii="Times New Roman" w:hAnsi="Times New Roman" w:cs="Times New Roman"/>
                <w:sz w:val="24"/>
                <w:szCs w:val="24"/>
              </w:rPr>
              <w:t>Selling price</w:t>
            </w:r>
          </w:p>
        </w:tc>
        <w:tc>
          <w:tcPr>
            <w:tcW w:w="1239" w:type="dxa"/>
            <w:vAlign w:val="center"/>
          </w:tcPr>
          <w:p w14:paraId="442EBEAE" w14:textId="6DE6E76F" w:rsidR="007079A2" w:rsidRDefault="007079A2" w:rsidP="00294C12">
            <w:pPr>
              <w:rPr>
                <w:rFonts w:ascii="Times New Roman" w:hAnsi="Times New Roman" w:cs="Times New Roman"/>
                <w:sz w:val="24"/>
                <w:szCs w:val="24"/>
              </w:rPr>
            </w:pPr>
            <w:r w:rsidRPr="000700D3">
              <w:rPr>
                <w:rFonts w:ascii="Times New Roman" w:hAnsi="Times New Roman" w:cs="Times New Roman"/>
                <w:sz w:val="24"/>
                <w:szCs w:val="24"/>
              </w:rPr>
              <w:t>25</w:t>
            </w:r>
          </w:p>
        </w:tc>
        <w:tc>
          <w:tcPr>
            <w:tcW w:w="1239" w:type="dxa"/>
            <w:vAlign w:val="center"/>
          </w:tcPr>
          <w:p w14:paraId="4B27B009" w14:textId="277D71C5" w:rsidR="007079A2" w:rsidRDefault="007079A2" w:rsidP="00294C12">
            <w:pPr>
              <w:rPr>
                <w:rFonts w:ascii="Times New Roman" w:hAnsi="Times New Roman" w:cs="Times New Roman"/>
                <w:sz w:val="24"/>
                <w:szCs w:val="24"/>
              </w:rPr>
            </w:pPr>
            <w:r w:rsidRPr="004A14D9">
              <w:rPr>
                <w:rFonts w:ascii="Times New Roman" w:hAnsi="Times New Roman" w:cs="Times New Roman"/>
                <w:sz w:val="24"/>
                <w:szCs w:val="24"/>
              </w:rPr>
              <w:t xml:space="preserve"> 20</w:t>
            </w:r>
          </w:p>
        </w:tc>
        <w:tc>
          <w:tcPr>
            <w:tcW w:w="1218" w:type="dxa"/>
            <w:vAlign w:val="center"/>
          </w:tcPr>
          <w:p w14:paraId="09D178A5" w14:textId="0687CB89" w:rsidR="007079A2" w:rsidRDefault="00B12835" w:rsidP="00294C12">
            <w:pPr>
              <w:rPr>
                <w:rFonts w:ascii="Times New Roman" w:hAnsi="Times New Roman" w:cs="Times New Roman"/>
                <w:sz w:val="24"/>
                <w:szCs w:val="24"/>
              </w:rPr>
            </w:pPr>
            <w:r>
              <w:rPr>
                <w:rFonts w:ascii="Times New Roman" w:hAnsi="Times New Roman" w:cs="Times New Roman"/>
                <w:sz w:val="24"/>
                <w:szCs w:val="24"/>
              </w:rPr>
              <w:t>(5)</w:t>
            </w:r>
          </w:p>
        </w:tc>
        <w:tc>
          <w:tcPr>
            <w:tcW w:w="1632" w:type="dxa"/>
            <w:vAlign w:val="center"/>
          </w:tcPr>
          <w:p w14:paraId="668B0324" w14:textId="0E31B020" w:rsidR="007079A2" w:rsidRDefault="00B12835" w:rsidP="00294C12">
            <w:pPr>
              <w:rPr>
                <w:rFonts w:ascii="Times New Roman" w:hAnsi="Times New Roman" w:cs="Times New Roman"/>
                <w:sz w:val="24"/>
                <w:szCs w:val="24"/>
              </w:rPr>
            </w:pPr>
            <w:r>
              <w:rPr>
                <w:rFonts w:ascii="Times New Roman" w:hAnsi="Times New Roman" w:cs="Times New Roman"/>
                <w:sz w:val="24"/>
                <w:szCs w:val="24"/>
              </w:rPr>
              <w:t>Unfavourable</w:t>
            </w:r>
          </w:p>
        </w:tc>
      </w:tr>
      <w:tr w:rsidR="00294C12" w14:paraId="6134304E" w14:textId="77777777" w:rsidTr="00294C12">
        <w:trPr>
          <w:trHeight w:val="445"/>
        </w:trPr>
        <w:tc>
          <w:tcPr>
            <w:tcW w:w="4015" w:type="dxa"/>
            <w:vAlign w:val="center"/>
          </w:tcPr>
          <w:p w14:paraId="4C872612" w14:textId="52AB2045" w:rsidR="007079A2" w:rsidRDefault="007079A2" w:rsidP="00294C12">
            <w:pPr>
              <w:rPr>
                <w:rFonts w:ascii="Times New Roman" w:hAnsi="Times New Roman" w:cs="Times New Roman"/>
                <w:sz w:val="24"/>
                <w:szCs w:val="24"/>
              </w:rPr>
            </w:pPr>
            <w:r>
              <w:rPr>
                <w:rFonts w:ascii="Times New Roman" w:hAnsi="Times New Roman" w:cs="Times New Roman"/>
                <w:sz w:val="24"/>
                <w:szCs w:val="24"/>
              </w:rPr>
              <w:t>Sales</w:t>
            </w:r>
          </w:p>
        </w:tc>
        <w:tc>
          <w:tcPr>
            <w:tcW w:w="1239" w:type="dxa"/>
            <w:vAlign w:val="center"/>
          </w:tcPr>
          <w:p w14:paraId="77CC4BEA" w14:textId="4E4979E5" w:rsidR="007079A2" w:rsidRDefault="007079A2" w:rsidP="00294C12">
            <w:pPr>
              <w:rPr>
                <w:rFonts w:ascii="Times New Roman" w:hAnsi="Times New Roman" w:cs="Times New Roman"/>
                <w:sz w:val="24"/>
                <w:szCs w:val="24"/>
              </w:rPr>
            </w:pPr>
            <w:r>
              <w:rPr>
                <w:rFonts w:ascii="Times New Roman" w:hAnsi="Times New Roman" w:cs="Times New Roman"/>
                <w:sz w:val="24"/>
                <w:szCs w:val="24"/>
              </w:rPr>
              <w:t>2,500,000</w:t>
            </w:r>
          </w:p>
        </w:tc>
        <w:tc>
          <w:tcPr>
            <w:tcW w:w="1239" w:type="dxa"/>
            <w:vAlign w:val="center"/>
          </w:tcPr>
          <w:p w14:paraId="297A5FA1" w14:textId="12826537" w:rsidR="007079A2" w:rsidRDefault="007079A2" w:rsidP="00294C12">
            <w:pPr>
              <w:rPr>
                <w:rFonts w:ascii="Times New Roman" w:hAnsi="Times New Roman" w:cs="Times New Roman"/>
                <w:sz w:val="24"/>
                <w:szCs w:val="24"/>
              </w:rPr>
            </w:pPr>
            <w:r>
              <w:rPr>
                <w:rFonts w:ascii="Times New Roman" w:hAnsi="Times New Roman" w:cs="Times New Roman"/>
                <w:sz w:val="24"/>
                <w:szCs w:val="24"/>
              </w:rPr>
              <w:t>1,600,000</w:t>
            </w:r>
          </w:p>
        </w:tc>
        <w:tc>
          <w:tcPr>
            <w:tcW w:w="1218" w:type="dxa"/>
            <w:vAlign w:val="center"/>
          </w:tcPr>
          <w:p w14:paraId="6BE0E9C9" w14:textId="0C8040F9" w:rsidR="007079A2" w:rsidRDefault="00B12835" w:rsidP="00294C12">
            <w:pPr>
              <w:rPr>
                <w:rFonts w:ascii="Times New Roman" w:hAnsi="Times New Roman" w:cs="Times New Roman"/>
                <w:sz w:val="24"/>
                <w:szCs w:val="24"/>
              </w:rPr>
            </w:pPr>
            <w:r>
              <w:rPr>
                <w:rFonts w:ascii="Times New Roman" w:hAnsi="Times New Roman" w:cs="Times New Roman"/>
                <w:sz w:val="24"/>
                <w:szCs w:val="24"/>
              </w:rPr>
              <w:t>(900,000)</w:t>
            </w:r>
          </w:p>
        </w:tc>
        <w:tc>
          <w:tcPr>
            <w:tcW w:w="1632" w:type="dxa"/>
            <w:vAlign w:val="center"/>
          </w:tcPr>
          <w:p w14:paraId="07D3E4E0" w14:textId="233E7818" w:rsidR="007079A2" w:rsidRDefault="00B12835" w:rsidP="00294C12">
            <w:pPr>
              <w:rPr>
                <w:rFonts w:ascii="Times New Roman" w:hAnsi="Times New Roman" w:cs="Times New Roman"/>
                <w:sz w:val="24"/>
                <w:szCs w:val="24"/>
              </w:rPr>
            </w:pPr>
            <w:r>
              <w:rPr>
                <w:rFonts w:ascii="Times New Roman" w:hAnsi="Times New Roman" w:cs="Times New Roman"/>
                <w:sz w:val="24"/>
                <w:szCs w:val="24"/>
              </w:rPr>
              <w:t>Unfavourable</w:t>
            </w:r>
          </w:p>
        </w:tc>
      </w:tr>
      <w:tr w:rsidR="00294C12" w14:paraId="489D0EE1" w14:textId="77777777" w:rsidTr="00294C12">
        <w:trPr>
          <w:trHeight w:val="445"/>
        </w:trPr>
        <w:tc>
          <w:tcPr>
            <w:tcW w:w="4015" w:type="dxa"/>
            <w:vAlign w:val="center"/>
          </w:tcPr>
          <w:p w14:paraId="2A2E0A83" w14:textId="0A01D029" w:rsidR="007079A2" w:rsidRDefault="007079A2" w:rsidP="00294C12">
            <w:pPr>
              <w:rPr>
                <w:rFonts w:ascii="Times New Roman" w:hAnsi="Times New Roman" w:cs="Times New Roman"/>
                <w:sz w:val="24"/>
                <w:szCs w:val="24"/>
              </w:rPr>
            </w:pPr>
            <w:r w:rsidRPr="008E6303">
              <w:rPr>
                <w:rFonts w:ascii="Times New Roman" w:hAnsi="Times New Roman" w:cs="Times New Roman"/>
                <w:b/>
                <w:bCs/>
                <w:sz w:val="24"/>
                <w:szCs w:val="24"/>
              </w:rPr>
              <w:t>Variable costs:</w:t>
            </w:r>
          </w:p>
        </w:tc>
        <w:tc>
          <w:tcPr>
            <w:tcW w:w="1239" w:type="dxa"/>
            <w:vAlign w:val="center"/>
          </w:tcPr>
          <w:p w14:paraId="435605D4" w14:textId="77777777" w:rsidR="007079A2" w:rsidRDefault="007079A2" w:rsidP="00294C12">
            <w:pPr>
              <w:rPr>
                <w:rFonts w:ascii="Times New Roman" w:hAnsi="Times New Roman" w:cs="Times New Roman"/>
                <w:sz w:val="24"/>
                <w:szCs w:val="24"/>
              </w:rPr>
            </w:pPr>
          </w:p>
        </w:tc>
        <w:tc>
          <w:tcPr>
            <w:tcW w:w="1239" w:type="dxa"/>
            <w:vAlign w:val="center"/>
          </w:tcPr>
          <w:p w14:paraId="3EA533A5" w14:textId="77777777" w:rsidR="007079A2" w:rsidRDefault="007079A2" w:rsidP="00294C12">
            <w:pPr>
              <w:rPr>
                <w:rFonts w:ascii="Times New Roman" w:hAnsi="Times New Roman" w:cs="Times New Roman"/>
                <w:sz w:val="24"/>
                <w:szCs w:val="24"/>
              </w:rPr>
            </w:pPr>
          </w:p>
        </w:tc>
        <w:tc>
          <w:tcPr>
            <w:tcW w:w="1218" w:type="dxa"/>
            <w:vAlign w:val="center"/>
          </w:tcPr>
          <w:p w14:paraId="76ADB3C2" w14:textId="77777777" w:rsidR="007079A2" w:rsidRDefault="007079A2" w:rsidP="00294C12">
            <w:pPr>
              <w:rPr>
                <w:rFonts w:ascii="Times New Roman" w:hAnsi="Times New Roman" w:cs="Times New Roman"/>
                <w:sz w:val="24"/>
                <w:szCs w:val="24"/>
              </w:rPr>
            </w:pPr>
          </w:p>
        </w:tc>
        <w:tc>
          <w:tcPr>
            <w:tcW w:w="1632" w:type="dxa"/>
            <w:vAlign w:val="center"/>
          </w:tcPr>
          <w:p w14:paraId="0805C90C" w14:textId="2E75C25A" w:rsidR="007079A2" w:rsidRDefault="007079A2" w:rsidP="00294C12">
            <w:pPr>
              <w:rPr>
                <w:rFonts w:ascii="Times New Roman" w:hAnsi="Times New Roman" w:cs="Times New Roman"/>
                <w:sz w:val="24"/>
                <w:szCs w:val="24"/>
              </w:rPr>
            </w:pPr>
          </w:p>
        </w:tc>
      </w:tr>
      <w:tr w:rsidR="00294C12" w14:paraId="02F7544B" w14:textId="77777777" w:rsidTr="00294C12">
        <w:trPr>
          <w:trHeight w:val="445"/>
        </w:trPr>
        <w:tc>
          <w:tcPr>
            <w:tcW w:w="4015" w:type="dxa"/>
            <w:vAlign w:val="center"/>
          </w:tcPr>
          <w:p w14:paraId="4C509645" w14:textId="029B6740" w:rsidR="007079A2" w:rsidRDefault="007079A2" w:rsidP="00294C12">
            <w:pPr>
              <w:rPr>
                <w:rFonts w:ascii="Times New Roman" w:hAnsi="Times New Roman" w:cs="Times New Roman"/>
                <w:sz w:val="24"/>
                <w:szCs w:val="24"/>
              </w:rPr>
            </w:pPr>
            <w:r w:rsidRPr="003A424D">
              <w:rPr>
                <w:rFonts w:ascii="Times New Roman" w:hAnsi="Times New Roman" w:cs="Times New Roman"/>
                <w:sz w:val="24"/>
                <w:szCs w:val="24"/>
              </w:rPr>
              <w:t>Materials</w:t>
            </w:r>
          </w:p>
        </w:tc>
        <w:tc>
          <w:tcPr>
            <w:tcW w:w="1239" w:type="dxa"/>
            <w:vAlign w:val="center"/>
          </w:tcPr>
          <w:p w14:paraId="4AA1A850" w14:textId="0DFEEF00" w:rsidR="007079A2" w:rsidRDefault="007079A2" w:rsidP="00294C12">
            <w:pPr>
              <w:rPr>
                <w:rFonts w:ascii="Times New Roman" w:hAnsi="Times New Roman" w:cs="Times New Roman"/>
                <w:sz w:val="24"/>
                <w:szCs w:val="24"/>
              </w:rPr>
            </w:pPr>
            <w:r w:rsidRPr="00EF3AB0">
              <w:rPr>
                <w:rFonts w:ascii="Times New Roman" w:hAnsi="Times New Roman" w:cs="Times New Roman"/>
                <w:sz w:val="24"/>
                <w:szCs w:val="24"/>
              </w:rPr>
              <w:t xml:space="preserve"> 2</w:t>
            </w:r>
            <w:r w:rsidR="00B12835">
              <w:rPr>
                <w:rFonts w:ascii="Times New Roman" w:hAnsi="Times New Roman" w:cs="Times New Roman"/>
                <w:sz w:val="24"/>
                <w:szCs w:val="24"/>
              </w:rPr>
              <w:t>50,000</w:t>
            </w:r>
          </w:p>
        </w:tc>
        <w:tc>
          <w:tcPr>
            <w:tcW w:w="1239" w:type="dxa"/>
            <w:vAlign w:val="center"/>
          </w:tcPr>
          <w:p w14:paraId="3F2A5A63" w14:textId="2F71AFDF" w:rsidR="007079A2" w:rsidRDefault="007079A2" w:rsidP="00294C12">
            <w:pPr>
              <w:rPr>
                <w:rFonts w:ascii="Times New Roman" w:hAnsi="Times New Roman" w:cs="Times New Roman"/>
                <w:sz w:val="24"/>
                <w:szCs w:val="24"/>
              </w:rPr>
            </w:pPr>
            <w:r w:rsidRPr="00C061B7">
              <w:rPr>
                <w:rFonts w:ascii="Times New Roman" w:hAnsi="Times New Roman" w:cs="Times New Roman"/>
                <w:sz w:val="24"/>
                <w:szCs w:val="24"/>
              </w:rPr>
              <w:t>280,000</w:t>
            </w:r>
          </w:p>
        </w:tc>
        <w:tc>
          <w:tcPr>
            <w:tcW w:w="1218" w:type="dxa"/>
            <w:vAlign w:val="center"/>
          </w:tcPr>
          <w:p w14:paraId="30DA9794" w14:textId="4A24CE45" w:rsidR="007079A2" w:rsidRDefault="00B12835" w:rsidP="00294C12">
            <w:pPr>
              <w:rPr>
                <w:rFonts w:ascii="Times New Roman" w:hAnsi="Times New Roman" w:cs="Times New Roman"/>
                <w:sz w:val="24"/>
                <w:szCs w:val="24"/>
              </w:rPr>
            </w:pPr>
            <w:r>
              <w:rPr>
                <w:rFonts w:ascii="Times New Roman" w:hAnsi="Times New Roman" w:cs="Times New Roman"/>
                <w:sz w:val="24"/>
                <w:szCs w:val="24"/>
              </w:rPr>
              <w:t>30,000</w:t>
            </w:r>
          </w:p>
        </w:tc>
        <w:tc>
          <w:tcPr>
            <w:tcW w:w="1632" w:type="dxa"/>
            <w:vAlign w:val="center"/>
          </w:tcPr>
          <w:p w14:paraId="1DC5283B" w14:textId="655B44D9" w:rsidR="007079A2" w:rsidRDefault="006500A5" w:rsidP="00294C12">
            <w:pPr>
              <w:rPr>
                <w:rFonts w:ascii="Times New Roman" w:hAnsi="Times New Roman" w:cs="Times New Roman"/>
                <w:sz w:val="24"/>
                <w:szCs w:val="24"/>
              </w:rPr>
            </w:pPr>
            <w:r>
              <w:rPr>
                <w:rFonts w:ascii="Times New Roman" w:hAnsi="Times New Roman" w:cs="Times New Roman"/>
                <w:sz w:val="24"/>
                <w:szCs w:val="24"/>
              </w:rPr>
              <w:t>Unfavourable</w:t>
            </w:r>
          </w:p>
        </w:tc>
      </w:tr>
      <w:tr w:rsidR="00294C12" w14:paraId="0E77828F" w14:textId="77777777" w:rsidTr="00294C12">
        <w:trPr>
          <w:trHeight w:val="445"/>
        </w:trPr>
        <w:tc>
          <w:tcPr>
            <w:tcW w:w="4015" w:type="dxa"/>
            <w:vAlign w:val="center"/>
          </w:tcPr>
          <w:p w14:paraId="656969A1" w14:textId="1ED4B820" w:rsidR="007079A2" w:rsidRDefault="007079A2" w:rsidP="00294C12">
            <w:pPr>
              <w:rPr>
                <w:rFonts w:ascii="Times New Roman" w:hAnsi="Times New Roman" w:cs="Times New Roman"/>
                <w:sz w:val="24"/>
                <w:szCs w:val="24"/>
              </w:rPr>
            </w:pPr>
            <w:r w:rsidRPr="003A424D">
              <w:rPr>
                <w:rFonts w:ascii="Times New Roman" w:hAnsi="Times New Roman" w:cs="Times New Roman"/>
                <w:sz w:val="24"/>
                <w:szCs w:val="24"/>
              </w:rPr>
              <w:t>Labour</w:t>
            </w:r>
          </w:p>
        </w:tc>
        <w:tc>
          <w:tcPr>
            <w:tcW w:w="1239" w:type="dxa"/>
            <w:vAlign w:val="center"/>
          </w:tcPr>
          <w:p w14:paraId="18064206" w14:textId="1E4DDD1E" w:rsidR="007079A2" w:rsidRDefault="007079A2" w:rsidP="00294C12">
            <w:pPr>
              <w:rPr>
                <w:rFonts w:ascii="Times New Roman" w:hAnsi="Times New Roman" w:cs="Times New Roman"/>
                <w:sz w:val="24"/>
                <w:szCs w:val="24"/>
              </w:rPr>
            </w:pPr>
            <w:r w:rsidRPr="00EF3AB0">
              <w:rPr>
                <w:rFonts w:ascii="Times New Roman" w:hAnsi="Times New Roman" w:cs="Times New Roman"/>
                <w:sz w:val="24"/>
                <w:szCs w:val="24"/>
              </w:rPr>
              <w:t xml:space="preserve"> 4</w:t>
            </w:r>
            <w:r w:rsidR="00B12835">
              <w:rPr>
                <w:rFonts w:ascii="Times New Roman" w:hAnsi="Times New Roman" w:cs="Times New Roman"/>
                <w:sz w:val="24"/>
                <w:szCs w:val="24"/>
              </w:rPr>
              <w:t>00,000</w:t>
            </w:r>
            <w:r w:rsidRPr="00EF3AB0">
              <w:rPr>
                <w:rFonts w:ascii="Times New Roman" w:hAnsi="Times New Roman" w:cs="Times New Roman"/>
                <w:sz w:val="24"/>
                <w:szCs w:val="24"/>
              </w:rPr>
              <w:t xml:space="preserve"> </w:t>
            </w:r>
          </w:p>
        </w:tc>
        <w:tc>
          <w:tcPr>
            <w:tcW w:w="1239" w:type="dxa"/>
            <w:vAlign w:val="center"/>
          </w:tcPr>
          <w:p w14:paraId="1511B48D" w14:textId="3774BD07" w:rsidR="007079A2" w:rsidRDefault="007079A2" w:rsidP="00294C12">
            <w:pPr>
              <w:rPr>
                <w:rFonts w:ascii="Times New Roman" w:hAnsi="Times New Roman" w:cs="Times New Roman"/>
                <w:sz w:val="24"/>
                <w:szCs w:val="24"/>
              </w:rPr>
            </w:pPr>
            <w:r w:rsidRPr="00C061B7">
              <w:rPr>
                <w:rFonts w:ascii="Times New Roman" w:hAnsi="Times New Roman" w:cs="Times New Roman"/>
                <w:sz w:val="24"/>
                <w:szCs w:val="24"/>
              </w:rPr>
              <w:t>440,000</w:t>
            </w:r>
          </w:p>
        </w:tc>
        <w:tc>
          <w:tcPr>
            <w:tcW w:w="1218" w:type="dxa"/>
            <w:vAlign w:val="center"/>
          </w:tcPr>
          <w:p w14:paraId="0C0C7F23" w14:textId="6D007AB9" w:rsidR="007079A2" w:rsidRDefault="00B12835" w:rsidP="00294C12">
            <w:pPr>
              <w:rPr>
                <w:rFonts w:ascii="Times New Roman" w:hAnsi="Times New Roman" w:cs="Times New Roman"/>
                <w:sz w:val="24"/>
                <w:szCs w:val="24"/>
              </w:rPr>
            </w:pPr>
            <w:r>
              <w:rPr>
                <w:rFonts w:ascii="Times New Roman" w:hAnsi="Times New Roman" w:cs="Times New Roman"/>
                <w:sz w:val="24"/>
                <w:szCs w:val="24"/>
              </w:rPr>
              <w:t>40,000</w:t>
            </w:r>
          </w:p>
        </w:tc>
        <w:tc>
          <w:tcPr>
            <w:tcW w:w="1632" w:type="dxa"/>
            <w:vAlign w:val="center"/>
          </w:tcPr>
          <w:p w14:paraId="6A8E496B" w14:textId="796D1451" w:rsidR="007079A2" w:rsidRDefault="006500A5" w:rsidP="00294C12">
            <w:pPr>
              <w:rPr>
                <w:rFonts w:ascii="Times New Roman" w:hAnsi="Times New Roman" w:cs="Times New Roman"/>
                <w:sz w:val="24"/>
                <w:szCs w:val="24"/>
              </w:rPr>
            </w:pPr>
            <w:r>
              <w:rPr>
                <w:rFonts w:ascii="Times New Roman" w:hAnsi="Times New Roman" w:cs="Times New Roman"/>
                <w:sz w:val="24"/>
                <w:szCs w:val="24"/>
              </w:rPr>
              <w:t>Unfavourable</w:t>
            </w:r>
          </w:p>
        </w:tc>
      </w:tr>
      <w:tr w:rsidR="00294C12" w14:paraId="5857540A" w14:textId="77777777" w:rsidTr="00294C12">
        <w:trPr>
          <w:trHeight w:val="445"/>
        </w:trPr>
        <w:tc>
          <w:tcPr>
            <w:tcW w:w="4015" w:type="dxa"/>
            <w:vAlign w:val="center"/>
          </w:tcPr>
          <w:p w14:paraId="19D8605F" w14:textId="61A86E1B" w:rsidR="007079A2" w:rsidRDefault="007079A2" w:rsidP="00294C12">
            <w:pPr>
              <w:rPr>
                <w:rFonts w:ascii="Times New Roman" w:hAnsi="Times New Roman" w:cs="Times New Roman"/>
                <w:sz w:val="24"/>
                <w:szCs w:val="24"/>
              </w:rPr>
            </w:pPr>
            <w:r w:rsidRPr="003A424D">
              <w:rPr>
                <w:rFonts w:ascii="Times New Roman" w:hAnsi="Times New Roman" w:cs="Times New Roman"/>
                <w:sz w:val="24"/>
                <w:szCs w:val="24"/>
              </w:rPr>
              <w:t xml:space="preserve">Overhead </w:t>
            </w:r>
          </w:p>
        </w:tc>
        <w:tc>
          <w:tcPr>
            <w:tcW w:w="1239" w:type="dxa"/>
            <w:vAlign w:val="center"/>
          </w:tcPr>
          <w:p w14:paraId="1CF5EDBD" w14:textId="4C9C3667" w:rsidR="007079A2" w:rsidRDefault="007079A2" w:rsidP="00294C12">
            <w:pPr>
              <w:rPr>
                <w:rFonts w:ascii="Times New Roman" w:hAnsi="Times New Roman" w:cs="Times New Roman"/>
                <w:sz w:val="24"/>
                <w:szCs w:val="24"/>
              </w:rPr>
            </w:pPr>
            <w:r w:rsidRPr="00EF3AB0">
              <w:rPr>
                <w:rFonts w:ascii="Times New Roman" w:hAnsi="Times New Roman" w:cs="Times New Roman"/>
                <w:sz w:val="24"/>
                <w:szCs w:val="24"/>
              </w:rPr>
              <w:t>150</w:t>
            </w:r>
            <w:r w:rsidR="00B12835">
              <w:rPr>
                <w:rFonts w:ascii="Times New Roman" w:hAnsi="Times New Roman" w:cs="Times New Roman"/>
                <w:sz w:val="24"/>
                <w:szCs w:val="24"/>
              </w:rPr>
              <w:t>,000</w:t>
            </w:r>
            <w:r w:rsidRPr="00EF3AB0">
              <w:rPr>
                <w:rFonts w:ascii="Times New Roman" w:hAnsi="Times New Roman" w:cs="Times New Roman"/>
                <w:sz w:val="24"/>
                <w:szCs w:val="24"/>
              </w:rPr>
              <w:t xml:space="preserve"> </w:t>
            </w:r>
          </w:p>
        </w:tc>
        <w:tc>
          <w:tcPr>
            <w:tcW w:w="1239" w:type="dxa"/>
            <w:vAlign w:val="center"/>
          </w:tcPr>
          <w:p w14:paraId="662C8BC1" w14:textId="1484862B" w:rsidR="007079A2" w:rsidRDefault="007079A2" w:rsidP="00294C12">
            <w:pPr>
              <w:rPr>
                <w:rFonts w:ascii="Times New Roman" w:hAnsi="Times New Roman" w:cs="Times New Roman"/>
                <w:sz w:val="24"/>
                <w:szCs w:val="24"/>
              </w:rPr>
            </w:pPr>
            <w:r w:rsidRPr="007B1497">
              <w:rPr>
                <w:rFonts w:ascii="Times New Roman" w:hAnsi="Times New Roman" w:cs="Times New Roman"/>
                <w:sz w:val="24"/>
                <w:szCs w:val="24"/>
              </w:rPr>
              <w:t>120,000</w:t>
            </w:r>
          </w:p>
        </w:tc>
        <w:tc>
          <w:tcPr>
            <w:tcW w:w="1218" w:type="dxa"/>
            <w:vAlign w:val="center"/>
          </w:tcPr>
          <w:p w14:paraId="0CC41735" w14:textId="3B13B1AA" w:rsidR="007079A2" w:rsidRDefault="00B12835" w:rsidP="00294C12">
            <w:pPr>
              <w:rPr>
                <w:rFonts w:ascii="Times New Roman" w:hAnsi="Times New Roman" w:cs="Times New Roman"/>
                <w:sz w:val="24"/>
                <w:szCs w:val="24"/>
              </w:rPr>
            </w:pPr>
            <w:r>
              <w:rPr>
                <w:rFonts w:ascii="Times New Roman" w:hAnsi="Times New Roman" w:cs="Times New Roman"/>
                <w:sz w:val="24"/>
                <w:szCs w:val="24"/>
              </w:rPr>
              <w:t>(30,000)</w:t>
            </w:r>
          </w:p>
        </w:tc>
        <w:tc>
          <w:tcPr>
            <w:tcW w:w="1632" w:type="dxa"/>
            <w:vAlign w:val="center"/>
          </w:tcPr>
          <w:p w14:paraId="6E101D48" w14:textId="25A94842" w:rsidR="007079A2" w:rsidRDefault="006500A5" w:rsidP="00294C12">
            <w:pPr>
              <w:rPr>
                <w:rFonts w:ascii="Times New Roman" w:hAnsi="Times New Roman" w:cs="Times New Roman"/>
                <w:sz w:val="24"/>
                <w:szCs w:val="24"/>
              </w:rPr>
            </w:pPr>
            <w:r>
              <w:rPr>
                <w:rFonts w:ascii="Times New Roman" w:hAnsi="Times New Roman" w:cs="Times New Roman"/>
                <w:sz w:val="24"/>
                <w:szCs w:val="24"/>
              </w:rPr>
              <w:t>Favourable</w:t>
            </w:r>
          </w:p>
        </w:tc>
      </w:tr>
      <w:tr w:rsidR="00294C12" w14:paraId="5D46798C" w14:textId="77777777" w:rsidTr="00294C12">
        <w:trPr>
          <w:trHeight w:val="445"/>
        </w:trPr>
        <w:tc>
          <w:tcPr>
            <w:tcW w:w="4015" w:type="dxa"/>
            <w:vAlign w:val="center"/>
          </w:tcPr>
          <w:p w14:paraId="61123559" w14:textId="73B1E6B1" w:rsidR="006500A5" w:rsidRPr="003A424D" w:rsidRDefault="006500A5" w:rsidP="00294C12">
            <w:pPr>
              <w:rPr>
                <w:rFonts w:ascii="Times New Roman" w:hAnsi="Times New Roman" w:cs="Times New Roman"/>
                <w:sz w:val="24"/>
                <w:szCs w:val="24"/>
              </w:rPr>
            </w:pPr>
            <w:r w:rsidRPr="003A424D">
              <w:rPr>
                <w:rFonts w:ascii="Times New Roman" w:hAnsi="Times New Roman" w:cs="Times New Roman"/>
                <w:sz w:val="24"/>
                <w:szCs w:val="24"/>
              </w:rPr>
              <w:t xml:space="preserve">Contribution </w:t>
            </w:r>
          </w:p>
        </w:tc>
        <w:tc>
          <w:tcPr>
            <w:tcW w:w="1239" w:type="dxa"/>
            <w:vAlign w:val="center"/>
          </w:tcPr>
          <w:p w14:paraId="1295913E" w14:textId="0BC2AD1D" w:rsidR="006500A5" w:rsidRDefault="006500A5" w:rsidP="00294C12">
            <w:pPr>
              <w:rPr>
                <w:rFonts w:ascii="Times New Roman" w:hAnsi="Times New Roman" w:cs="Times New Roman"/>
                <w:sz w:val="24"/>
                <w:szCs w:val="24"/>
              </w:rPr>
            </w:pPr>
            <w:r w:rsidRPr="00EF3AB0">
              <w:rPr>
                <w:rFonts w:ascii="Times New Roman" w:hAnsi="Times New Roman" w:cs="Times New Roman"/>
                <w:sz w:val="24"/>
                <w:szCs w:val="24"/>
              </w:rPr>
              <w:t>1</w:t>
            </w:r>
            <w:r>
              <w:rPr>
                <w:rFonts w:ascii="Times New Roman" w:hAnsi="Times New Roman" w:cs="Times New Roman"/>
                <w:sz w:val="24"/>
                <w:szCs w:val="24"/>
              </w:rPr>
              <w:t>,</w:t>
            </w:r>
            <w:r w:rsidRPr="00EF3AB0">
              <w:rPr>
                <w:rFonts w:ascii="Times New Roman" w:hAnsi="Times New Roman" w:cs="Times New Roman"/>
                <w:sz w:val="24"/>
                <w:szCs w:val="24"/>
              </w:rPr>
              <w:t>7</w:t>
            </w:r>
            <w:r>
              <w:rPr>
                <w:rFonts w:ascii="Times New Roman" w:hAnsi="Times New Roman" w:cs="Times New Roman"/>
                <w:sz w:val="24"/>
                <w:szCs w:val="24"/>
              </w:rPr>
              <w:t>00,000</w:t>
            </w:r>
            <w:r w:rsidRPr="00EF3AB0">
              <w:rPr>
                <w:rFonts w:ascii="Times New Roman" w:hAnsi="Times New Roman" w:cs="Times New Roman"/>
                <w:sz w:val="24"/>
                <w:szCs w:val="24"/>
              </w:rPr>
              <w:t xml:space="preserve"> </w:t>
            </w:r>
          </w:p>
        </w:tc>
        <w:tc>
          <w:tcPr>
            <w:tcW w:w="1239" w:type="dxa"/>
            <w:vAlign w:val="center"/>
          </w:tcPr>
          <w:p w14:paraId="0EF1BF4F" w14:textId="3B1BE42E" w:rsidR="006500A5" w:rsidRDefault="006500A5" w:rsidP="00294C12">
            <w:pPr>
              <w:rPr>
                <w:rFonts w:ascii="Times New Roman" w:hAnsi="Times New Roman" w:cs="Times New Roman"/>
                <w:sz w:val="24"/>
                <w:szCs w:val="24"/>
              </w:rPr>
            </w:pPr>
            <w:r w:rsidRPr="007B1497">
              <w:rPr>
                <w:rFonts w:ascii="Times New Roman" w:hAnsi="Times New Roman" w:cs="Times New Roman"/>
                <w:sz w:val="24"/>
                <w:szCs w:val="24"/>
              </w:rPr>
              <w:t>760,000</w:t>
            </w:r>
          </w:p>
        </w:tc>
        <w:tc>
          <w:tcPr>
            <w:tcW w:w="1218" w:type="dxa"/>
            <w:vAlign w:val="center"/>
          </w:tcPr>
          <w:p w14:paraId="6B44ED9F" w14:textId="4B7F9A68" w:rsidR="006500A5" w:rsidRDefault="006500A5" w:rsidP="00294C12">
            <w:pPr>
              <w:rPr>
                <w:rFonts w:ascii="Times New Roman" w:hAnsi="Times New Roman" w:cs="Times New Roman"/>
                <w:sz w:val="24"/>
                <w:szCs w:val="24"/>
              </w:rPr>
            </w:pPr>
            <w:r>
              <w:rPr>
                <w:rFonts w:ascii="Times New Roman" w:hAnsi="Times New Roman" w:cs="Times New Roman"/>
                <w:sz w:val="24"/>
                <w:szCs w:val="24"/>
              </w:rPr>
              <w:t>(940,000)</w:t>
            </w:r>
          </w:p>
        </w:tc>
        <w:tc>
          <w:tcPr>
            <w:tcW w:w="1632" w:type="dxa"/>
            <w:vAlign w:val="center"/>
          </w:tcPr>
          <w:p w14:paraId="4E5CE83E" w14:textId="779A321D" w:rsidR="006500A5" w:rsidRDefault="006500A5" w:rsidP="00294C12">
            <w:pPr>
              <w:rPr>
                <w:rFonts w:ascii="Times New Roman" w:hAnsi="Times New Roman" w:cs="Times New Roman"/>
                <w:sz w:val="24"/>
                <w:szCs w:val="24"/>
              </w:rPr>
            </w:pPr>
            <w:r>
              <w:rPr>
                <w:rFonts w:ascii="Times New Roman" w:hAnsi="Times New Roman" w:cs="Times New Roman"/>
                <w:sz w:val="24"/>
                <w:szCs w:val="24"/>
              </w:rPr>
              <w:t>Favourable</w:t>
            </w:r>
          </w:p>
        </w:tc>
      </w:tr>
      <w:tr w:rsidR="00294C12" w14:paraId="5314F75F" w14:textId="77777777" w:rsidTr="00294C12">
        <w:trPr>
          <w:trHeight w:val="445"/>
        </w:trPr>
        <w:tc>
          <w:tcPr>
            <w:tcW w:w="4015" w:type="dxa"/>
            <w:vAlign w:val="center"/>
          </w:tcPr>
          <w:p w14:paraId="710F7DDE" w14:textId="1FC00DAE" w:rsidR="006500A5" w:rsidRPr="003A424D" w:rsidRDefault="006500A5" w:rsidP="00294C12">
            <w:pPr>
              <w:rPr>
                <w:rFonts w:ascii="Times New Roman" w:hAnsi="Times New Roman" w:cs="Times New Roman"/>
                <w:sz w:val="24"/>
                <w:szCs w:val="24"/>
              </w:rPr>
            </w:pPr>
            <w:r w:rsidRPr="008E6303">
              <w:rPr>
                <w:rFonts w:ascii="Times New Roman" w:hAnsi="Times New Roman" w:cs="Times New Roman"/>
                <w:b/>
                <w:bCs/>
                <w:sz w:val="24"/>
                <w:szCs w:val="24"/>
              </w:rPr>
              <w:t>Fixed overheads:</w:t>
            </w:r>
          </w:p>
        </w:tc>
        <w:tc>
          <w:tcPr>
            <w:tcW w:w="1239" w:type="dxa"/>
            <w:vAlign w:val="center"/>
          </w:tcPr>
          <w:p w14:paraId="7A5CA23C" w14:textId="77777777" w:rsidR="006500A5" w:rsidRDefault="006500A5" w:rsidP="00294C12">
            <w:pPr>
              <w:rPr>
                <w:rFonts w:ascii="Times New Roman" w:hAnsi="Times New Roman" w:cs="Times New Roman"/>
                <w:sz w:val="24"/>
                <w:szCs w:val="24"/>
              </w:rPr>
            </w:pPr>
          </w:p>
        </w:tc>
        <w:tc>
          <w:tcPr>
            <w:tcW w:w="1239" w:type="dxa"/>
            <w:vAlign w:val="center"/>
          </w:tcPr>
          <w:p w14:paraId="4EC8C9E9" w14:textId="77777777" w:rsidR="006500A5" w:rsidRDefault="006500A5" w:rsidP="00294C12">
            <w:pPr>
              <w:rPr>
                <w:rFonts w:ascii="Times New Roman" w:hAnsi="Times New Roman" w:cs="Times New Roman"/>
                <w:sz w:val="24"/>
                <w:szCs w:val="24"/>
              </w:rPr>
            </w:pPr>
          </w:p>
        </w:tc>
        <w:tc>
          <w:tcPr>
            <w:tcW w:w="1218" w:type="dxa"/>
            <w:vAlign w:val="center"/>
          </w:tcPr>
          <w:p w14:paraId="07F6E210" w14:textId="77777777" w:rsidR="006500A5" w:rsidRDefault="006500A5" w:rsidP="00294C12">
            <w:pPr>
              <w:rPr>
                <w:rFonts w:ascii="Times New Roman" w:hAnsi="Times New Roman" w:cs="Times New Roman"/>
                <w:sz w:val="24"/>
                <w:szCs w:val="24"/>
              </w:rPr>
            </w:pPr>
          </w:p>
        </w:tc>
        <w:tc>
          <w:tcPr>
            <w:tcW w:w="1632" w:type="dxa"/>
            <w:vAlign w:val="center"/>
          </w:tcPr>
          <w:p w14:paraId="254B414D" w14:textId="77777777" w:rsidR="006500A5" w:rsidRDefault="006500A5" w:rsidP="00294C12">
            <w:pPr>
              <w:rPr>
                <w:rFonts w:ascii="Times New Roman" w:hAnsi="Times New Roman" w:cs="Times New Roman"/>
                <w:sz w:val="24"/>
                <w:szCs w:val="24"/>
              </w:rPr>
            </w:pPr>
          </w:p>
        </w:tc>
      </w:tr>
      <w:tr w:rsidR="00294C12" w14:paraId="18DBEC87" w14:textId="77777777" w:rsidTr="00294C12">
        <w:trPr>
          <w:trHeight w:val="445"/>
        </w:trPr>
        <w:tc>
          <w:tcPr>
            <w:tcW w:w="4015" w:type="dxa"/>
            <w:vAlign w:val="center"/>
          </w:tcPr>
          <w:p w14:paraId="4DEF5CE1" w14:textId="25D990EC" w:rsidR="006500A5" w:rsidRPr="003A424D" w:rsidRDefault="006500A5" w:rsidP="00294C12">
            <w:pPr>
              <w:rPr>
                <w:rFonts w:ascii="Times New Roman" w:hAnsi="Times New Roman" w:cs="Times New Roman"/>
                <w:sz w:val="24"/>
                <w:szCs w:val="24"/>
              </w:rPr>
            </w:pPr>
            <w:r w:rsidRPr="005C48D8">
              <w:rPr>
                <w:rFonts w:ascii="Times New Roman" w:hAnsi="Times New Roman" w:cs="Times New Roman"/>
                <w:sz w:val="24"/>
                <w:szCs w:val="24"/>
              </w:rPr>
              <w:t xml:space="preserve">Warehouse rental </w:t>
            </w:r>
          </w:p>
        </w:tc>
        <w:tc>
          <w:tcPr>
            <w:tcW w:w="1239" w:type="dxa"/>
            <w:vAlign w:val="center"/>
          </w:tcPr>
          <w:p w14:paraId="72CAF2A3" w14:textId="42205CBD" w:rsidR="006500A5" w:rsidRDefault="006500A5" w:rsidP="00294C12">
            <w:pPr>
              <w:rPr>
                <w:rFonts w:ascii="Times New Roman" w:hAnsi="Times New Roman" w:cs="Times New Roman"/>
                <w:sz w:val="24"/>
                <w:szCs w:val="24"/>
              </w:rPr>
            </w:pPr>
            <w:r w:rsidRPr="00414EBD">
              <w:rPr>
                <w:rFonts w:ascii="Times New Roman" w:hAnsi="Times New Roman" w:cs="Times New Roman"/>
                <w:sz w:val="24"/>
                <w:szCs w:val="24"/>
              </w:rPr>
              <w:t xml:space="preserve">200,000 </w:t>
            </w:r>
          </w:p>
        </w:tc>
        <w:tc>
          <w:tcPr>
            <w:tcW w:w="1239" w:type="dxa"/>
            <w:vAlign w:val="center"/>
          </w:tcPr>
          <w:p w14:paraId="6ECB3B51" w14:textId="380D9A45" w:rsidR="006500A5" w:rsidRDefault="006500A5" w:rsidP="00294C12">
            <w:pPr>
              <w:rPr>
                <w:rFonts w:ascii="Times New Roman" w:hAnsi="Times New Roman" w:cs="Times New Roman"/>
                <w:sz w:val="24"/>
                <w:szCs w:val="24"/>
              </w:rPr>
            </w:pPr>
            <w:r w:rsidRPr="00146CBC">
              <w:rPr>
                <w:rFonts w:ascii="Times New Roman" w:hAnsi="Times New Roman" w:cs="Times New Roman"/>
                <w:sz w:val="24"/>
                <w:szCs w:val="24"/>
              </w:rPr>
              <w:t>170,000</w:t>
            </w:r>
          </w:p>
        </w:tc>
        <w:tc>
          <w:tcPr>
            <w:tcW w:w="1218" w:type="dxa"/>
            <w:vAlign w:val="center"/>
          </w:tcPr>
          <w:p w14:paraId="05AF860B" w14:textId="48321E1C" w:rsidR="006500A5" w:rsidRDefault="006500A5" w:rsidP="00294C12">
            <w:pPr>
              <w:rPr>
                <w:rFonts w:ascii="Times New Roman" w:hAnsi="Times New Roman" w:cs="Times New Roman"/>
                <w:sz w:val="24"/>
                <w:szCs w:val="24"/>
              </w:rPr>
            </w:pPr>
            <w:r>
              <w:rPr>
                <w:rFonts w:ascii="Times New Roman" w:hAnsi="Times New Roman" w:cs="Times New Roman"/>
                <w:sz w:val="24"/>
                <w:szCs w:val="24"/>
              </w:rPr>
              <w:t>(30,000)</w:t>
            </w:r>
          </w:p>
        </w:tc>
        <w:tc>
          <w:tcPr>
            <w:tcW w:w="1632" w:type="dxa"/>
            <w:vAlign w:val="center"/>
          </w:tcPr>
          <w:p w14:paraId="39B611F6" w14:textId="4B9D6661" w:rsidR="006500A5" w:rsidRDefault="006500A5" w:rsidP="00294C12">
            <w:pPr>
              <w:rPr>
                <w:rFonts w:ascii="Times New Roman" w:hAnsi="Times New Roman" w:cs="Times New Roman"/>
                <w:sz w:val="24"/>
                <w:szCs w:val="24"/>
              </w:rPr>
            </w:pPr>
            <w:r>
              <w:rPr>
                <w:rFonts w:ascii="Times New Roman" w:hAnsi="Times New Roman" w:cs="Times New Roman"/>
                <w:sz w:val="24"/>
                <w:szCs w:val="24"/>
              </w:rPr>
              <w:t>Favourable</w:t>
            </w:r>
          </w:p>
        </w:tc>
      </w:tr>
      <w:tr w:rsidR="00294C12" w14:paraId="3D27C06E" w14:textId="77777777" w:rsidTr="00294C12">
        <w:trPr>
          <w:trHeight w:val="445"/>
        </w:trPr>
        <w:tc>
          <w:tcPr>
            <w:tcW w:w="4015" w:type="dxa"/>
            <w:vAlign w:val="center"/>
          </w:tcPr>
          <w:p w14:paraId="6C3FB290" w14:textId="269976DE" w:rsidR="006500A5" w:rsidRPr="003A424D" w:rsidRDefault="006500A5" w:rsidP="00294C12">
            <w:pPr>
              <w:rPr>
                <w:rFonts w:ascii="Times New Roman" w:hAnsi="Times New Roman" w:cs="Times New Roman"/>
                <w:sz w:val="24"/>
                <w:szCs w:val="24"/>
              </w:rPr>
            </w:pPr>
            <w:r w:rsidRPr="005C48D8">
              <w:rPr>
                <w:rFonts w:ascii="Times New Roman" w:hAnsi="Times New Roman" w:cs="Times New Roman"/>
                <w:sz w:val="24"/>
                <w:szCs w:val="24"/>
              </w:rPr>
              <w:t>Insurance</w:t>
            </w:r>
          </w:p>
        </w:tc>
        <w:tc>
          <w:tcPr>
            <w:tcW w:w="1239" w:type="dxa"/>
            <w:vAlign w:val="center"/>
          </w:tcPr>
          <w:p w14:paraId="62B23B37" w14:textId="6E928EE8" w:rsidR="006500A5" w:rsidRDefault="006500A5" w:rsidP="00294C12">
            <w:pPr>
              <w:rPr>
                <w:rFonts w:ascii="Times New Roman" w:hAnsi="Times New Roman" w:cs="Times New Roman"/>
                <w:sz w:val="24"/>
                <w:szCs w:val="24"/>
              </w:rPr>
            </w:pPr>
            <w:r w:rsidRPr="00414EBD">
              <w:rPr>
                <w:rFonts w:ascii="Times New Roman" w:hAnsi="Times New Roman" w:cs="Times New Roman"/>
                <w:sz w:val="24"/>
                <w:szCs w:val="24"/>
              </w:rPr>
              <w:t xml:space="preserve">100,000 </w:t>
            </w:r>
          </w:p>
        </w:tc>
        <w:tc>
          <w:tcPr>
            <w:tcW w:w="1239" w:type="dxa"/>
            <w:vAlign w:val="center"/>
          </w:tcPr>
          <w:p w14:paraId="6A96A563" w14:textId="7CE40F92" w:rsidR="006500A5" w:rsidRDefault="006500A5" w:rsidP="00294C12">
            <w:pPr>
              <w:rPr>
                <w:rFonts w:ascii="Times New Roman" w:hAnsi="Times New Roman" w:cs="Times New Roman"/>
                <w:sz w:val="24"/>
                <w:szCs w:val="24"/>
              </w:rPr>
            </w:pPr>
            <w:r w:rsidRPr="00146CBC">
              <w:rPr>
                <w:rFonts w:ascii="Times New Roman" w:hAnsi="Times New Roman" w:cs="Times New Roman"/>
                <w:sz w:val="24"/>
                <w:szCs w:val="24"/>
              </w:rPr>
              <w:t>100,000</w:t>
            </w:r>
          </w:p>
        </w:tc>
        <w:tc>
          <w:tcPr>
            <w:tcW w:w="1218" w:type="dxa"/>
            <w:vAlign w:val="center"/>
          </w:tcPr>
          <w:p w14:paraId="3053C332" w14:textId="45B9E5B9" w:rsidR="006500A5" w:rsidRDefault="006500A5" w:rsidP="00294C12">
            <w:pPr>
              <w:rPr>
                <w:rFonts w:ascii="Times New Roman" w:hAnsi="Times New Roman" w:cs="Times New Roman"/>
                <w:sz w:val="24"/>
                <w:szCs w:val="24"/>
              </w:rPr>
            </w:pPr>
            <w:r>
              <w:rPr>
                <w:rFonts w:ascii="Times New Roman" w:hAnsi="Times New Roman" w:cs="Times New Roman"/>
                <w:sz w:val="24"/>
                <w:szCs w:val="24"/>
              </w:rPr>
              <w:t>0</w:t>
            </w:r>
          </w:p>
        </w:tc>
        <w:tc>
          <w:tcPr>
            <w:tcW w:w="1632" w:type="dxa"/>
            <w:vAlign w:val="center"/>
          </w:tcPr>
          <w:p w14:paraId="18743526" w14:textId="144F56A9" w:rsidR="006500A5" w:rsidRDefault="006500A5" w:rsidP="00294C12">
            <w:pPr>
              <w:jc w:val="center"/>
              <w:rPr>
                <w:rFonts w:ascii="Times New Roman" w:hAnsi="Times New Roman" w:cs="Times New Roman"/>
                <w:sz w:val="24"/>
                <w:szCs w:val="24"/>
              </w:rPr>
            </w:pPr>
            <w:r>
              <w:rPr>
                <w:rFonts w:ascii="Times New Roman" w:hAnsi="Times New Roman" w:cs="Times New Roman"/>
                <w:sz w:val="24"/>
                <w:szCs w:val="24"/>
              </w:rPr>
              <w:t>-</w:t>
            </w:r>
          </w:p>
        </w:tc>
      </w:tr>
      <w:tr w:rsidR="00294C12" w14:paraId="7B6C3C8F" w14:textId="77777777" w:rsidTr="00294C12">
        <w:trPr>
          <w:trHeight w:val="445"/>
        </w:trPr>
        <w:tc>
          <w:tcPr>
            <w:tcW w:w="4015" w:type="dxa"/>
            <w:vAlign w:val="center"/>
          </w:tcPr>
          <w:p w14:paraId="58C804F1" w14:textId="6871E0E9" w:rsidR="006500A5" w:rsidRPr="003A424D" w:rsidRDefault="006500A5" w:rsidP="00294C12">
            <w:pPr>
              <w:rPr>
                <w:rFonts w:ascii="Times New Roman" w:hAnsi="Times New Roman" w:cs="Times New Roman"/>
                <w:sz w:val="24"/>
                <w:szCs w:val="24"/>
              </w:rPr>
            </w:pPr>
            <w:r w:rsidRPr="005C48D8">
              <w:rPr>
                <w:rFonts w:ascii="Times New Roman" w:hAnsi="Times New Roman" w:cs="Times New Roman"/>
                <w:sz w:val="24"/>
                <w:szCs w:val="24"/>
              </w:rPr>
              <w:t xml:space="preserve">Fulltime warehouse supervisor salary </w:t>
            </w:r>
          </w:p>
        </w:tc>
        <w:tc>
          <w:tcPr>
            <w:tcW w:w="1239" w:type="dxa"/>
            <w:vAlign w:val="center"/>
          </w:tcPr>
          <w:p w14:paraId="0C728192" w14:textId="078148BB" w:rsidR="006500A5" w:rsidRDefault="006500A5" w:rsidP="00294C12">
            <w:pPr>
              <w:rPr>
                <w:rFonts w:ascii="Times New Roman" w:hAnsi="Times New Roman" w:cs="Times New Roman"/>
                <w:sz w:val="24"/>
                <w:szCs w:val="24"/>
              </w:rPr>
            </w:pPr>
            <w:r w:rsidRPr="00414EBD">
              <w:rPr>
                <w:rFonts w:ascii="Times New Roman" w:hAnsi="Times New Roman" w:cs="Times New Roman"/>
                <w:sz w:val="24"/>
                <w:szCs w:val="24"/>
              </w:rPr>
              <w:t xml:space="preserve">50,000 </w:t>
            </w:r>
          </w:p>
        </w:tc>
        <w:tc>
          <w:tcPr>
            <w:tcW w:w="1239" w:type="dxa"/>
            <w:vAlign w:val="center"/>
          </w:tcPr>
          <w:p w14:paraId="1FE186B9" w14:textId="54365151" w:rsidR="006500A5" w:rsidRDefault="006500A5" w:rsidP="00294C12">
            <w:pPr>
              <w:rPr>
                <w:rFonts w:ascii="Times New Roman" w:hAnsi="Times New Roman" w:cs="Times New Roman"/>
                <w:sz w:val="24"/>
                <w:szCs w:val="24"/>
              </w:rPr>
            </w:pPr>
            <w:r w:rsidRPr="00146CBC">
              <w:rPr>
                <w:rFonts w:ascii="Times New Roman" w:hAnsi="Times New Roman" w:cs="Times New Roman"/>
                <w:sz w:val="24"/>
                <w:szCs w:val="24"/>
              </w:rPr>
              <w:t>35,000</w:t>
            </w:r>
          </w:p>
        </w:tc>
        <w:tc>
          <w:tcPr>
            <w:tcW w:w="1218" w:type="dxa"/>
            <w:vAlign w:val="center"/>
          </w:tcPr>
          <w:p w14:paraId="29FA2207" w14:textId="7A0F4CD2" w:rsidR="006500A5" w:rsidRDefault="006500A5" w:rsidP="00294C12">
            <w:pPr>
              <w:rPr>
                <w:rFonts w:ascii="Times New Roman" w:hAnsi="Times New Roman" w:cs="Times New Roman"/>
                <w:sz w:val="24"/>
                <w:szCs w:val="24"/>
              </w:rPr>
            </w:pPr>
            <w:r>
              <w:rPr>
                <w:rFonts w:ascii="Times New Roman" w:hAnsi="Times New Roman" w:cs="Times New Roman"/>
                <w:sz w:val="24"/>
                <w:szCs w:val="24"/>
              </w:rPr>
              <w:t>(15,000)</w:t>
            </w:r>
          </w:p>
        </w:tc>
        <w:tc>
          <w:tcPr>
            <w:tcW w:w="1632" w:type="dxa"/>
            <w:vAlign w:val="center"/>
          </w:tcPr>
          <w:p w14:paraId="7BF83092" w14:textId="3D3AD021" w:rsidR="006500A5" w:rsidRDefault="006500A5" w:rsidP="00294C12">
            <w:pPr>
              <w:rPr>
                <w:rFonts w:ascii="Times New Roman" w:hAnsi="Times New Roman" w:cs="Times New Roman"/>
                <w:sz w:val="24"/>
                <w:szCs w:val="24"/>
              </w:rPr>
            </w:pPr>
            <w:r>
              <w:rPr>
                <w:rFonts w:ascii="Times New Roman" w:hAnsi="Times New Roman" w:cs="Times New Roman"/>
                <w:sz w:val="24"/>
                <w:szCs w:val="24"/>
              </w:rPr>
              <w:t>Favourable</w:t>
            </w:r>
          </w:p>
        </w:tc>
      </w:tr>
    </w:tbl>
    <w:p w14:paraId="79DD323B" w14:textId="5C042BED" w:rsidR="007079A2" w:rsidRDefault="006500A5" w:rsidP="00094740">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This table clear the whole position of Amana Ltd. Performance as unfavourable shows the actual</w:t>
      </w:r>
      <w:r w:rsidRPr="006500A5">
        <w:rPr>
          <w:rFonts w:ascii="Times New Roman" w:hAnsi="Times New Roman" w:cs="Times New Roman"/>
          <w:sz w:val="24"/>
          <w:szCs w:val="24"/>
        </w:rPr>
        <w:t xml:space="preserve"> costs are higher than </w:t>
      </w:r>
      <w:r>
        <w:rPr>
          <w:rFonts w:ascii="Times New Roman" w:hAnsi="Times New Roman" w:cs="Times New Roman"/>
          <w:sz w:val="24"/>
          <w:szCs w:val="24"/>
        </w:rPr>
        <w:t>the original</w:t>
      </w:r>
      <w:r w:rsidRPr="006500A5">
        <w:rPr>
          <w:rFonts w:ascii="Times New Roman" w:hAnsi="Times New Roman" w:cs="Times New Roman"/>
          <w:sz w:val="24"/>
          <w:szCs w:val="24"/>
        </w:rPr>
        <w:t xml:space="preserve"> </w:t>
      </w:r>
      <w:r>
        <w:rPr>
          <w:rFonts w:ascii="Times New Roman" w:hAnsi="Times New Roman" w:cs="Times New Roman"/>
          <w:sz w:val="24"/>
          <w:szCs w:val="24"/>
        </w:rPr>
        <w:t>budget</w:t>
      </w:r>
      <w:r w:rsidRPr="006500A5">
        <w:rPr>
          <w:rFonts w:ascii="Times New Roman" w:hAnsi="Times New Roman" w:cs="Times New Roman"/>
          <w:sz w:val="24"/>
          <w:szCs w:val="24"/>
        </w:rPr>
        <w:t xml:space="preserve">. </w:t>
      </w:r>
      <w:r w:rsidR="003E44DC" w:rsidRPr="003E44DC">
        <w:rPr>
          <w:rFonts w:ascii="Times New Roman" w:hAnsi="Times New Roman" w:cs="Times New Roman"/>
          <w:sz w:val="24"/>
          <w:szCs w:val="24"/>
        </w:rPr>
        <w:t>A negative divergence alerts management that the company's profits will fall short of expectations.</w:t>
      </w:r>
      <w:r w:rsidRPr="006500A5">
        <w:rPr>
          <w:rFonts w:ascii="Times New Roman" w:hAnsi="Times New Roman" w:cs="Times New Roman"/>
          <w:sz w:val="24"/>
          <w:szCs w:val="24"/>
        </w:rPr>
        <w:t xml:space="preserve"> The earlier an adverse variation is identified; the sooner efforts will be focused on resolving any issues.</w:t>
      </w:r>
      <w:r w:rsidR="002B2125">
        <w:rPr>
          <w:rFonts w:ascii="Times New Roman" w:hAnsi="Times New Roman" w:cs="Times New Roman"/>
          <w:sz w:val="24"/>
          <w:szCs w:val="24"/>
        </w:rPr>
        <w:t xml:space="preserve"> </w:t>
      </w:r>
      <w:r w:rsidR="002B2125" w:rsidRPr="002B2125">
        <w:rPr>
          <w:rFonts w:ascii="Times New Roman" w:hAnsi="Times New Roman" w:cs="Times New Roman"/>
          <w:sz w:val="24"/>
          <w:szCs w:val="24"/>
        </w:rPr>
        <w:t>The favourable varia</w:t>
      </w:r>
      <w:r w:rsidR="002B2125">
        <w:rPr>
          <w:rFonts w:ascii="Times New Roman" w:hAnsi="Times New Roman" w:cs="Times New Roman"/>
          <w:sz w:val="24"/>
          <w:szCs w:val="24"/>
        </w:rPr>
        <w:t>nce</w:t>
      </w:r>
      <w:r w:rsidR="002B2125" w:rsidRPr="002B2125">
        <w:rPr>
          <w:rFonts w:ascii="Times New Roman" w:hAnsi="Times New Roman" w:cs="Times New Roman"/>
          <w:sz w:val="24"/>
          <w:szCs w:val="24"/>
        </w:rPr>
        <w:t>, on the other hand, explains how real outcomes vary from what was intended or predicted, but this divergence is in the company's favour.</w:t>
      </w:r>
    </w:p>
    <w:p w14:paraId="505CD0C5" w14:textId="5AACD39D" w:rsidR="002B2125" w:rsidRDefault="002B2125" w:rsidP="002B212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In the year 2020, if we compare the original budget to the flexed budget of Amana Ltd. Following performance conditions are developed:</w:t>
      </w:r>
    </w:p>
    <w:tbl>
      <w:tblPr>
        <w:tblStyle w:val="TableGrid"/>
        <w:tblW w:w="0" w:type="auto"/>
        <w:tblLayout w:type="fixed"/>
        <w:tblLook w:val="04A0" w:firstRow="1" w:lastRow="0" w:firstColumn="1" w:lastColumn="0" w:noHBand="0" w:noVBand="1"/>
      </w:tblPr>
      <w:tblGrid>
        <w:gridCol w:w="3865"/>
        <w:gridCol w:w="1194"/>
        <w:gridCol w:w="1194"/>
        <w:gridCol w:w="1174"/>
        <w:gridCol w:w="1573"/>
      </w:tblGrid>
      <w:tr w:rsidR="003445B3" w14:paraId="4A5D270C" w14:textId="77777777" w:rsidTr="00B7738F">
        <w:trPr>
          <w:trHeight w:val="461"/>
        </w:trPr>
        <w:tc>
          <w:tcPr>
            <w:tcW w:w="3865" w:type="dxa"/>
            <w:vAlign w:val="center"/>
          </w:tcPr>
          <w:p w14:paraId="497D1D06" w14:textId="77777777" w:rsidR="003445B3" w:rsidRDefault="003445B3" w:rsidP="00482974">
            <w:pPr>
              <w:rPr>
                <w:rFonts w:ascii="Times New Roman" w:hAnsi="Times New Roman" w:cs="Times New Roman"/>
                <w:sz w:val="24"/>
                <w:szCs w:val="24"/>
              </w:rPr>
            </w:pPr>
          </w:p>
        </w:tc>
        <w:tc>
          <w:tcPr>
            <w:tcW w:w="1194" w:type="dxa"/>
            <w:vAlign w:val="center"/>
          </w:tcPr>
          <w:p w14:paraId="5FCF4F9C" w14:textId="77777777" w:rsidR="003445B3" w:rsidRDefault="003445B3" w:rsidP="00482974">
            <w:pPr>
              <w:rPr>
                <w:rFonts w:ascii="Times New Roman" w:hAnsi="Times New Roman" w:cs="Times New Roman"/>
                <w:b/>
                <w:bCs/>
                <w:sz w:val="24"/>
                <w:szCs w:val="24"/>
              </w:rPr>
            </w:pPr>
            <w:r w:rsidRPr="007079A2">
              <w:rPr>
                <w:rFonts w:ascii="Times New Roman" w:hAnsi="Times New Roman" w:cs="Times New Roman"/>
                <w:b/>
                <w:bCs/>
                <w:sz w:val="24"/>
                <w:szCs w:val="24"/>
              </w:rPr>
              <w:t>Original</w:t>
            </w:r>
          </w:p>
          <w:p w14:paraId="2F2E0B1C" w14:textId="77777777" w:rsidR="003445B3" w:rsidRPr="007079A2" w:rsidRDefault="003445B3" w:rsidP="00482974">
            <w:pPr>
              <w:rPr>
                <w:rFonts w:ascii="Times New Roman" w:hAnsi="Times New Roman" w:cs="Times New Roman"/>
                <w:b/>
                <w:bCs/>
                <w:sz w:val="24"/>
                <w:szCs w:val="24"/>
              </w:rPr>
            </w:pPr>
            <w:r>
              <w:rPr>
                <w:rFonts w:ascii="Times New Roman" w:hAnsi="Times New Roman" w:cs="Times New Roman"/>
                <w:b/>
                <w:bCs/>
                <w:sz w:val="24"/>
                <w:szCs w:val="24"/>
              </w:rPr>
              <w:t>(a)</w:t>
            </w:r>
          </w:p>
        </w:tc>
        <w:tc>
          <w:tcPr>
            <w:tcW w:w="1194" w:type="dxa"/>
            <w:vAlign w:val="center"/>
          </w:tcPr>
          <w:p w14:paraId="146CF92E" w14:textId="44C483C2" w:rsidR="003445B3" w:rsidRDefault="003445B3" w:rsidP="00482974">
            <w:pPr>
              <w:rPr>
                <w:rFonts w:ascii="Times New Roman" w:hAnsi="Times New Roman" w:cs="Times New Roman"/>
                <w:b/>
                <w:bCs/>
                <w:sz w:val="24"/>
                <w:szCs w:val="24"/>
              </w:rPr>
            </w:pPr>
            <w:r>
              <w:rPr>
                <w:rFonts w:ascii="Times New Roman" w:hAnsi="Times New Roman" w:cs="Times New Roman"/>
                <w:b/>
                <w:bCs/>
                <w:sz w:val="24"/>
                <w:szCs w:val="24"/>
              </w:rPr>
              <w:t>F</w:t>
            </w:r>
            <w:r w:rsidR="00863A59">
              <w:rPr>
                <w:rFonts w:ascii="Times New Roman" w:hAnsi="Times New Roman" w:cs="Times New Roman"/>
                <w:b/>
                <w:bCs/>
                <w:sz w:val="24"/>
                <w:szCs w:val="24"/>
              </w:rPr>
              <w:t>l</w:t>
            </w:r>
            <w:r>
              <w:rPr>
                <w:rFonts w:ascii="Times New Roman" w:hAnsi="Times New Roman" w:cs="Times New Roman"/>
                <w:b/>
                <w:bCs/>
                <w:sz w:val="24"/>
                <w:szCs w:val="24"/>
              </w:rPr>
              <w:t>exed</w:t>
            </w:r>
          </w:p>
          <w:p w14:paraId="33A0228B" w14:textId="77777777" w:rsidR="003445B3" w:rsidRPr="007079A2" w:rsidRDefault="003445B3" w:rsidP="00482974">
            <w:pPr>
              <w:rPr>
                <w:rFonts w:ascii="Times New Roman" w:hAnsi="Times New Roman" w:cs="Times New Roman"/>
                <w:b/>
                <w:bCs/>
                <w:sz w:val="24"/>
                <w:szCs w:val="24"/>
              </w:rPr>
            </w:pPr>
            <w:r>
              <w:rPr>
                <w:rFonts w:ascii="Times New Roman" w:hAnsi="Times New Roman" w:cs="Times New Roman"/>
                <w:b/>
                <w:bCs/>
                <w:sz w:val="24"/>
                <w:szCs w:val="24"/>
              </w:rPr>
              <w:t>(b)</w:t>
            </w:r>
          </w:p>
        </w:tc>
        <w:tc>
          <w:tcPr>
            <w:tcW w:w="1174" w:type="dxa"/>
            <w:vAlign w:val="center"/>
          </w:tcPr>
          <w:p w14:paraId="2159F741" w14:textId="77777777" w:rsidR="003445B3" w:rsidRDefault="003445B3" w:rsidP="00482974">
            <w:pPr>
              <w:rPr>
                <w:rFonts w:ascii="Times New Roman" w:hAnsi="Times New Roman" w:cs="Times New Roman"/>
                <w:b/>
                <w:bCs/>
                <w:sz w:val="24"/>
                <w:szCs w:val="24"/>
              </w:rPr>
            </w:pPr>
            <w:r w:rsidRPr="007079A2">
              <w:rPr>
                <w:rFonts w:ascii="Times New Roman" w:hAnsi="Times New Roman" w:cs="Times New Roman"/>
                <w:b/>
                <w:bCs/>
                <w:sz w:val="24"/>
                <w:szCs w:val="24"/>
              </w:rPr>
              <w:t>Variance</w:t>
            </w:r>
          </w:p>
          <w:p w14:paraId="136F3A67" w14:textId="77777777" w:rsidR="003445B3" w:rsidRPr="007079A2" w:rsidRDefault="003445B3" w:rsidP="00482974">
            <w:pPr>
              <w:rPr>
                <w:rFonts w:ascii="Times New Roman" w:hAnsi="Times New Roman" w:cs="Times New Roman"/>
                <w:b/>
                <w:bCs/>
                <w:sz w:val="24"/>
                <w:szCs w:val="24"/>
              </w:rPr>
            </w:pPr>
            <w:r>
              <w:rPr>
                <w:rFonts w:ascii="Times New Roman" w:hAnsi="Times New Roman" w:cs="Times New Roman"/>
                <w:b/>
                <w:bCs/>
                <w:sz w:val="24"/>
                <w:szCs w:val="24"/>
              </w:rPr>
              <w:t>c = b - a</w:t>
            </w:r>
          </w:p>
        </w:tc>
        <w:tc>
          <w:tcPr>
            <w:tcW w:w="1573" w:type="dxa"/>
            <w:vAlign w:val="center"/>
          </w:tcPr>
          <w:p w14:paraId="2D204754" w14:textId="77777777" w:rsidR="003445B3" w:rsidRPr="007079A2" w:rsidRDefault="003445B3" w:rsidP="00482974">
            <w:pPr>
              <w:rPr>
                <w:rFonts w:ascii="Times New Roman" w:hAnsi="Times New Roman" w:cs="Times New Roman"/>
                <w:b/>
                <w:bCs/>
                <w:sz w:val="24"/>
                <w:szCs w:val="24"/>
              </w:rPr>
            </w:pPr>
            <w:r w:rsidRPr="007079A2">
              <w:rPr>
                <w:rFonts w:ascii="Times New Roman" w:hAnsi="Times New Roman" w:cs="Times New Roman"/>
                <w:b/>
                <w:bCs/>
                <w:sz w:val="24"/>
                <w:szCs w:val="24"/>
              </w:rPr>
              <w:t>Performance</w:t>
            </w:r>
          </w:p>
        </w:tc>
      </w:tr>
      <w:tr w:rsidR="0093377F" w14:paraId="450FFAC1" w14:textId="77777777" w:rsidTr="00B7738F">
        <w:trPr>
          <w:trHeight w:val="434"/>
        </w:trPr>
        <w:tc>
          <w:tcPr>
            <w:tcW w:w="3865" w:type="dxa"/>
            <w:vAlign w:val="center"/>
          </w:tcPr>
          <w:p w14:paraId="72AFE6C6" w14:textId="77777777" w:rsidR="0093377F" w:rsidRDefault="0093377F" w:rsidP="0093377F">
            <w:pPr>
              <w:rPr>
                <w:rFonts w:ascii="Times New Roman" w:hAnsi="Times New Roman" w:cs="Times New Roman"/>
                <w:sz w:val="24"/>
                <w:szCs w:val="24"/>
              </w:rPr>
            </w:pPr>
            <w:r w:rsidRPr="008E6303">
              <w:rPr>
                <w:rFonts w:ascii="Times New Roman" w:hAnsi="Times New Roman" w:cs="Times New Roman"/>
                <w:sz w:val="24"/>
                <w:szCs w:val="24"/>
              </w:rPr>
              <w:t>Units</w:t>
            </w:r>
          </w:p>
        </w:tc>
        <w:tc>
          <w:tcPr>
            <w:tcW w:w="1194" w:type="dxa"/>
            <w:vAlign w:val="center"/>
          </w:tcPr>
          <w:p w14:paraId="61353DF4" w14:textId="2B8DCD8D" w:rsidR="0093377F" w:rsidRDefault="0093377F" w:rsidP="0093377F">
            <w:pPr>
              <w:rPr>
                <w:rFonts w:ascii="Times New Roman" w:hAnsi="Times New Roman" w:cs="Times New Roman"/>
                <w:sz w:val="24"/>
                <w:szCs w:val="24"/>
              </w:rPr>
            </w:pPr>
            <w:r w:rsidRPr="000700D3">
              <w:rPr>
                <w:rFonts w:ascii="Times New Roman" w:hAnsi="Times New Roman" w:cs="Times New Roman"/>
                <w:sz w:val="24"/>
                <w:szCs w:val="24"/>
              </w:rPr>
              <w:t xml:space="preserve">100,000 </w:t>
            </w:r>
          </w:p>
        </w:tc>
        <w:tc>
          <w:tcPr>
            <w:tcW w:w="1194" w:type="dxa"/>
            <w:vAlign w:val="center"/>
          </w:tcPr>
          <w:p w14:paraId="52969594" w14:textId="3FA02D74" w:rsidR="0093377F" w:rsidRDefault="0093377F" w:rsidP="0093377F">
            <w:pPr>
              <w:rPr>
                <w:rFonts w:ascii="Times New Roman" w:hAnsi="Times New Roman" w:cs="Times New Roman"/>
                <w:sz w:val="24"/>
                <w:szCs w:val="24"/>
              </w:rPr>
            </w:pPr>
            <w:r>
              <w:rPr>
                <w:rFonts w:ascii="Times New Roman" w:hAnsi="Times New Roman" w:cs="Times New Roman"/>
                <w:sz w:val="24"/>
                <w:szCs w:val="24"/>
              </w:rPr>
              <w:t>80,000</w:t>
            </w:r>
          </w:p>
        </w:tc>
        <w:tc>
          <w:tcPr>
            <w:tcW w:w="1174" w:type="dxa"/>
            <w:vAlign w:val="center"/>
          </w:tcPr>
          <w:p w14:paraId="75F523BB" w14:textId="156DA36D" w:rsidR="0093377F" w:rsidRDefault="0093377F" w:rsidP="0093377F">
            <w:pPr>
              <w:rPr>
                <w:rFonts w:ascii="Times New Roman" w:hAnsi="Times New Roman" w:cs="Times New Roman"/>
                <w:sz w:val="24"/>
                <w:szCs w:val="24"/>
              </w:rPr>
            </w:pPr>
            <w:r>
              <w:rPr>
                <w:rFonts w:ascii="Times New Roman" w:hAnsi="Times New Roman" w:cs="Times New Roman"/>
                <w:sz w:val="24"/>
                <w:szCs w:val="24"/>
              </w:rPr>
              <w:t>20,000</w:t>
            </w:r>
          </w:p>
        </w:tc>
        <w:tc>
          <w:tcPr>
            <w:tcW w:w="1573" w:type="dxa"/>
            <w:vAlign w:val="center"/>
          </w:tcPr>
          <w:p w14:paraId="5868BC63" w14:textId="77777777" w:rsidR="0093377F" w:rsidRDefault="0093377F" w:rsidP="0093377F">
            <w:pPr>
              <w:rPr>
                <w:rFonts w:ascii="Times New Roman" w:hAnsi="Times New Roman" w:cs="Times New Roman"/>
                <w:sz w:val="24"/>
                <w:szCs w:val="24"/>
              </w:rPr>
            </w:pPr>
            <w:r>
              <w:rPr>
                <w:rFonts w:ascii="Times New Roman" w:hAnsi="Times New Roman" w:cs="Times New Roman"/>
                <w:sz w:val="24"/>
                <w:szCs w:val="24"/>
              </w:rPr>
              <w:t>Unfavourable</w:t>
            </w:r>
          </w:p>
        </w:tc>
      </w:tr>
      <w:tr w:rsidR="0093377F" w14:paraId="25DD7D34" w14:textId="77777777" w:rsidTr="00B7738F">
        <w:trPr>
          <w:trHeight w:val="434"/>
        </w:trPr>
        <w:tc>
          <w:tcPr>
            <w:tcW w:w="3865" w:type="dxa"/>
            <w:vAlign w:val="center"/>
          </w:tcPr>
          <w:p w14:paraId="1113A152" w14:textId="77777777" w:rsidR="0093377F" w:rsidRDefault="0093377F" w:rsidP="0093377F">
            <w:pPr>
              <w:rPr>
                <w:rFonts w:ascii="Times New Roman" w:hAnsi="Times New Roman" w:cs="Times New Roman"/>
                <w:sz w:val="24"/>
                <w:szCs w:val="24"/>
              </w:rPr>
            </w:pPr>
            <w:r w:rsidRPr="008E6303">
              <w:rPr>
                <w:rFonts w:ascii="Times New Roman" w:hAnsi="Times New Roman" w:cs="Times New Roman"/>
                <w:sz w:val="24"/>
                <w:szCs w:val="24"/>
              </w:rPr>
              <w:t>Selling price</w:t>
            </w:r>
          </w:p>
        </w:tc>
        <w:tc>
          <w:tcPr>
            <w:tcW w:w="1194" w:type="dxa"/>
            <w:vAlign w:val="center"/>
          </w:tcPr>
          <w:p w14:paraId="39208D26" w14:textId="53FFC206" w:rsidR="0093377F" w:rsidRDefault="0093377F" w:rsidP="0093377F">
            <w:pPr>
              <w:rPr>
                <w:rFonts w:ascii="Times New Roman" w:hAnsi="Times New Roman" w:cs="Times New Roman"/>
                <w:sz w:val="24"/>
                <w:szCs w:val="24"/>
              </w:rPr>
            </w:pPr>
            <w:r w:rsidRPr="000700D3">
              <w:rPr>
                <w:rFonts w:ascii="Times New Roman" w:hAnsi="Times New Roman" w:cs="Times New Roman"/>
                <w:sz w:val="24"/>
                <w:szCs w:val="24"/>
              </w:rPr>
              <w:t>25</w:t>
            </w:r>
          </w:p>
        </w:tc>
        <w:tc>
          <w:tcPr>
            <w:tcW w:w="1194" w:type="dxa"/>
            <w:vAlign w:val="center"/>
          </w:tcPr>
          <w:p w14:paraId="30D3B3C9" w14:textId="3B1A30C9" w:rsidR="0093377F" w:rsidRDefault="0093377F" w:rsidP="0093377F">
            <w:pPr>
              <w:rPr>
                <w:rFonts w:ascii="Times New Roman" w:hAnsi="Times New Roman" w:cs="Times New Roman"/>
                <w:sz w:val="24"/>
                <w:szCs w:val="24"/>
              </w:rPr>
            </w:pPr>
            <w:r>
              <w:rPr>
                <w:rFonts w:ascii="Times New Roman" w:hAnsi="Times New Roman" w:cs="Times New Roman"/>
                <w:sz w:val="24"/>
                <w:szCs w:val="24"/>
              </w:rPr>
              <w:t>25</w:t>
            </w:r>
          </w:p>
        </w:tc>
        <w:tc>
          <w:tcPr>
            <w:tcW w:w="1174" w:type="dxa"/>
            <w:vAlign w:val="center"/>
          </w:tcPr>
          <w:p w14:paraId="44A4FCB6" w14:textId="29771B5F" w:rsidR="0093377F" w:rsidRDefault="0093377F" w:rsidP="0093377F">
            <w:pPr>
              <w:rPr>
                <w:rFonts w:ascii="Times New Roman" w:hAnsi="Times New Roman" w:cs="Times New Roman"/>
                <w:sz w:val="24"/>
                <w:szCs w:val="24"/>
              </w:rPr>
            </w:pPr>
            <w:r>
              <w:rPr>
                <w:rFonts w:ascii="Times New Roman" w:hAnsi="Times New Roman" w:cs="Times New Roman"/>
                <w:sz w:val="24"/>
                <w:szCs w:val="24"/>
              </w:rPr>
              <w:t>0</w:t>
            </w:r>
          </w:p>
        </w:tc>
        <w:tc>
          <w:tcPr>
            <w:tcW w:w="1573" w:type="dxa"/>
            <w:vAlign w:val="center"/>
          </w:tcPr>
          <w:p w14:paraId="087FB207" w14:textId="77777777" w:rsidR="0093377F" w:rsidRDefault="0093377F" w:rsidP="0093377F">
            <w:pPr>
              <w:rPr>
                <w:rFonts w:ascii="Times New Roman" w:hAnsi="Times New Roman" w:cs="Times New Roman"/>
                <w:sz w:val="24"/>
                <w:szCs w:val="24"/>
              </w:rPr>
            </w:pPr>
            <w:r>
              <w:rPr>
                <w:rFonts w:ascii="Times New Roman" w:hAnsi="Times New Roman" w:cs="Times New Roman"/>
                <w:sz w:val="24"/>
                <w:szCs w:val="24"/>
              </w:rPr>
              <w:t>Unfavourable</w:t>
            </w:r>
          </w:p>
        </w:tc>
      </w:tr>
      <w:tr w:rsidR="0093377F" w14:paraId="6BAD264D" w14:textId="77777777" w:rsidTr="00B7738F">
        <w:trPr>
          <w:trHeight w:val="434"/>
        </w:trPr>
        <w:tc>
          <w:tcPr>
            <w:tcW w:w="3865" w:type="dxa"/>
            <w:vAlign w:val="center"/>
          </w:tcPr>
          <w:p w14:paraId="3D18F262" w14:textId="77777777" w:rsidR="0093377F" w:rsidRDefault="0093377F" w:rsidP="0093377F">
            <w:pPr>
              <w:rPr>
                <w:rFonts w:ascii="Times New Roman" w:hAnsi="Times New Roman" w:cs="Times New Roman"/>
                <w:sz w:val="24"/>
                <w:szCs w:val="24"/>
              </w:rPr>
            </w:pPr>
            <w:r>
              <w:rPr>
                <w:rFonts w:ascii="Times New Roman" w:hAnsi="Times New Roman" w:cs="Times New Roman"/>
                <w:sz w:val="24"/>
                <w:szCs w:val="24"/>
              </w:rPr>
              <w:t>Sales</w:t>
            </w:r>
          </w:p>
        </w:tc>
        <w:tc>
          <w:tcPr>
            <w:tcW w:w="1194" w:type="dxa"/>
            <w:vAlign w:val="center"/>
          </w:tcPr>
          <w:p w14:paraId="01175FD0" w14:textId="7D95A37C" w:rsidR="0093377F" w:rsidRDefault="0093377F" w:rsidP="0093377F">
            <w:pPr>
              <w:rPr>
                <w:rFonts w:ascii="Times New Roman" w:hAnsi="Times New Roman" w:cs="Times New Roman"/>
                <w:sz w:val="24"/>
                <w:szCs w:val="24"/>
              </w:rPr>
            </w:pPr>
            <w:r>
              <w:rPr>
                <w:rFonts w:ascii="Times New Roman" w:hAnsi="Times New Roman" w:cs="Times New Roman"/>
                <w:sz w:val="24"/>
                <w:szCs w:val="24"/>
              </w:rPr>
              <w:t>2,500,000</w:t>
            </w:r>
          </w:p>
        </w:tc>
        <w:tc>
          <w:tcPr>
            <w:tcW w:w="1194" w:type="dxa"/>
            <w:vAlign w:val="center"/>
          </w:tcPr>
          <w:p w14:paraId="78C3699A" w14:textId="692BFF7C" w:rsidR="0093377F" w:rsidRDefault="0093377F" w:rsidP="0093377F">
            <w:pPr>
              <w:rPr>
                <w:rFonts w:ascii="Times New Roman" w:hAnsi="Times New Roman" w:cs="Times New Roman"/>
                <w:sz w:val="24"/>
                <w:szCs w:val="24"/>
              </w:rPr>
            </w:pPr>
            <w:r>
              <w:rPr>
                <w:rFonts w:ascii="Times New Roman" w:hAnsi="Times New Roman" w:cs="Times New Roman"/>
                <w:sz w:val="24"/>
                <w:szCs w:val="24"/>
              </w:rPr>
              <w:t>2,000,000</w:t>
            </w:r>
          </w:p>
        </w:tc>
        <w:tc>
          <w:tcPr>
            <w:tcW w:w="1174" w:type="dxa"/>
            <w:vAlign w:val="center"/>
          </w:tcPr>
          <w:p w14:paraId="7BB73E3E" w14:textId="1A63ADFC" w:rsidR="0093377F" w:rsidRDefault="0093377F" w:rsidP="0093377F">
            <w:pPr>
              <w:rPr>
                <w:rFonts w:ascii="Times New Roman" w:hAnsi="Times New Roman" w:cs="Times New Roman"/>
                <w:sz w:val="24"/>
                <w:szCs w:val="24"/>
              </w:rPr>
            </w:pPr>
            <w:r>
              <w:rPr>
                <w:rFonts w:ascii="Times New Roman" w:hAnsi="Times New Roman" w:cs="Times New Roman"/>
                <w:sz w:val="24"/>
                <w:szCs w:val="24"/>
              </w:rPr>
              <w:t>(500,000)</w:t>
            </w:r>
          </w:p>
        </w:tc>
        <w:tc>
          <w:tcPr>
            <w:tcW w:w="1573" w:type="dxa"/>
            <w:vAlign w:val="center"/>
          </w:tcPr>
          <w:p w14:paraId="3FDBBB4C" w14:textId="77777777" w:rsidR="0093377F" w:rsidRDefault="0093377F" w:rsidP="0093377F">
            <w:pPr>
              <w:rPr>
                <w:rFonts w:ascii="Times New Roman" w:hAnsi="Times New Roman" w:cs="Times New Roman"/>
                <w:sz w:val="24"/>
                <w:szCs w:val="24"/>
              </w:rPr>
            </w:pPr>
            <w:r>
              <w:rPr>
                <w:rFonts w:ascii="Times New Roman" w:hAnsi="Times New Roman" w:cs="Times New Roman"/>
                <w:sz w:val="24"/>
                <w:szCs w:val="24"/>
              </w:rPr>
              <w:t>Unfavourable</w:t>
            </w:r>
          </w:p>
        </w:tc>
      </w:tr>
      <w:tr w:rsidR="0093377F" w14:paraId="363F9304" w14:textId="77777777" w:rsidTr="00B7738F">
        <w:trPr>
          <w:trHeight w:val="434"/>
        </w:trPr>
        <w:tc>
          <w:tcPr>
            <w:tcW w:w="3865" w:type="dxa"/>
            <w:vAlign w:val="center"/>
          </w:tcPr>
          <w:p w14:paraId="6CA3540D" w14:textId="77777777" w:rsidR="0093377F" w:rsidRDefault="0093377F" w:rsidP="0093377F">
            <w:pPr>
              <w:rPr>
                <w:rFonts w:ascii="Times New Roman" w:hAnsi="Times New Roman" w:cs="Times New Roman"/>
                <w:sz w:val="24"/>
                <w:szCs w:val="24"/>
              </w:rPr>
            </w:pPr>
            <w:r w:rsidRPr="008E6303">
              <w:rPr>
                <w:rFonts w:ascii="Times New Roman" w:hAnsi="Times New Roman" w:cs="Times New Roman"/>
                <w:b/>
                <w:bCs/>
                <w:sz w:val="24"/>
                <w:szCs w:val="24"/>
              </w:rPr>
              <w:t>Variable costs:</w:t>
            </w:r>
          </w:p>
        </w:tc>
        <w:tc>
          <w:tcPr>
            <w:tcW w:w="1194" w:type="dxa"/>
            <w:vAlign w:val="center"/>
          </w:tcPr>
          <w:p w14:paraId="50DC6F22" w14:textId="77777777" w:rsidR="0093377F" w:rsidRDefault="0093377F" w:rsidP="0093377F">
            <w:pPr>
              <w:rPr>
                <w:rFonts w:ascii="Times New Roman" w:hAnsi="Times New Roman" w:cs="Times New Roman"/>
                <w:sz w:val="24"/>
                <w:szCs w:val="24"/>
              </w:rPr>
            </w:pPr>
          </w:p>
        </w:tc>
        <w:tc>
          <w:tcPr>
            <w:tcW w:w="1194" w:type="dxa"/>
            <w:vAlign w:val="center"/>
          </w:tcPr>
          <w:p w14:paraId="33A0414C" w14:textId="77777777" w:rsidR="0093377F" w:rsidRDefault="0093377F" w:rsidP="0093377F">
            <w:pPr>
              <w:rPr>
                <w:rFonts w:ascii="Times New Roman" w:hAnsi="Times New Roman" w:cs="Times New Roman"/>
                <w:sz w:val="24"/>
                <w:szCs w:val="24"/>
              </w:rPr>
            </w:pPr>
          </w:p>
        </w:tc>
        <w:tc>
          <w:tcPr>
            <w:tcW w:w="1174" w:type="dxa"/>
            <w:vAlign w:val="center"/>
          </w:tcPr>
          <w:p w14:paraId="25F5C133" w14:textId="77777777" w:rsidR="0093377F" w:rsidRDefault="0093377F" w:rsidP="0093377F">
            <w:pPr>
              <w:rPr>
                <w:rFonts w:ascii="Times New Roman" w:hAnsi="Times New Roman" w:cs="Times New Roman"/>
                <w:sz w:val="24"/>
                <w:szCs w:val="24"/>
              </w:rPr>
            </w:pPr>
          </w:p>
        </w:tc>
        <w:tc>
          <w:tcPr>
            <w:tcW w:w="1573" w:type="dxa"/>
            <w:vAlign w:val="center"/>
          </w:tcPr>
          <w:p w14:paraId="60018B08" w14:textId="77777777" w:rsidR="0093377F" w:rsidRDefault="0093377F" w:rsidP="0093377F">
            <w:pPr>
              <w:rPr>
                <w:rFonts w:ascii="Times New Roman" w:hAnsi="Times New Roman" w:cs="Times New Roman"/>
                <w:sz w:val="24"/>
                <w:szCs w:val="24"/>
              </w:rPr>
            </w:pPr>
          </w:p>
        </w:tc>
      </w:tr>
      <w:tr w:rsidR="0093377F" w14:paraId="0AAAACE2" w14:textId="77777777" w:rsidTr="00B7738F">
        <w:trPr>
          <w:trHeight w:val="434"/>
        </w:trPr>
        <w:tc>
          <w:tcPr>
            <w:tcW w:w="3865" w:type="dxa"/>
            <w:vAlign w:val="center"/>
          </w:tcPr>
          <w:p w14:paraId="3FF7C384" w14:textId="77777777" w:rsidR="0093377F" w:rsidRDefault="0093377F" w:rsidP="0093377F">
            <w:pPr>
              <w:rPr>
                <w:rFonts w:ascii="Times New Roman" w:hAnsi="Times New Roman" w:cs="Times New Roman"/>
                <w:sz w:val="24"/>
                <w:szCs w:val="24"/>
              </w:rPr>
            </w:pPr>
            <w:r w:rsidRPr="003A424D">
              <w:rPr>
                <w:rFonts w:ascii="Times New Roman" w:hAnsi="Times New Roman" w:cs="Times New Roman"/>
                <w:sz w:val="24"/>
                <w:szCs w:val="24"/>
              </w:rPr>
              <w:t>Materials</w:t>
            </w:r>
          </w:p>
        </w:tc>
        <w:tc>
          <w:tcPr>
            <w:tcW w:w="1194" w:type="dxa"/>
            <w:vAlign w:val="center"/>
          </w:tcPr>
          <w:p w14:paraId="1F14683C" w14:textId="567045C6" w:rsidR="0093377F" w:rsidRDefault="0093377F" w:rsidP="0093377F">
            <w:pPr>
              <w:rPr>
                <w:rFonts w:ascii="Times New Roman" w:hAnsi="Times New Roman" w:cs="Times New Roman"/>
                <w:sz w:val="24"/>
                <w:szCs w:val="24"/>
              </w:rPr>
            </w:pPr>
            <w:r w:rsidRPr="00EF3AB0">
              <w:rPr>
                <w:rFonts w:ascii="Times New Roman" w:hAnsi="Times New Roman" w:cs="Times New Roman"/>
                <w:sz w:val="24"/>
                <w:szCs w:val="24"/>
              </w:rPr>
              <w:t xml:space="preserve"> 2</w:t>
            </w:r>
            <w:r>
              <w:rPr>
                <w:rFonts w:ascii="Times New Roman" w:hAnsi="Times New Roman" w:cs="Times New Roman"/>
                <w:sz w:val="24"/>
                <w:szCs w:val="24"/>
              </w:rPr>
              <w:t>50,000</w:t>
            </w:r>
          </w:p>
        </w:tc>
        <w:tc>
          <w:tcPr>
            <w:tcW w:w="1194" w:type="dxa"/>
            <w:vAlign w:val="center"/>
          </w:tcPr>
          <w:p w14:paraId="6CEF91FF" w14:textId="7536C406" w:rsidR="0093377F" w:rsidRDefault="0093377F" w:rsidP="0093377F">
            <w:pPr>
              <w:rPr>
                <w:rFonts w:ascii="Times New Roman" w:hAnsi="Times New Roman" w:cs="Times New Roman"/>
                <w:sz w:val="24"/>
                <w:szCs w:val="24"/>
              </w:rPr>
            </w:pPr>
            <w:r>
              <w:rPr>
                <w:rFonts w:ascii="Times New Roman" w:hAnsi="Times New Roman" w:cs="Times New Roman"/>
                <w:sz w:val="24"/>
                <w:szCs w:val="24"/>
              </w:rPr>
              <w:t>280,000</w:t>
            </w:r>
          </w:p>
        </w:tc>
        <w:tc>
          <w:tcPr>
            <w:tcW w:w="1174" w:type="dxa"/>
            <w:vAlign w:val="center"/>
          </w:tcPr>
          <w:p w14:paraId="3DC0D96D" w14:textId="77777777" w:rsidR="0093377F" w:rsidRDefault="0093377F" w:rsidP="0093377F">
            <w:pPr>
              <w:rPr>
                <w:rFonts w:ascii="Times New Roman" w:hAnsi="Times New Roman" w:cs="Times New Roman"/>
                <w:sz w:val="24"/>
                <w:szCs w:val="24"/>
              </w:rPr>
            </w:pPr>
            <w:r>
              <w:rPr>
                <w:rFonts w:ascii="Times New Roman" w:hAnsi="Times New Roman" w:cs="Times New Roman"/>
                <w:sz w:val="24"/>
                <w:szCs w:val="24"/>
              </w:rPr>
              <w:t>30,000</w:t>
            </w:r>
          </w:p>
        </w:tc>
        <w:tc>
          <w:tcPr>
            <w:tcW w:w="1573" w:type="dxa"/>
            <w:vAlign w:val="center"/>
          </w:tcPr>
          <w:p w14:paraId="2A61F2C1" w14:textId="77777777" w:rsidR="0093377F" w:rsidRDefault="0093377F" w:rsidP="0093377F">
            <w:pPr>
              <w:rPr>
                <w:rFonts w:ascii="Times New Roman" w:hAnsi="Times New Roman" w:cs="Times New Roman"/>
                <w:sz w:val="24"/>
                <w:szCs w:val="24"/>
              </w:rPr>
            </w:pPr>
            <w:r>
              <w:rPr>
                <w:rFonts w:ascii="Times New Roman" w:hAnsi="Times New Roman" w:cs="Times New Roman"/>
                <w:sz w:val="24"/>
                <w:szCs w:val="24"/>
              </w:rPr>
              <w:t>Unfavourable</w:t>
            </w:r>
          </w:p>
        </w:tc>
      </w:tr>
      <w:tr w:rsidR="0093377F" w14:paraId="08E5B0BF" w14:textId="77777777" w:rsidTr="00B7738F">
        <w:trPr>
          <w:trHeight w:val="434"/>
        </w:trPr>
        <w:tc>
          <w:tcPr>
            <w:tcW w:w="3865" w:type="dxa"/>
            <w:vAlign w:val="center"/>
          </w:tcPr>
          <w:p w14:paraId="50B71A9D" w14:textId="77777777" w:rsidR="0093377F" w:rsidRDefault="0093377F" w:rsidP="0093377F">
            <w:pPr>
              <w:rPr>
                <w:rFonts w:ascii="Times New Roman" w:hAnsi="Times New Roman" w:cs="Times New Roman"/>
                <w:sz w:val="24"/>
                <w:szCs w:val="24"/>
              </w:rPr>
            </w:pPr>
            <w:r w:rsidRPr="003A424D">
              <w:rPr>
                <w:rFonts w:ascii="Times New Roman" w:hAnsi="Times New Roman" w:cs="Times New Roman"/>
                <w:sz w:val="24"/>
                <w:szCs w:val="24"/>
              </w:rPr>
              <w:t>Labour</w:t>
            </w:r>
          </w:p>
        </w:tc>
        <w:tc>
          <w:tcPr>
            <w:tcW w:w="1194" w:type="dxa"/>
            <w:vAlign w:val="center"/>
          </w:tcPr>
          <w:p w14:paraId="1B84E1F0" w14:textId="0463A166" w:rsidR="0093377F" w:rsidRDefault="0093377F" w:rsidP="0093377F">
            <w:pPr>
              <w:rPr>
                <w:rFonts w:ascii="Times New Roman" w:hAnsi="Times New Roman" w:cs="Times New Roman"/>
                <w:sz w:val="24"/>
                <w:szCs w:val="24"/>
              </w:rPr>
            </w:pPr>
            <w:r w:rsidRPr="00EF3AB0">
              <w:rPr>
                <w:rFonts w:ascii="Times New Roman" w:hAnsi="Times New Roman" w:cs="Times New Roman"/>
                <w:sz w:val="24"/>
                <w:szCs w:val="24"/>
              </w:rPr>
              <w:t xml:space="preserve"> 4</w:t>
            </w:r>
            <w:r>
              <w:rPr>
                <w:rFonts w:ascii="Times New Roman" w:hAnsi="Times New Roman" w:cs="Times New Roman"/>
                <w:sz w:val="24"/>
                <w:szCs w:val="24"/>
              </w:rPr>
              <w:t>00,000</w:t>
            </w:r>
            <w:r w:rsidRPr="00EF3AB0">
              <w:rPr>
                <w:rFonts w:ascii="Times New Roman" w:hAnsi="Times New Roman" w:cs="Times New Roman"/>
                <w:sz w:val="24"/>
                <w:szCs w:val="24"/>
              </w:rPr>
              <w:t xml:space="preserve"> </w:t>
            </w:r>
          </w:p>
        </w:tc>
        <w:tc>
          <w:tcPr>
            <w:tcW w:w="1194" w:type="dxa"/>
            <w:vAlign w:val="center"/>
          </w:tcPr>
          <w:p w14:paraId="53DC730D" w14:textId="2F81D00F" w:rsidR="0093377F" w:rsidRDefault="0093377F" w:rsidP="0093377F">
            <w:pPr>
              <w:rPr>
                <w:rFonts w:ascii="Times New Roman" w:hAnsi="Times New Roman" w:cs="Times New Roman"/>
                <w:sz w:val="24"/>
                <w:szCs w:val="24"/>
              </w:rPr>
            </w:pPr>
            <w:r>
              <w:rPr>
                <w:rFonts w:ascii="Times New Roman" w:hAnsi="Times New Roman" w:cs="Times New Roman"/>
                <w:sz w:val="24"/>
                <w:szCs w:val="24"/>
              </w:rPr>
              <w:t>440,000</w:t>
            </w:r>
          </w:p>
        </w:tc>
        <w:tc>
          <w:tcPr>
            <w:tcW w:w="1174" w:type="dxa"/>
            <w:vAlign w:val="center"/>
          </w:tcPr>
          <w:p w14:paraId="4B36A2C6" w14:textId="77777777" w:rsidR="0093377F" w:rsidRDefault="0093377F" w:rsidP="0093377F">
            <w:pPr>
              <w:rPr>
                <w:rFonts w:ascii="Times New Roman" w:hAnsi="Times New Roman" w:cs="Times New Roman"/>
                <w:sz w:val="24"/>
                <w:szCs w:val="24"/>
              </w:rPr>
            </w:pPr>
            <w:r>
              <w:rPr>
                <w:rFonts w:ascii="Times New Roman" w:hAnsi="Times New Roman" w:cs="Times New Roman"/>
                <w:sz w:val="24"/>
                <w:szCs w:val="24"/>
              </w:rPr>
              <w:t>40,000</w:t>
            </w:r>
          </w:p>
        </w:tc>
        <w:tc>
          <w:tcPr>
            <w:tcW w:w="1573" w:type="dxa"/>
            <w:vAlign w:val="center"/>
          </w:tcPr>
          <w:p w14:paraId="0A0F52BC" w14:textId="77777777" w:rsidR="0093377F" w:rsidRDefault="0093377F" w:rsidP="0093377F">
            <w:pPr>
              <w:rPr>
                <w:rFonts w:ascii="Times New Roman" w:hAnsi="Times New Roman" w:cs="Times New Roman"/>
                <w:sz w:val="24"/>
                <w:szCs w:val="24"/>
              </w:rPr>
            </w:pPr>
            <w:r>
              <w:rPr>
                <w:rFonts w:ascii="Times New Roman" w:hAnsi="Times New Roman" w:cs="Times New Roman"/>
                <w:sz w:val="24"/>
                <w:szCs w:val="24"/>
              </w:rPr>
              <w:t>Unfavourable</w:t>
            </w:r>
          </w:p>
        </w:tc>
      </w:tr>
      <w:tr w:rsidR="0093377F" w14:paraId="4B78553E" w14:textId="77777777" w:rsidTr="00B7738F">
        <w:trPr>
          <w:trHeight w:val="434"/>
        </w:trPr>
        <w:tc>
          <w:tcPr>
            <w:tcW w:w="3865" w:type="dxa"/>
            <w:vAlign w:val="center"/>
          </w:tcPr>
          <w:p w14:paraId="6EBA3692" w14:textId="77777777" w:rsidR="0093377F" w:rsidRDefault="0093377F" w:rsidP="0093377F">
            <w:pPr>
              <w:rPr>
                <w:rFonts w:ascii="Times New Roman" w:hAnsi="Times New Roman" w:cs="Times New Roman"/>
                <w:sz w:val="24"/>
                <w:szCs w:val="24"/>
              </w:rPr>
            </w:pPr>
            <w:r w:rsidRPr="003A424D">
              <w:rPr>
                <w:rFonts w:ascii="Times New Roman" w:hAnsi="Times New Roman" w:cs="Times New Roman"/>
                <w:sz w:val="24"/>
                <w:szCs w:val="24"/>
              </w:rPr>
              <w:t xml:space="preserve">Overhead </w:t>
            </w:r>
          </w:p>
        </w:tc>
        <w:tc>
          <w:tcPr>
            <w:tcW w:w="1194" w:type="dxa"/>
            <w:vAlign w:val="center"/>
          </w:tcPr>
          <w:p w14:paraId="78CC7F2A" w14:textId="3B48A263" w:rsidR="0093377F" w:rsidRDefault="0093377F" w:rsidP="0093377F">
            <w:pPr>
              <w:rPr>
                <w:rFonts w:ascii="Times New Roman" w:hAnsi="Times New Roman" w:cs="Times New Roman"/>
                <w:sz w:val="24"/>
                <w:szCs w:val="24"/>
              </w:rPr>
            </w:pPr>
            <w:r w:rsidRPr="00EF3AB0">
              <w:rPr>
                <w:rFonts w:ascii="Times New Roman" w:hAnsi="Times New Roman" w:cs="Times New Roman"/>
                <w:sz w:val="24"/>
                <w:szCs w:val="24"/>
              </w:rPr>
              <w:t>150</w:t>
            </w:r>
            <w:r>
              <w:rPr>
                <w:rFonts w:ascii="Times New Roman" w:hAnsi="Times New Roman" w:cs="Times New Roman"/>
                <w:sz w:val="24"/>
                <w:szCs w:val="24"/>
              </w:rPr>
              <w:t>,000</w:t>
            </w:r>
            <w:r w:rsidRPr="00EF3AB0">
              <w:rPr>
                <w:rFonts w:ascii="Times New Roman" w:hAnsi="Times New Roman" w:cs="Times New Roman"/>
                <w:sz w:val="24"/>
                <w:szCs w:val="24"/>
              </w:rPr>
              <w:t xml:space="preserve"> </w:t>
            </w:r>
          </w:p>
        </w:tc>
        <w:tc>
          <w:tcPr>
            <w:tcW w:w="1194" w:type="dxa"/>
            <w:vAlign w:val="center"/>
          </w:tcPr>
          <w:p w14:paraId="58375F79" w14:textId="00E02C65" w:rsidR="0093377F" w:rsidRDefault="0093377F" w:rsidP="0093377F">
            <w:pPr>
              <w:rPr>
                <w:rFonts w:ascii="Times New Roman" w:hAnsi="Times New Roman" w:cs="Times New Roman"/>
                <w:sz w:val="24"/>
                <w:szCs w:val="24"/>
              </w:rPr>
            </w:pPr>
            <w:r>
              <w:rPr>
                <w:rFonts w:ascii="Times New Roman" w:hAnsi="Times New Roman" w:cs="Times New Roman"/>
                <w:sz w:val="24"/>
                <w:szCs w:val="24"/>
              </w:rPr>
              <w:t>120,000</w:t>
            </w:r>
          </w:p>
        </w:tc>
        <w:tc>
          <w:tcPr>
            <w:tcW w:w="1174" w:type="dxa"/>
            <w:vAlign w:val="center"/>
          </w:tcPr>
          <w:p w14:paraId="5F56907A" w14:textId="77777777" w:rsidR="0093377F" w:rsidRDefault="0093377F" w:rsidP="0093377F">
            <w:pPr>
              <w:rPr>
                <w:rFonts w:ascii="Times New Roman" w:hAnsi="Times New Roman" w:cs="Times New Roman"/>
                <w:sz w:val="24"/>
                <w:szCs w:val="24"/>
              </w:rPr>
            </w:pPr>
            <w:r>
              <w:rPr>
                <w:rFonts w:ascii="Times New Roman" w:hAnsi="Times New Roman" w:cs="Times New Roman"/>
                <w:sz w:val="24"/>
                <w:szCs w:val="24"/>
              </w:rPr>
              <w:t>(30,000)</w:t>
            </w:r>
          </w:p>
        </w:tc>
        <w:tc>
          <w:tcPr>
            <w:tcW w:w="1573" w:type="dxa"/>
            <w:vAlign w:val="center"/>
          </w:tcPr>
          <w:p w14:paraId="16F18B43" w14:textId="77777777" w:rsidR="0093377F" w:rsidRDefault="0093377F" w:rsidP="0093377F">
            <w:pPr>
              <w:rPr>
                <w:rFonts w:ascii="Times New Roman" w:hAnsi="Times New Roman" w:cs="Times New Roman"/>
                <w:sz w:val="24"/>
                <w:szCs w:val="24"/>
              </w:rPr>
            </w:pPr>
            <w:r>
              <w:rPr>
                <w:rFonts w:ascii="Times New Roman" w:hAnsi="Times New Roman" w:cs="Times New Roman"/>
                <w:sz w:val="24"/>
                <w:szCs w:val="24"/>
              </w:rPr>
              <w:t>Favourable</w:t>
            </w:r>
          </w:p>
        </w:tc>
      </w:tr>
      <w:tr w:rsidR="0093377F" w14:paraId="1CFC7B03" w14:textId="77777777" w:rsidTr="00B7738F">
        <w:trPr>
          <w:trHeight w:val="434"/>
        </w:trPr>
        <w:tc>
          <w:tcPr>
            <w:tcW w:w="3865" w:type="dxa"/>
            <w:vAlign w:val="center"/>
          </w:tcPr>
          <w:p w14:paraId="626B0570" w14:textId="77777777" w:rsidR="0093377F" w:rsidRPr="003A424D" w:rsidRDefault="0093377F" w:rsidP="0093377F">
            <w:pPr>
              <w:rPr>
                <w:rFonts w:ascii="Times New Roman" w:hAnsi="Times New Roman" w:cs="Times New Roman"/>
                <w:sz w:val="24"/>
                <w:szCs w:val="24"/>
              </w:rPr>
            </w:pPr>
            <w:r w:rsidRPr="003A424D">
              <w:rPr>
                <w:rFonts w:ascii="Times New Roman" w:hAnsi="Times New Roman" w:cs="Times New Roman"/>
                <w:sz w:val="24"/>
                <w:szCs w:val="24"/>
              </w:rPr>
              <w:t xml:space="preserve">Contribution </w:t>
            </w:r>
          </w:p>
        </w:tc>
        <w:tc>
          <w:tcPr>
            <w:tcW w:w="1194" w:type="dxa"/>
            <w:vAlign w:val="center"/>
          </w:tcPr>
          <w:p w14:paraId="3EBC7254" w14:textId="1B5C63EC" w:rsidR="0093377F" w:rsidRDefault="0093377F" w:rsidP="0093377F">
            <w:pPr>
              <w:rPr>
                <w:rFonts w:ascii="Times New Roman" w:hAnsi="Times New Roman" w:cs="Times New Roman"/>
                <w:sz w:val="24"/>
                <w:szCs w:val="24"/>
              </w:rPr>
            </w:pPr>
            <w:r w:rsidRPr="00EF3AB0">
              <w:rPr>
                <w:rFonts w:ascii="Times New Roman" w:hAnsi="Times New Roman" w:cs="Times New Roman"/>
                <w:sz w:val="24"/>
                <w:szCs w:val="24"/>
              </w:rPr>
              <w:t>1</w:t>
            </w:r>
            <w:r>
              <w:rPr>
                <w:rFonts w:ascii="Times New Roman" w:hAnsi="Times New Roman" w:cs="Times New Roman"/>
                <w:sz w:val="24"/>
                <w:szCs w:val="24"/>
              </w:rPr>
              <w:t>,</w:t>
            </w:r>
            <w:r w:rsidRPr="00EF3AB0">
              <w:rPr>
                <w:rFonts w:ascii="Times New Roman" w:hAnsi="Times New Roman" w:cs="Times New Roman"/>
                <w:sz w:val="24"/>
                <w:szCs w:val="24"/>
              </w:rPr>
              <w:t>7</w:t>
            </w:r>
            <w:r>
              <w:rPr>
                <w:rFonts w:ascii="Times New Roman" w:hAnsi="Times New Roman" w:cs="Times New Roman"/>
                <w:sz w:val="24"/>
                <w:szCs w:val="24"/>
              </w:rPr>
              <w:t>00,000</w:t>
            </w:r>
            <w:r w:rsidRPr="00EF3AB0">
              <w:rPr>
                <w:rFonts w:ascii="Times New Roman" w:hAnsi="Times New Roman" w:cs="Times New Roman"/>
                <w:sz w:val="24"/>
                <w:szCs w:val="24"/>
              </w:rPr>
              <w:t xml:space="preserve"> </w:t>
            </w:r>
          </w:p>
        </w:tc>
        <w:tc>
          <w:tcPr>
            <w:tcW w:w="1194" w:type="dxa"/>
            <w:vAlign w:val="center"/>
          </w:tcPr>
          <w:p w14:paraId="5E7AD5C8" w14:textId="1A922BE0" w:rsidR="0093377F" w:rsidRDefault="0093377F" w:rsidP="0093377F">
            <w:pPr>
              <w:rPr>
                <w:rFonts w:ascii="Times New Roman" w:hAnsi="Times New Roman" w:cs="Times New Roman"/>
                <w:sz w:val="24"/>
                <w:szCs w:val="24"/>
              </w:rPr>
            </w:pPr>
            <w:r>
              <w:rPr>
                <w:rFonts w:ascii="Times New Roman" w:hAnsi="Times New Roman" w:cs="Times New Roman"/>
                <w:sz w:val="24"/>
                <w:szCs w:val="24"/>
              </w:rPr>
              <w:t>760,000</w:t>
            </w:r>
          </w:p>
        </w:tc>
        <w:tc>
          <w:tcPr>
            <w:tcW w:w="1174" w:type="dxa"/>
            <w:vAlign w:val="center"/>
          </w:tcPr>
          <w:p w14:paraId="29684E9F" w14:textId="77777777" w:rsidR="0093377F" w:rsidRDefault="0093377F" w:rsidP="0093377F">
            <w:pPr>
              <w:rPr>
                <w:rFonts w:ascii="Times New Roman" w:hAnsi="Times New Roman" w:cs="Times New Roman"/>
                <w:sz w:val="24"/>
                <w:szCs w:val="24"/>
              </w:rPr>
            </w:pPr>
            <w:r>
              <w:rPr>
                <w:rFonts w:ascii="Times New Roman" w:hAnsi="Times New Roman" w:cs="Times New Roman"/>
                <w:sz w:val="24"/>
                <w:szCs w:val="24"/>
              </w:rPr>
              <w:t>(940,000)</w:t>
            </w:r>
          </w:p>
        </w:tc>
        <w:tc>
          <w:tcPr>
            <w:tcW w:w="1573" w:type="dxa"/>
            <w:vAlign w:val="center"/>
          </w:tcPr>
          <w:p w14:paraId="219CF1FF" w14:textId="32B64E7F" w:rsidR="0093377F" w:rsidRDefault="0093377F" w:rsidP="0093377F">
            <w:pPr>
              <w:rPr>
                <w:rFonts w:ascii="Times New Roman" w:hAnsi="Times New Roman" w:cs="Times New Roman"/>
                <w:sz w:val="24"/>
                <w:szCs w:val="24"/>
              </w:rPr>
            </w:pPr>
            <w:r>
              <w:rPr>
                <w:rFonts w:ascii="Times New Roman" w:hAnsi="Times New Roman" w:cs="Times New Roman"/>
                <w:sz w:val="24"/>
                <w:szCs w:val="24"/>
              </w:rPr>
              <w:t>Unfavourable</w:t>
            </w:r>
          </w:p>
        </w:tc>
      </w:tr>
      <w:tr w:rsidR="0093377F" w14:paraId="1F8A421D" w14:textId="77777777" w:rsidTr="00B7738F">
        <w:trPr>
          <w:trHeight w:val="434"/>
        </w:trPr>
        <w:tc>
          <w:tcPr>
            <w:tcW w:w="3865" w:type="dxa"/>
            <w:vAlign w:val="center"/>
          </w:tcPr>
          <w:p w14:paraId="1D07DE7C" w14:textId="77777777" w:rsidR="0093377F" w:rsidRPr="003A424D" w:rsidRDefault="0093377F" w:rsidP="0093377F">
            <w:pPr>
              <w:rPr>
                <w:rFonts w:ascii="Times New Roman" w:hAnsi="Times New Roman" w:cs="Times New Roman"/>
                <w:sz w:val="24"/>
                <w:szCs w:val="24"/>
              </w:rPr>
            </w:pPr>
            <w:r w:rsidRPr="008E6303">
              <w:rPr>
                <w:rFonts w:ascii="Times New Roman" w:hAnsi="Times New Roman" w:cs="Times New Roman"/>
                <w:b/>
                <w:bCs/>
                <w:sz w:val="24"/>
                <w:szCs w:val="24"/>
              </w:rPr>
              <w:t>Fixed overheads:</w:t>
            </w:r>
          </w:p>
        </w:tc>
        <w:tc>
          <w:tcPr>
            <w:tcW w:w="1194" w:type="dxa"/>
            <w:vAlign w:val="center"/>
          </w:tcPr>
          <w:p w14:paraId="51EEFDF5" w14:textId="77777777" w:rsidR="0093377F" w:rsidRDefault="0093377F" w:rsidP="0093377F">
            <w:pPr>
              <w:rPr>
                <w:rFonts w:ascii="Times New Roman" w:hAnsi="Times New Roman" w:cs="Times New Roman"/>
                <w:sz w:val="24"/>
                <w:szCs w:val="24"/>
              </w:rPr>
            </w:pPr>
          </w:p>
        </w:tc>
        <w:tc>
          <w:tcPr>
            <w:tcW w:w="1194" w:type="dxa"/>
            <w:vAlign w:val="center"/>
          </w:tcPr>
          <w:p w14:paraId="589181B6" w14:textId="77777777" w:rsidR="0093377F" w:rsidRDefault="0093377F" w:rsidP="0093377F">
            <w:pPr>
              <w:rPr>
                <w:rFonts w:ascii="Times New Roman" w:hAnsi="Times New Roman" w:cs="Times New Roman"/>
                <w:sz w:val="24"/>
                <w:szCs w:val="24"/>
              </w:rPr>
            </w:pPr>
          </w:p>
        </w:tc>
        <w:tc>
          <w:tcPr>
            <w:tcW w:w="1174" w:type="dxa"/>
            <w:vAlign w:val="center"/>
          </w:tcPr>
          <w:p w14:paraId="6129F78F" w14:textId="77777777" w:rsidR="0093377F" w:rsidRDefault="0093377F" w:rsidP="0093377F">
            <w:pPr>
              <w:rPr>
                <w:rFonts w:ascii="Times New Roman" w:hAnsi="Times New Roman" w:cs="Times New Roman"/>
                <w:sz w:val="24"/>
                <w:szCs w:val="24"/>
              </w:rPr>
            </w:pPr>
          </w:p>
        </w:tc>
        <w:tc>
          <w:tcPr>
            <w:tcW w:w="1573" w:type="dxa"/>
            <w:vAlign w:val="center"/>
          </w:tcPr>
          <w:p w14:paraId="220B1DFD" w14:textId="77777777" w:rsidR="0093377F" w:rsidRDefault="0093377F" w:rsidP="0093377F">
            <w:pPr>
              <w:rPr>
                <w:rFonts w:ascii="Times New Roman" w:hAnsi="Times New Roman" w:cs="Times New Roman"/>
                <w:sz w:val="24"/>
                <w:szCs w:val="24"/>
              </w:rPr>
            </w:pPr>
          </w:p>
        </w:tc>
      </w:tr>
      <w:tr w:rsidR="0093377F" w14:paraId="38F0D0EF" w14:textId="77777777" w:rsidTr="00B7738F">
        <w:trPr>
          <w:trHeight w:val="434"/>
        </w:trPr>
        <w:tc>
          <w:tcPr>
            <w:tcW w:w="3865" w:type="dxa"/>
            <w:vAlign w:val="center"/>
          </w:tcPr>
          <w:p w14:paraId="161705CA" w14:textId="77777777" w:rsidR="0093377F" w:rsidRPr="003A424D" w:rsidRDefault="0093377F" w:rsidP="0093377F">
            <w:pPr>
              <w:rPr>
                <w:rFonts w:ascii="Times New Roman" w:hAnsi="Times New Roman" w:cs="Times New Roman"/>
                <w:sz w:val="24"/>
                <w:szCs w:val="24"/>
              </w:rPr>
            </w:pPr>
            <w:r w:rsidRPr="005C48D8">
              <w:rPr>
                <w:rFonts w:ascii="Times New Roman" w:hAnsi="Times New Roman" w:cs="Times New Roman"/>
                <w:sz w:val="24"/>
                <w:szCs w:val="24"/>
              </w:rPr>
              <w:t xml:space="preserve">Warehouse rental </w:t>
            </w:r>
          </w:p>
        </w:tc>
        <w:tc>
          <w:tcPr>
            <w:tcW w:w="1194" w:type="dxa"/>
            <w:vAlign w:val="center"/>
          </w:tcPr>
          <w:p w14:paraId="0C45D327" w14:textId="2DE537F1" w:rsidR="0093377F" w:rsidRDefault="0093377F" w:rsidP="0093377F">
            <w:pPr>
              <w:rPr>
                <w:rFonts w:ascii="Times New Roman" w:hAnsi="Times New Roman" w:cs="Times New Roman"/>
                <w:sz w:val="24"/>
                <w:szCs w:val="24"/>
              </w:rPr>
            </w:pPr>
            <w:r w:rsidRPr="00414EBD">
              <w:rPr>
                <w:rFonts w:ascii="Times New Roman" w:hAnsi="Times New Roman" w:cs="Times New Roman"/>
                <w:sz w:val="24"/>
                <w:szCs w:val="24"/>
              </w:rPr>
              <w:t xml:space="preserve">200,000 </w:t>
            </w:r>
          </w:p>
        </w:tc>
        <w:tc>
          <w:tcPr>
            <w:tcW w:w="1194" w:type="dxa"/>
            <w:vAlign w:val="center"/>
          </w:tcPr>
          <w:p w14:paraId="6DC23E8E" w14:textId="35339CD2" w:rsidR="0093377F" w:rsidRDefault="0093377F" w:rsidP="0093377F">
            <w:pPr>
              <w:rPr>
                <w:rFonts w:ascii="Times New Roman" w:hAnsi="Times New Roman" w:cs="Times New Roman"/>
                <w:sz w:val="24"/>
                <w:szCs w:val="24"/>
              </w:rPr>
            </w:pPr>
            <w:r>
              <w:rPr>
                <w:rFonts w:ascii="Times New Roman" w:hAnsi="Times New Roman" w:cs="Times New Roman"/>
                <w:sz w:val="24"/>
                <w:szCs w:val="24"/>
              </w:rPr>
              <w:t>200,000</w:t>
            </w:r>
          </w:p>
        </w:tc>
        <w:tc>
          <w:tcPr>
            <w:tcW w:w="1174" w:type="dxa"/>
            <w:vAlign w:val="center"/>
          </w:tcPr>
          <w:p w14:paraId="4FE6C10D" w14:textId="5CC39F72" w:rsidR="0093377F" w:rsidRDefault="0093377F" w:rsidP="0093377F">
            <w:pPr>
              <w:rPr>
                <w:rFonts w:ascii="Times New Roman" w:hAnsi="Times New Roman" w:cs="Times New Roman"/>
                <w:sz w:val="24"/>
                <w:szCs w:val="24"/>
              </w:rPr>
            </w:pPr>
            <w:r>
              <w:rPr>
                <w:rFonts w:ascii="Times New Roman" w:hAnsi="Times New Roman" w:cs="Times New Roman"/>
                <w:sz w:val="24"/>
                <w:szCs w:val="24"/>
              </w:rPr>
              <w:t>0</w:t>
            </w:r>
          </w:p>
        </w:tc>
        <w:tc>
          <w:tcPr>
            <w:tcW w:w="1573" w:type="dxa"/>
            <w:vAlign w:val="center"/>
          </w:tcPr>
          <w:p w14:paraId="6288E61D" w14:textId="4FD7C2CE" w:rsidR="0093377F" w:rsidRDefault="0093377F" w:rsidP="0093377F">
            <w:pPr>
              <w:jc w:val="center"/>
              <w:rPr>
                <w:rFonts w:ascii="Times New Roman" w:hAnsi="Times New Roman" w:cs="Times New Roman"/>
                <w:sz w:val="24"/>
                <w:szCs w:val="24"/>
              </w:rPr>
            </w:pPr>
            <w:r>
              <w:rPr>
                <w:rFonts w:ascii="Times New Roman" w:hAnsi="Times New Roman" w:cs="Times New Roman"/>
                <w:sz w:val="24"/>
                <w:szCs w:val="24"/>
              </w:rPr>
              <w:t>-</w:t>
            </w:r>
          </w:p>
        </w:tc>
      </w:tr>
      <w:tr w:rsidR="0093377F" w14:paraId="0A6DB3D6" w14:textId="77777777" w:rsidTr="00B7738F">
        <w:trPr>
          <w:trHeight w:val="434"/>
        </w:trPr>
        <w:tc>
          <w:tcPr>
            <w:tcW w:w="3865" w:type="dxa"/>
            <w:vAlign w:val="center"/>
          </w:tcPr>
          <w:p w14:paraId="098C37F8" w14:textId="77777777" w:rsidR="0093377F" w:rsidRPr="003A424D" w:rsidRDefault="0093377F" w:rsidP="0093377F">
            <w:pPr>
              <w:rPr>
                <w:rFonts w:ascii="Times New Roman" w:hAnsi="Times New Roman" w:cs="Times New Roman"/>
                <w:sz w:val="24"/>
                <w:szCs w:val="24"/>
              </w:rPr>
            </w:pPr>
            <w:r w:rsidRPr="005C48D8">
              <w:rPr>
                <w:rFonts w:ascii="Times New Roman" w:hAnsi="Times New Roman" w:cs="Times New Roman"/>
                <w:sz w:val="24"/>
                <w:szCs w:val="24"/>
              </w:rPr>
              <w:t>Insurance</w:t>
            </w:r>
          </w:p>
        </w:tc>
        <w:tc>
          <w:tcPr>
            <w:tcW w:w="1194" w:type="dxa"/>
            <w:vAlign w:val="center"/>
          </w:tcPr>
          <w:p w14:paraId="634BE215" w14:textId="0BC0FC67" w:rsidR="0093377F" w:rsidRDefault="0093377F" w:rsidP="0093377F">
            <w:pPr>
              <w:rPr>
                <w:rFonts w:ascii="Times New Roman" w:hAnsi="Times New Roman" w:cs="Times New Roman"/>
                <w:sz w:val="24"/>
                <w:szCs w:val="24"/>
              </w:rPr>
            </w:pPr>
            <w:r w:rsidRPr="00414EBD">
              <w:rPr>
                <w:rFonts w:ascii="Times New Roman" w:hAnsi="Times New Roman" w:cs="Times New Roman"/>
                <w:sz w:val="24"/>
                <w:szCs w:val="24"/>
              </w:rPr>
              <w:t xml:space="preserve">100,000 </w:t>
            </w:r>
          </w:p>
        </w:tc>
        <w:tc>
          <w:tcPr>
            <w:tcW w:w="1194" w:type="dxa"/>
            <w:vAlign w:val="center"/>
          </w:tcPr>
          <w:p w14:paraId="712D3A49" w14:textId="4FF261B7" w:rsidR="0093377F" w:rsidRDefault="0093377F" w:rsidP="0093377F">
            <w:pPr>
              <w:rPr>
                <w:rFonts w:ascii="Times New Roman" w:hAnsi="Times New Roman" w:cs="Times New Roman"/>
                <w:sz w:val="24"/>
                <w:szCs w:val="24"/>
              </w:rPr>
            </w:pPr>
            <w:r>
              <w:rPr>
                <w:rFonts w:ascii="Times New Roman" w:hAnsi="Times New Roman" w:cs="Times New Roman"/>
                <w:sz w:val="24"/>
                <w:szCs w:val="24"/>
              </w:rPr>
              <w:t>100,000</w:t>
            </w:r>
          </w:p>
        </w:tc>
        <w:tc>
          <w:tcPr>
            <w:tcW w:w="1174" w:type="dxa"/>
            <w:vAlign w:val="center"/>
          </w:tcPr>
          <w:p w14:paraId="6F21E99E" w14:textId="77777777" w:rsidR="0093377F" w:rsidRDefault="0093377F" w:rsidP="0093377F">
            <w:pPr>
              <w:rPr>
                <w:rFonts w:ascii="Times New Roman" w:hAnsi="Times New Roman" w:cs="Times New Roman"/>
                <w:sz w:val="24"/>
                <w:szCs w:val="24"/>
              </w:rPr>
            </w:pPr>
            <w:r>
              <w:rPr>
                <w:rFonts w:ascii="Times New Roman" w:hAnsi="Times New Roman" w:cs="Times New Roman"/>
                <w:sz w:val="24"/>
                <w:szCs w:val="24"/>
              </w:rPr>
              <w:t>0</w:t>
            </w:r>
          </w:p>
        </w:tc>
        <w:tc>
          <w:tcPr>
            <w:tcW w:w="1573" w:type="dxa"/>
            <w:vAlign w:val="center"/>
          </w:tcPr>
          <w:p w14:paraId="030C5035" w14:textId="77777777" w:rsidR="0093377F" w:rsidRDefault="0093377F" w:rsidP="0093377F">
            <w:pPr>
              <w:jc w:val="center"/>
              <w:rPr>
                <w:rFonts w:ascii="Times New Roman" w:hAnsi="Times New Roman" w:cs="Times New Roman"/>
                <w:sz w:val="24"/>
                <w:szCs w:val="24"/>
              </w:rPr>
            </w:pPr>
            <w:r>
              <w:rPr>
                <w:rFonts w:ascii="Times New Roman" w:hAnsi="Times New Roman" w:cs="Times New Roman"/>
                <w:sz w:val="24"/>
                <w:szCs w:val="24"/>
              </w:rPr>
              <w:t>-</w:t>
            </w:r>
          </w:p>
        </w:tc>
      </w:tr>
      <w:tr w:rsidR="0093377F" w14:paraId="22E41D19" w14:textId="77777777" w:rsidTr="00B7738F">
        <w:trPr>
          <w:trHeight w:val="434"/>
        </w:trPr>
        <w:tc>
          <w:tcPr>
            <w:tcW w:w="3865" w:type="dxa"/>
            <w:vAlign w:val="center"/>
          </w:tcPr>
          <w:p w14:paraId="2D98BD29" w14:textId="77777777" w:rsidR="0093377F" w:rsidRPr="003A424D" w:rsidRDefault="0093377F" w:rsidP="0093377F">
            <w:pPr>
              <w:rPr>
                <w:rFonts w:ascii="Times New Roman" w:hAnsi="Times New Roman" w:cs="Times New Roman"/>
                <w:sz w:val="24"/>
                <w:szCs w:val="24"/>
              </w:rPr>
            </w:pPr>
            <w:r w:rsidRPr="005C48D8">
              <w:rPr>
                <w:rFonts w:ascii="Times New Roman" w:hAnsi="Times New Roman" w:cs="Times New Roman"/>
                <w:sz w:val="24"/>
                <w:szCs w:val="24"/>
              </w:rPr>
              <w:t xml:space="preserve">Fulltime warehouse supervisor salary </w:t>
            </w:r>
          </w:p>
        </w:tc>
        <w:tc>
          <w:tcPr>
            <w:tcW w:w="1194" w:type="dxa"/>
            <w:vAlign w:val="center"/>
          </w:tcPr>
          <w:p w14:paraId="579DA301" w14:textId="57F470A8" w:rsidR="0093377F" w:rsidRDefault="0093377F" w:rsidP="0093377F">
            <w:pPr>
              <w:rPr>
                <w:rFonts w:ascii="Times New Roman" w:hAnsi="Times New Roman" w:cs="Times New Roman"/>
                <w:sz w:val="24"/>
                <w:szCs w:val="24"/>
              </w:rPr>
            </w:pPr>
            <w:r w:rsidRPr="00414EBD">
              <w:rPr>
                <w:rFonts w:ascii="Times New Roman" w:hAnsi="Times New Roman" w:cs="Times New Roman"/>
                <w:sz w:val="24"/>
                <w:szCs w:val="24"/>
              </w:rPr>
              <w:t xml:space="preserve">50,000 </w:t>
            </w:r>
          </w:p>
        </w:tc>
        <w:tc>
          <w:tcPr>
            <w:tcW w:w="1194" w:type="dxa"/>
            <w:vAlign w:val="center"/>
          </w:tcPr>
          <w:p w14:paraId="55833524" w14:textId="08DBB489" w:rsidR="0093377F" w:rsidRDefault="0093377F" w:rsidP="0093377F">
            <w:pPr>
              <w:rPr>
                <w:rFonts w:ascii="Times New Roman" w:hAnsi="Times New Roman" w:cs="Times New Roman"/>
                <w:sz w:val="24"/>
                <w:szCs w:val="24"/>
              </w:rPr>
            </w:pPr>
            <w:r>
              <w:rPr>
                <w:rFonts w:ascii="Times New Roman" w:hAnsi="Times New Roman" w:cs="Times New Roman"/>
                <w:sz w:val="24"/>
                <w:szCs w:val="24"/>
              </w:rPr>
              <w:t>50,000</w:t>
            </w:r>
          </w:p>
        </w:tc>
        <w:tc>
          <w:tcPr>
            <w:tcW w:w="1174" w:type="dxa"/>
            <w:vAlign w:val="center"/>
          </w:tcPr>
          <w:p w14:paraId="259A8B15" w14:textId="4976B8C4" w:rsidR="0093377F" w:rsidRDefault="0093377F" w:rsidP="0093377F">
            <w:pPr>
              <w:rPr>
                <w:rFonts w:ascii="Times New Roman" w:hAnsi="Times New Roman" w:cs="Times New Roman"/>
                <w:sz w:val="24"/>
                <w:szCs w:val="24"/>
              </w:rPr>
            </w:pPr>
            <w:r>
              <w:rPr>
                <w:rFonts w:ascii="Times New Roman" w:hAnsi="Times New Roman" w:cs="Times New Roman"/>
                <w:sz w:val="24"/>
                <w:szCs w:val="24"/>
              </w:rPr>
              <w:t>0</w:t>
            </w:r>
          </w:p>
        </w:tc>
        <w:tc>
          <w:tcPr>
            <w:tcW w:w="1573" w:type="dxa"/>
            <w:vAlign w:val="center"/>
          </w:tcPr>
          <w:p w14:paraId="34D678C6" w14:textId="5D1FBFAE" w:rsidR="0093377F" w:rsidRDefault="0093377F" w:rsidP="0093377F">
            <w:pPr>
              <w:jc w:val="center"/>
              <w:rPr>
                <w:rFonts w:ascii="Times New Roman" w:hAnsi="Times New Roman" w:cs="Times New Roman"/>
                <w:sz w:val="24"/>
                <w:szCs w:val="24"/>
              </w:rPr>
            </w:pPr>
            <w:r>
              <w:rPr>
                <w:rFonts w:ascii="Times New Roman" w:hAnsi="Times New Roman" w:cs="Times New Roman"/>
                <w:sz w:val="24"/>
                <w:szCs w:val="24"/>
              </w:rPr>
              <w:t>-</w:t>
            </w:r>
          </w:p>
        </w:tc>
      </w:tr>
    </w:tbl>
    <w:p w14:paraId="5106989C" w14:textId="466EFA09" w:rsidR="0093377F" w:rsidRDefault="0093377F" w:rsidP="00094740">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This table clear the whole position of Amana Ltd. Performance as unfavourable shows the flexible budget amounts are higher than the original budget in terms of revenue while less in terms of expenses.</w:t>
      </w:r>
    </w:p>
    <w:p w14:paraId="2A7B112C" w14:textId="7345FE25" w:rsidR="00AB52E1" w:rsidRDefault="00AB52E1" w:rsidP="00094740">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overall calculations shows that Amana Ltd. has very low performance in the year 2020. As the actual revenue is less that the budgeted while expenses are higher than the budgeted. same goes in the flexible budgeting.  </w:t>
      </w:r>
    </w:p>
    <w:p w14:paraId="39E72B1E" w14:textId="77777777" w:rsidR="00B7738F" w:rsidRPr="00B7738F" w:rsidRDefault="00B7738F" w:rsidP="00B7738F">
      <w:pPr>
        <w:pStyle w:val="Heading2"/>
        <w:spacing w:before="0" w:line="360" w:lineRule="auto"/>
        <w:jc w:val="both"/>
        <w:rPr>
          <w:rFonts w:ascii="Times New Roman" w:hAnsi="Times New Roman" w:cs="Times New Roman"/>
          <w:b/>
          <w:bCs/>
          <w:color w:val="000000" w:themeColor="text1"/>
          <w:sz w:val="28"/>
          <w:szCs w:val="28"/>
        </w:rPr>
      </w:pPr>
      <w:bookmarkStart w:id="8" w:name="_Toc71160626"/>
      <w:r w:rsidRPr="00B7738F">
        <w:rPr>
          <w:rFonts w:ascii="Times New Roman" w:hAnsi="Times New Roman" w:cs="Times New Roman"/>
          <w:b/>
          <w:bCs/>
          <w:color w:val="000000" w:themeColor="text1"/>
          <w:sz w:val="28"/>
          <w:szCs w:val="28"/>
        </w:rPr>
        <w:t>Recommendations:</w:t>
      </w:r>
      <w:bookmarkEnd w:id="8"/>
    </w:p>
    <w:p w14:paraId="33064442" w14:textId="68B681A6" w:rsidR="00BF0B81" w:rsidRDefault="001F26BC" w:rsidP="001F26BC">
      <w:pPr>
        <w:spacing w:before="240" w:line="360" w:lineRule="auto"/>
        <w:jc w:val="both"/>
        <w:rPr>
          <w:rFonts w:ascii="Times New Roman" w:hAnsi="Times New Roman" w:cs="Times New Roman"/>
          <w:sz w:val="24"/>
          <w:szCs w:val="24"/>
        </w:rPr>
      </w:pPr>
      <w:r w:rsidRPr="001F26BC">
        <w:rPr>
          <w:rFonts w:ascii="Times New Roman" w:hAnsi="Times New Roman" w:cs="Times New Roman"/>
          <w:sz w:val="24"/>
          <w:szCs w:val="24"/>
        </w:rPr>
        <w:t>Following are some recommendation</w:t>
      </w:r>
      <w:r>
        <w:rPr>
          <w:rFonts w:ascii="Times New Roman" w:hAnsi="Times New Roman" w:cs="Times New Roman"/>
          <w:sz w:val="24"/>
          <w:szCs w:val="24"/>
        </w:rPr>
        <w:t xml:space="preserve">s for </w:t>
      </w:r>
      <w:r w:rsidR="00BF0B81">
        <w:rPr>
          <w:rFonts w:ascii="Times New Roman" w:hAnsi="Times New Roman" w:cs="Times New Roman"/>
          <w:sz w:val="24"/>
          <w:szCs w:val="24"/>
        </w:rPr>
        <w:t xml:space="preserve">the CEO of </w:t>
      </w:r>
      <w:r>
        <w:rPr>
          <w:rFonts w:ascii="Times New Roman" w:hAnsi="Times New Roman" w:cs="Times New Roman"/>
          <w:sz w:val="24"/>
          <w:szCs w:val="24"/>
        </w:rPr>
        <w:t xml:space="preserve">Amama Ltd. </w:t>
      </w:r>
      <w:r w:rsidR="009E60B7">
        <w:rPr>
          <w:rFonts w:ascii="Times New Roman" w:hAnsi="Times New Roman" w:cs="Times New Roman"/>
          <w:sz w:val="24"/>
          <w:szCs w:val="24"/>
        </w:rPr>
        <w:t>i</w:t>
      </w:r>
      <w:r w:rsidR="00BF0B81">
        <w:rPr>
          <w:rFonts w:ascii="Times New Roman" w:hAnsi="Times New Roman" w:cs="Times New Roman"/>
          <w:sz w:val="24"/>
          <w:szCs w:val="24"/>
        </w:rPr>
        <w:t>n the areas of improvements w</w:t>
      </w:r>
      <w:r>
        <w:rPr>
          <w:rFonts w:ascii="Times New Roman" w:hAnsi="Times New Roman" w:cs="Times New Roman"/>
          <w:sz w:val="24"/>
          <w:szCs w:val="24"/>
        </w:rPr>
        <w:t xml:space="preserve">hich are </w:t>
      </w:r>
      <w:r w:rsidR="00BF0B81">
        <w:rPr>
          <w:rFonts w:ascii="Times New Roman" w:hAnsi="Times New Roman" w:cs="Times New Roman"/>
          <w:sz w:val="24"/>
          <w:szCs w:val="24"/>
        </w:rPr>
        <w:t xml:space="preserve">extracted from </w:t>
      </w:r>
      <w:r>
        <w:rPr>
          <w:rFonts w:ascii="Times New Roman" w:hAnsi="Times New Roman" w:cs="Times New Roman"/>
          <w:sz w:val="24"/>
          <w:szCs w:val="24"/>
        </w:rPr>
        <w:t>their performance during 2020 as calculated above</w:t>
      </w:r>
      <w:r w:rsidR="00B57317">
        <w:rPr>
          <w:rFonts w:ascii="Times New Roman" w:hAnsi="Times New Roman" w:cs="Times New Roman"/>
          <w:sz w:val="24"/>
          <w:szCs w:val="24"/>
        </w:rPr>
        <w:t>.</w:t>
      </w:r>
    </w:p>
    <w:p w14:paraId="6EA765C6" w14:textId="0132CBC4" w:rsidR="00F46A94" w:rsidRDefault="00F46A94" w:rsidP="00F46A94">
      <w:pPr>
        <w:spacing w:before="240" w:line="360" w:lineRule="auto"/>
        <w:jc w:val="both"/>
        <w:rPr>
          <w:rFonts w:ascii="Times New Roman" w:hAnsi="Times New Roman" w:cs="Times New Roman"/>
          <w:sz w:val="24"/>
          <w:szCs w:val="24"/>
        </w:rPr>
      </w:pPr>
      <w:r w:rsidRPr="00F46A94">
        <w:rPr>
          <w:rFonts w:ascii="Times New Roman" w:hAnsi="Times New Roman" w:cs="Times New Roman"/>
          <w:sz w:val="24"/>
          <w:szCs w:val="24"/>
        </w:rPr>
        <w:t>As this year of pandemic was uncertain for each and everyone around the globe and it harm and spoil most of the business industries mostly the tourism industry has been impacted.</w:t>
      </w:r>
      <w:r w:rsidR="00B57317">
        <w:rPr>
          <w:rFonts w:ascii="Times New Roman" w:hAnsi="Times New Roman" w:cs="Times New Roman"/>
          <w:sz w:val="24"/>
          <w:szCs w:val="24"/>
        </w:rPr>
        <w:t xml:space="preserve"> So, through the budget poor performance of Amana has been detected but it can be good in future if Amana give more importance to its budget planning. </w:t>
      </w:r>
    </w:p>
    <w:p w14:paraId="14BFE0AB" w14:textId="249D070A" w:rsidR="00B57317" w:rsidRDefault="00B57317" w:rsidP="00F46A94">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areas for improvement of Amana are </w:t>
      </w:r>
      <w:r w:rsidR="009E60B7">
        <w:rPr>
          <w:rFonts w:ascii="Times New Roman" w:hAnsi="Times New Roman" w:cs="Times New Roman"/>
          <w:sz w:val="24"/>
          <w:szCs w:val="24"/>
        </w:rPr>
        <w:t>r</w:t>
      </w:r>
      <w:r>
        <w:rPr>
          <w:rFonts w:ascii="Times New Roman" w:hAnsi="Times New Roman" w:cs="Times New Roman"/>
          <w:sz w:val="24"/>
          <w:szCs w:val="24"/>
        </w:rPr>
        <w:t xml:space="preserve">evenue and the variable cost. They should set the realistic budget for the units to sale that will automatically impact their revenue in a positive way.  </w:t>
      </w:r>
      <w:r w:rsidR="009E60B7">
        <w:rPr>
          <w:rFonts w:ascii="Times New Roman" w:hAnsi="Times New Roman" w:cs="Times New Roman"/>
          <w:sz w:val="24"/>
          <w:szCs w:val="24"/>
        </w:rPr>
        <w:t xml:space="preserve">The high variable cost in actual than the budgeting create negative impact on the cost f goods sold which is unfavourable for the company. </w:t>
      </w:r>
      <w:r w:rsidR="0073705D">
        <w:rPr>
          <w:rFonts w:ascii="Times New Roman" w:hAnsi="Times New Roman" w:cs="Times New Roman"/>
          <w:sz w:val="24"/>
          <w:szCs w:val="24"/>
        </w:rPr>
        <w:t>The variable cost should be under control</w:t>
      </w:r>
      <w:r w:rsidR="006A6A32">
        <w:rPr>
          <w:rFonts w:ascii="Times New Roman" w:hAnsi="Times New Roman" w:cs="Times New Roman"/>
          <w:sz w:val="24"/>
          <w:szCs w:val="24"/>
        </w:rPr>
        <w:t>.</w:t>
      </w:r>
    </w:p>
    <w:p w14:paraId="34EF5241" w14:textId="77777777" w:rsidR="000C30FA" w:rsidRDefault="006A6A32" w:rsidP="00F46A94">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Through proper communication with the leader of each department can guide in a proper way to forecast or plan the budget for the unit to be sold in near future.</w:t>
      </w:r>
      <w:r w:rsidR="003C47E2">
        <w:rPr>
          <w:rFonts w:ascii="Times New Roman" w:hAnsi="Times New Roman" w:cs="Times New Roman"/>
          <w:sz w:val="24"/>
          <w:szCs w:val="24"/>
        </w:rPr>
        <w:t xml:space="preserve"> The proper and the regular review of the budget can protect them from any massive uncertainty</w:t>
      </w:r>
      <w:r w:rsidR="009B6EFD">
        <w:rPr>
          <w:rFonts w:ascii="Times New Roman" w:hAnsi="Times New Roman" w:cs="Times New Roman"/>
          <w:sz w:val="24"/>
          <w:szCs w:val="24"/>
        </w:rPr>
        <w:t xml:space="preserve"> because it closely look over the progress and the </w:t>
      </w:r>
      <w:r w:rsidR="000C30FA">
        <w:rPr>
          <w:rFonts w:ascii="Times New Roman" w:hAnsi="Times New Roman" w:cs="Times New Roman"/>
          <w:sz w:val="24"/>
          <w:szCs w:val="24"/>
        </w:rPr>
        <w:t xml:space="preserve">external and internal environment of the company. </w:t>
      </w:r>
    </w:p>
    <w:p w14:paraId="3723D26A" w14:textId="51B51418" w:rsidR="006A6A32" w:rsidRDefault="000C30FA" w:rsidP="00F46A94">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Amana should create the strategy for risk that help them in the days of unknown difficulty. There should be a margin of risk which directly not impact the revenue or the profit of the company. </w:t>
      </w:r>
      <w:r w:rsidR="00511EA0" w:rsidRPr="00511EA0">
        <w:rPr>
          <w:rFonts w:ascii="Times New Roman" w:hAnsi="Times New Roman" w:cs="Times New Roman"/>
          <w:sz w:val="24"/>
          <w:szCs w:val="24"/>
        </w:rPr>
        <w:t xml:space="preserve">The fundamental approach must comply with the way the company performs in order to set realistic budget targets for the </w:t>
      </w:r>
      <w:r w:rsidR="00511EA0">
        <w:rPr>
          <w:rFonts w:ascii="Times New Roman" w:hAnsi="Times New Roman" w:cs="Times New Roman"/>
          <w:sz w:val="24"/>
          <w:szCs w:val="24"/>
        </w:rPr>
        <w:t>Amana Ltd</w:t>
      </w:r>
      <w:r w:rsidR="00511EA0" w:rsidRPr="00511EA0">
        <w:rPr>
          <w:rFonts w:ascii="Times New Roman" w:hAnsi="Times New Roman" w:cs="Times New Roman"/>
          <w:sz w:val="24"/>
          <w:szCs w:val="24"/>
        </w:rPr>
        <w:t>. Take into account both internal and external influences, such as seasonality, economic and regulatory shifts, and operational shifts</w:t>
      </w:r>
      <w:r w:rsidR="00511EA0">
        <w:rPr>
          <w:rFonts w:ascii="Times New Roman" w:hAnsi="Times New Roman" w:cs="Times New Roman"/>
          <w:sz w:val="24"/>
          <w:szCs w:val="24"/>
        </w:rPr>
        <w:t xml:space="preserve"> as Covid-19 has </w:t>
      </w:r>
      <w:r w:rsidR="00E14D9D">
        <w:rPr>
          <w:rFonts w:ascii="Times New Roman" w:hAnsi="Times New Roman" w:cs="Times New Roman"/>
          <w:sz w:val="24"/>
          <w:szCs w:val="24"/>
        </w:rPr>
        <w:t>originated</w:t>
      </w:r>
      <w:r w:rsidR="00511EA0">
        <w:rPr>
          <w:rFonts w:ascii="Times New Roman" w:hAnsi="Times New Roman" w:cs="Times New Roman"/>
          <w:sz w:val="24"/>
          <w:szCs w:val="24"/>
        </w:rPr>
        <w:t xml:space="preserve">. </w:t>
      </w:r>
    </w:p>
    <w:p w14:paraId="5F6C189B" w14:textId="23935D93" w:rsidR="007C3A43" w:rsidRDefault="007C3A43" w:rsidP="00F46A94">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Budget should be a specific, realistic and tangible that increase the revenue of the company. For a better budget they should focus on their history</w:t>
      </w:r>
      <w:r w:rsidR="00511EA0">
        <w:rPr>
          <w:rFonts w:ascii="Times New Roman" w:hAnsi="Times New Roman" w:cs="Times New Roman"/>
          <w:sz w:val="24"/>
          <w:szCs w:val="24"/>
        </w:rPr>
        <w:t xml:space="preserve"> of forecasting and budgeting trends that helps them to plan budget for next years. </w:t>
      </w:r>
    </w:p>
    <w:p w14:paraId="67798646" w14:textId="524D6674" w:rsidR="00FC6BBE" w:rsidRDefault="00FC6BBE" w:rsidP="00F46A94">
      <w:pPr>
        <w:spacing w:before="240" w:line="360" w:lineRule="auto"/>
        <w:jc w:val="both"/>
        <w:rPr>
          <w:rFonts w:ascii="Times New Roman" w:hAnsi="Times New Roman" w:cs="Times New Roman"/>
          <w:sz w:val="24"/>
          <w:szCs w:val="24"/>
        </w:rPr>
      </w:pPr>
      <w:r w:rsidRPr="00FC6BBE">
        <w:rPr>
          <w:rFonts w:ascii="Times New Roman" w:hAnsi="Times New Roman" w:cs="Times New Roman"/>
          <w:sz w:val="24"/>
          <w:szCs w:val="24"/>
        </w:rPr>
        <w:t xml:space="preserve">When teams and business divisions have little insight of their results in a timely fashion, it's impossible to keep them responsible for staying on schedule. To allow for swift decision-making, give divisions and business units sufficient access to financial and organisational data. </w:t>
      </w:r>
      <w:r w:rsidR="00562FDE">
        <w:rPr>
          <w:rFonts w:ascii="Times New Roman" w:hAnsi="Times New Roman" w:cs="Times New Roman"/>
          <w:sz w:val="24"/>
          <w:szCs w:val="24"/>
        </w:rPr>
        <w:t>Amana Lt. should</w:t>
      </w:r>
      <w:r w:rsidRPr="00FC6BBE">
        <w:rPr>
          <w:rFonts w:ascii="Times New Roman" w:hAnsi="Times New Roman" w:cs="Times New Roman"/>
          <w:sz w:val="24"/>
          <w:szCs w:val="24"/>
        </w:rPr>
        <w:t xml:space="preserve"> introduc</w:t>
      </w:r>
      <w:r w:rsidR="00562FDE">
        <w:rPr>
          <w:rFonts w:ascii="Times New Roman" w:hAnsi="Times New Roman" w:cs="Times New Roman"/>
          <w:sz w:val="24"/>
          <w:szCs w:val="24"/>
        </w:rPr>
        <w:t>e</w:t>
      </w:r>
      <w:r w:rsidRPr="00FC6BBE">
        <w:rPr>
          <w:rFonts w:ascii="Times New Roman" w:hAnsi="Times New Roman" w:cs="Times New Roman"/>
          <w:sz w:val="24"/>
          <w:szCs w:val="24"/>
        </w:rPr>
        <w:t xml:space="preserve"> an organisational performance assessment solution to improve data access and performance accountability.</w:t>
      </w:r>
    </w:p>
    <w:p w14:paraId="6ACB150A" w14:textId="77777777" w:rsidR="00B57317" w:rsidRPr="00F46A94" w:rsidRDefault="00B57317" w:rsidP="00F46A94">
      <w:pPr>
        <w:spacing w:before="240" w:line="360" w:lineRule="auto"/>
        <w:jc w:val="both"/>
        <w:rPr>
          <w:rFonts w:ascii="Times New Roman" w:hAnsi="Times New Roman" w:cs="Times New Roman"/>
          <w:sz w:val="24"/>
          <w:szCs w:val="24"/>
        </w:rPr>
      </w:pPr>
    </w:p>
    <w:p w14:paraId="3CAE5C3A" w14:textId="0DDEAFAD" w:rsidR="001F26BC" w:rsidRDefault="001F26BC" w:rsidP="001F26BC">
      <w:pPr>
        <w:spacing w:before="240" w:line="360" w:lineRule="auto"/>
        <w:jc w:val="both"/>
        <w:rPr>
          <w:rFonts w:ascii="Times New Roman" w:eastAsiaTheme="majorEastAsia" w:hAnsi="Times New Roman" w:cs="Times New Roman"/>
          <w:b/>
          <w:bCs/>
          <w:color w:val="000000" w:themeColor="text1"/>
          <w:sz w:val="32"/>
          <w:szCs w:val="32"/>
        </w:rPr>
      </w:pPr>
      <w:r>
        <w:rPr>
          <w:rFonts w:ascii="Times New Roman" w:hAnsi="Times New Roman" w:cs="Times New Roman"/>
          <w:b/>
          <w:bCs/>
          <w:color w:val="000000" w:themeColor="text1"/>
        </w:rPr>
        <w:br w:type="page"/>
      </w:r>
    </w:p>
    <w:p w14:paraId="005DFF8E" w14:textId="3B295BAA" w:rsidR="00C55DAD" w:rsidRPr="00B7738F" w:rsidRDefault="00C55DAD" w:rsidP="00B7738F">
      <w:pPr>
        <w:pStyle w:val="Heading1"/>
        <w:spacing w:before="0" w:line="360" w:lineRule="auto"/>
        <w:jc w:val="center"/>
        <w:rPr>
          <w:rFonts w:ascii="Times New Roman" w:hAnsi="Times New Roman" w:cs="Times New Roman"/>
          <w:b/>
          <w:bCs/>
          <w:color w:val="000000" w:themeColor="text1"/>
        </w:rPr>
      </w:pPr>
      <w:bookmarkStart w:id="9" w:name="_Toc71160627"/>
      <w:r w:rsidRPr="00B7738F">
        <w:rPr>
          <w:rFonts w:ascii="Times New Roman" w:hAnsi="Times New Roman" w:cs="Times New Roman"/>
          <w:b/>
          <w:bCs/>
          <w:color w:val="000000" w:themeColor="text1"/>
        </w:rPr>
        <w:t>PART B</w:t>
      </w:r>
      <w:bookmarkEnd w:id="9"/>
    </w:p>
    <w:p w14:paraId="0E23E557" w14:textId="77777777" w:rsidR="00271EE2" w:rsidRPr="00271EE2" w:rsidRDefault="00271EE2" w:rsidP="00271EE2">
      <w:pPr>
        <w:pStyle w:val="Heading2"/>
        <w:spacing w:before="0" w:line="360" w:lineRule="auto"/>
        <w:jc w:val="both"/>
        <w:rPr>
          <w:rFonts w:ascii="Times New Roman" w:hAnsi="Times New Roman" w:cs="Times New Roman"/>
          <w:b/>
          <w:bCs/>
          <w:color w:val="000000" w:themeColor="text1"/>
          <w:sz w:val="28"/>
          <w:szCs w:val="28"/>
        </w:rPr>
      </w:pPr>
      <w:bookmarkStart w:id="10" w:name="_Toc71160628"/>
      <w:r w:rsidRPr="00271EE2">
        <w:rPr>
          <w:rFonts w:ascii="Times New Roman" w:hAnsi="Times New Roman" w:cs="Times New Roman"/>
          <w:b/>
          <w:bCs/>
          <w:color w:val="000000" w:themeColor="text1"/>
          <w:sz w:val="28"/>
          <w:szCs w:val="28"/>
        </w:rPr>
        <w:t>Online Selling:</w:t>
      </w:r>
      <w:bookmarkEnd w:id="10"/>
    </w:p>
    <w:p w14:paraId="35A7CC4E" w14:textId="2779FE77" w:rsidR="00C43B36" w:rsidRDefault="007C4C47" w:rsidP="00C55DAD">
      <w:pPr>
        <w:spacing w:line="360" w:lineRule="auto"/>
        <w:jc w:val="both"/>
        <w:rPr>
          <w:rFonts w:ascii="Times New Roman" w:hAnsi="Times New Roman" w:cs="Times New Roman"/>
          <w:sz w:val="24"/>
          <w:szCs w:val="24"/>
        </w:rPr>
      </w:pPr>
      <w:r w:rsidRPr="007C4C47">
        <w:rPr>
          <w:rFonts w:ascii="Times New Roman" w:hAnsi="Times New Roman" w:cs="Times New Roman"/>
          <w:sz w:val="24"/>
          <w:szCs w:val="24"/>
        </w:rPr>
        <w:t xml:space="preserve">Mr. Amana's decision to shift 50 percent of his company's revenue from traditional to digital </w:t>
      </w:r>
      <w:r>
        <w:rPr>
          <w:rFonts w:ascii="Times New Roman" w:hAnsi="Times New Roman" w:cs="Times New Roman"/>
          <w:sz w:val="24"/>
          <w:szCs w:val="24"/>
        </w:rPr>
        <w:t xml:space="preserve">i.e., sell through online </w:t>
      </w:r>
      <w:r w:rsidRPr="007C4C47">
        <w:rPr>
          <w:rFonts w:ascii="Times New Roman" w:hAnsi="Times New Roman" w:cs="Times New Roman"/>
          <w:sz w:val="24"/>
          <w:szCs w:val="24"/>
        </w:rPr>
        <w:t>is a smart one. His businesses' branches in Brighton, Birmingham, and Manchester will only be able to serve a small town.</w:t>
      </w:r>
    </w:p>
    <w:p w14:paraId="6EBC6F72" w14:textId="1D62F9CF" w:rsidR="00EB2903" w:rsidRDefault="00EB2903" w:rsidP="00C55D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Mr Amana can </w:t>
      </w:r>
      <w:r w:rsidRPr="00EB2903">
        <w:rPr>
          <w:rFonts w:ascii="Times New Roman" w:hAnsi="Times New Roman" w:cs="Times New Roman"/>
          <w:sz w:val="24"/>
          <w:szCs w:val="24"/>
        </w:rPr>
        <w:t xml:space="preserve">expand </w:t>
      </w:r>
      <w:r>
        <w:rPr>
          <w:rFonts w:ascii="Times New Roman" w:hAnsi="Times New Roman" w:cs="Times New Roman"/>
          <w:sz w:val="24"/>
          <w:szCs w:val="24"/>
        </w:rPr>
        <w:t>the</w:t>
      </w:r>
      <w:r w:rsidRPr="00EB2903">
        <w:rPr>
          <w:rFonts w:ascii="Times New Roman" w:hAnsi="Times New Roman" w:cs="Times New Roman"/>
          <w:sz w:val="24"/>
          <w:szCs w:val="24"/>
        </w:rPr>
        <w:t xml:space="preserve"> scope </w:t>
      </w:r>
      <w:r>
        <w:rPr>
          <w:rFonts w:ascii="Times New Roman" w:hAnsi="Times New Roman" w:cs="Times New Roman"/>
          <w:sz w:val="24"/>
          <w:szCs w:val="24"/>
        </w:rPr>
        <w:t xml:space="preserve">of their business </w:t>
      </w:r>
      <w:r w:rsidRPr="00EB2903">
        <w:rPr>
          <w:rFonts w:ascii="Times New Roman" w:hAnsi="Times New Roman" w:cs="Times New Roman"/>
          <w:sz w:val="24"/>
          <w:szCs w:val="24"/>
        </w:rPr>
        <w:t xml:space="preserve">by selling directly online. </w:t>
      </w:r>
      <w:r w:rsidR="00407CED" w:rsidRPr="00407CED">
        <w:rPr>
          <w:rFonts w:ascii="Times New Roman" w:hAnsi="Times New Roman" w:cs="Times New Roman"/>
          <w:sz w:val="24"/>
          <w:szCs w:val="24"/>
        </w:rPr>
        <w:t>Since they will have an online marketplace, their profits will no longer be limited by the number of customers who will physically visit their store. They'll sell to people in various towns, states, and even nations, knocking down all cultural barriers in the process.</w:t>
      </w:r>
    </w:p>
    <w:p w14:paraId="0C2C782E" w14:textId="6C1D8FCE" w:rsidR="00FB2FBB" w:rsidRDefault="00407CED" w:rsidP="00C55DAD">
      <w:pPr>
        <w:spacing w:line="360" w:lineRule="auto"/>
        <w:jc w:val="both"/>
        <w:rPr>
          <w:rFonts w:ascii="Times New Roman" w:hAnsi="Times New Roman" w:cs="Times New Roman"/>
          <w:sz w:val="24"/>
          <w:szCs w:val="24"/>
        </w:rPr>
      </w:pPr>
      <w:r w:rsidRPr="00407CED">
        <w:rPr>
          <w:rFonts w:ascii="Times New Roman" w:hAnsi="Times New Roman" w:cs="Times New Roman"/>
          <w:sz w:val="24"/>
          <w:szCs w:val="24"/>
        </w:rPr>
        <w:t>An ecommerce framework provides real-time data and analytics for goods and customers.</w:t>
      </w:r>
      <w:r w:rsidR="00175BDA">
        <w:rPr>
          <w:rFonts w:ascii="Times New Roman" w:hAnsi="Times New Roman" w:cs="Times New Roman"/>
          <w:sz w:val="24"/>
          <w:szCs w:val="24"/>
        </w:rPr>
        <w:t xml:space="preserve"> S</w:t>
      </w:r>
      <w:r w:rsidR="00FB2FBB" w:rsidRPr="00FB2FBB">
        <w:rPr>
          <w:rFonts w:ascii="Times New Roman" w:hAnsi="Times New Roman" w:cs="Times New Roman"/>
          <w:sz w:val="24"/>
          <w:szCs w:val="24"/>
        </w:rPr>
        <w:t>o</w:t>
      </w:r>
      <w:r w:rsidR="00175BDA">
        <w:rPr>
          <w:rFonts w:ascii="Times New Roman" w:hAnsi="Times New Roman" w:cs="Times New Roman"/>
          <w:sz w:val="24"/>
          <w:szCs w:val="24"/>
        </w:rPr>
        <w:t>,</w:t>
      </w:r>
      <w:r w:rsidR="00FB2FBB" w:rsidRPr="00FB2FBB">
        <w:rPr>
          <w:rFonts w:ascii="Times New Roman" w:hAnsi="Times New Roman" w:cs="Times New Roman"/>
          <w:sz w:val="24"/>
          <w:szCs w:val="24"/>
        </w:rPr>
        <w:t xml:space="preserve"> that they can see how visitors engage with their site, what items pique their curiosity, what they leave in their shopping cart, and how much the average purchase costs They have useful measurements that allow them to make improvements to satisfy the demands of their customers</w:t>
      </w:r>
      <w:sdt>
        <w:sdtPr>
          <w:rPr>
            <w:rFonts w:ascii="Times New Roman" w:hAnsi="Times New Roman" w:cs="Times New Roman"/>
            <w:sz w:val="24"/>
            <w:szCs w:val="24"/>
          </w:rPr>
          <w:id w:val="477270660"/>
          <w:citation/>
        </w:sdtPr>
        <w:sdtEndPr/>
        <w:sdtContent>
          <w:r w:rsidR="002A4731">
            <w:rPr>
              <w:rFonts w:ascii="Times New Roman" w:hAnsi="Times New Roman" w:cs="Times New Roman"/>
              <w:sz w:val="24"/>
              <w:szCs w:val="24"/>
            </w:rPr>
            <w:fldChar w:fldCharType="begin"/>
          </w:r>
          <w:r w:rsidR="002A4731">
            <w:rPr>
              <w:rFonts w:ascii="Times New Roman" w:hAnsi="Times New Roman" w:cs="Times New Roman"/>
              <w:sz w:val="24"/>
              <w:szCs w:val="24"/>
              <w:lang w:val="en-US"/>
            </w:rPr>
            <w:instrText xml:space="preserve"> CITATION Kim20 \l 1033 </w:instrText>
          </w:r>
          <w:r w:rsidR="002A4731">
            <w:rPr>
              <w:rFonts w:ascii="Times New Roman" w:hAnsi="Times New Roman" w:cs="Times New Roman"/>
              <w:sz w:val="24"/>
              <w:szCs w:val="24"/>
            </w:rPr>
            <w:fldChar w:fldCharType="separate"/>
          </w:r>
          <w:r w:rsidR="002A4731">
            <w:rPr>
              <w:rFonts w:ascii="Times New Roman" w:hAnsi="Times New Roman" w:cs="Times New Roman"/>
              <w:noProof/>
              <w:sz w:val="24"/>
              <w:szCs w:val="24"/>
              <w:lang w:val="en-US"/>
            </w:rPr>
            <w:t xml:space="preserve"> </w:t>
          </w:r>
          <w:r w:rsidR="002A4731" w:rsidRPr="002A4731">
            <w:rPr>
              <w:rFonts w:ascii="Times New Roman" w:hAnsi="Times New Roman" w:cs="Times New Roman"/>
              <w:noProof/>
              <w:sz w:val="24"/>
              <w:szCs w:val="24"/>
              <w:lang w:val="en-US"/>
            </w:rPr>
            <w:t>(Santos, 2020)</w:t>
          </w:r>
          <w:r w:rsidR="002A4731">
            <w:rPr>
              <w:rFonts w:ascii="Times New Roman" w:hAnsi="Times New Roman" w:cs="Times New Roman"/>
              <w:sz w:val="24"/>
              <w:szCs w:val="24"/>
            </w:rPr>
            <w:fldChar w:fldCharType="end"/>
          </w:r>
        </w:sdtContent>
      </w:sdt>
      <w:r w:rsidR="00FB2FBB" w:rsidRPr="00FB2FBB">
        <w:rPr>
          <w:rFonts w:ascii="Times New Roman" w:hAnsi="Times New Roman" w:cs="Times New Roman"/>
          <w:sz w:val="24"/>
          <w:szCs w:val="24"/>
        </w:rPr>
        <w:t>.</w:t>
      </w:r>
    </w:p>
    <w:p w14:paraId="3B82970E" w14:textId="257FBC46" w:rsidR="00FB2FBB" w:rsidRDefault="00FB2FBB" w:rsidP="00C55DAD">
      <w:pPr>
        <w:spacing w:line="360" w:lineRule="auto"/>
        <w:jc w:val="both"/>
        <w:rPr>
          <w:rFonts w:ascii="Times New Roman" w:hAnsi="Times New Roman" w:cs="Times New Roman"/>
          <w:sz w:val="24"/>
          <w:szCs w:val="24"/>
        </w:rPr>
      </w:pPr>
      <w:r w:rsidRPr="00FB2FBB">
        <w:rPr>
          <w:rFonts w:ascii="Times New Roman" w:hAnsi="Times New Roman" w:cs="Times New Roman"/>
          <w:sz w:val="24"/>
          <w:szCs w:val="24"/>
        </w:rPr>
        <w:t>Even if the goods aren't suitable for online purchases, having an ecommerce presence will help shoppers find your business. Consumers are wasting more time than ever before testing products online. Sixty-four percent of consumers study for at least 10 minutes before making a purchase. They're looking for things that M</w:t>
      </w:r>
      <w:r>
        <w:rPr>
          <w:rFonts w:ascii="Times New Roman" w:hAnsi="Times New Roman" w:cs="Times New Roman"/>
          <w:sz w:val="24"/>
          <w:szCs w:val="24"/>
        </w:rPr>
        <w:t>r</w:t>
      </w:r>
      <w:r w:rsidRPr="00FB2FBB">
        <w:rPr>
          <w:rFonts w:ascii="Times New Roman" w:hAnsi="Times New Roman" w:cs="Times New Roman"/>
          <w:sz w:val="24"/>
          <w:szCs w:val="24"/>
        </w:rPr>
        <w:t>. Amana's company could sell on the internet</w:t>
      </w:r>
      <w:sdt>
        <w:sdtPr>
          <w:rPr>
            <w:rFonts w:ascii="Times New Roman" w:hAnsi="Times New Roman" w:cs="Times New Roman"/>
            <w:sz w:val="24"/>
            <w:szCs w:val="24"/>
          </w:rPr>
          <w:id w:val="-1878080196"/>
          <w:citation/>
        </w:sdtPr>
        <w:sdtEndPr/>
        <w:sdtContent>
          <w:r w:rsidR="002B06F0">
            <w:rPr>
              <w:rFonts w:ascii="Times New Roman" w:hAnsi="Times New Roman" w:cs="Times New Roman"/>
              <w:sz w:val="24"/>
              <w:szCs w:val="24"/>
            </w:rPr>
            <w:fldChar w:fldCharType="begin"/>
          </w:r>
          <w:r w:rsidR="002B06F0">
            <w:rPr>
              <w:rFonts w:ascii="Times New Roman" w:hAnsi="Times New Roman" w:cs="Times New Roman"/>
              <w:sz w:val="24"/>
              <w:szCs w:val="24"/>
              <w:lang w:val="en-US"/>
            </w:rPr>
            <w:instrText xml:space="preserve"> CITATION Jil19 \l 1033 </w:instrText>
          </w:r>
          <w:r w:rsidR="002B06F0">
            <w:rPr>
              <w:rFonts w:ascii="Times New Roman" w:hAnsi="Times New Roman" w:cs="Times New Roman"/>
              <w:sz w:val="24"/>
              <w:szCs w:val="24"/>
            </w:rPr>
            <w:fldChar w:fldCharType="separate"/>
          </w:r>
          <w:r w:rsidR="002B06F0">
            <w:rPr>
              <w:rFonts w:ascii="Times New Roman" w:hAnsi="Times New Roman" w:cs="Times New Roman"/>
              <w:noProof/>
              <w:sz w:val="24"/>
              <w:szCs w:val="24"/>
              <w:lang w:val="en-US"/>
            </w:rPr>
            <w:t xml:space="preserve"> </w:t>
          </w:r>
          <w:r w:rsidR="002B06F0" w:rsidRPr="002B06F0">
            <w:rPr>
              <w:rFonts w:ascii="Times New Roman" w:hAnsi="Times New Roman" w:cs="Times New Roman"/>
              <w:noProof/>
              <w:sz w:val="24"/>
              <w:szCs w:val="24"/>
              <w:lang w:val="en-US"/>
            </w:rPr>
            <w:t>(Hufford, 2019)</w:t>
          </w:r>
          <w:r w:rsidR="002B06F0">
            <w:rPr>
              <w:rFonts w:ascii="Times New Roman" w:hAnsi="Times New Roman" w:cs="Times New Roman"/>
              <w:sz w:val="24"/>
              <w:szCs w:val="24"/>
            </w:rPr>
            <w:fldChar w:fldCharType="end"/>
          </w:r>
        </w:sdtContent>
      </w:sdt>
      <w:r w:rsidRPr="00FB2FBB">
        <w:rPr>
          <w:rFonts w:ascii="Times New Roman" w:hAnsi="Times New Roman" w:cs="Times New Roman"/>
          <w:sz w:val="24"/>
          <w:szCs w:val="24"/>
        </w:rPr>
        <w:t>.</w:t>
      </w:r>
    </w:p>
    <w:p w14:paraId="6BB7F2D7" w14:textId="5349B445" w:rsidR="00FB2FBB" w:rsidRDefault="00FB2FBB" w:rsidP="00C55DAD">
      <w:pPr>
        <w:spacing w:line="360" w:lineRule="auto"/>
        <w:jc w:val="both"/>
        <w:rPr>
          <w:rFonts w:ascii="Times New Roman" w:hAnsi="Times New Roman" w:cs="Times New Roman"/>
          <w:sz w:val="24"/>
          <w:szCs w:val="24"/>
        </w:rPr>
      </w:pPr>
      <w:r w:rsidRPr="00FB2FBB">
        <w:rPr>
          <w:rFonts w:ascii="Times New Roman" w:hAnsi="Times New Roman" w:cs="Times New Roman"/>
          <w:sz w:val="24"/>
          <w:szCs w:val="24"/>
        </w:rPr>
        <w:t>The chances of featuring in search engine results pages are improved by getting the products classified online in an ecommerce scheme. Local customers can be drawn to Amana Ltd.'s store or contacted by phone as a result of this study. And, most of all, the website is still active in terms of sales. An ecommerce portal is open 24 hours a day, seven days a week, with a fraction of the overhead of a physical shop.</w:t>
      </w:r>
    </w:p>
    <w:p w14:paraId="4D959B93" w14:textId="37D1C34B" w:rsidR="00AA31EB" w:rsidRDefault="00AA31EB" w:rsidP="00AA31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cost which will going to be incurred in online selling will be </w:t>
      </w:r>
      <w:r w:rsidRPr="00AA31EB">
        <w:rPr>
          <w:rFonts w:ascii="Times New Roman" w:hAnsi="Times New Roman" w:cs="Times New Roman"/>
          <w:sz w:val="24"/>
          <w:szCs w:val="24"/>
        </w:rPr>
        <w:t>£</w:t>
      </w:r>
      <w:r>
        <w:rPr>
          <w:rFonts w:ascii="Times New Roman" w:hAnsi="Times New Roman" w:cs="Times New Roman"/>
          <w:sz w:val="24"/>
          <w:szCs w:val="24"/>
        </w:rPr>
        <w:t>20</w:t>
      </w:r>
      <w:r w:rsidRPr="00AA31EB">
        <w:rPr>
          <w:rFonts w:ascii="Times New Roman" w:hAnsi="Times New Roman" w:cs="Times New Roman"/>
          <w:sz w:val="24"/>
          <w:szCs w:val="24"/>
        </w:rPr>
        <w:t>0,000</w:t>
      </w:r>
      <w:r>
        <w:rPr>
          <w:rFonts w:ascii="Times New Roman" w:hAnsi="Times New Roman" w:cs="Times New Roman"/>
          <w:sz w:val="24"/>
          <w:szCs w:val="24"/>
        </w:rPr>
        <w:t xml:space="preserve"> in total which includes the c</w:t>
      </w:r>
      <w:r w:rsidRPr="00AA31EB">
        <w:rPr>
          <w:rFonts w:ascii="Times New Roman" w:hAnsi="Times New Roman" w:cs="Times New Roman"/>
          <w:sz w:val="24"/>
          <w:szCs w:val="24"/>
        </w:rPr>
        <w:t>ost of setting up delivery network</w:t>
      </w:r>
      <w:r>
        <w:rPr>
          <w:rFonts w:ascii="Times New Roman" w:hAnsi="Times New Roman" w:cs="Times New Roman"/>
          <w:sz w:val="24"/>
          <w:szCs w:val="24"/>
        </w:rPr>
        <w:t>, the c</w:t>
      </w:r>
      <w:r w:rsidRPr="00AA31EB">
        <w:rPr>
          <w:rFonts w:ascii="Times New Roman" w:hAnsi="Times New Roman" w:cs="Times New Roman"/>
          <w:sz w:val="24"/>
          <w:szCs w:val="24"/>
        </w:rPr>
        <w:t xml:space="preserve">ost of upgrading current website to handle large volume of sales </w:t>
      </w:r>
      <w:r>
        <w:rPr>
          <w:rFonts w:ascii="Times New Roman" w:hAnsi="Times New Roman" w:cs="Times New Roman"/>
          <w:sz w:val="24"/>
          <w:szCs w:val="24"/>
        </w:rPr>
        <w:t>and the s</w:t>
      </w:r>
      <w:r w:rsidRPr="00AA31EB">
        <w:rPr>
          <w:rFonts w:ascii="Times New Roman" w:hAnsi="Times New Roman" w:cs="Times New Roman"/>
          <w:sz w:val="24"/>
          <w:szCs w:val="24"/>
        </w:rPr>
        <w:t xml:space="preserve">alary of a fulltime IT programmer </w:t>
      </w:r>
      <w:r>
        <w:rPr>
          <w:rFonts w:ascii="Times New Roman" w:hAnsi="Times New Roman" w:cs="Times New Roman"/>
          <w:sz w:val="24"/>
          <w:szCs w:val="24"/>
        </w:rPr>
        <w:t xml:space="preserve">i.e., </w:t>
      </w:r>
      <w:r w:rsidRPr="00AA31EB">
        <w:rPr>
          <w:rFonts w:ascii="Times New Roman" w:hAnsi="Times New Roman" w:cs="Times New Roman"/>
          <w:sz w:val="24"/>
          <w:szCs w:val="24"/>
        </w:rPr>
        <w:t>£150,000</w:t>
      </w:r>
      <w:r>
        <w:rPr>
          <w:rFonts w:ascii="Times New Roman" w:hAnsi="Times New Roman" w:cs="Times New Roman"/>
          <w:sz w:val="24"/>
          <w:szCs w:val="24"/>
        </w:rPr>
        <w:t xml:space="preserve">, </w:t>
      </w:r>
      <w:r w:rsidRPr="00AA31EB">
        <w:rPr>
          <w:rFonts w:ascii="Times New Roman" w:hAnsi="Times New Roman" w:cs="Times New Roman"/>
          <w:sz w:val="24"/>
          <w:szCs w:val="24"/>
        </w:rPr>
        <w:t>£50,000</w:t>
      </w:r>
      <w:r>
        <w:rPr>
          <w:rFonts w:ascii="Times New Roman" w:hAnsi="Times New Roman" w:cs="Times New Roman"/>
          <w:sz w:val="24"/>
          <w:szCs w:val="24"/>
        </w:rPr>
        <w:t xml:space="preserve"> and </w:t>
      </w:r>
      <w:r w:rsidRPr="00AA31EB">
        <w:rPr>
          <w:rFonts w:ascii="Times New Roman" w:hAnsi="Times New Roman" w:cs="Times New Roman"/>
          <w:sz w:val="24"/>
          <w:szCs w:val="24"/>
        </w:rPr>
        <w:t>£</w:t>
      </w:r>
      <w:r>
        <w:rPr>
          <w:rFonts w:ascii="Times New Roman" w:hAnsi="Times New Roman" w:cs="Times New Roman"/>
          <w:sz w:val="24"/>
          <w:szCs w:val="24"/>
        </w:rPr>
        <w:t>3</w:t>
      </w:r>
      <w:r w:rsidRPr="00AA31EB">
        <w:rPr>
          <w:rFonts w:ascii="Times New Roman" w:hAnsi="Times New Roman" w:cs="Times New Roman"/>
          <w:sz w:val="24"/>
          <w:szCs w:val="24"/>
        </w:rPr>
        <w:t>5,000</w:t>
      </w:r>
      <w:r>
        <w:rPr>
          <w:rFonts w:ascii="Times New Roman" w:hAnsi="Times New Roman" w:cs="Times New Roman"/>
          <w:sz w:val="24"/>
          <w:szCs w:val="24"/>
        </w:rPr>
        <w:t xml:space="preserve"> respectively</w:t>
      </w:r>
      <w:r w:rsidR="00CA79E3">
        <w:rPr>
          <w:rFonts w:ascii="Times New Roman" w:hAnsi="Times New Roman" w:cs="Times New Roman"/>
          <w:sz w:val="24"/>
          <w:szCs w:val="24"/>
        </w:rPr>
        <w:t xml:space="preserve">. </w:t>
      </w:r>
      <w:r w:rsidR="00CA79E3" w:rsidRPr="00CA79E3">
        <w:rPr>
          <w:rFonts w:ascii="Times New Roman" w:hAnsi="Times New Roman" w:cs="Times New Roman"/>
          <w:sz w:val="24"/>
          <w:szCs w:val="24"/>
        </w:rPr>
        <w:t>According to industry reports, annual sales of 100,000 units will be guaranteed</w:t>
      </w:r>
      <w:r w:rsidR="00CA79E3">
        <w:rPr>
          <w:rFonts w:ascii="Times New Roman" w:hAnsi="Times New Roman" w:cs="Times New Roman"/>
          <w:sz w:val="24"/>
          <w:szCs w:val="24"/>
        </w:rPr>
        <w:t xml:space="preserve"> or it can be increase as this is the technological era and after this pandemic people are shifted towards the digital world globally.</w:t>
      </w:r>
    </w:p>
    <w:p w14:paraId="2D99DDFF" w14:textId="77777777" w:rsidR="00271EE2" w:rsidRPr="00271EE2" w:rsidRDefault="00271EE2" w:rsidP="00271EE2">
      <w:pPr>
        <w:pStyle w:val="Heading2"/>
        <w:spacing w:before="0" w:line="360" w:lineRule="auto"/>
        <w:jc w:val="both"/>
        <w:rPr>
          <w:rFonts w:ascii="Times New Roman" w:hAnsi="Times New Roman" w:cs="Times New Roman"/>
          <w:b/>
          <w:bCs/>
          <w:color w:val="000000" w:themeColor="text1"/>
          <w:sz w:val="28"/>
          <w:szCs w:val="28"/>
        </w:rPr>
      </w:pPr>
      <w:bookmarkStart w:id="11" w:name="_Toc71160629"/>
      <w:r w:rsidRPr="00271EE2">
        <w:rPr>
          <w:rFonts w:ascii="Times New Roman" w:hAnsi="Times New Roman" w:cs="Times New Roman"/>
          <w:b/>
          <w:bCs/>
          <w:color w:val="000000" w:themeColor="text1"/>
          <w:sz w:val="28"/>
          <w:szCs w:val="28"/>
        </w:rPr>
        <w:t>Sell through Amazon:</w:t>
      </w:r>
      <w:bookmarkEnd w:id="11"/>
    </w:p>
    <w:p w14:paraId="053DDAAF" w14:textId="49CF37BB" w:rsidR="0045365C" w:rsidRDefault="0045365C" w:rsidP="004536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side, the cost which will going to be incurred in selling through Amazon will be </w:t>
      </w:r>
      <w:r w:rsidR="006955C8">
        <w:rPr>
          <w:rFonts w:ascii="Times New Roman" w:hAnsi="Times New Roman" w:cs="Times New Roman"/>
          <w:sz w:val="24"/>
          <w:szCs w:val="24"/>
        </w:rPr>
        <w:t xml:space="preserve">just </w:t>
      </w:r>
      <w:r w:rsidR="006955C8" w:rsidRPr="00AA31EB">
        <w:rPr>
          <w:rFonts w:ascii="Times New Roman" w:hAnsi="Times New Roman" w:cs="Times New Roman"/>
          <w:sz w:val="24"/>
          <w:szCs w:val="24"/>
        </w:rPr>
        <w:t>£</w:t>
      </w:r>
      <w:r w:rsidR="006955C8">
        <w:rPr>
          <w:rFonts w:ascii="Times New Roman" w:hAnsi="Times New Roman" w:cs="Times New Roman"/>
          <w:sz w:val="24"/>
          <w:szCs w:val="24"/>
        </w:rPr>
        <w:t>5</w:t>
      </w:r>
      <w:r w:rsidR="006955C8" w:rsidRPr="00AA31EB">
        <w:rPr>
          <w:rFonts w:ascii="Times New Roman" w:hAnsi="Times New Roman" w:cs="Times New Roman"/>
          <w:sz w:val="24"/>
          <w:szCs w:val="24"/>
        </w:rPr>
        <w:t>0,000</w:t>
      </w:r>
      <w:r w:rsidR="006955C8">
        <w:rPr>
          <w:rFonts w:ascii="Times New Roman" w:hAnsi="Times New Roman" w:cs="Times New Roman"/>
          <w:sz w:val="24"/>
          <w:szCs w:val="24"/>
        </w:rPr>
        <w:t xml:space="preserve"> in total that only includes the </w:t>
      </w:r>
      <w:r w:rsidRPr="0045365C">
        <w:rPr>
          <w:rFonts w:ascii="Times New Roman" w:hAnsi="Times New Roman" w:cs="Times New Roman"/>
          <w:sz w:val="24"/>
          <w:szCs w:val="24"/>
        </w:rPr>
        <w:t>Amazon fulfilment fees</w:t>
      </w:r>
      <w:r w:rsidR="006955C8">
        <w:rPr>
          <w:rFonts w:ascii="Times New Roman" w:hAnsi="Times New Roman" w:cs="Times New Roman"/>
          <w:sz w:val="24"/>
          <w:szCs w:val="24"/>
        </w:rPr>
        <w:t xml:space="preserve">. </w:t>
      </w:r>
      <w:r w:rsidR="006955C8" w:rsidRPr="006955C8">
        <w:rPr>
          <w:rFonts w:ascii="Times New Roman" w:hAnsi="Times New Roman" w:cs="Times New Roman"/>
          <w:sz w:val="24"/>
          <w:szCs w:val="24"/>
        </w:rPr>
        <w:t>High levels of rivalry on these websites between Amana souvenirs and other sellers – Annual Amazon shipments of 65,000 units are guaranteed, with the possibility of increasing based on demand.</w:t>
      </w:r>
      <w:r w:rsidR="006955C8">
        <w:rPr>
          <w:rFonts w:ascii="Times New Roman" w:hAnsi="Times New Roman" w:cs="Times New Roman"/>
          <w:sz w:val="24"/>
          <w:szCs w:val="24"/>
        </w:rPr>
        <w:t xml:space="preserve"> But there is </w:t>
      </w:r>
      <w:r w:rsidR="00FB5D20">
        <w:rPr>
          <w:rFonts w:ascii="Times New Roman" w:hAnsi="Times New Roman" w:cs="Times New Roman"/>
          <w:sz w:val="24"/>
          <w:szCs w:val="24"/>
        </w:rPr>
        <w:t>p</w:t>
      </w:r>
      <w:r w:rsidR="00FB5D20" w:rsidRPr="00FB5D20">
        <w:rPr>
          <w:rFonts w:ascii="Times New Roman" w:hAnsi="Times New Roman" w:cs="Times New Roman"/>
          <w:sz w:val="24"/>
          <w:szCs w:val="24"/>
        </w:rPr>
        <w:t>ricing and refund policies are out of control.</w:t>
      </w:r>
    </w:p>
    <w:p w14:paraId="2720E76D" w14:textId="34DAFEBF" w:rsidR="00271EE2" w:rsidRDefault="00271EE2" w:rsidP="0045365C">
      <w:pPr>
        <w:spacing w:line="360" w:lineRule="auto"/>
        <w:jc w:val="both"/>
        <w:rPr>
          <w:rFonts w:ascii="Times New Roman" w:hAnsi="Times New Roman" w:cs="Times New Roman"/>
          <w:sz w:val="24"/>
          <w:szCs w:val="24"/>
        </w:rPr>
      </w:pPr>
      <w:r w:rsidRPr="00271EE2">
        <w:rPr>
          <w:rFonts w:ascii="Times New Roman" w:hAnsi="Times New Roman" w:cs="Times New Roman"/>
          <w:sz w:val="24"/>
          <w:szCs w:val="24"/>
        </w:rPr>
        <w:t>With Amazon, you don't get a free ride. Whether it's the fees you pay for a professional account or the fees you pay for FBA, you'll have to pay money at some point.</w:t>
      </w:r>
      <w:r>
        <w:rPr>
          <w:rFonts w:ascii="Times New Roman" w:hAnsi="Times New Roman" w:cs="Times New Roman"/>
          <w:sz w:val="24"/>
          <w:szCs w:val="24"/>
        </w:rPr>
        <w:t xml:space="preserve"> </w:t>
      </w:r>
      <w:r w:rsidRPr="00271EE2">
        <w:rPr>
          <w:rFonts w:ascii="Times New Roman" w:hAnsi="Times New Roman" w:cs="Times New Roman"/>
          <w:sz w:val="24"/>
          <w:szCs w:val="24"/>
        </w:rPr>
        <w:t>There are a lot of vendors on Amazon because it is such a well-known product. And unless you trade with incredibly rare or exclusive products, you'll still be up against tough competition.</w:t>
      </w:r>
    </w:p>
    <w:p w14:paraId="506BC286" w14:textId="74BAC7FD" w:rsidR="00271EE2" w:rsidRDefault="00271EE2" w:rsidP="0045365C">
      <w:pPr>
        <w:spacing w:line="360" w:lineRule="auto"/>
        <w:jc w:val="both"/>
        <w:rPr>
          <w:rFonts w:ascii="Times New Roman" w:hAnsi="Times New Roman" w:cs="Times New Roman"/>
          <w:sz w:val="24"/>
          <w:szCs w:val="24"/>
        </w:rPr>
      </w:pPr>
      <w:r w:rsidRPr="00271EE2">
        <w:rPr>
          <w:rFonts w:ascii="Times New Roman" w:hAnsi="Times New Roman" w:cs="Times New Roman"/>
          <w:sz w:val="24"/>
          <w:szCs w:val="24"/>
        </w:rPr>
        <w:t>When you sign up for an Amazon account, you agree to follow Amazon's rules. This covers things like following up with their A-to-Z promise, how you deal with clients, what you can and can't sell, and more. If you want to sell on Amazon, you'll have to consider giving up a lot of power and freedom</w:t>
      </w:r>
      <w:sdt>
        <w:sdtPr>
          <w:rPr>
            <w:rFonts w:ascii="Times New Roman" w:hAnsi="Times New Roman" w:cs="Times New Roman"/>
            <w:sz w:val="24"/>
            <w:szCs w:val="24"/>
          </w:rPr>
          <w:id w:val="-2094465264"/>
          <w:citation/>
        </w:sdtPr>
        <w:sdtEndPr/>
        <w:sdtContent>
          <w:r w:rsidR="000C1ED4">
            <w:rPr>
              <w:rFonts w:ascii="Times New Roman" w:hAnsi="Times New Roman" w:cs="Times New Roman"/>
              <w:sz w:val="24"/>
              <w:szCs w:val="24"/>
            </w:rPr>
            <w:fldChar w:fldCharType="begin"/>
          </w:r>
          <w:r w:rsidR="000C1ED4">
            <w:rPr>
              <w:rFonts w:ascii="Times New Roman" w:hAnsi="Times New Roman" w:cs="Times New Roman"/>
              <w:sz w:val="24"/>
              <w:szCs w:val="24"/>
              <w:lang w:val="en-US"/>
            </w:rPr>
            <w:instrText xml:space="preserve"> CITATION Tri20 \l 1033 </w:instrText>
          </w:r>
          <w:r w:rsidR="000C1ED4">
            <w:rPr>
              <w:rFonts w:ascii="Times New Roman" w:hAnsi="Times New Roman" w:cs="Times New Roman"/>
              <w:sz w:val="24"/>
              <w:szCs w:val="24"/>
            </w:rPr>
            <w:fldChar w:fldCharType="separate"/>
          </w:r>
          <w:r w:rsidR="000C1ED4">
            <w:rPr>
              <w:rFonts w:ascii="Times New Roman" w:hAnsi="Times New Roman" w:cs="Times New Roman"/>
              <w:noProof/>
              <w:sz w:val="24"/>
              <w:szCs w:val="24"/>
              <w:lang w:val="en-US"/>
            </w:rPr>
            <w:t xml:space="preserve"> </w:t>
          </w:r>
          <w:r w:rsidR="000C1ED4" w:rsidRPr="000C1ED4">
            <w:rPr>
              <w:rFonts w:ascii="Times New Roman" w:hAnsi="Times New Roman" w:cs="Times New Roman"/>
              <w:noProof/>
              <w:sz w:val="24"/>
              <w:szCs w:val="24"/>
              <w:lang w:val="en-US"/>
            </w:rPr>
            <w:t>(McKinnon, 2020)</w:t>
          </w:r>
          <w:r w:rsidR="000C1ED4">
            <w:rPr>
              <w:rFonts w:ascii="Times New Roman" w:hAnsi="Times New Roman" w:cs="Times New Roman"/>
              <w:sz w:val="24"/>
              <w:szCs w:val="24"/>
            </w:rPr>
            <w:fldChar w:fldCharType="end"/>
          </w:r>
        </w:sdtContent>
      </w:sdt>
      <w:r w:rsidRPr="00271EE2">
        <w:rPr>
          <w:rFonts w:ascii="Times New Roman" w:hAnsi="Times New Roman" w:cs="Times New Roman"/>
          <w:sz w:val="24"/>
          <w:szCs w:val="24"/>
        </w:rPr>
        <w:t>.</w:t>
      </w:r>
    </w:p>
    <w:p w14:paraId="57915714" w14:textId="6C809650" w:rsidR="00B81707" w:rsidRDefault="00B81707" w:rsidP="0045365C">
      <w:pPr>
        <w:spacing w:line="360" w:lineRule="auto"/>
        <w:jc w:val="both"/>
        <w:rPr>
          <w:rFonts w:ascii="Times New Roman" w:hAnsi="Times New Roman" w:cs="Times New Roman"/>
          <w:sz w:val="24"/>
          <w:szCs w:val="24"/>
        </w:rPr>
      </w:pPr>
      <w:r w:rsidRPr="00B81707">
        <w:rPr>
          <w:rFonts w:ascii="Times New Roman" w:hAnsi="Times New Roman" w:cs="Times New Roman"/>
          <w:sz w:val="24"/>
          <w:szCs w:val="24"/>
        </w:rPr>
        <w:t>Inventory management is for sellers who have several locations where their goods are shown. If you sell on Amazon and other platforms, you'll need to keep your products meticulously synced to avoid order and listing errors.</w:t>
      </w:r>
      <w:r w:rsidR="00F66740">
        <w:rPr>
          <w:rFonts w:ascii="Times New Roman" w:hAnsi="Times New Roman" w:cs="Times New Roman"/>
          <w:sz w:val="24"/>
          <w:szCs w:val="24"/>
        </w:rPr>
        <w:t xml:space="preserve"> </w:t>
      </w:r>
      <w:r w:rsidR="00F66740" w:rsidRPr="00F66740">
        <w:rPr>
          <w:rFonts w:ascii="Times New Roman" w:hAnsi="Times New Roman" w:cs="Times New Roman"/>
          <w:sz w:val="24"/>
          <w:szCs w:val="24"/>
        </w:rPr>
        <w:t xml:space="preserve">Every day, Amazon needs to obtain updated product details. They have a lot of standards as well. This ensures the merchants would have to create their own Amazon feed from the ground up. </w:t>
      </w:r>
      <w:r w:rsidR="00241A8E" w:rsidRPr="00241A8E">
        <w:rPr>
          <w:rFonts w:ascii="Times New Roman" w:hAnsi="Times New Roman" w:cs="Times New Roman"/>
          <w:sz w:val="24"/>
          <w:szCs w:val="24"/>
        </w:rPr>
        <w:t>All items must have an ASIN number allocated to them, and all uploads must be done via the Amazon API. Connecting to an API requires complex and costly technical innovation for retailers</w:t>
      </w:r>
      <w:sdt>
        <w:sdtPr>
          <w:rPr>
            <w:rFonts w:ascii="Times New Roman" w:hAnsi="Times New Roman" w:cs="Times New Roman"/>
            <w:sz w:val="24"/>
            <w:szCs w:val="24"/>
          </w:rPr>
          <w:id w:val="-1526477579"/>
          <w:citation/>
        </w:sdtPr>
        <w:sdtEndPr/>
        <w:sdtContent>
          <w:r w:rsidR="00844C09">
            <w:rPr>
              <w:rFonts w:ascii="Times New Roman" w:hAnsi="Times New Roman" w:cs="Times New Roman"/>
              <w:sz w:val="24"/>
              <w:szCs w:val="24"/>
            </w:rPr>
            <w:fldChar w:fldCharType="begin"/>
          </w:r>
          <w:r w:rsidR="00844C09">
            <w:rPr>
              <w:rFonts w:ascii="Times New Roman" w:hAnsi="Times New Roman" w:cs="Times New Roman"/>
              <w:sz w:val="24"/>
              <w:szCs w:val="24"/>
              <w:lang w:val="en-US"/>
            </w:rPr>
            <w:instrText xml:space="preserve"> CITATION Mon20 \l 1033 </w:instrText>
          </w:r>
          <w:r w:rsidR="00844C09">
            <w:rPr>
              <w:rFonts w:ascii="Times New Roman" w:hAnsi="Times New Roman" w:cs="Times New Roman"/>
              <w:sz w:val="24"/>
              <w:szCs w:val="24"/>
            </w:rPr>
            <w:fldChar w:fldCharType="separate"/>
          </w:r>
          <w:r w:rsidR="00844C09">
            <w:rPr>
              <w:rFonts w:ascii="Times New Roman" w:hAnsi="Times New Roman" w:cs="Times New Roman"/>
              <w:noProof/>
              <w:sz w:val="24"/>
              <w:szCs w:val="24"/>
              <w:lang w:val="en-US"/>
            </w:rPr>
            <w:t xml:space="preserve"> </w:t>
          </w:r>
          <w:r w:rsidR="00844C09" w:rsidRPr="00844C09">
            <w:rPr>
              <w:rFonts w:ascii="Times New Roman" w:hAnsi="Times New Roman" w:cs="Times New Roman"/>
              <w:noProof/>
              <w:sz w:val="24"/>
              <w:szCs w:val="24"/>
              <w:lang w:val="en-US"/>
            </w:rPr>
            <w:t>(Axinte, 2020)</w:t>
          </w:r>
          <w:r w:rsidR="00844C09">
            <w:rPr>
              <w:rFonts w:ascii="Times New Roman" w:hAnsi="Times New Roman" w:cs="Times New Roman"/>
              <w:sz w:val="24"/>
              <w:szCs w:val="24"/>
            </w:rPr>
            <w:fldChar w:fldCharType="end"/>
          </w:r>
        </w:sdtContent>
      </w:sdt>
      <w:r w:rsidR="00F66740" w:rsidRPr="00F66740">
        <w:rPr>
          <w:rFonts w:ascii="Times New Roman" w:hAnsi="Times New Roman" w:cs="Times New Roman"/>
          <w:sz w:val="24"/>
          <w:szCs w:val="24"/>
        </w:rPr>
        <w:t>.</w:t>
      </w:r>
    </w:p>
    <w:p w14:paraId="6CD32162" w14:textId="5C26ECBB" w:rsidR="00F66740" w:rsidRDefault="00F66740" w:rsidP="00F66740">
      <w:pPr>
        <w:spacing w:line="360" w:lineRule="auto"/>
        <w:jc w:val="both"/>
        <w:rPr>
          <w:rFonts w:ascii="Times New Roman" w:hAnsi="Times New Roman" w:cs="Times New Roman"/>
          <w:sz w:val="24"/>
          <w:szCs w:val="24"/>
        </w:rPr>
      </w:pPr>
      <w:r w:rsidRPr="00F66740">
        <w:rPr>
          <w:rFonts w:ascii="Times New Roman" w:hAnsi="Times New Roman" w:cs="Times New Roman"/>
          <w:sz w:val="24"/>
          <w:szCs w:val="24"/>
        </w:rPr>
        <w:t>Selling on Amazon automatically establishes your reputation as a vendor. When buyers see a well-designed Amazon product page, they are quick to believe you are trustworthy. Yes, you may have to pay referral fees on goods you sell, but the traffic you will get will be worth it.</w:t>
      </w:r>
      <w:r>
        <w:rPr>
          <w:rFonts w:ascii="Times New Roman" w:hAnsi="Times New Roman" w:cs="Times New Roman"/>
          <w:sz w:val="24"/>
          <w:szCs w:val="24"/>
        </w:rPr>
        <w:t xml:space="preserve"> </w:t>
      </w:r>
      <w:r w:rsidRPr="00F66740">
        <w:rPr>
          <w:rFonts w:ascii="Times New Roman" w:hAnsi="Times New Roman" w:cs="Times New Roman"/>
          <w:sz w:val="24"/>
          <w:szCs w:val="24"/>
        </w:rPr>
        <w:t>Another advantage of not having your own website is that you would have much less upkeep to think about. You won't have to waste time dealing with technological glitches or maintaining your website</w:t>
      </w:r>
      <w:sdt>
        <w:sdtPr>
          <w:rPr>
            <w:rFonts w:ascii="Times New Roman" w:hAnsi="Times New Roman" w:cs="Times New Roman"/>
            <w:sz w:val="24"/>
            <w:szCs w:val="24"/>
          </w:rPr>
          <w:id w:val="-411775993"/>
          <w:citation/>
        </w:sdtPr>
        <w:sdtEndPr/>
        <w:sdtContent>
          <w:r w:rsidR="000F0BB7">
            <w:rPr>
              <w:rFonts w:ascii="Times New Roman" w:hAnsi="Times New Roman" w:cs="Times New Roman"/>
              <w:sz w:val="24"/>
              <w:szCs w:val="24"/>
            </w:rPr>
            <w:fldChar w:fldCharType="begin"/>
          </w:r>
          <w:r w:rsidR="000F0BB7">
            <w:rPr>
              <w:rFonts w:ascii="Times New Roman" w:hAnsi="Times New Roman" w:cs="Times New Roman"/>
              <w:sz w:val="24"/>
              <w:szCs w:val="24"/>
              <w:lang w:val="en-US"/>
            </w:rPr>
            <w:instrText xml:space="preserve"> CITATION Chr21 \l 1033 </w:instrText>
          </w:r>
          <w:r w:rsidR="000F0BB7">
            <w:rPr>
              <w:rFonts w:ascii="Times New Roman" w:hAnsi="Times New Roman" w:cs="Times New Roman"/>
              <w:sz w:val="24"/>
              <w:szCs w:val="24"/>
            </w:rPr>
            <w:fldChar w:fldCharType="separate"/>
          </w:r>
          <w:r w:rsidR="000F0BB7">
            <w:rPr>
              <w:rFonts w:ascii="Times New Roman" w:hAnsi="Times New Roman" w:cs="Times New Roman"/>
              <w:noProof/>
              <w:sz w:val="24"/>
              <w:szCs w:val="24"/>
              <w:lang w:val="en-US"/>
            </w:rPr>
            <w:t xml:space="preserve"> </w:t>
          </w:r>
          <w:r w:rsidR="000F0BB7" w:rsidRPr="000F0BB7">
            <w:rPr>
              <w:rFonts w:ascii="Times New Roman" w:hAnsi="Times New Roman" w:cs="Times New Roman"/>
              <w:noProof/>
              <w:sz w:val="24"/>
              <w:szCs w:val="24"/>
              <w:lang w:val="en-US"/>
            </w:rPr>
            <w:t>(Dunne, 2021)</w:t>
          </w:r>
          <w:r w:rsidR="000F0BB7">
            <w:rPr>
              <w:rFonts w:ascii="Times New Roman" w:hAnsi="Times New Roman" w:cs="Times New Roman"/>
              <w:sz w:val="24"/>
              <w:szCs w:val="24"/>
            </w:rPr>
            <w:fldChar w:fldCharType="end"/>
          </w:r>
        </w:sdtContent>
      </w:sdt>
      <w:r w:rsidRPr="00F66740">
        <w:rPr>
          <w:rFonts w:ascii="Times New Roman" w:hAnsi="Times New Roman" w:cs="Times New Roman"/>
          <w:sz w:val="24"/>
          <w:szCs w:val="24"/>
        </w:rPr>
        <w:t>.</w:t>
      </w:r>
    </w:p>
    <w:p w14:paraId="11625739" w14:textId="391B626F" w:rsidR="00F66740" w:rsidRDefault="00F66740" w:rsidP="00F66740">
      <w:pPr>
        <w:spacing w:line="360" w:lineRule="auto"/>
        <w:jc w:val="both"/>
        <w:rPr>
          <w:rFonts w:ascii="Times New Roman" w:hAnsi="Times New Roman" w:cs="Times New Roman"/>
          <w:sz w:val="24"/>
          <w:szCs w:val="24"/>
        </w:rPr>
      </w:pPr>
      <w:r w:rsidRPr="00F66740">
        <w:rPr>
          <w:rFonts w:ascii="Times New Roman" w:hAnsi="Times New Roman" w:cs="Times New Roman"/>
          <w:sz w:val="24"/>
          <w:szCs w:val="24"/>
        </w:rPr>
        <w:t>Your customer contact on Amazon is limited to the Buyer-Seller Messaging Service. All contact should be focused solely on completing the order and nothing else. As a result, you won't be able to develop your brand outside of the Amazon network.</w:t>
      </w:r>
      <w:r>
        <w:rPr>
          <w:rFonts w:ascii="Times New Roman" w:hAnsi="Times New Roman" w:cs="Times New Roman"/>
          <w:sz w:val="24"/>
          <w:szCs w:val="24"/>
        </w:rPr>
        <w:t xml:space="preserve"> </w:t>
      </w:r>
      <w:r w:rsidRPr="00F66740">
        <w:rPr>
          <w:rFonts w:ascii="Times New Roman" w:hAnsi="Times New Roman" w:cs="Times New Roman"/>
          <w:sz w:val="24"/>
          <w:szCs w:val="24"/>
        </w:rPr>
        <w:t>Such reviews that are requested must be completed in a neutral manner. Package inserts and the Request a Review button are two examples of how to do this.</w:t>
      </w:r>
      <w:r>
        <w:rPr>
          <w:rFonts w:ascii="Times New Roman" w:hAnsi="Times New Roman" w:cs="Times New Roman"/>
          <w:sz w:val="24"/>
          <w:szCs w:val="24"/>
        </w:rPr>
        <w:t xml:space="preserve"> </w:t>
      </w:r>
      <w:r w:rsidRPr="00F66740">
        <w:rPr>
          <w:rFonts w:ascii="Times New Roman" w:hAnsi="Times New Roman" w:cs="Times New Roman"/>
          <w:sz w:val="24"/>
          <w:szCs w:val="24"/>
        </w:rPr>
        <w:t>Amazon is constantly tightening the rules in this region in order to prevent false or biased feedback. Requesting favourable ratings, for example, is against the Terms of Service.</w:t>
      </w:r>
    </w:p>
    <w:p w14:paraId="6A9C1CC1" w14:textId="730F6050" w:rsidR="00F66740" w:rsidRDefault="00B77841" w:rsidP="00F66740">
      <w:pPr>
        <w:spacing w:line="360" w:lineRule="auto"/>
        <w:jc w:val="both"/>
        <w:rPr>
          <w:rFonts w:ascii="Times New Roman" w:hAnsi="Times New Roman" w:cs="Times New Roman"/>
          <w:sz w:val="24"/>
          <w:szCs w:val="24"/>
        </w:rPr>
      </w:pPr>
      <w:r w:rsidRPr="00B77841">
        <w:rPr>
          <w:rFonts w:ascii="Times New Roman" w:hAnsi="Times New Roman" w:cs="Times New Roman"/>
          <w:sz w:val="24"/>
          <w:szCs w:val="24"/>
        </w:rPr>
        <w:t>Apart from having complete access, selling on your own platform has its own set of advantages. For instance, in contexts where word of mouth is important. When asked where they purchased something on Amazon, people are less likely to use the seller's name. The expression "I bought it on Amazon" is often heard. Your name is more likely to come up in discussion if they purchased the item directly from your website. It might be argued, though, that if you're already winning the Buy Box, the individual searching for the same thing will most likely find you as well.</w:t>
      </w:r>
    </w:p>
    <w:p w14:paraId="2FEEC6A3" w14:textId="45BF2B4E" w:rsidR="00B77841" w:rsidRDefault="00B77841" w:rsidP="00F66740">
      <w:pPr>
        <w:spacing w:line="360" w:lineRule="auto"/>
        <w:jc w:val="both"/>
        <w:rPr>
          <w:rFonts w:ascii="Times New Roman" w:hAnsi="Times New Roman" w:cs="Times New Roman"/>
          <w:sz w:val="24"/>
          <w:szCs w:val="24"/>
        </w:rPr>
      </w:pPr>
      <w:r>
        <w:rPr>
          <w:rFonts w:ascii="Times New Roman" w:hAnsi="Times New Roman" w:cs="Times New Roman"/>
          <w:sz w:val="24"/>
          <w:szCs w:val="24"/>
        </w:rPr>
        <w:t>Thus, in my opinion the selling through Amazon is more risky and less profitable than the sell through own website.</w:t>
      </w:r>
      <w:r w:rsidR="00CC3DC9">
        <w:rPr>
          <w:rFonts w:ascii="Times New Roman" w:hAnsi="Times New Roman" w:cs="Times New Roman"/>
          <w:sz w:val="24"/>
          <w:szCs w:val="24"/>
        </w:rPr>
        <w:t xml:space="preserve"> The cost on own website will be higher than the investment on Amazon but the result in for of </w:t>
      </w:r>
      <w:r w:rsidR="002D228C">
        <w:rPr>
          <w:rFonts w:ascii="Times New Roman" w:hAnsi="Times New Roman" w:cs="Times New Roman"/>
          <w:sz w:val="24"/>
          <w:szCs w:val="24"/>
        </w:rPr>
        <w:t>sale</w:t>
      </w:r>
      <w:r w:rsidR="00CC3DC9">
        <w:rPr>
          <w:rFonts w:ascii="Times New Roman" w:hAnsi="Times New Roman" w:cs="Times New Roman"/>
          <w:sz w:val="24"/>
          <w:szCs w:val="24"/>
        </w:rPr>
        <w:t xml:space="preserve"> will be more profitable </w:t>
      </w:r>
      <w:r w:rsidR="002D228C">
        <w:rPr>
          <w:rFonts w:ascii="Times New Roman" w:hAnsi="Times New Roman" w:cs="Times New Roman"/>
          <w:sz w:val="24"/>
          <w:szCs w:val="24"/>
        </w:rPr>
        <w:t>on</w:t>
      </w:r>
      <w:r w:rsidR="00CC3DC9">
        <w:rPr>
          <w:rFonts w:ascii="Times New Roman" w:hAnsi="Times New Roman" w:cs="Times New Roman"/>
          <w:sz w:val="24"/>
          <w:szCs w:val="24"/>
        </w:rPr>
        <w:t xml:space="preserve"> own website.</w:t>
      </w:r>
    </w:p>
    <w:p w14:paraId="51ED352A" w14:textId="034E5C3F" w:rsidR="007D0C4A" w:rsidRDefault="007D0C4A">
      <w:pPr>
        <w:rPr>
          <w:rFonts w:ascii="Times New Roman" w:hAnsi="Times New Roman" w:cs="Times New Roman"/>
          <w:sz w:val="24"/>
          <w:szCs w:val="24"/>
        </w:rPr>
      </w:pPr>
      <w:r>
        <w:rPr>
          <w:rFonts w:ascii="Times New Roman" w:hAnsi="Times New Roman" w:cs="Times New Roman"/>
          <w:sz w:val="24"/>
          <w:szCs w:val="24"/>
        </w:rPr>
        <w:br w:type="page"/>
      </w:r>
    </w:p>
    <w:bookmarkStart w:id="12" w:name="_Toc71160630" w:displacedByCustomXml="next"/>
    <w:sdt>
      <w:sdtPr>
        <w:rPr>
          <w:rFonts w:asciiTheme="minorHAnsi" w:eastAsiaTheme="minorHAnsi" w:hAnsiTheme="minorHAnsi" w:cstheme="minorBidi"/>
          <w:color w:val="auto"/>
          <w:sz w:val="22"/>
          <w:szCs w:val="22"/>
        </w:rPr>
        <w:id w:val="512962951"/>
        <w:docPartObj>
          <w:docPartGallery w:val="Bibliographies"/>
          <w:docPartUnique/>
        </w:docPartObj>
      </w:sdtPr>
      <w:sdtEndPr/>
      <w:sdtContent>
        <w:p w14:paraId="31E0F970" w14:textId="59766E01" w:rsidR="007D0C4A" w:rsidRPr="007D0C4A" w:rsidRDefault="007D0C4A" w:rsidP="007D0C4A">
          <w:pPr>
            <w:pStyle w:val="Heading1"/>
            <w:spacing w:after="240"/>
            <w:jc w:val="center"/>
            <w:rPr>
              <w:rFonts w:ascii="Times New Roman" w:hAnsi="Times New Roman" w:cs="Times New Roman"/>
              <w:b/>
              <w:bCs/>
              <w:color w:val="000000" w:themeColor="text1"/>
            </w:rPr>
          </w:pPr>
          <w:r w:rsidRPr="007D0C4A">
            <w:rPr>
              <w:rFonts w:ascii="Times New Roman" w:hAnsi="Times New Roman" w:cs="Times New Roman"/>
              <w:b/>
              <w:bCs/>
              <w:color w:val="000000" w:themeColor="text1"/>
            </w:rPr>
            <w:t>References</w:t>
          </w:r>
          <w:bookmarkEnd w:id="12"/>
        </w:p>
        <w:sdt>
          <w:sdtPr>
            <w:id w:val="-573587230"/>
            <w:bibliography/>
          </w:sdtPr>
          <w:sdtEndPr/>
          <w:sdtContent>
            <w:p w14:paraId="3BAE2B94" w14:textId="77777777" w:rsidR="007D0C4A" w:rsidRPr="007D0C4A" w:rsidRDefault="007D0C4A" w:rsidP="009D164B">
              <w:pPr>
                <w:pStyle w:val="Bibliography"/>
                <w:spacing w:line="360" w:lineRule="auto"/>
                <w:rPr>
                  <w:rFonts w:ascii="Times New Roman" w:hAnsi="Times New Roman" w:cs="Times New Roman"/>
                  <w:noProof/>
                  <w:sz w:val="28"/>
                  <w:szCs w:val="28"/>
                </w:rPr>
              </w:pPr>
              <w:r>
                <w:fldChar w:fldCharType="begin"/>
              </w:r>
              <w:r>
                <w:instrText xml:space="preserve"> BIBLIOGRAPHY </w:instrText>
              </w:r>
              <w:r>
                <w:fldChar w:fldCharType="separate"/>
              </w:r>
              <w:r w:rsidRPr="007D0C4A">
                <w:rPr>
                  <w:rFonts w:ascii="Times New Roman" w:hAnsi="Times New Roman" w:cs="Times New Roman"/>
                  <w:noProof/>
                  <w:sz w:val="24"/>
                  <w:szCs w:val="24"/>
                </w:rPr>
                <w:t xml:space="preserve">Adilli, A., 2020. The Flexible Budget as a Development Tool: Evidence From the Personal Preparation Course. </w:t>
              </w:r>
              <w:r w:rsidRPr="007D0C4A">
                <w:rPr>
                  <w:rFonts w:ascii="Times New Roman" w:hAnsi="Times New Roman" w:cs="Times New Roman"/>
                  <w:i/>
                  <w:iCs/>
                  <w:noProof/>
                  <w:sz w:val="24"/>
                  <w:szCs w:val="24"/>
                </w:rPr>
                <w:t>SSRN.</w:t>
              </w:r>
            </w:p>
            <w:p w14:paraId="23CA9E97" w14:textId="77777777" w:rsidR="007D0C4A" w:rsidRPr="007D0C4A" w:rsidRDefault="007D0C4A" w:rsidP="009D164B">
              <w:pPr>
                <w:pStyle w:val="Bibliography"/>
                <w:spacing w:line="360" w:lineRule="auto"/>
                <w:rPr>
                  <w:rFonts w:ascii="Times New Roman" w:hAnsi="Times New Roman" w:cs="Times New Roman"/>
                  <w:noProof/>
                  <w:sz w:val="24"/>
                  <w:szCs w:val="24"/>
                </w:rPr>
              </w:pPr>
              <w:r w:rsidRPr="007D0C4A">
                <w:rPr>
                  <w:rFonts w:ascii="Times New Roman" w:hAnsi="Times New Roman" w:cs="Times New Roman"/>
                  <w:noProof/>
                  <w:sz w:val="24"/>
                  <w:szCs w:val="24"/>
                </w:rPr>
                <w:t xml:space="preserve">Axinte, M., 2020. </w:t>
              </w:r>
              <w:r w:rsidRPr="007D0C4A">
                <w:rPr>
                  <w:rFonts w:ascii="Times New Roman" w:hAnsi="Times New Roman" w:cs="Times New Roman"/>
                  <w:i/>
                  <w:iCs/>
                  <w:noProof/>
                  <w:sz w:val="24"/>
                  <w:szCs w:val="24"/>
                </w:rPr>
                <w:t xml:space="preserve">The Truth about Selling on Amazon: 8 Helpful Pros and Cons. </w:t>
              </w:r>
              <w:r w:rsidRPr="007D0C4A">
                <w:rPr>
                  <w:rFonts w:ascii="Times New Roman" w:hAnsi="Times New Roman" w:cs="Times New Roman"/>
                  <w:noProof/>
                  <w:sz w:val="24"/>
                  <w:szCs w:val="24"/>
                </w:rPr>
                <w:t xml:space="preserve">[Online] </w:t>
              </w:r>
              <w:r w:rsidRPr="007D0C4A">
                <w:rPr>
                  <w:rFonts w:ascii="Times New Roman" w:hAnsi="Times New Roman" w:cs="Times New Roman"/>
                  <w:noProof/>
                  <w:sz w:val="24"/>
                  <w:szCs w:val="24"/>
                </w:rPr>
                <w:br/>
                <w:t xml:space="preserve">Available at: </w:t>
              </w:r>
              <w:r w:rsidRPr="007D0C4A">
                <w:rPr>
                  <w:rFonts w:ascii="Times New Roman" w:hAnsi="Times New Roman" w:cs="Times New Roman"/>
                  <w:noProof/>
                  <w:sz w:val="24"/>
                  <w:szCs w:val="24"/>
                  <w:u w:val="single"/>
                </w:rPr>
                <w:t>https://www.datafeedwatch.com/blog/pros-cons-selling-on-amazon</w:t>
              </w:r>
              <w:r w:rsidRPr="007D0C4A">
                <w:rPr>
                  <w:rFonts w:ascii="Times New Roman" w:hAnsi="Times New Roman" w:cs="Times New Roman"/>
                  <w:noProof/>
                  <w:sz w:val="24"/>
                  <w:szCs w:val="24"/>
                </w:rPr>
                <w:br/>
                <w:t>[Accessed 05 May 2021].</w:t>
              </w:r>
            </w:p>
            <w:p w14:paraId="2F32C7D2" w14:textId="77777777" w:rsidR="007D0C4A" w:rsidRPr="007D0C4A" w:rsidRDefault="007D0C4A" w:rsidP="009D164B">
              <w:pPr>
                <w:pStyle w:val="Bibliography"/>
                <w:spacing w:line="360" w:lineRule="auto"/>
                <w:rPr>
                  <w:rFonts w:ascii="Times New Roman" w:hAnsi="Times New Roman" w:cs="Times New Roman"/>
                  <w:noProof/>
                  <w:sz w:val="24"/>
                  <w:szCs w:val="24"/>
                </w:rPr>
              </w:pPr>
              <w:r w:rsidRPr="007D0C4A">
                <w:rPr>
                  <w:rFonts w:ascii="Times New Roman" w:hAnsi="Times New Roman" w:cs="Times New Roman"/>
                  <w:noProof/>
                  <w:sz w:val="24"/>
                  <w:szCs w:val="24"/>
                </w:rPr>
                <w:t xml:space="preserve">Dunne, C., 2021. </w:t>
              </w:r>
              <w:r w:rsidRPr="007D0C4A">
                <w:rPr>
                  <w:rFonts w:ascii="Times New Roman" w:hAnsi="Times New Roman" w:cs="Times New Roman"/>
                  <w:i/>
                  <w:iCs/>
                  <w:noProof/>
                  <w:sz w:val="24"/>
                  <w:szCs w:val="24"/>
                </w:rPr>
                <w:t xml:space="preserve">The Pros and Cons of Selling on Amazon. </w:t>
              </w:r>
              <w:r w:rsidRPr="007D0C4A">
                <w:rPr>
                  <w:rFonts w:ascii="Times New Roman" w:hAnsi="Times New Roman" w:cs="Times New Roman"/>
                  <w:noProof/>
                  <w:sz w:val="24"/>
                  <w:szCs w:val="24"/>
                </w:rPr>
                <w:t xml:space="preserve">[Online] </w:t>
              </w:r>
              <w:r w:rsidRPr="007D0C4A">
                <w:rPr>
                  <w:rFonts w:ascii="Times New Roman" w:hAnsi="Times New Roman" w:cs="Times New Roman"/>
                  <w:noProof/>
                  <w:sz w:val="24"/>
                  <w:szCs w:val="24"/>
                </w:rPr>
                <w:br/>
                <w:t xml:space="preserve">Available at: </w:t>
              </w:r>
              <w:r w:rsidRPr="007D0C4A">
                <w:rPr>
                  <w:rFonts w:ascii="Times New Roman" w:hAnsi="Times New Roman" w:cs="Times New Roman"/>
                  <w:noProof/>
                  <w:sz w:val="24"/>
                  <w:szCs w:val="24"/>
                  <w:u w:val="single"/>
                </w:rPr>
                <w:t>https://www.repricerexpress.com/pros-cons-selling-amazon/</w:t>
              </w:r>
              <w:r w:rsidRPr="007D0C4A">
                <w:rPr>
                  <w:rFonts w:ascii="Times New Roman" w:hAnsi="Times New Roman" w:cs="Times New Roman"/>
                  <w:noProof/>
                  <w:sz w:val="24"/>
                  <w:szCs w:val="24"/>
                </w:rPr>
                <w:br/>
                <w:t>[Accessed 05 May 2021].</w:t>
              </w:r>
            </w:p>
            <w:p w14:paraId="4A288946" w14:textId="77777777" w:rsidR="007D0C4A" w:rsidRPr="007D0C4A" w:rsidRDefault="007D0C4A" w:rsidP="009D164B">
              <w:pPr>
                <w:pStyle w:val="Bibliography"/>
                <w:spacing w:line="360" w:lineRule="auto"/>
                <w:rPr>
                  <w:rFonts w:ascii="Times New Roman" w:hAnsi="Times New Roman" w:cs="Times New Roman"/>
                  <w:noProof/>
                  <w:sz w:val="24"/>
                  <w:szCs w:val="24"/>
                </w:rPr>
              </w:pPr>
              <w:r w:rsidRPr="007D0C4A">
                <w:rPr>
                  <w:rFonts w:ascii="Times New Roman" w:hAnsi="Times New Roman" w:cs="Times New Roman"/>
                  <w:noProof/>
                  <w:sz w:val="24"/>
                  <w:szCs w:val="24"/>
                </w:rPr>
                <w:t xml:space="preserve">Hufford, J., 2019. </w:t>
              </w:r>
              <w:r w:rsidRPr="007D0C4A">
                <w:rPr>
                  <w:rFonts w:ascii="Times New Roman" w:hAnsi="Times New Roman" w:cs="Times New Roman"/>
                  <w:i/>
                  <w:iCs/>
                  <w:noProof/>
                  <w:sz w:val="24"/>
                  <w:szCs w:val="24"/>
                </w:rPr>
                <w:t xml:space="preserve">The Top Advantages of eCommerce: Why You Should Sell Online. </w:t>
              </w:r>
              <w:r w:rsidRPr="007D0C4A">
                <w:rPr>
                  <w:rFonts w:ascii="Times New Roman" w:hAnsi="Times New Roman" w:cs="Times New Roman"/>
                  <w:noProof/>
                  <w:sz w:val="24"/>
                  <w:szCs w:val="24"/>
                </w:rPr>
                <w:t xml:space="preserve">[Online] </w:t>
              </w:r>
              <w:r w:rsidRPr="007D0C4A">
                <w:rPr>
                  <w:rFonts w:ascii="Times New Roman" w:hAnsi="Times New Roman" w:cs="Times New Roman"/>
                  <w:noProof/>
                  <w:sz w:val="24"/>
                  <w:szCs w:val="24"/>
                </w:rPr>
                <w:br/>
                <w:t xml:space="preserve">Available at: </w:t>
              </w:r>
              <w:r w:rsidRPr="007D0C4A">
                <w:rPr>
                  <w:rFonts w:ascii="Times New Roman" w:hAnsi="Times New Roman" w:cs="Times New Roman"/>
                  <w:noProof/>
                  <w:sz w:val="24"/>
                  <w:szCs w:val="24"/>
                  <w:u w:val="single"/>
                </w:rPr>
                <w:t>https://www.nchannel.com/blog/advantages-of-ecommerce/</w:t>
              </w:r>
              <w:r w:rsidRPr="007D0C4A">
                <w:rPr>
                  <w:rFonts w:ascii="Times New Roman" w:hAnsi="Times New Roman" w:cs="Times New Roman"/>
                  <w:noProof/>
                  <w:sz w:val="24"/>
                  <w:szCs w:val="24"/>
                </w:rPr>
                <w:br/>
                <w:t>[Accessed 05 MAy 2021].</w:t>
              </w:r>
            </w:p>
            <w:p w14:paraId="10270EEF" w14:textId="77777777" w:rsidR="007D0C4A" w:rsidRPr="007D0C4A" w:rsidRDefault="007D0C4A" w:rsidP="009D164B">
              <w:pPr>
                <w:pStyle w:val="Bibliography"/>
                <w:spacing w:line="360" w:lineRule="auto"/>
                <w:rPr>
                  <w:rFonts w:ascii="Times New Roman" w:hAnsi="Times New Roman" w:cs="Times New Roman"/>
                  <w:noProof/>
                  <w:sz w:val="24"/>
                  <w:szCs w:val="24"/>
                </w:rPr>
              </w:pPr>
              <w:r w:rsidRPr="007D0C4A">
                <w:rPr>
                  <w:rFonts w:ascii="Times New Roman" w:hAnsi="Times New Roman" w:cs="Times New Roman"/>
                  <w:noProof/>
                  <w:sz w:val="24"/>
                  <w:szCs w:val="24"/>
                </w:rPr>
                <w:t xml:space="preserve">Ionescu, C. A., 2015. USING FLEXIBLE BUDGETS TO MANAGE ORGANIZATIONAL PERFORMANCE AND COST. </w:t>
              </w:r>
              <w:r w:rsidRPr="007D0C4A">
                <w:rPr>
                  <w:rFonts w:ascii="Times New Roman" w:hAnsi="Times New Roman" w:cs="Times New Roman"/>
                  <w:i/>
                  <w:iCs/>
                  <w:noProof/>
                  <w:sz w:val="24"/>
                  <w:szCs w:val="24"/>
                </w:rPr>
                <w:t xml:space="preserve">Annals of the Academy of Romanian Scientist: New Series of Economy, Law and Sociology, </w:t>
              </w:r>
              <w:r w:rsidRPr="007D0C4A">
                <w:rPr>
                  <w:rFonts w:ascii="Times New Roman" w:hAnsi="Times New Roman" w:cs="Times New Roman"/>
                  <w:noProof/>
                  <w:sz w:val="24"/>
                  <w:szCs w:val="24"/>
                </w:rPr>
                <w:t>1(1), pp. 87-96.</w:t>
              </w:r>
            </w:p>
            <w:p w14:paraId="4574ABC2" w14:textId="77777777" w:rsidR="007D0C4A" w:rsidRPr="007D0C4A" w:rsidRDefault="007D0C4A" w:rsidP="009D164B">
              <w:pPr>
                <w:pStyle w:val="Bibliography"/>
                <w:spacing w:line="360" w:lineRule="auto"/>
                <w:rPr>
                  <w:rFonts w:ascii="Times New Roman" w:hAnsi="Times New Roman" w:cs="Times New Roman"/>
                  <w:noProof/>
                  <w:sz w:val="24"/>
                  <w:szCs w:val="24"/>
                </w:rPr>
              </w:pPr>
              <w:r w:rsidRPr="007D0C4A">
                <w:rPr>
                  <w:rFonts w:ascii="Times New Roman" w:hAnsi="Times New Roman" w:cs="Times New Roman"/>
                  <w:noProof/>
                  <w:sz w:val="24"/>
                  <w:szCs w:val="24"/>
                </w:rPr>
                <w:t xml:space="preserve">Isaac, L., Lawal , M. &amp; Okoli, T., 2015. A Systematic Review of Budgeting and Budgetary Control in Government Owned Organizations. </w:t>
              </w:r>
              <w:r w:rsidRPr="007D0C4A">
                <w:rPr>
                  <w:rFonts w:ascii="Times New Roman" w:hAnsi="Times New Roman" w:cs="Times New Roman"/>
                  <w:i/>
                  <w:iCs/>
                  <w:noProof/>
                  <w:sz w:val="24"/>
                  <w:szCs w:val="24"/>
                </w:rPr>
                <w:t xml:space="preserve">Research Journal of Finance and Accounting, </w:t>
              </w:r>
              <w:r w:rsidRPr="007D0C4A">
                <w:rPr>
                  <w:rFonts w:ascii="Times New Roman" w:hAnsi="Times New Roman" w:cs="Times New Roman"/>
                  <w:noProof/>
                  <w:sz w:val="24"/>
                  <w:szCs w:val="24"/>
                </w:rPr>
                <w:t>6(6), pp. 1-11.</w:t>
              </w:r>
            </w:p>
            <w:p w14:paraId="27EE0F83" w14:textId="77777777" w:rsidR="007D0C4A" w:rsidRPr="007D0C4A" w:rsidRDefault="007D0C4A" w:rsidP="009D164B">
              <w:pPr>
                <w:pStyle w:val="Bibliography"/>
                <w:spacing w:line="360" w:lineRule="auto"/>
                <w:rPr>
                  <w:rFonts w:ascii="Times New Roman" w:hAnsi="Times New Roman" w:cs="Times New Roman"/>
                  <w:noProof/>
                  <w:sz w:val="24"/>
                  <w:szCs w:val="24"/>
                </w:rPr>
              </w:pPr>
              <w:r w:rsidRPr="007D0C4A">
                <w:rPr>
                  <w:rFonts w:ascii="Times New Roman" w:hAnsi="Times New Roman" w:cs="Times New Roman"/>
                  <w:noProof/>
                  <w:sz w:val="24"/>
                  <w:szCs w:val="24"/>
                </w:rPr>
                <w:t xml:space="preserve">Jones, A. S. &amp; Godday, O. O., 2015. IMPERATIVES OF VARIANCE ANALYSIS FOR COST CONTROL IN BUSINESS ORGANIZATIONS – AN EMPIRICAL STUDY OF DELTA STATE. </w:t>
              </w:r>
              <w:r w:rsidRPr="007D0C4A">
                <w:rPr>
                  <w:rFonts w:ascii="Times New Roman" w:hAnsi="Times New Roman" w:cs="Times New Roman"/>
                  <w:i/>
                  <w:iCs/>
                  <w:noProof/>
                  <w:sz w:val="24"/>
                  <w:szCs w:val="24"/>
                </w:rPr>
                <w:t xml:space="preserve">NG-Journal of Social Development, </w:t>
              </w:r>
              <w:r w:rsidRPr="007D0C4A">
                <w:rPr>
                  <w:rFonts w:ascii="Times New Roman" w:hAnsi="Times New Roman" w:cs="Times New Roman"/>
                  <w:noProof/>
                  <w:sz w:val="24"/>
                  <w:szCs w:val="24"/>
                </w:rPr>
                <w:t>5(1), pp. 109-118.</w:t>
              </w:r>
            </w:p>
            <w:p w14:paraId="72D5ECDA" w14:textId="77777777" w:rsidR="007D0C4A" w:rsidRPr="007D0C4A" w:rsidRDefault="007D0C4A" w:rsidP="009D164B">
              <w:pPr>
                <w:pStyle w:val="Bibliography"/>
                <w:spacing w:line="360" w:lineRule="auto"/>
                <w:rPr>
                  <w:rFonts w:ascii="Times New Roman" w:hAnsi="Times New Roman" w:cs="Times New Roman"/>
                  <w:noProof/>
                  <w:sz w:val="24"/>
                  <w:szCs w:val="24"/>
                </w:rPr>
              </w:pPr>
              <w:r w:rsidRPr="007D0C4A">
                <w:rPr>
                  <w:rFonts w:ascii="Times New Roman" w:hAnsi="Times New Roman" w:cs="Times New Roman"/>
                  <w:noProof/>
                  <w:sz w:val="24"/>
                  <w:szCs w:val="24"/>
                </w:rPr>
                <w:t xml:space="preserve">McKinnon, T., 2020. </w:t>
              </w:r>
              <w:r w:rsidRPr="007D0C4A">
                <w:rPr>
                  <w:rFonts w:ascii="Times New Roman" w:hAnsi="Times New Roman" w:cs="Times New Roman"/>
                  <w:i/>
                  <w:iCs/>
                  <w:noProof/>
                  <w:sz w:val="24"/>
                  <w:szCs w:val="24"/>
                </w:rPr>
                <w:t xml:space="preserve">The Benefits &amp; Cons of Selling on Amazon, 10 Factors to Consider. </w:t>
              </w:r>
              <w:r w:rsidRPr="007D0C4A">
                <w:rPr>
                  <w:rFonts w:ascii="Times New Roman" w:hAnsi="Times New Roman" w:cs="Times New Roman"/>
                  <w:noProof/>
                  <w:sz w:val="24"/>
                  <w:szCs w:val="24"/>
                </w:rPr>
                <w:t xml:space="preserve">[Online] </w:t>
              </w:r>
              <w:r w:rsidRPr="007D0C4A">
                <w:rPr>
                  <w:rFonts w:ascii="Times New Roman" w:hAnsi="Times New Roman" w:cs="Times New Roman"/>
                  <w:noProof/>
                  <w:sz w:val="24"/>
                  <w:szCs w:val="24"/>
                </w:rPr>
                <w:br/>
                <w:t xml:space="preserve">Available at: </w:t>
              </w:r>
              <w:r w:rsidRPr="007D0C4A">
                <w:rPr>
                  <w:rFonts w:ascii="Times New Roman" w:hAnsi="Times New Roman" w:cs="Times New Roman"/>
                  <w:noProof/>
                  <w:sz w:val="24"/>
                  <w:szCs w:val="24"/>
                  <w:u w:val="single"/>
                </w:rPr>
                <w:t>https://www.indigo9digital.com/blog/to-sell-or-not-to-sell-on-amazon</w:t>
              </w:r>
              <w:r w:rsidRPr="007D0C4A">
                <w:rPr>
                  <w:rFonts w:ascii="Times New Roman" w:hAnsi="Times New Roman" w:cs="Times New Roman"/>
                  <w:noProof/>
                  <w:sz w:val="24"/>
                  <w:szCs w:val="24"/>
                </w:rPr>
                <w:br/>
                <w:t>[Accessed 05 May 2021].</w:t>
              </w:r>
            </w:p>
            <w:p w14:paraId="13EC665A" w14:textId="77777777" w:rsidR="007D0C4A" w:rsidRPr="007D0C4A" w:rsidRDefault="007D0C4A" w:rsidP="009D164B">
              <w:pPr>
                <w:pStyle w:val="Bibliography"/>
                <w:spacing w:line="360" w:lineRule="auto"/>
                <w:rPr>
                  <w:rFonts w:ascii="Times New Roman" w:hAnsi="Times New Roman" w:cs="Times New Roman"/>
                  <w:noProof/>
                  <w:sz w:val="24"/>
                  <w:szCs w:val="24"/>
                </w:rPr>
              </w:pPr>
              <w:r w:rsidRPr="009D164B">
                <w:rPr>
                  <w:rFonts w:ascii="Times New Roman" w:hAnsi="Times New Roman" w:cs="Times New Roman"/>
                  <w:noProof/>
                  <w:sz w:val="24"/>
                  <w:szCs w:val="24"/>
                  <w:lang w:val="fr-FR"/>
                </w:rPr>
                <w:t xml:space="preserve">RADU, M. &amp; GIJU, G. C., 2015. </w:t>
              </w:r>
              <w:r w:rsidRPr="007D0C4A">
                <w:rPr>
                  <w:rFonts w:ascii="Times New Roman" w:hAnsi="Times New Roman" w:cs="Times New Roman"/>
                  <w:noProof/>
                  <w:sz w:val="24"/>
                  <w:szCs w:val="24"/>
                </w:rPr>
                <w:t xml:space="preserve">The Flexible Budget– Basic Tool Of The Management Control In The Economic Entities. </w:t>
              </w:r>
              <w:r w:rsidRPr="007D0C4A">
                <w:rPr>
                  <w:rFonts w:ascii="Times New Roman" w:hAnsi="Times New Roman" w:cs="Times New Roman"/>
                  <w:i/>
                  <w:iCs/>
                  <w:noProof/>
                  <w:sz w:val="24"/>
                  <w:szCs w:val="24"/>
                </w:rPr>
                <w:t xml:space="preserve">Scientific Bulletin - Economic Sciences, </w:t>
              </w:r>
              <w:r w:rsidRPr="007D0C4A">
                <w:rPr>
                  <w:rFonts w:ascii="Times New Roman" w:hAnsi="Times New Roman" w:cs="Times New Roman"/>
                  <w:noProof/>
                  <w:sz w:val="24"/>
                  <w:szCs w:val="24"/>
                </w:rPr>
                <w:t>14(1), pp. 3-10.</w:t>
              </w:r>
            </w:p>
            <w:p w14:paraId="6F1F479C" w14:textId="77777777" w:rsidR="007D0C4A" w:rsidRPr="007D0C4A" w:rsidRDefault="007D0C4A" w:rsidP="009D164B">
              <w:pPr>
                <w:pStyle w:val="Bibliography"/>
                <w:spacing w:line="360" w:lineRule="auto"/>
                <w:rPr>
                  <w:rFonts w:ascii="Times New Roman" w:hAnsi="Times New Roman" w:cs="Times New Roman"/>
                  <w:noProof/>
                  <w:sz w:val="24"/>
                  <w:szCs w:val="24"/>
                </w:rPr>
              </w:pPr>
              <w:r w:rsidRPr="007D0C4A">
                <w:rPr>
                  <w:rFonts w:ascii="Times New Roman" w:hAnsi="Times New Roman" w:cs="Times New Roman"/>
                  <w:noProof/>
                  <w:sz w:val="24"/>
                  <w:szCs w:val="24"/>
                </w:rPr>
                <w:t xml:space="preserve">Santos, K. E. S., 2020. Online Marketing: Benefits and Difficulties to online Business Sellers. </w:t>
              </w:r>
              <w:r w:rsidRPr="007D0C4A">
                <w:rPr>
                  <w:rFonts w:ascii="Times New Roman" w:hAnsi="Times New Roman" w:cs="Times New Roman"/>
                  <w:i/>
                  <w:iCs/>
                  <w:noProof/>
                  <w:sz w:val="24"/>
                  <w:szCs w:val="24"/>
                </w:rPr>
                <w:t xml:space="preserve">International Journal of Advanced Engineering Research and Science (IJAERS) , </w:t>
              </w:r>
              <w:r w:rsidRPr="007D0C4A">
                <w:rPr>
                  <w:rFonts w:ascii="Times New Roman" w:hAnsi="Times New Roman" w:cs="Times New Roman"/>
                  <w:noProof/>
                  <w:sz w:val="24"/>
                  <w:szCs w:val="24"/>
                </w:rPr>
                <w:t>7(3), pp. 159-163.</w:t>
              </w:r>
            </w:p>
            <w:p w14:paraId="1E0B1F5D" w14:textId="77777777" w:rsidR="007D0C4A" w:rsidRPr="007D0C4A" w:rsidRDefault="007D0C4A" w:rsidP="009D164B">
              <w:pPr>
                <w:pStyle w:val="Bibliography"/>
                <w:spacing w:line="360" w:lineRule="auto"/>
                <w:rPr>
                  <w:rFonts w:ascii="Times New Roman" w:hAnsi="Times New Roman" w:cs="Times New Roman"/>
                  <w:noProof/>
                  <w:sz w:val="24"/>
                  <w:szCs w:val="24"/>
                </w:rPr>
              </w:pPr>
              <w:r w:rsidRPr="007D0C4A">
                <w:rPr>
                  <w:rFonts w:ascii="Times New Roman" w:hAnsi="Times New Roman" w:cs="Times New Roman"/>
                  <w:noProof/>
                  <w:sz w:val="24"/>
                  <w:szCs w:val="24"/>
                </w:rPr>
                <w:t xml:space="preserve">Shaikh, P. M., 2016. A Study on Budget and Budgetary Control. </w:t>
              </w:r>
              <w:r w:rsidRPr="007D0C4A">
                <w:rPr>
                  <w:rFonts w:ascii="Times New Roman" w:hAnsi="Times New Roman" w:cs="Times New Roman"/>
                  <w:i/>
                  <w:iCs/>
                  <w:noProof/>
                  <w:sz w:val="24"/>
                  <w:szCs w:val="24"/>
                </w:rPr>
                <w:t xml:space="preserve">International Journal of Commerce &amp; Business Studies, </w:t>
              </w:r>
              <w:r w:rsidRPr="007D0C4A">
                <w:rPr>
                  <w:rFonts w:ascii="Times New Roman" w:hAnsi="Times New Roman" w:cs="Times New Roman"/>
                  <w:noProof/>
                  <w:sz w:val="24"/>
                  <w:szCs w:val="24"/>
                </w:rPr>
                <w:t>4(1), pp. 14-20.</w:t>
              </w:r>
            </w:p>
            <w:p w14:paraId="2BBEF7A5" w14:textId="77777777" w:rsidR="007D0C4A" w:rsidRDefault="007D0C4A" w:rsidP="009D164B">
              <w:pPr>
                <w:pStyle w:val="Bibliography"/>
                <w:spacing w:line="360" w:lineRule="auto"/>
                <w:rPr>
                  <w:noProof/>
                </w:rPr>
              </w:pPr>
              <w:r w:rsidRPr="007D0C4A">
                <w:rPr>
                  <w:rFonts w:ascii="Times New Roman" w:hAnsi="Times New Roman" w:cs="Times New Roman"/>
                  <w:noProof/>
                  <w:sz w:val="24"/>
                  <w:szCs w:val="24"/>
                </w:rPr>
                <w:t xml:space="preserve">Vickneswaran, A. &amp; Balasundaram, N., 2018. Comparative Study Between Budgeted and Actual Total Revenue, Total Expenditure of Sri Lanka. </w:t>
              </w:r>
              <w:r w:rsidRPr="007D0C4A">
                <w:rPr>
                  <w:rFonts w:ascii="Times New Roman" w:hAnsi="Times New Roman" w:cs="Times New Roman"/>
                  <w:i/>
                  <w:iCs/>
                  <w:noProof/>
                  <w:sz w:val="24"/>
                  <w:szCs w:val="24"/>
                </w:rPr>
                <w:t xml:space="preserve">International Journal of Accounting and Financial Reporting, </w:t>
              </w:r>
              <w:r w:rsidRPr="007D0C4A">
                <w:rPr>
                  <w:rFonts w:ascii="Times New Roman" w:hAnsi="Times New Roman" w:cs="Times New Roman"/>
                  <w:noProof/>
                  <w:sz w:val="24"/>
                  <w:szCs w:val="24"/>
                </w:rPr>
                <w:t>8(3), pp. 229-242.</w:t>
              </w:r>
            </w:p>
            <w:p w14:paraId="1ECDFAD5" w14:textId="3F2DC1F3" w:rsidR="007D0C4A" w:rsidRDefault="007D0C4A" w:rsidP="009D164B">
              <w:r>
                <w:rPr>
                  <w:b/>
                  <w:bCs/>
                  <w:noProof/>
                </w:rPr>
                <w:fldChar w:fldCharType="end"/>
              </w:r>
            </w:p>
          </w:sdtContent>
        </w:sdt>
      </w:sdtContent>
    </w:sdt>
    <w:p w14:paraId="70358A5E" w14:textId="77777777" w:rsidR="009C6EA3" w:rsidRPr="00C55DAD" w:rsidRDefault="009C6EA3" w:rsidP="009D164B">
      <w:pPr>
        <w:spacing w:line="360" w:lineRule="auto"/>
        <w:rPr>
          <w:rFonts w:ascii="Times New Roman" w:hAnsi="Times New Roman" w:cs="Times New Roman"/>
          <w:sz w:val="24"/>
          <w:szCs w:val="24"/>
        </w:rPr>
      </w:pPr>
    </w:p>
    <w:sectPr w:rsidR="009C6EA3" w:rsidRPr="00C55DAD" w:rsidSect="00F60B5B">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E4CC6F" w14:textId="77777777" w:rsidR="00C12C39" w:rsidRDefault="00C12C39" w:rsidP="003C5603">
      <w:pPr>
        <w:spacing w:after="0" w:line="240" w:lineRule="auto"/>
      </w:pPr>
      <w:r>
        <w:separator/>
      </w:r>
    </w:p>
  </w:endnote>
  <w:endnote w:type="continuationSeparator" w:id="0">
    <w:p w14:paraId="54E7B228" w14:textId="77777777" w:rsidR="00C12C39" w:rsidRDefault="00C12C39" w:rsidP="003C56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2881090"/>
      <w:docPartObj>
        <w:docPartGallery w:val="Page Numbers (Bottom of Page)"/>
        <w:docPartUnique/>
      </w:docPartObj>
    </w:sdtPr>
    <w:sdtEndPr>
      <w:rPr>
        <w:color w:val="7F7F7F" w:themeColor="background1" w:themeShade="7F"/>
        <w:spacing w:val="60"/>
      </w:rPr>
    </w:sdtEndPr>
    <w:sdtContent>
      <w:p w14:paraId="6F0AE5BC" w14:textId="2BA90455" w:rsidR="003C5603" w:rsidRDefault="003C5603">
        <w:pPr>
          <w:pStyle w:val="Footer"/>
          <w:pBdr>
            <w:top w:val="single" w:sz="4" w:space="1" w:color="D9D9D9" w:themeColor="background1" w:themeShade="D9"/>
          </w:pBdr>
          <w:jc w:val="right"/>
        </w:pPr>
        <w:r w:rsidRPr="003C5603">
          <w:rPr>
            <w:rFonts w:ascii="Times New Roman" w:hAnsi="Times New Roman" w:cs="Times New Roman"/>
            <w:b/>
            <w:bCs/>
            <w:sz w:val="20"/>
            <w:szCs w:val="20"/>
          </w:rPr>
          <w:fldChar w:fldCharType="begin"/>
        </w:r>
        <w:r w:rsidRPr="003C5603">
          <w:rPr>
            <w:rFonts w:ascii="Times New Roman" w:hAnsi="Times New Roman" w:cs="Times New Roman"/>
            <w:b/>
            <w:bCs/>
            <w:sz w:val="20"/>
            <w:szCs w:val="20"/>
          </w:rPr>
          <w:instrText xml:space="preserve"> PAGE   \* MERGEFORMAT </w:instrText>
        </w:r>
        <w:r w:rsidRPr="003C5603">
          <w:rPr>
            <w:rFonts w:ascii="Times New Roman" w:hAnsi="Times New Roman" w:cs="Times New Roman"/>
            <w:b/>
            <w:bCs/>
            <w:sz w:val="20"/>
            <w:szCs w:val="20"/>
          </w:rPr>
          <w:fldChar w:fldCharType="separate"/>
        </w:r>
        <w:r w:rsidRPr="003C5603">
          <w:rPr>
            <w:rFonts w:ascii="Times New Roman" w:hAnsi="Times New Roman" w:cs="Times New Roman"/>
            <w:b/>
            <w:bCs/>
            <w:noProof/>
            <w:sz w:val="20"/>
            <w:szCs w:val="20"/>
          </w:rPr>
          <w:t>2</w:t>
        </w:r>
        <w:r w:rsidRPr="003C5603">
          <w:rPr>
            <w:rFonts w:ascii="Times New Roman" w:hAnsi="Times New Roman" w:cs="Times New Roman"/>
            <w:b/>
            <w:bCs/>
            <w:noProof/>
            <w:sz w:val="20"/>
            <w:szCs w:val="20"/>
          </w:rPr>
          <w:fldChar w:fldCharType="end"/>
        </w:r>
        <w:r w:rsidRPr="003C5603">
          <w:rPr>
            <w:rFonts w:ascii="Times New Roman" w:hAnsi="Times New Roman" w:cs="Times New Roman"/>
            <w:b/>
            <w:bCs/>
            <w:sz w:val="20"/>
            <w:szCs w:val="20"/>
          </w:rPr>
          <w:t xml:space="preserve"> | </w:t>
        </w:r>
        <w:r w:rsidRPr="003C5603">
          <w:rPr>
            <w:rFonts w:ascii="Times New Roman" w:hAnsi="Times New Roman" w:cs="Times New Roman"/>
            <w:b/>
            <w:bCs/>
            <w:color w:val="7F7F7F" w:themeColor="background1" w:themeShade="7F"/>
            <w:spacing w:val="60"/>
            <w:sz w:val="20"/>
            <w:szCs w:val="20"/>
          </w:rPr>
          <w:t>Page</w:t>
        </w:r>
      </w:p>
    </w:sdtContent>
  </w:sdt>
  <w:p w14:paraId="13C1EB31" w14:textId="77777777" w:rsidR="003C5603" w:rsidRDefault="003C56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0FC8FC" w14:textId="77777777" w:rsidR="00C12C39" w:rsidRDefault="00C12C39" w:rsidP="003C5603">
      <w:pPr>
        <w:spacing w:after="0" w:line="240" w:lineRule="auto"/>
      </w:pPr>
      <w:r>
        <w:separator/>
      </w:r>
    </w:p>
  </w:footnote>
  <w:footnote w:type="continuationSeparator" w:id="0">
    <w:p w14:paraId="5F2FA2CC" w14:textId="77777777" w:rsidR="00C12C39" w:rsidRDefault="00C12C39" w:rsidP="003C56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211FCF"/>
    <w:multiLevelType w:val="hybridMultilevel"/>
    <w:tmpl w:val="02468714"/>
    <w:lvl w:ilvl="0" w:tplc="2000000F">
      <w:start w:val="1"/>
      <w:numFmt w:val="decimal"/>
      <w:lvlText w:val="%1."/>
      <w:lvlJc w:val="left"/>
      <w:pPr>
        <w:ind w:left="720" w:hanging="72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1" w15:restartNumberingAfterBreak="0">
    <w:nsid w:val="26F71D03"/>
    <w:multiLevelType w:val="hybridMultilevel"/>
    <w:tmpl w:val="4BB27526"/>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2" w15:restartNumberingAfterBreak="0">
    <w:nsid w:val="2FC60E92"/>
    <w:multiLevelType w:val="hybridMultilevel"/>
    <w:tmpl w:val="ABB4875E"/>
    <w:lvl w:ilvl="0" w:tplc="041CEC10">
      <w:start w:val="1"/>
      <w:numFmt w:val="lowerRoman"/>
      <w:lvlText w:val="(%1)"/>
      <w:lvlJc w:val="left"/>
      <w:pPr>
        <w:ind w:left="720" w:hanging="72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5"/>
  <w:removePersonalInformation/>
  <w:removeDateAndTime/>
  <w:proofState w:spelling="clean"/>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3MDU1M7c0NjcyMrZU0lEKTi0uzszPAykwqQUA9IoZ9SwAAAA="/>
  </w:docVars>
  <w:rsids>
    <w:rsidRoot w:val="007E4970"/>
    <w:rsid w:val="000530D7"/>
    <w:rsid w:val="00094740"/>
    <w:rsid w:val="000C1ED4"/>
    <w:rsid w:val="000C30FA"/>
    <w:rsid w:val="000F0BB7"/>
    <w:rsid w:val="0012393E"/>
    <w:rsid w:val="00145C3B"/>
    <w:rsid w:val="00175BDA"/>
    <w:rsid w:val="001A423C"/>
    <w:rsid w:val="001C7274"/>
    <w:rsid w:val="001D4E31"/>
    <w:rsid w:val="001F26BC"/>
    <w:rsid w:val="00207F2D"/>
    <w:rsid w:val="00241A8E"/>
    <w:rsid w:val="00271EE2"/>
    <w:rsid w:val="00294C12"/>
    <w:rsid w:val="002A4731"/>
    <w:rsid w:val="002B06F0"/>
    <w:rsid w:val="002B2125"/>
    <w:rsid w:val="002C0D19"/>
    <w:rsid w:val="002D228C"/>
    <w:rsid w:val="002F129B"/>
    <w:rsid w:val="003445B3"/>
    <w:rsid w:val="003C47E2"/>
    <w:rsid w:val="003C5603"/>
    <w:rsid w:val="003E44DC"/>
    <w:rsid w:val="00402112"/>
    <w:rsid w:val="00407CED"/>
    <w:rsid w:val="0045365C"/>
    <w:rsid w:val="004717BE"/>
    <w:rsid w:val="00511EA0"/>
    <w:rsid w:val="00562FDE"/>
    <w:rsid w:val="005735A5"/>
    <w:rsid w:val="005F0139"/>
    <w:rsid w:val="006464A8"/>
    <w:rsid w:val="006500A5"/>
    <w:rsid w:val="00685BA0"/>
    <w:rsid w:val="006955C8"/>
    <w:rsid w:val="006A6A32"/>
    <w:rsid w:val="00706B8D"/>
    <w:rsid w:val="007079A2"/>
    <w:rsid w:val="0073705D"/>
    <w:rsid w:val="007C3A43"/>
    <w:rsid w:val="007C4C47"/>
    <w:rsid w:val="007D0C4A"/>
    <w:rsid w:val="007E4970"/>
    <w:rsid w:val="008338D0"/>
    <w:rsid w:val="00844C09"/>
    <w:rsid w:val="00863A59"/>
    <w:rsid w:val="00884255"/>
    <w:rsid w:val="0089131F"/>
    <w:rsid w:val="008E6303"/>
    <w:rsid w:val="008F786C"/>
    <w:rsid w:val="00922C0D"/>
    <w:rsid w:val="0093377F"/>
    <w:rsid w:val="00956ED3"/>
    <w:rsid w:val="009B6EFD"/>
    <w:rsid w:val="009C6EA3"/>
    <w:rsid w:val="009D164B"/>
    <w:rsid w:val="009E60B7"/>
    <w:rsid w:val="00A03711"/>
    <w:rsid w:val="00A51828"/>
    <w:rsid w:val="00A80A6B"/>
    <w:rsid w:val="00AA31EB"/>
    <w:rsid w:val="00AB52E1"/>
    <w:rsid w:val="00B12835"/>
    <w:rsid w:val="00B31AF7"/>
    <w:rsid w:val="00B57317"/>
    <w:rsid w:val="00B7738F"/>
    <w:rsid w:val="00B77841"/>
    <w:rsid w:val="00B81707"/>
    <w:rsid w:val="00BF0B81"/>
    <w:rsid w:val="00C12C39"/>
    <w:rsid w:val="00C43B36"/>
    <w:rsid w:val="00C55DAD"/>
    <w:rsid w:val="00C75168"/>
    <w:rsid w:val="00CA79E3"/>
    <w:rsid w:val="00CC3DC9"/>
    <w:rsid w:val="00D23214"/>
    <w:rsid w:val="00D73213"/>
    <w:rsid w:val="00D74826"/>
    <w:rsid w:val="00DA5871"/>
    <w:rsid w:val="00DC1A21"/>
    <w:rsid w:val="00DF0474"/>
    <w:rsid w:val="00E14D9D"/>
    <w:rsid w:val="00E830B5"/>
    <w:rsid w:val="00EB2903"/>
    <w:rsid w:val="00EB73FD"/>
    <w:rsid w:val="00EF547C"/>
    <w:rsid w:val="00F03C86"/>
    <w:rsid w:val="00F46A94"/>
    <w:rsid w:val="00F56A8F"/>
    <w:rsid w:val="00F60B5B"/>
    <w:rsid w:val="00F66740"/>
    <w:rsid w:val="00FB2FBB"/>
    <w:rsid w:val="00FB5D20"/>
    <w:rsid w:val="00FC6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94C521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5B3"/>
  </w:style>
  <w:style w:type="paragraph" w:styleId="Heading1">
    <w:name w:val="heading 1"/>
    <w:basedOn w:val="Normal"/>
    <w:next w:val="Normal"/>
    <w:link w:val="Heading1Char"/>
    <w:uiPriority w:val="9"/>
    <w:qFormat/>
    <w:rsid w:val="00F56A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73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4970"/>
    <w:pPr>
      <w:ind w:left="720"/>
      <w:contextualSpacing/>
    </w:pPr>
  </w:style>
  <w:style w:type="table" w:styleId="TableGrid">
    <w:name w:val="Table Grid"/>
    <w:basedOn w:val="TableNormal"/>
    <w:uiPriority w:val="39"/>
    <w:rsid w:val="008E63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abel-text">
    <w:name w:val="label-text"/>
    <w:basedOn w:val="DefaultParagraphFont"/>
    <w:rsid w:val="00B31AF7"/>
  </w:style>
  <w:style w:type="character" w:customStyle="1" w:styleId="Heading1Char">
    <w:name w:val="Heading 1 Char"/>
    <w:basedOn w:val="DefaultParagraphFont"/>
    <w:link w:val="Heading1"/>
    <w:uiPriority w:val="9"/>
    <w:rsid w:val="00F56A8F"/>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7738F"/>
    <w:rPr>
      <w:rFonts w:asciiTheme="majorHAnsi" w:eastAsiaTheme="majorEastAsia" w:hAnsiTheme="majorHAnsi" w:cstheme="majorBidi"/>
      <w:color w:val="2F5496" w:themeColor="accent1" w:themeShade="BF"/>
      <w:sz w:val="26"/>
      <w:szCs w:val="26"/>
      <w:lang w:val="en-GB"/>
    </w:rPr>
  </w:style>
  <w:style w:type="paragraph" w:styleId="Bibliography">
    <w:name w:val="Bibliography"/>
    <w:basedOn w:val="Normal"/>
    <w:next w:val="Normal"/>
    <w:uiPriority w:val="37"/>
    <w:unhideWhenUsed/>
    <w:rsid w:val="007D0C4A"/>
  </w:style>
  <w:style w:type="paragraph" w:styleId="Header">
    <w:name w:val="header"/>
    <w:basedOn w:val="Normal"/>
    <w:link w:val="HeaderChar"/>
    <w:uiPriority w:val="99"/>
    <w:unhideWhenUsed/>
    <w:rsid w:val="003C56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603"/>
    <w:rPr>
      <w:lang w:val="en-GB"/>
    </w:rPr>
  </w:style>
  <w:style w:type="paragraph" w:styleId="Footer">
    <w:name w:val="footer"/>
    <w:basedOn w:val="Normal"/>
    <w:link w:val="FooterChar"/>
    <w:uiPriority w:val="99"/>
    <w:unhideWhenUsed/>
    <w:rsid w:val="003C56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603"/>
    <w:rPr>
      <w:lang w:val="en-GB"/>
    </w:rPr>
  </w:style>
  <w:style w:type="paragraph" w:styleId="TOCHeading">
    <w:name w:val="TOC Heading"/>
    <w:basedOn w:val="Heading1"/>
    <w:next w:val="Normal"/>
    <w:uiPriority w:val="39"/>
    <w:unhideWhenUsed/>
    <w:qFormat/>
    <w:rsid w:val="001A423C"/>
    <w:pPr>
      <w:outlineLvl w:val="9"/>
    </w:pPr>
    <w:rPr>
      <w:lang w:val="en-US"/>
    </w:rPr>
  </w:style>
  <w:style w:type="paragraph" w:styleId="TOC1">
    <w:name w:val="toc 1"/>
    <w:basedOn w:val="Normal"/>
    <w:next w:val="Normal"/>
    <w:autoRedefine/>
    <w:uiPriority w:val="39"/>
    <w:unhideWhenUsed/>
    <w:rsid w:val="001A423C"/>
    <w:pPr>
      <w:spacing w:after="100"/>
    </w:pPr>
  </w:style>
  <w:style w:type="paragraph" w:styleId="TOC2">
    <w:name w:val="toc 2"/>
    <w:basedOn w:val="Normal"/>
    <w:next w:val="Normal"/>
    <w:autoRedefine/>
    <w:uiPriority w:val="39"/>
    <w:unhideWhenUsed/>
    <w:rsid w:val="001A423C"/>
    <w:pPr>
      <w:spacing w:after="100"/>
      <w:ind w:left="220"/>
    </w:pPr>
  </w:style>
  <w:style w:type="character" w:styleId="Hyperlink">
    <w:name w:val="Hyperlink"/>
    <w:basedOn w:val="DefaultParagraphFont"/>
    <w:uiPriority w:val="99"/>
    <w:unhideWhenUsed/>
    <w:rsid w:val="001A423C"/>
    <w:rPr>
      <w:color w:val="0563C1" w:themeColor="hyperlink"/>
      <w:u w:val="single"/>
    </w:rPr>
  </w:style>
  <w:style w:type="paragraph" w:styleId="NoSpacing">
    <w:name w:val="No Spacing"/>
    <w:link w:val="NoSpacingChar"/>
    <w:uiPriority w:val="1"/>
    <w:qFormat/>
    <w:rsid w:val="00F60B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0B5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769487">
      <w:bodyDiv w:val="1"/>
      <w:marLeft w:val="0"/>
      <w:marRight w:val="0"/>
      <w:marTop w:val="0"/>
      <w:marBottom w:val="0"/>
      <w:divBdr>
        <w:top w:val="none" w:sz="0" w:space="0" w:color="auto"/>
        <w:left w:val="none" w:sz="0" w:space="0" w:color="auto"/>
        <w:bottom w:val="none" w:sz="0" w:space="0" w:color="auto"/>
        <w:right w:val="none" w:sz="0" w:space="0" w:color="auto"/>
      </w:divBdr>
    </w:div>
    <w:div w:id="232670000">
      <w:bodyDiv w:val="1"/>
      <w:marLeft w:val="0"/>
      <w:marRight w:val="0"/>
      <w:marTop w:val="0"/>
      <w:marBottom w:val="0"/>
      <w:divBdr>
        <w:top w:val="none" w:sz="0" w:space="0" w:color="auto"/>
        <w:left w:val="none" w:sz="0" w:space="0" w:color="auto"/>
        <w:bottom w:val="none" w:sz="0" w:space="0" w:color="auto"/>
        <w:right w:val="none" w:sz="0" w:space="0" w:color="auto"/>
      </w:divBdr>
    </w:div>
    <w:div w:id="575090535">
      <w:bodyDiv w:val="1"/>
      <w:marLeft w:val="0"/>
      <w:marRight w:val="0"/>
      <w:marTop w:val="0"/>
      <w:marBottom w:val="0"/>
      <w:divBdr>
        <w:top w:val="none" w:sz="0" w:space="0" w:color="auto"/>
        <w:left w:val="none" w:sz="0" w:space="0" w:color="auto"/>
        <w:bottom w:val="none" w:sz="0" w:space="0" w:color="auto"/>
        <w:right w:val="none" w:sz="0" w:space="0" w:color="auto"/>
      </w:divBdr>
    </w:div>
    <w:div w:id="580604158">
      <w:bodyDiv w:val="1"/>
      <w:marLeft w:val="0"/>
      <w:marRight w:val="0"/>
      <w:marTop w:val="0"/>
      <w:marBottom w:val="0"/>
      <w:divBdr>
        <w:top w:val="none" w:sz="0" w:space="0" w:color="auto"/>
        <w:left w:val="none" w:sz="0" w:space="0" w:color="auto"/>
        <w:bottom w:val="none" w:sz="0" w:space="0" w:color="auto"/>
        <w:right w:val="none" w:sz="0" w:space="0" w:color="auto"/>
      </w:divBdr>
    </w:div>
    <w:div w:id="749279930">
      <w:bodyDiv w:val="1"/>
      <w:marLeft w:val="0"/>
      <w:marRight w:val="0"/>
      <w:marTop w:val="0"/>
      <w:marBottom w:val="0"/>
      <w:divBdr>
        <w:top w:val="none" w:sz="0" w:space="0" w:color="auto"/>
        <w:left w:val="none" w:sz="0" w:space="0" w:color="auto"/>
        <w:bottom w:val="none" w:sz="0" w:space="0" w:color="auto"/>
        <w:right w:val="none" w:sz="0" w:space="0" w:color="auto"/>
      </w:divBdr>
    </w:div>
    <w:div w:id="1303384590">
      <w:bodyDiv w:val="1"/>
      <w:marLeft w:val="0"/>
      <w:marRight w:val="0"/>
      <w:marTop w:val="0"/>
      <w:marBottom w:val="0"/>
      <w:divBdr>
        <w:top w:val="none" w:sz="0" w:space="0" w:color="auto"/>
        <w:left w:val="none" w:sz="0" w:space="0" w:color="auto"/>
        <w:bottom w:val="none" w:sz="0" w:space="0" w:color="auto"/>
        <w:right w:val="none" w:sz="0" w:space="0" w:color="auto"/>
      </w:divBdr>
    </w:div>
    <w:div w:id="1330713353">
      <w:bodyDiv w:val="1"/>
      <w:marLeft w:val="0"/>
      <w:marRight w:val="0"/>
      <w:marTop w:val="0"/>
      <w:marBottom w:val="0"/>
      <w:divBdr>
        <w:top w:val="none" w:sz="0" w:space="0" w:color="auto"/>
        <w:left w:val="none" w:sz="0" w:space="0" w:color="auto"/>
        <w:bottom w:val="none" w:sz="0" w:space="0" w:color="auto"/>
        <w:right w:val="none" w:sz="0" w:space="0" w:color="auto"/>
      </w:divBdr>
    </w:div>
    <w:div w:id="1370639749">
      <w:bodyDiv w:val="1"/>
      <w:marLeft w:val="0"/>
      <w:marRight w:val="0"/>
      <w:marTop w:val="0"/>
      <w:marBottom w:val="0"/>
      <w:divBdr>
        <w:top w:val="none" w:sz="0" w:space="0" w:color="auto"/>
        <w:left w:val="none" w:sz="0" w:space="0" w:color="auto"/>
        <w:bottom w:val="none" w:sz="0" w:space="0" w:color="auto"/>
        <w:right w:val="none" w:sz="0" w:space="0" w:color="auto"/>
      </w:divBdr>
    </w:div>
    <w:div w:id="1478574885">
      <w:bodyDiv w:val="1"/>
      <w:marLeft w:val="0"/>
      <w:marRight w:val="0"/>
      <w:marTop w:val="0"/>
      <w:marBottom w:val="0"/>
      <w:divBdr>
        <w:top w:val="none" w:sz="0" w:space="0" w:color="auto"/>
        <w:left w:val="none" w:sz="0" w:space="0" w:color="auto"/>
        <w:bottom w:val="none" w:sz="0" w:space="0" w:color="auto"/>
        <w:right w:val="none" w:sz="0" w:space="0" w:color="auto"/>
      </w:divBdr>
    </w:div>
    <w:div w:id="1595630180">
      <w:bodyDiv w:val="1"/>
      <w:marLeft w:val="0"/>
      <w:marRight w:val="0"/>
      <w:marTop w:val="0"/>
      <w:marBottom w:val="0"/>
      <w:divBdr>
        <w:top w:val="none" w:sz="0" w:space="0" w:color="auto"/>
        <w:left w:val="none" w:sz="0" w:space="0" w:color="auto"/>
        <w:bottom w:val="none" w:sz="0" w:space="0" w:color="auto"/>
        <w:right w:val="none" w:sz="0" w:space="0" w:color="auto"/>
      </w:divBdr>
    </w:div>
    <w:div w:id="1721976222">
      <w:bodyDiv w:val="1"/>
      <w:marLeft w:val="0"/>
      <w:marRight w:val="0"/>
      <w:marTop w:val="0"/>
      <w:marBottom w:val="0"/>
      <w:divBdr>
        <w:top w:val="none" w:sz="0" w:space="0" w:color="auto"/>
        <w:left w:val="none" w:sz="0" w:space="0" w:color="auto"/>
        <w:bottom w:val="none" w:sz="0" w:space="0" w:color="auto"/>
        <w:right w:val="none" w:sz="0" w:space="0" w:color="auto"/>
      </w:divBdr>
    </w:div>
    <w:div w:id="1747192594">
      <w:bodyDiv w:val="1"/>
      <w:marLeft w:val="0"/>
      <w:marRight w:val="0"/>
      <w:marTop w:val="0"/>
      <w:marBottom w:val="0"/>
      <w:divBdr>
        <w:top w:val="none" w:sz="0" w:space="0" w:color="auto"/>
        <w:left w:val="none" w:sz="0" w:space="0" w:color="auto"/>
        <w:bottom w:val="none" w:sz="0" w:space="0" w:color="auto"/>
        <w:right w:val="none" w:sz="0" w:space="0" w:color="auto"/>
      </w:divBdr>
    </w:div>
    <w:div w:id="1852717976">
      <w:bodyDiv w:val="1"/>
      <w:marLeft w:val="0"/>
      <w:marRight w:val="0"/>
      <w:marTop w:val="0"/>
      <w:marBottom w:val="0"/>
      <w:divBdr>
        <w:top w:val="none" w:sz="0" w:space="0" w:color="auto"/>
        <w:left w:val="none" w:sz="0" w:space="0" w:color="auto"/>
        <w:bottom w:val="none" w:sz="0" w:space="0" w:color="auto"/>
        <w:right w:val="none" w:sz="0" w:space="0" w:color="auto"/>
      </w:divBdr>
    </w:div>
    <w:div w:id="1939409757">
      <w:bodyDiv w:val="1"/>
      <w:marLeft w:val="0"/>
      <w:marRight w:val="0"/>
      <w:marTop w:val="0"/>
      <w:marBottom w:val="0"/>
      <w:divBdr>
        <w:top w:val="none" w:sz="0" w:space="0" w:color="auto"/>
        <w:left w:val="none" w:sz="0" w:space="0" w:color="auto"/>
        <w:bottom w:val="none" w:sz="0" w:space="0" w:color="auto"/>
        <w:right w:val="none" w:sz="0" w:space="0" w:color="auto"/>
      </w:divBdr>
    </w:div>
    <w:div w:id="2132438229">
      <w:bodyDiv w:val="1"/>
      <w:marLeft w:val="0"/>
      <w:marRight w:val="0"/>
      <w:marTop w:val="0"/>
      <w:marBottom w:val="0"/>
      <w:divBdr>
        <w:top w:val="none" w:sz="0" w:space="0" w:color="auto"/>
        <w:left w:val="none" w:sz="0" w:space="0" w:color="auto"/>
        <w:bottom w:val="none" w:sz="0" w:space="0" w:color="auto"/>
        <w:right w:val="none" w:sz="0" w:space="0" w:color="auto"/>
      </w:divBdr>
      <w:divsChild>
        <w:div w:id="685786545">
          <w:marLeft w:val="0"/>
          <w:marRight w:val="0"/>
          <w:marTop w:val="0"/>
          <w:marBottom w:val="0"/>
          <w:divBdr>
            <w:top w:val="none" w:sz="0" w:space="0" w:color="auto"/>
            <w:left w:val="none" w:sz="0" w:space="0" w:color="auto"/>
            <w:bottom w:val="none" w:sz="0" w:space="0" w:color="auto"/>
            <w:right w:val="none" w:sz="0" w:space="0" w:color="auto"/>
          </w:divBdr>
          <w:divsChild>
            <w:div w:id="158318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Isa15</b:Tag>
    <b:SourceType>JournalArticle</b:SourceType>
    <b:Guid>{D2BB0320-7E38-4ABF-9277-7B1444C20A3E}</b:Guid>
    <b:Author>
      <b:Author>
        <b:NameList>
          <b:Person>
            <b:Last>Isaac</b:Last>
            <b:First>Lambe</b:First>
          </b:Person>
          <b:Person>
            <b:Last>Lawal </b:Last>
            <b:First>Mary </b:First>
          </b:Person>
          <b:Person>
            <b:Last>Okoli</b:Last>
            <b:First>Theresa </b:First>
          </b:Person>
        </b:NameList>
      </b:Author>
    </b:Author>
    <b:Title>A Systematic Review of Budgeting and Budgetary Control in Government Owned Organizations</b:Title>
    <b:JournalName>Research Journal of Finance and Accounting</b:JournalName>
    <b:Year>2015</b:Year>
    <b:Pages>1-11</b:Pages>
    <b:Volume>6</b:Volume>
    <b:Issue>6</b:Issue>
    <b:RefOrder>1</b:RefOrder>
  </b:Source>
  <b:Source>
    <b:Tag>Vic18</b:Tag>
    <b:SourceType>JournalArticle</b:SourceType>
    <b:Guid>{665438C6-FF3F-4B58-BAA7-EEE1607E42A9}</b:Guid>
    <b:Author>
      <b:Author>
        <b:NameList>
          <b:Person>
            <b:Last>Vickneswaran</b:Last>
            <b:First>Anojan</b:First>
          </b:Person>
          <b:Person>
            <b:Last>Balasundaram</b:Last>
            <b:First>Nimalathasan </b:First>
          </b:Person>
        </b:NameList>
      </b:Author>
    </b:Author>
    <b:Title>Comparative Study Between Budgeted and Actual Total Revenue, Total Expenditure of Sri Lanka</b:Title>
    <b:JournalName>International Journal of Accounting and Financial Reporting</b:JournalName>
    <b:Year>2018</b:Year>
    <b:Pages>229-242</b:Pages>
    <b:Volume>8</b:Volume>
    <b:Issue>3</b:Issue>
    <b:RefOrder>2</b:RefOrder>
  </b:Source>
  <b:Source>
    <b:Tag>RAD15</b:Tag>
    <b:SourceType>JournalArticle</b:SourceType>
    <b:Guid>{97B7B860-6372-4964-89C3-BF0102A5F646}</b:Guid>
    <b:Author>
      <b:Author>
        <b:NameList>
          <b:Person>
            <b:Last>RADU</b:Last>
            <b:First>Mariana</b:First>
          </b:Person>
          <b:Person>
            <b:Last>GIJU</b:Last>
            <b:First>George Ciprian</b:First>
          </b:Person>
        </b:NameList>
      </b:Author>
    </b:Author>
    <b:Title>The Flexible Budget– Basic Tool Of The Management Control In The Economic Entities</b:Title>
    <b:JournalName>Scientific Bulletin - Economic Sciences</b:JournalName>
    <b:Year>2015</b:Year>
    <b:Pages>3-10</b:Pages>
    <b:Volume>14</b:Volume>
    <b:Issue>1</b:Issue>
    <b:RefOrder>3</b:RefOrder>
  </b:Source>
  <b:Source>
    <b:Tag>Jon151</b:Tag>
    <b:SourceType>JournalArticle</b:SourceType>
    <b:Guid>{57271AC7-B77E-415C-8872-7A4421E77CB6}</b:Guid>
    <b:Author>
      <b:Author>
        <b:NameList>
          <b:Person>
            <b:Last>Jones</b:Last>
            <b:First>Aniefor</b:First>
            <b:Middle>Sunday</b:Middle>
          </b:Person>
          <b:Person>
            <b:Last>Godday</b:Last>
            <b:First>Oboro Oghenero </b:First>
          </b:Person>
        </b:NameList>
      </b:Author>
    </b:Author>
    <b:Title>IMPERATIVES OF VARIANCE ANALYSIS FOR COST CONTROL IN  BUSINESS ORGANIZATIONS – AN EMPIRICAL STUDY OF DELTA STATE</b:Title>
    <b:JournalName>NG-Journal of Social Development</b:JournalName>
    <b:Year>2015</b:Year>
    <b:Pages>109-118</b:Pages>
    <b:Volume>5</b:Volume>
    <b:Issue>1</b:Issue>
    <b:RefOrder>4</b:RefOrder>
  </b:Source>
  <b:Source>
    <b:Tag>Con15</b:Tag>
    <b:SourceType>JournalArticle</b:SourceType>
    <b:Guid>{860ECAD7-6548-49ED-A125-E7ACF13A934A}</b:Guid>
    <b:Author>
      <b:Author>
        <b:NameList>
          <b:Person>
            <b:Last>Ionescu</b:Last>
            <b:First>Constantin</b:First>
            <b:Middle>Aurelian</b:Middle>
          </b:Person>
        </b:NameList>
      </b:Author>
    </b:Author>
    <b:Title>USING FLEXIBLE BUDGETS TO MANAGE ORGANIZATIONAL PERFORMANCE AND COST</b:Title>
    <b:JournalName>Annals of the Academy of Romanian Scientist: New Series of Economy, Law and Sociology</b:JournalName>
    <b:Year>2015</b:Year>
    <b:Pages>87-96</b:Pages>
    <b:Volume>1</b:Volume>
    <b:Issue>1</b:Issue>
    <b:RefOrder>5</b:RefOrder>
  </b:Source>
  <b:Source>
    <b:Tag>Adi20</b:Tag>
    <b:SourceType>JournalArticle</b:SourceType>
    <b:Guid>{E73329F1-C630-4B69-A19C-C56CC694F5C3}</b:Guid>
    <b:Author>
      <b:Author>
        <b:NameList>
          <b:Person>
            <b:Last>Adilli</b:Last>
            <b:First>Abdullah</b:First>
          </b:Person>
        </b:NameList>
      </b:Author>
    </b:Author>
    <b:Title>The Flexible Budget as a Development Tool: Evidence From the Personal Preparation Course</b:Title>
    <b:JournalName>SSRN</b:JournalName>
    <b:Year>2020</b:Year>
    <b:DOI>http://dx.doi.org/10.2139/ssrn.3539720</b:DOI>
    <b:RefOrder>6</b:RefOrder>
  </b:Source>
  <b:Source>
    <b:Tag>Pro16</b:Tag>
    <b:SourceType>JournalArticle</b:SourceType>
    <b:Guid>{56304052-F145-47BB-B98F-A53A2AD2F2F6}</b:Guid>
    <b:Author>
      <b:Author>
        <b:NameList>
          <b:Person>
            <b:Last>Shaikh</b:Last>
            <b:First>Prof.</b:First>
            <b:Middle>Mubina</b:Middle>
          </b:Person>
        </b:NameList>
      </b:Author>
    </b:Author>
    <b:Title>A Study on Budget and Budgetary Control</b:Title>
    <b:JournalName>International Journal of Commerce &amp; Business Studies</b:JournalName>
    <b:Year>2016</b:Year>
    <b:Pages>14-20</b:Pages>
    <b:Volume>4</b:Volume>
    <b:Issue>1</b:Issue>
    <b:RefOrder>7</b:RefOrder>
  </b:Source>
  <b:Source>
    <b:Tag>Chr21</b:Tag>
    <b:SourceType>InternetSite</b:SourceType>
    <b:Guid>{BAB022E0-E836-4EAD-8BBB-DB1A24BF4E88}</b:Guid>
    <b:Title>The Pros and Cons of Selling on Amazon</b:Title>
    <b:Year>2021</b:Year>
    <b:Author>
      <b:Author>
        <b:NameList>
          <b:Person>
            <b:Last>Dunne</b:Last>
            <b:First>Chris</b:First>
          </b:Person>
        </b:NameList>
      </b:Author>
    </b:Author>
    <b:YearAccessed>2021</b:YearAccessed>
    <b:MonthAccessed>May</b:MonthAccessed>
    <b:DayAccessed>05</b:DayAccessed>
    <b:URL>https://www.repricerexpress.com/pros-cons-selling-amazon/</b:URL>
    <b:RefOrder>12</b:RefOrder>
  </b:Source>
  <b:Source>
    <b:Tag>Mon20</b:Tag>
    <b:SourceType>InternetSite</b:SourceType>
    <b:Guid>{537CCDC4-4861-4E79-8800-733ADBF8912A}</b:Guid>
    <b:Author>
      <b:Author>
        <b:NameList>
          <b:Person>
            <b:Last>Axinte</b:Last>
            <b:First>Monica</b:First>
          </b:Person>
        </b:NameList>
      </b:Author>
    </b:Author>
    <b:Title>The Truth about Selling on Amazon: 8 Helpful Pros and Cons</b:Title>
    <b:Year>2020</b:Year>
    <b:YearAccessed>2021</b:YearAccessed>
    <b:MonthAccessed>May</b:MonthAccessed>
    <b:DayAccessed>05</b:DayAccessed>
    <b:URL>https://www.datafeedwatch.com/blog/pros-cons-selling-on-amazon</b:URL>
    <b:RefOrder>11</b:RefOrder>
  </b:Source>
  <b:Source>
    <b:Tag>Tri20</b:Tag>
    <b:SourceType>InternetSite</b:SourceType>
    <b:Guid>{CAF0B72D-699E-4E98-BE1B-F456594C7585}</b:Guid>
    <b:Author>
      <b:Author>
        <b:NameList>
          <b:Person>
            <b:Last>McKinnon</b:Last>
            <b:First>Tricia</b:First>
          </b:Person>
        </b:NameList>
      </b:Author>
    </b:Author>
    <b:Title>The Benefits &amp; Cons of Selling on Amazon, 10 Factors to Consider</b:Title>
    <b:Year>2020</b:Year>
    <b:YearAccessed>2021</b:YearAccessed>
    <b:MonthAccessed>May</b:MonthAccessed>
    <b:DayAccessed>05</b:DayAccessed>
    <b:URL>https://www.indigo9digital.com/blog/to-sell-or-not-to-sell-on-amazon</b:URL>
    <b:RefOrder>10</b:RefOrder>
  </b:Source>
  <b:Source>
    <b:Tag>Jil19</b:Tag>
    <b:SourceType>InternetSite</b:SourceType>
    <b:Guid>{D30DEBAB-6C74-4B03-9D12-6F9A846A8E30}</b:Guid>
    <b:Author>
      <b:Author>
        <b:NameList>
          <b:Person>
            <b:Last>Hufford</b:Last>
            <b:First>Jillian</b:First>
          </b:Person>
        </b:NameList>
      </b:Author>
    </b:Author>
    <b:Title>The Top Advantages of eCommerce: Why You Should Sell Online</b:Title>
    <b:Year>2019</b:Year>
    <b:YearAccessed>2021</b:YearAccessed>
    <b:MonthAccessed>MAy</b:MonthAccessed>
    <b:DayAccessed>05</b:DayAccessed>
    <b:URL>https://www.nchannel.com/blog/advantages-of-ecommerce/</b:URL>
    <b:RefOrder>9</b:RefOrder>
  </b:Source>
  <b:Source>
    <b:Tag>Kim20</b:Tag>
    <b:SourceType>JournalArticle</b:SourceType>
    <b:Guid>{E78445FD-C366-45C5-B929-92C05067D7A1}</b:Guid>
    <b:Title>Online Marketing: Benefits and Difficulties to online Business Sellers</b:Title>
    <b:Year>2020</b:Year>
    <b:Author>
      <b:Author>
        <b:NameList>
          <b:Person>
            <b:Last>Santos</b:Last>
            <b:First>Kim</b:First>
            <b:Middle>Edward Santos</b:Middle>
          </b:Person>
        </b:NameList>
      </b:Author>
    </b:Author>
    <b:JournalName>International Journal of Advanced Engineering Research and Science (IJAERS)   </b:JournalName>
    <b:Pages>159-163</b:Pages>
    <b:Volume>7</b:Volume>
    <b:Issue>3</b:Issue>
    <b:RefOrder>8</b:RefOrder>
  </b:Source>
</b:Sources>
</file>

<file path=customXml/itemProps1.xml><?xml version="1.0" encoding="utf-8"?>
<ds:datastoreItem xmlns:ds="http://schemas.openxmlformats.org/officeDocument/2006/customXml" ds:itemID="{FB7E61F3-5BC3-4F34-9FF8-6D006B82F1E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2876</Words>
  <Characters>16394</Characters>
  <Application>Microsoft Office Word</Application>
  <DocSecurity>0</DocSecurity>
  <Lines>136</Lines>
  <Paragraphs>38</Paragraphs>
  <ScaleCrop>false</ScaleCrop>
  <Company/>
  <LinksUpToDate>false</LinksUpToDate>
  <CharactersWithSpaces>19232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2021-05-11T05:47:00Z</dcterms:created>
  <dcterms:modified xsi:type="dcterms:W3CDTF">2021-05-11T05:47:00Z</dcterms:modified>
</cp:coreProperties>
</file>