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4940A4" w14:textId="77777777" w:rsidR="002F74EE" w:rsidRDefault="002F74EE">
      <w:pPr>
        <w:jc w:val="center"/>
        <w:rPr>
          <w:rFonts w:ascii="Times New Roman" w:eastAsia="Times New Roman" w:hAnsi="Times New Roman" w:cs="Times New Roman"/>
          <w:b/>
          <w:sz w:val="32"/>
          <w:szCs w:val="32"/>
        </w:rPr>
      </w:pPr>
    </w:p>
    <w:p w14:paraId="4D418B8D" w14:textId="77777777" w:rsidR="002F74EE" w:rsidRDefault="002F74EE">
      <w:pPr>
        <w:jc w:val="center"/>
        <w:rPr>
          <w:rFonts w:ascii="Times New Roman" w:eastAsia="Times New Roman" w:hAnsi="Times New Roman" w:cs="Times New Roman"/>
          <w:b/>
          <w:sz w:val="32"/>
          <w:szCs w:val="32"/>
        </w:rPr>
      </w:pPr>
    </w:p>
    <w:p w14:paraId="66936DFF" w14:textId="77777777" w:rsidR="002F74EE" w:rsidRDefault="002F74EE">
      <w:pPr>
        <w:jc w:val="center"/>
        <w:rPr>
          <w:rFonts w:ascii="Times New Roman" w:eastAsia="Times New Roman" w:hAnsi="Times New Roman" w:cs="Times New Roman"/>
          <w:b/>
          <w:sz w:val="32"/>
          <w:szCs w:val="32"/>
        </w:rPr>
      </w:pPr>
    </w:p>
    <w:p w14:paraId="40EFBE4E" w14:textId="77777777" w:rsidR="002F74EE" w:rsidRDefault="002F74EE">
      <w:pPr>
        <w:jc w:val="center"/>
        <w:rPr>
          <w:rFonts w:ascii="Times New Roman" w:eastAsia="Times New Roman" w:hAnsi="Times New Roman" w:cs="Times New Roman"/>
          <w:b/>
          <w:sz w:val="32"/>
          <w:szCs w:val="32"/>
        </w:rPr>
      </w:pPr>
    </w:p>
    <w:p w14:paraId="48649B0A" w14:textId="77777777" w:rsidR="002F74EE" w:rsidRDefault="002F74EE">
      <w:pPr>
        <w:jc w:val="center"/>
        <w:rPr>
          <w:rFonts w:ascii="Times New Roman" w:eastAsia="Times New Roman" w:hAnsi="Times New Roman" w:cs="Times New Roman"/>
          <w:b/>
          <w:sz w:val="32"/>
          <w:szCs w:val="32"/>
        </w:rPr>
      </w:pPr>
    </w:p>
    <w:p w14:paraId="569CAD44" w14:textId="77777777" w:rsidR="002F74EE" w:rsidRDefault="002F74EE">
      <w:pPr>
        <w:jc w:val="center"/>
        <w:rPr>
          <w:rFonts w:ascii="Times New Roman" w:eastAsia="Times New Roman" w:hAnsi="Times New Roman" w:cs="Times New Roman"/>
          <w:b/>
          <w:sz w:val="32"/>
          <w:szCs w:val="32"/>
        </w:rPr>
      </w:pPr>
    </w:p>
    <w:p w14:paraId="53AFF35A" w14:textId="77777777" w:rsidR="002F74EE" w:rsidRDefault="002F74EE">
      <w:pPr>
        <w:jc w:val="center"/>
        <w:rPr>
          <w:rFonts w:ascii="Times New Roman" w:eastAsia="Times New Roman" w:hAnsi="Times New Roman" w:cs="Times New Roman"/>
          <w:b/>
          <w:sz w:val="32"/>
          <w:szCs w:val="32"/>
        </w:rPr>
      </w:pPr>
    </w:p>
    <w:p w14:paraId="2017A1E2" w14:textId="77777777" w:rsidR="002F74EE" w:rsidRDefault="002F74EE">
      <w:pPr>
        <w:jc w:val="center"/>
        <w:rPr>
          <w:rFonts w:ascii="Times New Roman" w:eastAsia="Times New Roman" w:hAnsi="Times New Roman" w:cs="Times New Roman"/>
          <w:b/>
          <w:sz w:val="32"/>
          <w:szCs w:val="32"/>
        </w:rPr>
      </w:pPr>
    </w:p>
    <w:p w14:paraId="45AA1AF1" w14:textId="77777777" w:rsidR="002F74EE" w:rsidRDefault="002F74EE">
      <w:pPr>
        <w:jc w:val="center"/>
        <w:rPr>
          <w:rFonts w:ascii="Times New Roman" w:eastAsia="Times New Roman" w:hAnsi="Times New Roman" w:cs="Times New Roman"/>
          <w:b/>
          <w:sz w:val="32"/>
          <w:szCs w:val="32"/>
        </w:rPr>
      </w:pPr>
    </w:p>
    <w:p w14:paraId="29D8601A" w14:textId="77777777" w:rsidR="002F74EE" w:rsidRDefault="002F74EE">
      <w:pPr>
        <w:jc w:val="center"/>
        <w:rPr>
          <w:rFonts w:ascii="Times New Roman" w:eastAsia="Times New Roman" w:hAnsi="Times New Roman" w:cs="Times New Roman"/>
          <w:b/>
          <w:sz w:val="32"/>
          <w:szCs w:val="32"/>
        </w:rPr>
      </w:pPr>
    </w:p>
    <w:p w14:paraId="6CEB8309" w14:textId="77777777" w:rsidR="002F74EE" w:rsidRDefault="00842A48">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BA Business Management</w:t>
      </w:r>
    </w:p>
    <w:p w14:paraId="2E32917D" w14:textId="77777777" w:rsidR="002F74EE" w:rsidRDefault="00842A48">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Assessment 2</w:t>
      </w:r>
    </w:p>
    <w:p w14:paraId="65042374" w14:textId="553BC97A" w:rsidR="0022316E" w:rsidRDefault="00842A48">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Community Engagement</w:t>
      </w:r>
    </w:p>
    <w:p w14:paraId="71AD232F" w14:textId="1A2BC86C" w:rsidR="007E0746" w:rsidRDefault="007E0746">
      <w:pPr>
        <w:jc w:val="center"/>
        <w:rPr>
          <w:rFonts w:ascii="Times New Roman" w:eastAsia="Times New Roman" w:hAnsi="Times New Roman" w:cs="Times New Roman"/>
          <w:b/>
          <w:sz w:val="32"/>
          <w:szCs w:val="32"/>
        </w:rPr>
      </w:pPr>
    </w:p>
    <w:p w14:paraId="1CB4A4F0" w14:textId="59284C86" w:rsidR="007E0746" w:rsidRDefault="007E0746">
      <w:pPr>
        <w:jc w:val="center"/>
        <w:rPr>
          <w:rFonts w:ascii="Times New Roman" w:eastAsia="Times New Roman" w:hAnsi="Times New Roman" w:cs="Times New Roman"/>
          <w:b/>
          <w:sz w:val="32"/>
          <w:szCs w:val="32"/>
        </w:rPr>
      </w:pPr>
    </w:p>
    <w:p w14:paraId="7A0C9980" w14:textId="5069C81F" w:rsidR="007E0746" w:rsidRDefault="007E0746">
      <w:pPr>
        <w:jc w:val="center"/>
        <w:rPr>
          <w:rFonts w:ascii="Times New Roman" w:eastAsia="Times New Roman" w:hAnsi="Times New Roman" w:cs="Times New Roman"/>
          <w:b/>
          <w:sz w:val="32"/>
          <w:szCs w:val="32"/>
        </w:rPr>
      </w:pPr>
    </w:p>
    <w:p w14:paraId="052F3A96" w14:textId="7FE7407D" w:rsidR="007E0746" w:rsidRDefault="007E0746">
      <w:pPr>
        <w:jc w:val="center"/>
        <w:rPr>
          <w:rFonts w:ascii="Times New Roman" w:eastAsia="Times New Roman" w:hAnsi="Times New Roman" w:cs="Times New Roman"/>
          <w:b/>
          <w:sz w:val="32"/>
          <w:szCs w:val="32"/>
        </w:rPr>
      </w:pPr>
    </w:p>
    <w:p w14:paraId="65A1FDDC" w14:textId="1294C3E8" w:rsidR="007E0746" w:rsidRDefault="007E0746">
      <w:pPr>
        <w:jc w:val="center"/>
        <w:rPr>
          <w:rFonts w:ascii="Times New Roman" w:eastAsia="Times New Roman" w:hAnsi="Times New Roman" w:cs="Times New Roman"/>
          <w:b/>
          <w:sz w:val="32"/>
          <w:szCs w:val="32"/>
        </w:rPr>
      </w:pPr>
    </w:p>
    <w:p w14:paraId="702C4CBB" w14:textId="6E889DA3" w:rsidR="007E0746" w:rsidRDefault="007E0746">
      <w:pPr>
        <w:jc w:val="center"/>
        <w:rPr>
          <w:rFonts w:ascii="Times New Roman" w:eastAsia="Times New Roman" w:hAnsi="Times New Roman" w:cs="Times New Roman"/>
          <w:b/>
          <w:sz w:val="32"/>
          <w:szCs w:val="32"/>
        </w:rPr>
      </w:pPr>
    </w:p>
    <w:p w14:paraId="0A14723A" w14:textId="4D6EBFDC" w:rsidR="007E0746" w:rsidRDefault="007E0746">
      <w:pPr>
        <w:jc w:val="center"/>
        <w:rPr>
          <w:rFonts w:ascii="Times New Roman" w:eastAsia="Times New Roman" w:hAnsi="Times New Roman" w:cs="Times New Roman"/>
          <w:b/>
          <w:sz w:val="32"/>
          <w:szCs w:val="32"/>
        </w:rPr>
      </w:pPr>
    </w:p>
    <w:p w14:paraId="2CC33BE1" w14:textId="58DD0239" w:rsidR="007E0746" w:rsidRDefault="007E0746">
      <w:pPr>
        <w:jc w:val="center"/>
        <w:rPr>
          <w:rFonts w:ascii="Times New Roman" w:eastAsia="Times New Roman" w:hAnsi="Times New Roman" w:cs="Times New Roman"/>
          <w:b/>
          <w:sz w:val="32"/>
          <w:szCs w:val="32"/>
        </w:rPr>
      </w:pPr>
    </w:p>
    <w:p w14:paraId="31AB3C98" w14:textId="11405EAD" w:rsidR="007E0746" w:rsidRDefault="007E0746">
      <w:pPr>
        <w:jc w:val="center"/>
        <w:rPr>
          <w:rFonts w:ascii="Times New Roman" w:eastAsia="Times New Roman" w:hAnsi="Times New Roman" w:cs="Times New Roman"/>
          <w:b/>
          <w:sz w:val="32"/>
          <w:szCs w:val="32"/>
        </w:rPr>
      </w:pPr>
    </w:p>
    <w:p w14:paraId="6D7CC2F3" w14:textId="664FD5A4" w:rsidR="007E0746" w:rsidRDefault="007E0746">
      <w:pPr>
        <w:jc w:val="center"/>
        <w:rPr>
          <w:rFonts w:ascii="Times New Roman" w:eastAsia="Times New Roman" w:hAnsi="Times New Roman" w:cs="Times New Roman"/>
          <w:b/>
          <w:sz w:val="32"/>
          <w:szCs w:val="32"/>
        </w:rPr>
      </w:pPr>
    </w:p>
    <w:p w14:paraId="1FC3EE0A" w14:textId="3A8FB9F8" w:rsidR="007E0746" w:rsidRDefault="007E0746">
      <w:pPr>
        <w:jc w:val="center"/>
        <w:rPr>
          <w:rFonts w:ascii="Times New Roman" w:eastAsia="Times New Roman" w:hAnsi="Times New Roman" w:cs="Times New Roman"/>
          <w:b/>
          <w:sz w:val="32"/>
          <w:szCs w:val="32"/>
        </w:rPr>
      </w:pPr>
    </w:p>
    <w:p w14:paraId="36DE2BBF" w14:textId="04411143" w:rsidR="007E0746" w:rsidRDefault="007E0746">
      <w:pPr>
        <w:jc w:val="center"/>
        <w:rPr>
          <w:rFonts w:ascii="Times New Roman" w:eastAsia="Times New Roman" w:hAnsi="Times New Roman" w:cs="Times New Roman"/>
          <w:b/>
          <w:sz w:val="32"/>
          <w:szCs w:val="32"/>
        </w:rPr>
      </w:pPr>
    </w:p>
    <w:p w14:paraId="4F3FE6C5" w14:textId="6184EC94" w:rsidR="007E0746" w:rsidRDefault="007E0746">
      <w:pPr>
        <w:jc w:val="center"/>
        <w:rPr>
          <w:rFonts w:ascii="Times New Roman" w:eastAsia="Times New Roman" w:hAnsi="Times New Roman" w:cs="Times New Roman"/>
          <w:b/>
          <w:sz w:val="32"/>
          <w:szCs w:val="32"/>
        </w:rPr>
      </w:pPr>
    </w:p>
    <w:p w14:paraId="4374E1E0" w14:textId="760A2EBB" w:rsidR="007E0746" w:rsidRDefault="007E0746">
      <w:pPr>
        <w:jc w:val="center"/>
        <w:rPr>
          <w:rFonts w:ascii="Times New Roman" w:eastAsia="Times New Roman" w:hAnsi="Times New Roman" w:cs="Times New Roman"/>
          <w:b/>
          <w:sz w:val="32"/>
          <w:szCs w:val="32"/>
        </w:rPr>
      </w:pPr>
    </w:p>
    <w:p w14:paraId="7FAFAC66" w14:textId="1175B7A0" w:rsidR="007E0746" w:rsidRDefault="007E0746">
      <w:pPr>
        <w:jc w:val="center"/>
        <w:rPr>
          <w:rFonts w:ascii="Times New Roman" w:eastAsia="Times New Roman" w:hAnsi="Times New Roman" w:cs="Times New Roman"/>
          <w:b/>
          <w:sz w:val="32"/>
          <w:szCs w:val="32"/>
        </w:rPr>
      </w:pPr>
    </w:p>
    <w:p w14:paraId="6C121E42" w14:textId="0E1FBF78" w:rsidR="007E0746" w:rsidRDefault="007E0746">
      <w:pPr>
        <w:jc w:val="center"/>
        <w:rPr>
          <w:rFonts w:ascii="Times New Roman" w:eastAsia="Times New Roman" w:hAnsi="Times New Roman" w:cs="Times New Roman"/>
          <w:b/>
          <w:sz w:val="32"/>
          <w:szCs w:val="32"/>
        </w:rPr>
      </w:pPr>
    </w:p>
    <w:p w14:paraId="670951A7" w14:textId="2CD1FF73" w:rsidR="007E0746" w:rsidRDefault="007E0746">
      <w:pPr>
        <w:jc w:val="center"/>
        <w:rPr>
          <w:rFonts w:ascii="Times New Roman" w:eastAsia="Times New Roman" w:hAnsi="Times New Roman" w:cs="Times New Roman"/>
          <w:b/>
          <w:sz w:val="32"/>
          <w:szCs w:val="32"/>
        </w:rPr>
      </w:pPr>
      <w:proofErr w:type="spellStart"/>
      <w:r>
        <w:rPr>
          <w:rFonts w:ascii="Times New Roman" w:eastAsia="Times New Roman" w:hAnsi="Times New Roman" w:cs="Times New Roman"/>
          <w:b/>
          <w:sz w:val="32"/>
          <w:szCs w:val="32"/>
        </w:rPr>
        <w:t>Iosip</w:t>
      </w:r>
      <w:proofErr w:type="spellEnd"/>
      <w:r>
        <w:rPr>
          <w:rFonts w:ascii="Times New Roman" w:eastAsia="Times New Roman" w:hAnsi="Times New Roman" w:cs="Times New Roman"/>
          <w:b/>
          <w:sz w:val="32"/>
          <w:szCs w:val="32"/>
        </w:rPr>
        <w:t xml:space="preserve"> </w:t>
      </w:r>
      <w:proofErr w:type="spellStart"/>
      <w:r>
        <w:rPr>
          <w:rFonts w:ascii="Times New Roman" w:eastAsia="Times New Roman" w:hAnsi="Times New Roman" w:cs="Times New Roman"/>
          <w:b/>
          <w:sz w:val="32"/>
          <w:szCs w:val="32"/>
        </w:rPr>
        <w:t>Costel</w:t>
      </w:r>
      <w:proofErr w:type="spellEnd"/>
      <w:r>
        <w:rPr>
          <w:rFonts w:ascii="Times New Roman" w:eastAsia="Times New Roman" w:hAnsi="Times New Roman" w:cs="Times New Roman"/>
          <w:b/>
          <w:sz w:val="32"/>
          <w:szCs w:val="32"/>
        </w:rPr>
        <w:t xml:space="preserve"> (2022687)</w:t>
      </w:r>
    </w:p>
    <w:p w14:paraId="29D462E6" w14:textId="51C76021" w:rsidR="002F74EE" w:rsidRPr="0022316E" w:rsidRDefault="0022316E" w:rsidP="0022316E">
      <w:pPr>
        <w:jc w:val="both"/>
        <w:rPr>
          <w:rFonts w:ascii="Times New Roman" w:eastAsia="Times New Roman" w:hAnsi="Times New Roman" w:cs="Times New Roman"/>
          <w:b/>
          <w:sz w:val="24"/>
          <w:szCs w:val="24"/>
        </w:rPr>
      </w:pPr>
      <w:r w:rsidRPr="0022316E">
        <w:rPr>
          <w:rFonts w:ascii="Times New Roman" w:eastAsia="Times New Roman" w:hAnsi="Times New Roman" w:cs="Times New Roman"/>
          <w:b/>
          <w:sz w:val="24"/>
          <w:szCs w:val="24"/>
        </w:rPr>
        <w:lastRenderedPageBreak/>
        <w:t>Table of Contents</w:t>
      </w:r>
    </w:p>
    <w:p w14:paraId="7D0EA1E1" w14:textId="77777777" w:rsidR="0022316E" w:rsidRDefault="0022316E">
      <w:pPr>
        <w:jc w:val="center"/>
      </w:pPr>
    </w:p>
    <w:sdt>
      <w:sdtPr>
        <w:rPr>
          <w:rFonts w:ascii="Arial" w:eastAsia="Arial" w:hAnsi="Arial" w:cs="Arial"/>
          <w:color w:val="auto"/>
          <w:sz w:val="22"/>
          <w:szCs w:val="22"/>
          <w:lang w:val="en" w:eastAsia="en-IN"/>
        </w:rPr>
        <w:id w:val="1855376248"/>
        <w:docPartObj>
          <w:docPartGallery w:val="Table of Contents"/>
          <w:docPartUnique/>
        </w:docPartObj>
      </w:sdtPr>
      <w:sdtEndPr>
        <w:rPr>
          <w:b/>
          <w:bCs/>
          <w:noProof/>
        </w:rPr>
      </w:sdtEndPr>
      <w:sdtContent>
        <w:p w14:paraId="7B1F1221" w14:textId="6967A7F0" w:rsidR="0022316E" w:rsidRDefault="0022316E">
          <w:pPr>
            <w:pStyle w:val="TOCHeading"/>
          </w:pPr>
        </w:p>
        <w:p w14:paraId="75628664" w14:textId="31C0C024" w:rsidR="0022316E" w:rsidRDefault="0022316E">
          <w:pPr>
            <w:pStyle w:val="TOC1"/>
            <w:tabs>
              <w:tab w:val="right" w:leader="dot" w:pos="9350"/>
            </w:tabs>
            <w:rPr>
              <w:noProof/>
            </w:rPr>
          </w:pPr>
          <w:r>
            <w:fldChar w:fldCharType="begin"/>
          </w:r>
          <w:r>
            <w:instrText xml:space="preserve"> TOC \o "1-3" \h \z \u </w:instrText>
          </w:r>
          <w:r>
            <w:fldChar w:fldCharType="separate"/>
          </w:r>
          <w:hyperlink w:anchor="_Toc71374501" w:history="1">
            <w:r w:rsidRPr="009A1739">
              <w:rPr>
                <w:rStyle w:val="Hyperlink"/>
                <w:noProof/>
              </w:rPr>
              <w:t>Introduction</w:t>
            </w:r>
            <w:r>
              <w:rPr>
                <w:noProof/>
                <w:webHidden/>
              </w:rPr>
              <w:tab/>
            </w:r>
            <w:r>
              <w:rPr>
                <w:noProof/>
                <w:webHidden/>
              </w:rPr>
              <w:fldChar w:fldCharType="begin"/>
            </w:r>
            <w:r>
              <w:rPr>
                <w:noProof/>
                <w:webHidden/>
              </w:rPr>
              <w:instrText xml:space="preserve"> PAGEREF _Toc71374501 \h </w:instrText>
            </w:r>
            <w:r>
              <w:rPr>
                <w:noProof/>
                <w:webHidden/>
              </w:rPr>
            </w:r>
            <w:r>
              <w:rPr>
                <w:noProof/>
                <w:webHidden/>
              </w:rPr>
              <w:fldChar w:fldCharType="separate"/>
            </w:r>
            <w:r>
              <w:rPr>
                <w:noProof/>
                <w:webHidden/>
              </w:rPr>
              <w:t>3</w:t>
            </w:r>
            <w:r>
              <w:rPr>
                <w:noProof/>
                <w:webHidden/>
              </w:rPr>
              <w:fldChar w:fldCharType="end"/>
            </w:r>
          </w:hyperlink>
        </w:p>
        <w:p w14:paraId="5FCA9C11" w14:textId="79D71D35" w:rsidR="0022316E" w:rsidRDefault="000D6B77">
          <w:pPr>
            <w:pStyle w:val="TOC1"/>
            <w:tabs>
              <w:tab w:val="right" w:leader="dot" w:pos="9350"/>
            </w:tabs>
            <w:rPr>
              <w:noProof/>
            </w:rPr>
          </w:pPr>
          <w:hyperlink w:anchor="_Toc71374502" w:history="1">
            <w:r w:rsidR="0022316E" w:rsidRPr="009A1739">
              <w:rPr>
                <w:rStyle w:val="Hyperlink"/>
                <w:noProof/>
              </w:rPr>
              <w:t>Reflection on the personal experience</w:t>
            </w:r>
            <w:r w:rsidR="0022316E">
              <w:rPr>
                <w:noProof/>
                <w:webHidden/>
              </w:rPr>
              <w:tab/>
            </w:r>
            <w:r w:rsidR="0022316E">
              <w:rPr>
                <w:noProof/>
                <w:webHidden/>
              </w:rPr>
              <w:fldChar w:fldCharType="begin"/>
            </w:r>
            <w:r w:rsidR="0022316E">
              <w:rPr>
                <w:noProof/>
                <w:webHidden/>
              </w:rPr>
              <w:instrText xml:space="preserve"> PAGEREF _Toc71374502 \h </w:instrText>
            </w:r>
            <w:r w:rsidR="0022316E">
              <w:rPr>
                <w:noProof/>
                <w:webHidden/>
              </w:rPr>
            </w:r>
            <w:r w:rsidR="0022316E">
              <w:rPr>
                <w:noProof/>
                <w:webHidden/>
              </w:rPr>
              <w:fldChar w:fldCharType="separate"/>
            </w:r>
            <w:r w:rsidR="0022316E">
              <w:rPr>
                <w:noProof/>
                <w:webHidden/>
              </w:rPr>
              <w:t>3</w:t>
            </w:r>
            <w:r w:rsidR="0022316E">
              <w:rPr>
                <w:noProof/>
                <w:webHidden/>
              </w:rPr>
              <w:fldChar w:fldCharType="end"/>
            </w:r>
          </w:hyperlink>
        </w:p>
        <w:p w14:paraId="7AD22E2F" w14:textId="0A216E2E" w:rsidR="0022316E" w:rsidRDefault="000D6B77">
          <w:pPr>
            <w:pStyle w:val="TOC1"/>
            <w:tabs>
              <w:tab w:val="right" w:leader="dot" w:pos="9350"/>
            </w:tabs>
            <w:rPr>
              <w:noProof/>
            </w:rPr>
          </w:pPr>
          <w:hyperlink w:anchor="_Toc71374503" w:history="1">
            <w:r w:rsidR="0022316E" w:rsidRPr="009A1739">
              <w:rPr>
                <w:rStyle w:val="Hyperlink"/>
                <w:noProof/>
              </w:rPr>
              <w:t>Gibbs Reflective Cycle</w:t>
            </w:r>
            <w:r w:rsidR="0022316E">
              <w:rPr>
                <w:noProof/>
                <w:webHidden/>
              </w:rPr>
              <w:tab/>
            </w:r>
            <w:r w:rsidR="0022316E">
              <w:rPr>
                <w:noProof/>
                <w:webHidden/>
              </w:rPr>
              <w:fldChar w:fldCharType="begin"/>
            </w:r>
            <w:r w:rsidR="0022316E">
              <w:rPr>
                <w:noProof/>
                <w:webHidden/>
              </w:rPr>
              <w:instrText xml:space="preserve"> PAGEREF _Toc71374503 \h </w:instrText>
            </w:r>
            <w:r w:rsidR="0022316E">
              <w:rPr>
                <w:noProof/>
                <w:webHidden/>
              </w:rPr>
            </w:r>
            <w:r w:rsidR="0022316E">
              <w:rPr>
                <w:noProof/>
                <w:webHidden/>
              </w:rPr>
              <w:fldChar w:fldCharType="separate"/>
            </w:r>
            <w:r w:rsidR="0022316E">
              <w:rPr>
                <w:noProof/>
                <w:webHidden/>
              </w:rPr>
              <w:t>3</w:t>
            </w:r>
            <w:r w:rsidR="0022316E">
              <w:rPr>
                <w:noProof/>
                <w:webHidden/>
              </w:rPr>
              <w:fldChar w:fldCharType="end"/>
            </w:r>
          </w:hyperlink>
        </w:p>
        <w:p w14:paraId="6C42C47F" w14:textId="22506ED7" w:rsidR="0022316E" w:rsidRDefault="000D6B77">
          <w:pPr>
            <w:pStyle w:val="TOC1"/>
            <w:tabs>
              <w:tab w:val="right" w:leader="dot" w:pos="9350"/>
            </w:tabs>
            <w:rPr>
              <w:noProof/>
            </w:rPr>
          </w:pPr>
          <w:hyperlink w:anchor="_Toc71374504" w:history="1">
            <w:r w:rsidR="0022316E" w:rsidRPr="009A1739">
              <w:rPr>
                <w:rStyle w:val="Hyperlink"/>
                <w:noProof/>
              </w:rPr>
              <w:t>Conclusion</w:t>
            </w:r>
            <w:r w:rsidR="0022316E">
              <w:rPr>
                <w:noProof/>
                <w:webHidden/>
              </w:rPr>
              <w:tab/>
            </w:r>
            <w:r w:rsidR="0022316E">
              <w:rPr>
                <w:noProof/>
                <w:webHidden/>
              </w:rPr>
              <w:fldChar w:fldCharType="begin"/>
            </w:r>
            <w:r w:rsidR="0022316E">
              <w:rPr>
                <w:noProof/>
                <w:webHidden/>
              </w:rPr>
              <w:instrText xml:space="preserve"> PAGEREF _Toc71374504 \h </w:instrText>
            </w:r>
            <w:r w:rsidR="0022316E">
              <w:rPr>
                <w:noProof/>
                <w:webHidden/>
              </w:rPr>
            </w:r>
            <w:r w:rsidR="0022316E">
              <w:rPr>
                <w:noProof/>
                <w:webHidden/>
              </w:rPr>
              <w:fldChar w:fldCharType="separate"/>
            </w:r>
            <w:r w:rsidR="0022316E">
              <w:rPr>
                <w:noProof/>
                <w:webHidden/>
              </w:rPr>
              <w:t>7</w:t>
            </w:r>
            <w:r w:rsidR="0022316E">
              <w:rPr>
                <w:noProof/>
                <w:webHidden/>
              </w:rPr>
              <w:fldChar w:fldCharType="end"/>
            </w:r>
          </w:hyperlink>
        </w:p>
        <w:p w14:paraId="58792D0D" w14:textId="1FEB3B2A" w:rsidR="0022316E" w:rsidRDefault="00AD666A">
          <w:pPr>
            <w:pStyle w:val="TOC1"/>
            <w:tabs>
              <w:tab w:val="right" w:leader="dot" w:pos="9350"/>
            </w:tabs>
            <w:rPr>
              <w:noProof/>
            </w:rPr>
          </w:pPr>
          <w:hyperlink w:anchor="_Toc71374505" w:history="1">
            <w:r w:rsidR="0022316E" w:rsidRPr="009A1739">
              <w:rPr>
                <w:rStyle w:val="Hyperlink"/>
                <w:noProof/>
              </w:rPr>
              <w:t>Reference List</w:t>
            </w:r>
            <w:r w:rsidR="0022316E">
              <w:rPr>
                <w:noProof/>
                <w:webHidden/>
              </w:rPr>
              <w:tab/>
            </w:r>
            <w:r w:rsidR="00D53B6A">
              <w:rPr>
                <w:noProof/>
                <w:webHidden/>
              </w:rPr>
              <w:t>8</w:t>
            </w:r>
          </w:hyperlink>
        </w:p>
        <w:p w14:paraId="72076423" w14:textId="476C3299" w:rsidR="0022316E" w:rsidRDefault="0022316E">
          <w:r>
            <w:rPr>
              <w:b/>
              <w:bCs/>
              <w:noProof/>
            </w:rPr>
            <w:fldChar w:fldCharType="end"/>
          </w:r>
        </w:p>
      </w:sdtContent>
    </w:sdt>
    <w:p w14:paraId="6AD0F813" w14:textId="0ADDE108" w:rsidR="002F74EE" w:rsidRDefault="00842A48">
      <w:pPr>
        <w:jc w:val="center"/>
        <w:rPr>
          <w:rFonts w:ascii="Times New Roman" w:eastAsia="Times New Roman" w:hAnsi="Times New Roman" w:cs="Times New Roman"/>
          <w:b/>
          <w:sz w:val="32"/>
          <w:szCs w:val="32"/>
        </w:rPr>
      </w:pPr>
      <w:r>
        <w:br w:type="page"/>
      </w:r>
    </w:p>
    <w:p w14:paraId="6DC9D00F" w14:textId="77777777" w:rsidR="002F74EE" w:rsidRDefault="00842A48">
      <w:pPr>
        <w:pStyle w:val="Heading1"/>
        <w:rPr>
          <w:i w:val="0"/>
        </w:rPr>
      </w:pPr>
      <w:bookmarkStart w:id="0" w:name="_2dr8ozbc5u05" w:colFirst="0" w:colLast="0"/>
      <w:bookmarkStart w:id="1" w:name="_Toc71374501"/>
      <w:bookmarkEnd w:id="0"/>
      <w:r>
        <w:rPr>
          <w:i w:val="0"/>
        </w:rPr>
        <w:lastRenderedPageBreak/>
        <w:t>Introduction</w:t>
      </w:r>
      <w:bookmarkEnd w:id="1"/>
    </w:p>
    <w:p w14:paraId="1342201C" w14:textId="2F9437D5" w:rsidR="002F74EE" w:rsidRPr="007E0746" w:rsidRDefault="007E0746">
      <w:pPr>
        <w:pStyle w:val="Heading1"/>
        <w:rPr>
          <w:b w:val="0"/>
          <w:bCs/>
          <w:i w:val="0"/>
        </w:rPr>
      </w:pPr>
      <w:bookmarkStart w:id="2" w:name="_ylx8af6nkcp9" w:colFirst="0" w:colLast="0"/>
      <w:bookmarkStart w:id="3" w:name="_Toc71374502"/>
      <w:bookmarkEnd w:id="2"/>
      <w:r w:rsidRPr="007E0746">
        <w:rPr>
          <w:b w:val="0"/>
          <w:bCs/>
          <w:i w:val="0"/>
        </w:rPr>
        <w:t xml:space="preserve">The purpose of the study is to describe the reflection based on the assessment one. Assessment one described the community engagement of BP Plc. The whole reflection is made based on the Gibbs Reflection Model. The reflection model consists of six stages. The stages are Description, Feelings, Evaluation, Analysis, Conclusions, and Action Plan. The whole situation is described through Description, and Feeling is described based on the experience of the person who prepared the report.  Evaluation is the section describing what has been worked through the report and what did not work in the situation to prepare the report. The analysis is the step where the person can make sense of what is happening through the project. The conclusion is the summarization of the whole assignment. In the Action Plan step, the person will elaborate on a related or similar situation for the future. Through the Gibbs Reflective Cycle, the text analyzed the effectiveness of community engagement, and the experience that I got from the Assessment is also described. </w:t>
      </w:r>
      <w:r w:rsidR="00842A48" w:rsidRPr="007E0746">
        <w:rPr>
          <w:b w:val="0"/>
          <w:bCs/>
          <w:i w:val="0"/>
        </w:rPr>
        <w:t>Reflection on the personal experience</w:t>
      </w:r>
      <w:bookmarkEnd w:id="3"/>
      <w:r>
        <w:rPr>
          <w:b w:val="0"/>
          <w:bCs/>
          <w:i w:val="0"/>
        </w:rPr>
        <w:t>.</w:t>
      </w:r>
    </w:p>
    <w:p w14:paraId="6AD6936F" w14:textId="77777777" w:rsidR="002F74EE" w:rsidRDefault="00842A48">
      <w:pPr>
        <w:pStyle w:val="Heading1"/>
      </w:pPr>
      <w:bookmarkStart w:id="4" w:name="_89ei9dfw6tf6" w:colFirst="0" w:colLast="0"/>
      <w:bookmarkStart w:id="5" w:name="_Toc71374503"/>
      <w:bookmarkEnd w:id="4"/>
      <w:r>
        <w:t>Gibbs Reflective Cycle</w:t>
      </w:r>
      <w:bookmarkEnd w:id="5"/>
      <w:r>
        <w:t xml:space="preserve"> </w:t>
      </w:r>
    </w:p>
    <w:p w14:paraId="5065263E" w14:textId="77777777" w:rsidR="002F74EE" w:rsidRDefault="00842A4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A82BA35" wp14:editId="442E5347">
            <wp:extent cx="2633663" cy="263366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633663" cy="2633663"/>
                    </a:xfrm>
                    <a:prstGeom prst="rect">
                      <a:avLst/>
                    </a:prstGeom>
                    <a:ln/>
                  </pic:spPr>
                </pic:pic>
              </a:graphicData>
            </a:graphic>
          </wp:inline>
        </w:drawing>
      </w:r>
    </w:p>
    <w:p w14:paraId="5378ECE4" w14:textId="77777777" w:rsidR="002F74EE" w:rsidRDefault="00842A4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Figure 1: Gibbs Reflective Cycle</w:t>
      </w:r>
      <w:r>
        <w:rPr>
          <w:rFonts w:ascii="Times New Roman" w:eastAsia="Times New Roman" w:hAnsi="Times New Roman" w:cs="Times New Roman"/>
          <w:sz w:val="24"/>
          <w:szCs w:val="24"/>
        </w:rPr>
        <w:t xml:space="preserve"> </w:t>
      </w:r>
    </w:p>
    <w:p w14:paraId="6124D4E5" w14:textId="77777777" w:rsidR="002F74EE" w:rsidRDefault="00842A48">
      <w:pP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Source: (</w:t>
      </w:r>
      <w:r>
        <w:rPr>
          <w:rFonts w:ascii="Times New Roman" w:eastAsia="Times New Roman" w:hAnsi="Times New Roman" w:cs="Times New Roman"/>
          <w:color w:val="222222"/>
          <w:sz w:val="24"/>
          <w:szCs w:val="24"/>
          <w:highlight w:val="white"/>
        </w:rPr>
        <w:t>The University of Edinburgh, 2021)</w:t>
      </w:r>
    </w:p>
    <w:p w14:paraId="5D084EE0" w14:textId="7F5C5DCB" w:rsidR="002F74EE" w:rsidRDefault="00842A4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model is an effective way for working through the experience. Gibbs advocated the use of it in the repeated situations. </w:t>
      </w:r>
      <w:r w:rsidR="0022316E">
        <w:rPr>
          <w:rFonts w:ascii="Times New Roman" w:eastAsia="Times New Roman" w:hAnsi="Times New Roman" w:cs="Times New Roman"/>
          <w:color w:val="222222"/>
          <w:sz w:val="24"/>
          <w:szCs w:val="24"/>
          <w:highlight w:val="white"/>
        </w:rPr>
        <w:t>Every</w:t>
      </w:r>
      <w:r>
        <w:rPr>
          <w:rFonts w:ascii="Times New Roman" w:eastAsia="Times New Roman" w:hAnsi="Times New Roman" w:cs="Times New Roman"/>
          <w:color w:val="222222"/>
          <w:sz w:val="24"/>
          <w:szCs w:val="24"/>
          <w:highlight w:val="white"/>
        </w:rPr>
        <w:t xml:space="preserve"> </w:t>
      </w:r>
      <w:r w:rsidR="0022316E">
        <w:rPr>
          <w:rFonts w:ascii="Times New Roman" w:eastAsia="Times New Roman" w:hAnsi="Times New Roman" w:cs="Times New Roman"/>
          <w:color w:val="222222"/>
          <w:sz w:val="24"/>
          <w:szCs w:val="24"/>
          <w:highlight w:val="white"/>
        </w:rPr>
        <w:t>stage</w:t>
      </w:r>
      <w:r>
        <w:rPr>
          <w:rFonts w:ascii="Times New Roman" w:eastAsia="Times New Roman" w:hAnsi="Times New Roman" w:cs="Times New Roman"/>
          <w:color w:val="222222"/>
          <w:sz w:val="24"/>
          <w:szCs w:val="24"/>
          <w:highlight w:val="white"/>
        </w:rPr>
        <w:t xml:space="preserve"> is discussed below:</w:t>
      </w:r>
    </w:p>
    <w:p w14:paraId="22C6C09E" w14:textId="494F7FFF" w:rsidR="002F74EE" w:rsidRDefault="00842A48">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Description</w:t>
      </w:r>
      <w:r w:rsidR="0022316E">
        <w:rPr>
          <w:rFonts w:ascii="Times New Roman" w:eastAsia="Times New Roman" w:hAnsi="Times New Roman" w:cs="Times New Roman"/>
          <w:b/>
          <w:color w:val="222222"/>
          <w:sz w:val="24"/>
          <w:szCs w:val="24"/>
          <w:highlight w:val="white"/>
        </w:rPr>
        <w:t xml:space="preserve">- </w:t>
      </w:r>
      <w:r w:rsidR="0022316E">
        <w:rPr>
          <w:rFonts w:ascii="Times New Roman" w:eastAsia="Times New Roman" w:hAnsi="Times New Roman" w:cs="Times New Roman"/>
          <w:color w:val="222222"/>
          <w:sz w:val="24"/>
          <w:szCs w:val="24"/>
          <w:highlight w:val="white"/>
        </w:rPr>
        <w:t>In</w:t>
      </w:r>
      <w:r>
        <w:rPr>
          <w:rFonts w:ascii="Times New Roman" w:eastAsia="Times New Roman" w:hAnsi="Times New Roman" w:cs="Times New Roman"/>
          <w:color w:val="222222"/>
          <w:sz w:val="24"/>
          <w:szCs w:val="24"/>
          <w:highlight w:val="white"/>
        </w:rPr>
        <w:t xml:space="preserve"> this step, the whole situation is described through a paragraph. Without portraying any conclusion this stage is discussed. It answers the different types of questions like what is happening in the time of work, when the work is completed, what type of problem is faced </w:t>
      </w:r>
      <w:r w:rsidR="0022316E">
        <w:rPr>
          <w:rFonts w:ascii="Times New Roman" w:eastAsia="Times New Roman" w:hAnsi="Times New Roman" w:cs="Times New Roman"/>
          <w:color w:val="222222"/>
          <w:sz w:val="24"/>
          <w:szCs w:val="24"/>
          <w:highlight w:val="white"/>
        </w:rPr>
        <w:t>etc.</w:t>
      </w:r>
      <w:r>
        <w:rPr>
          <w:rFonts w:ascii="Times New Roman" w:eastAsia="Times New Roman" w:hAnsi="Times New Roman" w:cs="Times New Roman"/>
          <w:color w:val="222222"/>
          <w:sz w:val="24"/>
          <w:szCs w:val="24"/>
          <w:highlight w:val="white"/>
        </w:rPr>
        <w:t xml:space="preserve"> </w:t>
      </w:r>
    </w:p>
    <w:p w14:paraId="3F7AD925" w14:textId="77777777" w:rsidR="007E0746" w:rsidRPr="007E0746" w:rsidRDefault="007E0746">
      <w:pPr>
        <w:spacing w:line="360" w:lineRule="auto"/>
        <w:jc w:val="both"/>
        <w:rPr>
          <w:rFonts w:ascii="Times New Roman" w:eastAsia="Times New Roman" w:hAnsi="Times New Roman" w:cs="Times New Roman"/>
          <w:bCs/>
          <w:sz w:val="24"/>
          <w:szCs w:val="24"/>
        </w:rPr>
      </w:pPr>
      <w:r w:rsidRPr="007E0746">
        <w:rPr>
          <w:rFonts w:ascii="Times New Roman" w:eastAsia="Times New Roman" w:hAnsi="Times New Roman" w:cs="Times New Roman"/>
          <w:bCs/>
          <w:sz w:val="24"/>
          <w:szCs w:val="24"/>
        </w:rPr>
        <w:lastRenderedPageBreak/>
        <w:t xml:space="preserve">At the time of the presentation of the assignment, I developed my situation through this stage. I researched every element that helps to improve the community engagement of the BP. There are different types of skills that I developed through the report. I identified there are different types of development and technology in the organization of BP. I think those are also important for my career. I also faced some problems when I was collecting the data to write the report. I cannot find the data easily. There are some problems with the authentication of the data that make some issues in that time. Before the deadline for the submission of the report, I gave myself enough time. I developed various types of skills- communication skills, presentation skills, IT skills, listening, and analyzing ability. I was able to know the other effective skills that help to improve community engagement. Those are useful for my career development. I faced different types of issues when I worked. I cannot complete the assignment report within the allotted time. Then, I understood that I am weak in the skills of time management. I need to develop the skill. But I can solve the problem that will arise in the future. But I understand that my plus point is that I am good with communication skills. </w:t>
      </w:r>
    </w:p>
    <w:p w14:paraId="295D8CEF" w14:textId="09EE440A" w:rsidR="002F74EE" w:rsidRDefault="00842A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Feeling- </w:t>
      </w:r>
      <w:r w:rsidR="007E0746" w:rsidRPr="007E0746">
        <w:rPr>
          <w:rFonts w:ascii="Times New Roman" w:eastAsia="Times New Roman" w:hAnsi="Times New Roman" w:cs="Times New Roman"/>
          <w:bCs/>
          <w:sz w:val="24"/>
          <w:szCs w:val="24"/>
        </w:rPr>
        <w:t>This phase is about the person who has done the report, and it is based on the experience. Emotions don’t need to be judged or evaluated. Awareness is the vital goal for the phase. Previous feelings and after feelings of the event are described here. A good sense is essential to prepare the report because I cannot work effectively if I am not feeling well</w:t>
      </w:r>
      <w:r w:rsidR="007E0746" w:rsidRPr="007E0746">
        <w:rPr>
          <w:rFonts w:ascii="Times New Roman" w:eastAsia="Times New Roman" w:hAnsi="Times New Roman" w:cs="Times New Roman"/>
          <w:b/>
          <w:sz w:val="24"/>
          <w:szCs w:val="24"/>
        </w:rPr>
        <w:t xml:space="preserve">. </w:t>
      </w:r>
    </w:p>
    <w:p w14:paraId="65EE4162" w14:textId="77777777" w:rsidR="007E0746" w:rsidRPr="007E0746" w:rsidRDefault="007E0746">
      <w:pPr>
        <w:spacing w:line="360" w:lineRule="auto"/>
        <w:jc w:val="both"/>
        <w:rPr>
          <w:rFonts w:ascii="Times New Roman" w:eastAsia="Times New Roman" w:hAnsi="Times New Roman" w:cs="Times New Roman"/>
          <w:bCs/>
          <w:sz w:val="24"/>
          <w:szCs w:val="24"/>
        </w:rPr>
      </w:pPr>
      <w:r w:rsidRPr="007E0746">
        <w:rPr>
          <w:rFonts w:ascii="Times New Roman" w:eastAsia="Times New Roman" w:hAnsi="Times New Roman" w:cs="Times New Roman"/>
          <w:bCs/>
          <w:sz w:val="24"/>
          <w:szCs w:val="24"/>
        </w:rPr>
        <w:t>I think assignment one is beneficial to me because the report discussed the various topics beneficial for my career. I was a little nervous because I think I can face different types of difficulties, and I cannot find the exact data about the community engagement of BP. But, after completing the report, I feel good. I don't know about other people's feelings in this present situation. But I think those who want to do sustainable business and improve community engagement can benefit from this type of report.  I can understand my strength and weakness in the skills.</w:t>
      </w:r>
    </w:p>
    <w:p w14:paraId="31AE72A6" w14:textId="18FE3FFD" w:rsidR="002F74EE" w:rsidRDefault="00842A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Evaluation</w:t>
      </w:r>
      <w:r w:rsidRPr="007E0746">
        <w:rPr>
          <w:rFonts w:ascii="Times New Roman" w:eastAsia="Times New Roman" w:hAnsi="Times New Roman" w:cs="Times New Roman"/>
          <w:bCs/>
          <w:sz w:val="24"/>
          <w:szCs w:val="24"/>
        </w:rPr>
        <w:t xml:space="preserve">- </w:t>
      </w:r>
      <w:r w:rsidR="007E0746" w:rsidRPr="007E0746">
        <w:rPr>
          <w:rFonts w:ascii="Times New Roman" w:eastAsia="Times New Roman" w:hAnsi="Times New Roman" w:cs="Times New Roman"/>
          <w:bCs/>
          <w:sz w:val="24"/>
          <w:szCs w:val="24"/>
        </w:rPr>
        <w:t xml:space="preserve">It is the resection where it is described what has been worked through the report and what did not work in the situation to prepare the report. In this stage, the person who prepares the assignment </w:t>
      </w:r>
      <w:proofErr w:type="gramStart"/>
      <w:r w:rsidR="007E0746" w:rsidRPr="007E0746">
        <w:rPr>
          <w:rFonts w:ascii="Times New Roman" w:eastAsia="Times New Roman" w:hAnsi="Times New Roman" w:cs="Times New Roman"/>
          <w:bCs/>
          <w:sz w:val="24"/>
          <w:szCs w:val="24"/>
        </w:rPr>
        <w:t>has to</w:t>
      </w:r>
      <w:proofErr w:type="gramEnd"/>
      <w:r w:rsidR="007E0746" w:rsidRPr="007E0746">
        <w:rPr>
          <w:rFonts w:ascii="Times New Roman" w:eastAsia="Times New Roman" w:hAnsi="Times New Roman" w:cs="Times New Roman"/>
          <w:bCs/>
          <w:sz w:val="24"/>
          <w:szCs w:val="24"/>
        </w:rPr>
        <w:t xml:space="preserve"> be as honest and objective as possible. Evaluation shared the bad and good experiences. It is also described what the other people contributed to the situation</w:t>
      </w:r>
      <w:r w:rsidR="007E0746" w:rsidRPr="007E0746">
        <w:rPr>
          <w:rFonts w:ascii="Times New Roman" w:eastAsia="Times New Roman" w:hAnsi="Times New Roman" w:cs="Times New Roman"/>
          <w:b/>
          <w:sz w:val="24"/>
          <w:szCs w:val="24"/>
        </w:rPr>
        <w:t xml:space="preserve"> </w:t>
      </w:r>
      <w:r w:rsidR="0022316E">
        <w:rPr>
          <w:rFonts w:ascii="Times New Roman" w:eastAsia="Times New Roman" w:hAnsi="Times New Roman" w:cs="Times New Roman"/>
          <w:sz w:val="24"/>
          <w:szCs w:val="24"/>
        </w:rPr>
        <w:t>(</w:t>
      </w:r>
      <w:proofErr w:type="spellStart"/>
      <w:r>
        <w:rPr>
          <w:rFonts w:ascii="Times New Roman" w:eastAsia="Times New Roman" w:hAnsi="Times New Roman" w:cs="Times New Roman"/>
          <w:color w:val="222222"/>
          <w:sz w:val="24"/>
          <w:szCs w:val="24"/>
          <w:highlight w:val="white"/>
        </w:rPr>
        <w:t>Sekarwinahyu</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w:t>
      </w:r>
    </w:p>
    <w:p w14:paraId="745C9E7F" w14:textId="77777777" w:rsidR="007E0746" w:rsidRPr="007E0746" w:rsidRDefault="007E0746">
      <w:pPr>
        <w:spacing w:line="360" w:lineRule="auto"/>
        <w:jc w:val="both"/>
        <w:rPr>
          <w:rFonts w:ascii="Times New Roman" w:eastAsia="Times New Roman" w:hAnsi="Times New Roman" w:cs="Times New Roman"/>
          <w:bCs/>
          <w:sz w:val="24"/>
          <w:szCs w:val="24"/>
        </w:rPr>
      </w:pPr>
      <w:r w:rsidRPr="007E0746">
        <w:rPr>
          <w:rFonts w:ascii="Times New Roman" w:eastAsia="Times New Roman" w:hAnsi="Times New Roman" w:cs="Times New Roman"/>
          <w:bCs/>
          <w:sz w:val="24"/>
          <w:szCs w:val="24"/>
        </w:rPr>
        <w:t xml:space="preserve">Although nobody blamed me for the drawbacks of the assignment, I understand that there I need some improvements. The stakeholder’s role and relationships with the organization are not clear, </w:t>
      </w:r>
      <w:r w:rsidRPr="007E0746">
        <w:rPr>
          <w:rFonts w:ascii="Times New Roman" w:eastAsia="Times New Roman" w:hAnsi="Times New Roman" w:cs="Times New Roman"/>
          <w:bCs/>
          <w:sz w:val="24"/>
          <w:szCs w:val="24"/>
        </w:rPr>
        <w:lastRenderedPageBreak/>
        <w:t xml:space="preserve">but it is an important aspect of the business. The report also described the role of social media in engaging with the stakeholders and the role of social media for community engagement. Though the data helps describe this topic, I think it is not a vivid description. I </w:t>
      </w:r>
      <w:proofErr w:type="gramStart"/>
      <w:r w:rsidRPr="007E0746">
        <w:rPr>
          <w:rFonts w:ascii="Times New Roman" w:eastAsia="Times New Roman" w:hAnsi="Times New Roman" w:cs="Times New Roman"/>
          <w:bCs/>
          <w:sz w:val="24"/>
          <w:szCs w:val="24"/>
        </w:rPr>
        <w:t>have to</w:t>
      </w:r>
      <w:proofErr w:type="gramEnd"/>
      <w:r w:rsidRPr="007E0746">
        <w:rPr>
          <w:rFonts w:ascii="Times New Roman" w:eastAsia="Times New Roman" w:hAnsi="Times New Roman" w:cs="Times New Roman"/>
          <w:bCs/>
          <w:sz w:val="24"/>
          <w:szCs w:val="24"/>
        </w:rPr>
        <w:t xml:space="preserve"> develop my technological and searching skills. But the assignment is helpful for me because I know various types of strategies that are helpful for my sustainable business. The teachers and students encouraged me when I was preparing the assignment. They understand my challenging situation.  These helped me learn effectively, and for this reason, I can communicate effectively with others.</w:t>
      </w:r>
    </w:p>
    <w:p w14:paraId="7ABACCCD" w14:textId="77777777" w:rsidR="007E0746" w:rsidRPr="007E0746" w:rsidRDefault="00842A48" w:rsidP="007E0746">
      <w:pPr>
        <w:spacing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
          <w:sz w:val="24"/>
          <w:szCs w:val="24"/>
        </w:rPr>
        <w:t xml:space="preserve">Analysis- </w:t>
      </w:r>
      <w:r w:rsidR="007E0746" w:rsidRPr="007E0746">
        <w:rPr>
          <w:rFonts w:ascii="Times New Roman" w:eastAsia="Times New Roman" w:hAnsi="Times New Roman" w:cs="Times New Roman"/>
          <w:bCs/>
          <w:sz w:val="24"/>
          <w:szCs w:val="24"/>
        </w:rPr>
        <w:t>This is the step where the person can make sense of what is happening through the project. It is focused in detail on what has happened through the assignment. The person wants to target various types of aspects. If the person is looking for academic literature, it is natural to understand the new thing (Dhaliwal et al., 2018).</w:t>
      </w:r>
    </w:p>
    <w:p w14:paraId="1BE09889" w14:textId="6B4FCFBA" w:rsidR="002F74EE" w:rsidRPr="007E0746" w:rsidRDefault="007E0746" w:rsidP="007E0746">
      <w:pPr>
        <w:spacing w:line="360" w:lineRule="auto"/>
        <w:jc w:val="both"/>
        <w:rPr>
          <w:rFonts w:ascii="Times New Roman" w:eastAsia="Times New Roman" w:hAnsi="Times New Roman" w:cs="Times New Roman"/>
          <w:bCs/>
          <w:sz w:val="24"/>
          <w:szCs w:val="24"/>
        </w:rPr>
      </w:pPr>
      <w:r w:rsidRPr="007E0746">
        <w:rPr>
          <w:rFonts w:ascii="Times New Roman" w:eastAsia="Times New Roman" w:hAnsi="Times New Roman" w:cs="Times New Roman"/>
          <w:bCs/>
          <w:sz w:val="24"/>
          <w:szCs w:val="24"/>
        </w:rPr>
        <w:t>Sometimes I am nervous. I lose my confidence. But, at last, I can complete the assignment. I realized that hard work is effectible for every job. I observed through outcome one that BP faced various types of challenges, and they became criticized. Still, the different types of effective strategies helped them do a sustainable business, and they are now well-reputed companies all over the UK. So, I think I can also develop business strategies like these that can benefit my organization. But patience is necessary. As the learner, the different types of the method of business were seen by me. So, I can improve the ability of knowledge. It helps enhance the self-development skills, and it is also beneficial for my business career.</w:t>
      </w:r>
    </w:p>
    <w:p w14:paraId="44686084" w14:textId="1E7AC9CC" w:rsidR="007E0746" w:rsidRPr="007E0746" w:rsidRDefault="00842A48" w:rsidP="007E0746">
      <w:pPr>
        <w:spacing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
          <w:sz w:val="24"/>
          <w:szCs w:val="24"/>
        </w:rPr>
        <w:t xml:space="preserve">Conclusions- </w:t>
      </w:r>
      <w:r w:rsidR="007E0746" w:rsidRPr="007E0746">
        <w:rPr>
          <w:rFonts w:ascii="Times New Roman" w:eastAsia="Times New Roman" w:hAnsi="Times New Roman" w:cs="Times New Roman"/>
          <w:bCs/>
          <w:sz w:val="24"/>
          <w:szCs w:val="24"/>
        </w:rPr>
        <w:t xml:space="preserve">In this section, what happened throughout the whole assignment is described. It is one kind of summarization of the report. It can summarize the learning and highlight what changes are identified in the actions and how it is effectible in the </w:t>
      </w:r>
      <w:proofErr w:type="gramStart"/>
      <w:r w:rsidR="007E0746" w:rsidRPr="007E0746">
        <w:rPr>
          <w:rFonts w:ascii="Times New Roman" w:eastAsia="Times New Roman" w:hAnsi="Times New Roman" w:cs="Times New Roman"/>
          <w:bCs/>
          <w:sz w:val="24"/>
          <w:szCs w:val="24"/>
        </w:rPr>
        <w:t xml:space="preserve">future </w:t>
      </w:r>
      <w:r w:rsidR="003C2803">
        <w:rPr>
          <w:rFonts w:ascii="Times New Roman" w:eastAsia="Times New Roman" w:hAnsi="Times New Roman" w:cs="Times New Roman"/>
          <w:bCs/>
          <w:sz w:val="24"/>
          <w:szCs w:val="24"/>
        </w:rPr>
        <w:t>.</w:t>
      </w:r>
      <w:proofErr w:type="gramEnd"/>
    </w:p>
    <w:p w14:paraId="02A1F0BB" w14:textId="734B9379" w:rsidR="002F74EE" w:rsidRPr="007E0746" w:rsidRDefault="007E0746" w:rsidP="007E0746">
      <w:pPr>
        <w:spacing w:line="360" w:lineRule="auto"/>
        <w:jc w:val="both"/>
        <w:rPr>
          <w:rFonts w:ascii="Times New Roman" w:eastAsia="Times New Roman" w:hAnsi="Times New Roman" w:cs="Times New Roman"/>
          <w:bCs/>
          <w:color w:val="222222"/>
          <w:sz w:val="24"/>
          <w:szCs w:val="24"/>
          <w:highlight w:val="white"/>
        </w:rPr>
      </w:pPr>
      <w:r w:rsidRPr="007E0746">
        <w:rPr>
          <w:rFonts w:ascii="Times New Roman" w:eastAsia="Times New Roman" w:hAnsi="Times New Roman" w:cs="Times New Roman"/>
          <w:bCs/>
          <w:sz w:val="24"/>
          <w:szCs w:val="24"/>
        </w:rPr>
        <w:t xml:space="preserve">I summarized the report, and I understand how to improve the organization's community engagement and understand the technology and development that is essential for sustainable business in the organization. I found my strengths and weaknesses through the assignment. I think my communication skill is good, but I need to develop my presentation skills. As the communication skill is my strength, so I think it affects the community engagement. Nut, I </w:t>
      </w:r>
      <w:proofErr w:type="gramStart"/>
      <w:r w:rsidRPr="007E0746">
        <w:rPr>
          <w:rFonts w:ascii="Times New Roman" w:eastAsia="Times New Roman" w:hAnsi="Times New Roman" w:cs="Times New Roman"/>
          <w:bCs/>
          <w:sz w:val="24"/>
          <w:szCs w:val="24"/>
        </w:rPr>
        <w:t>have to</w:t>
      </w:r>
      <w:proofErr w:type="gramEnd"/>
      <w:r w:rsidRPr="007E0746">
        <w:rPr>
          <w:rFonts w:ascii="Times New Roman" w:eastAsia="Times New Roman" w:hAnsi="Times New Roman" w:cs="Times New Roman"/>
          <w:bCs/>
          <w:sz w:val="24"/>
          <w:szCs w:val="24"/>
        </w:rPr>
        <w:t xml:space="preserve"> improve the presentation skill. I also identified that I feel that I am weak in IT skills and technological strategy. It should improve for effective performance.</w:t>
      </w:r>
    </w:p>
    <w:p w14:paraId="386A86DA" w14:textId="77777777" w:rsidR="007E0746" w:rsidRPr="007E0746" w:rsidRDefault="00842A48" w:rsidP="007E0746">
      <w:pPr>
        <w:spacing w:line="360" w:lineRule="auto"/>
        <w:jc w:val="both"/>
        <w:rPr>
          <w:rFonts w:ascii="Times New Roman" w:eastAsia="Times New Roman" w:hAnsi="Times New Roman" w:cs="Times New Roman"/>
          <w:bCs/>
          <w:color w:val="222222"/>
          <w:sz w:val="24"/>
          <w:szCs w:val="24"/>
        </w:rPr>
      </w:pPr>
      <w:r>
        <w:rPr>
          <w:rFonts w:ascii="Times New Roman" w:eastAsia="Times New Roman" w:hAnsi="Times New Roman" w:cs="Times New Roman"/>
          <w:b/>
          <w:color w:val="222222"/>
          <w:sz w:val="24"/>
          <w:szCs w:val="24"/>
          <w:highlight w:val="white"/>
        </w:rPr>
        <w:t xml:space="preserve">Action plan- </w:t>
      </w:r>
      <w:r w:rsidR="007E0746" w:rsidRPr="007E0746">
        <w:rPr>
          <w:rFonts w:ascii="Times New Roman" w:eastAsia="Times New Roman" w:hAnsi="Times New Roman" w:cs="Times New Roman"/>
          <w:bCs/>
          <w:color w:val="222222"/>
          <w:sz w:val="24"/>
          <w:szCs w:val="24"/>
        </w:rPr>
        <w:t xml:space="preserve">The action plan is the plan that is useful to reach the goal. In this step, the person should work differently in a related or similar situation in the future. It is too much helpful for </w:t>
      </w:r>
      <w:r w:rsidR="007E0746" w:rsidRPr="007E0746">
        <w:rPr>
          <w:rFonts w:ascii="Times New Roman" w:eastAsia="Times New Roman" w:hAnsi="Times New Roman" w:cs="Times New Roman"/>
          <w:bCs/>
          <w:color w:val="222222"/>
          <w:sz w:val="24"/>
          <w:szCs w:val="24"/>
        </w:rPr>
        <w:lastRenderedPageBreak/>
        <w:t xml:space="preserve">acting differently. Sometimes, the realization is too much, but on the other side, reminders can be useful sometimes (Tanaka et al., 2018). </w:t>
      </w:r>
    </w:p>
    <w:p w14:paraId="35C9DAC4" w14:textId="69C437C1" w:rsidR="002F74EE" w:rsidRPr="007E0746" w:rsidRDefault="007E0746" w:rsidP="007E0746">
      <w:pPr>
        <w:spacing w:line="360" w:lineRule="auto"/>
        <w:jc w:val="both"/>
        <w:rPr>
          <w:rFonts w:ascii="Times New Roman" w:eastAsia="Times New Roman" w:hAnsi="Times New Roman" w:cs="Times New Roman"/>
          <w:bCs/>
          <w:sz w:val="24"/>
          <w:szCs w:val="24"/>
        </w:rPr>
      </w:pPr>
      <w:r w:rsidRPr="007E0746">
        <w:rPr>
          <w:rFonts w:ascii="Times New Roman" w:eastAsia="Times New Roman" w:hAnsi="Times New Roman" w:cs="Times New Roman"/>
          <w:bCs/>
          <w:color w:val="222222"/>
          <w:sz w:val="24"/>
          <w:szCs w:val="24"/>
        </w:rPr>
        <w:t xml:space="preserve">I have learned that community engagement is essential for the organization because it does sustainable business, and it is helpful to hold a better relationship with the business partners. I will follow some strategies for developing community engagement when I will do the business. I </w:t>
      </w:r>
      <w:proofErr w:type="gramStart"/>
      <w:r w:rsidRPr="007E0746">
        <w:rPr>
          <w:rFonts w:ascii="Times New Roman" w:eastAsia="Times New Roman" w:hAnsi="Times New Roman" w:cs="Times New Roman"/>
          <w:bCs/>
          <w:color w:val="222222"/>
          <w:sz w:val="24"/>
          <w:szCs w:val="24"/>
        </w:rPr>
        <w:t>have to</w:t>
      </w:r>
      <w:proofErr w:type="gramEnd"/>
      <w:r w:rsidRPr="007E0746">
        <w:rPr>
          <w:rFonts w:ascii="Times New Roman" w:eastAsia="Times New Roman" w:hAnsi="Times New Roman" w:cs="Times New Roman"/>
          <w:bCs/>
          <w:color w:val="222222"/>
          <w:sz w:val="24"/>
          <w:szCs w:val="24"/>
        </w:rPr>
        <w:t xml:space="preserve"> interact with the community effectively. I </w:t>
      </w:r>
      <w:proofErr w:type="gramStart"/>
      <w:r w:rsidRPr="007E0746">
        <w:rPr>
          <w:rFonts w:ascii="Times New Roman" w:eastAsia="Times New Roman" w:hAnsi="Times New Roman" w:cs="Times New Roman"/>
          <w:bCs/>
          <w:color w:val="222222"/>
          <w:sz w:val="24"/>
          <w:szCs w:val="24"/>
        </w:rPr>
        <w:t>have to</w:t>
      </w:r>
      <w:proofErr w:type="gramEnd"/>
      <w:r w:rsidRPr="007E0746">
        <w:rPr>
          <w:rFonts w:ascii="Times New Roman" w:eastAsia="Times New Roman" w:hAnsi="Times New Roman" w:cs="Times New Roman"/>
          <w:bCs/>
          <w:color w:val="222222"/>
          <w:sz w:val="24"/>
          <w:szCs w:val="24"/>
        </w:rPr>
        <w:t xml:space="preserve"> encourage the discussion that helps to hold the sustainable relationships in the organization. I will provide the local events and campaigns through the organization that helps to increase the engagement of the community. The company </w:t>
      </w:r>
      <w:proofErr w:type="gramStart"/>
      <w:r w:rsidRPr="007E0746">
        <w:rPr>
          <w:rFonts w:ascii="Times New Roman" w:eastAsia="Times New Roman" w:hAnsi="Times New Roman" w:cs="Times New Roman"/>
          <w:bCs/>
          <w:color w:val="222222"/>
          <w:sz w:val="24"/>
          <w:szCs w:val="24"/>
        </w:rPr>
        <w:t>has to</w:t>
      </w:r>
      <w:proofErr w:type="gramEnd"/>
      <w:r w:rsidRPr="007E0746">
        <w:rPr>
          <w:rFonts w:ascii="Times New Roman" w:eastAsia="Times New Roman" w:hAnsi="Times New Roman" w:cs="Times New Roman"/>
          <w:bCs/>
          <w:color w:val="222222"/>
          <w:sz w:val="24"/>
          <w:szCs w:val="24"/>
        </w:rPr>
        <w:t xml:space="preserve"> be more consistent and has to be involved with the culture. I will be consistent and </w:t>
      </w:r>
      <w:proofErr w:type="gramStart"/>
      <w:r w:rsidRPr="007E0746">
        <w:rPr>
          <w:rFonts w:ascii="Times New Roman" w:eastAsia="Times New Roman" w:hAnsi="Times New Roman" w:cs="Times New Roman"/>
          <w:bCs/>
          <w:color w:val="222222"/>
          <w:sz w:val="24"/>
          <w:szCs w:val="24"/>
        </w:rPr>
        <w:t>have to</w:t>
      </w:r>
      <w:proofErr w:type="gramEnd"/>
      <w:r w:rsidRPr="007E0746">
        <w:rPr>
          <w:rFonts w:ascii="Times New Roman" w:eastAsia="Times New Roman" w:hAnsi="Times New Roman" w:cs="Times New Roman"/>
          <w:bCs/>
          <w:color w:val="222222"/>
          <w:sz w:val="24"/>
          <w:szCs w:val="24"/>
        </w:rPr>
        <w:t xml:space="preserve"> be engaged with society's culture that helps me get better engagement.</w:t>
      </w:r>
    </w:p>
    <w:p w14:paraId="1BDA5BFC" w14:textId="77777777" w:rsidR="002F74EE" w:rsidRDefault="002F74EE">
      <w:pPr>
        <w:spacing w:line="360" w:lineRule="auto"/>
        <w:jc w:val="center"/>
        <w:rPr>
          <w:rFonts w:ascii="Times New Roman" w:eastAsia="Times New Roman" w:hAnsi="Times New Roman" w:cs="Times New Roman"/>
          <w:color w:val="222222"/>
          <w:sz w:val="24"/>
          <w:szCs w:val="24"/>
          <w:highlight w:val="white"/>
        </w:rPr>
      </w:pPr>
    </w:p>
    <w:tbl>
      <w:tblPr>
        <w:tblStyle w:val="a"/>
        <w:tblW w:w="9285" w:type="dxa"/>
        <w:tblInd w:w="1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45"/>
        <w:gridCol w:w="3120"/>
        <w:gridCol w:w="3120"/>
      </w:tblGrid>
      <w:tr w:rsidR="002F74EE" w14:paraId="794E0695" w14:textId="77777777">
        <w:tc>
          <w:tcPr>
            <w:tcW w:w="3045" w:type="dxa"/>
            <w:shd w:val="clear" w:color="auto" w:fill="auto"/>
            <w:tcMar>
              <w:top w:w="100" w:type="dxa"/>
              <w:left w:w="100" w:type="dxa"/>
              <w:bottom w:w="100" w:type="dxa"/>
              <w:right w:w="100" w:type="dxa"/>
            </w:tcMar>
          </w:tcPr>
          <w:p w14:paraId="230790AA" w14:textId="77777777" w:rsidR="002F74EE" w:rsidRDefault="00842A48">
            <w:pPr>
              <w:widowControl w:val="0"/>
              <w:spacing w:line="24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Weakness</w:t>
            </w:r>
          </w:p>
        </w:tc>
        <w:tc>
          <w:tcPr>
            <w:tcW w:w="3120" w:type="dxa"/>
            <w:shd w:val="clear" w:color="auto" w:fill="auto"/>
            <w:tcMar>
              <w:top w:w="100" w:type="dxa"/>
              <w:left w:w="100" w:type="dxa"/>
              <w:bottom w:w="100" w:type="dxa"/>
              <w:right w:w="100" w:type="dxa"/>
            </w:tcMar>
          </w:tcPr>
          <w:p w14:paraId="7445937C" w14:textId="77777777" w:rsidR="002F74EE" w:rsidRDefault="00842A48">
            <w:pPr>
              <w:widowControl w:val="0"/>
              <w:spacing w:line="24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Planning for improvement</w:t>
            </w:r>
          </w:p>
        </w:tc>
        <w:tc>
          <w:tcPr>
            <w:tcW w:w="3120" w:type="dxa"/>
            <w:shd w:val="clear" w:color="auto" w:fill="auto"/>
            <w:tcMar>
              <w:top w:w="100" w:type="dxa"/>
              <w:left w:w="100" w:type="dxa"/>
              <w:bottom w:w="100" w:type="dxa"/>
              <w:right w:w="100" w:type="dxa"/>
            </w:tcMar>
          </w:tcPr>
          <w:p w14:paraId="2C37F20F" w14:textId="77777777" w:rsidR="002F74EE" w:rsidRDefault="00842A48">
            <w:pPr>
              <w:widowControl w:val="0"/>
              <w:spacing w:line="24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Time needs</w:t>
            </w:r>
          </w:p>
        </w:tc>
      </w:tr>
      <w:tr w:rsidR="002F74EE" w14:paraId="0AC99C22" w14:textId="77777777">
        <w:tc>
          <w:tcPr>
            <w:tcW w:w="3045" w:type="dxa"/>
            <w:shd w:val="clear" w:color="auto" w:fill="auto"/>
            <w:tcMar>
              <w:top w:w="100" w:type="dxa"/>
              <w:left w:w="100" w:type="dxa"/>
              <w:bottom w:w="100" w:type="dxa"/>
              <w:right w:w="100" w:type="dxa"/>
            </w:tcMar>
          </w:tcPr>
          <w:p w14:paraId="415F79DD" w14:textId="77777777" w:rsidR="002F74EE" w:rsidRDefault="00842A48">
            <w:pPr>
              <w:widowControl w:val="0"/>
              <w:spacing w:line="24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Presentation and data collection</w:t>
            </w:r>
          </w:p>
        </w:tc>
        <w:tc>
          <w:tcPr>
            <w:tcW w:w="3120" w:type="dxa"/>
            <w:shd w:val="clear" w:color="auto" w:fill="auto"/>
            <w:tcMar>
              <w:top w:w="100" w:type="dxa"/>
              <w:left w:w="100" w:type="dxa"/>
              <w:bottom w:w="100" w:type="dxa"/>
              <w:right w:w="100" w:type="dxa"/>
            </w:tcMar>
          </w:tcPr>
          <w:p w14:paraId="06D2F751" w14:textId="0F80F1B9" w:rsidR="002F74EE" w:rsidRDefault="00842A48">
            <w:pPr>
              <w:widowControl w:val="0"/>
              <w:spacing w:line="24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By practicing the writing of the </w:t>
            </w:r>
            <w:r w:rsidR="0022316E">
              <w:rPr>
                <w:rFonts w:ascii="Times New Roman" w:eastAsia="Times New Roman" w:hAnsi="Times New Roman" w:cs="Times New Roman"/>
                <w:color w:val="222222"/>
                <w:sz w:val="24"/>
                <w:szCs w:val="24"/>
                <w:highlight w:val="white"/>
              </w:rPr>
              <w:t>assignment,</w:t>
            </w:r>
            <w:r>
              <w:rPr>
                <w:rFonts w:ascii="Times New Roman" w:eastAsia="Times New Roman" w:hAnsi="Times New Roman" w:cs="Times New Roman"/>
                <w:color w:val="222222"/>
                <w:sz w:val="24"/>
                <w:szCs w:val="24"/>
                <w:highlight w:val="white"/>
              </w:rPr>
              <w:t xml:space="preserve"> I can learn how to collect data within a short time and then I can present the assignment with effectiveness within the right time of the submission or the presentation.</w:t>
            </w:r>
          </w:p>
        </w:tc>
        <w:tc>
          <w:tcPr>
            <w:tcW w:w="3120" w:type="dxa"/>
            <w:shd w:val="clear" w:color="auto" w:fill="auto"/>
            <w:tcMar>
              <w:top w:w="100" w:type="dxa"/>
              <w:left w:w="100" w:type="dxa"/>
              <w:bottom w:w="100" w:type="dxa"/>
              <w:right w:w="100" w:type="dxa"/>
            </w:tcMar>
          </w:tcPr>
          <w:p w14:paraId="6666A4B5" w14:textId="703F596A" w:rsidR="002F74EE" w:rsidRDefault="00842A48">
            <w:pPr>
              <w:widowControl w:val="0"/>
              <w:spacing w:line="24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One to two </w:t>
            </w:r>
            <w:r w:rsidR="0022316E">
              <w:rPr>
                <w:rFonts w:ascii="Times New Roman" w:eastAsia="Times New Roman" w:hAnsi="Times New Roman" w:cs="Times New Roman"/>
                <w:color w:val="222222"/>
                <w:sz w:val="24"/>
                <w:szCs w:val="24"/>
                <w:highlight w:val="white"/>
              </w:rPr>
              <w:t>weeks</w:t>
            </w:r>
          </w:p>
        </w:tc>
      </w:tr>
      <w:tr w:rsidR="002F74EE" w14:paraId="4BBF253F" w14:textId="77777777">
        <w:tc>
          <w:tcPr>
            <w:tcW w:w="3045" w:type="dxa"/>
            <w:shd w:val="clear" w:color="auto" w:fill="auto"/>
            <w:tcMar>
              <w:top w:w="100" w:type="dxa"/>
              <w:left w:w="100" w:type="dxa"/>
              <w:bottom w:w="100" w:type="dxa"/>
              <w:right w:w="100" w:type="dxa"/>
            </w:tcMar>
          </w:tcPr>
          <w:p w14:paraId="737778CC" w14:textId="77777777" w:rsidR="002F74EE" w:rsidRDefault="00842A48">
            <w:pPr>
              <w:widowControl w:val="0"/>
              <w:spacing w:line="24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Technological Skill</w:t>
            </w:r>
          </w:p>
        </w:tc>
        <w:tc>
          <w:tcPr>
            <w:tcW w:w="3120" w:type="dxa"/>
            <w:shd w:val="clear" w:color="auto" w:fill="auto"/>
            <w:tcMar>
              <w:top w:w="100" w:type="dxa"/>
              <w:left w:w="100" w:type="dxa"/>
              <w:bottom w:w="100" w:type="dxa"/>
              <w:right w:w="100" w:type="dxa"/>
            </w:tcMar>
          </w:tcPr>
          <w:p w14:paraId="49623002" w14:textId="77777777" w:rsidR="002F74EE" w:rsidRDefault="00842A48">
            <w:pPr>
              <w:widowControl w:val="0"/>
              <w:spacing w:line="24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 think I should take effective computer training for learning the various types of technological strategy for the future development. </w:t>
            </w:r>
          </w:p>
        </w:tc>
        <w:tc>
          <w:tcPr>
            <w:tcW w:w="3120" w:type="dxa"/>
            <w:shd w:val="clear" w:color="auto" w:fill="auto"/>
            <w:tcMar>
              <w:top w:w="100" w:type="dxa"/>
              <w:left w:w="100" w:type="dxa"/>
              <w:bottom w:w="100" w:type="dxa"/>
              <w:right w:w="100" w:type="dxa"/>
            </w:tcMar>
          </w:tcPr>
          <w:p w14:paraId="56D886FB" w14:textId="77777777" w:rsidR="002F74EE" w:rsidRDefault="00842A48">
            <w:pPr>
              <w:widowControl w:val="0"/>
              <w:spacing w:line="24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One and half month</w:t>
            </w:r>
          </w:p>
        </w:tc>
      </w:tr>
      <w:tr w:rsidR="002F74EE" w14:paraId="26E978C8" w14:textId="77777777">
        <w:trPr>
          <w:trHeight w:val="570"/>
        </w:trPr>
        <w:tc>
          <w:tcPr>
            <w:tcW w:w="3045" w:type="dxa"/>
            <w:shd w:val="clear" w:color="auto" w:fill="auto"/>
            <w:tcMar>
              <w:top w:w="100" w:type="dxa"/>
              <w:left w:w="100" w:type="dxa"/>
              <w:bottom w:w="100" w:type="dxa"/>
              <w:right w:w="100" w:type="dxa"/>
            </w:tcMar>
          </w:tcPr>
          <w:p w14:paraId="7F04C876" w14:textId="77777777" w:rsidR="002F74EE" w:rsidRDefault="00842A48">
            <w:pPr>
              <w:widowControl w:val="0"/>
              <w:spacing w:line="24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Community Advocacy and promotion</w:t>
            </w:r>
          </w:p>
        </w:tc>
        <w:tc>
          <w:tcPr>
            <w:tcW w:w="3120" w:type="dxa"/>
            <w:shd w:val="clear" w:color="auto" w:fill="auto"/>
            <w:tcMar>
              <w:top w:w="100" w:type="dxa"/>
              <w:left w:w="100" w:type="dxa"/>
              <w:bottom w:w="100" w:type="dxa"/>
              <w:right w:w="100" w:type="dxa"/>
            </w:tcMar>
          </w:tcPr>
          <w:p w14:paraId="758B4A41" w14:textId="312F3749" w:rsidR="002F74EE" w:rsidRDefault="00842A48">
            <w:pPr>
              <w:widowControl w:val="0"/>
              <w:spacing w:line="24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 can arrange different types of campaigns and promotional program that help me to engage with the community and the people can be attracted by it. </w:t>
            </w:r>
          </w:p>
        </w:tc>
        <w:tc>
          <w:tcPr>
            <w:tcW w:w="3120" w:type="dxa"/>
            <w:shd w:val="clear" w:color="auto" w:fill="auto"/>
            <w:tcMar>
              <w:top w:w="100" w:type="dxa"/>
              <w:left w:w="100" w:type="dxa"/>
              <w:bottom w:w="100" w:type="dxa"/>
              <w:right w:w="100" w:type="dxa"/>
            </w:tcMar>
          </w:tcPr>
          <w:p w14:paraId="7BAC9553" w14:textId="77777777" w:rsidR="002F74EE" w:rsidRDefault="00842A48">
            <w:pPr>
              <w:widowControl w:val="0"/>
              <w:spacing w:line="24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Fifteen days</w:t>
            </w:r>
          </w:p>
        </w:tc>
      </w:tr>
    </w:tbl>
    <w:p w14:paraId="65CB4C39" w14:textId="77777777" w:rsidR="002F74EE" w:rsidRDefault="00842A4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2: Action Plan</w:t>
      </w:r>
    </w:p>
    <w:p w14:paraId="4338100E" w14:textId="77777777" w:rsidR="002F74EE" w:rsidRDefault="00842A4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w:t>
      </w:r>
      <w:r>
        <w:rPr>
          <w:rFonts w:ascii="Times New Roman" w:eastAsia="Times New Roman" w:hAnsi="Times New Roman" w:cs="Times New Roman"/>
          <w:color w:val="222222"/>
          <w:sz w:val="24"/>
          <w:szCs w:val="24"/>
          <w:highlight w:val="white"/>
        </w:rPr>
        <w:t>Cramer, 2017)</w:t>
      </w:r>
    </w:p>
    <w:p w14:paraId="0741FA94" w14:textId="77777777" w:rsidR="00D53B6A" w:rsidRDefault="00D53B6A">
      <w:pPr>
        <w:pStyle w:val="Heading1"/>
        <w:rPr>
          <w:i w:val="0"/>
        </w:rPr>
      </w:pPr>
      <w:bookmarkStart w:id="6" w:name="_ec7wov5yuco9" w:colFirst="0" w:colLast="0"/>
      <w:bookmarkStart w:id="7" w:name="_Toc71374504"/>
      <w:bookmarkEnd w:id="6"/>
    </w:p>
    <w:p w14:paraId="58CCD1C2" w14:textId="1E4990BA" w:rsidR="002F74EE" w:rsidRDefault="00842A48">
      <w:pPr>
        <w:pStyle w:val="Heading1"/>
        <w:rPr>
          <w:i w:val="0"/>
        </w:rPr>
      </w:pPr>
      <w:r>
        <w:rPr>
          <w:i w:val="0"/>
        </w:rPr>
        <w:t>Conclusion</w:t>
      </w:r>
      <w:bookmarkEnd w:id="7"/>
    </w:p>
    <w:p w14:paraId="14CB784F" w14:textId="2AB498C3" w:rsidR="002F74EE" w:rsidRPr="007E0746" w:rsidRDefault="007E0746">
      <w:pPr>
        <w:spacing w:line="360" w:lineRule="auto"/>
        <w:jc w:val="both"/>
        <w:rPr>
          <w:rFonts w:ascii="Times New Roman" w:eastAsia="Times New Roman" w:hAnsi="Times New Roman" w:cs="Times New Roman"/>
          <w:b/>
          <w:sz w:val="24"/>
          <w:szCs w:val="24"/>
        </w:rPr>
      </w:pPr>
      <w:r w:rsidRPr="007E0746">
        <w:rPr>
          <w:rFonts w:ascii="Times New Roman" w:hAnsi="Times New Roman" w:cs="Times New Roman"/>
          <w:sz w:val="24"/>
          <w:szCs w:val="24"/>
        </w:rPr>
        <w:t xml:space="preserve">Through the reflection, I discussed my own thoughts and experience that I got from the report. Assessment one is made based on the community engagement of BP. Through the whole reflection, I described my experience and feeling that I got from assignment one. It will work for me in the future. In the Description, I summarized my experience and talked about that technology and development helped to improve the business in BP. I think assignment one is beneficial to me because the report discussed the various topics beneficial for my career. However, nobody blamed me for the drawbacks of the assignment. But I understand that there I need some improvements. Sometimes I am nervous. I lose my confidence. But, at last, I can complete the assignment. I summarized the report, and I understand how to improve the organization's community engagement and understand the technology and development that is essential for sustainable business in the organization. I have learned that community engagement is important for the organization because it does sustainable business, and it is helpful to hold a better relationship with the business partners. I will follow some strategies for developing community engagement when I will do the business. I will describe what I will do in my organization to build community engagement and a sustainable business through the action plan. </w:t>
      </w:r>
      <w:r w:rsidR="00842A48" w:rsidRPr="007E0746">
        <w:rPr>
          <w:rFonts w:ascii="Times New Roman" w:hAnsi="Times New Roman" w:cs="Times New Roman"/>
          <w:sz w:val="24"/>
          <w:szCs w:val="24"/>
        </w:rPr>
        <w:br w:type="page"/>
      </w:r>
    </w:p>
    <w:p w14:paraId="5CD33A60" w14:textId="77777777" w:rsidR="002F74EE" w:rsidRDefault="00842A48">
      <w:pPr>
        <w:pStyle w:val="Heading1"/>
        <w:rPr>
          <w:i w:val="0"/>
        </w:rPr>
      </w:pPr>
      <w:bookmarkStart w:id="8" w:name="_2yil4i7rrgh9" w:colFirst="0" w:colLast="0"/>
      <w:bookmarkStart w:id="9" w:name="_Toc71374505"/>
      <w:bookmarkEnd w:id="8"/>
      <w:r>
        <w:rPr>
          <w:i w:val="0"/>
        </w:rPr>
        <w:lastRenderedPageBreak/>
        <w:t>Reference List</w:t>
      </w:r>
      <w:bookmarkEnd w:id="9"/>
    </w:p>
    <w:p w14:paraId="16D84ED5" w14:textId="77777777" w:rsidR="0022316E" w:rsidRDefault="0022316E">
      <w:pPr>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Adeani</w:t>
      </w:r>
      <w:proofErr w:type="spellEnd"/>
      <w:r>
        <w:rPr>
          <w:rFonts w:ascii="Times New Roman" w:eastAsia="Times New Roman" w:hAnsi="Times New Roman" w:cs="Times New Roman"/>
          <w:color w:val="222222"/>
          <w:sz w:val="24"/>
          <w:szCs w:val="24"/>
          <w:highlight w:val="white"/>
        </w:rPr>
        <w:t xml:space="preserve">, I.S., </w:t>
      </w:r>
      <w:proofErr w:type="spellStart"/>
      <w:r>
        <w:rPr>
          <w:rFonts w:ascii="Times New Roman" w:eastAsia="Times New Roman" w:hAnsi="Times New Roman" w:cs="Times New Roman"/>
          <w:color w:val="222222"/>
          <w:sz w:val="24"/>
          <w:szCs w:val="24"/>
          <w:highlight w:val="white"/>
        </w:rPr>
        <w:t>Febriani</w:t>
      </w:r>
      <w:proofErr w:type="spellEnd"/>
      <w:r>
        <w:rPr>
          <w:rFonts w:ascii="Times New Roman" w:eastAsia="Times New Roman" w:hAnsi="Times New Roman" w:cs="Times New Roman"/>
          <w:color w:val="222222"/>
          <w:sz w:val="24"/>
          <w:szCs w:val="24"/>
          <w:highlight w:val="white"/>
        </w:rPr>
        <w:t xml:space="preserve">, R.B. and </w:t>
      </w:r>
      <w:proofErr w:type="spellStart"/>
      <w:r>
        <w:rPr>
          <w:rFonts w:ascii="Times New Roman" w:eastAsia="Times New Roman" w:hAnsi="Times New Roman" w:cs="Times New Roman"/>
          <w:color w:val="222222"/>
          <w:sz w:val="24"/>
          <w:szCs w:val="24"/>
          <w:highlight w:val="white"/>
        </w:rPr>
        <w:t>Syafryadin</w:t>
      </w:r>
      <w:proofErr w:type="spellEnd"/>
      <w:r>
        <w:rPr>
          <w:rFonts w:ascii="Times New Roman" w:eastAsia="Times New Roman" w:hAnsi="Times New Roman" w:cs="Times New Roman"/>
          <w:color w:val="222222"/>
          <w:sz w:val="24"/>
          <w:szCs w:val="24"/>
          <w:highlight w:val="white"/>
        </w:rPr>
        <w:t xml:space="preserve">, S., 2020. Using Gibbs’ Reflective Cycle </w:t>
      </w:r>
      <w:proofErr w:type="gramStart"/>
      <w:r>
        <w:rPr>
          <w:rFonts w:ascii="Times New Roman" w:eastAsia="Times New Roman" w:hAnsi="Times New Roman" w:cs="Times New Roman"/>
          <w:color w:val="222222"/>
          <w:sz w:val="24"/>
          <w:szCs w:val="24"/>
          <w:highlight w:val="white"/>
        </w:rPr>
        <w:t>in  making</w:t>
      </w:r>
      <w:proofErr w:type="gramEnd"/>
      <w:r>
        <w:rPr>
          <w:rFonts w:ascii="Times New Roman" w:eastAsia="Times New Roman" w:hAnsi="Times New Roman" w:cs="Times New Roman"/>
          <w:color w:val="222222"/>
          <w:sz w:val="24"/>
          <w:szCs w:val="24"/>
          <w:highlight w:val="white"/>
        </w:rPr>
        <w:t xml:space="preserve">  reflections of literary analysis. </w:t>
      </w:r>
      <w:r>
        <w:rPr>
          <w:rFonts w:ascii="Times New Roman" w:eastAsia="Times New Roman" w:hAnsi="Times New Roman" w:cs="Times New Roman"/>
          <w:i/>
          <w:color w:val="222222"/>
          <w:sz w:val="24"/>
          <w:szCs w:val="24"/>
          <w:highlight w:val="white"/>
        </w:rPr>
        <w:t>Indonesian EFL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(2), pp.139-148.</w:t>
      </w:r>
    </w:p>
    <w:p w14:paraId="03551261" w14:textId="77777777" w:rsidR="0022316E" w:rsidRDefault="0022316E">
      <w:pPr>
        <w:spacing w:after="18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Ahmed, A.M., 2020. From reluctance to addiction: the impact of reflective journals on Qatari undergraduate students’ learning. </w:t>
      </w:r>
      <w:r>
        <w:rPr>
          <w:rFonts w:ascii="Times New Roman" w:eastAsia="Times New Roman" w:hAnsi="Times New Roman" w:cs="Times New Roman"/>
          <w:i/>
          <w:color w:val="222222"/>
          <w:sz w:val="24"/>
          <w:szCs w:val="24"/>
          <w:highlight w:val="white"/>
        </w:rPr>
        <w:t>Reflective Practice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w:t>
      </w:r>
      <w:r>
        <w:rPr>
          <w:rFonts w:ascii="Times New Roman" w:eastAsia="Times New Roman" w:hAnsi="Times New Roman" w:cs="Times New Roman"/>
          <w:color w:val="222222"/>
          <w:sz w:val="24"/>
          <w:szCs w:val="24"/>
          <w:highlight w:val="white"/>
        </w:rPr>
        <w:t>(2), pp.251-270.</w:t>
      </w:r>
    </w:p>
    <w:p w14:paraId="71AED446" w14:textId="77777777" w:rsidR="0022316E" w:rsidRDefault="0022316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Cramer, J., 2017. </w:t>
      </w:r>
      <w:r>
        <w:rPr>
          <w:rFonts w:ascii="Times New Roman" w:eastAsia="Times New Roman" w:hAnsi="Times New Roman" w:cs="Times New Roman"/>
          <w:i/>
          <w:color w:val="222222"/>
          <w:sz w:val="24"/>
          <w:szCs w:val="24"/>
          <w:highlight w:val="white"/>
        </w:rPr>
        <w:t xml:space="preserve">Corporate Social Responsibility and </w:t>
      </w:r>
      <w:proofErr w:type="spellStart"/>
      <w:r>
        <w:rPr>
          <w:rFonts w:ascii="Times New Roman" w:eastAsia="Times New Roman" w:hAnsi="Times New Roman" w:cs="Times New Roman"/>
          <w:i/>
          <w:color w:val="222222"/>
          <w:sz w:val="24"/>
          <w:szCs w:val="24"/>
          <w:highlight w:val="white"/>
        </w:rPr>
        <w:t>Globalisation</w:t>
      </w:r>
      <w:proofErr w:type="spellEnd"/>
      <w:r>
        <w:rPr>
          <w:rFonts w:ascii="Times New Roman" w:eastAsia="Times New Roman" w:hAnsi="Times New Roman" w:cs="Times New Roman"/>
          <w:i/>
          <w:color w:val="222222"/>
          <w:sz w:val="24"/>
          <w:szCs w:val="24"/>
          <w:highlight w:val="white"/>
        </w:rPr>
        <w:t>: an action plan for business</w:t>
      </w:r>
      <w:r>
        <w:rPr>
          <w:rFonts w:ascii="Times New Roman" w:eastAsia="Times New Roman" w:hAnsi="Times New Roman" w:cs="Times New Roman"/>
          <w:color w:val="222222"/>
          <w:sz w:val="24"/>
          <w:szCs w:val="24"/>
          <w:highlight w:val="white"/>
        </w:rPr>
        <w:t>. Routledge.</w:t>
      </w:r>
    </w:p>
    <w:p w14:paraId="5B1274BF" w14:textId="77777777" w:rsidR="0022316E" w:rsidRDefault="0022316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Dhaliwal, U., Singh, S. and Singh, N., 2018. Reflective student narratives: honing professionalism and empathy. </w:t>
      </w:r>
      <w:r>
        <w:rPr>
          <w:rFonts w:ascii="Times New Roman" w:eastAsia="Times New Roman" w:hAnsi="Times New Roman" w:cs="Times New Roman"/>
          <w:i/>
          <w:color w:val="222222"/>
          <w:sz w:val="24"/>
          <w:szCs w:val="24"/>
          <w:highlight w:val="white"/>
        </w:rPr>
        <w:t>Indian J Med Ethics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 pp.9-15.</w:t>
      </w:r>
    </w:p>
    <w:p w14:paraId="6E15A2C5" w14:textId="77777777" w:rsidR="0022316E" w:rsidRDefault="0022316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 He, K.N., Parkinson, </w:t>
      </w:r>
      <w:proofErr w:type="gramStart"/>
      <w:r>
        <w:rPr>
          <w:rFonts w:ascii="Times New Roman" w:eastAsia="Times New Roman" w:hAnsi="Times New Roman" w:cs="Times New Roman"/>
          <w:color w:val="222222"/>
          <w:sz w:val="24"/>
          <w:szCs w:val="24"/>
          <w:highlight w:val="white"/>
        </w:rPr>
        <w:t>L.</w:t>
      </w:r>
      <w:proofErr w:type="gramEnd"/>
      <w:r>
        <w:rPr>
          <w:rFonts w:ascii="Times New Roman" w:eastAsia="Times New Roman" w:hAnsi="Times New Roman" w:cs="Times New Roman"/>
          <w:color w:val="222222"/>
          <w:sz w:val="24"/>
          <w:szCs w:val="24"/>
          <w:highlight w:val="white"/>
        </w:rPr>
        <w:t xml:space="preserve"> and Doyle, A.K., 2018. Gibbs’ Reflective Cycle.</w:t>
      </w:r>
    </w:p>
    <w:p w14:paraId="4F12422C" w14:textId="77777777" w:rsidR="0022316E" w:rsidRDefault="0022316E">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Sekarwinahyu</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Rustaman</w:t>
      </w:r>
      <w:proofErr w:type="spellEnd"/>
      <w:r>
        <w:rPr>
          <w:rFonts w:ascii="Times New Roman" w:eastAsia="Times New Roman" w:hAnsi="Times New Roman" w:cs="Times New Roman"/>
          <w:color w:val="222222"/>
          <w:sz w:val="24"/>
          <w:szCs w:val="24"/>
          <w:highlight w:val="white"/>
        </w:rPr>
        <w:t xml:space="preserve">, N.Y., Widodo, A. and </w:t>
      </w:r>
      <w:proofErr w:type="spellStart"/>
      <w:r>
        <w:rPr>
          <w:rFonts w:ascii="Times New Roman" w:eastAsia="Times New Roman" w:hAnsi="Times New Roman" w:cs="Times New Roman"/>
          <w:color w:val="222222"/>
          <w:sz w:val="24"/>
          <w:szCs w:val="24"/>
          <w:highlight w:val="white"/>
        </w:rPr>
        <w:t>Riandi</w:t>
      </w:r>
      <w:proofErr w:type="spellEnd"/>
      <w:r>
        <w:rPr>
          <w:rFonts w:ascii="Times New Roman" w:eastAsia="Times New Roman" w:hAnsi="Times New Roman" w:cs="Times New Roman"/>
          <w:color w:val="222222"/>
          <w:sz w:val="24"/>
          <w:szCs w:val="24"/>
          <w:highlight w:val="white"/>
        </w:rPr>
        <w:t xml:space="preserve">, R., 2019, February. Development of </w:t>
      </w:r>
      <w:proofErr w:type="gramStart"/>
      <w:r>
        <w:rPr>
          <w:rFonts w:ascii="Times New Roman" w:eastAsia="Times New Roman" w:hAnsi="Times New Roman" w:cs="Times New Roman"/>
          <w:color w:val="222222"/>
          <w:sz w:val="24"/>
          <w:szCs w:val="24"/>
          <w:highlight w:val="white"/>
        </w:rPr>
        <w:t>problem based</w:t>
      </w:r>
      <w:proofErr w:type="gramEnd"/>
      <w:r>
        <w:rPr>
          <w:rFonts w:ascii="Times New Roman" w:eastAsia="Times New Roman" w:hAnsi="Times New Roman" w:cs="Times New Roman"/>
          <w:color w:val="222222"/>
          <w:sz w:val="24"/>
          <w:szCs w:val="24"/>
          <w:highlight w:val="white"/>
        </w:rPr>
        <w:t xml:space="preserve"> learning for online tutorial program in plant development using Gibbs’ reflective cycle and e-portfolio to enhance reflective thinking skills. In </w:t>
      </w:r>
      <w:r>
        <w:rPr>
          <w:rFonts w:ascii="Times New Roman" w:eastAsia="Times New Roman" w:hAnsi="Times New Roman" w:cs="Times New Roman"/>
          <w:i/>
          <w:color w:val="222222"/>
          <w:sz w:val="24"/>
          <w:szCs w:val="24"/>
          <w:highlight w:val="white"/>
        </w:rPr>
        <w:t>Journal of Physics: Conference Series</w:t>
      </w:r>
      <w:r>
        <w:rPr>
          <w:rFonts w:ascii="Times New Roman" w:eastAsia="Times New Roman" w:hAnsi="Times New Roman" w:cs="Times New Roman"/>
          <w:color w:val="222222"/>
          <w:sz w:val="24"/>
          <w:szCs w:val="24"/>
          <w:highlight w:val="white"/>
        </w:rPr>
        <w:t xml:space="preserve"> (Vol. 1157, No. 2, p. 022099). IOP Publishing.</w:t>
      </w:r>
    </w:p>
    <w:p w14:paraId="0A816D53" w14:textId="77777777" w:rsidR="0022316E" w:rsidRDefault="0022316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Tanaka, M., Okamoto, R. and Koide, K., 2018. Relationship between Reflective Practice Skills and Volume of Writing in a Reflective Journal. </w:t>
      </w:r>
      <w:r>
        <w:rPr>
          <w:rFonts w:ascii="Times New Roman" w:eastAsia="Times New Roman" w:hAnsi="Times New Roman" w:cs="Times New Roman"/>
          <w:i/>
          <w:color w:val="222222"/>
          <w:sz w:val="24"/>
          <w:szCs w:val="24"/>
          <w:highlight w:val="white"/>
        </w:rPr>
        <w:t>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(3), pp.283-288</w:t>
      </w:r>
    </w:p>
    <w:p w14:paraId="224BCCBD" w14:textId="31B8E094" w:rsidR="0022316E" w:rsidRDefault="0022316E">
      <w:pPr>
        <w:spacing w:after="18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University of Edinburgh. 2021. </w:t>
      </w:r>
      <w:r>
        <w:rPr>
          <w:rFonts w:ascii="Times New Roman" w:eastAsia="Times New Roman" w:hAnsi="Times New Roman" w:cs="Times New Roman"/>
          <w:i/>
          <w:color w:val="222222"/>
          <w:sz w:val="24"/>
          <w:szCs w:val="24"/>
          <w:highlight w:val="white"/>
        </w:rPr>
        <w:t>Gibbs' Reflective Cycle</w:t>
      </w:r>
      <w:r>
        <w:rPr>
          <w:rFonts w:ascii="Times New Roman" w:eastAsia="Times New Roman" w:hAnsi="Times New Roman" w:cs="Times New Roman"/>
          <w:color w:val="222222"/>
          <w:sz w:val="24"/>
          <w:szCs w:val="24"/>
          <w:highlight w:val="white"/>
        </w:rPr>
        <w:t>. [online] Available at: &lt;</w:t>
      </w:r>
      <w:hyperlink r:id="rId8">
        <w:r>
          <w:rPr>
            <w:rFonts w:ascii="Times New Roman" w:eastAsia="Times New Roman" w:hAnsi="Times New Roman" w:cs="Times New Roman"/>
            <w:color w:val="1155CC"/>
            <w:sz w:val="24"/>
            <w:szCs w:val="24"/>
            <w:highlight w:val="white"/>
            <w:u w:val="single"/>
          </w:rPr>
          <w:t>https://www.ed.ac.uk/reflection/reflectors-toolkit/reflecting-on-experience/gibbs-reflective-cycle</w:t>
        </w:r>
      </w:hyperlink>
      <w:r>
        <w:rPr>
          <w:rFonts w:ascii="Times New Roman" w:eastAsia="Times New Roman" w:hAnsi="Times New Roman" w:cs="Times New Roman"/>
          <w:color w:val="222222"/>
          <w:sz w:val="24"/>
          <w:szCs w:val="24"/>
          <w:highlight w:val="white"/>
        </w:rPr>
        <w:t xml:space="preserve">&gt; </w:t>
      </w:r>
    </w:p>
    <w:sectPr w:rsidR="0022316E" w:rsidSect="0022316E">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612999" w14:textId="77777777" w:rsidR="000D6B77" w:rsidRDefault="000D6B77" w:rsidP="0022316E">
      <w:pPr>
        <w:spacing w:line="240" w:lineRule="auto"/>
      </w:pPr>
      <w:r>
        <w:separator/>
      </w:r>
    </w:p>
  </w:endnote>
  <w:endnote w:type="continuationSeparator" w:id="0">
    <w:p w14:paraId="6B7BABA1" w14:textId="77777777" w:rsidR="000D6B77" w:rsidRDefault="000D6B77" w:rsidP="0022316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8356130"/>
      <w:docPartObj>
        <w:docPartGallery w:val="Page Numbers (Bottom of Page)"/>
        <w:docPartUnique/>
      </w:docPartObj>
    </w:sdtPr>
    <w:sdtEndPr>
      <w:rPr>
        <w:noProof/>
      </w:rPr>
    </w:sdtEndPr>
    <w:sdtContent>
      <w:p w14:paraId="42B910E4" w14:textId="68AE8446" w:rsidR="0022316E" w:rsidRDefault="002231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7ABEB2" w14:textId="77777777" w:rsidR="0022316E" w:rsidRDefault="002231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5F65D7" w14:textId="77777777" w:rsidR="000D6B77" w:rsidRDefault="000D6B77" w:rsidP="0022316E">
      <w:pPr>
        <w:spacing w:line="240" w:lineRule="auto"/>
      </w:pPr>
      <w:r>
        <w:separator/>
      </w:r>
    </w:p>
  </w:footnote>
  <w:footnote w:type="continuationSeparator" w:id="0">
    <w:p w14:paraId="692ACEFF" w14:textId="77777777" w:rsidR="000D6B77" w:rsidRDefault="000D6B77" w:rsidP="0022316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74EE"/>
    <w:rsid w:val="000D6B77"/>
    <w:rsid w:val="0022316E"/>
    <w:rsid w:val="002F74EE"/>
    <w:rsid w:val="003C2803"/>
    <w:rsid w:val="005807DB"/>
    <w:rsid w:val="007E0746"/>
    <w:rsid w:val="00842A48"/>
    <w:rsid w:val="00AD666A"/>
    <w:rsid w:val="00B64A5B"/>
    <w:rsid w:val="00B8317A"/>
    <w:rsid w:val="00CA3ED5"/>
    <w:rsid w:val="00D01D23"/>
    <w:rsid w:val="00D53B6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62D0B"/>
  <w15:docId w15:val="{3AB848B1-1883-4869-A0A6-FFC5935E78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i/>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22316E"/>
    <w:pPr>
      <w:spacing w:before="240" w:line="259" w:lineRule="auto"/>
      <w:jc w:val="left"/>
      <w:outlineLvl w:val="9"/>
    </w:pPr>
    <w:rPr>
      <w:rFonts w:asciiTheme="majorHAnsi" w:eastAsiaTheme="majorEastAsia" w:hAnsiTheme="majorHAnsi" w:cstheme="majorBidi"/>
      <w:b w:val="0"/>
      <w:i w:val="0"/>
      <w:color w:val="365F91" w:themeColor="accent1" w:themeShade="BF"/>
      <w:sz w:val="32"/>
      <w:szCs w:val="32"/>
      <w:lang w:val="en-US" w:eastAsia="en-US"/>
    </w:rPr>
  </w:style>
  <w:style w:type="paragraph" w:styleId="TOC1">
    <w:name w:val="toc 1"/>
    <w:basedOn w:val="Normal"/>
    <w:next w:val="Normal"/>
    <w:autoRedefine/>
    <w:uiPriority w:val="39"/>
    <w:unhideWhenUsed/>
    <w:rsid w:val="0022316E"/>
    <w:pPr>
      <w:spacing w:after="100"/>
    </w:pPr>
  </w:style>
  <w:style w:type="character" w:styleId="Hyperlink">
    <w:name w:val="Hyperlink"/>
    <w:basedOn w:val="DefaultParagraphFont"/>
    <w:uiPriority w:val="99"/>
    <w:unhideWhenUsed/>
    <w:rsid w:val="0022316E"/>
    <w:rPr>
      <w:color w:val="0000FF" w:themeColor="hyperlink"/>
      <w:u w:val="single"/>
    </w:rPr>
  </w:style>
  <w:style w:type="paragraph" w:styleId="Header">
    <w:name w:val="header"/>
    <w:basedOn w:val="Normal"/>
    <w:link w:val="HeaderChar"/>
    <w:uiPriority w:val="99"/>
    <w:unhideWhenUsed/>
    <w:rsid w:val="0022316E"/>
    <w:pPr>
      <w:tabs>
        <w:tab w:val="center" w:pos="4513"/>
        <w:tab w:val="right" w:pos="9026"/>
      </w:tabs>
      <w:spacing w:line="240" w:lineRule="auto"/>
    </w:pPr>
  </w:style>
  <w:style w:type="character" w:customStyle="1" w:styleId="HeaderChar">
    <w:name w:val="Header Char"/>
    <w:basedOn w:val="DefaultParagraphFont"/>
    <w:link w:val="Header"/>
    <w:uiPriority w:val="99"/>
    <w:rsid w:val="0022316E"/>
  </w:style>
  <w:style w:type="paragraph" w:styleId="Footer">
    <w:name w:val="footer"/>
    <w:basedOn w:val="Normal"/>
    <w:link w:val="FooterChar"/>
    <w:uiPriority w:val="99"/>
    <w:unhideWhenUsed/>
    <w:rsid w:val="0022316E"/>
    <w:pPr>
      <w:tabs>
        <w:tab w:val="center" w:pos="4513"/>
        <w:tab w:val="right" w:pos="9026"/>
      </w:tabs>
      <w:spacing w:line="240" w:lineRule="auto"/>
    </w:pPr>
  </w:style>
  <w:style w:type="character" w:customStyle="1" w:styleId="FooterChar">
    <w:name w:val="Footer Char"/>
    <w:basedOn w:val="DefaultParagraphFont"/>
    <w:link w:val="Footer"/>
    <w:uiPriority w:val="99"/>
    <w:rsid w:val="002231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346270">
      <w:bodyDiv w:val="1"/>
      <w:marLeft w:val="0"/>
      <w:marRight w:val="0"/>
      <w:marTop w:val="0"/>
      <w:marBottom w:val="0"/>
      <w:divBdr>
        <w:top w:val="none" w:sz="0" w:space="0" w:color="auto"/>
        <w:left w:val="none" w:sz="0" w:space="0" w:color="auto"/>
        <w:bottom w:val="none" w:sz="0" w:space="0" w:color="auto"/>
        <w:right w:val="none" w:sz="0" w:space="0" w:color="auto"/>
      </w:divBdr>
    </w:div>
    <w:div w:id="196506148">
      <w:bodyDiv w:val="1"/>
      <w:marLeft w:val="0"/>
      <w:marRight w:val="0"/>
      <w:marTop w:val="0"/>
      <w:marBottom w:val="0"/>
      <w:divBdr>
        <w:top w:val="none" w:sz="0" w:space="0" w:color="auto"/>
        <w:left w:val="none" w:sz="0" w:space="0" w:color="auto"/>
        <w:bottom w:val="none" w:sz="0" w:space="0" w:color="auto"/>
        <w:right w:val="none" w:sz="0" w:space="0" w:color="auto"/>
      </w:divBdr>
    </w:div>
    <w:div w:id="1206797931">
      <w:bodyDiv w:val="1"/>
      <w:marLeft w:val="0"/>
      <w:marRight w:val="0"/>
      <w:marTop w:val="0"/>
      <w:marBottom w:val="0"/>
      <w:divBdr>
        <w:top w:val="none" w:sz="0" w:space="0" w:color="auto"/>
        <w:left w:val="none" w:sz="0" w:space="0" w:color="auto"/>
        <w:bottom w:val="none" w:sz="0" w:space="0" w:color="auto"/>
        <w:right w:val="none" w:sz="0" w:space="0" w:color="auto"/>
      </w:divBdr>
    </w:div>
    <w:div w:id="19261832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ed.ac.uk/reflection/reflectors-toolkit/reflecting-on-experience/gibbs-reflective-cycle"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5F331F-D91E-473B-80E7-433EEC4369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8</Pages>
  <Words>1846</Words>
  <Characters>10524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HIMAN DASH</dc:creator>
  <cp:lastModifiedBy>Costel Iosip (2022687)</cp:lastModifiedBy>
  <cp:revision>4</cp:revision>
  <dcterms:created xsi:type="dcterms:W3CDTF">2021-05-08T12:31:00Z</dcterms:created>
  <dcterms:modified xsi:type="dcterms:W3CDTF">2021-05-14T13:03:00Z</dcterms:modified>
</cp:coreProperties>
</file>