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DD07A1" w:rsidP="000B31CA" w:rsidRDefault="54231B8F" w14:paraId="4E3A3B7A" w14:textId="568FF06B">
      <w:pPr>
        <w:jc w:val="center"/>
        <w:rPr>
          <w:rFonts w:ascii="Arial" w:hAnsi="Arial" w:cs="Arial"/>
          <w:b/>
          <w:bCs/>
        </w:rPr>
      </w:pPr>
      <w:bookmarkStart w:name="_Int_ql2k0bXW" w:id="0"/>
      <w:r w:rsidRPr="4E7110F6">
        <w:rPr>
          <w:rFonts w:ascii="Arial" w:hAnsi="Arial" w:cs="Arial"/>
          <w:b/>
          <w:bCs/>
        </w:rPr>
        <w:t>Component</w:t>
      </w:r>
      <w:bookmarkEnd w:id="0"/>
      <w:r w:rsidRPr="4E7110F6">
        <w:rPr>
          <w:rFonts w:ascii="Arial" w:hAnsi="Arial" w:cs="Arial"/>
          <w:b/>
          <w:bCs/>
        </w:rPr>
        <w:t xml:space="preserve"> 1 – Effective Teamworking for team success</w:t>
      </w:r>
      <w:r w:rsidRPr="4E7110F6" w:rsidR="07B88148">
        <w:rPr>
          <w:rFonts w:ascii="Arial" w:hAnsi="Arial" w:cs="Arial"/>
          <w:b/>
          <w:bCs/>
        </w:rPr>
        <w:t xml:space="preserve"> Report</w:t>
      </w:r>
    </w:p>
    <w:p w:rsidRPr="00FB719F" w:rsidR="000B31CA" w:rsidP="000B31CA" w:rsidRDefault="07B88148" w14:paraId="151504F2" w14:textId="10F0EA2B">
      <w:pPr>
        <w:jc w:val="center"/>
        <w:rPr>
          <w:rFonts w:ascii="Arial" w:hAnsi="Arial" w:cs="Arial"/>
        </w:rPr>
      </w:pPr>
      <w:r w:rsidRPr="4E7110F6">
        <w:rPr>
          <w:rFonts w:ascii="Arial" w:hAnsi="Arial" w:cs="Arial"/>
        </w:rPr>
        <w:t>Stephanie Whelan</w:t>
      </w:r>
    </w:p>
    <w:p w:rsidRPr="00FB719F" w:rsidR="000B31CA" w:rsidP="000B31CA" w:rsidRDefault="4E7110F6" w14:paraId="0F8646DB" w14:textId="3F0759AA">
      <w:pPr>
        <w:jc w:val="center"/>
        <w:rPr>
          <w:rFonts w:ascii="Arial" w:hAnsi="Arial" w:cs="Arial"/>
        </w:rPr>
      </w:pPr>
      <w:r w:rsidRPr="4E7110F6">
        <w:rPr>
          <w:rFonts w:ascii="Arial" w:hAnsi="Arial" w:cs="Arial"/>
        </w:rPr>
        <w:t>2029726</w:t>
      </w:r>
    </w:p>
    <w:p w:rsidRPr="00FB719F" w:rsidR="000B31CA" w:rsidP="000B31CA" w:rsidRDefault="07B88148" w14:paraId="6BAB90F0" w14:textId="4B5E00E0">
      <w:pPr>
        <w:jc w:val="center"/>
        <w:rPr>
          <w:rFonts w:ascii="Arial" w:hAnsi="Arial" w:cs="Arial"/>
        </w:rPr>
      </w:pPr>
      <w:r w:rsidRPr="4E7110F6">
        <w:rPr>
          <w:rFonts w:ascii="Arial" w:hAnsi="Arial" w:cs="Arial"/>
        </w:rPr>
        <w:t xml:space="preserve">Hafiz Rahmani </w:t>
      </w:r>
    </w:p>
    <w:p w:rsidRPr="00FB719F" w:rsidR="000B31CA" w:rsidP="000B31CA" w:rsidRDefault="07B88148" w14:paraId="29151C78" w14:textId="57BEECEE">
      <w:pPr>
        <w:jc w:val="center"/>
        <w:rPr>
          <w:rFonts w:ascii="Arial" w:hAnsi="Arial" w:cs="Arial"/>
          <w:b/>
          <w:bCs/>
        </w:rPr>
      </w:pPr>
      <w:r w:rsidRPr="4E7110F6">
        <w:rPr>
          <w:rFonts w:ascii="Arial" w:hAnsi="Arial" w:cs="Arial"/>
          <w:b/>
          <w:bCs/>
        </w:rPr>
        <w:t>BMSW4002_BIRM</w:t>
      </w:r>
    </w:p>
    <w:p w:rsidRPr="00FB719F" w:rsidR="000B31CA" w:rsidP="000B31CA" w:rsidRDefault="4E7110F6" w14:paraId="2E8EAAA3" w14:textId="26D6F364">
      <w:pPr>
        <w:jc w:val="center"/>
        <w:rPr>
          <w:rFonts w:ascii="Arial" w:hAnsi="Arial" w:cs="Arial"/>
          <w:b/>
          <w:bCs/>
        </w:rPr>
      </w:pPr>
      <w:r w:rsidRPr="4E7110F6">
        <w:rPr>
          <w:rFonts w:ascii="Arial" w:hAnsi="Arial" w:cs="Arial"/>
          <w:b/>
          <w:bCs/>
        </w:rPr>
        <w:t>Effective Team Working and Communication.</w:t>
      </w: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C1554D" w:rsidRDefault="00C1554D" w14:paraId="7680A569" w14:textId="40569838">
      <w:pPr>
        <w:rPr>
          <w:rFonts w:ascii="Arial" w:hAnsi="Arial" w:cs="Arial"/>
        </w:rPr>
      </w:pPr>
    </w:p>
    <w:p w:rsidRPr="00FB719F" w:rsidR="00C1554D" w:rsidRDefault="00C1554D" w14:paraId="551A658C" w14:textId="70B69774">
      <w:pPr>
        <w:rPr>
          <w:rFonts w:ascii="Arial" w:hAnsi="Arial" w:cs="Arial"/>
        </w:rPr>
      </w:pPr>
    </w:p>
    <w:p w:rsidRPr="00FB719F" w:rsidR="00C1554D" w:rsidRDefault="00C1554D" w14:paraId="27DD370D" w14:textId="6C95B594">
      <w:pPr>
        <w:rPr>
          <w:rFonts w:ascii="Arial" w:hAnsi="Arial" w:cs="Arial"/>
        </w:rPr>
      </w:pPr>
    </w:p>
    <w:p w:rsidRPr="00FB719F" w:rsidR="00C1554D" w:rsidRDefault="00C1554D" w14:paraId="4663D006" w14:textId="7E304753">
      <w:pPr>
        <w:rPr>
          <w:rFonts w:ascii="Arial" w:hAnsi="Arial" w:cs="Arial"/>
        </w:rPr>
      </w:pPr>
    </w:p>
    <w:p w:rsidRPr="00FB719F" w:rsidR="00C1554D" w:rsidRDefault="00C1554D" w14:paraId="1D2D307E" w14:textId="69AA16A1">
      <w:pPr>
        <w:rPr>
          <w:rFonts w:ascii="Arial" w:hAnsi="Arial" w:cs="Arial"/>
        </w:rPr>
      </w:pPr>
    </w:p>
    <w:p w:rsidRPr="00FB719F" w:rsidR="00C1554D" w:rsidRDefault="00C1554D" w14:paraId="3D331BEB" w14:textId="6CC2E2C1">
      <w:pPr>
        <w:rPr>
          <w:rFonts w:ascii="Arial" w:hAnsi="Arial" w:cs="Arial"/>
        </w:rPr>
      </w:pPr>
    </w:p>
    <w:p w:rsidRPr="00FB719F" w:rsidR="00C1554D" w:rsidRDefault="00C1554D" w14:paraId="0B8204E5" w14:textId="1602858F">
      <w:pPr>
        <w:rPr>
          <w:rFonts w:ascii="Arial" w:hAnsi="Arial" w:cs="Arial"/>
        </w:rPr>
      </w:pPr>
    </w:p>
    <w:p w:rsidRPr="00FB719F" w:rsidR="00C1554D" w:rsidRDefault="00C1554D" w14:paraId="79CA738C" w14:textId="66BFAF54">
      <w:pPr>
        <w:rPr>
          <w:rFonts w:ascii="Arial" w:hAnsi="Arial" w:cs="Arial"/>
        </w:rPr>
      </w:pPr>
    </w:p>
    <w:p w:rsidRPr="00FB719F" w:rsidR="00C1554D" w:rsidRDefault="00C1554D" w14:paraId="10789D1D" w14:textId="7E302BC9">
      <w:pPr>
        <w:rPr>
          <w:rFonts w:ascii="Arial" w:hAnsi="Arial" w:cs="Arial"/>
        </w:rPr>
      </w:pPr>
    </w:p>
    <w:p w:rsidR="4E7110F6" w:rsidP="4E7110F6" w:rsidRDefault="4E7110F6" w14:paraId="5972E1D8" w14:textId="3474F7B9">
      <w:pPr>
        <w:pStyle w:val="TOCHeading"/>
        <w:rPr>
          <w:rFonts w:ascii="Arial" w:hAnsi="Arial" w:cs="Arial"/>
          <w:sz w:val="22"/>
          <w:szCs w:val="22"/>
        </w:rPr>
      </w:pPr>
    </w:p>
    <w:p w:rsidR="4E7110F6" w:rsidP="4E7110F6" w:rsidRDefault="4E7110F6" w14:paraId="1D417996" w14:textId="5A3A40D3"/>
    <w:p w:rsidR="4E7110F6" w:rsidP="4E7110F6" w:rsidRDefault="4E7110F6" w14:paraId="0C576A7B" w14:textId="0FFEEACB"/>
    <w:sdt>
      <w:sdtPr>
        <w:id w:val="662136788"/>
        <w:docPartObj>
          <w:docPartGallery w:val="Table of Contents"/>
          <w:docPartUnique/>
        </w:docPartObj>
      </w:sdtPr>
      <w:sdtContent>
        <w:p w:rsidRPr="00FB719F" w:rsidR="00164B3B" w:rsidRDefault="35415B81" w14:paraId="63DC040C" w14:textId="702E6DA4">
          <w:pPr>
            <w:pStyle w:val="TOCHeading"/>
            <w:rPr>
              <w:rFonts w:ascii="Arial" w:hAnsi="Arial" w:cs="Arial"/>
              <w:sz w:val="22"/>
              <w:szCs w:val="22"/>
            </w:rPr>
          </w:pPr>
          <w:r w:rsidRPr="20795D3E" w:rsidR="35415B81">
            <w:rPr>
              <w:rFonts w:ascii="Arial" w:hAnsi="Arial" w:cs="Arial"/>
              <w:sz w:val="22"/>
              <w:szCs w:val="22"/>
            </w:rPr>
            <w:t>Contents</w:t>
          </w:r>
        </w:p>
        <w:p w:rsidRPr="00FB719F" w:rsidR="00F15E9E" w:rsidP="20795D3E" w:rsidRDefault="00F15E9E" w14:paraId="1A0890EB" w14:textId="33058A99">
          <w:pPr>
            <w:pStyle w:val="TOC1"/>
            <w:tabs>
              <w:tab w:val="right" w:leader="dot" w:pos="9015"/>
            </w:tabs>
            <w:rPr>
              <w:rStyle w:val="Hyperlink"/>
              <w:noProof/>
              <w:lang w:eastAsia="en-GB"/>
            </w:rPr>
          </w:pPr>
          <w:r>
            <w:fldChar w:fldCharType="begin"/>
          </w:r>
          <w:r>
            <w:instrText xml:space="preserve">TOC \o "1-3" \h \z \u</w:instrText>
          </w:r>
          <w:r>
            <w:fldChar w:fldCharType="separate"/>
          </w:r>
          <w:hyperlink w:anchor="_Toc2031372506">
            <w:r w:rsidRPr="20795D3E" w:rsidR="20795D3E">
              <w:rPr>
                <w:rStyle w:val="Hyperlink"/>
              </w:rPr>
              <w:t>Summary</w:t>
            </w:r>
            <w:r>
              <w:tab/>
            </w:r>
            <w:r>
              <w:fldChar w:fldCharType="begin"/>
            </w:r>
            <w:r>
              <w:instrText xml:space="preserve">PAGEREF _Toc2031372506 \h</w:instrText>
            </w:r>
            <w:r>
              <w:fldChar w:fldCharType="separate"/>
            </w:r>
            <w:r w:rsidRPr="20795D3E" w:rsidR="20795D3E">
              <w:rPr>
                <w:rStyle w:val="Hyperlink"/>
              </w:rPr>
              <w:t>3</w:t>
            </w:r>
            <w:r>
              <w:fldChar w:fldCharType="end"/>
            </w:r>
          </w:hyperlink>
        </w:p>
        <w:p w:rsidRPr="00FB719F" w:rsidR="00F15E9E" w:rsidP="20795D3E" w:rsidRDefault="000E38AD" w14:paraId="55AC47E2" w14:textId="6BE0805B">
          <w:pPr>
            <w:pStyle w:val="TOC1"/>
            <w:tabs>
              <w:tab w:val="right" w:leader="dot" w:pos="9015"/>
            </w:tabs>
            <w:rPr>
              <w:rStyle w:val="Hyperlink"/>
              <w:noProof/>
              <w:lang w:eastAsia="en-GB"/>
            </w:rPr>
          </w:pPr>
          <w:hyperlink w:anchor="_Toc1865097011">
            <w:r w:rsidRPr="20795D3E" w:rsidR="20795D3E">
              <w:rPr>
                <w:rStyle w:val="Hyperlink"/>
              </w:rPr>
              <w:t>1.0 Introduction</w:t>
            </w:r>
            <w:r>
              <w:tab/>
            </w:r>
            <w:r>
              <w:fldChar w:fldCharType="begin"/>
            </w:r>
            <w:r>
              <w:instrText xml:space="preserve">PAGEREF _Toc1865097011 \h</w:instrText>
            </w:r>
            <w:r>
              <w:fldChar w:fldCharType="separate"/>
            </w:r>
            <w:r w:rsidRPr="20795D3E" w:rsidR="20795D3E">
              <w:rPr>
                <w:rStyle w:val="Hyperlink"/>
              </w:rPr>
              <w:t>4</w:t>
            </w:r>
            <w:r>
              <w:fldChar w:fldCharType="end"/>
            </w:r>
          </w:hyperlink>
        </w:p>
        <w:p w:rsidRPr="00FB719F" w:rsidR="00F15E9E" w:rsidP="20795D3E" w:rsidRDefault="000E38AD" w14:paraId="4D4E9200" w14:textId="7A1B13CB">
          <w:pPr>
            <w:pStyle w:val="TOC1"/>
            <w:tabs>
              <w:tab w:val="right" w:leader="dot" w:pos="9015"/>
            </w:tabs>
            <w:rPr>
              <w:rStyle w:val="Hyperlink"/>
              <w:noProof/>
              <w:lang w:eastAsia="en-GB"/>
            </w:rPr>
          </w:pPr>
          <w:hyperlink w:anchor="_Toc814245290">
            <w:r w:rsidRPr="20795D3E" w:rsidR="20795D3E">
              <w:rPr>
                <w:rStyle w:val="Hyperlink"/>
              </w:rPr>
              <w:t>1.1 Definition of team and teamwork</w:t>
            </w:r>
            <w:r>
              <w:tab/>
            </w:r>
            <w:r>
              <w:fldChar w:fldCharType="begin"/>
            </w:r>
            <w:r>
              <w:instrText xml:space="preserve">PAGEREF _Toc814245290 \h</w:instrText>
            </w:r>
            <w:r>
              <w:fldChar w:fldCharType="separate"/>
            </w:r>
            <w:r w:rsidRPr="20795D3E" w:rsidR="20795D3E">
              <w:rPr>
                <w:rStyle w:val="Hyperlink"/>
              </w:rPr>
              <w:t>5</w:t>
            </w:r>
            <w:r>
              <w:fldChar w:fldCharType="end"/>
            </w:r>
          </w:hyperlink>
        </w:p>
        <w:p w:rsidRPr="00FB719F" w:rsidR="00F15E9E" w:rsidP="20795D3E" w:rsidRDefault="000E38AD" w14:paraId="5A43EF3A" w14:textId="01B33F24">
          <w:pPr>
            <w:pStyle w:val="TOC1"/>
            <w:tabs>
              <w:tab w:val="right" w:leader="dot" w:pos="9015"/>
            </w:tabs>
            <w:rPr>
              <w:rStyle w:val="Hyperlink"/>
              <w:noProof/>
              <w:lang w:eastAsia="en-GB"/>
            </w:rPr>
          </w:pPr>
          <w:hyperlink w:anchor="_Toc221194876">
            <w:r w:rsidRPr="20795D3E" w:rsidR="20795D3E">
              <w:rPr>
                <w:rStyle w:val="Hyperlink"/>
              </w:rPr>
              <w:t>1.2 Characteristics of teamwork</w:t>
            </w:r>
            <w:r>
              <w:tab/>
            </w:r>
            <w:r>
              <w:fldChar w:fldCharType="begin"/>
            </w:r>
            <w:r>
              <w:instrText xml:space="preserve">PAGEREF _Toc221194876 \h</w:instrText>
            </w:r>
            <w:r>
              <w:fldChar w:fldCharType="separate"/>
            </w:r>
            <w:r w:rsidRPr="20795D3E" w:rsidR="20795D3E">
              <w:rPr>
                <w:rStyle w:val="Hyperlink"/>
              </w:rPr>
              <w:t>6</w:t>
            </w:r>
            <w:r>
              <w:fldChar w:fldCharType="end"/>
            </w:r>
          </w:hyperlink>
        </w:p>
        <w:p w:rsidRPr="00FB719F" w:rsidR="00F15E9E" w:rsidP="20795D3E" w:rsidRDefault="000E38AD" w14:paraId="7B3D6D1E" w14:textId="0DC3B4AE">
          <w:pPr>
            <w:pStyle w:val="TOC1"/>
            <w:tabs>
              <w:tab w:val="right" w:leader="dot" w:pos="9015"/>
            </w:tabs>
            <w:rPr>
              <w:rStyle w:val="Hyperlink"/>
              <w:noProof/>
              <w:lang w:eastAsia="en-GB"/>
            </w:rPr>
          </w:pPr>
          <w:hyperlink w:anchor="_Toc858812506">
            <w:r w:rsidRPr="20795D3E" w:rsidR="20795D3E">
              <w:rPr>
                <w:rStyle w:val="Hyperlink"/>
              </w:rPr>
              <w:t>2.0 Model of teamwork</w:t>
            </w:r>
            <w:r>
              <w:tab/>
            </w:r>
            <w:r>
              <w:fldChar w:fldCharType="begin"/>
            </w:r>
            <w:r>
              <w:instrText xml:space="preserve">PAGEREF _Toc858812506 \h</w:instrText>
            </w:r>
            <w:r>
              <w:fldChar w:fldCharType="separate"/>
            </w:r>
            <w:r w:rsidRPr="20795D3E" w:rsidR="20795D3E">
              <w:rPr>
                <w:rStyle w:val="Hyperlink"/>
              </w:rPr>
              <w:t>7</w:t>
            </w:r>
            <w:r>
              <w:fldChar w:fldCharType="end"/>
            </w:r>
          </w:hyperlink>
        </w:p>
        <w:p w:rsidRPr="00FB719F" w:rsidR="00F15E9E" w:rsidP="20795D3E" w:rsidRDefault="000E38AD" w14:paraId="7E900B0F" w14:textId="490DE6C9">
          <w:pPr>
            <w:pStyle w:val="TOC1"/>
            <w:tabs>
              <w:tab w:val="right" w:leader="dot" w:pos="9015"/>
            </w:tabs>
            <w:rPr>
              <w:rStyle w:val="Hyperlink"/>
              <w:noProof/>
              <w:lang w:eastAsia="en-GB"/>
            </w:rPr>
          </w:pPr>
          <w:hyperlink w:anchor="_Toc230857144">
            <w:r w:rsidRPr="20795D3E" w:rsidR="20795D3E">
              <w:rPr>
                <w:rStyle w:val="Hyperlink"/>
              </w:rPr>
              <w:t>3.0 Role for creating effective teams</w:t>
            </w:r>
            <w:r>
              <w:tab/>
            </w:r>
            <w:r>
              <w:fldChar w:fldCharType="begin"/>
            </w:r>
            <w:r>
              <w:instrText xml:space="preserve">PAGEREF _Toc230857144 \h</w:instrText>
            </w:r>
            <w:r>
              <w:fldChar w:fldCharType="separate"/>
            </w:r>
            <w:r w:rsidRPr="20795D3E" w:rsidR="20795D3E">
              <w:rPr>
                <w:rStyle w:val="Hyperlink"/>
              </w:rPr>
              <w:t>9</w:t>
            </w:r>
            <w:r>
              <w:fldChar w:fldCharType="end"/>
            </w:r>
          </w:hyperlink>
        </w:p>
        <w:p w:rsidRPr="00FB719F" w:rsidR="00F15E9E" w:rsidP="20795D3E" w:rsidRDefault="000E38AD" w14:paraId="770545B1" w14:textId="553F9E6D">
          <w:pPr>
            <w:pStyle w:val="TOC1"/>
            <w:tabs>
              <w:tab w:val="right" w:leader="dot" w:pos="9015"/>
            </w:tabs>
            <w:rPr>
              <w:rStyle w:val="Hyperlink"/>
              <w:noProof/>
              <w:lang w:eastAsia="en-GB"/>
            </w:rPr>
          </w:pPr>
          <w:hyperlink w:anchor="_Toc1552470724">
            <w:r w:rsidRPr="20795D3E" w:rsidR="20795D3E">
              <w:rPr>
                <w:rStyle w:val="Hyperlink"/>
              </w:rPr>
              <w:t>4.0 Impact of effective teamwork on team success</w:t>
            </w:r>
            <w:r>
              <w:tab/>
            </w:r>
            <w:r>
              <w:fldChar w:fldCharType="begin"/>
            </w:r>
            <w:r>
              <w:instrText xml:space="preserve">PAGEREF _Toc1552470724 \h</w:instrText>
            </w:r>
            <w:r>
              <w:fldChar w:fldCharType="separate"/>
            </w:r>
            <w:r w:rsidRPr="20795D3E" w:rsidR="20795D3E">
              <w:rPr>
                <w:rStyle w:val="Hyperlink"/>
              </w:rPr>
              <w:t>11</w:t>
            </w:r>
            <w:r>
              <w:fldChar w:fldCharType="end"/>
            </w:r>
          </w:hyperlink>
        </w:p>
        <w:p w:rsidRPr="00FB719F" w:rsidR="00F15E9E" w:rsidP="20795D3E" w:rsidRDefault="000E38AD" w14:paraId="204F9243" w14:textId="2E3CE075">
          <w:pPr>
            <w:pStyle w:val="TOC1"/>
            <w:tabs>
              <w:tab w:val="right" w:leader="dot" w:pos="9015"/>
            </w:tabs>
            <w:rPr>
              <w:rStyle w:val="Hyperlink"/>
              <w:noProof/>
              <w:lang w:eastAsia="en-GB"/>
            </w:rPr>
          </w:pPr>
          <w:hyperlink w:anchor="_Toc1433959404">
            <w:r w:rsidRPr="20795D3E" w:rsidR="20795D3E">
              <w:rPr>
                <w:rStyle w:val="Hyperlink"/>
              </w:rPr>
              <w:t>5.0 Conclusion/Recommendation</w:t>
            </w:r>
            <w:r>
              <w:tab/>
            </w:r>
            <w:r>
              <w:fldChar w:fldCharType="begin"/>
            </w:r>
            <w:r>
              <w:instrText xml:space="preserve">PAGEREF _Toc1433959404 \h</w:instrText>
            </w:r>
            <w:r>
              <w:fldChar w:fldCharType="separate"/>
            </w:r>
            <w:r w:rsidRPr="20795D3E" w:rsidR="20795D3E">
              <w:rPr>
                <w:rStyle w:val="Hyperlink"/>
              </w:rPr>
              <w:t>13</w:t>
            </w:r>
            <w:r>
              <w:fldChar w:fldCharType="end"/>
            </w:r>
          </w:hyperlink>
        </w:p>
        <w:p w:rsidRPr="00FB719F" w:rsidR="00F15E9E" w:rsidP="20795D3E" w:rsidRDefault="000E38AD" w14:paraId="27AACAAA" w14:textId="4F53F76F">
          <w:pPr>
            <w:pStyle w:val="TOC1"/>
            <w:tabs>
              <w:tab w:val="right" w:leader="dot" w:pos="9015"/>
            </w:tabs>
            <w:rPr>
              <w:rStyle w:val="Hyperlink"/>
              <w:noProof/>
              <w:lang w:eastAsia="en-GB"/>
            </w:rPr>
          </w:pPr>
          <w:hyperlink w:anchor="_Toc1824168809">
            <w:r w:rsidRPr="20795D3E" w:rsidR="20795D3E">
              <w:rPr>
                <w:rStyle w:val="Hyperlink"/>
              </w:rPr>
              <w:t>6.0 Reference List</w:t>
            </w:r>
            <w:r>
              <w:tab/>
            </w:r>
            <w:r>
              <w:fldChar w:fldCharType="begin"/>
            </w:r>
            <w:r>
              <w:instrText xml:space="preserve">PAGEREF _Toc1824168809 \h</w:instrText>
            </w:r>
            <w:r>
              <w:fldChar w:fldCharType="separate"/>
            </w:r>
            <w:r w:rsidRPr="20795D3E" w:rsidR="20795D3E">
              <w:rPr>
                <w:rStyle w:val="Hyperlink"/>
              </w:rPr>
              <w:t>14</w:t>
            </w:r>
            <w:r>
              <w:fldChar w:fldCharType="end"/>
            </w:r>
          </w:hyperlink>
          <w:r>
            <w:fldChar w:fldCharType="end"/>
          </w:r>
        </w:p>
      </w:sdtContent>
    </w:sdt>
    <w:p w:rsidRPr="00FB719F" w:rsidR="00164B3B" w:rsidRDefault="00164B3B" w14:paraId="0A943A67" w14:textId="18D374D2">
      <w:pPr>
        <w:rPr>
          <w:rFonts w:ascii="Arial" w:hAnsi="Arial" w:cs="Arial"/>
        </w:rPr>
      </w:pPr>
    </w:p>
    <w:p w:rsidRPr="00FB719F" w:rsidR="00C1554D" w:rsidRDefault="00C1554D" w14:paraId="190CBE73" w14:textId="40EE2B8D">
      <w:pPr>
        <w:rPr>
          <w:rFonts w:ascii="Arial" w:hAnsi="Arial" w:cs="Arial"/>
        </w:rPr>
      </w:pPr>
    </w:p>
    <w:p w:rsidRPr="00FB719F" w:rsidR="00164B3B" w:rsidRDefault="00164B3B" w14:paraId="0C0984EF" w14:textId="643D8DF4">
      <w:pPr>
        <w:rPr>
          <w:rFonts w:ascii="Arial" w:hAnsi="Arial" w:cs="Arial"/>
        </w:rPr>
      </w:pPr>
    </w:p>
    <w:p w:rsidRPr="00FB719F" w:rsidR="00164B3B" w:rsidRDefault="00164B3B" w14:paraId="287BAE45" w14:textId="2BD964BC">
      <w:pPr>
        <w:rPr>
          <w:rFonts w:ascii="Arial" w:hAnsi="Arial" w:cs="Arial"/>
        </w:rPr>
      </w:pPr>
    </w:p>
    <w:p w:rsidRPr="00FB719F" w:rsidR="00164B3B" w:rsidRDefault="00164B3B" w14:paraId="4DFA47B4" w14:textId="159DA234">
      <w:pPr>
        <w:rPr>
          <w:rFonts w:ascii="Arial" w:hAnsi="Arial" w:cs="Arial"/>
        </w:rPr>
      </w:pPr>
    </w:p>
    <w:p w:rsidRPr="00FB719F" w:rsidR="00164B3B" w:rsidRDefault="00164B3B" w14:paraId="5B646840" w14:textId="36004467">
      <w:pPr>
        <w:rPr>
          <w:rFonts w:ascii="Arial" w:hAnsi="Arial" w:cs="Arial"/>
        </w:rPr>
      </w:pPr>
    </w:p>
    <w:p w:rsidRPr="00FB719F" w:rsidR="00164B3B" w:rsidRDefault="00164B3B" w14:paraId="434D0580" w14:textId="7CD8D06B">
      <w:pPr>
        <w:rPr>
          <w:rFonts w:ascii="Arial" w:hAnsi="Arial" w:cs="Arial"/>
        </w:rPr>
      </w:pPr>
    </w:p>
    <w:p w:rsidRPr="00FB719F" w:rsidR="00164B3B" w:rsidRDefault="00164B3B" w14:paraId="24C09FAB" w14:textId="0CBA3446">
      <w:pPr>
        <w:rPr>
          <w:rFonts w:ascii="Arial" w:hAnsi="Arial" w:cs="Arial"/>
        </w:rPr>
      </w:pPr>
    </w:p>
    <w:p w:rsidRPr="00FB719F" w:rsidR="00164B3B" w:rsidRDefault="00164B3B" w14:paraId="5E740A0A" w14:textId="24B20CB5">
      <w:pPr>
        <w:rPr>
          <w:rFonts w:ascii="Arial" w:hAnsi="Arial" w:cs="Arial"/>
        </w:rPr>
      </w:pPr>
    </w:p>
    <w:p w:rsidRPr="00FB719F" w:rsidR="00164B3B" w:rsidRDefault="00164B3B" w14:paraId="5D9E44E2" w14:textId="1BC576BC">
      <w:pPr>
        <w:rPr>
          <w:rFonts w:ascii="Arial" w:hAnsi="Arial" w:cs="Arial"/>
        </w:rPr>
      </w:pPr>
    </w:p>
    <w:p w:rsidRPr="00FB719F" w:rsidR="00164B3B" w:rsidRDefault="00164B3B" w14:paraId="0168BB9B" w14:textId="29F1CA5B">
      <w:pPr>
        <w:rPr>
          <w:rFonts w:ascii="Arial" w:hAnsi="Arial" w:cs="Arial"/>
        </w:rPr>
      </w:pPr>
    </w:p>
    <w:p w:rsidRPr="00FB719F" w:rsidR="00164B3B" w:rsidRDefault="00164B3B" w14:paraId="3BECBC82" w14:textId="04089618">
      <w:pPr>
        <w:rPr>
          <w:rFonts w:ascii="Arial" w:hAnsi="Arial" w:cs="Arial"/>
        </w:rPr>
      </w:pPr>
    </w:p>
    <w:p w:rsidRPr="00FB719F" w:rsidR="00164B3B" w:rsidRDefault="00164B3B" w14:paraId="5872BDD5" w14:textId="44E9672D">
      <w:pPr>
        <w:rPr>
          <w:rFonts w:ascii="Arial" w:hAnsi="Arial" w:cs="Arial"/>
        </w:rPr>
      </w:pPr>
    </w:p>
    <w:p w:rsidRPr="00FB719F" w:rsidR="00164B3B" w:rsidRDefault="00164B3B" w14:paraId="4927F82C" w14:textId="1D688D1F">
      <w:pPr>
        <w:rPr>
          <w:rFonts w:ascii="Arial" w:hAnsi="Arial" w:cs="Arial"/>
        </w:rPr>
      </w:pPr>
    </w:p>
    <w:p w:rsidRPr="00FB719F" w:rsidR="00164B3B" w:rsidRDefault="00164B3B" w14:paraId="4EFAAFA2" w14:textId="0230BDBC">
      <w:pPr>
        <w:rPr>
          <w:rFonts w:ascii="Arial" w:hAnsi="Arial" w:cs="Arial"/>
        </w:rPr>
      </w:pPr>
    </w:p>
    <w:p w:rsidRPr="00FB719F" w:rsidR="00164B3B" w:rsidRDefault="00164B3B" w14:paraId="22EB8DA5" w14:textId="41A5BD33">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Pr="00FB719F" w:rsidR="00164B3B" w:rsidRDefault="00164B3B" w14:paraId="7DF953E6" w14:textId="6114A3ED">
      <w:pPr>
        <w:rPr>
          <w:rFonts w:ascii="Arial" w:hAnsi="Arial" w:cs="Arial"/>
        </w:rPr>
      </w:pPr>
    </w:p>
    <w:p w:rsidRPr="00FB719F" w:rsidR="00164B3B" w:rsidRDefault="00164B3B" w14:paraId="6FE1A139" w14:textId="3DF2F7A6">
      <w:pPr>
        <w:rPr>
          <w:rFonts w:ascii="Arial" w:hAnsi="Arial" w:cs="Arial"/>
        </w:rPr>
      </w:pPr>
    </w:p>
    <w:p w:rsidR="4E7110F6" w:rsidP="4E7110F6" w:rsidRDefault="4E7110F6" w14:paraId="7A2CB02C" w14:textId="7CA12015">
      <w:pPr>
        <w:pStyle w:val="Heading1"/>
        <w:rPr>
          <w:rFonts w:ascii="Arial" w:hAnsi="Arial" w:cs="Arial"/>
        </w:rPr>
      </w:pPr>
    </w:p>
    <w:p w:rsidR="4E7110F6" w:rsidP="4E7110F6" w:rsidRDefault="4E7110F6" w14:paraId="46407948" w14:textId="4FD7B935">
      <w:pPr>
        <w:pStyle w:val="Heading1"/>
        <w:jc w:val="center"/>
        <w:rPr>
          <w:rFonts w:ascii="Arial" w:hAnsi="Arial" w:cs="Arial"/>
          <w:b/>
          <w:bCs/>
          <w:sz w:val="22"/>
          <w:szCs w:val="22"/>
        </w:rPr>
      </w:pPr>
    </w:p>
    <w:p w:rsidR="4E7110F6" w:rsidP="4E7110F6" w:rsidRDefault="4E7110F6" w14:paraId="32001DC9" w14:textId="52F68ADF">
      <w:pPr>
        <w:pStyle w:val="Heading1"/>
        <w:jc w:val="center"/>
        <w:rPr>
          <w:rFonts w:ascii="Arial" w:hAnsi="Arial" w:cs="Arial"/>
          <w:b w:val="1"/>
          <w:bCs w:val="1"/>
          <w:sz w:val="22"/>
          <w:szCs w:val="22"/>
        </w:rPr>
      </w:pPr>
      <w:bookmarkStart w:name="_Toc2031372506" w:id="261112436"/>
      <w:r w:rsidRPr="20795D3E" w:rsidR="4E7110F6">
        <w:rPr>
          <w:rFonts w:ascii="Arial" w:hAnsi="Arial" w:cs="Arial"/>
          <w:b w:val="1"/>
          <w:bCs w:val="1"/>
          <w:sz w:val="22"/>
          <w:szCs w:val="22"/>
        </w:rPr>
        <w:t>Summary</w:t>
      </w:r>
      <w:bookmarkEnd w:id="261112436"/>
    </w:p>
    <w:p w:rsidRPr="00FB719F" w:rsidR="005F6BED" w:rsidP="00A306E2" w:rsidRDefault="005F6BED" w14:paraId="6A10EE88" w14:textId="4FA164F3">
      <w:pPr>
        <w:rPr>
          <w:rFonts w:ascii="Arial" w:hAnsi="Arial" w:cs="Arial"/>
        </w:rPr>
      </w:pPr>
    </w:p>
    <w:p w:rsidR="4E7110F6" w:rsidP="4E7110F6" w:rsidRDefault="4E7110F6" w14:paraId="26FBB5E9" w14:textId="1D587EA2">
      <w:pPr>
        <w:rPr>
          <w:rFonts w:ascii="Arial" w:hAnsi="Arial" w:cs="Arial"/>
        </w:rPr>
      </w:pPr>
    </w:p>
    <w:p w:rsidR="53106D71" w:rsidP="53106D71" w:rsidRDefault="53106D71" w14:paraId="10B40A4B" w14:textId="0C8A6E18">
      <w:pPr>
        <w:spacing w:line="360" w:lineRule="auto"/>
        <w:jc w:val="both"/>
        <w:rPr>
          <w:rFonts w:ascii="Arial" w:hAnsi="Arial" w:cs="Arial"/>
        </w:rPr>
      </w:pPr>
      <w:r w:rsidRPr="20795D3E" w:rsidR="53106D71">
        <w:rPr>
          <w:rFonts w:ascii="Arial" w:hAnsi="Arial" w:cs="Arial"/>
        </w:rPr>
        <w:t xml:space="preserve">Teamwork and its effectiveness will be explored in this report in the context of the workplace to understand what defines a team. </w:t>
      </w:r>
      <w:r w:rsidRPr="20795D3E" w:rsidR="378D5490">
        <w:rPr>
          <w:rFonts w:ascii="Arial" w:hAnsi="Arial" w:cs="Arial"/>
        </w:rPr>
        <w:t>Two d</w:t>
      </w:r>
      <w:r w:rsidRPr="20795D3E" w:rsidR="53106D71">
        <w:rPr>
          <w:rFonts w:ascii="Arial" w:hAnsi="Arial" w:cs="Arial"/>
        </w:rPr>
        <w:t>ifferent models of team development</w:t>
      </w:r>
      <w:r w:rsidRPr="20795D3E" w:rsidR="13CB1558">
        <w:rPr>
          <w:rFonts w:ascii="Arial" w:hAnsi="Arial" w:cs="Arial"/>
        </w:rPr>
        <w:t xml:space="preserve"> </w:t>
      </w:r>
      <w:r w:rsidRPr="20795D3E" w:rsidR="4BF1E751">
        <w:rPr>
          <w:rFonts w:ascii="Arial" w:hAnsi="Arial" w:cs="Arial"/>
        </w:rPr>
        <w:t>which are the Tuckman model and the Gersick model</w:t>
      </w:r>
      <w:r w:rsidRPr="20795D3E" w:rsidR="53106D71">
        <w:rPr>
          <w:rFonts w:ascii="Arial" w:hAnsi="Arial" w:cs="Arial"/>
        </w:rPr>
        <w:t xml:space="preserve"> </w:t>
      </w:r>
      <w:r w:rsidRPr="20795D3E" w:rsidR="53106D71">
        <w:rPr>
          <w:rFonts w:ascii="Arial" w:hAnsi="Arial" w:cs="Arial"/>
        </w:rPr>
        <w:t xml:space="preserve">will be examined and considered when seeking a solution to continue to offer high quality care a Pelsall Hall care home and contribute to effective teamwork. </w:t>
      </w:r>
      <w:r w:rsidRPr="20795D3E" w:rsidR="70427D6F">
        <w:rPr>
          <w:rFonts w:ascii="Arial" w:hAnsi="Arial" w:cs="Arial"/>
        </w:rPr>
        <w:t>In order to build a cohesive and effective team, theories related</w:t>
      </w:r>
      <w:r w:rsidRPr="20795D3E" w:rsidR="53106D71">
        <w:rPr>
          <w:rFonts w:ascii="Arial" w:hAnsi="Arial" w:cs="Arial"/>
        </w:rPr>
        <w:t xml:space="preserve"> to team roles will be identified and </w:t>
      </w:r>
      <w:r w:rsidRPr="20795D3E" w:rsidR="70427D6F">
        <w:rPr>
          <w:rFonts w:ascii="Arial" w:hAnsi="Arial" w:cs="Arial"/>
        </w:rPr>
        <w:t>examined.</w:t>
      </w:r>
      <w:r w:rsidRPr="20795D3E" w:rsidR="53106D71">
        <w:rPr>
          <w:rFonts w:ascii="Arial" w:hAnsi="Arial" w:cs="Arial"/>
        </w:rPr>
        <w:t xml:space="preserve"> There are both advantages and barriers to effective teams, research on the impact of both will be identified and discussed regarding how to improve teamworking.  </w:t>
      </w:r>
    </w:p>
    <w:p w:rsidR="4E7110F6" w:rsidP="4E7110F6" w:rsidRDefault="4E7110F6" w14:paraId="2763DFA3" w14:textId="6E1B39A0">
      <w:pPr>
        <w:rPr>
          <w:rFonts w:ascii="Arial" w:hAnsi="Arial" w:cs="Arial"/>
        </w:rPr>
      </w:pPr>
    </w:p>
    <w:p w:rsidR="4E7110F6" w:rsidP="4E7110F6" w:rsidRDefault="4E7110F6" w14:paraId="26987E28" w14:textId="0066A81C">
      <w:pPr>
        <w:rPr>
          <w:rFonts w:ascii="Arial" w:hAnsi="Arial" w:cs="Arial"/>
        </w:rPr>
      </w:pPr>
    </w:p>
    <w:p w:rsidR="4E7110F6" w:rsidP="4E7110F6" w:rsidRDefault="4E7110F6" w14:paraId="489660DC" w14:textId="18EAB49F">
      <w:pPr>
        <w:rPr>
          <w:rFonts w:ascii="Arial" w:hAnsi="Arial" w:cs="Arial"/>
        </w:rPr>
      </w:pPr>
    </w:p>
    <w:p w:rsidR="4E7110F6" w:rsidP="4E7110F6" w:rsidRDefault="4E7110F6" w14:paraId="03EA0589" w14:textId="23F4545A">
      <w:pPr>
        <w:rPr>
          <w:rFonts w:ascii="Arial" w:hAnsi="Arial" w:cs="Arial"/>
        </w:rPr>
      </w:pPr>
    </w:p>
    <w:p w:rsidR="4E7110F6" w:rsidP="4E7110F6" w:rsidRDefault="4E7110F6" w14:paraId="3011E0CF" w14:textId="3449C04D">
      <w:pPr>
        <w:rPr>
          <w:rFonts w:ascii="Arial" w:hAnsi="Arial" w:cs="Arial"/>
        </w:rPr>
      </w:pPr>
    </w:p>
    <w:p w:rsidR="4E7110F6" w:rsidP="4E7110F6" w:rsidRDefault="4E7110F6" w14:paraId="0E9BCD44" w14:textId="09C233CA">
      <w:pPr>
        <w:rPr>
          <w:rFonts w:ascii="Arial" w:hAnsi="Arial" w:cs="Arial"/>
        </w:rPr>
      </w:pPr>
    </w:p>
    <w:p w:rsidR="4E7110F6" w:rsidP="4E7110F6" w:rsidRDefault="4E7110F6" w14:paraId="4A9CC827" w14:textId="29F68A3D">
      <w:pPr>
        <w:rPr>
          <w:rFonts w:ascii="Arial" w:hAnsi="Arial" w:cs="Arial"/>
        </w:rPr>
      </w:pPr>
    </w:p>
    <w:p w:rsidR="4E7110F6" w:rsidP="4E7110F6" w:rsidRDefault="4E7110F6" w14:paraId="741047B1" w14:textId="7CB746CF">
      <w:pPr>
        <w:rPr>
          <w:rFonts w:ascii="Arial" w:hAnsi="Arial" w:cs="Arial"/>
        </w:rPr>
      </w:pPr>
    </w:p>
    <w:p w:rsidR="4E7110F6" w:rsidP="4E7110F6" w:rsidRDefault="4E7110F6" w14:paraId="54F39DDC" w14:textId="1FE1BF5E">
      <w:pPr>
        <w:rPr>
          <w:rFonts w:ascii="Arial" w:hAnsi="Arial" w:cs="Arial"/>
        </w:rPr>
      </w:pPr>
    </w:p>
    <w:p w:rsidR="4E7110F6" w:rsidP="4E7110F6" w:rsidRDefault="4E7110F6" w14:paraId="71A3852B" w14:textId="68A105F8">
      <w:pPr>
        <w:rPr>
          <w:rFonts w:ascii="Arial" w:hAnsi="Arial" w:cs="Arial"/>
        </w:rPr>
      </w:pPr>
    </w:p>
    <w:p w:rsidR="4E7110F6" w:rsidP="4E7110F6" w:rsidRDefault="4E7110F6" w14:paraId="7FFA50F9" w14:textId="3A081937">
      <w:pPr>
        <w:rPr>
          <w:rFonts w:ascii="Arial" w:hAnsi="Arial" w:cs="Arial"/>
        </w:rPr>
      </w:pPr>
    </w:p>
    <w:p w:rsidR="4E7110F6" w:rsidP="4E7110F6" w:rsidRDefault="4E7110F6" w14:paraId="55290100" w14:textId="7334A00B">
      <w:pPr>
        <w:rPr>
          <w:rFonts w:ascii="Arial" w:hAnsi="Arial" w:cs="Arial"/>
        </w:rPr>
      </w:pPr>
    </w:p>
    <w:p w:rsidR="4E7110F6" w:rsidP="4E7110F6" w:rsidRDefault="4E7110F6" w14:paraId="500010F5" w14:textId="0262F2D8">
      <w:pPr>
        <w:rPr>
          <w:rFonts w:ascii="Arial" w:hAnsi="Arial" w:cs="Arial"/>
        </w:rPr>
      </w:pPr>
    </w:p>
    <w:p w:rsidR="4E7110F6" w:rsidP="4E7110F6" w:rsidRDefault="4E7110F6" w14:paraId="0EBEA715" w14:textId="4187AFB7">
      <w:pPr>
        <w:rPr>
          <w:rFonts w:ascii="Arial" w:hAnsi="Arial" w:cs="Arial"/>
        </w:rPr>
      </w:pPr>
    </w:p>
    <w:p w:rsidR="4E7110F6" w:rsidP="4E7110F6" w:rsidRDefault="4E7110F6" w14:paraId="4A3F908F" w14:textId="3E6E25DA">
      <w:pPr>
        <w:rPr>
          <w:rFonts w:ascii="Arial" w:hAnsi="Arial" w:cs="Arial"/>
        </w:rPr>
      </w:pPr>
    </w:p>
    <w:p w:rsidR="4E7110F6" w:rsidP="4E7110F6" w:rsidRDefault="4E7110F6" w14:paraId="4F389191" w14:textId="16F6873F">
      <w:pPr>
        <w:rPr>
          <w:rFonts w:ascii="Arial" w:hAnsi="Arial" w:cs="Arial"/>
        </w:rPr>
      </w:pPr>
    </w:p>
    <w:p w:rsidR="4E7110F6" w:rsidP="4E7110F6" w:rsidRDefault="4E7110F6" w14:paraId="0C6C80FD" w14:textId="581E78A4">
      <w:pPr>
        <w:rPr>
          <w:rFonts w:ascii="Arial" w:hAnsi="Arial" w:cs="Arial"/>
        </w:rPr>
      </w:pPr>
    </w:p>
    <w:p w:rsidR="4E7110F6" w:rsidP="4E7110F6" w:rsidRDefault="4E7110F6" w14:paraId="32EDDA1F" w14:textId="1B634AF0">
      <w:pPr>
        <w:rPr>
          <w:rFonts w:ascii="Arial" w:hAnsi="Arial" w:cs="Arial"/>
        </w:rPr>
      </w:pPr>
    </w:p>
    <w:p w:rsidR="4E7110F6" w:rsidP="4E7110F6" w:rsidRDefault="4E7110F6" w14:paraId="3D44ADBE" w14:textId="71BA9A68">
      <w:pPr>
        <w:rPr>
          <w:rFonts w:ascii="Arial" w:hAnsi="Arial" w:cs="Arial"/>
        </w:rPr>
      </w:pPr>
    </w:p>
    <w:p w:rsidR="4E7110F6" w:rsidP="4E7110F6" w:rsidRDefault="4E7110F6" w14:paraId="3CC64D1A" w14:textId="29887EDA">
      <w:pPr>
        <w:rPr>
          <w:rFonts w:ascii="Arial" w:hAnsi="Arial" w:cs="Arial"/>
        </w:rPr>
      </w:pPr>
    </w:p>
    <w:p w:rsidR="4E7110F6" w:rsidP="4E7110F6" w:rsidRDefault="4E7110F6" w14:paraId="3A3CBC6E" w14:textId="6865953F">
      <w:pPr>
        <w:rPr>
          <w:rFonts w:ascii="Arial" w:hAnsi="Arial" w:cs="Arial"/>
        </w:rPr>
      </w:pPr>
    </w:p>
    <w:p w:rsidR="53106D71" w:rsidP="53106D71" w:rsidRDefault="53106D71" w14:paraId="27CAD111" w14:textId="56A1FC76">
      <w:pPr>
        <w:pStyle w:val="Heading1"/>
        <w:jc w:val="center"/>
        <w:rPr>
          <w:rStyle w:val="Heading1Char"/>
          <w:rFonts w:ascii="Arial" w:hAnsi="Arial" w:cs="Arial"/>
          <w:b/>
          <w:bCs/>
          <w:sz w:val="22"/>
          <w:szCs w:val="22"/>
        </w:rPr>
      </w:pPr>
    </w:p>
    <w:p w:rsidRPr="00FB719F" w:rsidR="00A306E2" w:rsidP="005F6BED" w:rsidRDefault="4E7110F6" w14:paraId="2B18BE36" w14:textId="189B553E">
      <w:pPr>
        <w:pStyle w:val="Heading1"/>
        <w:jc w:val="center"/>
        <w:rPr>
          <w:rStyle w:val="Heading1Char"/>
          <w:rFonts w:ascii="Arial" w:hAnsi="Arial" w:cs="Arial"/>
          <w:b w:val="1"/>
          <w:bCs w:val="1"/>
          <w:sz w:val="22"/>
          <w:szCs w:val="22"/>
        </w:rPr>
      </w:pPr>
      <w:bookmarkStart w:name="_Toc1865097011" w:id="186361816"/>
      <w:r w:rsidRPr="20795D3E" w:rsidR="4E7110F6">
        <w:rPr>
          <w:rStyle w:val="Heading1Char"/>
          <w:rFonts w:ascii="Arial" w:hAnsi="Arial" w:cs="Arial"/>
          <w:b w:val="1"/>
          <w:bCs w:val="1"/>
          <w:sz w:val="22"/>
          <w:szCs w:val="22"/>
        </w:rPr>
        <w:t>1.0 Introduction</w:t>
      </w:r>
      <w:bookmarkEnd w:id="186361816"/>
    </w:p>
    <w:p w:rsidR="4E7110F6" w:rsidP="4E7110F6" w:rsidRDefault="4E7110F6" w14:paraId="272B6485" w14:textId="7D87B594"/>
    <w:p w:rsidR="4E7110F6" w:rsidP="7106BBEA" w:rsidRDefault="4E7110F6" w14:paraId="418364E7" w14:textId="616DE0E3">
      <w:pPr>
        <w:spacing w:line="360" w:lineRule="auto"/>
        <w:jc w:val="both"/>
        <w:rPr>
          <w:rFonts w:ascii="Open Sans" w:hAnsi="Open Sans" w:eastAsia="Open Sans" w:cs="Open Sans"/>
          <w:sz w:val="21"/>
          <w:szCs w:val="21"/>
        </w:rPr>
      </w:pPr>
      <w:r w:rsidRPr="7106BBEA">
        <w:rPr>
          <w:rFonts w:ascii="Arial" w:hAnsi="Arial" w:eastAsia="Arial" w:cs="Arial"/>
        </w:rPr>
        <w:t>Pelsall Hall care home provides high quality care services for its residents, however the team's ability to collaborate could compromise the effectiveness of the services. In this report teamwork and its impact will be explored to show how it can be applied within a Health and social care workplace environment to create a cohesive and effective team and achieve better results. An analysis by Xyrichis and Ream (2008) suggests that teamwork involves combining complementary backgrounds and skills, sharing a common health goal, and assessing, planning, and evaluating patient care in concerted physical and mental effort.</w:t>
      </w:r>
    </w:p>
    <w:p w:rsidR="4E7110F6" w:rsidP="4E7110F6" w:rsidRDefault="4E7110F6" w14:paraId="1A1505FF" w14:textId="22CA2F54">
      <w:pPr>
        <w:spacing w:line="360" w:lineRule="auto"/>
        <w:jc w:val="both"/>
        <w:rPr>
          <w:rFonts w:ascii="Arial" w:hAnsi="Arial" w:eastAsia="Arial" w:cs="Arial"/>
        </w:rPr>
      </w:pPr>
    </w:p>
    <w:p w:rsidR="4E7110F6" w:rsidP="4E7110F6" w:rsidRDefault="4E7110F6" w14:paraId="1473C0BC" w14:textId="05698075">
      <w:pPr>
        <w:spacing w:line="360" w:lineRule="auto"/>
        <w:jc w:val="both"/>
        <w:rPr>
          <w:rFonts w:ascii="Arial" w:hAnsi="Arial" w:eastAsia="Arial" w:cs="Arial"/>
        </w:rPr>
      </w:pPr>
      <w:r w:rsidRPr="20795D3E" w:rsidR="1995FCC6">
        <w:rPr>
          <w:rFonts w:ascii="Arial" w:hAnsi="Arial" w:eastAsia="Arial" w:cs="Arial"/>
        </w:rPr>
        <w:t>During the report, the</w:t>
      </w:r>
      <w:r w:rsidRPr="20795D3E" w:rsidR="1995FCC6">
        <w:rPr>
          <w:rFonts w:ascii="Arial" w:hAnsi="Arial" w:eastAsia="Arial" w:cs="Arial"/>
        </w:rPr>
        <w:t xml:space="preserve"> Tuckman model of team development will be applied. </w:t>
      </w:r>
      <w:r w:rsidRPr="20795D3E" w:rsidR="4E7110F6">
        <w:rPr>
          <w:rFonts w:ascii="Arial" w:hAnsi="Arial" w:eastAsia="Arial" w:cs="Arial"/>
        </w:rPr>
        <w:t>According to Bonebright (2010), Tuckman (1965) a model of team development has been consistently referenced in organisational literature, and it has proved useful for explaining the new ways people in groups work together, helping group members understand the development process, and predicting phases of growth. A five-stage approach to group development is used to ensure effective group functioning.</w:t>
      </w:r>
    </w:p>
    <w:p w:rsidR="4E7110F6" w:rsidP="4E7110F6" w:rsidRDefault="4E7110F6" w14:paraId="30EC123C" w14:textId="00F63241">
      <w:pPr>
        <w:spacing w:line="360" w:lineRule="auto"/>
        <w:jc w:val="both"/>
        <w:rPr>
          <w:rFonts w:ascii="Arial" w:hAnsi="Arial" w:eastAsia="Arial" w:cs="Arial"/>
        </w:rPr>
      </w:pPr>
    </w:p>
    <w:p w:rsidR="4E7110F6" w:rsidP="4E7110F6" w:rsidRDefault="4E7110F6" w14:paraId="48144B3B" w14:textId="6C8A237B">
      <w:pPr>
        <w:spacing w:line="360" w:lineRule="auto"/>
        <w:jc w:val="both"/>
        <w:rPr>
          <w:rFonts w:ascii="Arial" w:hAnsi="Arial" w:eastAsia="Arial" w:cs="Arial"/>
        </w:rPr>
      </w:pPr>
      <w:r w:rsidRPr="20795D3E" w:rsidR="5ACDB09F">
        <w:rPr>
          <w:rFonts w:ascii="Arial" w:hAnsi="Arial" w:eastAsia="Arial" w:cs="Arial"/>
          <w:color w:val="000000" w:themeColor="text1" w:themeTint="FF" w:themeShade="FF"/>
        </w:rPr>
        <w:t xml:space="preserve">In addition, the Gersick model of team development </w:t>
      </w:r>
      <w:r w:rsidRPr="20795D3E" w:rsidR="5ACDB09F">
        <w:rPr>
          <w:rFonts w:ascii="Arial" w:hAnsi="Arial" w:eastAsia="Arial" w:cs="Arial"/>
          <w:color w:val="000000" w:themeColor="text1" w:themeTint="FF" w:themeShade="FF"/>
        </w:rPr>
        <w:t>wil</w:t>
      </w:r>
      <w:r w:rsidRPr="20795D3E" w:rsidR="2D52F670">
        <w:rPr>
          <w:rFonts w:ascii="Arial" w:hAnsi="Arial" w:eastAsia="Arial" w:cs="Arial"/>
          <w:color w:val="000000" w:themeColor="text1" w:themeTint="FF" w:themeShade="FF"/>
        </w:rPr>
        <w:t>l</w:t>
      </w:r>
      <w:r w:rsidRPr="20795D3E" w:rsidR="5ACDB09F">
        <w:rPr>
          <w:rFonts w:ascii="Arial" w:hAnsi="Arial" w:eastAsia="Arial" w:cs="Arial"/>
          <w:color w:val="000000" w:themeColor="text1" w:themeTint="FF" w:themeShade="FF"/>
        </w:rPr>
        <w:t xml:space="preserve"> also </w:t>
      </w:r>
      <w:r w:rsidRPr="20795D3E" w:rsidR="5F4B9069">
        <w:rPr>
          <w:rFonts w:ascii="Arial" w:hAnsi="Arial" w:eastAsia="Arial" w:cs="Arial"/>
          <w:color w:val="000000" w:themeColor="text1" w:themeTint="FF" w:themeShade="FF"/>
        </w:rPr>
        <w:t xml:space="preserve">be considered. </w:t>
      </w:r>
      <w:r w:rsidRPr="20795D3E" w:rsidR="4E7110F6">
        <w:rPr>
          <w:rFonts w:ascii="Arial" w:hAnsi="Arial" w:eastAsia="Arial" w:cs="Arial"/>
          <w:color w:val="000000" w:themeColor="text1" w:themeTint="FF" w:themeShade="FF"/>
        </w:rPr>
        <w:t>It is important to note that Gersick (1988) and Tuckman &amp; Jensen (1977) are both models of team development with different approaches, which will be analysed and compared to find solutions and ensure Pelsall Hall care home staff continue to be high performers.</w:t>
      </w:r>
    </w:p>
    <w:p w:rsidR="4E7110F6" w:rsidP="4E7110F6" w:rsidRDefault="4E7110F6" w14:paraId="08395F95" w14:textId="7D2F381E">
      <w:pPr>
        <w:pStyle w:val="Heading2"/>
        <w:rPr>
          <w:rFonts w:ascii="Arial" w:hAnsi="Arial" w:cs="Arial"/>
          <w:b/>
          <w:bCs/>
          <w:sz w:val="22"/>
          <w:szCs w:val="22"/>
        </w:rPr>
      </w:pPr>
    </w:p>
    <w:p w:rsidR="4E7110F6" w:rsidP="4E7110F6" w:rsidRDefault="4E7110F6" w14:paraId="6D754C6D" w14:textId="762A9A55">
      <w:pPr>
        <w:pStyle w:val="Heading2"/>
        <w:rPr>
          <w:rFonts w:ascii="Arial" w:hAnsi="Arial" w:cs="Arial"/>
          <w:b/>
          <w:bCs/>
          <w:sz w:val="22"/>
          <w:szCs w:val="22"/>
        </w:rPr>
      </w:pPr>
    </w:p>
    <w:p w:rsidR="4E7110F6" w:rsidP="4E7110F6" w:rsidRDefault="4E7110F6" w14:paraId="08C1FFE2" w14:textId="087AB562">
      <w:pPr>
        <w:pStyle w:val="Heading2"/>
        <w:rPr>
          <w:rFonts w:ascii="Arial" w:hAnsi="Arial" w:cs="Arial"/>
          <w:b/>
          <w:bCs/>
          <w:sz w:val="22"/>
          <w:szCs w:val="22"/>
        </w:rPr>
      </w:pPr>
    </w:p>
    <w:p w:rsidR="4E7110F6" w:rsidP="4E7110F6" w:rsidRDefault="4E7110F6" w14:paraId="2E5414F7" w14:textId="68BD682C">
      <w:pPr>
        <w:pStyle w:val="Heading2"/>
        <w:rPr>
          <w:rFonts w:ascii="Arial" w:hAnsi="Arial" w:cs="Arial"/>
          <w:b/>
          <w:bCs/>
          <w:sz w:val="22"/>
          <w:szCs w:val="22"/>
        </w:rPr>
      </w:pPr>
    </w:p>
    <w:p w:rsidR="4E7110F6" w:rsidP="4E7110F6" w:rsidRDefault="4E7110F6" w14:paraId="6C358881" w14:textId="760FB03B">
      <w:pPr>
        <w:pStyle w:val="Heading2"/>
        <w:rPr>
          <w:rFonts w:ascii="Arial" w:hAnsi="Arial" w:cs="Arial"/>
          <w:b/>
          <w:bCs/>
          <w:sz w:val="22"/>
          <w:szCs w:val="22"/>
        </w:rPr>
      </w:pPr>
    </w:p>
    <w:p w:rsidR="4E7110F6" w:rsidP="4E7110F6" w:rsidRDefault="4E7110F6" w14:paraId="12D59B86" w14:textId="251B8F34">
      <w:pPr>
        <w:pStyle w:val="Heading2"/>
        <w:rPr>
          <w:rFonts w:ascii="Arial" w:hAnsi="Arial" w:cs="Arial"/>
          <w:b/>
          <w:bCs/>
          <w:sz w:val="22"/>
          <w:szCs w:val="22"/>
        </w:rPr>
      </w:pPr>
    </w:p>
    <w:p w:rsidR="4E7110F6" w:rsidP="4E7110F6" w:rsidRDefault="4E7110F6" w14:paraId="1705A5AD" w14:textId="336E8607">
      <w:pPr>
        <w:pStyle w:val="Heading2"/>
        <w:rPr>
          <w:rFonts w:ascii="Arial" w:hAnsi="Arial" w:cs="Arial"/>
          <w:b/>
          <w:bCs/>
          <w:sz w:val="22"/>
          <w:szCs w:val="22"/>
        </w:rPr>
      </w:pPr>
    </w:p>
    <w:p w:rsidR="4E7110F6" w:rsidP="4E7110F6" w:rsidRDefault="4E7110F6" w14:paraId="47A9AF32" w14:textId="2DAD580B">
      <w:pPr>
        <w:pStyle w:val="Heading2"/>
      </w:pPr>
    </w:p>
    <w:p w:rsidR="4E7110F6" w:rsidP="4E7110F6" w:rsidRDefault="4E7110F6" w14:paraId="1628B503" w14:textId="253C9066"/>
    <w:p w:rsidR="4E7110F6" w:rsidP="4E7110F6" w:rsidRDefault="4E7110F6" w14:paraId="4A76AC55" w14:textId="5CC0009A">
      <w:pPr>
        <w:pStyle w:val="Heading2"/>
        <w:rPr>
          <w:rFonts w:ascii="Arial" w:hAnsi="Arial" w:cs="Arial"/>
          <w:b/>
          <w:bCs/>
          <w:sz w:val="22"/>
          <w:szCs w:val="22"/>
        </w:rPr>
      </w:pPr>
    </w:p>
    <w:p w:rsidR="4E7110F6" w:rsidP="4E7110F6" w:rsidRDefault="4E7110F6" w14:paraId="2AB323EF" w14:textId="5E8F5DD6">
      <w:pPr>
        <w:pStyle w:val="Heading2"/>
        <w:rPr>
          <w:rFonts w:ascii="Arial" w:hAnsi="Arial" w:cs="Arial"/>
          <w:b/>
          <w:bCs/>
          <w:sz w:val="22"/>
          <w:szCs w:val="22"/>
        </w:rPr>
      </w:pPr>
    </w:p>
    <w:p w:rsidR="4E7110F6" w:rsidP="4E7110F6" w:rsidRDefault="4E7110F6" w14:paraId="64D68E41" w14:textId="0B82B590">
      <w:pPr>
        <w:pStyle w:val="Heading2"/>
        <w:rPr>
          <w:rFonts w:ascii="Arial" w:hAnsi="Arial" w:cs="Arial"/>
          <w:b/>
          <w:bCs/>
          <w:sz w:val="22"/>
          <w:szCs w:val="22"/>
        </w:rPr>
      </w:pPr>
    </w:p>
    <w:p w:rsidR="4E7110F6" w:rsidP="4E7110F6" w:rsidRDefault="4E7110F6" w14:paraId="79764A01" w14:textId="21E652D2">
      <w:pPr>
        <w:pStyle w:val="Heading2"/>
        <w:rPr>
          <w:rFonts w:ascii="Arial" w:hAnsi="Arial" w:cs="Arial"/>
          <w:b/>
          <w:bCs/>
          <w:sz w:val="22"/>
          <w:szCs w:val="22"/>
        </w:rPr>
      </w:pPr>
    </w:p>
    <w:p w:rsidR="4E7110F6" w:rsidP="4E7110F6" w:rsidRDefault="4E7110F6" w14:paraId="5D69F866" w14:textId="19CB9917">
      <w:pPr>
        <w:pStyle w:val="Heading2"/>
        <w:rPr>
          <w:rFonts w:ascii="Arial" w:hAnsi="Arial" w:cs="Arial"/>
          <w:b/>
          <w:bCs/>
          <w:sz w:val="22"/>
          <w:szCs w:val="22"/>
        </w:rPr>
      </w:pPr>
    </w:p>
    <w:p w:rsidR="53106D71" w:rsidP="53106D71" w:rsidRDefault="53106D71" w14:paraId="3ACDA022" w14:textId="0DD2A612"/>
    <w:p w:rsidR="53106D71" w:rsidP="53106D71" w:rsidRDefault="53106D71" w14:paraId="6CCE5FF7" w14:textId="5380C064"/>
    <w:p w:rsidR="53106D71" w:rsidP="53106D71" w:rsidRDefault="53106D71" w14:paraId="3FA6D93A" w14:textId="2A12E161"/>
    <w:p w:rsidR="4E7110F6" w:rsidP="003CF37C" w:rsidRDefault="4E7110F6" w14:paraId="413C6680" w14:textId="331D0A83">
      <w:pPr>
        <w:pStyle w:val="Heading2"/>
      </w:pPr>
    </w:p>
    <w:p w:rsidR="003CF37C" w:rsidP="003CF37C" w:rsidRDefault="003CF37C" w14:paraId="52145378" w14:textId="1748E852">
      <w:pPr>
        <w:pStyle w:val="Heading2"/>
      </w:pPr>
    </w:p>
    <w:p w:rsidR="003CF37C" w:rsidP="003CF37C" w:rsidRDefault="003CF37C" w14:paraId="1F91F53F" w14:textId="190F3F63">
      <w:pPr>
        <w:pStyle w:val="Heading2"/>
      </w:pPr>
    </w:p>
    <w:p w:rsidR="005F6BED" w:rsidP="20795D3E" w:rsidRDefault="4E7110F6" w14:paraId="38130F83" w14:textId="0ABB3663">
      <w:pPr>
        <w:pStyle w:val="Heading1"/>
        <w:rPr>
          <w:rFonts w:ascii="Arial" w:hAnsi="Arial" w:eastAsia="Arial" w:cs="Arial"/>
          <w:b w:val="1"/>
          <w:bCs w:val="1"/>
          <w:sz w:val="16"/>
          <w:szCs w:val="16"/>
        </w:rPr>
      </w:pPr>
      <w:bookmarkStart w:name="_Toc814245290" w:id="5724280"/>
      <w:r w:rsidRPr="20795D3E" w:rsidR="4E7110F6">
        <w:rPr>
          <w:rFonts w:ascii="Arial" w:hAnsi="Arial" w:eastAsia="Arial" w:cs="Arial"/>
          <w:b w:val="1"/>
          <w:bCs w:val="1"/>
          <w:sz w:val="22"/>
          <w:szCs w:val="22"/>
        </w:rPr>
        <w:t>1.1 Definition of team and teamwork</w:t>
      </w:r>
      <w:bookmarkEnd w:id="5724280"/>
    </w:p>
    <w:p w:rsidR="005F6BED" w:rsidP="4E7110F6" w:rsidRDefault="005F6BED" w14:paraId="726DDFA7" w14:textId="00B32EED"/>
    <w:p w:rsidR="005F6BED" w:rsidP="4E7110F6" w:rsidRDefault="4E7110F6" w14:paraId="246F71BA" w14:textId="62156B87">
      <w:pPr>
        <w:spacing w:line="360" w:lineRule="auto"/>
        <w:jc w:val="both"/>
        <w:rPr>
          <w:rFonts w:ascii="Arial" w:hAnsi="Arial" w:eastAsia="Arial" w:cs="Arial"/>
        </w:rPr>
      </w:pPr>
      <w:r w:rsidRPr="20795D3E" w:rsidR="70427D6F">
        <w:rPr>
          <w:rFonts w:ascii="Arial" w:hAnsi="Arial" w:eastAsia="Arial" w:cs="Arial"/>
        </w:rPr>
        <w:t>Businesses can organise employees in teams to increase their ability to plan and solve problems, as well as make decisions. It has been demonstrated that employee participation can be increased by actively participating in planning and decision-making through innovation in teamwork, as predicted by De Drue and West (2001).</w:t>
      </w:r>
      <w:r w:rsidRPr="20795D3E" w:rsidR="4E7110F6">
        <w:rPr>
          <w:rFonts w:ascii="Arial" w:hAnsi="Arial" w:eastAsia="Arial" w:cs="Arial"/>
        </w:rPr>
        <w:t xml:space="preserve"> </w:t>
      </w:r>
      <w:r w:rsidRPr="20795D3E" w:rsidR="4E7110F6">
        <w:rPr>
          <w:rFonts w:ascii="Arial" w:hAnsi="Arial" w:eastAsia="Arial" w:cs="Arial"/>
        </w:rPr>
        <w:t>Dyer (1984) defined teams as social entities with interdependent members who share a sense of responsibility toward a valued common goal.</w:t>
      </w:r>
      <w:r w:rsidRPr="20795D3E" w:rsidR="4E7110F6">
        <w:rPr>
          <w:rFonts w:ascii="Arial" w:hAnsi="Arial" w:eastAsia="Arial" w:cs="Arial"/>
        </w:rPr>
        <w:t xml:space="preserve"> In addition, Driskell et al</w:t>
      </w:r>
      <w:r w:rsidRPr="20795D3E" w:rsidR="53106D71">
        <w:rPr>
          <w:rFonts w:ascii="Arial" w:hAnsi="Arial" w:eastAsia="Arial" w:cs="Arial"/>
        </w:rPr>
        <w:t xml:space="preserve"> (2018) refers to teamwork as the process of collaborating between the members of a team to accomplish a task. A team's effectiveness and satisfaction are a function of the activities that translate inputs into outputs.</w:t>
      </w:r>
    </w:p>
    <w:p w:rsidR="005F6BED" w:rsidP="4E7110F6" w:rsidRDefault="005F6BED" w14:paraId="65F4D5FC" w14:textId="712D7330">
      <w:pPr>
        <w:spacing w:line="360" w:lineRule="auto"/>
        <w:jc w:val="both"/>
        <w:rPr>
          <w:rFonts w:ascii="Arial" w:hAnsi="Arial" w:eastAsia="Arial" w:cs="Arial"/>
        </w:rPr>
      </w:pPr>
    </w:p>
    <w:p w:rsidR="4E7110F6" w:rsidP="70427D6F" w:rsidRDefault="4E7110F6" w14:paraId="448EDBA6" w14:textId="7173E671">
      <w:pPr>
        <w:spacing w:line="360" w:lineRule="auto"/>
        <w:jc w:val="both"/>
        <w:rPr>
          <w:rFonts w:ascii="Arial" w:hAnsi="Arial" w:eastAsia="Arial" w:cs="Arial"/>
        </w:rPr>
      </w:pPr>
      <w:r w:rsidRPr="70427D6F">
        <w:rPr>
          <w:rFonts w:ascii="Arial" w:hAnsi="Arial" w:eastAsia="Arial" w:cs="Arial"/>
        </w:rPr>
        <w:t xml:space="preserve">Working collaboratively with others to solve a problem is called "teamwork". According to many definitions of teamwork, </w:t>
      </w:r>
      <w:r w:rsidRPr="70427D6F" w:rsidR="70427D6F">
        <w:rPr>
          <w:rFonts w:ascii="Arial" w:hAnsi="Arial" w:eastAsia="Arial" w:cs="Arial"/>
        </w:rPr>
        <w:t xml:space="preserve">As Xyrichis &amp; Ream (2008) and Wheelan (2005) emphasise, it contains certain qualities that make it effective, such as clear roles, interdependence, shared identity, shared decision-making, and effective methods for solving problems.   </w:t>
      </w:r>
    </w:p>
    <w:p w:rsidR="005F6BED" w:rsidP="4E7110F6" w:rsidRDefault="005F6BED" w14:paraId="15D491BC" w14:textId="71D80824"/>
    <w:p w:rsidR="005F6BED" w:rsidP="4E7110F6" w:rsidRDefault="005F6BED" w14:paraId="23108288" w14:textId="6900DCA8">
      <w:pPr>
        <w:pStyle w:val="Heading2"/>
      </w:pPr>
    </w:p>
    <w:p w:rsidR="005F6BED" w:rsidP="4E7110F6" w:rsidRDefault="005F6BED" w14:paraId="7F7F2399" w14:textId="55FBC751"/>
    <w:p w:rsidR="005F6BED" w:rsidP="4E7110F6" w:rsidRDefault="005F6BED" w14:paraId="7EE217C6" w14:textId="05ED86E8"/>
    <w:p w:rsidR="005F6BED" w:rsidP="4E7110F6" w:rsidRDefault="005F6BED" w14:paraId="7DEAE90A" w14:textId="5B135B38"/>
    <w:p w:rsidR="005F6BED" w:rsidP="4E7110F6" w:rsidRDefault="005F6BED" w14:paraId="112D31F4" w14:textId="74E47304"/>
    <w:p w:rsidR="005F6BED" w:rsidP="4E7110F6" w:rsidRDefault="005F6BED" w14:paraId="43E34468" w14:textId="527644E9"/>
    <w:p w:rsidR="005F6BED" w:rsidP="4E7110F6" w:rsidRDefault="005F6BED" w14:paraId="47F23472" w14:textId="1CA38186"/>
    <w:p w:rsidR="003CF37C" w:rsidP="003CF37C" w:rsidRDefault="003CF37C" w14:paraId="377657CD" w14:textId="4E8054F4">
      <w:pPr>
        <w:pStyle w:val="Heading2"/>
      </w:pPr>
    </w:p>
    <w:p w:rsidR="005F6BED" w:rsidP="20795D3E" w:rsidRDefault="4E7110F6" w14:paraId="43B37FBF" w14:textId="49F20FEF">
      <w:pPr>
        <w:pStyle w:val="Heading1"/>
        <w:rPr>
          <w:rFonts w:ascii="Arial" w:hAnsi="Arial" w:eastAsia="Arial" w:cs="Arial"/>
          <w:b w:val="1"/>
          <w:bCs w:val="1"/>
          <w:sz w:val="22"/>
          <w:szCs w:val="22"/>
        </w:rPr>
      </w:pPr>
      <w:bookmarkStart w:name="_Toc221194876" w:id="321910077"/>
      <w:r w:rsidRPr="20795D3E" w:rsidR="5584AC5A">
        <w:rPr>
          <w:rFonts w:ascii="Arial" w:hAnsi="Arial" w:eastAsia="Arial" w:cs="Arial"/>
          <w:b w:val="1"/>
          <w:bCs w:val="1"/>
          <w:sz w:val="22"/>
          <w:szCs w:val="22"/>
        </w:rPr>
        <w:t>1.2</w:t>
      </w:r>
      <w:r w:rsidRPr="20795D3E" w:rsidR="4E7110F6">
        <w:rPr>
          <w:rFonts w:ascii="Arial" w:hAnsi="Arial" w:eastAsia="Arial" w:cs="Arial"/>
          <w:b w:val="1"/>
          <w:bCs w:val="1"/>
          <w:sz w:val="22"/>
          <w:szCs w:val="22"/>
        </w:rPr>
        <w:t xml:space="preserve"> Characteristics of teamwork</w:t>
      </w:r>
      <w:bookmarkEnd w:id="321910077"/>
    </w:p>
    <w:p w:rsidR="4E7110F6" w:rsidP="4E7110F6" w:rsidRDefault="4E7110F6" w14:paraId="187F11E8" w14:textId="47CF294F"/>
    <w:p w:rsidR="4E7110F6" w:rsidP="70427D6F" w:rsidRDefault="4E7110F6" w14:paraId="0DD87160" w14:textId="47A6725D">
      <w:pPr>
        <w:spacing w:line="360" w:lineRule="auto"/>
        <w:jc w:val="both"/>
        <w:rPr>
          <w:rFonts w:ascii="Arial" w:hAnsi="Arial" w:eastAsia="Arial" w:cs="Arial"/>
          <w:color w:val="000000" w:themeColor="text1"/>
        </w:rPr>
      </w:pPr>
      <w:r w:rsidRPr="20795D3E" w:rsidR="51438178">
        <w:rPr>
          <w:rFonts w:ascii="Arial" w:hAnsi="Arial" w:eastAsia="Arial" w:cs="Arial"/>
          <w:color w:val="000000" w:themeColor="text1" w:themeTint="FF" w:themeShade="FF"/>
        </w:rPr>
        <w:t>Pelsall Hall are currently facing</w:t>
      </w:r>
      <w:r w:rsidRPr="20795D3E" w:rsidR="009407C1">
        <w:rPr>
          <w:rFonts w:ascii="Arial" w:hAnsi="Arial" w:eastAsia="Arial" w:cs="Arial"/>
          <w:color w:val="000000" w:themeColor="text1" w:themeTint="FF" w:themeShade="FF"/>
        </w:rPr>
        <w:t xml:space="preserve"> challenges across the team</w:t>
      </w:r>
      <w:r w:rsidRPr="20795D3E" w:rsidR="71D6162A">
        <w:rPr>
          <w:rFonts w:ascii="Arial" w:hAnsi="Arial" w:eastAsia="Arial" w:cs="Arial"/>
          <w:color w:val="000000" w:themeColor="text1" w:themeTint="FF" w:themeShade="FF"/>
        </w:rPr>
        <w:t xml:space="preserve"> which includes a breakdown in the communication causing conflict.</w:t>
      </w:r>
      <w:r w:rsidRPr="20795D3E" w:rsidR="009407C1">
        <w:rPr>
          <w:rFonts w:ascii="Arial" w:hAnsi="Arial" w:eastAsia="Arial" w:cs="Arial"/>
          <w:color w:val="000000" w:themeColor="text1" w:themeTint="FF" w:themeShade="FF"/>
        </w:rPr>
        <w:t xml:space="preserve"> </w:t>
      </w:r>
      <w:r w:rsidRPr="20795D3E" w:rsidR="4E7110F6">
        <w:rPr>
          <w:rFonts w:ascii="Arial" w:hAnsi="Arial" w:eastAsia="Arial" w:cs="Arial"/>
          <w:color w:val="000000" w:themeColor="text1" w:themeTint="FF" w:themeShade="FF"/>
        </w:rPr>
        <w:t xml:space="preserve">In teamwork settings, individuals must work effectively with others as one of their distinguishing characteristics for managing conflict, coordinating their work, and otherwise integrating with others. As Morgenson et al (2005) stated, </w:t>
      </w:r>
      <w:r w:rsidRPr="20795D3E" w:rsidR="70427D6F">
        <w:rPr>
          <w:rFonts w:ascii="Arial" w:hAnsi="Arial" w:eastAsia="Arial" w:cs="Arial"/>
          <w:color w:val="000000" w:themeColor="text1" w:themeTint="FF" w:themeShade="FF"/>
        </w:rPr>
        <w:t xml:space="preserve">Individuals with strong social skills can be more cooperative and integrated with others, managing conflict and coordinating their work.  </w:t>
      </w:r>
    </w:p>
    <w:p w:rsidR="4E7110F6" w:rsidP="4E7110F6" w:rsidRDefault="4E7110F6" w14:paraId="5DD61088" w14:textId="2FA98896">
      <w:pPr>
        <w:spacing w:line="360" w:lineRule="auto"/>
        <w:jc w:val="both"/>
        <w:rPr>
          <w:rFonts w:ascii="Arial" w:hAnsi="Arial" w:eastAsia="Arial" w:cs="Arial"/>
          <w:color w:val="000000" w:themeColor="text1"/>
        </w:rPr>
      </w:pPr>
    </w:p>
    <w:p w:rsidR="4E7110F6" w:rsidP="4E7110F6" w:rsidRDefault="4E7110F6" w14:paraId="0AEAF1EC" w14:textId="51B53BD9">
      <w:pPr>
        <w:spacing w:line="360" w:lineRule="auto"/>
        <w:jc w:val="both"/>
        <w:rPr>
          <w:rFonts w:ascii="Arial" w:hAnsi="Arial" w:eastAsia="Arial" w:cs="Arial"/>
          <w:color w:val="000000" w:themeColor="text1"/>
        </w:rPr>
      </w:pPr>
      <w:r w:rsidRPr="20795D3E" w:rsidR="4E7110F6">
        <w:rPr>
          <w:rFonts w:ascii="Arial" w:hAnsi="Arial" w:eastAsia="Arial" w:cs="Arial"/>
          <w:color w:val="000000" w:themeColor="text1" w:themeTint="FF" w:themeShade="FF"/>
        </w:rPr>
        <w:t>For teamwork</w:t>
      </w:r>
      <w:r w:rsidRPr="20795D3E" w:rsidR="0AA1B595">
        <w:rPr>
          <w:rFonts w:ascii="Arial" w:hAnsi="Arial" w:eastAsia="Arial" w:cs="Arial"/>
          <w:color w:val="000000" w:themeColor="text1" w:themeTint="FF" w:themeShade="FF"/>
        </w:rPr>
        <w:t xml:space="preserve"> at Pelsall Hall or any setting</w:t>
      </w:r>
      <w:r w:rsidRPr="20795D3E" w:rsidR="4E7110F6">
        <w:rPr>
          <w:rFonts w:ascii="Arial" w:hAnsi="Arial" w:eastAsia="Arial" w:cs="Arial"/>
          <w:color w:val="000000" w:themeColor="text1" w:themeTint="FF" w:themeShade="FF"/>
        </w:rPr>
        <w:t xml:space="preserve"> to be effective</w:t>
      </w:r>
      <w:r w:rsidRPr="20795D3E" w:rsidR="6903465A">
        <w:rPr>
          <w:rFonts w:ascii="Arial" w:hAnsi="Arial" w:eastAsia="Arial" w:cs="Arial"/>
          <w:color w:val="000000" w:themeColor="text1" w:themeTint="FF" w:themeShade="FF"/>
        </w:rPr>
        <w:t>,</w:t>
      </w:r>
      <w:r w:rsidRPr="20795D3E" w:rsidR="4E7110F6">
        <w:rPr>
          <w:rFonts w:ascii="Arial" w:hAnsi="Arial" w:eastAsia="Arial" w:cs="Arial"/>
          <w:color w:val="000000" w:themeColor="text1" w:themeTint="FF" w:themeShade="FF"/>
        </w:rPr>
        <w:t xml:space="preserve"> all individuals must be collectively accountable by working together focusing on the team's goals and outcomes. “</w:t>
      </w:r>
      <w:r w:rsidRPr="20795D3E" w:rsidR="4E7110F6">
        <w:rPr>
          <w:rFonts w:ascii="Arial" w:hAnsi="Arial" w:eastAsia="Arial" w:cs="Arial"/>
        </w:rPr>
        <w:t xml:space="preserve">The centrality of teams to our work, and the contribution that good team working can make to achieving integrated care, has become increasingly recognised” </w:t>
      </w:r>
      <w:r w:rsidRPr="20795D3E" w:rsidR="4E7110F6">
        <w:rPr>
          <w:rFonts w:ascii="Arial" w:hAnsi="Arial" w:eastAsia="Arial" w:cs="Arial"/>
        </w:rPr>
        <w:t>(</w:t>
      </w:r>
      <w:r w:rsidRPr="20795D3E" w:rsidR="4E7110F6">
        <w:rPr>
          <w:rFonts w:ascii="Arial" w:hAnsi="Arial" w:eastAsia="Arial" w:cs="Arial"/>
        </w:rPr>
        <w:t>Miller et al</w:t>
      </w:r>
      <w:r w:rsidRPr="20795D3E" w:rsidR="4E7110F6">
        <w:rPr>
          <w:rFonts w:ascii="Arial" w:hAnsi="Arial" w:eastAsia="Arial" w:cs="Arial"/>
        </w:rPr>
        <w:t xml:space="preserve">, </w:t>
      </w:r>
      <w:r w:rsidRPr="20795D3E" w:rsidR="4E7110F6">
        <w:rPr>
          <w:rFonts w:ascii="Arial" w:hAnsi="Arial" w:eastAsia="Arial" w:cs="Arial"/>
        </w:rPr>
        <w:t>2016</w:t>
      </w:r>
      <w:r w:rsidRPr="20795D3E" w:rsidR="4E7110F6">
        <w:rPr>
          <w:rFonts w:ascii="Arial" w:hAnsi="Arial" w:eastAsia="Arial" w:cs="Arial"/>
        </w:rPr>
        <w:t>, p. 173</w:t>
      </w:r>
      <w:r w:rsidRPr="20795D3E" w:rsidR="4E7110F6">
        <w:rPr>
          <w:rFonts w:ascii="Arial" w:hAnsi="Arial" w:eastAsia="Arial" w:cs="Arial"/>
        </w:rPr>
        <w:t>).</w:t>
      </w:r>
    </w:p>
    <w:p w:rsidR="4E7110F6" w:rsidP="4E7110F6" w:rsidRDefault="4E7110F6" w14:paraId="5DC51440" w14:textId="16D095C2">
      <w:pPr>
        <w:spacing w:line="360" w:lineRule="auto"/>
        <w:jc w:val="both"/>
        <w:rPr>
          <w:rFonts w:ascii="Arial" w:hAnsi="Arial" w:eastAsia="Arial" w:cs="Arial"/>
        </w:rPr>
      </w:pPr>
    </w:p>
    <w:p w:rsidR="4E7110F6" w:rsidP="4E7110F6" w:rsidRDefault="4E7110F6" w14:paraId="667CCAE8" w14:textId="6126C654">
      <w:pPr>
        <w:spacing w:line="360" w:lineRule="auto"/>
        <w:jc w:val="both"/>
        <w:rPr>
          <w:rFonts w:ascii="Arial" w:hAnsi="Arial" w:eastAsia="Arial" w:cs="Arial"/>
        </w:rPr>
      </w:pPr>
      <w:r w:rsidRPr="20795D3E" w:rsidR="4E7110F6">
        <w:rPr>
          <w:rFonts w:ascii="Arial" w:hAnsi="Arial" w:eastAsia="Arial" w:cs="Arial"/>
        </w:rPr>
        <w:t xml:space="preserve">Taking the structure of the organisation as a starting point, Mickan </w:t>
      </w:r>
      <w:r w:rsidRPr="20795D3E" w:rsidR="4E7110F6">
        <w:rPr>
          <w:rFonts w:ascii="Arial" w:hAnsi="Arial" w:eastAsia="Arial" w:cs="Arial"/>
        </w:rPr>
        <w:t xml:space="preserve">&amp; Rodger </w:t>
      </w:r>
      <w:r w:rsidRPr="20795D3E" w:rsidR="4E7110F6">
        <w:rPr>
          <w:rFonts w:ascii="Arial" w:hAnsi="Arial" w:eastAsia="Arial" w:cs="Arial"/>
        </w:rPr>
        <w:t>(2000) gives an overview provided in table 1 below of the antecedent conditions of the characteristics of teamwork which all contribute to its ability to be effective.</w:t>
      </w:r>
      <w:r w:rsidRPr="20795D3E" w:rsidR="7A4DE5A7">
        <w:rPr>
          <w:rFonts w:ascii="Arial" w:hAnsi="Arial" w:eastAsia="Arial" w:cs="Arial"/>
        </w:rPr>
        <w:t xml:space="preserve"> Perhaps the challenges at Pelsall Hall could be related to a lack of communication or cohesion within the team.</w:t>
      </w:r>
    </w:p>
    <w:p w:rsidR="4E7110F6" w:rsidP="20795D3E" w:rsidRDefault="4E7110F6" w14:paraId="2B0ADC04" w14:textId="1F3F10A3">
      <w:pPr>
        <w:pStyle w:val="Normal"/>
        <w:spacing w:line="360" w:lineRule="auto"/>
        <w:jc w:val="both"/>
        <w:rPr>
          <w:rFonts w:ascii="Arial" w:hAnsi="Arial" w:eastAsia="Arial" w:cs="Arial"/>
        </w:rPr>
      </w:pPr>
      <w:r w:rsidRPr="20795D3E" w:rsidR="4E7110F6">
        <w:rPr>
          <w:rFonts w:ascii="Arial" w:hAnsi="Arial" w:eastAsia="Arial" w:cs="Arial"/>
        </w:rPr>
        <w:t>Table 1</w:t>
      </w:r>
    </w:p>
    <w:tbl>
      <w:tblPr>
        <w:tblStyle w:val="TableGrid"/>
        <w:tblW w:w="0" w:type="auto"/>
        <w:tblLayout w:type="fixed"/>
        <w:tblLook w:val="06A0" w:firstRow="1" w:lastRow="0" w:firstColumn="1" w:lastColumn="0" w:noHBand="1" w:noVBand="1"/>
      </w:tblPr>
      <w:tblGrid>
        <w:gridCol w:w="3005"/>
        <w:gridCol w:w="3005"/>
        <w:gridCol w:w="3005"/>
      </w:tblGrid>
      <w:tr w:rsidR="4E7110F6" w:rsidTr="20795D3E" w14:paraId="30F4BEB3" w14:textId="77777777">
        <w:trPr>
          <w:trHeight w:val="510"/>
        </w:trPr>
        <w:tc>
          <w:tcPr>
            <w:tcW w:w="3005" w:type="dxa"/>
            <w:tcMar/>
          </w:tcPr>
          <w:p w:rsidR="4E7110F6" w:rsidP="4E7110F6" w:rsidRDefault="4E7110F6" w14:paraId="441A4A10" w14:textId="5499E5C3">
            <w:pPr>
              <w:spacing w:line="360" w:lineRule="auto"/>
              <w:jc w:val="both"/>
              <w:rPr>
                <w:rFonts w:ascii="Arial" w:hAnsi="Arial" w:eastAsia="Arial" w:cs="Arial"/>
              </w:rPr>
            </w:pPr>
            <w:r w:rsidRPr="4E7110F6">
              <w:rPr>
                <w:rFonts w:ascii="Arial" w:hAnsi="Arial" w:eastAsia="Arial" w:cs="Arial"/>
              </w:rPr>
              <w:t>Organisational structure</w:t>
            </w:r>
          </w:p>
        </w:tc>
        <w:tc>
          <w:tcPr>
            <w:tcW w:w="3005" w:type="dxa"/>
            <w:tcMar/>
          </w:tcPr>
          <w:p w:rsidR="4E7110F6" w:rsidP="4E7110F6" w:rsidRDefault="4E7110F6" w14:paraId="579EB11A" w14:textId="5DC6764D">
            <w:pPr>
              <w:spacing w:line="360" w:lineRule="auto"/>
              <w:jc w:val="both"/>
              <w:rPr>
                <w:rFonts w:ascii="Arial" w:hAnsi="Arial" w:eastAsia="Arial" w:cs="Arial"/>
              </w:rPr>
            </w:pPr>
            <w:r w:rsidRPr="4E7110F6">
              <w:rPr>
                <w:rFonts w:ascii="Arial" w:hAnsi="Arial" w:eastAsia="Arial" w:cs="Arial"/>
              </w:rPr>
              <w:t>Individual Contribution</w:t>
            </w:r>
          </w:p>
        </w:tc>
        <w:tc>
          <w:tcPr>
            <w:tcW w:w="3005" w:type="dxa"/>
            <w:tcMar/>
          </w:tcPr>
          <w:p w:rsidR="4E7110F6" w:rsidP="4E7110F6" w:rsidRDefault="4E7110F6" w14:paraId="42679BAD" w14:textId="65ABD293">
            <w:pPr>
              <w:spacing w:line="360" w:lineRule="auto"/>
              <w:jc w:val="both"/>
              <w:rPr>
                <w:rFonts w:ascii="Arial" w:hAnsi="Arial" w:eastAsia="Arial" w:cs="Arial"/>
              </w:rPr>
            </w:pPr>
            <w:r w:rsidRPr="4E7110F6">
              <w:rPr>
                <w:rFonts w:ascii="Arial" w:hAnsi="Arial" w:eastAsia="Arial" w:cs="Arial"/>
              </w:rPr>
              <w:t>Team processes</w:t>
            </w:r>
          </w:p>
        </w:tc>
      </w:tr>
      <w:tr w:rsidR="4E7110F6" w:rsidTr="20795D3E" w14:paraId="732A6B28" w14:textId="77777777">
        <w:trPr>
          <w:trHeight w:val="3465"/>
        </w:trPr>
        <w:tc>
          <w:tcPr>
            <w:tcW w:w="3005" w:type="dxa"/>
            <w:tcMar/>
          </w:tcPr>
          <w:p w:rsidR="4E7110F6" w:rsidP="4E7110F6" w:rsidRDefault="4E7110F6" w14:paraId="402F5F56" w14:textId="340631E3">
            <w:pPr>
              <w:spacing w:line="360" w:lineRule="auto"/>
              <w:jc w:val="both"/>
              <w:rPr>
                <w:rFonts w:ascii="Arial" w:hAnsi="Arial" w:eastAsia="Arial" w:cs="Arial"/>
              </w:rPr>
            </w:pPr>
            <w:r w:rsidRPr="4E7110F6">
              <w:rPr>
                <w:rFonts w:ascii="Arial" w:hAnsi="Arial" w:eastAsia="Arial" w:cs="Arial"/>
              </w:rPr>
              <w:t>Clear purpose</w:t>
            </w:r>
          </w:p>
          <w:p w:rsidR="4E7110F6" w:rsidP="4E7110F6" w:rsidRDefault="4E7110F6" w14:paraId="7FE0E4A8" w14:textId="70C72C72">
            <w:pPr>
              <w:spacing w:line="360" w:lineRule="auto"/>
              <w:jc w:val="both"/>
              <w:rPr>
                <w:rFonts w:ascii="Arial" w:hAnsi="Arial" w:eastAsia="Arial" w:cs="Arial"/>
              </w:rPr>
            </w:pPr>
            <w:r w:rsidRPr="4E7110F6">
              <w:rPr>
                <w:rFonts w:ascii="Arial" w:hAnsi="Arial" w:eastAsia="Arial" w:cs="Arial"/>
              </w:rPr>
              <w:t>Appropriate culture</w:t>
            </w:r>
          </w:p>
          <w:p w:rsidR="4E7110F6" w:rsidP="4E7110F6" w:rsidRDefault="4E7110F6" w14:paraId="3711FDC0" w14:textId="70A62A87">
            <w:pPr>
              <w:spacing w:line="360" w:lineRule="auto"/>
              <w:jc w:val="both"/>
              <w:rPr>
                <w:rFonts w:ascii="Arial" w:hAnsi="Arial" w:eastAsia="Arial" w:cs="Arial"/>
              </w:rPr>
            </w:pPr>
            <w:r w:rsidRPr="4E7110F6">
              <w:rPr>
                <w:rFonts w:ascii="Arial" w:hAnsi="Arial" w:eastAsia="Arial" w:cs="Arial"/>
              </w:rPr>
              <w:t>Specified task</w:t>
            </w:r>
          </w:p>
          <w:p w:rsidR="4E7110F6" w:rsidP="4E7110F6" w:rsidRDefault="4E7110F6" w14:paraId="4E6825B8" w14:textId="12A2789B">
            <w:pPr>
              <w:spacing w:line="360" w:lineRule="auto"/>
              <w:jc w:val="both"/>
              <w:rPr>
                <w:rFonts w:ascii="Arial" w:hAnsi="Arial" w:eastAsia="Arial" w:cs="Arial"/>
              </w:rPr>
            </w:pPr>
            <w:r w:rsidRPr="4E7110F6">
              <w:rPr>
                <w:rFonts w:ascii="Arial" w:hAnsi="Arial" w:eastAsia="Arial" w:cs="Arial"/>
              </w:rPr>
              <w:t>Distinct roles</w:t>
            </w:r>
          </w:p>
          <w:p w:rsidR="4E7110F6" w:rsidP="4E7110F6" w:rsidRDefault="4E7110F6" w14:paraId="7CCEDF9E" w14:textId="16C90747">
            <w:pPr>
              <w:spacing w:line="360" w:lineRule="auto"/>
              <w:jc w:val="both"/>
              <w:rPr>
                <w:rFonts w:ascii="Arial" w:hAnsi="Arial" w:eastAsia="Arial" w:cs="Arial"/>
              </w:rPr>
            </w:pPr>
            <w:r w:rsidRPr="4E7110F6">
              <w:rPr>
                <w:rFonts w:ascii="Arial" w:hAnsi="Arial" w:eastAsia="Arial" w:cs="Arial"/>
              </w:rPr>
              <w:t>Suitable leadership</w:t>
            </w:r>
          </w:p>
          <w:p w:rsidR="4E7110F6" w:rsidP="4E7110F6" w:rsidRDefault="4E7110F6" w14:paraId="6D46CFB9" w14:textId="794BB1A5">
            <w:pPr>
              <w:spacing w:line="360" w:lineRule="auto"/>
              <w:jc w:val="both"/>
              <w:rPr>
                <w:rFonts w:ascii="Arial" w:hAnsi="Arial" w:eastAsia="Arial" w:cs="Arial"/>
              </w:rPr>
            </w:pPr>
            <w:r w:rsidRPr="4E7110F6">
              <w:rPr>
                <w:rFonts w:ascii="Arial" w:hAnsi="Arial" w:eastAsia="Arial" w:cs="Arial"/>
              </w:rPr>
              <w:t>Relevant members</w:t>
            </w:r>
          </w:p>
          <w:p w:rsidR="4E7110F6" w:rsidP="4E7110F6" w:rsidRDefault="4E7110F6" w14:paraId="124ED232" w14:textId="063DFEAD">
            <w:pPr>
              <w:spacing w:line="360" w:lineRule="auto"/>
              <w:jc w:val="both"/>
              <w:rPr>
                <w:rFonts w:ascii="Arial" w:hAnsi="Arial" w:eastAsia="Arial" w:cs="Arial"/>
              </w:rPr>
            </w:pPr>
            <w:r w:rsidRPr="4E7110F6">
              <w:rPr>
                <w:rFonts w:ascii="Arial" w:hAnsi="Arial" w:eastAsia="Arial" w:cs="Arial"/>
              </w:rPr>
              <w:t>Adequate resources</w:t>
            </w:r>
          </w:p>
          <w:p w:rsidR="4E7110F6" w:rsidP="4E7110F6" w:rsidRDefault="4E7110F6" w14:paraId="2C2C8BF3" w14:textId="5A902BF3">
            <w:pPr>
              <w:spacing w:line="360" w:lineRule="auto"/>
              <w:jc w:val="both"/>
              <w:rPr>
                <w:rFonts w:ascii="Arial" w:hAnsi="Arial" w:eastAsia="Arial" w:cs="Arial"/>
              </w:rPr>
            </w:pPr>
          </w:p>
          <w:p w:rsidR="4E7110F6" w:rsidP="4E7110F6" w:rsidRDefault="4E7110F6" w14:paraId="13B30C10" w14:textId="652FC755">
            <w:pPr>
              <w:spacing w:line="360" w:lineRule="auto"/>
              <w:jc w:val="both"/>
              <w:rPr>
                <w:rFonts w:ascii="Arial" w:hAnsi="Arial" w:eastAsia="Arial" w:cs="Arial"/>
              </w:rPr>
            </w:pPr>
          </w:p>
        </w:tc>
        <w:tc>
          <w:tcPr>
            <w:tcW w:w="3005" w:type="dxa"/>
            <w:tcMar/>
          </w:tcPr>
          <w:p w:rsidR="4E7110F6" w:rsidP="4E7110F6" w:rsidRDefault="4E7110F6" w14:paraId="7C9FBCF1" w14:textId="1F8C45DF">
            <w:pPr>
              <w:spacing w:line="360" w:lineRule="auto"/>
              <w:rPr>
                <w:rFonts w:ascii="Arial" w:hAnsi="Arial" w:eastAsia="Arial" w:cs="Arial"/>
              </w:rPr>
            </w:pPr>
            <w:r w:rsidRPr="4E7110F6">
              <w:rPr>
                <w:rFonts w:ascii="Arial" w:hAnsi="Arial" w:eastAsia="Arial" w:cs="Arial"/>
              </w:rPr>
              <w:t>Self-knowledge</w:t>
            </w:r>
          </w:p>
          <w:p w:rsidR="4E7110F6" w:rsidP="4E7110F6" w:rsidRDefault="4E7110F6" w14:paraId="78B7ED48" w14:textId="05D2FBC3">
            <w:pPr>
              <w:spacing w:line="360" w:lineRule="auto"/>
              <w:jc w:val="both"/>
              <w:rPr>
                <w:rFonts w:ascii="Arial" w:hAnsi="Arial" w:eastAsia="Arial" w:cs="Arial"/>
              </w:rPr>
            </w:pPr>
            <w:r w:rsidRPr="4E7110F6">
              <w:rPr>
                <w:rFonts w:ascii="Arial" w:hAnsi="Arial" w:eastAsia="Arial" w:cs="Arial"/>
              </w:rPr>
              <w:t>Trust</w:t>
            </w:r>
          </w:p>
          <w:p w:rsidR="4E7110F6" w:rsidP="4E7110F6" w:rsidRDefault="4E7110F6" w14:paraId="410F82D5" w14:textId="7EEB258A">
            <w:pPr>
              <w:spacing w:line="360" w:lineRule="auto"/>
              <w:jc w:val="both"/>
              <w:rPr>
                <w:rFonts w:ascii="Arial" w:hAnsi="Arial" w:eastAsia="Arial" w:cs="Arial"/>
              </w:rPr>
            </w:pPr>
            <w:r w:rsidRPr="4E7110F6">
              <w:rPr>
                <w:rFonts w:ascii="Arial" w:hAnsi="Arial" w:eastAsia="Arial" w:cs="Arial"/>
              </w:rPr>
              <w:t>Commitment</w:t>
            </w:r>
          </w:p>
          <w:p w:rsidR="4E7110F6" w:rsidP="4E7110F6" w:rsidRDefault="4E7110F6" w14:paraId="41B46710" w14:textId="0B6240F1">
            <w:pPr>
              <w:spacing w:line="360" w:lineRule="auto"/>
              <w:jc w:val="both"/>
              <w:rPr>
                <w:rFonts w:ascii="Arial" w:hAnsi="Arial" w:eastAsia="Arial" w:cs="Arial"/>
              </w:rPr>
            </w:pPr>
            <w:r w:rsidRPr="4E7110F6">
              <w:rPr>
                <w:rFonts w:ascii="Arial" w:hAnsi="Arial" w:eastAsia="Arial" w:cs="Arial"/>
              </w:rPr>
              <w:t>Flexibility</w:t>
            </w:r>
          </w:p>
          <w:p w:rsidR="4E7110F6" w:rsidP="4E7110F6" w:rsidRDefault="4E7110F6" w14:paraId="4012CE24" w14:textId="1C1D4F0D">
            <w:pPr>
              <w:spacing w:line="360" w:lineRule="auto"/>
              <w:jc w:val="both"/>
              <w:rPr>
                <w:rFonts w:ascii="Arial" w:hAnsi="Arial" w:eastAsia="Arial" w:cs="Arial"/>
              </w:rPr>
            </w:pPr>
          </w:p>
        </w:tc>
        <w:tc>
          <w:tcPr>
            <w:tcW w:w="3005" w:type="dxa"/>
            <w:tcMar/>
          </w:tcPr>
          <w:p w:rsidR="4E7110F6" w:rsidP="4E7110F6" w:rsidRDefault="4E7110F6" w14:paraId="774FBC66" w14:textId="65FC85FE">
            <w:pPr>
              <w:spacing w:line="360" w:lineRule="auto"/>
              <w:rPr>
                <w:rFonts w:ascii="Arial" w:hAnsi="Arial" w:eastAsia="Arial" w:cs="Arial"/>
              </w:rPr>
            </w:pPr>
            <w:r w:rsidRPr="4E7110F6">
              <w:rPr>
                <w:rFonts w:ascii="Arial" w:hAnsi="Arial" w:eastAsia="Arial" w:cs="Arial"/>
              </w:rPr>
              <w:t>Coordination</w:t>
            </w:r>
          </w:p>
          <w:p w:rsidR="4E7110F6" w:rsidP="4E7110F6" w:rsidRDefault="4E7110F6" w14:paraId="2BE34967" w14:textId="37F739E3">
            <w:pPr>
              <w:spacing w:line="360" w:lineRule="auto"/>
              <w:rPr>
                <w:rFonts w:ascii="Arial" w:hAnsi="Arial" w:eastAsia="Arial" w:cs="Arial"/>
              </w:rPr>
            </w:pPr>
            <w:r w:rsidRPr="4E7110F6">
              <w:rPr>
                <w:rFonts w:ascii="Arial" w:hAnsi="Arial" w:eastAsia="Arial" w:cs="Arial"/>
              </w:rPr>
              <w:t>Communication</w:t>
            </w:r>
          </w:p>
          <w:p w:rsidR="4E7110F6" w:rsidP="4E7110F6" w:rsidRDefault="4E7110F6" w14:paraId="6E4FF88D" w14:textId="1D74F724">
            <w:pPr>
              <w:spacing w:line="360" w:lineRule="auto"/>
              <w:rPr>
                <w:rFonts w:ascii="Arial" w:hAnsi="Arial" w:eastAsia="Arial" w:cs="Arial"/>
              </w:rPr>
            </w:pPr>
            <w:r w:rsidRPr="4E7110F6">
              <w:rPr>
                <w:rFonts w:ascii="Arial" w:hAnsi="Arial" w:eastAsia="Arial" w:cs="Arial"/>
              </w:rPr>
              <w:t xml:space="preserve">Cohesion </w:t>
            </w:r>
          </w:p>
          <w:p w:rsidR="4E7110F6" w:rsidP="4E7110F6" w:rsidRDefault="4E7110F6" w14:paraId="0C030FB3" w14:textId="3212ED18">
            <w:pPr>
              <w:spacing w:line="360" w:lineRule="auto"/>
              <w:rPr>
                <w:rFonts w:ascii="Arial" w:hAnsi="Arial" w:eastAsia="Arial" w:cs="Arial"/>
              </w:rPr>
            </w:pPr>
            <w:r w:rsidRPr="4E7110F6">
              <w:rPr>
                <w:rFonts w:ascii="Arial" w:hAnsi="Arial" w:eastAsia="Arial" w:cs="Arial"/>
              </w:rPr>
              <w:t>Decision Making</w:t>
            </w:r>
          </w:p>
          <w:p w:rsidR="4E7110F6" w:rsidP="4E7110F6" w:rsidRDefault="4E7110F6" w14:paraId="63CCDF7A" w14:textId="3B58C74F">
            <w:pPr>
              <w:spacing w:line="360" w:lineRule="auto"/>
              <w:rPr>
                <w:rFonts w:ascii="Arial" w:hAnsi="Arial" w:eastAsia="Arial" w:cs="Arial"/>
              </w:rPr>
            </w:pPr>
            <w:r w:rsidRPr="4E7110F6">
              <w:rPr>
                <w:rFonts w:ascii="Arial" w:hAnsi="Arial" w:eastAsia="Arial" w:cs="Arial"/>
              </w:rPr>
              <w:t>Conflict management</w:t>
            </w:r>
          </w:p>
          <w:p w:rsidR="4E7110F6" w:rsidP="4E7110F6" w:rsidRDefault="4E7110F6" w14:paraId="3A6AD418" w14:textId="5F9CB07D">
            <w:pPr>
              <w:spacing w:line="360" w:lineRule="auto"/>
              <w:rPr>
                <w:rFonts w:ascii="Arial" w:hAnsi="Arial" w:eastAsia="Arial" w:cs="Arial"/>
              </w:rPr>
            </w:pPr>
            <w:r w:rsidRPr="4E7110F6">
              <w:rPr>
                <w:rFonts w:ascii="Arial" w:hAnsi="Arial" w:eastAsia="Arial" w:cs="Arial"/>
              </w:rPr>
              <w:t>Social relationships</w:t>
            </w:r>
          </w:p>
          <w:p w:rsidR="4E7110F6" w:rsidP="4E7110F6" w:rsidRDefault="4E7110F6" w14:paraId="1117AA28" w14:textId="766477E6">
            <w:pPr>
              <w:spacing w:line="360" w:lineRule="auto"/>
              <w:rPr>
                <w:rFonts w:ascii="Arial" w:hAnsi="Arial" w:eastAsia="Arial" w:cs="Arial"/>
              </w:rPr>
            </w:pPr>
            <w:r w:rsidRPr="4E7110F6">
              <w:rPr>
                <w:rFonts w:ascii="Arial" w:hAnsi="Arial" w:eastAsia="Arial" w:cs="Arial"/>
              </w:rPr>
              <w:t>Performance feedback</w:t>
            </w:r>
          </w:p>
          <w:p w:rsidR="4E7110F6" w:rsidP="4E7110F6" w:rsidRDefault="4E7110F6" w14:paraId="6917A075" w14:textId="34679C1D">
            <w:pPr>
              <w:spacing w:line="360" w:lineRule="auto"/>
              <w:rPr>
                <w:rFonts w:ascii="Arial" w:hAnsi="Arial" w:eastAsia="Arial" w:cs="Arial"/>
              </w:rPr>
            </w:pPr>
            <w:r w:rsidRPr="4E7110F6">
              <w:rPr>
                <w:rFonts w:ascii="Arial" w:hAnsi="Arial" w:eastAsia="Arial" w:cs="Arial"/>
              </w:rPr>
              <w:t xml:space="preserve"> </w:t>
            </w:r>
          </w:p>
        </w:tc>
      </w:tr>
    </w:tbl>
    <w:p w:rsidR="4E7110F6" w:rsidP="4E7110F6" w:rsidRDefault="70427D6F" w14:paraId="399FD5BE" w14:textId="2A8F16D2">
      <w:pPr>
        <w:spacing w:line="360" w:lineRule="auto"/>
        <w:jc w:val="both"/>
        <w:rPr>
          <w:rFonts w:ascii="Arial" w:hAnsi="Arial" w:eastAsia="Arial" w:cs="Arial"/>
        </w:rPr>
      </w:pPr>
      <w:r w:rsidRPr="003CF37C" w:rsidR="70427D6F">
        <w:rPr>
          <w:rFonts w:ascii="Arial" w:hAnsi="Arial" w:eastAsia="Arial" w:cs="Arial"/>
        </w:rPr>
        <w:t>(Mickman &amp; Rodger, 2000, pp. 201-208).</w:t>
      </w:r>
    </w:p>
    <w:p w:rsidR="4E7110F6" w:rsidP="4E7110F6" w:rsidRDefault="4E7110F6" w14:paraId="185BDD17" w14:textId="56DFC59B">
      <w:pPr>
        <w:spacing w:line="360" w:lineRule="auto"/>
        <w:jc w:val="both"/>
        <w:rPr>
          <w:rFonts w:ascii="Arial" w:hAnsi="Arial" w:eastAsia="Arial" w:cs="Arial"/>
        </w:rPr>
      </w:pPr>
    </w:p>
    <w:p w:rsidR="4E7110F6" w:rsidP="7106BBEA" w:rsidRDefault="4E7110F6" w14:paraId="50608323" w14:textId="4E78EB9D">
      <w:pPr>
        <w:spacing w:line="360" w:lineRule="auto"/>
        <w:jc w:val="both"/>
        <w:rPr>
          <w:rFonts w:ascii="Arial" w:hAnsi="Arial" w:eastAsia="Arial" w:cs="Arial"/>
        </w:rPr>
      </w:pPr>
      <w:r w:rsidRPr="7106BBEA">
        <w:rPr>
          <w:rFonts w:ascii="Arial" w:hAnsi="Arial" w:eastAsia="Arial" w:cs="Arial"/>
        </w:rPr>
        <w:t xml:space="preserve"> </w:t>
      </w:r>
    </w:p>
    <w:p w:rsidR="003CF37C" w:rsidP="20795D3E" w:rsidRDefault="003CF37C" w14:paraId="093F4F25" w14:textId="1F1D6FD8">
      <w:pPr>
        <w:pStyle w:val="Normal"/>
        <w:jc w:val="center"/>
        <w:rPr>
          <w:rFonts w:ascii="Arial" w:hAnsi="Arial" w:cs="Arial"/>
          <w:b w:val="1"/>
          <w:bCs w:val="1"/>
          <w:sz w:val="22"/>
          <w:szCs w:val="22"/>
        </w:rPr>
      </w:pPr>
    </w:p>
    <w:p w:rsidRPr="00316792" w:rsidR="00A306E2" w:rsidP="20795D3E" w:rsidRDefault="4E7110F6" w14:paraId="399CA806" w14:textId="4702C215">
      <w:pPr>
        <w:pStyle w:val="Heading1"/>
        <w:jc w:val="center"/>
        <w:rPr>
          <w:rFonts w:ascii="Arial" w:hAnsi="Arial" w:eastAsia="Arial" w:cs="Arial"/>
          <w:b w:val="1"/>
          <w:bCs w:val="1"/>
          <w:sz w:val="16"/>
          <w:szCs w:val="16"/>
        </w:rPr>
      </w:pPr>
      <w:bookmarkStart w:name="_Toc858812506" w:id="1700610954"/>
      <w:r w:rsidRPr="20795D3E" w:rsidR="4E7110F6">
        <w:rPr>
          <w:rFonts w:ascii="Arial" w:hAnsi="Arial" w:eastAsia="Arial" w:cs="Arial"/>
          <w:b w:val="1"/>
          <w:bCs w:val="1"/>
          <w:sz w:val="22"/>
          <w:szCs w:val="22"/>
        </w:rPr>
        <w:t>2.0 Model of teamwork</w:t>
      </w:r>
      <w:bookmarkEnd w:id="1700610954"/>
    </w:p>
    <w:p w:rsidR="7106BBEA" w:rsidP="7106BBEA" w:rsidRDefault="7106BBEA" w14:paraId="5D85E775" w14:textId="0364A5A3"/>
    <w:p w:rsidR="7106BBEA" w:rsidP="7106BBEA" w:rsidRDefault="7106BBEA" w14:paraId="4DD4E803" w14:textId="1A692FC8">
      <w:pPr>
        <w:spacing w:line="360" w:lineRule="auto"/>
        <w:jc w:val="both"/>
        <w:rPr>
          <w:rFonts w:ascii="Arial" w:hAnsi="Arial" w:eastAsia="Arial" w:cs="Arial"/>
          <w:color w:val="202124"/>
        </w:rPr>
      </w:pPr>
      <w:r w:rsidRPr="003CF37C" w:rsidR="7106BBEA">
        <w:rPr>
          <w:rFonts w:ascii="Arial" w:hAnsi="Arial" w:eastAsia="Arial" w:cs="Arial"/>
        </w:rPr>
        <w:t xml:space="preserve">There are two commonly accepted theories of group development: the Tuckman &amp; Jensen model (1977) and Gersick (1988) the Punctuated-Equilibrium model. </w:t>
      </w:r>
      <w:r w:rsidRPr="003CF37C" w:rsidR="7106BBEA">
        <w:rPr>
          <w:rFonts w:ascii="Arial" w:hAnsi="Arial" w:eastAsia="Arial" w:cs="Arial"/>
          <w:color w:val="000000" w:themeColor="text1" w:themeTint="FF" w:themeShade="FF"/>
        </w:rPr>
        <w:t>There is significance in Tuckman's (1965) model because</w:t>
      </w:r>
      <w:r w:rsidRPr="003CF37C" w:rsidR="003CF37C">
        <w:rPr>
          <w:rFonts w:ascii="Arial" w:hAnsi="Arial" w:eastAsia="Arial" w:cs="Arial"/>
          <w:color w:val="000000" w:themeColor="text1" w:themeTint="FF" w:themeShade="FF"/>
        </w:rPr>
        <w:t xml:space="preserve"> the theory acknowledges that groups are not fully formed and functional at the beginning of their existence.</w:t>
      </w:r>
      <w:r w:rsidRPr="003CF37C" w:rsidR="7106BBEA">
        <w:rPr>
          <w:rFonts w:ascii="Arial" w:hAnsi="Arial" w:eastAsia="Arial" w:cs="Arial"/>
          <w:color w:val="202124"/>
        </w:rPr>
        <w:t xml:space="preserve"> </w:t>
      </w:r>
      <w:r w:rsidRPr="003CF37C" w:rsidR="003CF37C">
        <w:rPr>
          <w:rFonts w:ascii="Arial" w:hAnsi="Arial" w:eastAsia="Arial" w:cs="Arial"/>
          <w:color w:val="202124"/>
        </w:rPr>
        <w:t>As the evolution of teams has been characterized by individuals becoming cohesive, task-focused groups</w:t>
      </w:r>
      <w:r w:rsidRPr="003CF37C" w:rsidR="7106BBEA">
        <w:rPr>
          <w:rFonts w:ascii="Arial" w:hAnsi="Arial" w:eastAsia="Arial" w:cs="Arial"/>
          <w:color w:val="202124"/>
        </w:rPr>
        <w:t xml:space="preserve">, he suggests they pass through </w:t>
      </w:r>
      <w:bookmarkStart w:name="_Int_C6aSX881" w:id="931424067"/>
      <w:r w:rsidRPr="003CF37C" w:rsidR="7106BBEA">
        <w:rPr>
          <w:rFonts w:ascii="Arial" w:hAnsi="Arial" w:eastAsia="Arial" w:cs="Arial"/>
          <w:color w:val="202124"/>
        </w:rPr>
        <w:t>a number of</w:t>
      </w:r>
      <w:bookmarkEnd w:id="931424067"/>
      <w:r w:rsidRPr="003CF37C" w:rsidR="7106BBEA">
        <w:rPr>
          <w:rFonts w:ascii="Arial" w:hAnsi="Arial" w:eastAsia="Arial" w:cs="Arial"/>
          <w:color w:val="202124"/>
        </w:rPr>
        <w:t xml:space="preserve"> clearly defin</w:t>
      </w:r>
      <w:r w:rsidRPr="003CF37C" w:rsidR="7106BBEA">
        <w:rPr>
          <w:rFonts w:ascii="Arial" w:hAnsi="Arial" w:eastAsia="Arial" w:cs="Arial"/>
          <w:color w:val="202124"/>
        </w:rPr>
        <w:t xml:space="preserve">ed stages. </w:t>
      </w:r>
      <w:r w:rsidRPr="003CF37C" w:rsidR="7106BBEA">
        <w:rPr>
          <w:rFonts w:ascii="Arial" w:hAnsi="Arial" w:eastAsia="Arial" w:cs="Arial"/>
          <w:color w:val="202124"/>
        </w:rPr>
        <w:t>Foll</w:t>
      </w:r>
      <w:r w:rsidRPr="003CF37C" w:rsidR="7106BBEA">
        <w:rPr>
          <w:rFonts w:ascii="Arial" w:hAnsi="Arial" w:eastAsia="Arial" w:cs="Arial"/>
          <w:color w:val="202124"/>
        </w:rPr>
        <w:t xml:space="preserve">owing each </w:t>
      </w:r>
      <w:r w:rsidRPr="003CF37C" w:rsidR="7106BBEA">
        <w:rPr>
          <w:rFonts w:ascii="Arial" w:hAnsi="Arial" w:eastAsia="Arial" w:cs="Arial"/>
          <w:color w:val="202124"/>
        </w:rPr>
        <w:t xml:space="preserve">stage can help you intentionally move your team forward for great performance. There </w:t>
      </w:r>
      <w:r w:rsidRPr="003CF37C" w:rsidR="7106BBEA">
        <w:rPr>
          <w:rFonts w:ascii="Arial" w:hAnsi="Arial" w:eastAsia="Arial" w:cs="Arial"/>
          <w:color w:val="202124"/>
        </w:rPr>
        <w:t>are 5 stages sh</w:t>
      </w:r>
      <w:r w:rsidRPr="003CF37C" w:rsidR="7106BBEA">
        <w:rPr>
          <w:rFonts w:ascii="Arial" w:hAnsi="Arial" w:eastAsia="Arial" w:cs="Arial"/>
          <w:color w:val="202124"/>
        </w:rPr>
        <w:t>ow</w:t>
      </w:r>
      <w:r w:rsidRPr="003CF37C" w:rsidR="7106BBEA">
        <w:rPr>
          <w:rFonts w:ascii="Arial" w:hAnsi="Arial" w:eastAsia="Arial" w:cs="Arial"/>
          <w:color w:val="202124"/>
        </w:rPr>
        <w:t>n in figure 1.</w:t>
      </w:r>
    </w:p>
    <w:p w:rsidR="7106BBEA" w:rsidP="7106BBEA" w:rsidRDefault="7106BBEA" w14:paraId="71A2A70F" w14:textId="7D3333B2">
      <w:pPr>
        <w:spacing w:line="360" w:lineRule="auto"/>
        <w:jc w:val="both"/>
        <w:rPr>
          <w:rFonts w:ascii="Arial" w:hAnsi="Arial" w:eastAsia="Arial" w:cs="Arial"/>
          <w:color w:val="202124"/>
        </w:rPr>
      </w:pPr>
    </w:p>
    <w:p w:rsidR="7106BBEA" w:rsidP="7106BBEA" w:rsidRDefault="7106BBEA" w14:paraId="1E3B4A7B" w14:textId="0C3FC575">
      <w:pPr>
        <w:spacing w:line="360" w:lineRule="auto"/>
        <w:jc w:val="both"/>
      </w:pPr>
      <w:r w:rsidR="7106BBEA">
        <w:drawing>
          <wp:inline wp14:editId="4E66AFF6" wp14:anchorId="0C82FC4E">
            <wp:extent cx="5724524" cy="3008904"/>
            <wp:effectExtent l="0" t="0" r="0" b="0"/>
            <wp:docPr id="1658619566" name="Picture 1658619566" title=""/>
            <wp:cNvGraphicFramePr>
              <a:graphicFrameLocks noChangeAspect="1"/>
            </wp:cNvGraphicFramePr>
            <a:graphic>
              <a:graphicData uri="http://schemas.openxmlformats.org/drawingml/2006/picture">
                <pic:pic>
                  <pic:nvPicPr>
                    <pic:cNvPr id="0" name="Picture 1658619566"/>
                    <pic:cNvPicPr/>
                  </pic:nvPicPr>
                  <pic:blipFill>
                    <a:blip r:embed="Rc061b0eb2b0943a7">
                      <a:extLst xmlns:a="http://schemas.openxmlformats.org/drawingml/2006/main">
                        <a:ext uri="{28A0092B-C50C-407E-A947-70E740481C1C}">
                          <a14:useLocalDpi xmlns:a14="http://schemas.microsoft.com/office/drawing/2010/main" val="0"/>
                        </a:ext>
                      </a:extLst>
                    </a:blip>
                    <a:srcRect b="10764"/>
                    <a:stretch>
                      <a:fillRect/>
                    </a:stretch>
                  </pic:blipFill>
                  <pic:spPr>
                    <a:xfrm rot="0" flipH="0" flipV="0">
                      <a:off x="0" y="0"/>
                      <a:ext cx="5724524" cy="3008904"/>
                    </a:xfrm>
                    <a:prstGeom prst="rect">
                      <a:avLst/>
                    </a:prstGeom>
                  </pic:spPr>
                </pic:pic>
              </a:graphicData>
            </a:graphic>
          </wp:inline>
        </w:drawing>
      </w:r>
      <w:r w:rsidRPr="20795D3E" w:rsidR="7106BBEA">
        <w:rPr>
          <w:rFonts w:ascii="Arial" w:hAnsi="Arial" w:eastAsia="Arial" w:cs="Arial"/>
        </w:rPr>
        <w:t xml:space="preserve">Figure 1 - </w:t>
      </w:r>
      <w:r w:rsidRPr="20795D3E" w:rsidR="003CF37C">
        <w:rPr>
          <w:rFonts w:ascii="Arial" w:hAnsi="Arial" w:eastAsia="Arial" w:cs="Arial"/>
        </w:rPr>
        <w:t>Tuckman and Jensen (1977)</w:t>
      </w:r>
    </w:p>
    <w:p w:rsidR="20795D3E" w:rsidP="20795D3E" w:rsidRDefault="20795D3E" w14:paraId="3F74C585" w14:textId="0F8CA9F9">
      <w:pPr>
        <w:pStyle w:val="Normal"/>
        <w:spacing w:line="360" w:lineRule="auto"/>
        <w:jc w:val="both"/>
        <w:rPr>
          <w:rFonts w:ascii="Arial" w:hAnsi="Arial" w:eastAsia="Arial" w:cs="Arial"/>
        </w:rPr>
      </w:pPr>
    </w:p>
    <w:p w:rsidR="7106BBEA" w:rsidP="003CF37C" w:rsidRDefault="7106BBEA" w14:paraId="264C4553" w14:textId="338FBB4C">
      <w:pPr>
        <w:pStyle w:val="Normal"/>
        <w:spacing w:line="360" w:lineRule="auto"/>
        <w:jc w:val="both"/>
        <w:rPr>
          <w:rFonts w:ascii="Arial" w:hAnsi="Arial" w:eastAsia="Arial" w:cs="Arial"/>
          <w:color w:val="202124"/>
        </w:rPr>
      </w:pPr>
      <w:r w:rsidRPr="20795D3E" w:rsidR="003CF37C">
        <w:rPr>
          <w:rFonts w:ascii="Arial" w:hAnsi="Arial" w:eastAsia="Arial" w:cs="Arial"/>
          <w:color w:val="202124"/>
        </w:rPr>
        <w:t>According to Bonebright (2010), Bruce Tuckman published a literature review-based article in 1965 entitled, 'Developmental Sequence in Small Groups.'</w:t>
      </w:r>
      <w:r w:rsidRPr="20795D3E" w:rsidR="7106BBEA">
        <w:rPr>
          <w:rFonts w:ascii="Arial" w:hAnsi="Arial" w:eastAsia="Arial" w:cs="Arial"/>
          <w:color w:val="202124"/>
        </w:rPr>
        <w:t xml:space="preserve"> A focus of the article was on interpersonal relationships and task activity in the context of group development. </w:t>
      </w:r>
      <w:r w:rsidRPr="20795D3E" w:rsidR="5A8C78C5">
        <w:rPr>
          <w:rFonts w:ascii="Arial" w:hAnsi="Arial" w:eastAsia="Arial" w:cs="Arial"/>
          <w:color w:val="202124"/>
        </w:rPr>
        <w:t xml:space="preserve"> It is apparent that </w:t>
      </w:r>
      <w:r w:rsidRPr="20795D3E" w:rsidR="607D1621">
        <w:rPr>
          <w:rFonts w:ascii="Arial" w:hAnsi="Arial" w:eastAsia="Arial" w:cs="Arial"/>
          <w:color w:val="202124"/>
        </w:rPr>
        <w:t>P</w:t>
      </w:r>
      <w:r w:rsidRPr="20795D3E" w:rsidR="5A8C78C5">
        <w:rPr>
          <w:rFonts w:ascii="Arial" w:hAnsi="Arial" w:eastAsia="Arial" w:cs="Arial"/>
          <w:color w:val="202124"/>
        </w:rPr>
        <w:t xml:space="preserve">elsall Hall are at the ‘storming’ stage </w:t>
      </w:r>
      <w:r w:rsidRPr="20795D3E" w:rsidR="224E29F8">
        <w:rPr>
          <w:rFonts w:ascii="Arial" w:hAnsi="Arial" w:eastAsia="Arial" w:cs="Arial"/>
          <w:color w:val="202124"/>
        </w:rPr>
        <w:t>more</w:t>
      </w:r>
      <w:r w:rsidRPr="20795D3E" w:rsidR="5A8C78C5">
        <w:rPr>
          <w:rFonts w:ascii="Arial" w:hAnsi="Arial" w:eastAsia="Arial" w:cs="Arial"/>
          <w:color w:val="202124"/>
        </w:rPr>
        <w:t xml:space="preserve"> than the performing stage </w:t>
      </w:r>
      <w:r w:rsidRPr="20795D3E" w:rsidR="54528193">
        <w:rPr>
          <w:rFonts w:ascii="Arial" w:hAnsi="Arial" w:eastAsia="Arial" w:cs="Arial"/>
          <w:color w:val="202124"/>
        </w:rPr>
        <w:t>as the team requires more coaching on effective teamwork and conflict resolution.</w:t>
      </w:r>
    </w:p>
    <w:p w:rsidR="003CF37C" w:rsidP="003CF37C" w:rsidRDefault="003CF37C" w14:paraId="0854291B" w14:textId="2DA90725">
      <w:pPr>
        <w:pStyle w:val="Normal"/>
        <w:spacing w:line="360" w:lineRule="auto"/>
        <w:jc w:val="both"/>
        <w:rPr>
          <w:rFonts w:ascii="Arial" w:hAnsi="Arial" w:eastAsia="Arial" w:cs="Arial"/>
          <w:color w:val="202124"/>
        </w:rPr>
      </w:pPr>
    </w:p>
    <w:p w:rsidR="7106BBEA" w:rsidP="003CF37C" w:rsidRDefault="7106BBEA" w14:paraId="4E4E6E6C" w14:textId="7CE86D55">
      <w:pPr>
        <w:pStyle w:val="Normal"/>
        <w:spacing w:line="360" w:lineRule="auto"/>
        <w:jc w:val="both"/>
        <w:rPr>
          <w:rFonts w:ascii="Arial" w:hAnsi="Arial" w:eastAsia="Arial" w:cs="Arial"/>
          <w:color w:val="202124"/>
        </w:rPr>
      </w:pPr>
    </w:p>
    <w:p w:rsidR="7106BBEA" w:rsidP="7106BBEA" w:rsidRDefault="7106BBEA" w14:paraId="7CD908DF" w14:textId="7556BF74">
      <w:pPr>
        <w:spacing w:line="360" w:lineRule="auto"/>
        <w:jc w:val="both"/>
        <w:rPr>
          <w:rFonts w:ascii="Arial" w:hAnsi="Arial" w:eastAsia="Arial" w:cs="Arial"/>
          <w:color w:val="202124"/>
        </w:rPr>
      </w:pPr>
      <w:r w:rsidRPr="20795D3E" w:rsidR="7106BBEA">
        <w:rPr>
          <w:rFonts w:ascii="Arial" w:hAnsi="Arial" w:eastAsia="Arial" w:cs="Arial"/>
          <w:color w:val="202124"/>
        </w:rPr>
        <w:t>Your overall physical and emotional well-being depends on your interpersonal relationships. It has been concluded by Velmurugan (2016) that Interpersonal relationships play a significant role in organisational effectiveness and people spend one third of their lives within the workplace. Moreover, if they do not have a smooth relationship, they will have a negative attitude and behaviour as well.</w:t>
      </w:r>
    </w:p>
    <w:p w:rsidR="20795D3E" w:rsidP="20795D3E" w:rsidRDefault="20795D3E" w14:paraId="2B930515" w14:textId="20C0F8C0">
      <w:pPr>
        <w:pStyle w:val="Normal"/>
        <w:spacing w:line="360" w:lineRule="auto"/>
        <w:jc w:val="both"/>
        <w:rPr>
          <w:rFonts w:ascii="Arial" w:hAnsi="Arial" w:eastAsia="Arial" w:cs="Arial"/>
          <w:color w:val="202124"/>
        </w:rPr>
      </w:pPr>
    </w:p>
    <w:p w:rsidR="71A74123" w:rsidP="20795D3E" w:rsidRDefault="71A74123" w14:paraId="18CD526C" w14:textId="2A5FAD10">
      <w:pPr>
        <w:pStyle w:val="Normal"/>
        <w:spacing w:line="360" w:lineRule="auto"/>
        <w:jc w:val="both"/>
        <w:rPr>
          <w:rFonts w:ascii="Arial" w:hAnsi="Arial" w:eastAsia="Arial" w:cs="Arial"/>
        </w:rPr>
      </w:pPr>
      <w:r w:rsidRPr="20795D3E" w:rsidR="71A74123">
        <w:rPr>
          <w:rFonts w:ascii="Arial" w:hAnsi="Arial" w:eastAsia="Arial" w:cs="Arial"/>
        </w:rPr>
        <w:t>In</w:t>
      </w:r>
      <w:r w:rsidRPr="20795D3E" w:rsidR="71A74123">
        <w:rPr>
          <w:rFonts w:ascii="Arial" w:hAnsi="Arial" w:eastAsia="Arial" w:cs="Arial"/>
        </w:rPr>
        <w:t xml:space="preserve"> the development process, Tuckman's Model helped group members understand the changing ways in which people worked together. Additionally, it allowed consultants to predict a group's growth stages. It remains one of the most cited group development models within the education field, according to Cassidy (2007). Thus, Pelsall Hall Care home will implement this process in order to develop an effective team.</w:t>
      </w:r>
    </w:p>
    <w:p w:rsidR="7106BBEA" w:rsidP="7106BBEA" w:rsidRDefault="7106BBEA" w14:paraId="52838DA2" w14:textId="3212EDCC">
      <w:pPr>
        <w:spacing w:line="360" w:lineRule="auto"/>
        <w:jc w:val="both"/>
        <w:rPr>
          <w:rFonts w:ascii="Arial" w:hAnsi="Arial" w:eastAsia="Arial" w:cs="Arial"/>
          <w:color w:val="202124"/>
        </w:rPr>
      </w:pPr>
    </w:p>
    <w:p w:rsidR="7106BBEA" w:rsidP="7106BBEA" w:rsidRDefault="7106BBEA" w14:paraId="069CD252" w14:textId="4A7BDC0D">
      <w:pPr>
        <w:spacing w:line="360" w:lineRule="auto"/>
        <w:jc w:val="both"/>
        <w:rPr>
          <w:rFonts w:ascii="Arial" w:hAnsi="Arial" w:eastAsia="Arial" w:cs="Arial"/>
        </w:rPr>
      </w:pPr>
      <w:r w:rsidRPr="003CF37C" w:rsidR="7106BBEA">
        <w:rPr>
          <w:rFonts w:ascii="Arial" w:hAnsi="Arial" w:eastAsia="Arial" w:cs="Arial"/>
        </w:rPr>
        <w:t xml:space="preserve">The stage model of group development is not universally accepted by experts. Rather than a stage model, some believe that it is a phase model. Team development goes through four phases according to Gersick (1988), and the Gersick model aligns more closely with the task dimension. In the model, groups emerge when a "performance framework" is formed, maintained, and suddenly revised. “Groups in Gersick’s studies demonstrated two inertial phases with a distinctive transition apparent as they moved from Phase I to Phase 2” (Miller, 2003, p. 123). </w:t>
      </w:r>
    </w:p>
    <w:p w:rsidR="7106BBEA" w:rsidP="7106BBEA" w:rsidRDefault="7106BBEA" w14:paraId="42C5341D" w14:textId="7BDDF63C">
      <w:pPr>
        <w:spacing w:line="360" w:lineRule="auto"/>
        <w:jc w:val="both"/>
        <w:rPr>
          <w:rFonts w:ascii="Arial" w:hAnsi="Arial" w:eastAsia="Arial" w:cs="Arial"/>
        </w:rPr>
      </w:pPr>
    </w:p>
    <w:p w:rsidR="7106BBEA" w:rsidP="003CF37C" w:rsidRDefault="7106BBEA" w14:paraId="20805908" w14:textId="5F7348B6">
      <w:pPr>
        <w:spacing w:line="360" w:lineRule="auto"/>
        <w:jc w:val="both"/>
        <w:rPr>
          <w:rFonts w:ascii="Arial" w:hAnsi="Arial" w:eastAsia="Arial" w:cs="Arial"/>
        </w:rPr>
      </w:pPr>
      <w:r w:rsidRPr="003CF37C" w:rsidR="7106BBEA">
        <w:rPr>
          <w:rFonts w:ascii="Arial" w:hAnsi="Arial" w:eastAsia="Arial" w:cs="Arial"/>
        </w:rPr>
        <w:t xml:space="preserve">Gersick (1988) used qualitive research to compare four groups and analysed them. the groups appeared to have already formed a framework of expectations about their circumstances. As a result of this framework, the group was able to </w:t>
      </w:r>
      <w:r w:rsidRPr="003CF37C" w:rsidR="7106BBEA">
        <w:rPr>
          <w:rFonts w:ascii="Arial" w:hAnsi="Arial" w:eastAsia="Arial" w:cs="Arial"/>
        </w:rPr>
        <w:t>operate</w:t>
      </w:r>
      <w:r w:rsidRPr="003CF37C" w:rsidR="7106BBEA">
        <w:rPr>
          <w:rFonts w:ascii="Arial" w:hAnsi="Arial" w:eastAsia="Arial" w:cs="Arial"/>
        </w:rPr>
        <w:t xml:space="preserve"> from a stable platform throughout phase 1</w:t>
      </w:r>
      <w:r w:rsidRPr="003CF37C" w:rsidR="7106BBEA">
        <w:rPr>
          <w:rFonts w:ascii="Arial" w:hAnsi="Arial" w:eastAsia="Arial" w:cs="Arial"/>
        </w:rPr>
        <w:t xml:space="preserve">.  </w:t>
      </w:r>
      <w:r w:rsidRPr="003CF37C" w:rsidR="003CF37C">
        <w:rPr>
          <w:rFonts w:ascii="Arial" w:hAnsi="Arial" w:eastAsia="Arial" w:cs="Arial"/>
        </w:rPr>
        <w:t>The pattern was largely followed in subsequently offered group development models, as Gersick (1988) noted in a review of the group development literature.</w:t>
      </w:r>
    </w:p>
    <w:p w:rsidR="003CF37C" w:rsidP="003CF37C" w:rsidRDefault="003CF37C" w14:paraId="573B2AA5" w14:textId="4161E5D7">
      <w:pPr>
        <w:pStyle w:val="Normal"/>
        <w:spacing w:line="360" w:lineRule="auto"/>
        <w:jc w:val="both"/>
        <w:rPr>
          <w:rFonts w:ascii="Arial" w:hAnsi="Arial" w:eastAsia="Arial" w:cs="Arial"/>
        </w:rPr>
      </w:pPr>
    </w:p>
    <w:p w:rsidR="7106BBEA" w:rsidP="003CF37C" w:rsidRDefault="7106BBEA" w14:paraId="18D2C917" w14:textId="56F54BCE">
      <w:pPr>
        <w:pStyle w:val="Normal"/>
        <w:spacing w:line="360" w:lineRule="auto"/>
        <w:jc w:val="both"/>
      </w:pPr>
      <w:r w:rsidRPr="003CF37C" w:rsidR="003CF37C">
        <w:rPr>
          <w:rFonts w:ascii="Arial" w:hAnsi="Arial" w:eastAsia="Arial" w:cs="Arial"/>
        </w:rPr>
        <w:t xml:space="preserve"> </w:t>
      </w:r>
    </w:p>
    <w:p w:rsidR="7106BBEA" w:rsidP="003CF37C" w:rsidRDefault="7106BBEA" w14:paraId="7A211572" w14:textId="44873F69">
      <w:pPr>
        <w:pStyle w:val="Normal"/>
        <w:spacing w:line="360" w:lineRule="auto"/>
        <w:jc w:val="both"/>
      </w:pPr>
      <w:r w:rsidRPr="003CF37C" w:rsidR="003CF37C">
        <w:rPr>
          <w:rFonts w:ascii="Arial" w:hAnsi="Arial" w:eastAsia="Arial" w:cs="Arial"/>
        </w:rPr>
        <w:t xml:space="preserve"> </w:t>
      </w:r>
    </w:p>
    <w:p w:rsidR="7106BBEA" w:rsidP="003CF37C" w:rsidRDefault="7106BBEA" w14:paraId="72B3D8CA" w14:textId="614381CD">
      <w:pPr>
        <w:pStyle w:val="Normal"/>
        <w:spacing w:line="360" w:lineRule="auto"/>
        <w:jc w:val="both"/>
        <w:rPr>
          <w:rFonts w:ascii="Arial" w:hAnsi="Arial" w:eastAsia="Arial" w:cs="Arial"/>
        </w:rPr>
      </w:pPr>
    </w:p>
    <w:p w:rsidR="7106BBEA" w:rsidP="7106BBEA" w:rsidRDefault="7106BBEA" w14:paraId="10670B20" w14:textId="007658DE">
      <w:pPr>
        <w:pStyle w:val="Heading2"/>
        <w:jc w:val="center"/>
        <w:rPr>
          <w:rFonts w:ascii="Arial" w:hAnsi="Arial" w:cs="Arial"/>
          <w:b/>
          <w:bCs/>
          <w:sz w:val="22"/>
          <w:szCs w:val="22"/>
        </w:rPr>
      </w:pPr>
    </w:p>
    <w:p w:rsidR="7106BBEA" w:rsidP="7106BBEA" w:rsidRDefault="7106BBEA" w14:paraId="1CBE3ECA" w14:textId="01458D1A">
      <w:pPr>
        <w:pStyle w:val="Heading2"/>
        <w:jc w:val="center"/>
        <w:rPr>
          <w:rFonts w:ascii="Arial" w:hAnsi="Arial" w:cs="Arial"/>
          <w:b w:val="1"/>
          <w:bCs w:val="1"/>
          <w:sz w:val="22"/>
          <w:szCs w:val="22"/>
        </w:rPr>
      </w:pPr>
    </w:p>
    <w:p w:rsidR="003CF37C" w:rsidP="003CF37C" w:rsidRDefault="003CF37C" w14:paraId="6BE13F4F" w14:textId="754588A9">
      <w:pPr>
        <w:pStyle w:val="Normal"/>
      </w:pPr>
    </w:p>
    <w:p w:rsidR="003CF37C" w:rsidP="003CF37C" w:rsidRDefault="003CF37C" w14:paraId="6F06F7C3" w14:textId="00C4EEEC">
      <w:pPr>
        <w:pStyle w:val="Normal"/>
      </w:pPr>
    </w:p>
    <w:p w:rsidR="003CF37C" w:rsidP="20795D3E" w:rsidRDefault="003CF37C" w14:paraId="3B3456BB" w14:textId="773D6187">
      <w:pPr>
        <w:pStyle w:val="Normal"/>
        <w:rPr>
          <w:rFonts w:ascii="Arial" w:hAnsi="Arial" w:eastAsia="Arial" w:cs="Arial"/>
          <w:b w:val="1"/>
          <w:bCs w:val="1"/>
          <w:sz w:val="22"/>
          <w:szCs w:val="22"/>
        </w:rPr>
      </w:pPr>
    </w:p>
    <w:p w:rsidRPr="00316792" w:rsidR="00A306E2" w:rsidP="20795D3E" w:rsidRDefault="4E7110F6" w14:paraId="1BB97BFB" w14:textId="1C4F719F">
      <w:pPr>
        <w:pStyle w:val="Heading1"/>
        <w:rPr>
          <w:rFonts w:ascii="Arial" w:hAnsi="Arial" w:eastAsia="Arial" w:cs="Arial"/>
          <w:b w:val="1"/>
          <w:bCs w:val="1"/>
          <w:sz w:val="22"/>
          <w:szCs w:val="22"/>
        </w:rPr>
      </w:pPr>
      <w:bookmarkStart w:name="_Toc230857144" w:id="863270584"/>
      <w:r w:rsidRPr="20795D3E" w:rsidR="4E7110F6">
        <w:rPr>
          <w:rFonts w:ascii="Arial" w:hAnsi="Arial" w:eastAsia="Arial" w:cs="Arial"/>
          <w:b w:val="1"/>
          <w:bCs w:val="1"/>
          <w:sz w:val="22"/>
          <w:szCs w:val="22"/>
        </w:rPr>
        <w:t xml:space="preserve">3.0 Role for </w:t>
      </w:r>
      <w:r w:rsidRPr="20795D3E" w:rsidR="4E7110F6">
        <w:rPr>
          <w:rFonts w:ascii="Arial" w:hAnsi="Arial" w:eastAsia="Arial" w:cs="Arial"/>
          <w:b w:val="1"/>
          <w:bCs w:val="1"/>
          <w:sz w:val="22"/>
          <w:szCs w:val="22"/>
        </w:rPr>
        <w:t>creating</w:t>
      </w:r>
      <w:r w:rsidRPr="20795D3E" w:rsidR="4E7110F6">
        <w:rPr>
          <w:rFonts w:ascii="Arial" w:hAnsi="Arial" w:eastAsia="Arial" w:cs="Arial"/>
          <w:b w:val="1"/>
          <w:bCs w:val="1"/>
          <w:sz w:val="22"/>
          <w:szCs w:val="22"/>
        </w:rPr>
        <w:t xml:space="preserve"> effective teams</w:t>
      </w:r>
      <w:bookmarkEnd w:id="863270584"/>
    </w:p>
    <w:p w:rsidR="4E7110F6" w:rsidP="4E7110F6" w:rsidRDefault="4E7110F6" w14:paraId="15CCAD39" w14:textId="192BECFA"/>
    <w:p w:rsidR="7106BBEA" w:rsidP="7106BBEA" w:rsidRDefault="7106BBEA" w14:paraId="0CB7BFCD" w14:textId="052D3E7D">
      <w:pPr>
        <w:spacing w:line="360" w:lineRule="auto"/>
        <w:jc w:val="both"/>
        <w:rPr>
          <w:rFonts w:ascii="Arial" w:hAnsi="Arial" w:eastAsia="Arial" w:cs="Arial"/>
        </w:rPr>
      </w:pPr>
      <w:r w:rsidRPr="7106BBEA">
        <w:rPr>
          <w:rFonts w:ascii="Arial" w:hAnsi="Arial" w:eastAsia="Arial" w:cs="Arial"/>
        </w:rPr>
        <w:t>Meridith Belbin studied teamwork for many years and developed the idea that different roles and personalities must be balanced for a team to be successful. Through understanding your role within a team, Belbin (2012) suggests that you can enhance your strengths and manage your weaknesses in order to improve how you contribute to that team. Creating more balanced teams is often achieved by using the Belbin model. In total, there are 9 Belbin team roles, divided into 3 categories action, social and thinking shown in Table 2.</w:t>
      </w:r>
    </w:p>
    <w:p w:rsidR="7106BBEA" w:rsidP="7106BBEA" w:rsidRDefault="7106BBEA" w14:paraId="77B07A3F" w14:textId="39D265BF">
      <w:pPr>
        <w:spacing w:line="360" w:lineRule="auto"/>
        <w:jc w:val="both"/>
        <w:rPr>
          <w:rFonts w:ascii="Arial" w:hAnsi="Arial" w:eastAsia="Arial" w:cs="Arial"/>
        </w:rPr>
      </w:pPr>
    </w:p>
    <w:p w:rsidR="7106BBEA" w:rsidP="7106BBEA" w:rsidRDefault="7106BBEA" w14:paraId="383FE8D2" w14:textId="00DF21A4">
      <w:pPr>
        <w:spacing w:line="360" w:lineRule="auto"/>
        <w:rPr>
          <w:rFonts w:ascii="Arial" w:hAnsi="Arial" w:eastAsia="Arial" w:cs="Arial"/>
        </w:rPr>
      </w:pPr>
      <w:r w:rsidRPr="003CF37C" w:rsidR="7106BBEA">
        <w:rPr>
          <w:rFonts w:ascii="Arial" w:hAnsi="Arial" w:eastAsia="Arial" w:cs="Arial"/>
        </w:rPr>
        <w:t>Table 2 - (</w:t>
      </w:r>
      <w:r w:rsidRPr="003CF37C" w:rsidR="7106BBEA">
        <w:rPr>
          <w:rFonts w:ascii="Arial" w:hAnsi="Arial" w:eastAsia="Arial" w:cs="Arial"/>
        </w:rPr>
        <w:t>Belbin's</w:t>
      </w:r>
      <w:r w:rsidRPr="003CF37C" w:rsidR="7106BBEA">
        <w:rPr>
          <w:rFonts w:ascii="Arial" w:hAnsi="Arial" w:eastAsia="Arial" w:cs="Arial"/>
        </w:rPr>
        <w:t xml:space="preserve"> team roles, 2012)</w:t>
      </w:r>
    </w:p>
    <w:p w:rsidR="7106BBEA" w:rsidP="7106BBEA" w:rsidRDefault="7106BBEA" w14:paraId="5EE76A6E" w14:textId="7103C63D">
      <w:pPr>
        <w:spacing w:line="360" w:lineRule="auto"/>
        <w:jc w:val="center"/>
      </w:pPr>
      <w:r>
        <w:rPr>
          <w:noProof/>
        </w:rPr>
        <w:drawing>
          <wp:inline distT="0" distB="0" distL="0" distR="0" wp14:anchorId="618E9026" wp14:editId="7098741B">
            <wp:extent cx="4572000" cy="4362450"/>
            <wp:effectExtent l="0" t="0" r="0" b="0"/>
            <wp:docPr id="1360821559" name="Picture 136082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4362450"/>
                    </a:xfrm>
                    <a:prstGeom prst="rect">
                      <a:avLst/>
                    </a:prstGeom>
                  </pic:spPr>
                </pic:pic>
              </a:graphicData>
            </a:graphic>
          </wp:inline>
        </w:drawing>
      </w:r>
    </w:p>
    <w:p w:rsidR="4E7110F6" w:rsidP="4E7110F6" w:rsidRDefault="4E7110F6" w14:paraId="290472A7" w14:textId="1AFE96DC">
      <w:pPr>
        <w:jc w:val="center"/>
      </w:pPr>
    </w:p>
    <w:p w:rsidR="7106BBEA" w:rsidP="7106BBEA" w:rsidRDefault="7106BBEA" w14:paraId="4A130AB6" w14:textId="726D6CEC">
      <w:pPr>
        <w:jc w:val="center"/>
      </w:pPr>
    </w:p>
    <w:p w:rsidR="7106BBEA" w:rsidP="7106BBEA" w:rsidRDefault="7106BBEA" w14:paraId="6F59F8F4" w14:textId="1416C825">
      <w:pPr>
        <w:jc w:val="center"/>
      </w:pPr>
    </w:p>
    <w:p w:rsidR="7106BBEA" w:rsidP="7106BBEA" w:rsidRDefault="7106BBEA" w14:paraId="2F1F552A" w14:textId="2A2DF42C">
      <w:pPr>
        <w:jc w:val="center"/>
      </w:pPr>
    </w:p>
    <w:p w:rsidR="7106BBEA" w:rsidP="7106BBEA" w:rsidRDefault="7106BBEA" w14:paraId="2C588AFC" w14:textId="1EA4E949">
      <w:pPr>
        <w:jc w:val="center"/>
      </w:pPr>
    </w:p>
    <w:p w:rsidR="7106BBEA" w:rsidP="7106BBEA" w:rsidRDefault="7106BBEA" w14:paraId="17D279A1" w14:textId="3D8D338B">
      <w:pPr>
        <w:spacing w:line="360" w:lineRule="auto"/>
        <w:jc w:val="both"/>
        <w:rPr>
          <w:rFonts w:ascii="Arial" w:hAnsi="Arial" w:eastAsia="Arial" w:cs="Arial"/>
        </w:rPr>
      </w:pPr>
      <w:r w:rsidRPr="003CF37C" w:rsidR="7106BBEA">
        <w:rPr>
          <w:rFonts w:ascii="Arial" w:hAnsi="Arial" w:eastAsia="Arial" w:cs="Arial"/>
        </w:rPr>
        <w:t xml:space="preserve">A team member can develop more than one role (usually two or three) Henry &amp; Stevens (1998), although not all are equally important. There are certain roles that come naturally to individuals or that they feel comfortable in. A manageable role is one that an individual can take on if needed, while a least preferred role is </w:t>
      </w:r>
      <w:bookmarkStart w:name="_Int_hyHQPrMj" w:id="405509522"/>
      <w:r w:rsidRPr="003CF37C" w:rsidR="7106BBEA">
        <w:rPr>
          <w:rFonts w:ascii="Arial" w:hAnsi="Arial" w:eastAsia="Arial" w:cs="Arial"/>
        </w:rPr>
        <w:t>one</w:t>
      </w:r>
      <w:bookmarkEnd w:id="405509522"/>
      <w:r w:rsidRPr="003CF37C" w:rsidR="7106BBEA">
        <w:rPr>
          <w:rFonts w:ascii="Arial" w:hAnsi="Arial" w:eastAsia="Arial" w:cs="Arial"/>
        </w:rPr>
        <w:t xml:space="preserve"> they </w:t>
      </w:r>
      <w:bookmarkStart w:name="_Int_cGjnZSo2" w:id="1725520054"/>
      <w:r w:rsidRPr="003CF37C" w:rsidR="7106BBEA">
        <w:rPr>
          <w:rFonts w:ascii="Arial" w:hAnsi="Arial" w:eastAsia="Arial" w:cs="Arial"/>
        </w:rPr>
        <w:t>are not</w:t>
      </w:r>
      <w:bookmarkEnd w:id="1725520054"/>
      <w:r w:rsidRPr="003CF37C" w:rsidR="7106BBEA">
        <w:rPr>
          <w:rFonts w:ascii="Arial" w:hAnsi="Arial" w:eastAsia="Arial" w:cs="Arial"/>
        </w:rPr>
        <w:t xml:space="preserve"> naturally inclined to perform. </w:t>
      </w:r>
    </w:p>
    <w:p w:rsidR="7106BBEA" w:rsidP="7106BBEA" w:rsidRDefault="7106BBEA" w14:paraId="2806A829" w14:textId="5EB8D90C">
      <w:pPr>
        <w:spacing w:line="360" w:lineRule="auto"/>
        <w:jc w:val="both"/>
        <w:rPr>
          <w:rFonts w:ascii="Arial" w:hAnsi="Arial" w:eastAsia="Arial" w:cs="Arial"/>
        </w:rPr>
      </w:pPr>
    </w:p>
    <w:p w:rsidR="7106BBEA" w:rsidP="7106BBEA" w:rsidRDefault="7106BBEA" w14:paraId="10DD2BAF" w14:textId="08DDDB74">
      <w:pPr>
        <w:spacing w:line="360" w:lineRule="auto"/>
        <w:jc w:val="both"/>
        <w:rPr>
          <w:rFonts w:ascii="Arial" w:hAnsi="Arial" w:eastAsia="Arial" w:cs="Arial"/>
        </w:rPr>
      </w:pPr>
      <w:r w:rsidRPr="20795D3E" w:rsidR="003CF37C">
        <w:rPr>
          <w:rFonts w:ascii="Arial" w:hAnsi="Arial" w:eastAsia="Arial" w:cs="Arial"/>
        </w:rPr>
        <w:t>Researchers found that Belbin's roles could effectively be applied to forming and evaluating teams in Henry &amp; Stevens (1998).</w:t>
      </w:r>
      <w:r w:rsidRPr="20795D3E" w:rsidR="7106BBEA">
        <w:rPr>
          <w:rFonts w:ascii="Arial" w:hAnsi="Arial" w:eastAsia="Arial" w:cs="Arial"/>
        </w:rPr>
        <w:t xml:space="preserve"> Empirical studies have </w:t>
      </w:r>
      <w:bookmarkStart w:name="_Int_LpaROEeC" w:id="972492296"/>
      <w:r w:rsidRPr="20795D3E" w:rsidR="7106BBEA">
        <w:rPr>
          <w:rFonts w:ascii="Arial" w:hAnsi="Arial" w:eastAsia="Arial" w:cs="Arial"/>
        </w:rPr>
        <w:t>showed</w:t>
      </w:r>
      <w:bookmarkEnd w:id="972492296"/>
      <w:r w:rsidRPr="20795D3E" w:rsidR="7106BBEA">
        <w:rPr>
          <w:rFonts w:ascii="Arial" w:hAnsi="Arial" w:eastAsia="Arial" w:cs="Arial"/>
        </w:rPr>
        <w:t xml:space="preserve"> a strong relationship between Belbin's leadership and innovation roles and the formation of software teams, and all Belbin roles are used both in academia and in industry to evaluate teams.</w:t>
      </w:r>
      <w:r w:rsidRPr="20795D3E" w:rsidR="33025BF2">
        <w:rPr>
          <w:rFonts w:ascii="Arial" w:hAnsi="Arial" w:eastAsia="Arial" w:cs="Arial"/>
        </w:rPr>
        <w:t xml:space="preserve"> </w:t>
      </w:r>
      <w:r w:rsidRPr="20795D3E" w:rsidR="003CF37C">
        <w:rPr>
          <w:rFonts w:ascii="Arial" w:hAnsi="Arial" w:eastAsia="Arial" w:cs="Arial"/>
        </w:rPr>
        <w:t>In Pritchard &amp; Stanton (1999), the authors examined the way differences in team role composition impact decision-making in consensus. An experimental design with between-subjects was used in this study. A variable independent of team composition was whether the team was composed of mixed roles or all shapers. It was found that there were seven dependent variables.</w:t>
      </w:r>
    </w:p>
    <w:p w:rsidR="003CF37C" w:rsidP="003CF37C" w:rsidRDefault="003CF37C" w14:paraId="49A00D50" w14:textId="4068488D">
      <w:pPr>
        <w:pStyle w:val="Normal"/>
        <w:spacing w:line="360" w:lineRule="auto"/>
        <w:jc w:val="both"/>
        <w:rPr>
          <w:rFonts w:ascii="Arial" w:hAnsi="Arial" w:eastAsia="Arial" w:cs="Arial"/>
        </w:rPr>
      </w:pPr>
    </w:p>
    <w:p w:rsidR="7106BBEA" w:rsidP="7106BBEA" w:rsidRDefault="7106BBEA" w14:paraId="3F2AB6B7" w14:textId="772F6C1F">
      <w:pPr>
        <w:spacing w:line="360" w:lineRule="auto"/>
        <w:jc w:val="both"/>
        <w:rPr>
          <w:rFonts w:ascii="Arial" w:hAnsi="Arial" w:eastAsia="Arial" w:cs="Arial"/>
        </w:rPr>
      </w:pPr>
      <w:r w:rsidRPr="20795D3E" w:rsidR="003CF37C">
        <w:rPr>
          <w:rFonts w:ascii="Arial" w:hAnsi="Arial" w:eastAsia="Arial" w:cs="Arial"/>
        </w:rPr>
        <w:t xml:space="preserve">Moreover, Pritchard &amp; Stanton (1999) showed that teams containing a variety of roles performed better when making decisions than teams whose members were solely shapers. The results of this study support Belbin's "role-balance" hypothesis: "teams with equal roles are more likely to succeed than other teams with imbalanced roles" (Pritchard &amp; Stanton 1999). </w:t>
      </w:r>
      <w:r w:rsidRPr="20795D3E" w:rsidR="003CF37C">
        <w:rPr>
          <w:rFonts w:ascii="Arial" w:hAnsi="Arial" w:eastAsia="Arial" w:cs="Arial"/>
        </w:rPr>
        <w:t>Therefore,</w:t>
      </w:r>
      <w:r w:rsidRPr="20795D3E" w:rsidR="003CF37C">
        <w:rPr>
          <w:rFonts w:ascii="Arial" w:hAnsi="Arial" w:eastAsia="Arial" w:cs="Arial"/>
        </w:rPr>
        <w:t xml:space="preserve"> when applying this to the team at Pelsall Hall, there will be balanced roles</w:t>
      </w:r>
      <w:r w:rsidRPr="20795D3E" w:rsidR="13E2111F">
        <w:rPr>
          <w:rFonts w:ascii="Arial" w:hAnsi="Arial" w:eastAsia="Arial" w:cs="Arial"/>
        </w:rPr>
        <w:t xml:space="preserve"> as </w:t>
      </w:r>
      <w:r w:rsidRPr="20795D3E" w:rsidR="13E2111F">
        <w:rPr>
          <w:rFonts w:ascii="Arial" w:hAnsi="Arial" w:eastAsia="Arial" w:cs="Arial"/>
        </w:rPr>
        <w:t>currently</w:t>
      </w:r>
      <w:r w:rsidRPr="20795D3E" w:rsidR="13E2111F">
        <w:rPr>
          <w:rFonts w:ascii="Arial" w:hAnsi="Arial" w:eastAsia="Arial" w:cs="Arial"/>
        </w:rPr>
        <w:t xml:space="preserve"> there seems to be an imbalance preventing good </w:t>
      </w:r>
      <w:r w:rsidRPr="20795D3E" w:rsidR="13E2111F">
        <w:rPr>
          <w:rFonts w:ascii="Arial" w:hAnsi="Arial" w:eastAsia="Arial" w:cs="Arial"/>
        </w:rPr>
        <w:t>communication</w:t>
      </w:r>
      <w:r w:rsidRPr="20795D3E" w:rsidR="003CF37C">
        <w:rPr>
          <w:rFonts w:ascii="Arial" w:hAnsi="Arial" w:eastAsia="Arial" w:cs="Arial"/>
        </w:rPr>
        <w:t>.</w:t>
      </w:r>
    </w:p>
    <w:p w:rsidR="003CF37C" w:rsidP="003CF37C" w:rsidRDefault="003CF37C" w14:paraId="5B54BBFF" w14:textId="6C02EB33">
      <w:pPr>
        <w:pStyle w:val="Normal"/>
        <w:spacing w:line="360" w:lineRule="auto"/>
        <w:jc w:val="both"/>
        <w:rPr>
          <w:rFonts w:ascii="Arial" w:hAnsi="Arial" w:eastAsia="Arial" w:cs="Arial"/>
        </w:rPr>
      </w:pPr>
    </w:p>
    <w:p w:rsidR="53106D71" w:rsidP="53106D71" w:rsidRDefault="53106D71" w14:paraId="4F9EED62" w14:textId="58AA94DA">
      <w:pPr>
        <w:spacing w:line="360" w:lineRule="auto"/>
        <w:jc w:val="both"/>
        <w:rPr>
          <w:rFonts w:ascii="Arial" w:hAnsi="Arial" w:eastAsia="Arial" w:cs="Arial"/>
        </w:rPr>
      </w:pPr>
      <w:r w:rsidRPr="20795D3E" w:rsidR="4ED69589">
        <w:rPr>
          <w:rFonts w:ascii="Arial" w:hAnsi="Arial" w:eastAsia="Arial" w:cs="Arial"/>
        </w:rPr>
        <w:t>Therefore,</w:t>
      </w:r>
      <w:r w:rsidRPr="20795D3E" w:rsidR="4ED69589">
        <w:rPr>
          <w:rFonts w:ascii="Arial" w:hAnsi="Arial" w:eastAsia="Arial" w:cs="Arial"/>
        </w:rPr>
        <w:t xml:space="preserve"> i</w:t>
      </w:r>
      <w:r w:rsidRPr="20795D3E" w:rsidR="53106D71">
        <w:rPr>
          <w:rFonts w:ascii="Arial" w:hAnsi="Arial" w:eastAsia="Arial" w:cs="Arial"/>
        </w:rPr>
        <w:t>n order to ensure an open line of communication and equal understanding between both parties, team roles should be considered when selecting team members or recruiting new staff for Pelsall Hall.</w:t>
      </w:r>
      <w:r w:rsidRPr="20795D3E" w:rsidR="0D7B7ABB">
        <w:rPr>
          <w:rFonts w:ascii="Arial" w:hAnsi="Arial" w:eastAsia="Arial" w:cs="Arial"/>
        </w:rPr>
        <w:t xml:space="preserve"> The recruiters could use practical activities to see the individuals in action.</w:t>
      </w:r>
      <w:r w:rsidRPr="20795D3E" w:rsidR="53106D71">
        <w:rPr>
          <w:rFonts w:ascii="Arial" w:hAnsi="Arial" w:eastAsia="Arial" w:cs="Arial"/>
        </w:rPr>
        <w:t xml:space="preserve"> </w:t>
      </w:r>
      <w:r w:rsidRPr="20795D3E" w:rsidR="553D2BED">
        <w:rPr>
          <w:rFonts w:ascii="Arial" w:hAnsi="Arial" w:eastAsia="Arial" w:cs="Arial"/>
        </w:rPr>
        <w:t>An</w:t>
      </w:r>
      <w:r w:rsidRPr="20795D3E" w:rsidR="53106D71">
        <w:rPr>
          <w:rFonts w:ascii="Arial" w:hAnsi="Arial" w:eastAsia="Arial" w:cs="Arial"/>
        </w:rPr>
        <w:t xml:space="preserve"> unclear job description could easily lead you to employ someone who is not the right fit for the position. This could also lead them to believe that the job will be different from what they expected.</w:t>
      </w:r>
    </w:p>
    <w:p w:rsidR="7106BBEA" w:rsidP="7106BBEA" w:rsidRDefault="7106BBEA" w14:paraId="3E7C3648" w14:textId="0B5A528B">
      <w:pPr>
        <w:spacing w:line="360" w:lineRule="auto"/>
        <w:jc w:val="both"/>
        <w:rPr>
          <w:rFonts w:ascii="Arial" w:hAnsi="Arial" w:eastAsia="Arial" w:cs="Arial"/>
        </w:rPr>
      </w:pPr>
    </w:p>
    <w:p w:rsidR="7106BBEA" w:rsidP="7106BBEA" w:rsidRDefault="7106BBEA" w14:paraId="39B95D1D" w14:textId="33569955">
      <w:pPr>
        <w:spacing w:line="360" w:lineRule="auto"/>
        <w:jc w:val="both"/>
        <w:rPr>
          <w:rFonts w:ascii="Arial" w:hAnsi="Arial" w:eastAsia="Arial" w:cs="Arial"/>
        </w:rPr>
      </w:pPr>
    </w:p>
    <w:p w:rsidR="20795D3E" w:rsidP="20795D3E" w:rsidRDefault="20795D3E" w14:paraId="12BE38EB" w14:textId="152208CE">
      <w:pPr>
        <w:pStyle w:val="Normal"/>
        <w:spacing w:line="360" w:lineRule="auto"/>
        <w:jc w:val="both"/>
        <w:rPr>
          <w:rFonts w:ascii="Arial" w:hAnsi="Arial" w:eastAsia="Arial" w:cs="Arial"/>
        </w:rPr>
      </w:pPr>
    </w:p>
    <w:p w:rsidR="20795D3E" w:rsidP="20795D3E" w:rsidRDefault="20795D3E" w14:paraId="6829B24A" w14:textId="332AE4D4">
      <w:pPr>
        <w:pStyle w:val="Normal"/>
        <w:spacing w:line="360" w:lineRule="auto"/>
        <w:jc w:val="both"/>
        <w:rPr>
          <w:rFonts w:ascii="Arial" w:hAnsi="Arial" w:eastAsia="Arial" w:cs="Arial"/>
        </w:rPr>
      </w:pPr>
    </w:p>
    <w:p w:rsidR="7106BBEA" w:rsidP="7106BBEA" w:rsidRDefault="7106BBEA" w14:paraId="2A9975DB" w14:textId="130F4DA0">
      <w:pPr>
        <w:spacing w:line="360" w:lineRule="auto"/>
        <w:jc w:val="both"/>
        <w:rPr>
          <w:rFonts w:ascii="Arial" w:hAnsi="Arial" w:eastAsia="Arial" w:cs="Arial"/>
        </w:rPr>
      </w:pPr>
    </w:p>
    <w:p w:rsidRPr="00FB719F" w:rsidR="005F6BED" w:rsidP="005F6BED" w:rsidRDefault="005F6BED" w14:paraId="4C313862" w14:textId="77777777">
      <w:pPr>
        <w:rPr>
          <w:rFonts w:ascii="Arial" w:hAnsi="Arial" w:cs="Arial"/>
        </w:rPr>
      </w:pPr>
    </w:p>
    <w:p w:rsidRPr="00FB719F" w:rsidR="00A306E2" w:rsidP="005F6BED" w:rsidRDefault="4E7110F6" w14:paraId="0CC474F6" w14:textId="467B8BA5">
      <w:pPr>
        <w:jc w:val="center"/>
        <w:rPr>
          <w:rStyle w:val="Heading1Char"/>
          <w:rFonts w:ascii="Arial" w:hAnsi="Arial" w:cs="Arial"/>
          <w:b w:val="1"/>
          <w:bCs w:val="1"/>
          <w:sz w:val="22"/>
          <w:szCs w:val="22"/>
        </w:rPr>
      </w:pPr>
      <w:bookmarkStart w:name="_Toc1552470724" w:id="2082936103"/>
      <w:r w:rsidRPr="20795D3E" w:rsidR="4E7110F6">
        <w:rPr>
          <w:rStyle w:val="Heading1Char"/>
          <w:rFonts w:ascii="Arial" w:hAnsi="Arial" w:cs="Arial"/>
          <w:b w:val="1"/>
          <w:bCs w:val="1"/>
          <w:sz w:val="22"/>
          <w:szCs w:val="22"/>
        </w:rPr>
        <w:t>4.0 Impact of effective teamwork on team success</w:t>
      </w:r>
      <w:bookmarkEnd w:id="2082936103"/>
    </w:p>
    <w:p w:rsidR="7106BBEA" w:rsidP="7106BBEA" w:rsidRDefault="7106BBEA" w14:paraId="65406DD7" w14:textId="708DAD0D">
      <w:pPr>
        <w:jc w:val="center"/>
        <w:rPr>
          <w:rStyle w:val="Heading1Char"/>
          <w:rFonts w:ascii="Arial" w:hAnsi="Arial" w:cs="Arial"/>
          <w:b/>
          <w:bCs/>
          <w:sz w:val="22"/>
          <w:szCs w:val="22"/>
        </w:rPr>
      </w:pPr>
    </w:p>
    <w:p w:rsidR="53106D71" w:rsidP="003CF37C" w:rsidRDefault="53106D71" w14:paraId="2E5F5287" w14:textId="6054186C">
      <w:pPr>
        <w:pStyle w:val="Normal"/>
        <w:spacing w:line="360" w:lineRule="auto"/>
        <w:jc w:val="both"/>
      </w:pPr>
      <w:r w:rsidRPr="003CF37C" w:rsidR="003CF37C">
        <w:rPr>
          <w:rFonts w:ascii="Arial" w:hAnsi="Arial" w:eastAsia="Arial" w:cs="Arial"/>
        </w:rPr>
        <w:t xml:space="preserve">Organisational settings, and particularly healthcare settings, are increasingly aware of the benefits of teamwork and multidisciplinary communication. These benefits are thought to contribute to better healthcare delivery and improved member wellbeing, according to West (1999). </w:t>
      </w:r>
      <w:bookmarkStart w:name="_Int_HVjhYDAh" w:id="1201753091"/>
      <w:r w:rsidRPr="003CF37C" w:rsidR="003CF37C">
        <w:rPr>
          <w:rFonts w:ascii="Arial" w:hAnsi="Arial" w:eastAsia="Arial" w:cs="Arial"/>
        </w:rPr>
        <w:t>In spite of</w:t>
      </w:r>
      <w:bookmarkEnd w:id="1201753091"/>
      <w:r w:rsidRPr="003CF37C" w:rsidR="003CF37C">
        <w:rPr>
          <w:rFonts w:ascii="Arial" w:hAnsi="Arial" w:eastAsia="Arial" w:cs="Arial"/>
        </w:rPr>
        <w:t xml:space="preserve"> this, teamwork and communication are often hindered by the organisation's context</w:t>
      </w:r>
      <w:r w:rsidR="003CF37C">
        <w:rPr/>
        <w:t xml:space="preserve">.  </w:t>
      </w:r>
    </w:p>
    <w:p w:rsidR="003CF37C" w:rsidP="003CF37C" w:rsidRDefault="003CF37C" w14:paraId="1EDE17F6" w14:textId="2A546ECB">
      <w:pPr>
        <w:pStyle w:val="Normal"/>
        <w:spacing w:line="360" w:lineRule="auto"/>
        <w:jc w:val="both"/>
      </w:pPr>
    </w:p>
    <w:p w:rsidR="53106D71" w:rsidP="20795D3E" w:rsidRDefault="53106D71" w14:paraId="2FF628BC" w14:textId="74C47E6C">
      <w:pPr>
        <w:spacing w:line="360" w:lineRule="auto"/>
        <w:jc w:val="both"/>
        <w:rPr>
          <w:rFonts w:ascii="Arial" w:hAnsi="Arial" w:eastAsia="Arial" w:cs="Arial"/>
          <w:color w:val="auto"/>
        </w:rPr>
      </w:pPr>
      <w:r w:rsidRPr="20795D3E" w:rsidR="53106D71">
        <w:rPr>
          <w:rFonts w:ascii="Arial" w:hAnsi="Arial" w:eastAsia="Arial" w:cs="Arial"/>
          <w:color w:val="auto"/>
        </w:rPr>
        <w:t xml:space="preserve">There are many advantages of effective teamworking, The Culture code by Coyle (2018) is a detailed examination of how humans work together and what stops them from doing so. The research describes how effective teams are developed by </w:t>
      </w:r>
      <w:bookmarkStart w:name="_Int_9Z7e81Pc" w:id="207377236"/>
      <w:r w:rsidRPr="20795D3E" w:rsidR="53106D71">
        <w:rPr>
          <w:rFonts w:ascii="Arial" w:hAnsi="Arial" w:eastAsia="Arial" w:cs="Arial"/>
          <w:color w:val="auto"/>
        </w:rPr>
        <w:t>finding</w:t>
      </w:r>
      <w:bookmarkEnd w:id="207377236"/>
      <w:r w:rsidRPr="20795D3E" w:rsidR="53106D71">
        <w:rPr>
          <w:rFonts w:ascii="Arial" w:hAnsi="Arial" w:eastAsia="Arial" w:cs="Arial"/>
          <w:color w:val="auto"/>
        </w:rPr>
        <w:t xml:space="preserve"> the secrets of successful groups. The three foundations </w:t>
      </w:r>
      <w:bookmarkStart w:name="_Int_D0AB5i78" w:id="906154345"/>
      <w:r w:rsidRPr="20795D3E" w:rsidR="53106D71">
        <w:rPr>
          <w:rFonts w:ascii="Arial" w:hAnsi="Arial" w:eastAsia="Arial" w:cs="Arial"/>
          <w:color w:val="auto"/>
        </w:rPr>
        <w:t>identified</w:t>
      </w:r>
      <w:bookmarkEnd w:id="906154345"/>
      <w:r w:rsidRPr="20795D3E" w:rsidR="53106D71">
        <w:rPr>
          <w:rFonts w:ascii="Arial" w:hAnsi="Arial" w:eastAsia="Arial" w:cs="Arial"/>
          <w:color w:val="auto"/>
        </w:rPr>
        <w:t xml:space="preserve"> for your company to succeed are build safety, share </w:t>
      </w:r>
      <w:r w:rsidRPr="20795D3E" w:rsidR="53106D71">
        <w:rPr>
          <w:rFonts w:ascii="Arial" w:hAnsi="Arial" w:eastAsia="Arial" w:cs="Arial"/>
          <w:color w:val="auto"/>
        </w:rPr>
        <w:t>vulnerability</w:t>
      </w:r>
      <w:r w:rsidRPr="20795D3E" w:rsidR="53106D71">
        <w:rPr>
          <w:rFonts w:ascii="Arial" w:hAnsi="Arial" w:eastAsia="Arial" w:cs="Arial"/>
          <w:color w:val="auto"/>
        </w:rPr>
        <w:t xml:space="preserve"> and </w:t>
      </w:r>
      <w:bookmarkStart w:name="_Int_nsrUY549" w:id="1777507788"/>
      <w:r w:rsidRPr="20795D3E" w:rsidR="53106D71">
        <w:rPr>
          <w:rFonts w:ascii="Arial" w:hAnsi="Arial" w:eastAsia="Arial" w:cs="Arial"/>
          <w:color w:val="auto"/>
        </w:rPr>
        <w:t>establish</w:t>
      </w:r>
      <w:bookmarkEnd w:id="1777507788"/>
      <w:r w:rsidRPr="20795D3E" w:rsidR="53106D71">
        <w:rPr>
          <w:rFonts w:ascii="Arial" w:hAnsi="Arial" w:eastAsia="Arial" w:cs="Arial"/>
          <w:color w:val="auto"/>
        </w:rPr>
        <w:t xml:space="preserve"> purpose. An effective company culture can </w:t>
      </w:r>
      <w:bookmarkStart w:name="_Int_rUVggXqx" w:id="772586298"/>
      <w:r w:rsidRPr="20795D3E" w:rsidR="53106D71">
        <w:rPr>
          <w:rFonts w:ascii="Arial" w:hAnsi="Arial" w:eastAsia="Arial" w:cs="Arial"/>
          <w:color w:val="auto"/>
        </w:rPr>
        <w:t>provide</w:t>
      </w:r>
      <w:bookmarkEnd w:id="772586298"/>
      <w:r w:rsidRPr="20795D3E" w:rsidR="53106D71">
        <w:rPr>
          <w:rFonts w:ascii="Arial" w:hAnsi="Arial" w:eastAsia="Arial" w:cs="Arial"/>
          <w:color w:val="auto"/>
        </w:rPr>
        <w:t xml:space="preserve"> many benefits to Pelsall Hall care home, including increased productivity, reduced absenteeism and turnover, increased patient satisfaction, improved innovation, enhanced employee engagement and retention.</w:t>
      </w:r>
    </w:p>
    <w:p w:rsidR="53106D71" w:rsidP="53106D71" w:rsidRDefault="53106D71" w14:paraId="0C9E018A" w14:textId="24EA0C74">
      <w:pPr>
        <w:spacing w:line="360" w:lineRule="auto"/>
        <w:jc w:val="both"/>
        <w:rPr>
          <w:rFonts w:ascii="Arial" w:hAnsi="Arial" w:eastAsia="Arial" w:cs="Arial"/>
          <w:color w:val="333333"/>
        </w:rPr>
      </w:pPr>
    </w:p>
    <w:p w:rsidR="53106D71" w:rsidP="20795D3E" w:rsidRDefault="53106D71" w14:paraId="2FC59ABE" w14:textId="7B5C608A">
      <w:pPr>
        <w:spacing w:line="360" w:lineRule="auto"/>
        <w:jc w:val="both"/>
        <w:rPr>
          <w:rFonts w:ascii="Arial" w:hAnsi="Arial" w:eastAsia="Arial" w:cs="Arial"/>
          <w:color w:val="auto"/>
        </w:rPr>
      </w:pPr>
      <w:r w:rsidRPr="20795D3E" w:rsidR="53106D71">
        <w:rPr>
          <w:rFonts w:ascii="Arial" w:hAnsi="Arial" w:eastAsia="Arial" w:cs="Arial"/>
          <w:color w:val="auto"/>
        </w:rPr>
        <w:t xml:space="preserve">Driskell et al (2018) examine the foundations of teamwork and collaboration and note that the IPO model is commonly used to describe teamwork. An IPO model is a functional graph that </w:t>
      </w:r>
      <w:bookmarkStart w:name="_Int_3LTLczsa" w:id="558130578"/>
      <w:r w:rsidRPr="20795D3E" w:rsidR="53106D71">
        <w:rPr>
          <w:rFonts w:ascii="Arial" w:hAnsi="Arial" w:eastAsia="Arial" w:cs="Arial"/>
          <w:color w:val="auto"/>
        </w:rPr>
        <w:t>identifies</w:t>
      </w:r>
      <w:bookmarkEnd w:id="558130578"/>
      <w:r w:rsidRPr="20795D3E" w:rsidR="53106D71">
        <w:rPr>
          <w:rFonts w:ascii="Arial" w:hAnsi="Arial" w:eastAsia="Arial" w:cs="Arial"/>
          <w:color w:val="auto"/>
        </w:rPr>
        <w:t xml:space="preserve"> the inputs, outputs, and required processing tasks required to transform inputs into outputs. </w:t>
      </w:r>
      <w:r w:rsidRPr="20795D3E" w:rsidR="53106D71">
        <w:rPr>
          <w:rFonts w:ascii="Arial" w:hAnsi="Arial" w:eastAsia="Arial" w:cs="Arial"/>
          <w:color w:val="auto"/>
        </w:rPr>
        <w:t>In order to</w:t>
      </w:r>
      <w:r w:rsidRPr="20795D3E" w:rsidR="53106D71">
        <w:rPr>
          <w:rFonts w:ascii="Arial" w:hAnsi="Arial" w:eastAsia="Arial" w:cs="Arial"/>
          <w:color w:val="auto"/>
        </w:rPr>
        <w:t xml:space="preserve"> enhance teamwork and performance, it is important to understand teamwork processes to </w:t>
      </w:r>
      <w:bookmarkStart w:name="_Int_XYW11W6I" w:id="323888112"/>
      <w:r w:rsidRPr="20795D3E" w:rsidR="53106D71">
        <w:rPr>
          <w:rFonts w:ascii="Arial" w:hAnsi="Arial" w:eastAsia="Arial" w:cs="Arial"/>
          <w:color w:val="auto"/>
        </w:rPr>
        <w:t>facilitate</w:t>
      </w:r>
      <w:bookmarkEnd w:id="323888112"/>
      <w:r w:rsidRPr="20795D3E" w:rsidR="53106D71">
        <w:rPr>
          <w:rFonts w:ascii="Arial" w:hAnsi="Arial" w:eastAsia="Arial" w:cs="Arial"/>
          <w:color w:val="auto"/>
        </w:rPr>
        <w:t xml:space="preserve"> efforts to vary input factors.</w:t>
      </w:r>
    </w:p>
    <w:p w:rsidR="53106D71" w:rsidP="53106D71" w:rsidRDefault="53106D71" w14:paraId="30B72434" w14:textId="7D75B487">
      <w:pPr>
        <w:spacing w:line="360" w:lineRule="auto"/>
        <w:jc w:val="both"/>
        <w:rPr>
          <w:rFonts w:ascii="Arial" w:hAnsi="Arial" w:eastAsia="Arial" w:cs="Arial"/>
          <w:color w:val="333333"/>
        </w:rPr>
      </w:pPr>
    </w:p>
    <w:p w:rsidR="53106D71" w:rsidP="53106D71" w:rsidRDefault="53106D71" w14:paraId="1F836595" w14:textId="20BA99EB">
      <w:pPr>
        <w:spacing w:line="360" w:lineRule="auto"/>
        <w:jc w:val="both"/>
        <w:rPr>
          <w:rFonts w:ascii="Arial" w:hAnsi="Arial" w:eastAsia="Arial" w:cs="Arial"/>
          <w:color w:val="333333"/>
        </w:rPr>
      </w:pPr>
    </w:p>
    <w:p w:rsidR="53106D71" w:rsidP="53106D71" w:rsidRDefault="53106D71" w14:paraId="12C175AA" w14:textId="0D94B87D">
      <w:pPr>
        <w:spacing w:line="360" w:lineRule="auto"/>
        <w:jc w:val="both"/>
        <w:rPr>
          <w:rFonts w:ascii="Arial" w:hAnsi="Arial" w:eastAsia="Arial" w:cs="Arial"/>
          <w:color w:val="333333"/>
        </w:rPr>
      </w:pPr>
    </w:p>
    <w:p w:rsidR="53106D71" w:rsidP="53106D71" w:rsidRDefault="53106D71" w14:paraId="0B67EF3D" w14:textId="70A3D165">
      <w:pPr>
        <w:spacing w:line="360" w:lineRule="auto"/>
        <w:jc w:val="both"/>
        <w:rPr>
          <w:rFonts w:ascii="Arial" w:hAnsi="Arial" w:eastAsia="Arial" w:cs="Arial"/>
          <w:color w:val="333333"/>
        </w:rPr>
      </w:pPr>
    </w:p>
    <w:p w:rsidR="53106D71" w:rsidP="53106D71" w:rsidRDefault="53106D71" w14:paraId="07968E96" w14:textId="1ACEA483">
      <w:pPr>
        <w:spacing w:line="360" w:lineRule="auto"/>
        <w:jc w:val="both"/>
        <w:rPr>
          <w:rFonts w:ascii="Arial" w:hAnsi="Arial" w:eastAsia="Arial" w:cs="Arial"/>
          <w:color w:val="333333"/>
        </w:rPr>
      </w:pPr>
    </w:p>
    <w:p w:rsidR="53106D71" w:rsidP="53106D71" w:rsidRDefault="53106D71" w14:paraId="4696FDDE" w14:textId="44EC8987">
      <w:pPr>
        <w:spacing w:line="360" w:lineRule="auto"/>
        <w:jc w:val="both"/>
        <w:rPr>
          <w:rFonts w:ascii="Arial" w:hAnsi="Arial" w:eastAsia="Arial" w:cs="Arial"/>
          <w:color w:val="333333"/>
        </w:rPr>
      </w:pPr>
    </w:p>
    <w:p w:rsidR="53106D71" w:rsidP="53106D71" w:rsidRDefault="53106D71" w14:paraId="5504E68E" w14:textId="2BAE4EC5">
      <w:pPr>
        <w:spacing w:line="360" w:lineRule="auto"/>
        <w:jc w:val="both"/>
        <w:rPr>
          <w:rFonts w:ascii="Arial" w:hAnsi="Arial" w:eastAsia="Arial" w:cs="Arial"/>
          <w:color w:val="333333"/>
        </w:rPr>
      </w:pPr>
    </w:p>
    <w:p w:rsidR="20795D3E" w:rsidP="20795D3E" w:rsidRDefault="20795D3E" w14:paraId="3FC68ACB" w14:textId="7540813D">
      <w:pPr>
        <w:pStyle w:val="Normal"/>
        <w:spacing w:line="360" w:lineRule="auto"/>
        <w:jc w:val="both"/>
        <w:rPr>
          <w:rFonts w:ascii="Arial" w:hAnsi="Arial" w:eastAsia="Arial" w:cs="Arial"/>
          <w:color w:val="333333"/>
        </w:rPr>
      </w:pPr>
    </w:p>
    <w:p w:rsidR="20795D3E" w:rsidP="20795D3E" w:rsidRDefault="20795D3E" w14:paraId="0AA13A80" w14:textId="12B5D9C6">
      <w:pPr>
        <w:pStyle w:val="Normal"/>
        <w:spacing w:line="360" w:lineRule="auto"/>
        <w:jc w:val="both"/>
        <w:rPr>
          <w:rFonts w:ascii="Arial" w:hAnsi="Arial" w:eastAsia="Arial" w:cs="Arial"/>
          <w:color w:val="333333"/>
        </w:rPr>
      </w:pPr>
    </w:p>
    <w:p w:rsidR="53106D71" w:rsidP="20795D3E" w:rsidRDefault="53106D71" w14:paraId="3F442790" w14:textId="25562C47">
      <w:pPr>
        <w:spacing w:line="360" w:lineRule="auto"/>
        <w:jc w:val="both"/>
        <w:rPr>
          <w:rFonts w:ascii="Arial" w:hAnsi="Arial" w:eastAsia="Arial" w:cs="Arial"/>
          <w:color w:val="auto"/>
        </w:rPr>
      </w:pPr>
      <w:r w:rsidRPr="20795D3E" w:rsidR="53106D71">
        <w:rPr>
          <w:rFonts w:ascii="Arial" w:hAnsi="Arial" w:eastAsia="Arial" w:cs="Arial"/>
          <w:color w:val="auto"/>
        </w:rPr>
        <w:t>Appropriate team composition</w:t>
      </w:r>
      <w:r w:rsidRPr="20795D3E" w:rsidR="1DF00F29">
        <w:rPr>
          <w:rFonts w:ascii="Arial" w:hAnsi="Arial" w:eastAsia="Arial" w:cs="Arial"/>
          <w:color w:val="auto"/>
        </w:rPr>
        <w:t xml:space="preserve"> at Pelsall Hall</w:t>
      </w:r>
      <w:r w:rsidRPr="20795D3E" w:rsidR="53106D71">
        <w:rPr>
          <w:rFonts w:ascii="Arial" w:hAnsi="Arial" w:eastAsia="Arial" w:cs="Arial"/>
          <w:color w:val="auto"/>
        </w:rPr>
        <w:t xml:space="preserve"> is another factor to consider </w:t>
      </w:r>
      <w:proofErr w:type="gramStart"/>
      <w:r w:rsidRPr="20795D3E" w:rsidR="53106D71">
        <w:rPr>
          <w:rFonts w:ascii="Arial" w:hAnsi="Arial" w:eastAsia="Arial" w:cs="Arial"/>
          <w:color w:val="auto"/>
        </w:rPr>
        <w:t>to</w:t>
      </w:r>
      <w:r w:rsidRPr="20795D3E" w:rsidR="301B6E11">
        <w:rPr>
          <w:rFonts w:ascii="Arial" w:hAnsi="Arial" w:eastAsia="Arial" w:cs="Arial"/>
          <w:color w:val="auto"/>
        </w:rPr>
        <w:t xml:space="preserve"> </w:t>
      </w:r>
      <w:r w:rsidRPr="20795D3E" w:rsidR="53106D71">
        <w:rPr>
          <w:rFonts w:ascii="Arial" w:hAnsi="Arial" w:eastAsia="Arial" w:cs="Arial"/>
          <w:color w:val="auto"/>
        </w:rPr>
        <w:t>promote</w:t>
      </w:r>
      <w:proofErr w:type="gramEnd"/>
      <w:r w:rsidRPr="20795D3E" w:rsidR="53106D71">
        <w:rPr>
          <w:rFonts w:ascii="Arial" w:hAnsi="Arial" w:eastAsia="Arial" w:cs="Arial"/>
          <w:color w:val="auto"/>
        </w:rPr>
        <w:t xml:space="preserve"> effective teamwork within a team. Diversity leads to better team performance by:</w:t>
      </w:r>
    </w:p>
    <w:p w:rsidR="53106D71" w:rsidP="20795D3E" w:rsidRDefault="53106D71" w14:paraId="5BFD9D79" w14:textId="201FD9F0">
      <w:pPr>
        <w:spacing w:line="360" w:lineRule="auto"/>
        <w:jc w:val="both"/>
        <w:rPr>
          <w:rFonts w:ascii="Arial" w:hAnsi="Arial" w:eastAsia="Arial" w:cs="Arial"/>
          <w:color w:val="auto"/>
        </w:rPr>
      </w:pPr>
    </w:p>
    <w:tbl>
      <w:tblPr>
        <w:tblStyle w:val="PlainTable4"/>
        <w:tblW w:w="0" w:type="auto"/>
        <w:tblLayout w:type="fixed"/>
        <w:tblLook w:val="06A0" w:firstRow="1" w:lastRow="0" w:firstColumn="1" w:lastColumn="0" w:noHBand="1" w:noVBand="1"/>
      </w:tblPr>
      <w:tblGrid>
        <w:gridCol w:w="9015"/>
      </w:tblGrid>
      <w:tr w:rsidR="53106D71" w:rsidTr="20795D3E" w14:paraId="1D298D60"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5" w:type="dxa"/>
            <w:tcMar/>
          </w:tcPr>
          <w:p w:rsidR="53106D71" w:rsidP="20795D3E" w:rsidRDefault="53106D71" w14:paraId="1149B4BA" w14:textId="54AA8540">
            <w:pPr>
              <w:pStyle w:val="ListParagraph"/>
              <w:numPr>
                <w:ilvl w:val="0"/>
                <w:numId w:val="2"/>
              </w:numPr>
              <w:spacing w:line="360" w:lineRule="auto"/>
              <w:jc w:val="both"/>
              <w:rPr>
                <w:rFonts w:ascii="Arial" w:hAnsi="Arial" w:eastAsia="Arial" w:cs="Arial"/>
                <w:color w:val="auto"/>
                <w:lang w:val="en-US"/>
              </w:rPr>
            </w:pPr>
            <w:r w:rsidRPr="20795D3E" w:rsidR="53106D71">
              <w:rPr>
                <w:rFonts w:ascii="Arial" w:hAnsi="Arial" w:eastAsia="Arial" w:cs="Arial"/>
                <w:b w:val="0"/>
                <w:bCs w:val="0"/>
                <w:color w:val="auto"/>
              </w:rPr>
              <w:t>Setting yourself apart from the competition</w:t>
            </w:r>
          </w:p>
        </w:tc>
      </w:tr>
      <w:tr w:rsidR="53106D71" w:rsidTr="20795D3E" w14:paraId="1D064A09" w14:textId="77777777">
        <w:tc>
          <w:tcPr>
            <w:cnfStyle w:val="001000000000" w:firstRow="0" w:lastRow="0" w:firstColumn="1" w:lastColumn="0" w:oddVBand="0" w:evenVBand="0" w:oddHBand="0" w:evenHBand="0" w:firstRowFirstColumn="0" w:firstRowLastColumn="0" w:lastRowFirstColumn="0" w:lastRowLastColumn="0"/>
            <w:tcW w:w="9015" w:type="dxa"/>
            <w:tcMar/>
          </w:tcPr>
          <w:p w:rsidR="53106D71" w:rsidP="20795D3E" w:rsidRDefault="53106D71" w14:paraId="34AF89FA" w14:textId="7E80FCD1">
            <w:pPr>
              <w:pStyle w:val="ListParagraph"/>
              <w:numPr>
                <w:ilvl w:val="0"/>
                <w:numId w:val="3"/>
              </w:numPr>
              <w:spacing w:line="360" w:lineRule="auto"/>
              <w:jc w:val="both"/>
              <w:rPr>
                <w:rFonts w:ascii="Arial" w:hAnsi="Arial" w:eastAsia="Arial" w:cs="Arial"/>
                <w:color w:val="auto"/>
                <w:lang w:val="en-US"/>
              </w:rPr>
            </w:pPr>
            <w:r w:rsidRPr="20795D3E" w:rsidR="53106D71">
              <w:rPr>
                <w:rFonts w:ascii="Arial" w:hAnsi="Arial" w:eastAsia="Arial" w:cs="Arial"/>
                <w:b w:val="0"/>
                <w:bCs w:val="0"/>
                <w:color w:val="auto"/>
              </w:rPr>
              <w:t>Creating a sense of inclusivity</w:t>
            </w:r>
          </w:p>
        </w:tc>
      </w:tr>
      <w:tr w:rsidR="53106D71" w:rsidTr="20795D3E" w14:paraId="226E5745" w14:textId="77777777">
        <w:tc>
          <w:tcPr>
            <w:cnfStyle w:val="001000000000" w:firstRow="0" w:lastRow="0" w:firstColumn="1" w:lastColumn="0" w:oddVBand="0" w:evenVBand="0" w:oddHBand="0" w:evenHBand="0" w:firstRowFirstColumn="0" w:firstRowLastColumn="0" w:lastRowFirstColumn="0" w:lastRowLastColumn="0"/>
            <w:tcW w:w="9015" w:type="dxa"/>
            <w:tcMar/>
          </w:tcPr>
          <w:p w:rsidR="53106D71" w:rsidP="20795D3E" w:rsidRDefault="53106D71" w14:paraId="5362B279" w14:textId="05648EB5">
            <w:pPr>
              <w:pStyle w:val="ListParagraph"/>
              <w:numPr>
                <w:ilvl w:val="0"/>
                <w:numId w:val="3"/>
              </w:numPr>
              <w:spacing w:line="360" w:lineRule="auto"/>
              <w:jc w:val="both"/>
              <w:rPr>
                <w:rFonts w:ascii="Arial" w:hAnsi="Arial" w:eastAsia="Arial" w:cs="Arial"/>
                <w:color w:val="auto"/>
                <w:lang w:val="en-US"/>
              </w:rPr>
            </w:pPr>
            <w:r w:rsidRPr="20795D3E" w:rsidR="53106D71">
              <w:rPr>
                <w:rFonts w:ascii="Arial" w:hAnsi="Arial" w:eastAsia="Arial" w:cs="Arial"/>
                <w:b w:val="0"/>
                <w:bCs w:val="0"/>
                <w:color w:val="auto"/>
              </w:rPr>
              <w:t>Inclusion of diversity prevents grouping</w:t>
            </w:r>
          </w:p>
        </w:tc>
      </w:tr>
      <w:tr w:rsidR="53106D71" w:rsidTr="20795D3E" w14:paraId="3E00F903" w14:textId="77777777">
        <w:tc>
          <w:tcPr>
            <w:cnfStyle w:val="001000000000" w:firstRow="0" w:lastRow="0" w:firstColumn="1" w:lastColumn="0" w:oddVBand="0" w:evenVBand="0" w:oddHBand="0" w:evenHBand="0" w:firstRowFirstColumn="0" w:firstRowLastColumn="0" w:lastRowFirstColumn="0" w:lastRowLastColumn="0"/>
            <w:tcW w:w="9015" w:type="dxa"/>
            <w:tcMar/>
          </w:tcPr>
          <w:p w:rsidR="53106D71" w:rsidP="20795D3E" w:rsidRDefault="53106D71" w14:paraId="6BD2A801" w14:textId="2873196C">
            <w:pPr>
              <w:pStyle w:val="ListParagraph"/>
              <w:numPr>
                <w:ilvl w:val="0"/>
                <w:numId w:val="3"/>
              </w:numPr>
              <w:spacing w:line="360" w:lineRule="auto"/>
              <w:jc w:val="both"/>
              <w:rPr>
                <w:rFonts w:ascii="Arial" w:hAnsi="Arial" w:eastAsia="Arial" w:cs="Arial"/>
                <w:color w:val="auto"/>
                <w:lang w:val="en-US"/>
              </w:rPr>
            </w:pPr>
            <w:r w:rsidRPr="20795D3E" w:rsidR="53106D71">
              <w:rPr>
                <w:rFonts w:ascii="Arial" w:hAnsi="Arial" w:eastAsia="Arial" w:cs="Arial"/>
                <w:b w:val="0"/>
                <w:bCs w:val="0"/>
                <w:color w:val="auto"/>
              </w:rPr>
              <w:t>Conflict resolution strategies that are based on diversity are more effective</w:t>
            </w:r>
          </w:p>
        </w:tc>
      </w:tr>
      <w:tr w:rsidR="53106D71" w:rsidTr="20795D3E" w14:paraId="1BCBEB10" w14:textId="77777777">
        <w:tc>
          <w:tcPr>
            <w:cnfStyle w:val="001000000000" w:firstRow="0" w:lastRow="0" w:firstColumn="1" w:lastColumn="0" w:oddVBand="0" w:evenVBand="0" w:oddHBand="0" w:evenHBand="0" w:firstRowFirstColumn="0" w:firstRowLastColumn="0" w:lastRowFirstColumn="0" w:lastRowLastColumn="0"/>
            <w:tcW w:w="9015" w:type="dxa"/>
            <w:tcMar/>
          </w:tcPr>
          <w:p w:rsidR="53106D71" w:rsidP="20795D3E" w:rsidRDefault="53106D71" w14:paraId="021E8579" w14:textId="0D7DF19B">
            <w:pPr>
              <w:pStyle w:val="ListParagraph"/>
              <w:numPr>
                <w:ilvl w:val="0"/>
                <w:numId w:val="3"/>
              </w:numPr>
              <w:spacing w:line="360" w:lineRule="auto"/>
              <w:rPr>
                <w:rFonts w:ascii="Arial" w:hAnsi="Arial" w:eastAsia="Arial" w:cs="Arial"/>
                <w:b w:val="0"/>
                <w:bCs w:val="0"/>
                <w:color w:val="auto"/>
              </w:rPr>
            </w:pPr>
            <w:r w:rsidRPr="20795D3E" w:rsidR="53106D71">
              <w:rPr>
                <w:rFonts w:ascii="Arial" w:hAnsi="Arial" w:eastAsia="Arial" w:cs="Arial"/>
                <w:b w:val="0"/>
                <w:bCs w:val="0"/>
                <w:color w:val="auto"/>
              </w:rPr>
              <w:t>The workplace becomes more inclusive when there is diversity</w:t>
            </w:r>
          </w:p>
        </w:tc>
      </w:tr>
    </w:tbl>
    <w:p w:rsidR="53106D71" w:rsidP="20795D3E" w:rsidRDefault="53106D71" w14:paraId="6AEDF036" w14:textId="59014D8C">
      <w:pPr>
        <w:spacing w:line="360" w:lineRule="auto"/>
        <w:jc w:val="both"/>
        <w:rPr>
          <w:rFonts w:ascii="Arial" w:hAnsi="Arial" w:eastAsia="Arial" w:cs="Arial"/>
          <w:color w:val="auto"/>
        </w:rPr>
      </w:pPr>
    </w:p>
    <w:tbl>
      <w:tblPr>
        <w:tblStyle w:val="PlainTable4"/>
        <w:tblW w:w="0" w:type="auto"/>
        <w:tblLayout w:type="fixed"/>
        <w:tblLook w:val="06A0" w:firstRow="1" w:lastRow="0" w:firstColumn="1" w:lastColumn="0" w:noHBand="1" w:noVBand="1"/>
      </w:tblPr>
      <w:tblGrid>
        <w:gridCol w:w="9015"/>
      </w:tblGrid>
      <w:tr w:rsidR="53106D71" w:rsidTr="20795D3E" w14:paraId="692A6A8B" w14:textId="7777777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5" w:type="dxa"/>
            <w:tcMar/>
          </w:tcPr>
          <w:p w:rsidR="53106D71" w:rsidP="20795D3E" w:rsidRDefault="53106D71" w14:paraId="33330B43" w14:textId="3C2FF129">
            <w:pPr>
              <w:spacing w:line="360" w:lineRule="auto"/>
              <w:jc w:val="both"/>
              <w:rPr>
                <w:rFonts w:ascii="Arial" w:hAnsi="Arial" w:eastAsia="Arial" w:cs="Arial"/>
                <w:b w:val="0"/>
                <w:bCs w:val="0"/>
                <w:color w:val="auto"/>
              </w:rPr>
            </w:pPr>
          </w:p>
          <w:p w:rsidR="53106D71" w:rsidP="20795D3E" w:rsidRDefault="53106D71" w14:paraId="76B4331B" w14:textId="7A5943F6">
            <w:pPr>
              <w:spacing w:line="360" w:lineRule="auto"/>
              <w:jc w:val="both"/>
              <w:rPr>
                <w:rFonts w:ascii="Arial" w:hAnsi="Arial" w:eastAsia="Arial" w:cs="Arial"/>
                <w:b w:val="0"/>
                <w:bCs w:val="0"/>
                <w:color w:val="auto"/>
              </w:rPr>
            </w:pPr>
            <w:r w:rsidRPr="20795D3E" w:rsidR="53106D71">
              <w:rPr>
                <w:rFonts w:ascii="Arial" w:hAnsi="Arial" w:eastAsia="Arial" w:cs="Arial"/>
                <w:b w:val="0"/>
                <w:bCs w:val="0"/>
                <w:color w:val="auto"/>
              </w:rPr>
              <w:t>Workgroup diversity refers to the degree of difference between group members, the process and performance of a group can be positively or negatively affected by these factors. The diversity of a team has an impact on its information and decision-making, as well as its intergroup bias, according to Knippenberg &amp; Schippers (2007).</w:t>
            </w:r>
          </w:p>
          <w:p w:rsidR="53106D71" w:rsidP="20795D3E" w:rsidRDefault="53106D71" w14:paraId="0D679DB8" w14:textId="37DCFBEA">
            <w:pPr>
              <w:spacing w:line="360" w:lineRule="auto"/>
              <w:jc w:val="both"/>
              <w:rPr>
                <w:rFonts w:ascii="Arial" w:hAnsi="Arial" w:eastAsia="Arial" w:cs="Arial"/>
                <w:b w:val="0"/>
                <w:bCs w:val="0"/>
                <w:color w:val="auto"/>
              </w:rPr>
            </w:pPr>
          </w:p>
          <w:p w:rsidR="53106D71" w:rsidP="20795D3E" w:rsidRDefault="53106D71" w14:paraId="4FFE1212" w14:textId="09B52978">
            <w:pPr>
              <w:spacing w:line="360" w:lineRule="auto"/>
              <w:jc w:val="both"/>
              <w:rPr>
                <w:rFonts w:ascii="Arial" w:hAnsi="Arial" w:eastAsia="Arial" w:cs="Arial"/>
                <w:b w:val="0"/>
                <w:bCs w:val="0"/>
                <w:color w:val="auto"/>
              </w:rPr>
            </w:pPr>
            <w:r w:rsidRPr="20795D3E" w:rsidR="003CF37C">
              <w:rPr>
                <w:rFonts w:ascii="Arial" w:hAnsi="Arial" w:eastAsia="Arial" w:cs="Arial"/>
                <w:b w:val="0"/>
                <w:bCs w:val="0"/>
                <w:color w:val="auto"/>
              </w:rPr>
              <w:t>A study by Mao et al (2016) examined the effect of team size on performance by having 47 teams with sizes ranging from one to 32 collaborate on a realistic crisis mapping exercise</w:t>
            </w:r>
            <w:r w:rsidRPr="20795D3E" w:rsidR="53106D71">
              <w:rPr>
                <w:rFonts w:ascii="Arial" w:hAnsi="Arial" w:eastAsia="Arial" w:cs="Arial"/>
                <w:b w:val="0"/>
                <w:bCs w:val="0"/>
                <w:color w:val="auto"/>
              </w:rPr>
              <w:t xml:space="preserve">. It was found that individuals in teams exerted less effort overall than independent workers, mainly because they </w:t>
            </w:r>
            <w:bookmarkStart w:name="_Int_ki94ZZ99" w:id="784445267"/>
            <w:r w:rsidRPr="20795D3E" w:rsidR="53106D71">
              <w:rPr>
                <w:rFonts w:ascii="Arial" w:hAnsi="Arial" w:eastAsia="Arial" w:cs="Arial"/>
                <w:b w:val="0"/>
                <w:bCs w:val="0"/>
                <w:color w:val="auto"/>
              </w:rPr>
              <w:t>distributed</w:t>
            </w:r>
            <w:bookmarkEnd w:id="784445267"/>
            <w:r w:rsidRPr="20795D3E" w:rsidR="53106D71">
              <w:rPr>
                <w:rFonts w:ascii="Arial" w:hAnsi="Arial" w:eastAsia="Arial" w:cs="Arial"/>
                <w:b w:val="0"/>
                <w:bCs w:val="0"/>
                <w:color w:val="auto"/>
              </w:rPr>
              <w:t xml:space="preserve"> their efforts to less demanding (and less productive) subtasks; however, individuals in teams collaborated more when the team size increased. Based on a direct comparison of these competing effects, the largest teams outperformed an equivalent number of independent workers, suggesting that collaboration gains outweighed effort losses Mao et al (2016).</w:t>
            </w:r>
          </w:p>
          <w:p w:rsidR="53106D71" w:rsidP="20795D3E" w:rsidRDefault="53106D71" w14:paraId="6B270486" w14:textId="4AB636A9">
            <w:pPr>
              <w:spacing w:line="360" w:lineRule="auto"/>
              <w:jc w:val="both"/>
              <w:rPr>
                <w:rFonts w:ascii="Arial" w:hAnsi="Arial" w:eastAsia="Arial" w:cs="Arial"/>
                <w:b w:val="0"/>
                <w:bCs w:val="0"/>
                <w:color w:val="auto"/>
              </w:rPr>
            </w:pPr>
          </w:p>
          <w:p w:rsidR="53106D71" w:rsidP="20795D3E" w:rsidRDefault="53106D71" w14:paraId="354ABF9B" w14:textId="0D9D9997">
            <w:pPr>
              <w:spacing w:line="360" w:lineRule="auto"/>
              <w:jc w:val="both"/>
              <w:rPr>
                <w:rFonts w:ascii="Arial" w:hAnsi="Arial" w:eastAsia="Arial" w:cs="Arial"/>
                <w:b w:val="0"/>
                <w:bCs w:val="0"/>
                <w:color w:val="auto"/>
              </w:rPr>
            </w:pPr>
            <w:r>
              <w:br/>
            </w:r>
          </w:p>
          <w:p w:rsidR="53106D71" w:rsidP="20795D3E" w:rsidRDefault="53106D71" w14:paraId="0B55133E" w14:textId="2973FCF2">
            <w:pPr>
              <w:spacing w:line="360" w:lineRule="auto"/>
              <w:jc w:val="both"/>
              <w:rPr>
                <w:rFonts w:ascii="Arial" w:hAnsi="Arial" w:eastAsia="Arial" w:cs="Arial"/>
                <w:b w:val="0"/>
                <w:bCs w:val="0"/>
                <w:color w:val="auto"/>
              </w:rPr>
            </w:pPr>
          </w:p>
        </w:tc>
      </w:tr>
    </w:tbl>
    <w:p w:rsidR="7106BBEA" w:rsidP="53106D71" w:rsidRDefault="7106BBEA" w14:paraId="08759B65" w14:textId="0408033C">
      <w:pPr>
        <w:spacing w:line="360" w:lineRule="auto"/>
        <w:jc w:val="both"/>
        <w:rPr>
          <w:rFonts w:ascii="Arial" w:hAnsi="Arial" w:eastAsia="Arial" w:cs="Arial"/>
          <w:color w:val="333333"/>
        </w:rPr>
      </w:pPr>
    </w:p>
    <w:p w:rsidR="7106BBEA" w:rsidP="53106D71" w:rsidRDefault="7106BBEA" w14:paraId="5F9F1EE0" w14:textId="1D6D3B87">
      <w:pPr>
        <w:spacing w:line="360" w:lineRule="auto"/>
        <w:jc w:val="both"/>
        <w:rPr>
          <w:rFonts w:ascii="Arial" w:hAnsi="Arial" w:eastAsia="Arial" w:cs="Arial"/>
          <w:color w:val="333333"/>
        </w:rPr>
      </w:pPr>
    </w:p>
    <w:p w:rsidR="7106BBEA" w:rsidP="53106D71" w:rsidRDefault="7106BBEA" w14:paraId="3C8377C0" w14:textId="73D81FA0">
      <w:pPr>
        <w:spacing w:line="360" w:lineRule="auto"/>
        <w:jc w:val="both"/>
        <w:rPr>
          <w:rFonts w:ascii="Arial" w:hAnsi="Arial" w:eastAsia="Arial" w:cs="Arial"/>
          <w:color w:val="333333"/>
        </w:rPr>
      </w:pPr>
    </w:p>
    <w:p w:rsidR="20795D3E" w:rsidP="20795D3E" w:rsidRDefault="20795D3E" w14:paraId="35DDB2EB" w14:textId="3912D12A">
      <w:pPr>
        <w:pStyle w:val="Normal"/>
        <w:spacing w:line="360" w:lineRule="auto"/>
        <w:jc w:val="both"/>
        <w:rPr>
          <w:rFonts w:ascii="Arial" w:hAnsi="Arial" w:eastAsia="Arial" w:cs="Arial"/>
          <w:color w:val="333333"/>
        </w:rPr>
      </w:pPr>
    </w:p>
    <w:p w:rsidR="20795D3E" w:rsidP="20795D3E" w:rsidRDefault="20795D3E" w14:paraId="228239F6" w14:textId="4E5148B7">
      <w:pPr>
        <w:pStyle w:val="Normal"/>
        <w:spacing w:line="360" w:lineRule="auto"/>
        <w:jc w:val="both"/>
        <w:rPr>
          <w:rFonts w:ascii="Arial" w:hAnsi="Arial" w:eastAsia="Arial" w:cs="Arial"/>
          <w:color w:val="333333"/>
        </w:rPr>
      </w:pPr>
    </w:p>
    <w:p w:rsidR="003CF37C" w:rsidP="003CF37C" w:rsidRDefault="003CF37C" w14:paraId="5BC62294" w14:textId="08377835">
      <w:pPr>
        <w:jc w:val="center"/>
        <w:rPr>
          <w:rStyle w:val="Heading1Char"/>
          <w:rFonts w:ascii="Arial" w:hAnsi="Arial" w:cs="Arial"/>
          <w:b w:val="1"/>
          <w:bCs w:val="1"/>
          <w:sz w:val="22"/>
          <w:szCs w:val="22"/>
        </w:rPr>
      </w:pPr>
    </w:p>
    <w:p w:rsidR="003CF37C" w:rsidP="003CF37C" w:rsidRDefault="003CF37C" w14:paraId="720687D8" w14:textId="02F21AF2">
      <w:pPr>
        <w:jc w:val="center"/>
        <w:rPr>
          <w:rStyle w:val="Heading1Char"/>
          <w:rFonts w:ascii="Arial" w:hAnsi="Arial" w:cs="Arial"/>
          <w:b w:val="1"/>
          <w:bCs w:val="1"/>
          <w:sz w:val="22"/>
          <w:szCs w:val="22"/>
        </w:rPr>
      </w:pPr>
    </w:p>
    <w:p w:rsidR="003CF37C" w:rsidP="003CF37C" w:rsidRDefault="003CF37C" w14:paraId="68BC1980" w14:textId="7C9C045B">
      <w:pPr>
        <w:jc w:val="center"/>
        <w:rPr>
          <w:rStyle w:val="Heading1Char"/>
          <w:rFonts w:ascii="Arial" w:hAnsi="Arial" w:cs="Arial"/>
          <w:b w:val="1"/>
          <w:bCs w:val="1"/>
          <w:sz w:val="22"/>
          <w:szCs w:val="22"/>
        </w:rPr>
      </w:pPr>
    </w:p>
    <w:p w:rsidRPr="00FB719F" w:rsidR="00AD3672" w:rsidP="005F6BED" w:rsidRDefault="662B82E8" w14:paraId="4C7C5D3C" w14:textId="4220D364">
      <w:pPr>
        <w:jc w:val="center"/>
        <w:rPr>
          <w:rStyle w:val="Heading1Char"/>
          <w:rFonts w:ascii="Arial" w:hAnsi="Arial" w:cs="Arial"/>
          <w:b w:val="1"/>
          <w:bCs w:val="1"/>
          <w:sz w:val="22"/>
          <w:szCs w:val="22"/>
        </w:rPr>
      </w:pPr>
      <w:bookmarkStart w:name="_Toc1433959404" w:id="219079241"/>
      <w:r w:rsidRPr="20795D3E" w:rsidR="662B82E8">
        <w:rPr>
          <w:rStyle w:val="Heading1Char"/>
          <w:rFonts w:ascii="Arial" w:hAnsi="Arial" w:cs="Arial"/>
          <w:b w:val="1"/>
          <w:bCs w:val="1"/>
          <w:sz w:val="22"/>
          <w:szCs w:val="22"/>
        </w:rPr>
        <w:t>5.0 Conclusion/Recommendation</w:t>
      </w:r>
      <w:bookmarkEnd w:id="219079241"/>
    </w:p>
    <w:p w:rsidRPr="00FB719F" w:rsidR="005F6BED" w:rsidP="20795D3E" w:rsidRDefault="005F6BED" w14:paraId="1547C0B8" w14:textId="5AEF4762">
      <w:pPr>
        <w:pStyle w:val="Normal"/>
        <w:jc w:val="center"/>
        <w:rPr>
          <w:rStyle w:val="Heading1Char"/>
          <w:rFonts w:ascii="Arial" w:hAnsi="Arial" w:cs="Arial"/>
          <w:b w:val="1"/>
          <w:bCs w:val="1"/>
          <w:sz w:val="22"/>
          <w:szCs w:val="22"/>
        </w:rPr>
      </w:pPr>
    </w:p>
    <w:p w:rsidR="4E7110F6" w:rsidP="20795D3E" w:rsidRDefault="4E7110F6" w14:paraId="1F316015" w14:textId="1B63BDD0">
      <w:pPr>
        <w:spacing w:line="360" w:lineRule="auto"/>
        <w:jc w:val="both"/>
        <w:rPr>
          <w:rFonts w:ascii="Arial" w:hAnsi="Arial" w:eastAsia="Arial" w:cs="Arial"/>
          <w:color w:val="auto"/>
        </w:rPr>
      </w:pPr>
      <w:r w:rsidRPr="20795D3E" w:rsidR="4E7110F6">
        <w:rPr>
          <w:rFonts w:ascii="Arial" w:hAnsi="Arial" w:eastAsia="Arial" w:cs="Arial"/>
          <w:color w:val="auto"/>
        </w:rPr>
        <w:t xml:space="preserve">Different models have been proposed to explain the changes that occur in teams over time. Tuckman model (1965) has been identified as one of the most widely known team development theories within organisational literature Bonebright (2010). </w:t>
      </w:r>
      <w:r w:rsidRPr="20795D3E" w:rsidR="53106D71">
        <w:rPr>
          <w:rFonts w:ascii="Arial" w:hAnsi="Arial" w:eastAsia="Arial" w:cs="Arial"/>
          <w:color w:val="auto"/>
        </w:rPr>
        <w:t xml:space="preserve">The stages of Tuckman's theory pertain to the completion of any task completed by a team, making it particularly relevant to team effectiveness. To improve team working at Pelsall Hall the Tuckman Model is recommended as it will </w:t>
      </w:r>
      <w:bookmarkStart w:name="_Int_UMg6GiEb" w:id="1965960852"/>
      <w:r w:rsidRPr="20795D3E" w:rsidR="53106D71">
        <w:rPr>
          <w:rFonts w:ascii="Arial" w:hAnsi="Arial" w:eastAsia="Arial" w:cs="Arial"/>
          <w:color w:val="auto"/>
        </w:rPr>
        <w:t>aid</w:t>
      </w:r>
      <w:bookmarkEnd w:id="1965960852"/>
      <w:r w:rsidRPr="20795D3E" w:rsidR="53106D71">
        <w:rPr>
          <w:rFonts w:ascii="Arial" w:hAnsi="Arial" w:eastAsia="Arial" w:cs="Arial"/>
          <w:color w:val="auto"/>
        </w:rPr>
        <w:t xml:space="preserve"> group members in working together, predicting growth </w:t>
      </w:r>
      <w:r w:rsidRPr="20795D3E" w:rsidR="53106D71">
        <w:rPr>
          <w:rFonts w:ascii="Arial" w:hAnsi="Arial" w:eastAsia="Arial" w:cs="Arial"/>
          <w:color w:val="auto"/>
        </w:rPr>
        <w:t>phases</w:t>
      </w:r>
      <w:r w:rsidRPr="20795D3E" w:rsidR="53106D71">
        <w:rPr>
          <w:rFonts w:ascii="Arial" w:hAnsi="Arial" w:eastAsia="Arial" w:cs="Arial"/>
          <w:color w:val="auto"/>
        </w:rPr>
        <w:t xml:space="preserve"> and helping them understand the development process. </w:t>
      </w:r>
    </w:p>
    <w:p w:rsidR="53106D71" w:rsidP="20795D3E" w:rsidRDefault="53106D71" w14:paraId="424B2186" w14:textId="1FA14287">
      <w:pPr>
        <w:spacing w:line="360" w:lineRule="auto"/>
        <w:jc w:val="both"/>
        <w:rPr>
          <w:rFonts w:ascii="Arial" w:hAnsi="Arial" w:eastAsia="Arial" w:cs="Arial"/>
          <w:color w:val="auto"/>
        </w:rPr>
      </w:pPr>
    </w:p>
    <w:p w:rsidR="53106D71" w:rsidP="20795D3E" w:rsidRDefault="53106D71" w14:paraId="7B62AC2B" w14:textId="22418B58">
      <w:pPr>
        <w:spacing w:line="360" w:lineRule="auto"/>
        <w:jc w:val="both"/>
        <w:rPr>
          <w:rFonts w:ascii="Arial" w:hAnsi="Arial" w:eastAsia="Arial" w:cs="Arial"/>
          <w:color w:val="auto"/>
        </w:rPr>
      </w:pPr>
      <w:r w:rsidRPr="20795D3E" w:rsidR="53106D71">
        <w:rPr>
          <w:rFonts w:ascii="Arial" w:hAnsi="Arial" w:eastAsia="Arial" w:cs="Arial"/>
          <w:color w:val="auto"/>
        </w:rPr>
        <w:t>By highlighting collective strengths and minimizing weaknesses, Belbin Team Roles helps teams to adapt to changing goals. Additionally using Belbin model, the team will be able to adapt to changing environments by being more cohesive and successful. Effective team working is important because collaborative problem-solving leads to better outcomes. It enables the team to share responsibilities and ideas. As well as enhancing the organisations performance good teamwork benefits individuals too.</w:t>
      </w:r>
    </w:p>
    <w:p w:rsidR="20795D3E" w:rsidP="20795D3E" w:rsidRDefault="20795D3E" w14:paraId="35CC349B" w14:textId="4B69B7FD">
      <w:pPr>
        <w:pStyle w:val="Normal"/>
        <w:spacing w:line="360" w:lineRule="auto"/>
        <w:jc w:val="both"/>
        <w:rPr>
          <w:rFonts w:ascii="Arial" w:hAnsi="Arial" w:eastAsia="Arial" w:cs="Arial"/>
          <w:color w:val="auto"/>
        </w:rPr>
      </w:pPr>
    </w:p>
    <w:p w:rsidR="717688DF" w:rsidP="20795D3E" w:rsidRDefault="717688DF" w14:paraId="08514B4F" w14:textId="544409D4">
      <w:pPr>
        <w:spacing w:line="360" w:lineRule="auto"/>
        <w:jc w:val="both"/>
        <w:rPr>
          <w:rFonts w:ascii="Arial" w:hAnsi="Arial" w:eastAsia="Arial" w:cs="Arial"/>
          <w:b w:val="0"/>
          <w:bCs w:val="0"/>
          <w:color w:val="auto"/>
        </w:rPr>
      </w:pPr>
      <w:r w:rsidRPr="20795D3E" w:rsidR="717688DF">
        <w:rPr>
          <w:rFonts w:ascii="Arial" w:hAnsi="Arial" w:eastAsia="Arial" w:cs="Arial"/>
          <w:b w:val="0"/>
          <w:bCs w:val="0"/>
          <w:color w:val="auto"/>
        </w:rPr>
        <w:t>The barrier Pelsall Hall has to effective teamwork is the cooperation and collaboration within the organisational context. Morale and motivation can be lower as a result, leading to a less productive workforce. In addition, it can affect the on-time delivery of projects, which can damage the company's reputation.</w:t>
      </w:r>
    </w:p>
    <w:p w:rsidR="20795D3E" w:rsidP="20795D3E" w:rsidRDefault="20795D3E" w14:paraId="441692A3" w14:textId="19CDC8F1">
      <w:pPr>
        <w:pStyle w:val="Normal"/>
        <w:spacing w:line="360" w:lineRule="auto"/>
        <w:jc w:val="both"/>
        <w:rPr>
          <w:rFonts w:ascii="Arial" w:hAnsi="Arial" w:eastAsia="Arial" w:cs="Arial"/>
          <w:color w:val="auto"/>
        </w:rPr>
      </w:pPr>
    </w:p>
    <w:p w:rsidR="4E7110F6" w:rsidP="4E7110F6" w:rsidRDefault="4E7110F6" w14:paraId="4C7EA79B" w14:textId="76386A1A">
      <w:pPr>
        <w:jc w:val="center"/>
        <w:rPr>
          <w:rStyle w:val="Heading1Char"/>
          <w:rFonts w:ascii="Arial" w:hAnsi="Arial" w:cs="Arial"/>
          <w:b/>
          <w:bCs/>
          <w:sz w:val="22"/>
          <w:szCs w:val="22"/>
        </w:rPr>
      </w:pPr>
    </w:p>
    <w:p w:rsidR="4E7110F6" w:rsidP="4E7110F6" w:rsidRDefault="4E7110F6" w14:paraId="6939C626" w14:textId="2AED4090">
      <w:pPr>
        <w:jc w:val="center"/>
        <w:rPr>
          <w:rStyle w:val="Heading1Char"/>
          <w:rFonts w:ascii="Arial" w:hAnsi="Arial" w:cs="Arial"/>
          <w:b/>
          <w:bCs/>
          <w:sz w:val="22"/>
          <w:szCs w:val="22"/>
        </w:rPr>
      </w:pPr>
    </w:p>
    <w:p w:rsidR="4E7110F6" w:rsidP="4E7110F6" w:rsidRDefault="4E7110F6" w14:paraId="3DEB9270" w14:textId="2CB79A05">
      <w:pPr>
        <w:jc w:val="center"/>
        <w:rPr>
          <w:rStyle w:val="Heading1Char"/>
          <w:rFonts w:ascii="Arial" w:hAnsi="Arial" w:cs="Arial"/>
          <w:b/>
          <w:bCs/>
          <w:sz w:val="22"/>
          <w:szCs w:val="22"/>
        </w:rPr>
      </w:pPr>
    </w:p>
    <w:p w:rsidR="4E7110F6" w:rsidP="4E7110F6" w:rsidRDefault="4E7110F6" w14:paraId="22B630C5" w14:textId="59CCE042">
      <w:pPr>
        <w:jc w:val="center"/>
        <w:rPr>
          <w:rStyle w:val="Heading1Char"/>
          <w:rFonts w:ascii="Arial" w:hAnsi="Arial" w:cs="Arial"/>
          <w:b/>
          <w:bCs/>
          <w:sz w:val="22"/>
          <w:szCs w:val="22"/>
        </w:rPr>
      </w:pPr>
    </w:p>
    <w:p w:rsidR="4E7110F6" w:rsidP="4E7110F6" w:rsidRDefault="4E7110F6" w14:paraId="45A56EF3" w14:textId="43A87A2B">
      <w:pPr>
        <w:jc w:val="center"/>
        <w:rPr>
          <w:rStyle w:val="Heading1Char"/>
          <w:rFonts w:ascii="Arial" w:hAnsi="Arial" w:cs="Arial"/>
          <w:b/>
          <w:bCs/>
          <w:sz w:val="22"/>
          <w:szCs w:val="22"/>
        </w:rPr>
      </w:pPr>
    </w:p>
    <w:p w:rsidR="4E7110F6" w:rsidP="4E7110F6" w:rsidRDefault="4E7110F6" w14:paraId="3A07D3C7" w14:textId="31534BDA">
      <w:pPr>
        <w:jc w:val="center"/>
        <w:rPr>
          <w:rStyle w:val="Heading1Char"/>
          <w:rFonts w:ascii="Arial" w:hAnsi="Arial" w:cs="Arial"/>
          <w:b/>
          <w:bCs/>
          <w:sz w:val="22"/>
          <w:szCs w:val="22"/>
        </w:rPr>
      </w:pPr>
    </w:p>
    <w:p w:rsidR="4E7110F6" w:rsidP="4E7110F6" w:rsidRDefault="4E7110F6" w14:paraId="44A7B4EA" w14:textId="74BA2F3C">
      <w:pPr>
        <w:jc w:val="center"/>
        <w:rPr>
          <w:rStyle w:val="Heading1Char"/>
          <w:rFonts w:ascii="Arial" w:hAnsi="Arial" w:cs="Arial"/>
          <w:b/>
          <w:bCs/>
          <w:sz w:val="22"/>
          <w:szCs w:val="22"/>
        </w:rPr>
      </w:pPr>
    </w:p>
    <w:p w:rsidR="4E7110F6" w:rsidP="4E7110F6" w:rsidRDefault="4E7110F6" w14:paraId="714BE743" w14:textId="0264C5DF">
      <w:pPr>
        <w:jc w:val="center"/>
        <w:rPr>
          <w:rStyle w:val="Heading1Char"/>
          <w:rFonts w:ascii="Arial" w:hAnsi="Arial" w:cs="Arial"/>
          <w:b/>
          <w:bCs/>
          <w:sz w:val="22"/>
          <w:szCs w:val="22"/>
        </w:rPr>
      </w:pPr>
    </w:p>
    <w:p w:rsidR="4E7110F6" w:rsidP="4E7110F6" w:rsidRDefault="4E7110F6" w14:paraId="700D8A6C" w14:textId="6BD0F21B">
      <w:pPr>
        <w:jc w:val="center"/>
        <w:rPr>
          <w:rStyle w:val="Heading1Char"/>
          <w:rFonts w:ascii="Arial" w:hAnsi="Arial" w:cs="Arial"/>
          <w:b/>
          <w:bCs/>
          <w:sz w:val="22"/>
          <w:szCs w:val="22"/>
        </w:rPr>
      </w:pPr>
    </w:p>
    <w:p w:rsidR="4E7110F6" w:rsidP="4E7110F6" w:rsidRDefault="4E7110F6" w14:paraId="3CACF735" w14:textId="383CDE1D">
      <w:pPr>
        <w:jc w:val="center"/>
        <w:rPr>
          <w:rStyle w:val="Heading1Char"/>
          <w:rFonts w:ascii="Arial" w:hAnsi="Arial" w:cs="Arial"/>
          <w:b/>
          <w:bCs/>
          <w:sz w:val="22"/>
          <w:szCs w:val="22"/>
        </w:rPr>
      </w:pPr>
    </w:p>
    <w:p w:rsidR="7106BBEA" w:rsidP="20795D3E" w:rsidRDefault="7106BBEA" w14:paraId="658627ED" w14:textId="423A79BC">
      <w:pPr>
        <w:pStyle w:val="Normal"/>
        <w:jc w:val="center"/>
        <w:rPr>
          <w:rStyle w:val="Heading1Char"/>
          <w:rFonts w:ascii="Arial" w:hAnsi="Arial" w:cs="Arial"/>
          <w:b w:val="1"/>
          <w:bCs w:val="1"/>
          <w:sz w:val="22"/>
          <w:szCs w:val="22"/>
        </w:rPr>
      </w:pPr>
    </w:p>
    <w:p w:rsidR="7106BBEA" w:rsidP="7106BBEA" w:rsidRDefault="7106BBEA" w14:paraId="40B3B6F8" w14:textId="077B6048">
      <w:pPr>
        <w:jc w:val="center"/>
        <w:rPr>
          <w:rStyle w:val="Heading1Char"/>
          <w:rFonts w:ascii="Arial" w:hAnsi="Arial" w:cs="Arial"/>
          <w:b/>
          <w:bCs/>
          <w:sz w:val="22"/>
          <w:szCs w:val="22"/>
        </w:rPr>
      </w:pPr>
    </w:p>
    <w:p w:rsidRPr="00FB719F" w:rsidR="00AD3672" w:rsidP="005F6BED" w:rsidRDefault="662B82E8" w14:paraId="574C3F19" w14:textId="715EB10A">
      <w:pPr>
        <w:jc w:val="center"/>
        <w:rPr>
          <w:rStyle w:val="Heading1Char"/>
          <w:rFonts w:ascii="Arial" w:hAnsi="Arial" w:cs="Arial"/>
          <w:b w:val="1"/>
          <w:bCs w:val="1"/>
          <w:sz w:val="22"/>
          <w:szCs w:val="22"/>
        </w:rPr>
      </w:pPr>
      <w:bookmarkStart w:name="_Toc1824168809" w:id="1199092814"/>
      <w:r w:rsidRPr="20795D3E" w:rsidR="662B82E8">
        <w:rPr>
          <w:rStyle w:val="Heading1Char"/>
          <w:rFonts w:ascii="Arial" w:hAnsi="Arial" w:cs="Arial"/>
          <w:b w:val="1"/>
          <w:bCs w:val="1"/>
          <w:sz w:val="22"/>
          <w:szCs w:val="22"/>
        </w:rPr>
        <w:t>6.0 Reference List</w:t>
      </w:r>
      <w:bookmarkEnd w:id="1199092814"/>
    </w:p>
    <w:p w:rsidR="7106BBEA" w:rsidP="7106BBEA" w:rsidRDefault="7106BBEA" w14:paraId="742846BB" w14:textId="35BEDB6E">
      <w:pPr>
        <w:jc w:val="center"/>
        <w:rPr>
          <w:rStyle w:val="Heading1Char"/>
          <w:rFonts w:ascii="Arial" w:hAnsi="Arial" w:cs="Arial"/>
          <w:b/>
          <w:bCs/>
          <w:sz w:val="22"/>
          <w:szCs w:val="22"/>
        </w:rPr>
      </w:pPr>
    </w:p>
    <w:p w:rsidR="7106BBEA" w:rsidP="7106BBEA" w:rsidRDefault="7106BBEA" w14:paraId="57245254" w14:textId="1236976C">
      <w:pPr>
        <w:jc w:val="both"/>
        <w:rPr>
          <w:rFonts w:ascii="Arial" w:hAnsi="Arial" w:eastAsia="Arial" w:cs="Arial"/>
        </w:rPr>
      </w:pPr>
    </w:p>
    <w:p w:rsidR="4E7110F6" w:rsidP="7106BBEA" w:rsidRDefault="7106BBEA" w14:paraId="3D37AB7F" w14:textId="0E23CF79">
      <w:pPr>
        <w:jc w:val="both"/>
        <w:rPr>
          <w:rFonts w:ascii="Arial" w:hAnsi="Arial" w:eastAsia="Arial" w:cs="Arial"/>
        </w:rPr>
      </w:pPr>
      <w:r w:rsidRPr="20795D3E" w:rsidR="7106BBEA">
        <w:rPr>
          <w:rFonts w:ascii="Arial" w:hAnsi="Arial" w:eastAsia="Arial" w:cs="Arial"/>
        </w:rPr>
        <w:t>Belbin, M. (2012</w:t>
      </w:r>
      <w:r w:rsidRPr="20795D3E" w:rsidR="53106D71">
        <w:rPr>
          <w:rFonts w:ascii="Arial" w:hAnsi="Arial" w:eastAsia="Arial" w:cs="Arial"/>
        </w:rPr>
        <w:t>)</w:t>
      </w:r>
      <w:r w:rsidRPr="20795D3E" w:rsidR="7106BBEA">
        <w:rPr>
          <w:rFonts w:ascii="Arial" w:hAnsi="Arial" w:eastAsia="Arial" w:cs="Arial"/>
        </w:rPr>
        <w:t xml:space="preserve"> </w:t>
      </w:r>
      <w:r w:rsidRPr="20795D3E" w:rsidR="7106BBEA">
        <w:rPr>
          <w:rFonts w:ascii="Arial" w:hAnsi="Arial" w:eastAsia="Arial" w:cs="Arial"/>
          <w:i w:val="1"/>
          <w:iCs w:val="1"/>
        </w:rPr>
        <w:t>Team roles at work</w:t>
      </w:r>
      <w:r w:rsidRPr="20795D3E" w:rsidR="7106BBEA">
        <w:rPr>
          <w:rFonts w:ascii="Arial" w:hAnsi="Arial" w:eastAsia="Arial" w:cs="Arial"/>
        </w:rPr>
        <w:t>.</w:t>
      </w:r>
      <w:r w:rsidRPr="20795D3E" w:rsidR="6CA6DA5E">
        <w:rPr>
          <w:rFonts w:ascii="Arial" w:hAnsi="Arial" w:eastAsia="Arial" w:cs="Arial"/>
        </w:rPr>
        <w:t xml:space="preserve"> Oxford, </w:t>
      </w:r>
      <w:proofErr w:type="spellStart"/>
      <w:r w:rsidRPr="20795D3E" w:rsidR="6CA6DA5E">
        <w:rPr>
          <w:rFonts w:ascii="Arial" w:hAnsi="Arial" w:eastAsia="Arial" w:cs="Arial"/>
        </w:rPr>
        <w:t>Buterworth</w:t>
      </w:r>
      <w:proofErr w:type="spellEnd"/>
      <w:r w:rsidRPr="20795D3E" w:rsidR="6CA6DA5E">
        <w:rPr>
          <w:rFonts w:ascii="Arial" w:hAnsi="Arial" w:eastAsia="Arial" w:cs="Arial"/>
        </w:rPr>
        <w:t>-Heineman.</w:t>
      </w:r>
    </w:p>
    <w:p w:rsidR="7106BBEA" w:rsidP="7106BBEA" w:rsidRDefault="7106BBEA" w14:paraId="69E19A63" w14:textId="0CD75EC5">
      <w:pPr>
        <w:jc w:val="both"/>
        <w:rPr>
          <w:rStyle w:val="Heading1Char"/>
          <w:rFonts w:ascii="Arial" w:hAnsi="Arial" w:cs="Arial"/>
          <w:b/>
          <w:bCs/>
          <w:sz w:val="22"/>
          <w:szCs w:val="22"/>
        </w:rPr>
      </w:pPr>
    </w:p>
    <w:p w:rsidR="4E7110F6" w:rsidP="7106BBEA" w:rsidRDefault="4E7110F6" w14:paraId="070BCDC1" w14:textId="57665E1D">
      <w:pPr>
        <w:jc w:val="both"/>
        <w:rPr>
          <w:rFonts w:ascii="Arial" w:hAnsi="Arial" w:eastAsia="Arial" w:cs="Arial"/>
        </w:rPr>
      </w:pPr>
      <w:r w:rsidRPr="7106BBEA">
        <w:rPr>
          <w:rFonts w:ascii="Arial" w:hAnsi="Arial" w:eastAsia="Arial" w:cs="Arial"/>
        </w:rPr>
        <w:t xml:space="preserve">Bonebright, D. (2010) </w:t>
      </w:r>
      <w:r w:rsidRPr="53106D71">
        <w:rPr>
          <w:rFonts w:ascii="Arial" w:hAnsi="Arial" w:eastAsia="Arial" w:cs="Arial"/>
          <w:i/>
          <w:iCs/>
        </w:rPr>
        <w:t>‘</w:t>
      </w:r>
      <w:r w:rsidRPr="7106BBEA">
        <w:rPr>
          <w:rFonts w:ascii="Arial" w:hAnsi="Arial" w:eastAsia="Arial" w:cs="Arial"/>
        </w:rPr>
        <w:t>40 years of storming: a historical review of Tuckman’s model of small</w:t>
      </w:r>
      <w:r w:rsidRPr="7106BBEA">
        <w:rPr>
          <w:rFonts w:ascii="Source Sans Pro" w:hAnsi="Source Sans Pro" w:eastAsia="Source Sans Pro" w:cs="Source Sans Pro"/>
        </w:rPr>
        <w:t xml:space="preserve"> </w:t>
      </w:r>
      <w:r w:rsidRPr="7106BBEA">
        <w:rPr>
          <w:rFonts w:ascii="Arial" w:hAnsi="Arial" w:eastAsia="Arial" w:cs="Arial"/>
        </w:rPr>
        <w:t>group development’</w:t>
      </w:r>
      <w:r w:rsidRPr="53106D71">
        <w:rPr>
          <w:rFonts w:ascii="Arial" w:hAnsi="Arial" w:eastAsia="Arial" w:cs="Arial"/>
          <w:i/>
          <w:iCs/>
        </w:rPr>
        <w:t>,</w:t>
      </w:r>
      <w:r w:rsidRPr="7106BBEA">
        <w:rPr>
          <w:rFonts w:ascii="Arial" w:hAnsi="Arial" w:eastAsia="Arial" w:cs="Arial"/>
        </w:rPr>
        <w:t xml:space="preserve"> </w:t>
      </w:r>
      <w:r w:rsidRPr="7106BBEA">
        <w:rPr>
          <w:rFonts w:ascii="Arial" w:hAnsi="Arial" w:eastAsia="Arial" w:cs="Arial"/>
          <w:i/>
          <w:iCs/>
        </w:rPr>
        <w:t>Human resource development international</w:t>
      </w:r>
      <w:r w:rsidRPr="53106D71">
        <w:rPr>
          <w:rFonts w:ascii="Arial" w:hAnsi="Arial" w:eastAsia="Arial" w:cs="Arial"/>
          <w:i/>
          <w:iCs/>
        </w:rPr>
        <w:t>,</w:t>
      </w:r>
      <w:r w:rsidRPr="7106BBEA">
        <w:rPr>
          <w:rFonts w:ascii="Arial" w:hAnsi="Arial" w:eastAsia="Arial" w:cs="Arial"/>
        </w:rPr>
        <w:t xml:space="preserve"> 13(1), pp. 111–120. doi:10.1080/13678861003589099.</w:t>
      </w:r>
    </w:p>
    <w:p w:rsidR="4E7110F6" w:rsidP="7106BBEA" w:rsidRDefault="4E7110F6" w14:paraId="7B46CBA6" w14:textId="79BB5939">
      <w:pPr>
        <w:jc w:val="both"/>
        <w:rPr>
          <w:rFonts w:ascii="Arial" w:hAnsi="Arial" w:eastAsia="Arial" w:cs="Arial"/>
        </w:rPr>
      </w:pPr>
    </w:p>
    <w:p w:rsidR="4E7110F6" w:rsidP="4E7110F6" w:rsidRDefault="7106BBEA" w14:paraId="24FA331A" w14:textId="4CC65449">
      <w:pPr>
        <w:jc w:val="both"/>
      </w:pPr>
      <w:r w:rsidRPr="7106BBEA">
        <w:rPr>
          <w:rFonts w:ascii="Arial" w:hAnsi="Arial" w:eastAsia="Arial" w:cs="Arial"/>
        </w:rPr>
        <w:t>Cassidy, K. (2007</w:t>
      </w:r>
      <w:r w:rsidRPr="53106D71" w:rsidR="53106D71">
        <w:rPr>
          <w:rFonts w:ascii="Arial" w:hAnsi="Arial" w:eastAsia="Arial" w:cs="Arial"/>
        </w:rPr>
        <w:t>) ‘</w:t>
      </w:r>
      <w:r w:rsidRPr="7106BBEA">
        <w:rPr>
          <w:rFonts w:ascii="Arial" w:hAnsi="Arial" w:eastAsia="Arial" w:cs="Arial"/>
        </w:rPr>
        <w:t xml:space="preserve">Tuckman Revisited: Proposing a New Model of Group Development for </w:t>
      </w:r>
      <w:r w:rsidRPr="53106D71" w:rsidR="53106D71">
        <w:rPr>
          <w:rFonts w:ascii="Arial" w:hAnsi="Arial" w:eastAsia="Arial" w:cs="Arial"/>
        </w:rPr>
        <w:t>Practitioners',</w:t>
      </w:r>
      <w:r w:rsidRPr="7106BBEA">
        <w:rPr>
          <w:rFonts w:ascii="Arial" w:hAnsi="Arial" w:eastAsia="Arial" w:cs="Arial"/>
        </w:rPr>
        <w:t xml:space="preserve"> </w:t>
      </w:r>
      <w:r w:rsidRPr="53106D71">
        <w:rPr>
          <w:rFonts w:ascii="Arial" w:hAnsi="Arial" w:eastAsia="Arial" w:cs="Arial"/>
          <w:i/>
          <w:iCs/>
        </w:rPr>
        <w:t>Journal of Experiential Education,</w:t>
      </w:r>
      <w:r w:rsidRPr="7106BBEA">
        <w:rPr>
          <w:rFonts w:ascii="Arial" w:hAnsi="Arial" w:eastAsia="Arial" w:cs="Arial"/>
        </w:rPr>
        <w:t xml:space="preserve"> 29(3), pp.</w:t>
      </w:r>
      <w:r w:rsidRPr="53106D71" w:rsidR="53106D71">
        <w:rPr>
          <w:rFonts w:ascii="Arial" w:hAnsi="Arial" w:eastAsia="Arial" w:cs="Arial"/>
        </w:rPr>
        <w:t xml:space="preserve"> </w:t>
      </w:r>
      <w:r w:rsidRPr="7106BBEA">
        <w:rPr>
          <w:rFonts w:ascii="Arial" w:hAnsi="Arial" w:eastAsia="Arial" w:cs="Arial"/>
        </w:rPr>
        <w:t>413-417</w:t>
      </w:r>
      <w:r w:rsidRPr="53106D71" w:rsidR="53106D71">
        <w:rPr>
          <w:rFonts w:ascii="Arial" w:hAnsi="Arial" w:eastAsia="Arial" w:cs="Arial"/>
        </w:rPr>
        <w:t>.</w:t>
      </w:r>
    </w:p>
    <w:p w:rsidR="4E7110F6" w:rsidP="53106D71" w:rsidRDefault="4E7110F6" w14:paraId="6200B4C3" w14:textId="6D75E9BB">
      <w:pPr>
        <w:jc w:val="both"/>
        <w:rPr>
          <w:rFonts w:ascii="Arial" w:hAnsi="Arial" w:eastAsia="Arial" w:cs="Arial"/>
        </w:rPr>
      </w:pPr>
    </w:p>
    <w:p w:rsidR="4E7110F6" w:rsidP="53106D71" w:rsidRDefault="53106D71" w14:paraId="038FBDD3" w14:textId="66F84E56">
      <w:r w:rsidRPr="53106D71">
        <w:rPr>
          <w:rFonts w:ascii="Arial" w:hAnsi="Arial" w:eastAsia="Arial" w:cs="Arial"/>
          <w:color w:val="000000" w:themeColor="text1"/>
        </w:rPr>
        <w:t xml:space="preserve">Coyle, D. (2018) </w:t>
      </w:r>
      <w:r w:rsidRPr="53106D71">
        <w:rPr>
          <w:rFonts w:ascii="Arial" w:hAnsi="Arial" w:eastAsia="Arial" w:cs="Arial"/>
          <w:i/>
          <w:iCs/>
          <w:color w:val="000000" w:themeColor="text1"/>
        </w:rPr>
        <w:t>The Culture Code.</w:t>
      </w:r>
      <w:r w:rsidRPr="53106D71">
        <w:rPr>
          <w:rFonts w:ascii="Arial" w:hAnsi="Arial" w:eastAsia="Arial" w:cs="Arial"/>
          <w:color w:val="000000" w:themeColor="text1"/>
        </w:rPr>
        <w:t xml:space="preserve"> London: Random House Business. </w:t>
      </w:r>
    </w:p>
    <w:p w:rsidR="70427D6F" w:rsidP="70427D6F" w:rsidRDefault="70427D6F" w14:paraId="3DD554D5" w14:textId="7C0E6E29">
      <w:pPr>
        <w:rPr>
          <w:rFonts w:ascii="Arial" w:hAnsi="Arial" w:eastAsia="Arial" w:cs="Arial"/>
          <w:color w:val="000000" w:themeColor="text1"/>
        </w:rPr>
      </w:pPr>
    </w:p>
    <w:p w:rsidR="70427D6F" w:rsidP="70427D6F" w:rsidRDefault="70427D6F" w14:paraId="0D98B5D7" w14:textId="354D988E">
      <w:pPr>
        <w:rPr>
          <w:rFonts w:ascii="Arial" w:hAnsi="Arial" w:eastAsia="Arial" w:cs="Arial"/>
          <w:color w:val="000000" w:themeColor="text1"/>
        </w:rPr>
      </w:pPr>
      <w:r w:rsidRPr="70427D6F">
        <w:rPr>
          <w:rFonts w:ascii="Arial" w:hAnsi="Arial" w:eastAsia="Arial" w:cs="Arial"/>
          <w:color w:val="000000" w:themeColor="text1"/>
        </w:rPr>
        <w:t xml:space="preserve">De Dreu, K and West, M. (2001) ‘Minority dissent and team innovation: the importance of participation in decision making’, </w:t>
      </w:r>
      <w:r w:rsidRPr="70427D6F">
        <w:rPr>
          <w:rFonts w:ascii="Arial" w:hAnsi="Arial" w:eastAsia="Arial" w:cs="Arial"/>
          <w:i/>
          <w:iCs/>
          <w:color w:val="000000" w:themeColor="text1"/>
        </w:rPr>
        <w:t>Journal of applied Psychology</w:t>
      </w:r>
      <w:r w:rsidRPr="70427D6F">
        <w:rPr>
          <w:rFonts w:ascii="Arial" w:hAnsi="Arial" w:eastAsia="Arial" w:cs="Arial"/>
          <w:color w:val="000000" w:themeColor="text1"/>
        </w:rPr>
        <w:t>, 86(6), p. 1191.</w:t>
      </w:r>
    </w:p>
    <w:p w:rsidR="4E7110F6" w:rsidP="53106D71" w:rsidRDefault="4E7110F6" w14:paraId="4BBC4871" w14:textId="5A98DC5E"/>
    <w:p w:rsidR="4E7110F6" w:rsidP="53106D71" w:rsidRDefault="53106D71" w14:paraId="608B4BDA" w14:textId="779573A5">
      <w:pPr>
        <w:jc w:val="both"/>
        <w:rPr>
          <w:rFonts w:ascii="Arial" w:hAnsi="Arial" w:eastAsia="Arial" w:cs="Arial"/>
        </w:rPr>
      </w:pPr>
      <w:r w:rsidRPr="003CF37C" w:rsidR="53106D71">
        <w:rPr>
          <w:rFonts w:ascii="Arial" w:hAnsi="Arial" w:eastAsia="Arial" w:cs="Arial"/>
        </w:rPr>
        <w:t xml:space="preserve">Driskell, J, Salas, E, &amp; Driskell, T. (2018) ‘Foundations of Teamwork and Collaboration’, </w:t>
      </w:r>
      <w:r w:rsidRPr="003CF37C" w:rsidR="53106D71">
        <w:rPr>
          <w:rFonts w:ascii="Arial" w:hAnsi="Arial" w:eastAsia="Arial" w:cs="Arial"/>
          <w:i w:val="1"/>
          <w:iCs w:val="1"/>
        </w:rPr>
        <w:t>The American psychologist.</w:t>
      </w:r>
      <w:r w:rsidRPr="003CF37C" w:rsidR="53106D71">
        <w:rPr>
          <w:rFonts w:ascii="Arial" w:hAnsi="Arial" w:eastAsia="Arial" w:cs="Arial"/>
        </w:rPr>
        <w:t xml:space="preserve"> United States: American Psychological Association, 73(4), pp. 334–348. </w:t>
      </w:r>
      <w:r w:rsidRPr="003CF37C" w:rsidR="53106D71">
        <w:rPr>
          <w:rFonts w:ascii="Arial" w:hAnsi="Arial" w:eastAsia="Arial" w:cs="Arial"/>
        </w:rPr>
        <w:t>Doi</w:t>
      </w:r>
      <w:r w:rsidRPr="003CF37C" w:rsidR="53106D71">
        <w:rPr>
          <w:rFonts w:ascii="Arial" w:hAnsi="Arial" w:eastAsia="Arial" w:cs="Arial"/>
        </w:rPr>
        <w:t>: 10.1037/amp0000241.</w:t>
      </w:r>
    </w:p>
    <w:p w:rsidR="4E7110F6" w:rsidP="7106BBEA" w:rsidRDefault="4E7110F6" w14:paraId="236A6E55" w14:textId="68CE2BF3">
      <w:pPr>
        <w:jc w:val="both"/>
        <w:rPr>
          <w:rFonts w:ascii="Arial" w:hAnsi="Arial" w:eastAsia="Arial" w:cs="Arial"/>
        </w:rPr>
      </w:pPr>
    </w:p>
    <w:p w:rsidR="4E7110F6" w:rsidP="4E7110F6" w:rsidRDefault="4E7110F6" w14:paraId="45CAF013" w14:textId="79944C0D">
      <w:pPr>
        <w:jc w:val="both"/>
        <w:rPr>
          <w:rFonts w:ascii="Arial" w:hAnsi="Arial" w:eastAsia="Arial" w:cs="Arial"/>
        </w:rPr>
      </w:pPr>
      <w:r w:rsidRPr="20795D3E" w:rsidR="4E7110F6">
        <w:rPr>
          <w:rFonts w:ascii="Arial" w:hAnsi="Arial" w:eastAsia="Arial" w:cs="Arial"/>
        </w:rPr>
        <w:t>Dyer, J. (1984</w:t>
      </w:r>
      <w:r w:rsidRPr="20795D3E" w:rsidR="4E7110F6">
        <w:rPr>
          <w:rFonts w:ascii="Arial" w:hAnsi="Arial" w:eastAsia="Arial" w:cs="Arial"/>
        </w:rPr>
        <w:t>)</w:t>
      </w:r>
      <w:r w:rsidRPr="20795D3E" w:rsidR="4E7110F6">
        <w:rPr>
          <w:rFonts w:ascii="Arial" w:hAnsi="Arial" w:eastAsia="Arial" w:cs="Arial"/>
        </w:rPr>
        <w:t xml:space="preserve"> </w:t>
      </w:r>
      <w:r w:rsidRPr="20795D3E" w:rsidR="133BB5EA">
        <w:rPr>
          <w:rFonts w:ascii="Arial" w:hAnsi="Arial" w:eastAsia="Arial" w:cs="Arial"/>
        </w:rPr>
        <w:t>‘</w:t>
      </w:r>
      <w:r w:rsidRPr="20795D3E" w:rsidR="4E7110F6">
        <w:rPr>
          <w:rFonts w:ascii="Arial" w:hAnsi="Arial" w:eastAsia="Arial" w:cs="Arial"/>
          <w:i w:val="0"/>
          <w:iCs w:val="0"/>
        </w:rPr>
        <w:t>Team research and team training</w:t>
      </w:r>
      <w:r w:rsidRPr="20795D3E" w:rsidR="1031F91E">
        <w:rPr>
          <w:rFonts w:ascii="Arial" w:hAnsi="Arial" w:eastAsia="Arial" w:cs="Arial"/>
          <w:i w:val="0"/>
          <w:iCs w:val="0"/>
        </w:rPr>
        <w:t>’</w:t>
      </w:r>
      <w:r w:rsidRPr="20795D3E" w:rsidR="4E7110F6">
        <w:rPr>
          <w:rFonts w:ascii="Arial" w:hAnsi="Arial" w:eastAsia="Arial" w:cs="Arial"/>
          <w:i w:val="1"/>
          <w:iCs w:val="1"/>
        </w:rPr>
        <w:t xml:space="preserve"> </w:t>
      </w:r>
      <w:bookmarkStart w:name="_Int_8Mtk9Zy3" w:id="1414689250"/>
      <w:r w:rsidRPr="20795D3E" w:rsidR="4E7110F6">
        <w:rPr>
          <w:rFonts w:ascii="Arial" w:hAnsi="Arial" w:eastAsia="Arial" w:cs="Arial"/>
          <w:i w:val="0"/>
          <w:iCs w:val="0"/>
        </w:rPr>
        <w:t>A state of the art</w:t>
      </w:r>
      <w:bookmarkEnd w:id="1414689250"/>
      <w:r w:rsidRPr="20795D3E" w:rsidR="4E7110F6">
        <w:rPr>
          <w:rFonts w:ascii="Arial" w:hAnsi="Arial" w:eastAsia="Arial" w:cs="Arial"/>
          <w:i w:val="0"/>
          <w:iCs w:val="0"/>
        </w:rPr>
        <w:t xml:space="preserve"> review.</w:t>
      </w:r>
      <w:r w:rsidRPr="20795D3E" w:rsidR="64FBC688">
        <w:rPr>
          <w:rFonts w:ascii="Arial" w:hAnsi="Arial" w:eastAsia="Arial" w:cs="Arial"/>
          <w:i w:val="1"/>
          <w:iCs w:val="1"/>
        </w:rPr>
        <w:t xml:space="preserve"> Human factors review</w:t>
      </w:r>
      <w:r w:rsidRPr="20795D3E" w:rsidR="19A24C4E">
        <w:rPr>
          <w:rFonts w:ascii="Arial" w:hAnsi="Arial" w:eastAsia="Arial" w:cs="Arial"/>
          <w:i w:val="1"/>
          <w:iCs w:val="1"/>
        </w:rPr>
        <w:t>.</w:t>
      </w:r>
      <w:r w:rsidRPr="20795D3E" w:rsidR="5496D0B8">
        <w:rPr>
          <w:rFonts w:ascii="Arial" w:hAnsi="Arial" w:eastAsia="Arial" w:cs="Arial"/>
          <w:i w:val="1"/>
          <w:iCs w:val="1"/>
        </w:rPr>
        <w:t xml:space="preserve"> 26,</w:t>
      </w:r>
      <w:r w:rsidRPr="20795D3E" w:rsidR="75C89041">
        <w:rPr>
          <w:rFonts w:ascii="Arial" w:hAnsi="Arial" w:eastAsia="Arial" w:cs="Arial"/>
          <w:i w:val="1"/>
          <w:iCs w:val="1"/>
        </w:rPr>
        <w:t xml:space="preserve"> </w:t>
      </w:r>
      <w:r w:rsidRPr="20795D3E" w:rsidR="64FBC688">
        <w:rPr>
          <w:rFonts w:ascii="Arial" w:hAnsi="Arial" w:eastAsia="Arial" w:cs="Arial"/>
        </w:rPr>
        <w:t xml:space="preserve">pp. 285–323. </w:t>
      </w:r>
    </w:p>
    <w:p w:rsidR="4E7110F6" w:rsidP="4E7110F6" w:rsidRDefault="4E7110F6" w14:paraId="7163FCCA" w14:textId="24840394">
      <w:pPr>
        <w:jc w:val="both"/>
        <w:rPr>
          <w:rFonts w:ascii="Arial" w:hAnsi="Arial" w:eastAsia="Arial" w:cs="Arial"/>
        </w:rPr>
      </w:pPr>
    </w:p>
    <w:p w:rsidR="4E7110F6" w:rsidP="7106BBEA" w:rsidRDefault="4E7110F6" w14:paraId="36649B47" w14:textId="6C2E8849">
      <w:pPr>
        <w:jc w:val="both"/>
        <w:rPr>
          <w:rFonts w:ascii="Arial" w:hAnsi="Arial" w:eastAsia="Arial" w:cs="Arial"/>
        </w:rPr>
      </w:pPr>
      <w:r w:rsidRPr="7106BBEA">
        <w:rPr>
          <w:rFonts w:ascii="Arial" w:hAnsi="Arial" w:eastAsia="Arial" w:cs="Arial"/>
        </w:rPr>
        <w:t>Gersick, C. (1988) ‘</w:t>
      </w:r>
      <w:r w:rsidRPr="7106BBEA">
        <w:rPr>
          <w:rFonts w:ascii="Arial" w:hAnsi="Arial" w:eastAsia="Arial" w:cs="Arial"/>
          <w:i/>
          <w:iCs/>
        </w:rPr>
        <w:t>T</w:t>
      </w:r>
      <w:r w:rsidRPr="53106D71">
        <w:rPr>
          <w:rFonts w:ascii="Arial" w:hAnsi="Arial" w:eastAsia="Arial" w:cs="Arial"/>
        </w:rPr>
        <w:t>ime and Transition in Work Teams: Toward a New Model of Group Development’</w:t>
      </w:r>
      <w:r w:rsidRPr="7106BBEA">
        <w:rPr>
          <w:rFonts w:ascii="Arial" w:hAnsi="Arial" w:eastAsia="Arial" w:cs="Arial"/>
        </w:rPr>
        <w:t xml:space="preserve">, </w:t>
      </w:r>
      <w:r w:rsidRPr="53106D71">
        <w:rPr>
          <w:rFonts w:ascii="Arial" w:hAnsi="Arial" w:eastAsia="Arial" w:cs="Arial"/>
          <w:i/>
          <w:iCs/>
        </w:rPr>
        <w:t>Academy of Management journal</w:t>
      </w:r>
      <w:r w:rsidRPr="7106BBEA">
        <w:rPr>
          <w:rFonts w:ascii="Arial" w:hAnsi="Arial" w:eastAsia="Arial" w:cs="Arial"/>
          <w:i/>
          <w:iCs/>
        </w:rPr>
        <w:t>,</w:t>
      </w:r>
      <w:r w:rsidRPr="7106BBEA">
        <w:rPr>
          <w:rFonts w:ascii="Arial" w:hAnsi="Arial" w:eastAsia="Arial" w:cs="Arial"/>
        </w:rPr>
        <w:t xml:space="preserve"> 31(1), pp. 9–41. doi:10.2307/256496.</w:t>
      </w:r>
    </w:p>
    <w:p w:rsidR="4E7110F6" w:rsidP="7106BBEA" w:rsidRDefault="4E7110F6" w14:paraId="6EDC4AD2" w14:textId="57812E08">
      <w:pPr>
        <w:jc w:val="both"/>
        <w:rPr>
          <w:rFonts w:ascii="Arial" w:hAnsi="Arial" w:eastAsia="Arial" w:cs="Arial"/>
        </w:rPr>
      </w:pPr>
    </w:p>
    <w:p w:rsidR="4E7110F6" w:rsidP="7106BBEA" w:rsidRDefault="7106BBEA" w14:paraId="533DE17C" w14:textId="76B78271">
      <w:pPr>
        <w:jc w:val="both"/>
        <w:rPr>
          <w:rFonts w:ascii="Arial" w:hAnsi="Arial" w:eastAsia="Arial" w:cs="Arial"/>
        </w:rPr>
      </w:pPr>
      <w:r w:rsidRPr="7106BBEA">
        <w:rPr>
          <w:rFonts w:ascii="Arial" w:hAnsi="Arial" w:eastAsia="Arial" w:cs="Arial"/>
        </w:rPr>
        <w:t xml:space="preserve">Henry, S </w:t>
      </w:r>
      <w:r w:rsidRPr="53106D71" w:rsidR="53106D71">
        <w:rPr>
          <w:rFonts w:ascii="Arial" w:hAnsi="Arial" w:eastAsia="Arial" w:cs="Arial"/>
        </w:rPr>
        <w:t>and</w:t>
      </w:r>
      <w:r w:rsidRPr="7106BBEA">
        <w:rPr>
          <w:rFonts w:ascii="Arial" w:hAnsi="Arial" w:eastAsia="Arial" w:cs="Arial"/>
        </w:rPr>
        <w:t xml:space="preserve"> Stevens, T. (1998</w:t>
      </w:r>
      <w:r w:rsidRPr="53106D71" w:rsidR="53106D71">
        <w:rPr>
          <w:rFonts w:ascii="Arial" w:hAnsi="Arial" w:eastAsia="Arial" w:cs="Arial"/>
        </w:rPr>
        <w:t>)</w:t>
      </w:r>
      <w:r w:rsidRPr="7106BBEA">
        <w:rPr>
          <w:rFonts w:ascii="Arial" w:hAnsi="Arial" w:eastAsia="Arial" w:cs="Arial"/>
        </w:rPr>
        <w:t xml:space="preserve"> </w:t>
      </w:r>
      <w:r w:rsidRPr="7106BBEA">
        <w:rPr>
          <w:rFonts w:ascii="Arial" w:hAnsi="Arial" w:eastAsia="Arial" w:cs="Arial"/>
          <w:i/>
          <w:iCs/>
        </w:rPr>
        <w:t>The effects of roles and personality characteristics on software development team effectiveness</w:t>
      </w:r>
      <w:r w:rsidRPr="7106BBEA">
        <w:rPr>
          <w:rFonts w:ascii="Arial" w:hAnsi="Arial" w:eastAsia="Arial" w:cs="Arial"/>
        </w:rPr>
        <w:t xml:space="preserve">. Ph.D. Dissertation. Virginia Polytechnic Institute and State University. </w:t>
      </w:r>
    </w:p>
    <w:p w:rsidR="4E7110F6" w:rsidP="53106D71" w:rsidRDefault="4E7110F6" w14:paraId="6C16F347" w14:textId="7CC0B888">
      <w:pPr>
        <w:jc w:val="both"/>
        <w:rPr>
          <w:rFonts w:ascii="Arial" w:hAnsi="Arial" w:eastAsia="Arial" w:cs="Arial"/>
        </w:rPr>
      </w:pPr>
    </w:p>
    <w:p w:rsidR="4E7110F6" w:rsidP="53106D71" w:rsidRDefault="53106D71" w14:paraId="40CA8491" w14:textId="248F6DE9">
      <w:pPr>
        <w:jc w:val="both"/>
        <w:rPr>
          <w:rFonts w:ascii="Arial" w:hAnsi="Arial" w:eastAsia="Arial" w:cs="Arial"/>
        </w:rPr>
      </w:pPr>
      <w:r w:rsidRPr="53106D71">
        <w:rPr>
          <w:rFonts w:ascii="Arial" w:hAnsi="Arial" w:eastAsia="Arial" w:cs="Arial"/>
        </w:rPr>
        <w:t xml:space="preserve">Mao, A, Mason W, Suri S, Watts D. (2016) An experimental study of team size and performance on a complex task. </w:t>
      </w:r>
      <w:r w:rsidRPr="53106D71">
        <w:rPr>
          <w:rFonts w:ascii="Arial" w:hAnsi="Arial" w:eastAsia="Arial" w:cs="Arial"/>
          <w:i/>
          <w:iCs/>
        </w:rPr>
        <w:t>Plos one</w:t>
      </w:r>
      <w:r w:rsidRPr="53106D71">
        <w:rPr>
          <w:rFonts w:ascii="Arial" w:hAnsi="Arial" w:eastAsia="Arial" w:cs="Arial"/>
        </w:rPr>
        <w:t>, 11(4), p.e0153048.</w:t>
      </w:r>
    </w:p>
    <w:p w:rsidR="4E7110F6" w:rsidP="7106BBEA" w:rsidRDefault="4E7110F6" w14:paraId="2E055D6F" w14:textId="2C7D6DCE">
      <w:pPr>
        <w:jc w:val="both"/>
        <w:rPr>
          <w:rFonts w:ascii="Arial" w:hAnsi="Arial" w:eastAsia="Arial" w:cs="Arial"/>
        </w:rPr>
      </w:pPr>
    </w:p>
    <w:p w:rsidR="4E7110F6" w:rsidP="7106BBEA" w:rsidRDefault="7106BBEA" w14:paraId="46A3CE4E" w14:textId="50D602B1">
      <w:pPr>
        <w:jc w:val="both"/>
        <w:rPr>
          <w:rFonts w:ascii="Arial" w:hAnsi="Arial" w:eastAsia="Arial" w:cs="Arial"/>
        </w:rPr>
      </w:pPr>
      <w:r w:rsidRPr="7106BBEA">
        <w:rPr>
          <w:rFonts w:ascii="Arial" w:hAnsi="Arial" w:eastAsia="Arial" w:cs="Arial"/>
        </w:rPr>
        <w:t>Mickan</w:t>
      </w:r>
      <w:r w:rsidRPr="53106D71" w:rsidR="53106D71">
        <w:rPr>
          <w:rFonts w:ascii="Arial" w:hAnsi="Arial" w:eastAsia="Arial" w:cs="Arial"/>
        </w:rPr>
        <w:t>, S and</w:t>
      </w:r>
      <w:r w:rsidRPr="7106BBEA">
        <w:rPr>
          <w:rFonts w:ascii="Arial" w:hAnsi="Arial" w:eastAsia="Arial" w:cs="Arial"/>
        </w:rPr>
        <w:t xml:space="preserve"> Rodger</w:t>
      </w:r>
      <w:r w:rsidRPr="53106D71" w:rsidR="53106D71">
        <w:rPr>
          <w:rFonts w:ascii="Arial" w:hAnsi="Arial" w:eastAsia="Arial" w:cs="Arial"/>
        </w:rPr>
        <w:t>, S.</w:t>
      </w:r>
      <w:r w:rsidRPr="7106BBEA">
        <w:rPr>
          <w:rFonts w:ascii="Arial" w:hAnsi="Arial" w:eastAsia="Arial" w:cs="Arial"/>
        </w:rPr>
        <w:t xml:space="preserve"> (2000) Characteristics of effective teams: a literature review. </w:t>
      </w:r>
      <w:r w:rsidRPr="53106D71">
        <w:rPr>
          <w:rFonts w:ascii="Arial" w:hAnsi="Arial" w:eastAsia="Arial" w:cs="Arial"/>
          <w:i/>
          <w:iCs/>
        </w:rPr>
        <w:t>Australian Health Review</w:t>
      </w:r>
      <w:r w:rsidRPr="53106D71" w:rsidR="53106D71">
        <w:rPr>
          <w:rFonts w:ascii="Arial" w:hAnsi="Arial" w:eastAsia="Arial" w:cs="Arial"/>
        </w:rPr>
        <w:t>,</w:t>
      </w:r>
      <w:r w:rsidRPr="7106BBEA">
        <w:rPr>
          <w:rFonts w:ascii="Arial" w:hAnsi="Arial" w:eastAsia="Arial" w:cs="Arial"/>
        </w:rPr>
        <w:t xml:space="preserve"> 23, </w:t>
      </w:r>
      <w:r w:rsidRPr="53106D71" w:rsidR="53106D71">
        <w:rPr>
          <w:rFonts w:ascii="Arial" w:hAnsi="Arial" w:eastAsia="Arial" w:cs="Arial"/>
        </w:rPr>
        <w:t xml:space="preserve">pp. </w:t>
      </w:r>
      <w:r w:rsidRPr="7106BBEA">
        <w:rPr>
          <w:rFonts w:ascii="Arial" w:hAnsi="Arial" w:eastAsia="Arial" w:cs="Arial"/>
        </w:rPr>
        <w:t>201-208.</w:t>
      </w:r>
    </w:p>
    <w:p w:rsidR="4E7110F6" w:rsidP="7106BBEA" w:rsidRDefault="4E7110F6" w14:paraId="2AA2FFA8" w14:textId="2DE90CDF">
      <w:pPr>
        <w:jc w:val="both"/>
        <w:rPr>
          <w:rFonts w:ascii="Arial" w:hAnsi="Arial" w:eastAsia="Arial" w:cs="Arial"/>
        </w:rPr>
      </w:pPr>
    </w:p>
    <w:p w:rsidR="4E7110F6" w:rsidP="53106D71" w:rsidRDefault="7106BBEA" w14:paraId="236DD872" w14:textId="5F74C1E4">
      <w:pPr>
        <w:spacing w:line="360" w:lineRule="auto"/>
        <w:jc w:val="both"/>
        <w:rPr>
          <w:rFonts w:ascii="Arial" w:hAnsi="Arial" w:eastAsia="Arial" w:cs="Arial"/>
        </w:rPr>
      </w:pPr>
      <w:r w:rsidRPr="7106BBEA">
        <w:rPr>
          <w:rFonts w:ascii="Arial" w:hAnsi="Arial" w:eastAsia="Arial" w:cs="Arial"/>
        </w:rPr>
        <w:t>Miller, D. (2003</w:t>
      </w:r>
      <w:r w:rsidRPr="53106D71" w:rsidR="53106D71">
        <w:rPr>
          <w:rFonts w:ascii="Arial" w:hAnsi="Arial" w:eastAsia="Arial" w:cs="Arial"/>
        </w:rPr>
        <w:t>)</w:t>
      </w:r>
      <w:r w:rsidRPr="7106BBEA">
        <w:rPr>
          <w:rFonts w:ascii="Arial" w:hAnsi="Arial" w:eastAsia="Arial" w:cs="Arial"/>
        </w:rPr>
        <w:t xml:space="preserve"> The Stages of Group Development: A Retrospective Study of Dynamic Team Processes. </w:t>
      </w:r>
      <w:r w:rsidRPr="53106D71">
        <w:rPr>
          <w:rFonts w:ascii="Arial" w:hAnsi="Arial" w:eastAsia="Arial" w:cs="Arial"/>
          <w:i/>
          <w:iCs/>
        </w:rPr>
        <w:t>Canadian Journal of Administrative Sciences</w:t>
      </w:r>
      <w:r w:rsidRPr="53106D71" w:rsidR="53106D71">
        <w:rPr>
          <w:rFonts w:ascii="Arial" w:hAnsi="Arial" w:eastAsia="Arial" w:cs="Arial"/>
          <w:i/>
          <w:iCs/>
        </w:rPr>
        <w:t>/</w:t>
      </w:r>
      <w:r w:rsidRPr="53106D71">
        <w:rPr>
          <w:rFonts w:ascii="Arial" w:hAnsi="Arial" w:eastAsia="Arial" w:cs="Arial"/>
          <w:i/>
          <w:iCs/>
        </w:rPr>
        <w:t>Revue Canadienne des Sciences de l'Administration</w:t>
      </w:r>
      <w:r w:rsidRPr="7106BBEA">
        <w:rPr>
          <w:rFonts w:ascii="Arial" w:hAnsi="Arial" w:eastAsia="Arial" w:cs="Arial"/>
        </w:rPr>
        <w:t xml:space="preserve"> 20</w:t>
      </w:r>
      <w:r w:rsidRPr="53106D71" w:rsidR="53106D71">
        <w:rPr>
          <w:rFonts w:ascii="Arial" w:hAnsi="Arial" w:eastAsia="Arial" w:cs="Arial"/>
        </w:rPr>
        <w:t>(2), pp.</w:t>
      </w:r>
      <w:r w:rsidRPr="7106BBEA">
        <w:rPr>
          <w:rFonts w:ascii="Arial" w:hAnsi="Arial" w:eastAsia="Arial" w:cs="Arial"/>
        </w:rPr>
        <w:t xml:space="preserve"> 121-134. https://doi.org/10.1111/j.1936-4490.2003.tb00698.x</w:t>
      </w:r>
    </w:p>
    <w:p w:rsidR="7106BBEA" w:rsidP="7106BBEA" w:rsidRDefault="7106BBEA" w14:paraId="7AF3FB56" w14:textId="03185AC3">
      <w:pPr>
        <w:jc w:val="both"/>
        <w:rPr>
          <w:rFonts w:ascii="Arial" w:hAnsi="Arial" w:eastAsia="Arial" w:cs="Arial"/>
        </w:rPr>
      </w:pPr>
    </w:p>
    <w:p w:rsidR="4E7110F6" w:rsidP="53106D71" w:rsidRDefault="4E7110F6" w14:paraId="2F3D5650" w14:textId="6F642B80">
      <w:pPr>
        <w:spacing w:line="360" w:lineRule="auto"/>
        <w:jc w:val="both"/>
        <w:rPr>
          <w:rFonts w:ascii="Arial" w:hAnsi="Arial" w:eastAsia="Arial" w:cs="Arial"/>
        </w:rPr>
      </w:pPr>
      <w:r w:rsidRPr="4E7110F6">
        <w:rPr>
          <w:rFonts w:ascii="Arial" w:hAnsi="Arial" w:eastAsia="Arial" w:cs="Arial"/>
        </w:rPr>
        <w:t>Miller, R, Brown, H, and Mangan, C</w:t>
      </w:r>
      <w:r w:rsidRPr="53106D71">
        <w:rPr>
          <w:rFonts w:ascii="Arial" w:hAnsi="Arial" w:eastAsia="Arial" w:cs="Arial"/>
        </w:rPr>
        <w:t>. (</w:t>
      </w:r>
      <w:r w:rsidRPr="4E7110F6">
        <w:rPr>
          <w:rFonts w:ascii="Arial" w:hAnsi="Arial" w:eastAsia="Arial" w:cs="Arial"/>
        </w:rPr>
        <w:t>2016</w:t>
      </w:r>
      <w:r w:rsidRPr="53106D71">
        <w:rPr>
          <w:rFonts w:ascii="Arial" w:hAnsi="Arial" w:eastAsia="Arial" w:cs="Arial"/>
        </w:rPr>
        <w:t>)</w:t>
      </w:r>
      <w:r w:rsidRPr="4E7110F6">
        <w:rPr>
          <w:rFonts w:ascii="Arial" w:hAnsi="Arial" w:eastAsia="Arial" w:cs="Arial"/>
        </w:rPr>
        <w:t xml:space="preserve"> Integrated care in action: </w:t>
      </w:r>
      <w:r w:rsidRPr="53106D71">
        <w:rPr>
          <w:rFonts w:ascii="Arial" w:hAnsi="Arial" w:eastAsia="Arial" w:cs="Arial"/>
          <w:i/>
          <w:iCs/>
        </w:rPr>
        <w:t>A practical guide for health, social care and housing support.</w:t>
      </w:r>
      <w:r w:rsidRPr="4E7110F6">
        <w:rPr>
          <w:rFonts w:ascii="Arial" w:hAnsi="Arial" w:eastAsia="Arial" w:cs="Arial"/>
        </w:rPr>
        <w:t xml:space="preserve"> </w:t>
      </w:r>
      <w:r w:rsidRPr="53106D71" w:rsidR="53106D71">
        <w:rPr>
          <w:rFonts w:ascii="Arial" w:hAnsi="Arial" w:eastAsia="Arial" w:cs="Arial"/>
        </w:rPr>
        <w:t>30(2)</w:t>
      </w:r>
      <w:r w:rsidRPr="53106D71">
        <w:rPr>
          <w:rFonts w:ascii="Arial" w:hAnsi="Arial" w:eastAsia="Arial" w:cs="Arial"/>
        </w:rPr>
        <w:t xml:space="preserve"> </w:t>
      </w:r>
      <w:r w:rsidRPr="4E7110F6">
        <w:rPr>
          <w:rFonts w:ascii="Arial" w:hAnsi="Arial" w:eastAsia="Arial" w:cs="Arial"/>
        </w:rPr>
        <w:t>Jessica Kingsley Publishers.</w:t>
      </w:r>
    </w:p>
    <w:p w:rsidR="4E7110F6" w:rsidP="4E7110F6" w:rsidRDefault="4E7110F6" w14:paraId="39288283" w14:textId="7407DA8A">
      <w:pPr>
        <w:jc w:val="both"/>
        <w:rPr>
          <w:rFonts w:ascii="Arial" w:hAnsi="Arial" w:eastAsia="Arial" w:cs="Arial"/>
        </w:rPr>
      </w:pPr>
    </w:p>
    <w:p w:rsidR="4E7110F6" w:rsidP="53106D71" w:rsidRDefault="4E7110F6" w14:paraId="32868864" w14:textId="56B394AD">
      <w:pPr>
        <w:spacing w:line="360" w:lineRule="auto"/>
        <w:jc w:val="both"/>
        <w:rPr>
          <w:rFonts w:ascii="Arial" w:hAnsi="Arial" w:eastAsia="Arial" w:cs="Arial"/>
        </w:rPr>
      </w:pPr>
      <w:r w:rsidRPr="7106BBEA">
        <w:rPr>
          <w:rFonts w:ascii="Arial" w:hAnsi="Arial" w:eastAsia="Arial" w:cs="Arial"/>
        </w:rPr>
        <w:t xml:space="preserve">Morgeson, F, Reider, M, </w:t>
      </w:r>
      <w:r w:rsidRPr="53106D71">
        <w:rPr>
          <w:rFonts w:ascii="Arial" w:hAnsi="Arial" w:eastAsia="Arial" w:cs="Arial"/>
        </w:rPr>
        <w:t>and</w:t>
      </w:r>
      <w:r w:rsidRPr="7106BBEA">
        <w:rPr>
          <w:rFonts w:ascii="Arial" w:hAnsi="Arial" w:eastAsia="Arial" w:cs="Arial"/>
        </w:rPr>
        <w:t xml:space="preserve"> Campion, M. (2005</w:t>
      </w:r>
      <w:r w:rsidRPr="53106D71">
        <w:rPr>
          <w:rFonts w:ascii="Arial" w:hAnsi="Arial" w:eastAsia="Arial" w:cs="Arial"/>
        </w:rPr>
        <w:t>)</w:t>
      </w:r>
      <w:r w:rsidRPr="7106BBEA">
        <w:rPr>
          <w:rFonts w:ascii="Arial" w:hAnsi="Arial" w:eastAsia="Arial" w:cs="Arial"/>
        </w:rPr>
        <w:t xml:space="preserve"> Selecting individuals in team settings: </w:t>
      </w:r>
      <w:r w:rsidRPr="53106D71">
        <w:rPr>
          <w:rFonts w:ascii="Arial" w:hAnsi="Arial" w:eastAsia="Arial" w:cs="Arial"/>
        </w:rPr>
        <w:t>The importance of social skills, personality characteristics, and teamwork knowledge</w:t>
      </w:r>
      <w:r w:rsidRPr="7106BBEA">
        <w:rPr>
          <w:rFonts w:ascii="Arial" w:hAnsi="Arial" w:eastAsia="Arial" w:cs="Arial"/>
          <w:i/>
          <w:iCs/>
        </w:rPr>
        <w:t>.</w:t>
      </w:r>
      <w:r w:rsidRPr="53106D71">
        <w:rPr>
          <w:rFonts w:ascii="Arial" w:hAnsi="Arial" w:eastAsia="Arial" w:cs="Arial"/>
          <w:i/>
          <w:iCs/>
        </w:rPr>
        <w:t xml:space="preserve"> Personnel psychology</w:t>
      </w:r>
      <w:r w:rsidRPr="7106BBEA">
        <w:rPr>
          <w:rFonts w:ascii="Arial" w:hAnsi="Arial" w:eastAsia="Arial" w:cs="Arial"/>
        </w:rPr>
        <w:t>, 58(3), pp.</w:t>
      </w:r>
      <w:r w:rsidRPr="53106D71">
        <w:rPr>
          <w:rFonts w:ascii="Arial" w:hAnsi="Arial" w:eastAsia="Arial" w:cs="Arial"/>
        </w:rPr>
        <w:t xml:space="preserve"> </w:t>
      </w:r>
      <w:r w:rsidRPr="7106BBEA">
        <w:rPr>
          <w:rFonts w:ascii="Arial" w:hAnsi="Arial" w:eastAsia="Arial" w:cs="Arial"/>
        </w:rPr>
        <w:t>583-611.</w:t>
      </w:r>
    </w:p>
    <w:p w:rsidR="7106BBEA" w:rsidP="7106BBEA" w:rsidRDefault="7106BBEA" w14:paraId="35CA568B" w14:textId="35104E61">
      <w:pPr>
        <w:jc w:val="both"/>
        <w:rPr>
          <w:rFonts w:ascii="Arial" w:hAnsi="Arial" w:eastAsia="Arial" w:cs="Arial"/>
        </w:rPr>
      </w:pPr>
    </w:p>
    <w:p w:rsidR="4E7110F6" w:rsidP="53106D71" w:rsidRDefault="53106D71" w14:paraId="124264F0" w14:textId="2CEF86F8">
      <w:pPr>
        <w:jc w:val="both"/>
        <w:rPr>
          <w:rFonts w:ascii="Arial" w:hAnsi="Arial" w:eastAsia="Arial" w:cs="Arial"/>
        </w:rPr>
      </w:pPr>
      <w:r w:rsidRPr="53106D71">
        <w:rPr>
          <w:rFonts w:ascii="Arial" w:hAnsi="Arial" w:eastAsia="Arial" w:cs="Arial"/>
        </w:rPr>
        <w:t xml:space="preserve">Prichard, J, and Stanton, N. (1999) ‘Testing Belbin’s team role theory of effective groups’, </w:t>
      </w:r>
      <w:r w:rsidRPr="53106D71">
        <w:rPr>
          <w:rFonts w:ascii="Arial" w:hAnsi="Arial" w:eastAsia="Arial" w:cs="Arial"/>
          <w:i/>
          <w:iCs/>
        </w:rPr>
        <w:t>Journal of Management Development,</w:t>
      </w:r>
      <w:r w:rsidRPr="53106D71">
        <w:rPr>
          <w:rFonts w:ascii="Arial" w:hAnsi="Arial" w:eastAsia="Arial" w:cs="Arial"/>
        </w:rPr>
        <w:t xml:space="preserve"> 18(8), pp. 652-665</w:t>
      </w:r>
    </w:p>
    <w:p w:rsidR="4E7110F6" w:rsidP="4E7110F6" w:rsidRDefault="4E7110F6" w14:paraId="4075FAF2" w14:textId="3E65176A">
      <w:pPr>
        <w:jc w:val="both"/>
        <w:rPr>
          <w:rFonts w:ascii="Arial" w:hAnsi="Arial" w:eastAsia="Arial" w:cs="Arial"/>
        </w:rPr>
      </w:pPr>
    </w:p>
    <w:p w:rsidR="4E7110F6" w:rsidP="4E7110F6" w:rsidRDefault="4E7110F6" w14:paraId="761B7831" w14:textId="4CCF59B8">
      <w:pPr>
        <w:jc w:val="both"/>
        <w:rPr>
          <w:rFonts w:ascii="Arial" w:hAnsi="Arial" w:eastAsia="Arial" w:cs="Arial"/>
        </w:rPr>
      </w:pPr>
      <w:r w:rsidRPr="4E7110F6">
        <w:rPr>
          <w:rFonts w:ascii="Arial" w:hAnsi="Arial" w:eastAsia="Arial" w:cs="Arial"/>
        </w:rPr>
        <w:t>Tuckman, B</w:t>
      </w:r>
      <w:r w:rsidRPr="53106D71">
        <w:rPr>
          <w:rFonts w:ascii="Arial" w:hAnsi="Arial" w:eastAsia="Arial" w:cs="Arial"/>
        </w:rPr>
        <w:t>.</w:t>
      </w:r>
      <w:r w:rsidRPr="4E7110F6">
        <w:rPr>
          <w:rFonts w:ascii="Arial" w:hAnsi="Arial" w:eastAsia="Arial" w:cs="Arial"/>
        </w:rPr>
        <w:t xml:space="preserve"> (1965) </w:t>
      </w:r>
      <w:r w:rsidRPr="53106D71">
        <w:rPr>
          <w:rFonts w:ascii="Arial" w:hAnsi="Arial" w:eastAsia="Arial" w:cs="Arial"/>
        </w:rPr>
        <w:t>‘</w:t>
      </w:r>
      <w:r w:rsidRPr="4E7110F6">
        <w:rPr>
          <w:rFonts w:ascii="Arial" w:hAnsi="Arial" w:eastAsia="Arial" w:cs="Arial"/>
        </w:rPr>
        <w:t xml:space="preserve">Developmental sequence in small </w:t>
      </w:r>
      <w:r w:rsidRPr="53106D71">
        <w:rPr>
          <w:rFonts w:ascii="Arial" w:hAnsi="Arial" w:eastAsia="Arial" w:cs="Arial"/>
        </w:rPr>
        <w:t>groups’,</w:t>
      </w:r>
      <w:r w:rsidRPr="4E7110F6">
        <w:rPr>
          <w:rFonts w:ascii="Arial" w:hAnsi="Arial" w:eastAsia="Arial" w:cs="Arial"/>
        </w:rPr>
        <w:t xml:space="preserve"> </w:t>
      </w:r>
      <w:r w:rsidRPr="53106D71">
        <w:rPr>
          <w:rFonts w:ascii="Arial" w:hAnsi="Arial" w:eastAsia="Arial" w:cs="Arial"/>
          <w:i/>
          <w:iCs/>
        </w:rPr>
        <w:t>Psychological Bulletin</w:t>
      </w:r>
      <w:r w:rsidRPr="4E7110F6">
        <w:rPr>
          <w:rFonts w:ascii="Arial" w:hAnsi="Arial" w:eastAsia="Arial" w:cs="Arial"/>
        </w:rPr>
        <w:t>, 63</w:t>
      </w:r>
      <w:r w:rsidRPr="53106D71">
        <w:rPr>
          <w:rFonts w:ascii="Arial" w:hAnsi="Arial" w:eastAsia="Arial" w:cs="Arial"/>
        </w:rPr>
        <w:t>(6), pp.</w:t>
      </w:r>
      <w:r w:rsidRPr="4E7110F6">
        <w:rPr>
          <w:rFonts w:ascii="Arial" w:hAnsi="Arial" w:eastAsia="Arial" w:cs="Arial"/>
        </w:rPr>
        <w:t xml:space="preserve"> 384-399. </w:t>
      </w:r>
    </w:p>
    <w:p w:rsidR="4E7110F6" w:rsidP="4E7110F6" w:rsidRDefault="4E7110F6" w14:paraId="221575BB" w14:textId="7D46FC5A">
      <w:pPr>
        <w:jc w:val="both"/>
        <w:rPr>
          <w:rFonts w:ascii="Arial" w:hAnsi="Arial" w:eastAsia="Arial" w:cs="Arial"/>
        </w:rPr>
      </w:pPr>
    </w:p>
    <w:p w:rsidR="4E7110F6" w:rsidP="4E7110F6" w:rsidRDefault="4E7110F6" w14:paraId="4ADD05F2" w14:textId="6888D281">
      <w:pPr>
        <w:jc w:val="both"/>
        <w:rPr>
          <w:rFonts w:ascii="Arial" w:hAnsi="Arial" w:eastAsia="Arial" w:cs="Arial"/>
        </w:rPr>
      </w:pPr>
      <w:r w:rsidRPr="7106BBEA">
        <w:rPr>
          <w:rFonts w:ascii="Arial" w:hAnsi="Arial" w:eastAsia="Arial" w:cs="Arial"/>
        </w:rPr>
        <w:t>Tuckman, B &amp; Jensen, M. (1977) Stages of small-group development</w:t>
      </w:r>
      <w:r w:rsidRPr="53106D71">
        <w:rPr>
          <w:rFonts w:ascii="Arial" w:hAnsi="Arial" w:eastAsia="Arial" w:cs="Arial"/>
        </w:rPr>
        <w:t xml:space="preserve"> revisited.</w:t>
      </w:r>
      <w:r w:rsidRPr="7106BBEA">
        <w:rPr>
          <w:rFonts w:ascii="Arial" w:hAnsi="Arial" w:eastAsia="Arial" w:cs="Arial"/>
        </w:rPr>
        <w:t xml:space="preserve"> </w:t>
      </w:r>
      <w:r w:rsidRPr="7106BBEA">
        <w:rPr>
          <w:rFonts w:ascii="Arial" w:hAnsi="Arial" w:eastAsia="Arial" w:cs="Arial"/>
          <w:i/>
          <w:iCs/>
        </w:rPr>
        <w:t xml:space="preserve">Group and Organizational </w:t>
      </w:r>
      <w:r w:rsidRPr="53106D71">
        <w:rPr>
          <w:rFonts w:ascii="Arial" w:hAnsi="Arial" w:eastAsia="Arial" w:cs="Arial"/>
          <w:i/>
          <w:iCs/>
        </w:rPr>
        <w:t>Management</w:t>
      </w:r>
      <w:r w:rsidRPr="7106BBEA">
        <w:rPr>
          <w:rFonts w:ascii="Arial" w:hAnsi="Arial" w:eastAsia="Arial" w:cs="Arial"/>
        </w:rPr>
        <w:t>, 2</w:t>
      </w:r>
      <w:r w:rsidRPr="53106D71">
        <w:rPr>
          <w:rFonts w:ascii="Arial" w:hAnsi="Arial" w:eastAsia="Arial" w:cs="Arial"/>
        </w:rPr>
        <w:t>(4), pp.</w:t>
      </w:r>
      <w:r w:rsidRPr="7106BBEA">
        <w:rPr>
          <w:rFonts w:ascii="Arial" w:hAnsi="Arial" w:eastAsia="Arial" w:cs="Arial"/>
        </w:rPr>
        <w:t xml:space="preserve"> 419-427.</w:t>
      </w:r>
    </w:p>
    <w:p w:rsidR="53106D71" w:rsidP="53106D71" w:rsidRDefault="53106D71" w14:paraId="03BB1DA8" w14:textId="4B374020">
      <w:pPr>
        <w:jc w:val="both"/>
        <w:rPr>
          <w:rFonts w:ascii="Arial" w:hAnsi="Arial" w:eastAsia="Arial" w:cs="Arial"/>
        </w:rPr>
      </w:pPr>
    </w:p>
    <w:p w:rsidR="53106D71" w:rsidP="53106D71" w:rsidRDefault="53106D71" w14:paraId="07E96F11" w14:textId="2BA6D923">
      <w:r w:rsidRPr="53106D71">
        <w:rPr>
          <w:rFonts w:ascii="Arial" w:hAnsi="Arial" w:eastAsia="Arial" w:cs="Arial"/>
          <w:color w:val="000000" w:themeColor="text1"/>
        </w:rPr>
        <w:t xml:space="preserve">Van Knippenberg, D and Schippers, M. (2007) ‘Work Group Diversity’. </w:t>
      </w:r>
      <w:r w:rsidRPr="53106D71">
        <w:rPr>
          <w:rFonts w:ascii="Arial" w:hAnsi="Arial" w:eastAsia="Arial" w:cs="Arial"/>
          <w:i/>
          <w:iCs/>
          <w:color w:val="000000" w:themeColor="text1"/>
        </w:rPr>
        <w:t>Annual Review of Psychology</w:t>
      </w:r>
      <w:r w:rsidRPr="53106D71">
        <w:rPr>
          <w:rFonts w:ascii="Arial" w:hAnsi="Arial" w:eastAsia="Arial" w:cs="Arial"/>
          <w:color w:val="000000" w:themeColor="text1"/>
        </w:rPr>
        <w:t>, 58, pp. 515-541.</w:t>
      </w:r>
    </w:p>
    <w:p w:rsidR="7106BBEA" w:rsidP="7106BBEA" w:rsidRDefault="7106BBEA" w14:paraId="32CD76A7" w14:textId="71619146">
      <w:pPr>
        <w:jc w:val="both"/>
        <w:rPr>
          <w:rFonts w:ascii="Arial" w:hAnsi="Arial" w:eastAsia="Arial" w:cs="Arial"/>
        </w:rPr>
      </w:pPr>
    </w:p>
    <w:p w:rsidR="53106D71" w:rsidP="53106D71" w:rsidRDefault="53106D71" w14:paraId="5A3386D4" w14:textId="05FA3723">
      <w:pPr>
        <w:spacing w:line="360" w:lineRule="auto"/>
        <w:jc w:val="both"/>
        <w:rPr>
          <w:rFonts w:ascii="Arial" w:hAnsi="Arial" w:eastAsia="Arial" w:cs="Arial"/>
        </w:rPr>
      </w:pPr>
      <w:r w:rsidRPr="53106D71">
        <w:rPr>
          <w:rFonts w:ascii="Arial" w:hAnsi="Arial" w:eastAsia="Arial" w:cs="Arial"/>
        </w:rPr>
        <w:t xml:space="preserve">Velmurugan, C. (2016) ‘Interpersonal relationship and organizational effectiveness’, </w:t>
      </w:r>
      <w:r w:rsidRPr="53106D71">
        <w:rPr>
          <w:rFonts w:ascii="Arial" w:hAnsi="Arial" w:eastAsia="Arial" w:cs="Arial"/>
          <w:i/>
          <w:iCs/>
        </w:rPr>
        <w:t>International Journal of Business Management and Leadership,</w:t>
      </w:r>
      <w:r w:rsidRPr="53106D71">
        <w:rPr>
          <w:rFonts w:ascii="Arial" w:hAnsi="Arial" w:eastAsia="Arial" w:cs="Arial"/>
        </w:rPr>
        <w:t xml:space="preserve"> 7(1), pp. 1-5.</w:t>
      </w:r>
    </w:p>
    <w:p w:rsidR="53106D71" w:rsidP="53106D71" w:rsidRDefault="53106D71" w14:paraId="4BF63EDE" w14:textId="2995B17D">
      <w:pPr>
        <w:spacing w:line="360" w:lineRule="auto"/>
        <w:jc w:val="both"/>
        <w:rPr>
          <w:rFonts w:ascii="Arial" w:hAnsi="Arial" w:eastAsia="Arial" w:cs="Arial"/>
        </w:rPr>
      </w:pPr>
    </w:p>
    <w:p w:rsidR="53106D71" w:rsidP="53106D71" w:rsidRDefault="53106D71" w14:paraId="3C864673" w14:textId="22D827E6">
      <w:pPr>
        <w:spacing w:line="360" w:lineRule="auto"/>
        <w:jc w:val="both"/>
        <w:rPr>
          <w:rFonts w:ascii="Arial" w:hAnsi="Arial" w:eastAsia="Arial" w:cs="Arial"/>
        </w:rPr>
      </w:pPr>
      <w:r w:rsidRPr="003CF37C" w:rsidR="53106D71">
        <w:rPr>
          <w:rFonts w:ascii="Arial" w:hAnsi="Arial" w:eastAsia="Arial" w:cs="Arial"/>
        </w:rPr>
        <w:t xml:space="preserve">West, M. (1999) ‘Communication and teamworking in healthcare’, </w:t>
      </w:r>
      <w:r w:rsidRPr="003CF37C" w:rsidR="53106D71">
        <w:rPr>
          <w:rFonts w:ascii="Arial" w:hAnsi="Arial" w:eastAsia="Arial" w:cs="Arial"/>
          <w:i w:val="1"/>
          <w:iCs w:val="1"/>
        </w:rPr>
        <w:t>NT Research</w:t>
      </w:r>
      <w:r w:rsidRPr="003CF37C" w:rsidR="53106D71">
        <w:rPr>
          <w:rFonts w:ascii="Arial" w:hAnsi="Arial" w:eastAsia="Arial" w:cs="Arial"/>
        </w:rPr>
        <w:t xml:space="preserve">, 4(1), pp. 8–17. </w:t>
      </w:r>
      <w:r w:rsidRPr="003CF37C" w:rsidR="53106D71">
        <w:rPr>
          <w:rFonts w:ascii="Arial" w:hAnsi="Arial" w:eastAsia="Arial" w:cs="Arial"/>
        </w:rPr>
        <w:t>Doi</w:t>
      </w:r>
      <w:r w:rsidRPr="003CF37C" w:rsidR="53106D71">
        <w:rPr>
          <w:rFonts w:ascii="Arial" w:hAnsi="Arial" w:eastAsia="Arial" w:cs="Arial"/>
        </w:rPr>
        <w:t>: 10.1177/136140969900400103.</w:t>
      </w:r>
    </w:p>
    <w:p w:rsidR="4E7110F6" w:rsidP="4E7110F6" w:rsidRDefault="4E7110F6" w14:paraId="313D2DCB" w14:textId="10B698EF">
      <w:pPr>
        <w:jc w:val="both"/>
        <w:rPr>
          <w:rFonts w:ascii="Arial" w:hAnsi="Arial" w:eastAsia="Arial" w:cs="Arial"/>
        </w:rPr>
      </w:pPr>
    </w:p>
    <w:p w:rsidR="4E7110F6" w:rsidP="4E7110F6" w:rsidRDefault="4E7110F6" w14:paraId="64425797" w14:textId="2D299923">
      <w:pPr>
        <w:jc w:val="both"/>
        <w:rPr>
          <w:rFonts w:ascii="Arial" w:hAnsi="Arial" w:eastAsia="Arial" w:cs="Arial"/>
        </w:rPr>
      </w:pPr>
      <w:r w:rsidRPr="4E7110F6">
        <w:rPr>
          <w:rFonts w:ascii="Arial" w:hAnsi="Arial" w:eastAsia="Arial" w:cs="Arial"/>
        </w:rPr>
        <w:t xml:space="preserve">Wheelan, S. (2005) The developmental perspective. </w:t>
      </w:r>
      <w:r w:rsidRPr="4E7110F6">
        <w:rPr>
          <w:rFonts w:ascii="Arial" w:hAnsi="Arial" w:eastAsia="Arial" w:cs="Arial"/>
          <w:i/>
          <w:iCs/>
        </w:rPr>
        <w:t>The handbook of group research and practice,</w:t>
      </w:r>
      <w:r w:rsidRPr="4E7110F6">
        <w:rPr>
          <w:rFonts w:ascii="Arial" w:hAnsi="Arial" w:eastAsia="Arial" w:cs="Arial"/>
        </w:rPr>
        <w:t xml:space="preserve"> pp.</w:t>
      </w:r>
      <w:r w:rsidRPr="53106D71">
        <w:rPr>
          <w:rFonts w:ascii="Arial" w:hAnsi="Arial" w:eastAsia="Arial" w:cs="Arial"/>
        </w:rPr>
        <w:t xml:space="preserve"> </w:t>
      </w:r>
      <w:r w:rsidRPr="4E7110F6">
        <w:rPr>
          <w:rFonts w:ascii="Arial" w:hAnsi="Arial" w:eastAsia="Arial" w:cs="Arial"/>
        </w:rPr>
        <w:t>119-132.</w:t>
      </w:r>
    </w:p>
    <w:p w:rsidR="4E7110F6" w:rsidP="4E7110F6" w:rsidRDefault="4E7110F6" w14:paraId="15AD871C" w14:textId="029A48CE">
      <w:pPr>
        <w:jc w:val="both"/>
        <w:rPr>
          <w:rFonts w:ascii="Arial" w:hAnsi="Arial" w:eastAsia="Arial" w:cs="Arial"/>
        </w:rPr>
      </w:pPr>
    </w:p>
    <w:p w:rsidR="4E7110F6" w:rsidP="4E7110F6" w:rsidRDefault="4E7110F6" w14:paraId="14B43B29" w14:textId="43FFBFD6">
      <w:pPr>
        <w:jc w:val="both"/>
        <w:rPr>
          <w:rFonts w:ascii="Arial" w:hAnsi="Arial" w:eastAsia="Arial" w:cs="Arial"/>
        </w:rPr>
      </w:pPr>
      <w:r w:rsidRPr="4E7110F6">
        <w:rPr>
          <w:rFonts w:ascii="Arial" w:hAnsi="Arial" w:eastAsia="Arial" w:cs="Arial"/>
        </w:rPr>
        <w:t xml:space="preserve">Xyrichis, A </w:t>
      </w:r>
      <w:r w:rsidRPr="53106D71">
        <w:rPr>
          <w:rFonts w:ascii="Arial" w:hAnsi="Arial" w:eastAsia="Arial" w:cs="Arial"/>
        </w:rPr>
        <w:t>and</w:t>
      </w:r>
      <w:r w:rsidRPr="4E7110F6">
        <w:rPr>
          <w:rFonts w:ascii="Arial" w:hAnsi="Arial" w:eastAsia="Arial" w:cs="Arial"/>
        </w:rPr>
        <w:t xml:space="preserve"> Ream, E. (2008) Teamwork: a concept analysis. </w:t>
      </w:r>
      <w:r w:rsidRPr="4E7110F6">
        <w:rPr>
          <w:rFonts w:ascii="Arial" w:hAnsi="Arial" w:eastAsia="Arial" w:cs="Arial"/>
          <w:i/>
          <w:iCs/>
        </w:rPr>
        <w:t>Journal of Advanced Nursing</w:t>
      </w:r>
      <w:r w:rsidRPr="53106D71">
        <w:rPr>
          <w:rFonts w:ascii="Arial" w:hAnsi="Arial" w:eastAsia="Arial" w:cs="Arial"/>
          <w:i/>
          <w:iCs/>
        </w:rPr>
        <w:t>,</w:t>
      </w:r>
      <w:r w:rsidRPr="4E7110F6">
        <w:rPr>
          <w:rFonts w:ascii="Arial" w:hAnsi="Arial" w:eastAsia="Arial" w:cs="Arial"/>
        </w:rPr>
        <w:t xml:space="preserve"> 61(2), </w:t>
      </w:r>
      <w:r w:rsidRPr="53106D71">
        <w:rPr>
          <w:rFonts w:ascii="Arial" w:hAnsi="Arial" w:eastAsia="Arial" w:cs="Arial"/>
        </w:rPr>
        <w:t>pp. 232</w:t>
      </w:r>
      <w:r w:rsidRPr="4E7110F6">
        <w:rPr>
          <w:rFonts w:ascii="Arial" w:hAnsi="Arial" w:eastAsia="Arial" w:cs="Arial"/>
        </w:rPr>
        <w:t>-241.</w:t>
      </w:r>
    </w:p>
    <w:p w:rsidR="4E7110F6" w:rsidP="4E7110F6" w:rsidRDefault="4E7110F6" w14:paraId="3199528C" w14:textId="0998EEC5">
      <w:pPr>
        <w:jc w:val="center"/>
        <w:rPr>
          <w:rStyle w:val="Heading1Char"/>
          <w:rFonts w:ascii="Arial" w:hAnsi="Arial" w:cs="Arial"/>
          <w:b/>
          <w:bCs/>
          <w:color w:val="auto"/>
          <w:sz w:val="22"/>
          <w:szCs w:val="22"/>
        </w:rPr>
      </w:pPr>
    </w:p>
    <w:p w:rsidR="4E7110F6" w:rsidP="4E7110F6" w:rsidRDefault="4E7110F6" w14:paraId="018B1DEF" w14:textId="2D0EE13B">
      <w:pPr>
        <w:rPr>
          <w:rFonts w:ascii="Arial" w:hAnsi="Arial" w:eastAsia="Arial" w:cs="Arial"/>
          <w:color w:val="222222"/>
          <w:sz w:val="19"/>
          <w:szCs w:val="19"/>
        </w:rPr>
      </w:pPr>
    </w:p>
    <w:p w:rsidRPr="00FB719F" w:rsidR="005F6BED" w:rsidP="00FB719F" w:rsidRDefault="005F6BED" w14:paraId="1A4610C5" w14:textId="088443D7">
      <w:pPr>
        <w:rPr>
          <w:rStyle w:val="Heading1Char"/>
          <w:rFonts w:ascii="Arial" w:hAnsi="Arial" w:cs="Arial"/>
          <w:sz w:val="22"/>
          <w:szCs w:val="22"/>
        </w:rPr>
      </w:pPr>
    </w:p>
    <w:p w:rsidRPr="00FB719F" w:rsidR="00AD3672" w:rsidP="00A306E2" w:rsidRDefault="00AD3672" w14:paraId="713982C8" w14:textId="77777777">
      <w:pPr>
        <w:rPr>
          <w:rFonts w:ascii="Arial" w:hAnsi="Arial" w:cs="Arial"/>
        </w:rPr>
      </w:pPr>
    </w:p>
    <w:sectPr w:rsidRPr="00FB719F" w:rsidR="00AD3672">
      <w:headerReference w:type="default" r:id="rId10"/>
      <w:footerReference w:type="default" r:id="rId1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D2F97" w:rsidP="00C1554D" w:rsidRDefault="008D2F97" w14:paraId="265FACE1" w14:textId="77777777">
      <w:pPr>
        <w:spacing w:after="0" w:line="240" w:lineRule="auto"/>
      </w:pPr>
      <w:r>
        <w:separator/>
      </w:r>
    </w:p>
  </w:endnote>
  <w:endnote w:type="continuationSeparator" w:id="0">
    <w:p w:rsidR="008D2F97" w:rsidP="00C1554D" w:rsidRDefault="008D2F97" w14:paraId="7735ABE8" w14:textId="77777777">
      <w:pPr>
        <w:spacing w:after="0" w:line="240" w:lineRule="auto"/>
      </w:pPr>
      <w:r>
        <w:continuationSeparator/>
      </w:r>
    </w:p>
  </w:endnote>
  <w:endnote w:type="continuationNotice" w:id="1">
    <w:p w:rsidR="00DD07A1" w:rsidRDefault="00DD07A1" w14:paraId="046FE0C7"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Open Sans">
    <w:panose1 w:val="020B0606030504020204"/>
    <w:charset w:val="00"/>
    <w:family w:val="swiss"/>
    <w:notTrueType/>
    <w:pitch w:val="variable"/>
    <w:sig w:usb0="E00002EF" w:usb1="4000205B" w:usb2="00000028" w:usb3="00000000" w:csb0="0000019F" w:csb1="00000000"/>
  </w:font>
  <w:font w:name="Source Sans Pro">
    <w:panose1 w:val="020B0503030403020204"/>
    <w:charset w:val="00"/>
    <w:family w:val="swiss"/>
    <w:notTrueType/>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6010" w:type="dxa"/>
      <w:tblLayout w:type="fixed"/>
      <w:tblLook w:val="06A0" w:firstRow="1" w:lastRow="0" w:firstColumn="1" w:lastColumn="0" w:noHBand="1" w:noVBand="1"/>
    </w:tblPr>
    <w:tblGrid>
      <w:gridCol w:w="3005"/>
      <w:gridCol w:w="3005"/>
    </w:tblGrid>
    <w:tr w:rsidR="4E7110F6" w:rsidTr="003CF37C" w14:paraId="495098FF" w14:textId="77777777">
      <w:tc>
        <w:tcPr>
          <w:tcW w:w="3005" w:type="dxa"/>
          <w:tcMar/>
        </w:tcPr>
        <w:p w:rsidR="4E7110F6" w:rsidP="4E7110F6" w:rsidRDefault="4E7110F6" w14:paraId="5C41255D" w14:textId="53F65A8E">
          <w:pPr>
            <w:pStyle w:val="Header"/>
            <w:ind w:left="-115"/>
          </w:pPr>
        </w:p>
      </w:tc>
      <w:tc>
        <w:tcPr>
          <w:tcW w:w="3005" w:type="dxa"/>
          <w:tcMar/>
        </w:tcPr>
        <w:p w:rsidR="4E7110F6" w:rsidP="4E7110F6" w:rsidRDefault="4E7110F6" w14:paraId="597F34CC" w14:textId="53AB02CB">
          <w:pPr>
            <w:pStyle w:val="Header"/>
            <w:jc w:val="center"/>
          </w:pPr>
        </w:p>
      </w:tc>
    </w:tr>
  </w:tbl>
  <w:p w:rsidR="4E7110F6" w:rsidP="4E7110F6" w:rsidRDefault="4E7110F6" w14:paraId="031A7F68" w14:textId="6E4675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D2F97" w:rsidP="00C1554D" w:rsidRDefault="008D2F97" w14:paraId="03350EBD" w14:textId="77777777">
      <w:pPr>
        <w:spacing w:after="0" w:line="240" w:lineRule="auto"/>
      </w:pPr>
      <w:r>
        <w:separator/>
      </w:r>
    </w:p>
  </w:footnote>
  <w:footnote w:type="continuationSeparator" w:id="0">
    <w:p w:rsidR="008D2F97" w:rsidP="00C1554D" w:rsidRDefault="008D2F97" w14:paraId="33DDC53E" w14:textId="77777777">
      <w:pPr>
        <w:spacing w:after="0" w:line="240" w:lineRule="auto"/>
      </w:pPr>
      <w:r>
        <w:continuationSeparator/>
      </w:r>
    </w:p>
  </w:footnote>
  <w:footnote w:type="continuationNotice" w:id="1">
    <w:p w:rsidR="00DD07A1" w:rsidRDefault="00DD07A1" w14:paraId="7D570BE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1554D" w:rsidRDefault="00C1554D" w14:paraId="3CE79734"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NPiyNtf2p/tdkc" int2:id="JhUwiJO7">
      <int2:state int2:type="LegacyProofing" int2:value="Rejected"/>
    </int2:textHash>
    <int2:textHash int2:hashCode="TaUNCpEh0sOBot" int2:id="jf3ff5LT">
      <int2:state int2:type="LegacyProofing" int2:value="Rejected"/>
    </int2:textHash>
    <int2:textHash int2:hashCode="HRwcl4/XdoCMkl" int2:id="4L5S1JHr">
      <int2:state int2:type="LegacyProofing" int2:value="Rejected"/>
    </int2:textHash>
    <int2:textHash int2:hashCode="7RKqOYN6QSowF7" int2:id="N9GjIGsI">
      <int2:state int2:type="LegacyProofing" int2:value="Rejected"/>
    </int2:textHash>
    <int2:textHash int2:hashCode="T1V4IVQcl4rR9H" int2:id="Riq4tyZt">
      <int2:state int2:type="LegacyProofing" int2:value="Rejected"/>
    </int2:textHash>
    <int2:textHash int2:hashCode="RAFu/gairdwH/V" int2:id="eaUOLf4m">
      <int2:state int2:type="LegacyProofing" int2:value="Rejected"/>
    </int2:textHash>
    <int2:bookmark int2:bookmarkName="_Int_HVjhYDAh" int2:invalidationBookmarkName="" int2:hashCode="gi3N1RX/YQAtaO" int2:id="gkeBMLSJ">
      <int2:state int2:type="LegacyProofing" int2:value="Rejected"/>
    </int2:bookmark>
    <int2:bookmark int2:bookmarkName="_Int_C6aSX881" int2:invalidationBookmarkName="" int2:hashCode="0lXQ0GySJQ8tJA" int2:id="VLfyFOS2">
      <int2:state int2:type="LegacyProofing" int2:value="Rejected"/>
    </int2:bookmark>
    <int2:bookmark int2:bookmarkName="_Int_qfX4hqb2" int2:invalidationBookmarkName="" int2:hashCode="tNMsyySVbuW8nd" int2:id="HrTVyj6J">
      <int2:state int2:type="AugLoop_Text_Critique" int2:value="Rejected"/>
    </int2:bookmark>
    <int2:bookmark int2:bookmarkName="_Int_D0AB5i78" int2:invalidationBookmarkName="" int2:hashCode="ZanletI6wlweVG" int2:id="hVgCJE8T">
      <int2:state int2:type="AugLoop_Text_Critique" int2:value="Rejected"/>
    </int2:bookmark>
    <int2:bookmark int2:bookmarkName="_Int_WKdeckGZ" int2:invalidationBookmarkName="" int2:hashCode="dalNooyseA++F1" int2:id="Se6YxqoS">
      <int2:state int2:type="AugLoop_Text_Critique" int2:value="Rejected"/>
    </int2:bookmark>
    <int2:bookmark int2:bookmarkName="_Int_rUVggXqx" int2:invalidationBookmarkName="" int2:hashCode="SradH0SdDJdch8" int2:id="zQPZG2wn">
      <int2:state int2:type="AugLoop_Text_Critique" int2:value="Rejected"/>
    </int2:bookmark>
    <int2:bookmark int2:bookmarkName="_Int_XYW11W6I" int2:invalidationBookmarkName="" int2:hashCode="BP722YIMEjO0Sh" int2:id="RWwHytMl">
      <int2:state int2:type="AugLoop_Text_Critique" int2:value="Rejected"/>
    </int2:bookmark>
    <int2:bookmark int2:bookmarkName="_Int_8Mtk9Zy3" int2:invalidationBookmarkName="" int2:hashCode="NVYCvvwhD1U+wh" int2:id="GpJDAjmr">
      <int2:state int2:type="AugLoop_Text_Critique" int2:value="Rejected"/>
    </int2:bookmark>
    <int2:bookmark int2:bookmarkName="_Int_UMg6GiEb" int2:invalidationBookmarkName="" int2:hashCode="4bg4dPoZm2pTqD" int2:id="rgo6NJxM"/>
    <int2:bookmark int2:bookmarkName="_Int_ki94ZZ99" int2:invalidationBookmarkName="" int2:hashCode="XPf0qibiqx25B8" int2:id="ajwPRxEC"/>
    <int2:bookmark int2:bookmarkName="_Int_3LTLczsa" int2:invalidationBookmarkName="" int2:hashCode="T2uh1uCfFUtYOn" int2:id="yzGUapmT">
      <int2:state int2:type="AugLoop_Text_Critique" int2:value="Rejected"/>
    </int2:bookmark>
    <int2:bookmark int2:bookmarkName="_Int_nsrUY549" int2:invalidationBookmarkName="" int2:hashCode="v1+anaRfUIDswh" int2:id="gzTiUyiN">
      <int2:state int2:type="AugLoop_Text_Critique" int2:value="Rejected"/>
    </int2:bookmark>
    <int2:bookmark int2:bookmarkName="_Int_9Z7e81Pc" int2:invalidationBookmarkName="" int2:hashCode="gRg+Ewpr1g5/o3" int2:id="IY282ODi"/>
    <int2:bookmark int2:bookmarkName="_Int_9iuDFAPi" int2:invalidationBookmarkName="" int2:hashCode="RqhmcRGM7U3nVn" int2:id="m806YYiL"/>
    <int2:bookmark int2:bookmarkName="_Int_zEiHHqAG" int2:invalidationBookmarkName="" int2:hashCode="ZanletI6wlweVG" int2:id="Lk9uw9m3">
      <int2:state int2:type="AugLoop_Text_Critique" int2:value="Rejected"/>
    </int2:bookmark>
    <int2:bookmark int2:bookmarkName="_Int_LpaROEeC" int2:invalidationBookmarkName="" int2:hashCode="8+x9wAokN1wf5f" int2:id="AshlUcJg"/>
    <int2:bookmark int2:bookmarkName="_Int_cGjnZSo2" int2:invalidationBookmarkName="" int2:hashCode="YkzR9CX/sK/m50" int2:id="bIMGsZWp"/>
    <int2:bookmark int2:bookmarkName="_Int_hyHQPrMj" int2:invalidationBookmarkName="" int2:hashCode="/gW83NxJKAEnga" int2:id="a2ABBtH8">
      <int2:state int2:type="LegacyProofing" int2:value="Rejected"/>
    </int2:bookmark>
    <int2:bookmark int2:bookmarkName="_Int_ql2k0bXW" int2:invalidationBookmarkName="" int2:hashCode="ySxSngcxxX79dV" int2:id="QGr0Cot4">
      <int2:state int2:type="AugLoop_Text_Critique" int2:value="Rejected"/>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3A06C"/>
    <w:multiLevelType w:val="hybridMultilevel"/>
    <w:tmpl w:val="FFFFFFFF"/>
    <w:lvl w:ilvl="0" w:tplc="B62E8352">
      <w:start w:val="1"/>
      <w:numFmt w:val="decimal"/>
      <w:lvlText w:val="%1."/>
      <w:lvlJc w:val="left"/>
      <w:pPr>
        <w:ind w:left="720" w:hanging="360"/>
      </w:pPr>
    </w:lvl>
    <w:lvl w:ilvl="1" w:tplc="73D65814">
      <w:start w:val="1"/>
      <w:numFmt w:val="lowerLetter"/>
      <w:lvlText w:val="%2."/>
      <w:lvlJc w:val="left"/>
      <w:pPr>
        <w:ind w:left="1440" w:hanging="360"/>
      </w:pPr>
    </w:lvl>
    <w:lvl w:ilvl="2" w:tplc="6114BCBC">
      <w:start w:val="1"/>
      <w:numFmt w:val="lowerRoman"/>
      <w:lvlText w:val="%3."/>
      <w:lvlJc w:val="right"/>
      <w:pPr>
        <w:ind w:left="2160" w:hanging="180"/>
      </w:pPr>
    </w:lvl>
    <w:lvl w:ilvl="3" w:tplc="0A9A156A">
      <w:start w:val="1"/>
      <w:numFmt w:val="decimal"/>
      <w:lvlText w:val="%4."/>
      <w:lvlJc w:val="left"/>
      <w:pPr>
        <w:ind w:left="2880" w:hanging="360"/>
      </w:pPr>
    </w:lvl>
    <w:lvl w:ilvl="4" w:tplc="FB9E843E">
      <w:start w:val="1"/>
      <w:numFmt w:val="lowerLetter"/>
      <w:lvlText w:val="%5."/>
      <w:lvlJc w:val="left"/>
      <w:pPr>
        <w:ind w:left="3600" w:hanging="360"/>
      </w:pPr>
    </w:lvl>
    <w:lvl w:ilvl="5" w:tplc="D41CB518">
      <w:start w:val="1"/>
      <w:numFmt w:val="lowerRoman"/>
      <w:lvlText w:val="%6."/>
      <w:lvlJc w:val="right"/>
      <w:pPr>
        <w:ind w:left="4320" w:hanging="180"/>
      </w:pPr>
    </w:lvl>
    <w:lvl w:ilvl="6" w:tplc="0B54DB80">
      <w:start w:val="1"/>
      <w:numFmt w:val="decimal"/>
      <w:lvlText w:val="%7."/>
      <w:lvlJc w:val="left"/>
      <w:pPr>
        <w:ind w:left="5040" w:hanging="360"/>
      </w:pPr>
    </w:lvl>
    <w:lvl w:ilvl="7" w:tplc="66543754">
      <w:start w:val="1"/>
      <w:numFmt w:val="lowerLetter"/>
      <w:lvlText w:val="%8."/>
      <w:lvlJc w:val="left"/>
      <w:pPr>
        <w:ind w:left="5760" w:hanging="360"/>
      </w:pPr>
    </w:lvl>
    <w:lvl w:ilvl="8" w:tplc="F0C2C932">
      <w:start w:val="1"/>
      <w:numFmt w:val="lowerRoman"/>
      <w:lvlText w:val="%9."/>
      <w:lvlJc w:val="right"/>
      <w:pPr>
        <w:ind w:left="6480" w:hanging="180"/>
      </w:pPr>
    </w:lvl>
  </w:abstractNum>
  <w:abstractNum w:abstractNumId="1" w15:restartNumberingAfterBreak="0">
    <w:nsid w:val="11DD6A4A"/>
    <w:multiLevelType w:val="hybridMultilevel"/>
    <w:tmpl w:val="FFFFFFFF"/>
    <w:lvl w:ilvl="0" w:tplc="6B0E93C0">
      <w:start w:val="1"/>
      <w:numFmt w:val="bullet"/>
      <w:lvlText w:val=""/>
      <w:lvlJc w:val="left"/>
      <w:pPr>
        <w:ind w:left="720" w:hanging="360"/>
      </w:pPr>
      <w:rPr>
        <w:rFonts w:hint="default" w:ascii="Symbol" w:hAnsi="Symbol"/>
      </w:rPr>
    </w:lvl>
    <w:lvl w:ilvl="1" w:tplc="D4DC90B0">
      <w:start w:val="1"/>
      <w:numFmt w:val="bullet"/>
      <w:lvlText w:val="o"/>
      <w:lvlJc w:val="left"/>
      <w:pPr>
        <w:ind w:left="1440" w:hanging="360"/>
      </w:pPr>
      <w:rPr>
        <w:rFonts w:hint="default" w:ascii="Courier New" w:hAnsi="Courier New"/>
      </w:rPr>
    </w:lvl>
    <w:lvl w:ilvl="2" w:tplc="488443C4">
      <w:start w:val="1"/>
      <w:numFmt w:val="bullet"/>
      <w:lvlText w:val=""/>
      <w:lvlJc w:val="left"/>
      <w:pPr>
        <w:ind w:left="2160" w:hanging="360"/>
      </w:pPr>
      <w:rPr>
        <w:rFonts w:hint="default" w:ascii="Wingdings" w:hAnsi="Wingdings"/>
      </w:rPr>
    </w:lvl>
    <w:lvl w:ilvl="3" w:tplc="27A43D02">
      <w:start w:val="1"/>
      <w:numFmt w:val="bullet"/>
      <w:lvlText w:val=""/>
      <w:lvlJc w:val="left"/>
      <w:pPr>
        <w:ind w:left="2880" w:hanging="360"/>
      </w:pPr>
      <w:rPr>
        <w:rFonts w:hint="default" w:ascii="Symbol" w:hAnsi="Symbol"/>
      </w:rPr>
    </w:lvl>
    <w:lvl w:ilvl="4" w:tplc="E94CA58A">
      <w:start w:val="1"/>
      <w:numFmt w:val="bullet"/>
      <w:lvlText w:val="o"/>
      <w:lvlJc w:val="left"/>
      <w:pPr>
        <w:ind w:left="3600" w:hanging="360"/>
      </w:pPr>
      <w:rPr>
        <w:rFonts w:hint="default" w:ascii="Courier New" w:hAnsi="Courier New"/>
      </w:rPr>
    </w:lvl>
    <w:lvl w:ilvl="5" w:tplc="0886356A">
      <w:start w:val="1"/>
      <w:numFmt w:val="bullet"/>
      <w:lvlText w:val=""/>
      <w:lvlJc w:val="left"/>
      <w:pPr>
        <w:ind w:left="4320" w:hanging="360"/>
      </w:pPr>
      <w:rPr>
        <w:rFonts w:hint="default" w:ascii="Wingdings" w:hAnsi="Wingdings"/>
      </w:rPr>
    </w:lvl>
    <w:lvl w:ilvl="6" w:tplc="77DCADD4">
      <w:start w:val="1"/>
      <w:numFmt w:val="bullet"/>
      <w:lvlText w:val=""/>
      <w:lvlJc w:val="left"/>
      <w:pPr>
        <w:ind w:left="5040" w:hanging="360"/>
      </w:pPr>
      <w:rPr>
        <w:rFonts w:hint="default" w:ascii="Symbol" w:hAnsi="Symbol"/>
      </w:rPr>
    </w:lvl>
    <w:lvl w:ilvl="7" w:tplc="0E820746">
      <w:start w:val="1"/>
      <w:numFmt w:val="bullet"/>
      <w:lvlText w:val="o"/>
      <w:lvlJc w:val="left"/>
      <w:pPr>
        <w:ind w:left="5760" w:hanging="360"/>
      </w:pPr>
      <w:rPr>
        <w:rFonts w:hint="default" w:ascii="Courier New" w:hAnsi="Courier New"/>
      </w:rPr>
    </w:lvl>
    <w:lvl w:ilvl="8" w:tplc="6B7000C6">
      <w:start w:val="1"/>
      <w:numFmt w:val="bullet"/>
      <w:lvlText w:val=""/>
      <w:lvlJc w:val="left"/>
      <w:pPr>
        <w:ind w:left="6480" w:hanging="360"/>
      </w:pPr>
      <w:rPr>
        <w:rFonts w:hint="default" w:ascii="Wingdings" w:hAnsi="Wingdings"/>
      </w:rPr>
    </w:lvl>
  </w:abstractNum>
  <w:abstractNum w:abstractNumId="2" w15:restartNumberingAfterBreak="0">
    <w:nsid w:val="1C9ED669"/>
    <w:multiLevelType w:val="hybridMultilevel"/>
    <w:tmpl w:val="FFFFFFFF"/>
    <w:lvl w:ilvl="0" w:tplc="7822155A">
      <w:start w:val="1"/>
      <w:numFmt w:val="bullet"/>
      <w:lvlText w:val=""/>
      <w:lvlJc w:val="left"/>
      <w:pPr>
        <w:ind w:left="720" w:hanging="360"/>
      </w:pPr>
      <w:rPr>
        <w:rFonts w:hint="default" w:ascii="Symbol" w:hAnsi="Symbol"/>
      </w:rPr>
    </w:lvl>
    <w:lvl w:ilvl="1" w:tplc="94645714">
      <w:start w:val="1"/>
      <w:numFmt w:val="bullet"/>
      <w:lvlText w:val="o"/>
      <w:lvlJc w:val="left"/>
      <w:pPr>
        <w:ind w:left="1440" w:hanging="360"/>
      </w:pPr>
      <w:rPr>
        <w:rFonts w:hint="default" w:ascii="Courier New" w:hAnsi="Courier New"/>
      </w:rPr>
    </w:lvl>
    <w:lvl w:ilvl="2" w:tplc="0C8A8ABC">
      <w:start w:val="1"/>
      <w:numFmt w:val="bullet"/>
      <w:lvlText w:val=""/>
      <w:lvlJc w:val="left"/>
      <w:pPr>
        <w:ind w:left="2160" w:hanging="360"/>
      </w:pPr>
      <w:rPr>
        <w:rFonts w:hint="default" w:ascii="Wingdings" w:hAnsi="Wingdings"/>
      </w:rPr>
    </w:lvl>
    <w:lvl w:ilvl="3" w:tplc="CCF6AD36">
      <w:start w:val="1"/>
      <w:numFmt w:val="bullet"/>
      <w:lvlText w:val=""/>
      <w:lvlJc w:val="left"/>
      <w:pPr>
        <w:ind w:left="2880" w:hanging="360"/>
      </w:pPr>
      <w:rPr>
        <w:rFonts w:hint="default" w:ascii="Symbol" w:hAnsi="Symbol"/>
      </w:rPr>
    </w:lvl>
    <w:lvl w:ilvl="4" w:tplc="7C3A567E">
      <w:start w:val="1"/>
      <w:numFmt w:val="bullet"/>
      <w:lvlText w:val="o"/>
      <w:lvlJc w:val="left"/>
      <w:pPr>
        <w:ind w:left="3600" w:hanging="360"/>
      </w:pPr>
      <w:rPr>
        <w:rFonts w:hint="default" w:ascii="Courier New" w:hAnsi="Courier New"/>
      </w:rPr>
    </w:lvl>
    <w:lvl w:ilvl="5" w:tplc="7B10B9FA">
      <w:start w:val="1"/>
      <w:numFmt w:val="bullet"/>
      <w:lvlText w:val=""/>
      <w:lvlJc w:val="left"/>
      <w:pPr>
        <w:ind w:left="4320" w:hanging="360"/>
      </w:pPr>
      <w:rPr>
        <w:rFonts w:hint="default" w:ascii="Wingdings" w:hAnsi="Wingdings"/>
      </w:rPr>
    </w:lvl>
    <w:lvl w:ilvl="6" w:tplc="41F24CF8">
      <w:start w:val="1"/>
      <w:numFmt w:val="bullet"/>
      <w:lvlText w:val=""/>
      <w:lvlJc w:val="left"/>
      <w:pPr>
        <w:ind w:left="5040" w:hanging="360"/>
      </w:pPr>
      <w:rPr>
        <w:rFonts w:hint="default" w:ascii="Symbol" w:hAnsi="Symbol"/>
      </w:rPr>
    </w:lvl>
    <w:lvl w:ilvl="7" w:tplc="3AC605CA">
      <w:start w:val="1"/>
      <w:numFmt w:val="bullet"/>
      <w:lvlText w:val="o"/>
      <w:lvlJc w:val="left"/>
      <w:pPr>
        <w:ind w:left="5760" w:hanging="360"/>
      </w:pPr>
      <w:rPr>
        <w:rFonts w:hint="default" w:ascii="Courier New" w:hAnsi="Courier New"/>
      </w:rPr>
    </w:lvl>
    <w:lvl w:ilvl="8" w:tplc="688C5C3E">
      <w:start w:val="1"/>
      <w:numFmt w:val="bullet"/>
      <w:lvlText w:val=""/>
      <w:lvlJc w:val="left"/>
      <w:pPr>
        <w:ind w:left="6480" w:hanging="360"/>
      </w:pPr>
      <w:rPr>
        <w:rFonts w:hint="default" w:ascii="Wingdings" w:hAnsi="Wingdings"/>
      </w:rPr>
    </w:lvl>
  </w:abstractNum>
  <w:abstractNum w:abstractNumId="3" w15:restartNumberingAfterBreak="0">
    <w:nsid w:val="5C0F071C"/>
    <w:multiLevelType w:val="hybridMultilevel"/>
    <w:tmpl w:val="FFFFFFFF"/>
    <w:lvl w:ilvl="0" w:tplc="22AC9984">
      <w:start w:val="1"/>
      <w:numFmt w:val="bullet"/>
      <w:lvlText w:val=""/>
      <w:lvlJc w:val="left"/>
      <w:pPr>
        <w:ind w:left="720" w:hanging="360"/>
      </w:pPr>
      <w:rPr>
        <w:rFonts w:hint="default" w:ascii="Symbol" w:hAnsi="Symbol"/>
      </w:rPr>
    </w:lvl>
    <w:lvl w:ilvl="1" w:tplc="C5AC0074">
      <w:start w:val="1"/>
      <w:numFmt w:val="bullet"/>
      <w:lvlText w:val="o"/>
      <w:lvlJc w:val="left"/>
      <w:pPr>
        <w:ind w:left="1440" w:hanging="360"/>
      </w:pPr>
      <w:rPr>
        <w:rFonts w:hint="default" w:ascii="Courier New" w:hAnsi="Courier New"/>
      </w:rPr>
    </w:lvl>
    <w:lvl w:ilvl="2" w:tplc="9C78572E">
      <w:start w:val="1"/>
      <w:numFmt w:val="bullet"/>
      <w:lvlText w:val=""/>
      <w:lvlJc w:val="left"/>
      <w:pPr>
        <w:ind w:left="2160" w:hanging="360"/>
      </w:pPr>
      <w:rPr>
        <w:rFonts w:hint="default" w:ascii="Wingdings" w:hAnsi="Wingdings"/>
      </w:rPr>
    </w:lvl>
    <w:lvl w:ilvl="3" w:tplc="E51ABFDA">
      <w:start w:val="1"/>
      <w:numFmt w:val="bullet"/>
      <w:lvlText w:val=""/>
      <w:lvlJc w:val="left"/>
      <w:pPr>
        <w:ind w:left="2880" w:hanging="360"/>
      </w:pPr>
      <w:rPr>
        <w:rFonts w:hint="default" w:ascii="Symbol" w:hAnsi="Symbol"/>
      </w:rPr>
    </w:lvl>
    <w:lvl w:ilvl="4" w:tplc="8326D3FC">
      <w:start w:val="1"/>
      <w:numFmt w:val="bullet"/>
      <w:lvlText w:val="o"/>
      <w:lvlJc w:val="left"/>
      <w:pPr>
        <w:ind w:left="3600" w:hanging="360"/>
      </w:pPr>
      <w:rPr>
        <w:rFonts w:hint="default" w:ascii="Courier New" w:hAnsi="Courier New"/>
      </w:rPr>
    </w:lvl>
    <w:lvl w:ilvl="5" w:tplc="F278800E">
      <w:start w:val="1"/>
      <w:numFmt w:val="bullet"/>
      <w:lvlText w:val=""/>
      <w:lvlJc w:val="left"/>
      <w:pPr>
        <w:ind w:left="4320" w:hanging="360"/>
      </w:pPr>
      <w:rPr>
        <w:rFonts w:hint="default" w:ascii="Wingdings" w:hAnsi="Wingdings"/>
      </w:rPr>
    </w:lvl>
    <w:lvl w:ilvl="6" w:tplc="09346FF2">
      <w:start w:val="1"/>
      <w:numFmt w:val="bullet"/>
      <w:lvlText w:val=""/>
      <w:lvlJc w:val="left"/>
      <w:pPr>
        <w:ind w:left="5040" w:hanging="360"/>
      </w:pPr>
      <w:rPr>
        <w:rFonts w:hint="default" w:ascii="Symbol" w:hAnsi="Symbol"/>
      </w:rPr>
    </w:lvl>
    <w:lvl w:ilvl="7" w:tplc="143221D4">
      <w:start w:val="1"/>
      <w:numFmt w:val="bullet"/>
      <w:lvlText w:val="o"/>
      <w:lvlJc w:val="left"/>
      <w:pPr>
        <w:ind w:left="5760" w:hanging="360"/>
      </w:pPr>
      <w:rPr>
        <w:rFonts w:hint="default" w:ascii="Courier New" w:hAnsi="Courier New"/>
      </w:rPr>
    </w:lvl>
    <w:lvl w:ilvl="8" w:tplc="159EAD16">
      <w:start w:val="1"/>
      <w:numFmt w:val="bullet"/>
      <w:lvlText w:val=""/>
      <w:lvlJc w:val="left"/>
      <w:pPr>
        <w:ind w:left="6480" w:hanging="360"/>
      </w:pPr>
      <w:rPr>
        <w:rFonts w:hint="default" w:ascii="Wingdings" w:hAnsi="Wingdings"/>
      </w:rPr>
    </w:lvl>
  </w:abstractNum>
  <w:abstractNum w:abstractNumId="4" w15:restartNumberingAfterBreak="0">
    <w:nsid w:val="6F6339F7"/>
    <w:multiLevelType w:val="hybridMultilevel"/>
    <w:tmpl w:val="FFFFFFFF"/>
    <w:lvl w:ilvl="0" w:tplc="04C2D51E">
      <w:start w:val="1"/>
      <w:numFmt w:val="bullet"/>
      <w:lvlText w:val=""/>
      <w:lvlJc w:val="left"/>
      <w:pPr>
        <w:ind w:left="720" w:hanging="360"/>
      </w:pPr>
      <w:rPr>
        <w:rFonts w:hint="default" w:ascii="Symbol" w:hAnsi="Symbol"/>
      </w:rPr>
    </w:lvl>
    <w:lvl w:ilvl="1" w:tplc="9FBEC1C0">
      <w:start w:val="1"/>
      <w:numFmt w:val="bullet"/>
      <w:lvlText w:val="o"/>
      <w:lvlJc w:val="left"/>
      <w:pPr>
        <w:ind w:left="1440" w:hanging="360"/>
      </w:pPr>
      <w:rPr>
        <w:rFonts w:hint="default" w:ascii="Courier New" w:hAnsi="Courier New"/>
      </w:rPr>
    </w:lvl>
    <w:lvl w:ilvl="2" w:tplc="5CFA6490">
      <w:start w:val="1"/>
      <w:numFmt w:val="bullet"/>
      <w:lvlText w:val=""/>
      <w:lvlJc w:val="left"/>
      <w:pPr>
        <w:ind w:left="2160" w:hanging="360"/>
      </w:pPr>
      <w:rPr>
        <w:rFonts w:hint="default" w:ascii="Wingdings" w:hAnsi="Wingdings"/>
      </w:rPr>
    </w:lvl>
    <w:lvl w:ilvl="3" w:tplc="73585C4C">
      <w:start w:val="1"/>
      <w:numFmt w:val="bullet"/>
      <w:lvlText w:val=""/>
      <w:lvlJc w:val="left"/>
      <w:pPr>
        <w:ind w:left="2880" w:hanging="360"/>
      </w:pPr>
      <w:rPr>
        <w:rFonts w:hint="default" w:ascii="Symbol" w:hAnsi="Symbol"/>
      </w:rPr>
    </w:lvl>
    <w:lvl w:ilvl="4" w:tplc="493E61D6">
      <w:start w:val="1"/>
      <w:numFmt w:val="bullet"/>
      <w:lvlText w:val="o"/>
      <w:lvlJc w:val="left"/>
      <w:pPr>
        <w:ind w:left="3600" w:hanging="360"/>
      </w:pPr>
      <w:rPr>
        <w:rFonts w:hint="default" w:ascii="Courier New" w:hAnsi="Courier New"/>
      </w:rPr>
    </w:lvl>
    <w:lvl w:ilvl="5" w:tplc="A44A52BA">
      <w:start w:val="1"/>
      <w:numFmt w:val="bullet"/>
      <w:lvlText w:val=""/>
      <w:lvlJc w:val="left"/>
      <w:pPr>
        <w:ind w:left="4320" w:hanging="360"/>
      </w:pPr>
      <w:rPr>
        <w:rFonts w:hint="default" w:ascii="Wingdings" w:hAnsi="Wingdings"/>
      </w:rPr>
    </w:lvl>
    <w:lvl w:ilvl="6" w:tplc="30126EC4">
      <w:start w:val="1"/>
      <w:numFmt w:val="bullet"/>
      <w:lvlText w:val=""/>
      <w:lvlJc w:val="left"/>
      <w:pPr>
        <w:ind w:left="5040" w:hanging="360"/>
      </w:pPr>
      <w:rPr>
        <w:rFonts w:hint="default" w:ascii="Symbol" w:hAnsi="Symbol"/>
      </w:rPr>
    </w:lvl>
    <w:lvl w:ilvl="7" w:tplc="C68C7FBA">
      <w:start w:val="1"/>
      <w:numFmt w:val="bullet"/>
      <w:lvlText w:val="o"/>
      <w:lvlJc w:val="left"/>
      <w:pPr>
        <w:ind w:left="5760" w:hanging="360"/>
      </w:pPr>
      <w:rPr>
        <w:rFonts w:hint="default" w:ascii="Courier New" w:hAnsi="Courier New"/>
      </w:rPr>
    </w:lvl>
    <w:lvl w:ilvl="8" w:tplc="790063B2">
      <w:start w:val="1"/>
      <w:numFmt w:val="bullet"/>
      <w:lvlText w:val=""/>
      <w:lvlJc w:val="left"/>
      <w:pPr>
        <w:ind w:left="6480" w:hanging="360"/>
      </w:pPr>
      <w:rPr>
        <w:rFonts w:hint="default" w:ascii="Wingdings" w:hAnsi="Wingdings"/>
      </w:rPr>
    </w:lvl>
  </w:abstractNum>
  <w:num w:numId="1" w16cid:durableId="778456134">
    <w:abstractNumId w:val="4"/>
  </w:num>
  <w:num w:numId="2" w16cid:durableId="1896233947">
    <w:abstractNumId w:val="3"/>
  </w:num>
  <w:num w:numId="3" w16cid:durableId="255750674">
    <w:abstractNumId w:val="1"/>
  </w:num>
  <w:num w:numId="4" w16cid:durableId="2064980740">
    <w:abstractNumId w:val="0"/>
  </w:num>
  <w:num w:numId="5" w16cid:durableId="8093275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B31CA"/>
    <w:rsid w:val="000E38AD"/>
    <w:rsid w:val="00164B3B"/>
    <w:rsid w:val="001A5FF2"/>
    <w:rsid w:val="001E30CE"/>
    <w:rsid w:val="00201D44"/>
    <w:rsid w:val="00301408"/>
    <w:rsid w:val="00316792"/>
    <w:rsid w:val="003CF37C"/>
    <w:rsid w:val="005675C7"/>
    <w:rsid w:val="005F6BED"/>
    <w:rsid w:val="007A3FEF"/>
    <w:rsid w:val="008D2F97"/>
    <w:rsid w:val="008D6476"/>
    <w:rsid w:val="009407C1"/>
    <w:rsid w:val="00A306E2"/>
    <w:rsid w:val="00A67A70"/>
    <w:rsid w:val="00AD3672"/>
    <w:rsid w:val="00C01C6A"/>
    <w:rsid w:val="00C1554D"/>
    <w:rsid w:val="00C51F51"/>
    <w:rsid w:val="00D11D1D"/>
    <w:rsid w:val="00DD07A1"/>
    <w:rsid w:val="00E0FBEE"/>
    <w:rsid w:val="00EF38ED"/>
    <w:rsid w:val="00F15E9E"/>
    <w:rsid w:val="00FB719F"/>
    <w:rsid w:val="0127F503"/>
    <w:rsid w:val="01759CE8"/>
    <w:rsid w:val="01A49D2C"/>
    <w:rsid w:val="01D3C008"/>
    <w:rsid w:val="01E17046"/>
    <w:rsid w:val="01ED91A6"/>
    <w:rsid w:val="0222158D"/>
    <w:rsid w:val="022E00A1"/>
    <w:rsid w:val="0266C961"/>
    <w:rsid w:val="028DD362"/>
    <w:rsid w:val="02A9E4CF"/>
    <w:rsid w:val="02D1A5F9"/>
    <w:rsid w:val="031B8AEE"/>
    <w:rsid w:val="0352E7FA"/>
    <w:rsid w:val="03573321"/>
    <w:rsid w:val="0369D135"/>
    <w:rsid w:val="03E2AEFB"/>
    <w:rsid w:val="04057D3C"/>
    <w:rsid w:val="041EDD64"/>
    <w:rsid w:val="0466830D"/>
    <w:rsid w:val="04853E34"/>
    <w:rsid w:val="0486D66E"/>
    <w:rsid w:val="04EEB85B"/>
    <w:rsid w:val="0520E73E"/>
    <w:rsid w:val="052AA46F"/>
    <w:rsid w:val="0538F700"/>
    <w:rsid w:val="0552FB85"/>
    <w:rsid w:val="057793BF"/>
    <w:rsid w:val="0597E0A6"/>
    <w:rsid w:val="05C6763B"/>
    <w:rsid w:val="05CFA84E"/>
    <w:rsid w:val="05E81D29"/>
    <w:rsid w:val="0643FA9F"/>
    <w:rsid w:val="065A939D"/>
    <w:rsid w:val="0668C5BE"/>
    <w:rsid w:val="066BFE1B"/>
    <w:rsid w:val="067A22C6"/>
    <w:rsid w:val="06BB54D7"/>
    <w:rsid w:val="06CF0D2C"/>
    <w:rsid w:val="0753D7D2"/>
    <w:rsid w:val="077A3902"/>
    <w:rsid w:val="07B88148"/>
    <w:rsid w:val="080CC0CB"/>
    <w:rsid w:val="0826591D"/>
    <w:rsid w:val="0846AF4F"/>
    <w:rsid w:val="084D1EDB"/>
    <w:rsid w:val="085CD32A"/>
    <w:rsid w:val="0860C4A1"/>
    <w:rsid w:val="0868600F"/>
    <w:rsid w:val="08AF3481"/>
    <w:rsid w:val="08B29A27"/>
    <w:rsid w:val="09074910"/>
    <w:rsid w:val="090843B0"/>
    <w:rsid w:val="09271341"/>
    <w:rsid w:val="094B6529"/>
    <w:rsid w:val="097914C7"/>
    <w:rsid w:val="0990935F"/>
    <w:rsid w:val="09C2297E"/>
    <w:rsid w:val="09E27FB0"/>
    <w:rsid w:val="09FC1F2C"/>
    <w:rsid w:val="0A0BC494"/>
    <w:rsid w:val="0A14428F"/>
    <w:rsid w:val="0A33C840"/>
    <w:rsid w:val="0A42EB3B"/>
    <w:rsid w:val="0AA1B595"/>
    <w:rsid w:val="0AB773EF"/>
    <w:rsid w:val="0AD2590C"/>
    <w:rsid w:val="0AD26552"/>
    <w:rsid w:val="0AE3AFAA"/>
    <w:rsid w:val="0B2809AF"/>
    <w:rsid w:val="0B30216E"/>
    <w:rsid w:val="0B3F5377"/>
    <w:rsid w:val="0B4B0AD5"/>
    <w:rsid w:val="0B531D57"/>
    <w:rsid w:val="0B7E5011"/>
    <w:rsid w:val="0B8332F3"/>
    <w:rsid w:val="0BAE92F6"/>
    <w:rsid w:val="0BDFF3FF"/>
    <w:rsid w:val="0BE6D543"/>
    <w:rsid w:val="0BF7E469"/>
    <w:rsid w:val="0C6CA193"/>
    <w:rsid w:val="0C854008"/>
    <w:rsid w:val="0CA1E9A5"/>
    <w:rsid w:val="0CA70F46"/>
    <w:rsid w:val="0CBA81B5"/>
    <w:rsid w:val="0CC1D58F"/>
    <w:rsid w:val="0D050D33"/>
    <w:rsid w:val="0D2DE008"/>
    <w:rsid w:val="0D4A8407"/>
    <w:rsid w:val="0D4D6A0B"/>
    <w:rsid w:val="0D561222"/>
    <w:rsid w:val="0D5AA18C"/>
    <w:rsid w:val="0D7B7ABB"/>
    <w:rsid w:val="0DF06C87"/>
    <w:rsid w:val="0E1C6DA7"/>
    <w:rsid w:val="0EEDF905"/>
    <w:rsid w:val="0EFA5F18"/>
    <w:rsid w:val="0F2A1F21"/>
    <w:rsid w:val="0F501D69"/>
    <w:rsid w:val="0F7F1538"/>
    <w:rsid w:val="0FFC0607"/>
    <w:rsid w:val="1031F91E"/>
    <w:rsid w:val="104F124A"/>
    <w:rsid w:val="10534005"/>
    <w:rsid w:val="10568C99"/>
    <w:rsid w:val="1056F579"/>
    <w:rsid w:val="106B60B0"/>
    <w:rsid w:val="1073CC03"/>
    <w:rsid w:val="10ABAD0E"/>
    <w:rsid w:val="1107F2EB"/>
    <w:rsid w:val="1149D434"/>
    <w:rsid w:val="11856F88"/>
    <w:rsid w:val="119A7AB4"/>
    <w:rsid w:val="11C2AE7C"/>
    <w:rsid w:val="11F9B593"/>
    <w:rsid w:val="1204621A"/>
    <w:rsid w:val="1214B430"/>
    <w:rsid w:val="1287BE2B"/>
    <w:rsid w:val="12AF7BE8"/>
    <w:rsid w:val="12F77863"/>
    <w:rsid w:val="1333A6C9"/>
    <w:rsid w:val="133BB5EA"/>
    <w:rsid w:val="133C58BA"/>
    <w:rsid w:val="1354615F"/>
    <w:rsid w:val="139585F4"/>
    <w:rsid w:val="13A07C7E"/>
    <w:rsid w:val="13A30172"/>
    <w:rsid w:val="13AF494A"/>
    <w:rsid w:val="13CB1558"/>
    <w:rsid w:val="13E2111F"/>
    <w:rsid w:val="144B4C49"/>
    <w:rsid w:val="148AEA80"/>
    <w:rsid w:val="14A669CD"/>
    <w:rsid w:val="14B9218A"/>
    <w:rsid w:val="14FA4F3E"/>
    <w:rsid w:val="14FAE158"/>
    <w:rsid w:val="15315655"/>
    <w:rsid w:val="155DA4A2"/>
    <w:rsid w:val="15C8E898"/>
    <w:rsid w:val="15DE8F75"/>
    <w:rsid w:val="15E4F2C0"/>
    <w:rsid w:val="161B62CF"/>
    <w:rsid w:val="1626BAE1"/>
    <w:rsid w:val="162E4A65"/>
    <w:rsid w:val="163E76FC"/>
    <w:rsid w:val="16C7E6DB"/>
    <w:rsid w:val="16DFC729"/>
    <w:rsid w:val="16E8D42C"/>
    <w:rsid w:val="170845E6"/>
    <w:rsid w:val="172EA95B"/>
    <w:rsid w:val="1793F772"/>
    <w:rsid w:val="17AB6987"/>
    <w:rsid w:val="17CDA618"/>
    <w:rsid w:val="17EEB9D8"/>
    <w:rsid w:val="183ACA62"/>
    <w:rsid w:val="1842F3E6"/>
    <w:rsid w:val="1848DF01"/>
    <w:rsid w:val="18787A83"/>
    <w:rsid w:val="1879D554"/>
    <w:rsid w:val="18A4A919"/>
    <w:rsid w:val="18B97B85"/>
    <w:rsid w:val="18E4D7B1"/>
    <w:rsid w:val="19331F2E"/>
    <w:rsid w:val="196508B1"/>
    <w:rsid w:val="19697679"/>
    <w:rsid w:val="197C77C9"/>
    <w:rsid w:val="1995FCC6"/>
    <w:rsid w:val="199FF2E1"/>
    <w:rsid w:val="19A24C4E"/>
    <w:rsid w:val="1A144AE4"/>
    <w:rsid w:val="1A2612B2"/>
    <w:rsid w:val="1A37A18A"/>
    <w:rsid w:val="1A4E8840"/>
    <w:rsid w:val="1A9A147A"/>
    <w:rsid w:val="1A9C0AFC"/>
    <w:rsid w:val="1B506865"/>
    <w:rsid w:val="1B79BA5E"/>
    <w:rsid w:val="1BB01B45"/>
    <w:rsid w:val="1BBBCC98"/>
    <w:rsid w:val="1BC649D4"/>
    <w:rsid w:val="1BC7BD74"/>
    <w:rsid w:val="1BD08905"/>
    <w:rsid w:val="1C480099"/>
    <w:rsid w:val="1C9D915B"/>
    <w:rsid w:val="1CB2FB69"/>
    <w:rsid w:val="1CD793A3"/>
    <w:rsid w:val="1CDF0601"/>
    <w:rsid w:val="1D146D7E"/>
    <w:rsid w:val="1D166509"/>
    <w:rsid w:val="1D1C5024"/>
    <w:rsid w:val="1D31EAFE"/>
    <w:rsid w:val="1D465D8D"/>
    <w:rsid w:val="1D676667"/>
    <w:rsid w:val="1D68B687"/>
    <w:rsid w:val="1D768B48"/>
    <w:rsid w:val="1DA41B5C"/>
    <w:rsid w:val="1DB56074"/>
    <w:rsid w:val="1DF00F29"/>
    <w:rsid w:val="1E0171DB"/>
    <w:rsid w:val="1E0FE7A0"/>
    <w:rsid w:val="1E789EF4"/>
    <w:rsid w:val="1E85D380"/>
    <w:rsid w:val="1EB03D56"/>
    <w:rsid w:val="1ECDBB5F"/>
    <w:rsid w:val="1EDF7EE3"/>
    <w:rsid w:val="1EF73079"/>
    <w:rsid w:val="1F00CCD4"/>
    <w:rsid w:val="1F066E6C"/>
    <w:rsid w:val="1F60384A"/>
    <w:rsid w:val="1F7CFC86"/>
    <w:rsid w:val="1F98B9BF"/>
    <w:rsid w:val="1FA64454"/>
    <w:rsid w:val="1FEA9C2B"/>
    <w:rsid w:val="200A80D1"/>
    <w:rsid w:val="200F3465"/>
    <w:rsid w:val="204C0E40"/>
    <w:rsid w:val="20795D3E"/>
    <w:rsid w:val="209300DA"/>
    <w:rsid w:val="2102495F"/>
    <w:rsid w:val="2153F51C"/>
    <w:rsid w:val="215E1576"/>
    <w:rsid w:val="21B55C83"/>
    <w:rsid w:val="21EFC147"/>
    <w:rsid w:val="21FC9F31"/>
    <w:rsid w:val="2235C475"/>
    <w:rsid w:val="22386D96"/>
    <w:rsid w:val="2243AF8E"/>
    <w:rsid w:val="224E29F8"/>
    <w:rsid w:val="2252E613"/>
    <w:rsid w:val="226CB1FC"/>
    <w:rsid w:val="22D99990"/>
    <w:rsid w:val="230000B5"/>
    <w:rsid w:val="235AA569"/>
    <w:rsid w:val="23894D4C"/>
    <w:rsid w:val="2397AD13"/>
    <w:rsid w:val="23986F92"/>
    <w:rsid w:val="239FE958"/>
    <w:rsid w:val="23CF6210"/>
    <w:rsid w:val="23EEB674"/>
    <w:rsid w:val="23EFEA04"/>
    <w:rsid w:val="240EC678"/>
    <w:rsid w:val="242B23BF"/>
    <w:rsid w:val="24683941"/>
    <w:rsid w:val="246E7DB8"/>
    <w:rsid w:val="24F0F7A9"/>
    <w:rsid w:val="250922EC"/>
    <w:rsid w:val="2510C733"/>
    <w:rsid w:val="25251DAD"/>
    <w:rsid w:val="2536B035"/>
    <w:rsid w:val="2573A73C"/>
    <w:rsid w:val="25D5BA82"/>
    <w:rsid w:val="25F8D1A6"/>
    <w:rsid w:val="2601B259"/>
    <w:rsid w:val="260409A2"/>
    <w:rsid w:val="261AD399"/>
    <w:rsid w:val="264DF8E9"/>
    <w:rsid w:val="269BF56E"/>
    <w:rsid w:val="26A7E2C7"/>
    <w:rsid w:val="26AA1371"/>
    <w:rsid w:val="26CF4DD5"/>
    <w:rsid w:val="26DF8B27"/>
    <w:rsid w:val="26E91A01"/>
    <w:rsid w:val="26EA90C8"/>
    <w:rsid w:val="270CD9C9"/>
    <w:rsid w:val="276214DF"/>
    <w:rsid w:val="27D4F4C6"/>
    <w:rsid w:val="2811341B"/>
    <w:rsid w:val="28113567"/>
    <w:rsid w:val="2857F74E"/>
    <w:rsid w:val="291E9AAA"/>
    <w:rsid w:val="294CC82B"/>
    <w:rsid w:val="295D1AC1"/>
    <w:rsid w:val="297DD45E"/>
    <w:rsid w:val="29EE7BAA"/>
    <w:rsid w:val="2A0A9DBF"/>
    <w:rsid w:val="2A2DCF52"/>
    <w:rsid w:val="2A37E05E"/>
    <w:rsid w:val="2A3C794E"/>
    <w:rsid w:val="2A40A858"/>
    <w:rsid w:val="2A7B1E37"/>
    <w:rsid w:val="2A8A30E0"/>
    <w:rsid w:val="2B30A508"/>
    <w:rsid w:val="2B564DD3"/>
    <w:rsid w:val="2B8A4C0B"/>
    <w:rsid w:val="2B8BC0B4"/>
    <w:rsid w:val="2BA2BEF8"/>
    <w:rsid w:val="2BC253A9"/>
    <w:rsid w:val="2BEAEA64"/>
    <w:rsid w:val="2C020B86"/>
    <w:rsid w:val="2CB87BD4"/>
    <w:rsid w:val="2CCBC246"/>
    <w:rsid w:val="2D0910A2"/>
    <w:rsid w:val="2D26A707"/>
    <w:rsid w:val="2D352D2F"/>
    <w:rsid w:val="2D42949A"/>
    <w:rsid w:val="2D52F670"/>
    <w:rsid w:val="2D5BEF80"/>
    <w:rsid w:val="2D757827"/>
    <w:rsid w:val="2D9598BA"/>
    <w:rsid w:val="2DBFB18A"/>
    <w:rsid w:val="2DFB4D50"/>
    <w:rsid w:val="2E0899F0"/>
    <w:rsid w:val="2E4C246A"/>
    <w:rsid w:val="2E77AD2F"/>
    <w:rsid w:val="2EBB2F32"/>
    <w:rsid w:val="2EBF167B"/>
    <w:rsid w:val="2F18185B"/>
    <w:rsid w:val="2F5B81EB"/>
    <w:rsid w:val="2F61C0B0"/>
    <w:rsid w:val="2F63FCE5"/>
    <w:rsid w:val="2F7AE544"/>
    <w:rsid w:val="301B6E11"/>
    <w:rsid w:val="302EEEAC"/>
    <w:rsid w:val="30343152"/>
    <w:rsid w:val="3070E835"/>
    <w:rsid w:val="30D12400"/>
    <w:rsid w:val="30F96F83"/>
    <w:rsid w:val="31140D7F"/>
    <w:rsid w:val="31861296"/>
    <w:rsid w:val="318BECF7"/>
    <w:rsid w:val="32209E21"/>
    <w:rsid w:val="322192B3"/>
    <w:rsid w:val="323A5088"/>
    <w:rsid w:val="325A2BE8"/>
    <w:rsid w:val="33025BF2"/>
    <w:rsid w:val="330663C0"/>
    <w:rsid w:val="33271B48"/>
    <w:rsid w:val="332E2424"/>
    <w:rsid w:val="334D964B"/>
    <w:rsid w:val="338EA055"/>
    <w:rsid w:val="33ADD0DD"/>
    <w:rsid w:val="33F5FC49"/>
    <w:rsid w:val="34181579"/>
    <w:rsid w:val="34782F19"/>
    <w:rsid w:val="349D3A74"/>
    <w:rsid w:val="34B3C788"/>
    <w:rsid w:val="34C2EBA9"/>
    <w:rsid w:val="34FB8CA5"/>
    <w:rsid w:val="35114859"/>
    <w:rsid w:val="3533ABA2"/>
    <w:rsid w:val="35415B81"/>
    <w:rsid w:val="354C90B5"/>
    <w:rsid w:val="354EA29E"/>
    <w:rsid w:val="355B0E33"/>
    <w:rsid w:val="358585E4"/>
    <w:rsid w:val="35B035A9"/>
    <w:rsid w:val="35C5E2E8"/>
    <w:rsid w:val="35CE39B5"/>
    <w:rsid w:val="35E5D364"/>
    <w:rsid w:val="3665C4E6"/>
    <w:rsid w:val="368692EA"/>
    <w:rsid w:val="36B81713"/>
    <w:rsid w:val="36ED21BC"/>
    <w:rsid w:val="36FAEF4A"/>
    <w:rsid w:val="37344A19"/>
    <w:rsid w:val="37671AA2"/>
    <w:rsid w:val="3775FB62"/>
    <w:rsid w:val="378D5490"/>
    <w:rsid w:val="378F9C33"/>
    <w:rsid w:val="38991281"/>
    <w:rsid w:val="38B109A6"/>
    <w:rsid w:val="38BD26A6"/>
    <w:rsid w:val="39581C8A"/>
    <w:rsid w:val="397F625F"/>
    <w:rsid w:val="399B61D7"/>
    <w:rsid w:val="399C065E"/>
    <w:rsid w:val="399F75E9"/>
    <w:rsid w:val="39A90D42"/>
    <w:rsid w:val="39EF5342"/>
    <w:rsid w:val="39F1A780"/>
    <w:rsid w:val="39FF533F"/>
    <w:rsid w:val="3AA2AFA9"/>
    <w:rsid w:val="3AE49592"/>
    <w:rsid w:val="3AE94D30"/>
    <w:rsid w:val="3AECC8E5"/>
    <w:rsid w:val="3B0204B1"/>
    <w:rsid w:val="3B12EFEA"/>
    <w:rsid w:val="3B95A165"/>
    <w:rsid w:val="3BCC9360"/>
    <w:rsid w:val="3BF4C768"/>
    <w:rsid w:val="3C05655E"/>
    <w:rsid w:val="3C0DC4AB"/>
    <w:rsid w:val="3C42A56C"/>
    <w:rsid w:val="3C441291"/>
    <w:rsid w:val="3C808F49"/>
    <w:rsid w:val="3C8C2F9F"/>
    <w:rsid w:val="3CAE5714"/>
    <w:rsid w:val="3CAEC04B"/>
    <w:rsid w:val="3CB4D531"/>
    <w:rsid w:val="3D294842"/>
    <w:rsid w:val="3D58D18A"/>
    <w:rsid w:val="3D766CD5"/>
    <w:rsid w:val="3D847AC9"/>
    <w:rsid w:val="3D85D031"/>
    <w:rsid w:val="3DA4870F"/>
    <w:rsid w:val="3DBC8830"/>
    <w:rsid w:val="3DBE4969"/>
    <w:rsid w:val="3DDABD7B"/>
    <w:rsid w:val="3E366178"/>
    <w:rsid w:val="3E4A90AC"/>
    <w:rsid w:val="3E96BB51"/>
    <w:rsid w:val="3EDF48AD"/>
    <w:rsid w:val="3F156001"/>
    <w:rsid w:val="3F156A56"/>
    <w:rsid w:val="3F37EB97"/>
    <w:rsid w:val="3F3CD95A"/>
    <w:rsid w:val="3F9249F0"/>
    <w:rsid w:val="3FC01178"/>
    <w:rsid w:val="3FF37ECF"/>
    <w:rsid w:val="41017969"/>
    <w:rsid w:val="411783B4"/>
    <w:rsid w:val="41325997"/>
    <w:rsid w:val="4182316E"/>
    <w:rsid w:val="419AF6CA"/>
    <w:rsid w:val="419EA378"/>
    <w:rsid w:val="41C046BC"/>
    <w:rsid w:val="41C1F8CE"/>
    <w:rsid w:val="41D35D1A"/>
    <w:rsid w:val="4216E96F"/>
    <w:rsid w:val="42566EB0"/>
    <w:rsid w:val="42A5F1FD"/>
    <w:rsid w:val="42EB3B31"/>
    <w:rsid w:val="4322538D"/>
    <w:rsid w:val="433164E4"/>
    <w:rsid w:val="435DBC82"/>
    <w:rsid w:val="43620B6A"/>
    <w:rsid w:val="438E5395"/>
    <w:rsid w:val="43E7AE34"/>
    <w:rsid w:val="43FED19B"/>
    <w:rsid w:val="4457D4A0"/>
    <w:rsid w:val="44589A43"/>
    <w:rsid w:val="44A2947E"/>
    <w:rsid w:val="44BCB550"/>
    <w:rsid w:val="44BE71F7"/>
    <w:rsid w:val="44D91A0B"/>
    <w:rsid w:val="459AC146"/>
    <w:rsid w:val="45DF82DC"/>
    <w:rsid w:val="45F04757"/>
    <w:rsid w:val="4675479F"/>
    <w:rsid w:val="46A52BC2"/>
    <w:rsid w:val="46EE0BBC"/>
    <w:rsid w:val="4711CC37"/>
    <w:rsid w:val="471F4EF6"/>
    <w:rsid w:val="473019D9"/>
    <w:rsid w:val="47330F74"/>
    <w:rsid w:val="474F7A6A"/>
    <w:rsid w:val="4767E656"/>
    <w:rsid w:val="47A0B148"/>
    <w:rsid w:val="47EAC422"/>
    <w:rsid w:val="4826A8F5"/>
    <w:rsid w:val="482CE40E"/>
    <w:rsid w:val="48514745"/>
    <w:rsid w:val="48862AF3"/>
    <w:rsid w:val="48DC26AA"/>
    <w:rsid w:val="48EBECDB"/>
    <w:rsid w:val="490D8C45"/>
    <w:rsid w:val="493A8264"/>
    <w:rsid w:val="497863AB"/>
    <w:rsid w:val="49AF35CB"/>
    <w:rsid w:val="49C81139"/>
    <w:rsid w:val="49CAC2D7"/>
    <w:rsid w:val="49DCCC84"/>
    <w:rsid w:val="49E8A650"/>
    <w:rsid w:val="49FBC30A"/>
    <w:rsid w:val="4A21FB54"/>
    <w:rsid w:val="4A2A8889"/>
    <w:rsid w:val="4A2C1A48"/>
    <w:rsid w:val="4A32AE7C"/>
    <w:rsid w:val="4A7FBE5A"/>
    <w:rsid w:val="4AB8A964"/>
    <w:rsid w:val="4B055B8C"/>
    <w:rsid w:val="4BB55680"/>
    <w:rsid w:val="4BCE7EDD"/>
    <w:rsid w:val="4BEA3C16"/>
    <w:rsid w:val="4BF1E751"/>
    <w:rsid w:val="4C9D9097"/>
    <w:rsid w:val="4CA1BDC9"/>
    <w:rsid w:val="4CCB0393"/>
    <w:rsid w:val="4D2D3E75"/>
    <w:rsid w:val="4D65FC87"/>
    <w:rsid w:val="4DF6C291"/>
    <w:rsid w:val="4E070EC2"/>
    <w:rsid w:val="4E7110F6"/>
    <w:rsid w:val="4E72A02D"/>
    <w:rsid w:val="4E9449FD"/>
    <w:rsid w:val="4E98B7C5"/>
    <w:rsid w:val="4EB36DAE"/>
    <w:rsid w:val="4EB51069"/>
    <w:rsid w:val="4ED69589"/>
    <w:rsid w:val="4EF653BD"/>
    <w:rsid w:val="4F206D82"/>
    <w:rsid w:val="4F816CF4"/>
    <w:rsid w:val="4FA3DB85"/>
    <w:rsid w:val="4FD53159"/>
    <w:rsid w:val="4FDB6041"/>
    <w:rsid w:val="4FE0E106"/>
    <w:rsid w:val="507CA616"/>
    <w:rsid w:val="50913CD8"/>
    <w:rsid w:val="50992A5E"/>
    <w:rsid w:val="50AE839C"/>
    <w:rsid w:val="50C52D80"/>
    <w:rsid w:val="50D0AB7B"/>
    <w:rsid w:val="51438178"/>
    <w:rsid w:val="514FB7B9"/>
    <w:rsid w:val="51715843"/>
    <w:rsid w:val="517CF3B3"/>
    <w:rsid w:val="5197BE89"/>
    <w:rsid w:val="51AC2266"/>
    <w:rsid w:val="520AF937"/>
    <w:rsid w:val="5234FABF"/>
    <w:rsid w:val="525334B0"/>
    <w:rsid w:val="5264C424"/>
    <w:rsid w:val="5281128A"/>
    <w:rsid w:val="52DBA15C"/>
    <w:rsid w:val="53106D71"/>
    <w:rsid w:val="531D010D"/>
    <w:rsid w:val="531F4541"/>
    <w:rsid w:val="5347F2C7"/>
    <w:rsid w:val="5348AA4C"/>
    <w:rsid w:val="5391081A"/>
    <w:rsid w:val="53A41275"/>
    <w:rsid w:val="53AD55B4"/>
    <w:rsid w:val="53C6B09F"/>
    <w:rsid w:val="53CE028E"/>
    <w:rsid w:val="5414D515"/>
    <w:rsid w:val="54231B8F"/>
    <w:rsid w:val="54528193"/>
    <w:rsid w:val="545FEBDB"/>
    <w:rsid w:val="547ED435"/>
    <w:rsid w:val="5487BCDF"/>
    <w:rsid w:val="5496D0B8"/>
    <w:rsid w:val="54C612C6"/>
    <w:rsid w:val="54E47AAD"/>
    <w:rsid w:val="553D2BED"/>
    <w:rsid w:val="5564ADFB"/>
    <w:rsid w:val="556C9B81"/>
    <w:rsid w:val="5581F4BF"/>
    <w:rsid w:val="5584AC5A"/>
    <w:rsid w:val="55A44815"/>
    <w:rsid w:val="55CF56B5"/>
    <w:rsid w:val="55FF2FBA"/>
    <w:rsid w:val="56755FE5"/>
    <w:rsid w:val="56A76707"/>
    <w:rsid w:val="56DBB337"/>
    <w:rsid w:val="57346F04"/>
    <w:rsid w:val="574647CB"/>
    <w:rsid w:val="57A438D6"/>
    <w:rsid w:val="57AD86B2"/>
    <w:rsid w:val="57BDE508"/>
    <w:rsid w:val="57E11A67"/>
    <w:rsid w:val="57F14EB1"/>
    <w:rsid w:val="584D9990"/>
    <w:rsid w:val="589D3603"/>
    <w:rsid w:val="58BADC9B"/>
    <w:rsid w:val="592877CA"/>
    <w:rsid w:val="593344D1"/>
    <w:rsid w:val="594D2B88"/>
    <w:rsid w:val="59691A2A"/>
    <w:rsid w:val="5984BE9D"/>
    <w:rsid w:val="59AE9E50"/>
    <w:rsid w:val="59DCAB3B"/>
    <w:rsid w:val="59E969F1"/>
    <w:rsid w:val="5A192AAD"/>
    <w:rsid w:val="5A400CA4"/>
    <w:rsid w:val="5A4833F4"/>
    <w:rsid w:val="5A5A2F72"/>
    <w:rsid w:val="5A72FC12"/>
    <w:rsid w:val="5A82A17A"/>
    <w:rsid w:val="5A8C78C5"/>
    <w:rsid w:val="5A9164C8"/>
    <w:rsid w:val="5A9FF42B"/>
    <w:rsid w:val="5ACDB09F"/>
    <w:rsid w:val="5AE8FBE9"/>
    <w:rsid w:val="5B0AAD9C"/>
    <w:rsid w:val="5B8B2E9F"/>
    <w:rsid w:val="5BBB3E73"/>
    <w:rsid w:val="5BE019B8"/>
    <w:rsid w:val="5BE391AF"/>
    <w:rsid w:val="5BF8EA8E"/>
    <w:rsid w:val="5C10D461"/>
    <w:rsid w:val="5C30F7C2"/>
    <w:rsid w:val="5C3BC48C"/>
    <w:rsid w:val="5D18C68B"/>
    <w:rsid w:val="5D1AF8B4"/>
    <w:rsid w:val="5D27926F"/>
    <w:rsid w:val="5D3E14E8"/>
    <w:rsid w:val="5D3F1107"/>
    <w:rsid w:val="5D570ED4"/>
    <w:rsid w:val="5D5A5FFD"/>
    <w:rsid w:val="5D70A726"/>
    <w:rsid w:val="5D7FD4B6"/>
    <w:rsid w:val="5D82DBD7"/>
    <w:rsid w:val="5D8A882B"/>
    <w:rsid w:val="5D94BAEF"/>
    <w:rsid w:val="5E000A7B"/>
    <w:rsid w:val="5E51EFAC"/>
    <w:rsid w:val="5E820F73"/>
    <w:rsid w:val="5ECA7A50"/>
    <w:rsid w:val="5EDE9A19"/>
    <w:rsid w:val="5EE4A504"/>
    <w:rsid w:val="5F26588C"/>
    <w:rsid w:val="5F466D35"/>
    <w:rsid w:val="5F487523"/>
    <w:rsid w:val="5F4B9069"/>
    <w:rsid w:val="5F5D109E"/>
    <w:rsid w:val="5F718107"/>
    <w:rsid w:val="5F940880"/>
    <w:rsid w:val="5FC9D47D"/>
    <w:rsid w:val="5FEC77CD"/>
    <w:rsid w:val="601DDFD4"/>
    <w:rsid w:val="6043F8C0"/>
    <w:rsid w:val="607D1621"/>
    <w:rsid w:val="60B38ADB"/>
    <w:rsid w:val="60D6F643"/>
    <w:rsid w:val="60E9A259"/>
    <w:rsid w:val="611C52A2"/>
    <w:rsid w:val="613418FB"/>
    <w:rsid w:val="61400A8A"/>
    <w:rsid w:val="61B5F258"/>
    <w:rsid w:val="61B8720D"/>
    <w:rsid w:val="61BF872C"/>
    <w:rsid w:val="61C373A1"/>
    <w:rsid w:val="61CEC9C5"/>
    <w:rsid w:val="61DFC921"/>
    <w:rsid w:val="61FB2B6F"/>
    <w:rsid w:val="624F5B3C"/>
    <w:rsid w:val="628015E5"/>
    <w:rsid w:val="628A55CF"/>
    <w:rsid w:val="629C6841"/>
    <w:rsid w:val="63461E1F"/>
    <w:rsid w:val="6354426E"/>
    <w:rsid w:val="637111DB"/>
    <w:rsid w:val="63C77DB9"/>
    <w:rsid w:val="63FD8FF2"/>
    <w:rsid w:val="643838A2"/>
    <w:rsid w:val="6451B854"/>
    <w:rsid w:val="64746D2A"/>
    <w:rsid w:val="64CA4DA3"/>
    <w:rsid w:val="64D68AF1"/>
    <w:rsid w:val="64F012CF"/>
    <w:rsid w:val="64FBC688"/>
    <w:rsid w:val="64FEDF20"/>
    <w:rsid w:val="650CE23C"/>
    <w:rsid w:val="651F5DE2"/>
    <w:rsid w:val="6557D36D"/>
    <w:rsid w:val="65618AD6"/>
    <w:rsid w:val="65A14382"/>
    <w:rsid w:val="65A469FD"/>
    <w:rsid w:val="65B7B6A7"/>
    <w:rsid w:val="65D40903"/>
    <w:rsid w:val="65DC9057"/>
    <w:rsid w:val="65F89F7C"/>
    <w:rsid w:val="662B82E8"/>
    <w:rsid w:val="664F9BFB"/>
    <w:rsid w:val="666D8C10"/>
    <w:rsid w:val="66725B52"/>
    <w:rsid w:val="66F38487"/>
    <w:rsid w:val="67124F32"/>
    <w:rsid w:val="67463F7E"/>
    <w:rsid w:val="6757035F"/>
    <w:rsid w:val="67647241"/>
    <w:rsid w:val="67946FDD"/>
    <w:rsid w:val="68485598"/>
    <w:rsid w:val="6848E9A9"/>
    <w:rsid w:val="687A55B9"/>
    <w:rsid w:val="68A6973F"/>
    <w:rsid w:val="68BB4753"/>
    <w:rsid w:val="68C3FAE7"/>
    <w:rsid w:val="6903465A"/>
    <w:rsid w:val="69489295"/>
    <w:rsid w:val="6960F6B1"/>
    <w:rsid w:val="696DDC95"/>
    <w:rsid w:val="69A2C133"/>
    <w:rsid w:val="69C845CE"/>
    <w:rsid w:val="69D53889"/>
    <w:rsid w:val="69DB3288"/>
    <w:rsid w:val="69DD8613"/>
    <w:rsid w:val="6A097BA0"/>
    <w:rsid w:val="6A0F9771"/>
    <w:rsid w:val="6A705DD4"/>
    <w:rsid w:val="6A70FF31"/>
    <w:rsid w:val="6A74B4A5"/>
    <w:rsid w:val="6A75EBFE"/>
    <w:rsid w:val="6A9303C8"/>
    <w:rsid w:val="6AB7B8DE"/>
    <w:rsid w:val="6B916B22"/>
    <w:rsid w:val="6BF1718E"/>
    <w:rsid w:val="6C24DCB6"/>
    <w:rsid w:val="6C3C832B"/>
    <w:rsid w:val="6C59632B"/>
    <w:rsid w:val="6CA6DA5E"/>
    <w:rsid w:val="6CE19CD6"/>
    <w:rsid w:val="6D138659"/>
    <w:rsid w:val="6D291146"/>
    <w:rsid w:val="6D32B825"/>
    <w:rsid w:val="6D52C83C"/>
    <w:rsid w:val="6DA549EA"/>
    <w:rsid w:val="6DAF0EA8"/>
    <w:rsid w:val="6DC53283"/>
    <w:rsid w:val="6DEEE7A7"/>
    <w:rsid w:val="6E3E6A3E"/>
    <w:rsid w:val="6E5C3FE2"/>
    <w:rsid w:val="6E946EE8"/>
    <w:rsid w:val="6EAEA3AB"/>
    <w:rsid w:val="6ECB47AA"/>
    <w:rsid w:val="6ECE8886"/>
    <w:rsid w:val="6ECEB506"/>
    <w:rsid w:val="6F0D8696"/>
    <w:rsid w:val="6F3294D3"/>
    <w:rsid w:val="6F462C94"/>
    <w:rsid w:val="6F4FE7D7"/>
    <w:rsid w:val="6FA13596"/>
    <w:rsid w:val="6FBF0D57"/>
    <w:rsid w:val="6FCE8F82"/>
    <w:rsid w:val="6FD4DABA"/>
    <w:rsid w:val="6FDA3A9F"/>
    <w:rsid w:val="6FE9AB3A"/>
    <w:rsid w:val="6FF67E41"/>
    <w:rsid w:val="700A97E9"/>
    <w:rsid w:val="703BF124"/>
    <w:rsid w:val="70427D6F"/>
    <w:rsid w:val="705DD711"/>
    <w:rsid w:val="70C91A0E"/>
    <w:rsid w:val="7106BBEA"/>
    <w:rsid w:val="7119411C"/>
    <w:rsid w:val="71279446"/>
    <w:rsid w:val="715ADDB8"/>
    <w:rsid w:val="717688DF"/>
    <w:rsid w:val="71786EA9"/>
    <w:rsid w:val="71A74123"/>
    <w:rsid w:val="71B56D7A"/>
    <w:rsid w:val="71D6162A"/>
    <w:rsid w:val="71D9F44B"/>
    <w:rsid w:val="71E4B595"/>
    <w:rsid w:val="71F86C2B"/>
    <w:rsid w:val="726214FD"/>
    <w:rsid w:val="726D6C8C"/>
    <w:rsid w:val="728F1943"/>
    <w:rsid w:val="72AF4A7C"/>
    <w:rsid w:val="7306F93B"/>
    <w:rsid w:val="7391D8A0"/>
    <w:rsid w:val="741F317D"/>
    <w:rsid w:val="744A7EC2"/>
    <w:rsid w:val="74DF1627"/>
    <w:rsid w:val="7525CD03"/>
    <w:rsid w:val="752DA901"/>
    <w:rsid w:val="75314834"/>
    <w:rsid w:val="753D6F32"/>
    <w:rsid w:val="75646560"/>
    <w:rsid w:val="758C04BB"/>
    <w:rsid w:val="75965C49"/>
    <w:rsid w:val="759C8B31"/>
    <w:rsid w:val="75C89041"/>
    <w:rsid w:val="75E071AE"/>
    <w:rsid w:val="75E6EB3E"/>
    <w:rsid w:val="763A28A7"/>
    <w:rsid w:val="76A46F72"/>
    <w:rsid w:val="76B029C7"/>
    <w:rsid w:val="76C01736"/>
    <w:rsid w:val="76D117C8"/>
    <w:rsid w:val="77085E63"/>
    <w:rsid w:val="77306082"/>
    <w:rsid w:val="77322CAA"/>
    <w:rsid w:val="77821F84"/>
    <w:rsid w:val="78294285"/>
    <w:rsid w:val="785060D3"/>
    <w:rsid w:val="78549132"/>
    <w:rsid w:val="785FD7BC"/>
    <w:rsid w:val="78986709"/>
    <w:rsid w:val="789C0622"/>
    <w:rsid w:val="78C2CA94"/>
    <w:rsid w:val="78D39B55"/>
    <w:rsid w:val="78DA0C62"/>
    <w:rsid w:val="78E52DDD"/>
    <w:rsid w:val="7912C58E"/>
    <w:rsid w:val="79324269"/>
    <w:rsid w:val="79DE0DDB"/>
    <w:rsid w:val="79E015C9"/>
    <w:rsid w:val="7A04EF79"/>
    <w:rsid w:val="7A08E173"/>
    <w:rsid w:val="7A0AFE6A"/>
    <w:rsid w:val="7A4DE5A7"/>
    <w:rsid w:val="7A519FE1"/>
    <w:rsid w:val="7A841873"/>
    <w:rsid w:val="7A931054"/>
    <w:rsid w:val="7AB4B44B"/>
    <w:rsid w:val="7AD111BF"/>
    <w:rsid w:val="7AD4D4DE"/>
    <w:rsid w:val="7B46EECE"/>
    <w:rsid w:val="7B8142FF"/>
    <w:rsid w:val="7B938859"/>
    <w:rsid w:val="7BB1D968"/>
    <w:rsid w:val="7BD007CB"/>
    <w:rsid w:val="7C1DA11F"/>
    <w:rsid w:val="7C52F9D1"/>
    <w:rsid w:val="7C5426AC"/>
    <w:rsid w:val="7CD67EB5"/>
    <w:rsid w:val="7D099EC5"/>
    <w:rsid w:val="7D0B73E2"/>
    <w:rsid w:val="7D17B68B"/>
    <w:rsid w:val="7D2F58BA"/>
    <w:rsid w:val="7DA5CC9C"/>
    <w:rsid w:val="7DEC550D"/>
    <w:rsid w:val="7DEF6735"/>
    <w:rsid w:val="7DFDA4BD"/>
    <w:rsid w:val="7E1D65FF"/>
    <w:rsid w:val="7E532D13"/>
    <w:rsid w:val="7E7F2DAA"/>
    <w:rsid w:val="7E7F76D6"/>
    <w:rsid w:val="7E9B7E87"/>
    <w:rsid w:val="7EA56F26"/>
    <w:rsid w:val="7ED63C7D"/>
    <w:rsid w:val="7EE958FA"/>
    <w:rsid w:val="7F320C18"/>
    <w:rsid w:val="7FD5E569"/>
    <w:rsid w:val="7FE28A71"/>
    <w:rsid w:val="7FE3EA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F6CDF5E3-56DF-C94F-ADCF-B1A129247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164B3B"/>
    <w:pPr>
      <w:spacing w:after="100"/>
    </w:p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table" w:styleId="PlainTable4">
    <w:name w:val="Plain Table 4"/>
    <w:basedOn w:val="TableNormal"/>
    <w:uiPriority w:val="44"/>
    <w:rsid w:val="00DD07A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DD07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1.xml" Id="rId11" /><Relationship Type="http://schemas.openxmlformats.org/officeDocument/2006/relationships/webSettings" Target="webSettings.xml" Id="rId5" /><Relationship Type="http://schemas.openxmlformats.org/officeDocument/2006/relationships/header" Target="header1.xml" Id="rId10" /><Relationship Type="http://schemas.openxmlformats.org/officeDocument/2006/relationships/settings" Target="settings.xml" Id="rId4" /><Relationship Type="http://schemas.openxmlformats.org/officeDocument/2006/relationships/image" Target="media/image2.jpg" Id="rId9" /><Relationship Type="http://schemas.microsoft.com/office/2020/10/relationships/intelligence" Target="intelligence2.xml" Id="rId14" /><Relationship Type="http://schemas.openxmlformats.org/officeDocument/2006/relationships/glossaryDocument" Target="glossary/document.xml" Id="R8aebf9b1e9a34a00" /><Relationship Type="http://schemas.openxmlformats.org/officeDocument/2006/relationships/image" Target="/media/image3.png" Id="Rc061b0eb2b0943a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ff2f3770-e965-4090-98a9-363673f6a19f}"/>
      </w:docPartPr>
      <w:docPartBody>
        <w:p w14:paraId="5CB3592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Stephanie Whelan (2029726)</lastModifiedBy>
  <revision>8</revision>
  <dcterms:created xsi:type="dcterms:W3CDTF">2022-03-05T21:14:00.0000000Z</dcterms:created>
  <dcterms:modified xsi:type="dcterms:W3CDTF">2022-11-05T15:59:40.3129990Z</dcterms:modified>
</coreProperties>
</file>