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ED9B5E" w14:textId="0D47970A" w:rsidR="00B33643" w:rsidRPr="00B33643" w:rsidRDefault="00B33643" w:rsidP="003F379F">
      <w:pPr>
        <w:shd w:val="clear" w:color="auto" w:fill="FFFFFF"/>
        <w:spacing w:before="100" w:beforeAutospacing="1" w:after="100" w:afterAutospacing="1" w:line="360" w:lineRule="auto"/>
        <w:jc w:val="center"/>
        <w:rPr>
          <w:b/>
          <w:bCs/>
          <w:sz w:val="36"/>
          <w:szCs w:val="36"/>
          <w:u w:val="single"/>
        </w:rPr>
      </w:pPr>
      <w:r w:rsidRPr="00B33643">
        <w:rPr>
          <w:rFonts w:ascii="ArialMT" w:hAnsi="ArialMT"/>
          <w:b/>
          <w:bCs/>
          <w:sz w:val="36"/>
          <w:szCs w:val="36"/>
          <w:u w:val="single"/>
        </w:rPr>
        <w:t xml:space="preserve">Critically reflect on your progress in planning, </w:t>
      </w:r>
      <w:r w:rsidR="008D7901" w:rsidRPr="00B33643">
        <w:rPr>
          <w:rFonts w:ascii="ArialMT" w:hAnsi="ArialMT"/>
          <w:b/>
          <w:bCs/>
          <w:sz w:val="36"/>
          <w:szCs w:val="36"/>
          <w:u w:val="single"/>
        </w:rPr>
        <w:t>preparing,</w:t>
      </w:r>
      <w:r w:rsidRPr="00B33643">
        <w:rPr>
          <w:rFonts w:ascii="ArialMT" w:hAnsi="ArialMT"/>
          <w:b/>
          <w:bCs/>
          <w:sz w:val="36"/>
          <w:szCs w:val="36"/>
          <w:u w:val="single"/>
        </w:rPr>
        <w:t xml:space="preserve"> and teaching lessons that incorporate specific pedagogical principles. (This evidence should be taken from you Professional Learning Passport –PLP.) Identify one of these pedagogical principles as an area for development and justify the next steps in your development.</w:t>
      </w:r>
    </w:p>
    <w:p w14:paraId="1204CB96" w14:textId="3A56015C" w:rsidR="00BA7E1C" w:rsidRPr="00D93E28" w:rsidRDefault="00D93E28" w:rsidP="00BA7E1C">
      <w:pPr>
        <w:pStyle w:val="NormalWeb"/>
        <w:spacing w:line="360" w:lineRule="auto"/>
        <w:jc w:val="right"/>
        <w:rPr>
          <w:rFonts w:ascii="Arial" w:hAnsi="Arial" w:cs="Arial"/>
          <w:sz w:val="22"/>
          <w:szCs w:val="22"/>
        </w:rPr>
      </w:pPr>
      <w:r w:rsidRPr="00D93E28">
        <w:rPr>
          <w:rFonts w:ascii="Arial" w:hAnsi="Arial" w:cs="Arial"/>
          <w:sz w:val="22"/>
          <w:szCs w:val="22"/>
        </w:rPr>
        <w:t xml:space="preserve">Word count - </w:t>
      </w:r>
      <w:r w:rsidR="001B70A2">
        <w:rPr>
          <w:rFonts w:ascii="Arial" w:hAnsi="Arial" w:cs="Arial"/>
          <w:sz w:val="22"/>
          <w:szCs w:val="22"/>
        </w:rPr>
        <w:t>2</w:t>
      </w:r>
      <w:r w:rsidR="007B0AEB">
        <w:rPr>
          <w:rFonts w:ascii="Arial" w:hAnsi="Arial" w:cs="Arial"/>
          <w:sz w:val="22"/>
          <w:szCs w:val="22"/>
        </w:rPr>
        <w:t>7</w:t>
      </w:r>
      <w:r w:rsidR="00636A35">
        <w:rPr>
          <w:rFonts w:ascii="Arial" w:hAnsi="Arial" w:cs="Arial"/>
          <w:sz w:val="22"/>
          <w:szCs w:val="22"/>
        </w:rPr>
        <w:t>46</w:t>
      </w:r>
    </w:p>
    <w:tbl>
      <w:tblPr>
        <w:tblW w:w="900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158"/>
        <w:gridCol w:w="4961"/>
        <w:gridCol w:w="2881"/>
      </w:tblGrid>
      <w:tr w:rsidR="008F6E46" w14:paraId="3522E156" w14:textId="77777777" w:rsidTr="00BA7E1C">
        <w:trPr>
          <w:trHeight w:val="1167"/>
        </w:trPr>
        <w:tc>
          <w:tcPr>
            <w:tcW w:w="1158"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381954E1" w14:textId="77777777" w:rsidR="008F6E46" w:rsidRDefault="008F6E46" w:rsidP="000C0DAA"/>
        </w:tc>
        <w:tc>
          <w:tcPr>
            <w:tcW w:w="4961"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3ED9FBA7" w14:textId="29D76A03" w:rsidR="008F6E46" w:rsidRPr="00B049B7" w:rsidRDefault="008F6E46" w:rsidP="000C0DAA">
            <w:pPr>
              <w:tabs>
                <w:tab w:val="left" w:pos="1440"/>
                <w:tab w:val="left" w:pos="2880"/>
              </w:tabs>
              <w:suppressAutoHyphens/>
              <w:outlineLvl w:val="0"/>
              <w:rPr>
                <w:rFonts w:ascii="Arial" w:hAnsi="Arial" w:cs="Arial"/>
              </w:rPr>
            </w:pPr>
            <w:r w:rsidRPr="00B049B7">
              <w:rPr>
                <w:rFonts w:ascii="Arial" w:eastAsia="Arial Unicode MS" w:hAnsi="Arial" w:cs="Arial"/>
                <w:color w:val="000000"/>
                <w:sz w:val="28"/>
                <w:szCs w:val="28"/>
                <w14:textOutline w14:w="12700" w14:cap="flat" w14:cmpd="sng" w14:algn="ctr">
                  <w14:noFill/>
                  <w14:prstDash w14:val="solid"/>
                  <w14:miter w14:lim="400000"/>
                </w14:textOutline>
              </w:rPr>
              <w:t>Target</w:t>
            </w:r>
          </w:p>
        </w:tc>
        <w:tc>
          <w:tcPr>
            <w:tcW w:w="2881"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233EA3E9" w14:textId="2D10ABA7" w:rsidR="008F6E46" w:rsidRPr="00B049B7" w:rsidRDefault="008F6E46" w:rsidP="008F6E46">
            <w:pPr>
              <w:tabs>
                <w:tab w:val="left" w:pos="1440"/>
                <w:tab w:val="left" w:pos="2880"/>
              </w:tabs>
              <w:suppressAutoHyphens/>
              <w:outlineLvl w:val="0"/>
              <w:rPr>
                <w:rFonts w:ascii="Arial" w:hAnsi="Arial" w:cs="Arial"/>
              </w:rPr>
            </w:pPr>
            <w:r w:rsidRPr="00B049B7">
              <w:rPr>
                <w:rFonts w:ascii="Arial" w:eastAsia="Arial Unicode MS" w:hAnsi="Arial" w:cs="Arial"/>
                <w:color w:val="000000"/>
                <w:sz w:val="28"/>
                <w:szCs w:val="28"/>
                <w14:textOutline w14:w="12700" w14:cap="flat" w14:cmpd="sng" w14:algn="ctr">
                  <w14:noFill/>
                  <w14:prstDash w14:val="solid"/>
                  <w14:miter w14:lim="400000"/>
                </w14:textOutline>
              </w:rPr>
              <w:t>What I have done in this assignment….</w:t>
            </w:r>
          </w:p>
        </w:tc>
      </w:tr>
      <w:tr w:rsidR="008F6E46" w14:paraId="594CE727" w14:textId="77777777" w:rsidTr="00BA7E1C">
        <w:trPr>
          <w:trHeight w:val="452"/>
        </w:trPr>
        <w:tc>
          <w:tcPr>
            <w:tcW w:w="1158"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162B62DB" w14:textId="782BC921" w:rsidR="008F6E46" w:rsidRPr="00B049B7" w:rsidRDefault="008F6E46" w:rsidP="000C0DAA">
            <w:pPr>
              <w:tabs>
                <w:tab w:val="left" w:pos="1440"/>
                <w:tab w:val="left" w:pos="2880"/>
              </w:tabs>
              <w:suppressAutoHyphens/>
              <w:outlineLvl w:val="0"/>
              <w:rPr>
                <w:rFonts w:ascii="Arial" w:hAnsi="Arial" w:cs="Arial"/>
              </w:rPr>
            </w:pPr>
            <w:r w:rsidRPr="00B049B7">
              <w:rPr>
                <w:rFonts w:ascii="Arial" w:eastAsia="Arial Unicode MS" w:hAnsi="Arial" w:cs="Arial"/>
                <w:color w:val="000000"/>
                <w:sz w:val="22"/>
                <w:szCs w:val="22"/>
                <w14:textOutline w14:w="12700" w14:cap="flat" w14:cmpd="sng" w14:algn="ctr">
                  <w14:noFill/>
                  <w14:prstDash w14:val="solid"/>
                  <w14:miter w14:lim="400000"/>
                </w14:textOutline>
              </w:rPr>
              <w:t>Target 1</w:t>
            </w:r>
          </w:p>
        </w:tc>
        <w:tc>
          <w:tcPr>
            <w:tcW w:w="4961"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2926FEF5" w14:textId="155E0F21" w:rsidR="00FD35A3" w:rsidRPr="00767E86" w:rsidRDefault="00BA7E1C" w:rsidP="00767E86">
            <w:pPr>
              <w:rPr>
                <w:rFonts w:ascii="Arial" w:hAnsi="Arial" w:cs="Arial"/>
                <w:sz w:val="22"/>
                <w:szCs w:val="22"/>
              </w:rPr>
            </w:pPr>
            <w:r w:rsidRPr="00767E86">
              <w:rPr>
                <w:rFonts w:ascii="Arial" w:hAnsi="Arial" w:cs="Arial"/>
                <w:sz w:val="22"/>
                <w:szCs w:val="22"/>
              </w:rPr>
              <w:t>Yo</w:t>
            </w:r>
            <w:r w:rsidR="00FD35A3" w:rsidRPr="00767E86">
              <w:rPr>
                <w:rFonts w:ascii="Arial" w:hAnsi="Arial" w:cs="Arial"/>
                <w:sz w:val="22"/>
                <w:szCs w:val="22"/>
              </w:rPr>
              <w:t xml:space="preserve">u have made some errors in the application of referencing </w:t>
            </w:r>
            <w:r w:rsidRPr="00767E86">
              <w:rPr>
                <w:rFonts w:ascii="Arial" w:hAnsi="Arial" w:cs="Arial"/>
                <w:sz w:val="22"/>
                <w:szCs w:val="22"/>
              </w:rPr>
              <w:t>e.g.,</w:t>
            </w:r>
            <w:r w:rsidR="00FD35A3" w:rsidRPr="00767E86">
              <w:rPr>
                <w:rFonts w:ascii="Arial" w:hAnsi="Arial" w:cs="Arial"/>
                <w:sz w:val="22"/>
                <w:szCs w:val="22"/>
              </w:rPr>
              <w:t xml:space="preserve"> referencing paraphrasing as a quotation - I have highlighted this on page 5. You may find it helpful to review page 5 and 6 of the UWTSD Harvard Referencing Guide - https://uwtsd.ac.uk/media/uwtsd-website/content-assets/documents/library-and-learning-resources/infoskills/Harvard-eng_v.1.2.pdf </w:t>
            </w:r>
          </w:p>
          <w:p w14:paraId="197C3165" w14:textId="77777777" w:rsidR="008F6E46" w:rsidRPr="00B049B7" w:rsidRDefault="008F6E46" w:rsidP="000C0DAA">
            <w:pPr>
              <w:rPr>
                <w:highlight w:val="yellow"/>
              </w:rPr>
            </w:pPr>
          </w:p>
        </w:tc>
        <w:tc>
          <w:tcPr>
            <w:tcW w:w="2881"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4C7FAE42" w14:textId="4A3692DB" w:rsidR="008F6E46" w:rsidRDefault="00200E73" w:rsidP="000C0DAA">
            <w:r w:rsidRPr="00200E73">
              <w:rPr>
                <w:rFonts w:ascii="Arial" w:hAnsi="Arial" w:cs="Arial"/>
                <w:sz w:val="22"/>
                <w:szCs w:val="22"/>
              </w:rPr>
              <w:t xml:space="preserve">I have reviewed the </w:t>
            </w:r>
            <w:r w:rsidR="008C3C55" w:rsidRPr="00200E73">
              <w:rPr>
                <w:rFonts w:ascii="Arial" w:hAnsi="Arial" w:cs="Arial"/>
                <w:sz w:val="22"/>
                <w:szCs w:val="22"/>
              </w:rPr>
              <w:t>UWTSD</w:t>
            </w:r>
            <w:r w:rsidR="008C3C55">
              <w:rPr>
                <w:rFonts w:ascii="Arial" w:hAnsi="Arial" w:cs="Arial"/>
                <w:sz w:val="22"/>
                <w:szCs w:val="22"/>
              </w:rPr>
              <w:t xml:space="preserve"> </w:t>
            </w:r>
            <w:r w:rsidR="008C3C55" w:rsidRPr="00200E73">
              <w:rPr>
                <w:rFonts w:ascii="Arial" w:hAnsi="Arial" w:cs="Arial"/>
                <w:sz w:val="22"/>
                <w:szCs w:val="22"/>
              </w:rPr>
              <w:t>Harvard</w:t>
            </w:r>
            <w:r w:rsidRPr="00200E73">
              <w:rPr>
                <w:rFonts w:ascii="Arial" w:hAnsi="Arial" w:cs="Arial"/>
                <w:sz w:val="22"/>
                <w:szCs w:val="22"/>
              </w:rPr>
              <w:t xml:space="preserve"> Referencing Guide</w:t>
            </w:r>
            <w:r w:rsidRPr="00200E73">
              <w:rPr>
                <w:rFonts w:ascii="Arial" w:hAnsi="Arial" w:cs="Arial"/>
                <w:sz w:val="22"/>
                <w:szCs w:val="22"/>
              </w:rPr>
              <w:t xml:space="preserve"> and used as</w:t>
            </w:r>
            <w:r>
              <w:rPr>
                <w:rFonts w:ascii="Arial" w:hAnsi="Arial" w:cs="Arial"/>
                <w:sz w:val="22"/>
                <w:szCs w:val="22"/>
              </w:rPr>
              <w:t xml:space="preserve"> guidance throughout this assignment. </w:t>
            </w:r>
          </w:p>
        </w:tc>
      </w:tr>
      <w:tr w:rsidR="008F6E46" w14:paraId="18B2460B" w14:textId="77777777" w:rsidTr="00BA7E1C">
        <w:trPr>
          <w:trHeight w:val="452"/>
        </w:trPr>
        <w:tc>
          <w:tcPr>
            <w:tcW w:w="1158"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764CA073" w14:textId="06FE9F18" w:rsidR="008F6E46" w:rsidRPr="00B049B7" w:rsidRDefault="008F6E46" w:rsidP="000C0DAA">
            <w:pPr>
              <w:tabs>
                <w:tab w:val="left" w:pos="1440"/>
                <w:tab w:val="left" w:pos="2880"/>
              </w:tabs>
              <w:suppressAutoHyphens/>
              <w:outlineLvl w:val="0"/>
              <w:rPr>
                <w:rFonts w:ascii="Arial" w:hAnsi="Arial" w:cs="Arial"/>
              </w:rPr>
            </w:pPr>
            <w:r w:rsidRPr="00B049B7">
              <w:rPr>
                <w:rFonts w:ascii="Arial" w:eastAsia="Arial Unicode MS" w:hAnsi="Arial" w:cs="Arial"/>
                <w:color w:val="000000"/>
                <w:sz w:val="22"/>
                <w:szCs w:val="22"/>
                <w14:textOutline w14:w="12700" w14:cap="flat" w14:cmpd="sng" w14:algn="ctr">
                  <w14:noFill/>
                  <w14:prstDash w14:val="solid"/>
                  <w14:miter w14:lim="400000"/>
                </w14:textOutline>
              </w:rPr>
              <w:t>Target 2</w:t>
            </w:r>
          </w:p>
        </w:tc>
        <w:tc>
          <w:tcPr>
            <w:tcW w:w="4961"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7D821233" w14:textId="253DA225" w:rsidR="00FD35A3" w:rsidRPr="00B049B7" w:rsidRDefault="00FD35A3" w:rsidP="00FD35A3">
            <w:pPr>
              <w:pStyle w:val="NormalWeb"/>
              <w:spacing w:before="0" w:beforeAutospacing="0" w:after="0" w:afterAutospacing="0"/>
              <w:rPr>
                <w:rFonts w:ascii="Arial" w:hAnsi="Arial" w:cs="Arial"/>
                <w:color w:val="283041"/>
                <w:sz w:val="22"/>
                <w:szCs w:val="22"/>
              </w:rPr>
            </w:pPr>
            <w:r w:rsidRPr="00B049B7">
              <w:rPr>
                <w:rFonts w:ascii="Arial" w:hAnsi="Arial" w:cs="Arial"/>
                <w:color w:val="283041"/>
                <w:sz w:val="22"/>
                <w:szCs w:val="22"/>
              </w:rPr>
              <w:t xml:space="preserve">Where you have considered ideas from different sources, you have largely considered each one in isolation. I have </w:t>
            </w:r>
            <w:r w:rsidR="00BA7E1C" w:rsidRPr="00B049B7">
              <w:rPr>
                <w:rFonts w:ascii="Arial" w:hAnsi="Arial" w:cs="Arial"/>
                <w:color w:val="283041"/>
                <w:sz w:val="22"/>
                <w:szCs w:val="22"/>
              </w:rPr>
              <w:t>highlighted</w:t>
            </w:r>
            <w:r w:rsidRPr="00B049B7">
              <w:rPr>
                <w:rFonts w:ascii="Arial" w:hAnsi="Arial" w:cs="Arial"/>
                <w:color w:val="283041"/>
                <w:sz w:val="22"/>
                <w:szCs w:val="22"/>
              </w:rPr>
              <w:t xml:space="preserve"> an example on page </w:t>
            </w:r>
            <w:r w:rsidR="00BA7E1C" w:rsidRPr="00B049B7">
              <w:rPr>
                <w:rFonts w:ascii="Arial" w:hAnsi="Arial" w:cs="Arial"/>
                <w:color w:val="283041"/>
                <w:sz w:val="22"/>
                <w:szCs w:val="22"/>
              </w:rPr>
              <w:t>6. Look</w:t>
            </w:r>
            <w:r w:rsidRPr="00B049B7">
              <w:rPr>
                <w:rFonts w:ascii="Arial" w:hAnsi="Arial" w:cs="Arial"/>
                <w:color w:val="283041"/>
                <w:sz w:val="22"/>
                <w:szCs w:val="22"/>
              </w:rPr>
              <w:t xml:space="preserve"> for ways of </w:t>
            </w:r>
            <w:r w:rsidR="00BA7E1C" w:rsidRPr="00B049B7">
              <w:rPr>
                <w:rFonts w:ascii="Arial" w:hAnsi="Arial" w:cs="Arial"/>
                <w:color w:val="283041"/>
                <w:sz w:val="22"/>
                <w:szCs w:val="22"/>
              </w:rPr>
              <w:t>comparing</w:t>
            </w:r>
            <w:r w:rsidRPr="00B049B7">
              <w:rPr>
                <w:rFonts w:ascii="Arial" w:hAnsi="Arial" w:cs="Arial"/>
                <w:color w:val="283041"/>
                <w:sz w:val="22"/>
                <w:szCs w:val="22"/>
              </w:rPr>
              <w:t xml:space="preserve"> specific ideas from the literature that you </w:t>
            </w:r>
            <w:r w:rsidR="00BA7E1C" w:rsidRPr="00B049B7">
              <w:rPr>
                <w:rFonts w:ascii="Arial" w:hAnsi="Arial" w:cs="Arial"/>
                <w:color w:val="283041"/>
                <w:sz w:val="22"/>
                <w:szCs w:val="22"/>
              </w:rPr>
              <w:t>use and</w:t>
            </w:r>
            <w:r w:rsidRPr="00B049B7">
              <w:rPr>
                <w:rFonts w:ascii="Arial" w:hAnsi="Arial" w:cs="Arial"/>
                <w:color w:val="283041"/>
                <w:sz w:val="22"/>
                <w:szCs w:val="22"/>
              </w:rPr>
              <w:t xml:space="preserve"> use these to present a synthesis of some of the key ideas. Use this guide one developing critical approaches https://www.youtube.com/watch?v=DR9Zq7y9xt4</w:t>
            </w:r>
          </w:p>
          <w:p w14:paraId="02012598" w14:textId="77777777" w:rsidR="00FD35A3" w:rsidRDefault="00FD35A3" w:rsidP="00FD35A3"/>
          <w:p w14:paraId="74B46172" w14:textId="77777777" w:rsidR="008F6E46" w:rsidRDefault="008F6E46" w:rsidP="000C0DAA"/>
        </w:tc>
        <w:tc>
          <w:tcPr>
            <w:tcW w:w="2881"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470B546A" w14:textId="025929B6" w:rsidR="008F6E46" w:rsidRPr="008C3C55" w:rsidRDefault="008C3C55" w:rsidP="000C0DAA">
            <w:pPr>
              <w:rPr>
                <w:rFonts w:ascii="Arial" w:hAnsi="Arial" w:cs="Arial"/>
                <w:sz w:val="22"/>
                <w:szCs w:val="22"/>
              </w:rPr>
            </w:pPr>
            <w:r w:rsidRPr="008C3C55">
              <w:rPr>
                <w:rFonts w:ascii="Arial" w:hAnsi="Arial" w:cs="Arial"/>
                <w:sz w:val="22"/>
                <w:szCs w:val="22"/>
              </w:rPr>
              <w:t xml:space="preserve">I have watched the recommended </w:t>
            </w:r>
            <w:r>
              <w:rPr>
                <w:rFonts w:ascii="Arial" w:hAnsi="Arial" w:cs="Arial"/>
                <w:sz w:val="22"/>
                <w:szCs w:val="22"/>
              </w:rPr>
              <w:t xml:space="preserve">video to improve my criticality. </w:t>
            </w:r>
          </w:p>
        </w:tc>
      </w:tr>
      <w:tr w:rsidR="008F6E46" w14:paraId="091E9668" w14:textId="77777777" w:rsidTr="00BA7E1C">
        <w:trPr>
          <w:trHeight w:val="452"/>
        </w:trPr>
        <w:tc>
          <w:tcPr>
            <w:tcW w:w="1158"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0A35DE2E" w14:textId="53BAB011" w:rsidR="008F6E46" w:rsidRPr="00B049B7" w:rsidRDefault="00FD35A3" w:rsidP="000C0DAA">
            <w:pPr>
              <w:rPr>
                <w:rFonts w:ascii="Arial" w:hAnsi="Arial" w:cs="Arial"/>
              </w:rPr>
            </w:pPr>
            <w:r w:rsidRPr="00B049B7">
              <w:rPr>
                <w:rFonts w:ascii="Arial" w:eastAsia="Arial Unicode MS" w:hAnsi="Arial" w:cs="Arial"/>
                <w:color w:val="000000"/>
                <w:sz w:val="22"/>
                <w:szCs w:val="22"/>
                <w14:textOutline w14:w="12700" w14:cap="flat" w14:cmpd="sng" w14:algn="ctr">
                  <w14:noFill/>
                  <w14:prstDash w14:val="solid"/>
                  <w14:miter w14:lim="400000"/>
                </w14:textOutline>
              </w:rPr>
              <w:t>Target 3</w:t>
            </w:r>
          </w:p>
        </w:tc>
        <w:tc>
          <w:tcPr>
            <w:tcW w:w="4961"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4F993771" w14:textId="7A309894" w:rsidR="008F6E46" w:rsidRPr="00B049B7" w:rsidRDefault="00BA7E1C" w:rsidP="000C0DAA">
            <w:pPr>
              <w:rPr>
                <w:rFonts w:ascii="Arial" w:hAnsi="Arial" w:cs="Arial"/>
              </w:rPr>
            </w:pPr>
            <w:r w:rsidRPr="00B049B7">
              <w:rPr>
                <w:rFonts w:ascii="Arial" w:hAnsi="Arial" w:cs="Arial"/>
                <w:sz w:val="22"/>
                <w:szCs w:val="22"/>
              </w:rPr>
              <w:t>N/A</w:t>
            </w:r>
          </w:p>
        </w:tc>
        <w:tc>
          <w:tcPr>
            <w:tcW w:w="2881"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43F0D4C0" w14:textId="77777777" w:rsidR="008F6E46" w:rsidRDefault="008F6E46" w:rsidP="000C0DAA"/>
        </w:tc>
      </w:tr>
      <w:tr w:rsidR="008F6E46" w14:paraId="3DF86CE7" w14:textId="77777777" w:rsidTr="00BA7E1C">
        <w:trPr>
          <w:trHeight w:val="53"/>
        </w:trPr>
        <w:tc>
          <w:tcPr>
            <w:tcW w:w="1158"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757CC049" w14:textId="6E0A95E3" w:rsidR="008F6E46" w:rsidRDefault="008F6E46" w:rsidP="000C0DAA">
            <w:pPr>
              <w:tabs>
                <w:tab w:val="left" w:pos="1440"/>
                <w:tab w:val="left" w:pos="2880"/>
              </w:tabs>
              <w:suppressAutoHyphens/>
              <w:outlineLvl w:val="0"/>
            </w:pPr>
          </w:p>
        </w:tc>
        <w:tc>
          <w:tcPr>
            <w:tcW w:w="4961"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4DE9ACAD" w14:textId="77777777" w:rsidR="008F6E46" w:rsidRDefault="008F6E46" w:rsidP="000C0DAA"/>
        </w:tc>
        <w:tc>
          <w:tcPr>
            <w:tcW w:w="2881"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189241F1" w14:textId="77777777" w:rsidR="008F6E46" w:rsidRDefault="008F6E46" w:rsidP="000C0DAA"/>
        </w:tc>
      </w:tr>
    </w:tbl>
    <w:p w14:paraId="79EE2E0D" w14:textId="3DA5D234" w:rsidR="005E6AC6" w:rsidRDefault="005E6AC6"/>
    <w:p w14:paraId="1D7DF912" w14:textId="04C8FBC3" w:rsidR="00D93E28" w:rsidRDefault="00D93E28"/>
    <w:p w14:paraId="2D6F219C" w14:textId="1B69393D" w:rsidR="00D93E28" w:rsidRDefault="00D93E28"/>
    <w:p w14:paraId="2EC58B4A" w14:textId="6B7D5D36" w:rsidR="00D93E28" w:rsidRDefault="00D93E28"/>
    <w:p w14:paraId="11E4228B" w14:textId="780DF394" w:rsidR="00D93E28" w:rsidRDefault="00D93E28"/>
    <w:tbl>
      <w:tblPr>
        <w:tblStyle w:val="TableGrid"/>
        <w:tblpPr w:leftFromText="180" w:rightFromText="180" w:vertAnchor="text" w:horzAnchor="margin" w:tblpY="297"/>
        <w:tblW w:w="0" w:type="auto"/>
        <w:tblLook w:val="04A0" w:firstRow="1" w:lastRow="0" w:firstColumn="1" w:lastColumn="0" w:noHBand="0" w:noVBand="1"/>
      </w:tblPr>
      <w:tblGrid>
        <w:gridCol w:w="2689"/>
        <w:gridCol w:w="6327"/>
      </w:tblGrid>
      <w:tr w:rsidR="00B049B7" w14:paraId="70F89508" w14:textId="77777777" w:rsidTr="000C0DAA">
        <w:tc>
          <w:tcPr>
            <w:tcW w:w="2689" w:type="dxa"/>
          </w:tcPr>
          <w:p w14:paraId="74E3D483" w14:textId="77777777" w:rsidR="00B049B7" w:rsidRDefault="00B049B7" w:rsidP="000C0DAA">
            <w:pPr>
              <w:pStyle w:val="Heading2"/>
              <w:jc w:val="center"/>
              <w:outlineLvl w:val="1"/>
            </w:pPr>
            <w:r w:rsidRPr="00B049B7">
              <w:rPr>
                <w:sz w:val="24"/>
                <w:szCs w:val="24"/>
              </w:rPr>
              <w:lastRenderedPageBreak/>
              <w:t>Professional Experience Template 1</w:t>
            </w:r>
          </w:p>
        </w:tc>
        <w:tc>
          <w:tcPr>
            <w:tcW w:w="6327" w:type="dxa"/>
          </w:tcPr>
          <w:p w14:paraId="635C8F76" w14:textId="77777777" w:rsidR="00B049B7" w:rsidRPr="00C11D38" w:rsidRDefault="00B049B7" w:rsidP="000C0DAA">
            <w:pPr>
              <w:rPr>
                <w:rFonts w:ascii="Arial" w:hAnsi="Arial" w:cs="Arial"/>
              </w:rPr>
            </w:pPr>
            <w:r w:rsidRPr="00C11D38">
              <w:rPr>
                <w:rFonts w:ascii="Arial" w:hAnsi="Arial" w:cs="Arial"/>
              </w:rPr>
              <w:t>Tiny Task</w:t>
            </w:r>
            <w:r>
              <w:rPr>
                <w:rFonts w:ascii="Arial" w:hAnsi="Arial" w:cs="Arial"/>
              </w:rPr>
              <w:t xml:space="preserve"> (TT)</w:t>
            </w:r>
          </w:p>
        </w:tc>
      </w:tr>
      <w:tr w:rsidR="00B049B7" w14:paraId="789DF2AB" w14:textId="77777777" w:rsidTr="000C0DAA">
        <w:tc>
          <w:tcPr>
            <w:tcW w:w="2689" w:type="dxa"/>
          </w:tcPr>
          <w:p w14:paraId="0B7A34B8" w14:textId="77777777" w:rsidR="00B049B7" w:rsidRDefault="00B049B7" w:rsidP="000C0DAA">
            <w:pPr>
              <w:pStyle w:val="Heading2"/>
              <w:jc w:val="center"/>
              <w:outlineLvl w:val="1"/>
            </w:pPr>
            <w:r w:rsidRPr="00B049B7">
              <w:rPr>
                <w:sz w:val="24"/>
                <w:szCs w:val="24"/>
              </w:rPr>
              <w:t>Pedagogy Standard</w:t>
            </w:r>
          </w:p>
        </w:tc>
        <w:tc>
          <w:tcPr>
            <w:tcW w:w="6327" w:type="dxa"/>
          </w:tcPr>
          <w:p w14:paraId="6A451E07" w14:textId="77777777" w:rsidR="00B049B7" w:rsidRPr="00446EEC" w:rsidRDefault="00B049B7" w:rsidP="000C0DAA">
            <w:pPr>
              <w:rPr>
                <w:rFonts w:ascii="Arial" w:hAnsi="Arial" w:cs="Arial"/>
                <w:b/>
                <w:bCs/>
                <w:sz w:val="28"/>
                <w:szCs w:val="28"/>
              </w:rPr>
            </w:pPr>
            <w:r w:rsidRPr="00446EEC">
              <w:rPr>
                <w:rFonts w:ascii="Arial" w:hAnsi="Arial" w:cs="Arial"/>
                <w:b/>
                <w:bCs/>
                <w:color w:val="2F5496" w:themeColor="accent1" w:themeShade="BF"/>
                <w:sz w:val="24"/>
                <w:szCs w:val="24"/>
              </w:rPr>
              <w:t>Assessment for learning</w:t>
            </w:r>
          </w:p>
        </w:tc>
      </w:tr>
      <w:tr w:rsidR="00B049B7" w14:paraId="765070E6" w14:textId="77777777" w:rsidTr="000C0DAA">
        <w:tc>
          <w:tcPr>
            <w:tcW w:w="2689" w:type="dxa"/>
          </w:tcPr>
          <w:p w14:paraId="5E737B30" w14:textId="77777777" w:rsidR="00B049B7" w:rsidRPr="00B049B7" w:rsidRDefault="00B049B7" w:rsidP="000C0DAA">
            <w:pPr>
              <w:pStyle w:val="Heading3"/>
              <w:jc w:val="center"/>
              <w:outlineLvl w:val="2"/>
              <w:rPr>
                <w:sz w:val="24"/>
                <w:szCs w:val="24"/>
              </w:rPr>
            </w:pPr>
            <w:r w:rsidRPr="00B049B7">
              <w:rPr>
                <w:sz w:val="24"/>
                <w:szCs w:val="24"/>
              </w:rPr>
              <w:t>What did you do and why?</w:t>
            </w:r>
          </w:p>
          <w:p w14:paraId="0F49BE07" w14:textId="77777777" w:rsidR="00B049B7" w:rsidRDefault="00B049B7" w:rsidP="000C0DAA">
            <w:pPr>
              <w:jc w:val="center"/>
            </w:pPr>
          </w:p>
        </w:tc>
        <w:tc>
          <w:tcPr>
            <w:tcW w:w="6327" w:type="dxa"/>
          </w:tcPr>
          <w:p w14:paraId="1B0BC100" w14:textId="77777777" w:rsidR="00B049B7" w:rsidRPr="00C11D38" w:rsidRDefault="00B049B7" w:rsidP="000C0DAA">
            <w:pPr>
              <w:rPr>
                <w:rFonts w:ascii="Arial" w:hAnsi="Arial" w:cs="Arial"/>
                <w:color w:val="000000" w:themeColor="text1"/>
              </w:rPr>
            </w:pPr>
            <w:r>
              <w:rPr>
                <w:rFonts w:ascii="Arial" w:hAnsi="Arial" w:cs="Arial"/>
                <w:color w:val="000000" w:themeColor="text1"/>
              </w:rPr>
              <w:t>I used an Assessment for learning strategy called</w:t>
            </w:r>
            <w:r w:rsidRPr="00C11D38">
              <w:rPr>
                <w:rFonts w:ascii="Arial" w:hAnsi="Arial" w:cs="Arial"/>
                <w:color w:val="000000" w:themeColor="text1"/>
              </w:rPr>
              <w:t xml:space="preserve"> ‘</w:t>
            </w:r>
            <w:r>
              <w:rPr>
                <w:rFonts w:ascii="Arial" w:hAnsi="Arial" w:cs="Arial"/>
                <w:color w:val="000000" w:themeColor="text1"/>
              </w:rPr>
              <w:t>Ti</w:t>
            </w:r>
            <w:r w:rsidRPr="00C11D38">
              <w:rPr>
                <w:rFonts w:ascii="Arial" w:hAnsi="Arial" w:cs="Arial"/>
                <w:color w:val="000000" w:themeColor="text1"/>
              </w:rPr>
              <w:t xml:space="preserve">ny </w:t>
            </w:r>
            <w:r>
              <w:rPr>
                <w:rFonts w:ascii="Arial" w:hAnsi="Arial" w:cs="Arial"/>
                <w:color w:val="000000" w:themeColor="text1"/>
              </w:rPr>
              <w:t>T</w:t>
            </w:r>
            <w:r w:rsidRPr="00C11D38">
              <w:rPr>
                <w:rFonts w:ascii="Arial" w:hAnsi="Arial" w:cs="Arial"/>
                <w:color w:val="000000" w:themeColor="text1"/>
              </w:rPr>
              <w:t xml:space="preserve">ask’ following a practical lesson of Maths focusing on halving numbers to 10 &amp; 20. After my lesson I was able to take small groups of 3-4 students throughout the afternoon, just outside the classroom to complete a short halving exercise in their maths work books. </w:t>
            </w:r>
          </w:p>
          <w:p w14:paraId="2CF7E828" w14:textId="77777777" w:rsidR="00B049B7" w:rsidRPr="00C11D38" w:rsidRDefault="00B049B7" w:rsidP="000C0DAA">
            <w:pPr>
              <w:rPr>
                <w:rFonts w:ascii="Arial" w:hAnsi="Arial" w:cs="Arial"/>
                <w:color w:val="000000" w:themeColor="text1"/>
              </w:rPr>
            </w:pPr>
            <w:r w:rsidRPr="00C11D38">
              <w:rPr>
                <w:rFonts w:ascii="Arial" w:hAnsi="Arial" w:cs="Arial"/>
                <w:color w:val="000000" w:themeColor="text1"/>
              </w:rPr>
              <w:t>Once a student had finished, I would mark their work there and then. Most of the class found the task simple and finished in a short amount of time however, I noticed issues with their number writing with the numbers being written the wrong way around.</w:t>
            </w:r>
          </w:p>
          <w:p w14:paraId="3D920120" w14:textId="77777777" w:rsidR="00B049B7" w:rsidRPr="00C11D38" w:rsidRDefault="00B049B7" w:rsidP="000C0DAA">
            <w:pPr>
              <w:rPr>
                <w:rFonts w:ascii="Arial" w:hAnsi="Arial" w:cs="Arial"/>
                <w:color w:val="000000" w:themeColor="text1"/>
              </w:rPr>
            </w:pPr>
            <w:r w:rsidRPr="00C11D38">
              <w:rPr>
                <w:rFonts w:ascii="Arial" w:hAnsi="Arial" w:cs="Arial"/>
                <w:color w:val="000000" w:themeColor="text1"/>
              </w:rPr>
              <w:t xml:space="preserve">I had previously seen a technique used by my class teacher called tiny task whereby the teacher would assign a tiny task at the bottom of a students work to write out a letter or word they hadn’t correctly written a handful of times. </w:t>
            </w:r>
          </w:p>
          <w:p w14:paraId="2542041D" w14:textId="2E584107" w:rsidR="00B049B7" w:rsidRPr="00C11D38" w:rsidRDefault="00B049B7" w:rsidP="000C0DAA">
            <w:pPr>
              <w:rPr>
                <w:rFonts w:ascii="Arial" w:hAnsi="Arial" w:cs="Arial"/>
                <w:color w:val="000000" w:themeColor="text1"/>
              </w:rPr>
            </w:pPr>
            <w:r w:rsidRPr="00C11D38">
              <w:rPr>
                <w:rFonts w:ascii="Arial" w:hAnsi="Arial" w:cs="Arial"/>
                <w:color w:val="000000" w:themeColor="text1"/>
              </w:rPr>
              <w:t xml:space="preserve">I took a small whiteboard and pen from the classroom for the students to use to practise the number that they had written incorrectly, first showing them how the number is formed and then having them fill the whiteboard with that number or until I was happy, they were now confident in the correction. </w:t>
            </w:r>
            <w:r w:rsidR="002253B7">
              <w:rPr>
                <w:rFonts w:ascii="Arial" w:hAnsi="Arial" w:cs="Arial"/>
                <w:color w:val="000000" w:themeColor="text1"/>
              </w:rPr>
              <w:t>O</w:t>
            </w:r>
            <w:r w:rsidRPr="00C11D38">
              <w:rPr>
                <w:rFonts w:ascii="Arial" w:hAnsi="Arial" w:cs="Arial"/>
                <w:color w:val="000000" w:themeColor="text1"/>
              </w:rPr>
              <w:t>nce I had pointed out the number was the wrong way around students would recognise straight away so I knew that it was a silly mistake that they just needed to repeat until it stuck. I thought by using the whiteboard it would be easier for me to demonstrate and easy to rub out if the student m</w:t>
            </w:r>
            <w:r w:rsidR="002253B7">
              <w:rPr>
                <w:rFonts w:ascii="Arial" w:hAnsi="Arial" w:cs="Arial"/>
                <w:color w:val="000000" w:themeColor="text1"/>
              </w:rPr>
              <w:t xml:space="preserve">ade </w:t>
            </w:r>
            <w:r w:rsidRPr="00C11D38">
              <w:rPr>
                <w:rFonts w:ascii="Arial" w:hAnsi="Arial" w:cs="Arial"/>
                <w:color w:val="000000" w:themeColor="text1"/>
              </w:rPr>
              <w:t>more mistakes.</w:t>
            </w:r>
          </w:p>
          <w:p w14:paraId="70A49E0E" w14:textId="77777777" w:rsidR="00B049B7" w:rsidRDefault="00B049B7" w:rsidP="000C0DAA"/>
        </w:tc>
      </w:tr>
      <w:tr w:rsidR="00B049B7" w14:paraId="3A049318" w14:textId="77777777" w:rsidTr="000C0DAA">
        <w:tc>
          <w:tcPr>
            <w:tcW w:w="2689" w:type="dxa"/>
          </w:tcPr>
          <w:p w14:paraId="07082477" w14:textId="77777777" w:rsidR="00B049B7" w:rsidRPr="00B049B7" w:rsidRDefault="00B049B7" w:rsidP="000C0DAA">
            <w:pPr>
              <w:pStyle w:val="Heading3"/>
              <w:jc w:val="center"/>
              <w:outlineLvl w:val="2"/>
              <w:rPr>
                <w:sz w:val="24"/>
                <w:szCs w:val="24"/>
              </w:rPr>
            </w:pPr>
            <w:r w:rsidRPr="00B049B7">
              <w:rPr>
                <w:sz w:val="24"/>
                <w:szCs w:val="24"/>
              </w:rPr>
              <w:t>What have you learned?</w:t>
            </w:r>
          </w:p>
          <w:p w14:paraId="5E6B94EA" w14:textId="77777777" w:rsidR="00B049B7" w:rsidRDefault="00B049B7" w:rsidP="000C0DAA">
            <w:pPr>
              <w:jc w:val="center"/>
            </w:pPr>
          </w:p>
        </w:tc>
        <w:tc>
          <w:tcPr>
            <w:tcW w:w="6327" w:type="dxa"/>
          </w:tcPr>
          <w:p w14:paraId="603CAAE0" w14:textId="77777777" w:rsidR="00B049B7" w:rsidRPr="002C60BB" w:rsidRDefault="00B049B7" w:rsidP="000C0DAA">
            <w:pPr>
              <w:rPr>
                <w:rFonts w:ascii="Arial" w:hAnsi="Arial" w:cs="Arial"/>
                <w:color w:val="000000" w:themeColor="text1"/>
              </w:rPr>
            </w:pPr>
            <w:r w:rsidRPr="002C60BB">
              <w:rPr>
                <w:rFonts w:ascii="Arial" w:hAnsi="Arial" w:cs="Arial"/>
                <w:color w:val="000000" w:themeColor="text1"/>
              </w:rPr>
              <w:t xml:space="preserve">On reflection, I can now see that using one small whiteboard per student was time consuming and meant the other students in the group were left waiting, whereas if I had assigned each student a tiny task in their workbooks, they could have all completed them at the same time. Also, I had no record of the students receiving or completing the feedback as evidence in their books which will come in handy for a class with a mixture of teachers and teaching assistants. </w:t>
            </w:r>
          </w:p>
          <w:p w14:paraId="1274335C" w14:textId="087889F9" w:rsidR="00B049B7" w:rsidRDefault="00B049B7" w:rsidP="000C0DAA">
            <w:pPr>
              <w:rPr>
                <w:rFonts w:ascii="Century Gothic" w:hAnsi="Century Gothic"/>
                <w:color w:val="000000" w:themeColor="text1"/>
              </w:rPr>
            </w:pPr>
            <w:r w:rsidRPr="002C60BB">
              <w:rPr>
                <w:rFonts w:ascii="Arial" w:hAnsi="Arial" w:cs="Arial"/>
                <w:color w:val="000000" w:themeColor="text1"/>
              </w:rPr>
              <w:t>This strategy was effective in that it left students walking away confident that they can now write their numbers correctly and if they do make a mistake, they can acknowledge</w:t>
            </w:r>
            <w:r>
              <w:rPr>
                <w:rFonts w:ascii="Century Gothic" w:hAnsi="Century Gothic"/>
                <w:color w:val="000000" w:themeColor="text1"/>
              </w:rPr>
              <w:t xml:space="preserve"> </w:t>
            </w:r>
            <w:r w:rsidRPr="002C60BB">
              <w:rPr>
                <w:rFonts w:ascii="Arial" w:hAnsi="Arial" w:cs="Arial"/>
                <w:color w:val="000000" w:themeColor="text1"/>
              </w:rPr>
              <w:t xml:space="preserve">and </w:t>
            </w:r>
            <w:r w:rsidR="002253B7">
              <w:rPr>
                <w:rFonts w:ascii="Arial" w:hAnsi="Arial" w:cs="Arial"/>
                <w:color w:val="000000" w:themeColor="text1"/>
              </w:rPr>
              <w:t>learn</w:t>
            </w:r>
            <w:r w:rsidRPr="002C60BB">
              <w:rPr>
                <w:rFonts w:ascii="Arial" w:hAnsi="Arial" w:cs="Arial"/>
                <w:color w:val="000000" w:themeColor="text1"/>
              </w:rPr>
              <w:t xml:space="preserve"> from those mistakes for future work, meeting two of the four purposes.</w:t>
            </w:r>
            <w:r>
              <w:rPr>
                <w:rFonts w:ascii="Century Gothic" w:hAnsi="Century Gothic"/>
                <w:color w:val="000000" w:themeColor="text1"/>
              </w:rPr>
              <w:t xml:space="preserve"> </w:t>
            </w:r>
          </w:p>
          <w:p w14:paraId="0EE31E0D" w14:textId="77777777" w:rsidR="00B049B7" w:rsidRDefault="00B049B7" w:rsidP="000C0DAA"/>
        </w:tc>
      </w:tr>
      <w:tr w:rsidR="00B049B7" w14:paraId="2CF13F9D" w14:textId="77777777" w:rsidTr="000C0DAA">
        <w:tc>
          <w:tcPr>
            <w:tcW w:w="2689" w:type="dxa"/>
          </w:tcPr>
          <w:p w14:paraId="5C8BC64D" w14:textId="77777777" w:rsidR="00B049B7" w:rsidRPr="00B049B7" w:rsidRDefault="00B049B7" w:rsidP="000C0DAA">
            <w:pPr>
              <w:pStyle w:val="Heading3"/>
              <w:jc w:val="center"/>
              <w:outlineLvl w:val="2"/>
              <w:rPr>
                <w:sz w:val="24"/>
                <w:szCs w:val="24"/>
              </w:rPr>
            </w:pPr>
            <w:r w:rsidRPr="00B049B7">
              <w:rPr>
                <w:sz w:val="24"/>
                <w:szCs w:val="24"/>
              </w:rPr>
              <w:t>What next?</w:t>
            </w:r>
          </w:p>
          <w:p w14:paraId="794355DB" w14:textId="77777777" w:rsidR="00B049B7" w:rsidRDefault="00B049B7" w:rsidP="000C0DAA">
            <w:pPr>
              <w:jc w:val="center"/>
            </w:pPr>
          </w:p>
        </w:tc>
        <w:tc>
          <w:tcPr>
            <w:tcW w:w="6327" w:type="dxa"/>
          </w:tcPr>
          <w:p w14:paraId="2741A341" w14:textId="0566BFD2" w:rsidR="00B049B7" w:rsidRDefault="00B049B7" w:rsidP="000C0DAA">
            <w:pPr>
              <w:rPr>
                <w:rFonts w:ascii="Arial" w:hAnsi="Arial" w:cs="Arial"/>
              </w:rPr>
            </w:pPr>
            <w:r w:rsidRPr="002C60BB">
              <w:rPr>
                <w:rFonts w:ascii="Arial" w:hAnsi="Arial" w:cs="Arial"/>
              </w:rPr>
              <w:t xml:space="preserve">As my placement continues with my new year </w:t>
            </w:r>
            <w:r w:rsidR="002512D9">
              <w:rPr>
                <w:rFonts w:ascii="Arial" w:hAnsi="Arial" w:cs="Arial"/>
              </w:rPr>
              <w:t>six</w:t>
            </w:r>
            <w:r w:rsidRPr="002C60BB">
              <w:rPr>
                <w:rFonts w:ascii="Arial" w:hAnsi="Arial" w:cs="Arial"/>
              </w:rPr>
              <w:t xml:space="preserve"> class</w:t>
            </w:r>
            <w:r>
              <w:rPr>
                <w:rFonts w:ascii="Arial" w:hAnsi="Arial" w:cs="Arial"/>
              </w:rPr>
              <w:t xml:space="preserve">, I intend to carry on with this style of Assessment for learning. </w:t>
            </w:r>
            <w:r w:rsidR="00767E86">
              <w:rPr>
                <w:rFonts w:ascii="Arial" w:hAnsi="Arial" w:cs="Arial"/>
              </w:rPr>
              <w:t>To provide ongoing feedback for learners</w:t>
            </w:r>
            <w:r w:rsidR="003C6B5E">
              <w:rPr>
                <w:rFonts w:ascii="Arial" w:hAnsi="Arial" w:cs="Arial"/>
              </w:rPr>
              <w:t xml:space="preserve"> </w:t>
            </w:r>
            <w:r w:rsidR="00767E86">
              <w:rPr>
                <w:rFonts w:ascii="Arial" w:hAnsi="Arial" w:cs="Arial"/>
              </w:rPr>
              <w:t>to</w:t>
            </w:r>
            <w:r w:rsidR="003C6B5E">
              <w:rPr>
                <w:rFonts w:ascii="Arial" w:hAnsi="Arial" w:cs="Arial"/>
              </w:rPr>
              <w:t xml:space="preserve"> stay</w:t>
            </w:r>
            <w:r w:rsidR="00767E86">
              <w:rPr>
                <w:rFonts w:ascii="Arial" w:hAnsi="Arial" w:cs="Arial"/>
              </w:rPr>
              <w:t xml:space="preserve"> on track and keep </w:t>
            </w:r>
            <w:r w:rsidR="002253B7">
              <w:rPr>
                <w:rFonts w:ascii="Arial" w:hAnsi="Arial" w:cs="Arial"/>
              </w:rPr>
              <w:t xml:space="preserve">a </w:t>
            </w:r>
            <w:r w:rsidR="00767E86">
              <w:rPr>
                <w:rFonts w:ascii="Arial" w:hAnsi="Arial" w:cs="Arial"/>
              </w:rPr>
              <w:t>record in students</w:t>
            </w:r>
            <w:r w:rsidR="002253B7">
              <w:rPr>
                <w:rFonts w:ascii="Arial" w:hAnsi="Arial" w:cs="Arial"/>
              </w:rPr>
              <w:t>’</w:t>
            </w:r>
            <w:r w:rsidR="00767E86">
              <w:rPr>
                <w:rFonts w:ascii="Arial" w:hAnsi="Arial" w:cs="Arial"/>
              </w:rPr>
              <w:t xml:space="preserve"> books for teachers </w:t>
            </w:r>
            <w:r w:rsidR="003C6B5E">
              <w:rPr>
                <w:rFonts w:ascii="Arial" w:hAnsi="Arial" w:cs="Arial"/>
              </w:rPr>
              <w:t xml:space="preserve">to reference </w:t>
            </w:r>
            <w:r w:rsidR="00767E86">
              <w:rPr>
                <w:rFonts w:ascii="Arial" w:hAnsi="Arial" w:cs="Arial"/>
              </w:rPr>
              <w:t>and</w:t>
            </w:r>
            <w:r w:rsidR="002253B7">
              <w:rPr>
                <w:rFonts w:ascii="Arial" w:hAnsi="Arial" w:cs="Arial"/>
              </w:rPr>
              <w:t xml:space="preserve"> for</w:t>
            </w:r>
            <w:r w:rsidR="00767E86">
              <w:rPr>
                <w:rFonts w:ascii="Arial" w:hAnsi="Arial" w:cs="Arial"/>
              </w:rPr>
              <w:t xml:space="preserve"> auditing purposes</w:t>
            </w:r>
            <w:r w:rsidR="00475BBC">
              <w:rPr>
                <w:rFonts w:ascii="Arial" w:hAnsi="Arial" w:cs="Arial"/>
              </w:rPr>
              <w:t xml:space="preserve">, with the adjustments mentioned in my reflection. </w:t>
            </w:r>
          </w:p>
          <w:p w14:paraId="1C20AF49" w14:textId="77777777" w:rsidR="00B049B7" w:rsidRPr="002C60BB" w:rsidRDefault="00B049B7" w:rsidP="000C0DAA">
            <w:pPr>
              <w:rPr>
                <w:rFonts w:ascii="Arial" w:hAnsi="Arial" w:cs="Arial"/>
              </w:rPr>
            </w:pPr>
          </w:p>
        </w:tc>
      </w:tr>
    </w:tbl>
    <w:p w14:paraId="7A48ACFB" w14:textId="51211796" w:rsidR="00D93E28" w:rsidRDefault="00D93E28"/>
    <w:tbl>
      <w:tblPr>
        <w:tblStyle w:val="TableGrid"/>
        <w:tblW w:w="0" w:type="auto"/>
        <w:tblLook w:val="04A0" w:firstRow="1" w:lastRow="0" w:firstColumn="1" w:lastColumn="0" w:noHBand="0" w:noVBand="1"/>
      </w:tblPr>
      <w:tblGrid>
        <w:gridCol w:w="2689"/>
        <w:gridCol w:w="6327"/>
      </w:tblGrid>
      <w:tr w:rsidR="003C6B5E" w14:paraId="1C930712" w14:textId="77777777" w:rsidTr="00A84869">
        <w:trPr>
          <w:trHeight w:val="699"/>
        </w:trPr>
        <w:tc>
          <w:tcPr>
            <w:tcW w:w="2689" w:type="dxa"/>
          </w:tcPr>
          <w:p w14:paraId="40A67FAB" w14:textId="77777777" w:rsidR="003C6B5E" w:rsidRPr="00446EEC" w:rsidRDefault="003C6B5E" w:rsidP="000C0DAA">
            <w:pPr>
              <w:pStyle w:val="Heading2"/>
              <w:jc w:val="center"/>
              <w:outlineLvl w:val="1"/>
              <w:rPr>
                <w:sz w:val="24"/>
                <w:szCs w:val="24"/>
              </w:rPr>
            </w:pPr>
            <w:r w:rsidRPr="00446EEC">
              <w:rPr>
                <w:sz w:val="24"/>
                <w:szCs w:val="24"/>
              </w:rPr>
              <w:lastRenderedPageBreak/>
              <w:t>Professional Experience Template 2</w:t>
            </w:r>
          </w:p>
        </w:tc>
        <w:tc>
          <w:tcPr>
            <w:tcW w:w="6327" w:type="dxa"/>
          </w:tcPr>
          <w:p w14:paraId="4E7C95FE" w14:textId="2C1BDB14" w:rsidR="003C6B5E" w:rsidRPr="00446EEC" w:rsidRDefault="00AC6911" w:rsidP="000C0DAA">
            <w:pPr>
              <w:rPr>
                <w:rFonts w:ascii="Arial" w:hAnsi="Arial" w:cs="Arial"/>
              </w:rPr>
            </w:pPr>
            <w:r w:rsidRPr="00A84869">
              <w:rPr>
                <w:rFonts w:ascii="Arial" w:hAnsi="Arial" w:cs="Arial"/>
                <w:sz w:val="21"/>
                <w:szCs w:val="21"/>
              </w:rPr>
              <w:t xml:space="preserve">Carousel activities focusing on Weather in Welsh. </w:t>
            </w:r>
          </w:p>
        </w:tc>
      </w:tr>
      <w:tr w:rsidR="003C6B5E" w14:paraId="620B9E99" w14:textId="77777777" w:rsidTr="000C0DAA">
        <w:tc>
          <w:tcPr>
            <w:tcW w:w="2689" w:type="dxa"/>
          </w:tcPr>
          <w:p w14:paraId="4F82F031" w14:textId="77777777" w:rsidR="003C6B5E" w:rsidRPr="00446EEC" w:rsidRDefault="003C6B5E" w:rsidP="000C0DAA">
            <w:pPr>
              <w:pStyle w:val="Heading2"/>
              <w:jc w:val="center"/>
              <w:outlineLvl w:val="1"/>
              <w:rPr>
                <w:sz w:val="24"/>
                <w:szCs w:val="24"/>
              </w:rPr>
            </w:pPr>
            <w:r w:rsidRPr="00446EEC">
              <w:rPr>
                <w:sz w:val="24"/>
                <w:szCs w:val="24"/>
              </w:rPr>
              <w:t>Pedagogy Standard</w:t>
            </w:r>
          </w:p>
        </w:tc>
        <w:tc>
          <w:tcPr>
            <w:tcW w:w="6327" w:type="dxa"/>
          </w:tcPr>
          <w:p w14:paraId="6D45598C" w14:textId="77777777" w:rsidR="003C6B5E" w:rsidRPr="00A84869" w:rsidRDefault="003C6B5E" w:rsidP="000C0DAA">
            <w:pPr>
              <w:rPr>
                <w:rFonts w:ascii="Arial" w:hAnsi="Arial" w:cs="Arial"/>
                <w:b/>
                <w:color w:val="2F5496" w:themeColor="accent1" w:themeShade="BF"/>
              </w:rPr>
            </w:pPr>
            <w:r w:rsidRPr="00A84869">
              <w:rPr>
                <w:rFonts w:ascii="Arial" w:hAnsi="Arial" w:cs="Arial"/>
                <w:b/>
                <w:color w:val="2F5496" w:themeColor="accent1" w:themeShade="BF"/>
              </w:rPr>
              <w:t>Blended learning experiences</w:t>
            </w:r>
          </w:p>
          <w:p w14:paraId="18893038" w14:textId="77777777" w:rsidR="003C6B5E" w:rsidRPr="00BD56CC" w:rsidRDefault="003C6B5E" w:rsidP="000C0DAA">
            <w:pPr>
              <w:rPr>
                <w:rFonts w:asciiTheme="majorHAnsi" w:hAnsiTheme="majorHAnsi" w:cstheme="majorHAnsi"/>
                <w:color w:val="2F5496" w:themeColor="accent1" w:themeShade="BF"/>
                <w:sz w:val="28"/>
                <w:szCs w:val="28"/>
              </w:rPr>
            </w:pPr>
          </w:p>
        </w:tc>
      </w:tr>
      <w:tr w:rsidR="003C6B5E" w14:paraId="41A64F30" w14:textId="77777777" w:rsidTr="000C0DAA">
        <w:tc>
          <w:tcPr>
            <w:tcW w:w="2689" w:type="dxa"/>
          </w:tcPr>
          <w:p w14:paraId="72D02DA5" w14:textId="77777777" w:rsidR="003C6B5E" w:rsidRPr="00446EEC" w:rsidRDefault="003C6B5E" w:rsidP="000C0DAA">
            <w:pPr>
              <w:pStyle w:val="Heading3"/>
              <w:jc w:val="center"/>
              <w:outlineLvl w:val="2"/>
              <w:rPr>
                <w:sz w:val="24"/>
                <w:szCs w:val="24"/>
              </w:rPr>
            </w:pPr>
            <w:r w:rsidRPr="00446EEC">
              <w:rPr>
                <w:sz w:val="24"/>
                <w:szCs w:val="24"/>
              </w:rPr>
              <w:t>What did you do and why?</w:t>
            </w:r>
          </w:p>
          <w:p w14:paraId="3773F985" w14:textId="77777777" w:rsidR="003C6B5E" w:rsidRPr="00446EEC" w:rsidRDefault="003C6B5E" w:rsidP="000C0DAA">
            <w:pPr>
              <w:jc w:val="center"/>
              <w:rPr>
                <w:sz w:val="24"/>
                <w:szCs w:val="24"/>
              </w:rPr>
            </w:pPr>
          </w:p>
        </w:tc>
        <w:tc>
          <w:tcPr>
            <w:tcW w:w="6327" w:type="dxa"/>
          </w:tcPr>
          <w:p w14:paraId="7B726E7A" w14:textId="1CFA4362" w:rsidR="005F2071" w:rsidRPr="00A84869" w:rsidRDefault="005F2071" w:rsidP="000C0DAA">
            <w:pPr>
              <w:rPr>
                <w:rFonts w:ascii="Arial" w:hAnsi="Arial" w:cs="Arial"/>
                <w:sz w:val="21"/>
                <w:szCs w:val="21"/>
              </w:rPr>
            </w:pPr>
            <w:r w:rsidRPr="00A84869">
              <w:rPr>
                <w:rFonts w:ascii="Arial" w:hAnsi="Arial" w:cs="Arial"/>
                <w:sz w:val="21"/>
                <w:szCs w:val="21"/>
              </w:rPr>
              <w:t>I planned a carousel of activities for a year two Welsh lesson focussing on the weather</w:t>
            </w:r>
            <w:r w:rsidR="002253B7">
              <w:rPr>
                <w:rFonts w:ascii="Arial" w:hAnsi="Arial" w:cs="Arial"/>
                <w:sz w:val="21"/>
                <w:szCs w:val="21"/>
              </w:rPr>
              <w:t>.</w:t>
            </w:r>
            <w:r w:rsidRPr="00A84869">
              <w:rPr>
                <w:rFonts w:ascii="Arial" w:hAnsi="Arial" w:cs="Arial"/>
                <w:sz w:val="21"/>
                <w:szCs w:val="21"/>
              </w:rPr>
              <w:t xml:space="preserve"> </w:t>
            </w:r>
            <w:r w:rsidR="002253B7">
              <w:rPr>
                <w:rFonts w:ascii="Arial" w:hAnsi="Arial" w:cs="Arial"/>
                <w:sz w:val="21"/>
                <w:szCs w:val="21"/>
              </w:rPr>
              <w:t>F</w:t>
            </w:r>
            <w:r w:rsidRPr="00A84869">
              <w:rPr>
                <w:rFonts w:ascii="Arial" w:hAnsi="Arial" w:cs="Arial"/>
                <w:sz w:val="21"/>
                <w:szCs w:val="21"/>
              </w:rPr>
              <w:t xml:space="preserve">or a year two class of this size having </w:t>
            </w:r>
            <w:proofErr w:type="gramStart"/>
            <w:r w:rsidRPr="00A84869">
              <w:rPr>
                <w:rFonts w:ascii="Arial" w:hAnsi="Arial" w:cs="Arial"/>
                <w:sz w:val="21"/>
                <w:szCs w:val="21"/>
              </w:rPr>
              <w:t>a number of</w:t>
            </w:r>
            <w:proofErr w:type="gramEnd"/>
            <w:r w:rsidRPr="00A84869">
              <w:rPr>
                <w:rFonts w:ascii="Arial" w:hAnsi="Arial" w:cs="Arial"/>
                <w:sz w:val="21"/>
                <w:szCs w:val="21"/>
              </w:rPr>
              <w:t xml:space="preserve"> activities the students can rotate around creates a flow that keeps them engaged with the lesson which can be difficult normally with students their age. </w:t>
            </w:r>
          </w:p>
          <w:p w14:paraId="4CB10D39" w14:textId="0962BBBB" w:rsidR="008D5E67" w:rsidRPr="00A84869" w:rsidRDefault="00394953" w:rsidP="000C0DAA">
            <w:pPr>
              <w:rPr>
                <w:rFonts w:ascii="Arial" w:hAnsi="Arial" w:cs="Arial"/>
                <w:sz w:val="21"/>
                <w:szCs w:val="21"/>
              </w:rPr>
            </w:pPr>
            <w:r w:rsidRPr="00A84869">
              <w:rPr>
                <w:rFonts w:ascii="Arial" w:hAnsi="Arial" w:cs="Arial"/>
                <w:sz w:val="21"/>
                <w:szCs w:val="21"/>
              </w:rPr>
              <w:t xml:space="preserve">Group one </w:t>
            </w:r>
            <w:proofErr w:type="gramStart"/>
            <w:r w:rsidRPr="00A84869">
              <w:rPr>
                <w:rFonts w:ascii="Arial" w:hAnsi="Arial" w:cs="Arial"/>
                <w:sz w:val="21"/>
                <w:szCs w:val="21"/>
              </w:rPr>
              <w:t>were</w:t>
            </w:r>
            <w:proofErr w:type="gramEnd"/>
            <w:r w:rsidRPr="00A84869">
              <w:rPr>
                <w:rFonts w:ascii="Arial" w:hAnsi="Arial" w:cs="Arial"/>
                <w:sz w:val="21"/>
                <w:szCs w:val="21"/>
              </w:rPr>
              <w:t xml:space="preserve"> set a worksheet I had created</w:t>
            </w:r>
            <w:r w:rsidR="00F04A69">
              <w:rPr>
                <w:rFonts w:ascii="Arial" w:hAnsi="Arial" w:cs="Arial"/>
                <w:sz w:val="21"/>
                <w:szCs w:val="21"/>
              </w:rPr>
              <w:t>. U</w:t>
            </w:r>
            <w:r w:rsidRPr="00A84869">
              <w:rPr>
                <w:rFonts w:ascii="Arial" w:hAnsi="Arial" w:cs="Arial"/>
                <w:sz w:val="21"/>
                <w:szCs w:val="21"/>
              </w:rPr>
              <w:t>sing the Welsh dictionaries in the library the children were to find the page containing weather phrases and complete the missing letters on the worksheet</w:t>
            </w:r>
            <w:r w:rsidR="00F04A69">
              <w:rPr>
                <w:rFonts w:ascii="Arial" w:hAnsi="Arial" w:cs="Arial"/>
                <w:sz w:val="21"/>
                <w:szCs w:val="21"/>
              </w:rPr>
              <w:t>. W</w:t>
            </w:r>
            <w:r w:rsidRPr="00A84869">
              <w:rPr>
                <w:rFonts w:ascii="Arial" w:hAnsi="Arial" w:cs="Arial"/>
                <w:sz w:val="21"/>
                <w:szCs w:val="21"/>
              </w:rPr>
              <w:t xml:space="preserve">hen finished they could colour the images on the side of the worksheet </w:t>
            </w:r>
            <w:r w:rsidRPr="00A84869">
              <w:rPr>
                <w:rFonts w:ascii="Arial" w:hAnsi="Arial" w:cs="Arial"/>
                <w:sz w:val="21"/>
                <w:szCs w:val="21"/>
                <w:lang w:val="cy-GB"/>
              </w:rPr>
              <w:t xml:space="preserve">with </w:t>
            </w:r>
            <w:r w:rsidR="00F04A69">
              <w:rPr>
                <w:rFonts w:ascii="Arial" w:hAnsi="Arial" w:cs="Arial"/>
                <w:sz w:val="21"/>
                <w:szCs w:val="21"/>
                <w:lang w:val="cy-GB"/>
              </w:rPr>
              <w:t xml:space="preserve">the </w:t>
            </w:r>
            <w:r w:rsidRPr="00A84869">
              <w:rPr>
                <w:rFonts w:ascii="Arial" w:hAnsi="Arial" w:cs="Arial"/>
                <w:sz w:val="21"/>
                <w:szCs w:val="21"/>
                <w:lang w:val="cy-GB"/>
              </w:rPr>
              <w:t>correct colour, for example Heulog (Sunny) would be yellow.</w:t>
            </w:r>
          </w:p>
          <w:p w14:paraId="77BEECAC" w14:textId="448EF8D3" w:rsidR="00394953" w:rsidRPr="00A84869" w:rsidRDefault="00394953" w:rsidP="008D5E67">
            <w:pPr>
              <w:jc w:val="both"/>
              <w:rPr>
                <w:rFonts w:ascii="Arial" w:hAnsi="Arial" w:cs="Arial"/>
                <w:sz w:val="21"/>
                <w:szCs w:val="21"/>
                <w:lang w:val="cy-GB"/>
              </w:rPr>
            </w:pPr>
            <w:r w:rsidRPr="00A84869">
              <w:rPr>
                <w:rFonts w:ascii="Arial" w:hAnsi="Arial" w:cs="Arial"/>
                <w:sz w:val="21"/>
                <w:szCs w:val="21"/>
                <w:lang w:val="cy-GB"/>
              </w:rPr>
              <w:t xml:space="preserve">Group two </w:t>
            </w:r>
            <w:r w:rsidR="00EF3533" w:rsidRPr="00A84869">
              <w:rPr>
                <w:rFonts w:ascii="Arial" w:hAnsi="Arial" w:cs="Arial"/>
                <w:sz w:val="21"/>
                <w:szCs w:val="21"/>
                <w:lang w:val="cy-GB"/>
              </w:rPr>
              <w:t xml:space="preserve">were asked to work in pairs and were provided with puppets and an </w:t>
            </w:r>
            <w:r w:rsidR="00F04A69">
              <w:rPr>
                <w:rFonts w:ascii="Arial" w:hAnsi="Arial" w:cs="Arial"/>
                <w:sz w:val="21"/>
                <w:szCs w:val="21"/>
                <w:lang w:val="cy-GB"/>
              </w:rPr>
              <w:t>iP</w:t>
            </w:r>
            <w:r w:rsidR="00EF3533" w:rsidRPr="00A84869">
              <w:rPr>
                <w:rFonts w:ascii="Arial" w:hAnsi="Arial" w:cs="Arial"/>
                <w:sz w:val="21"/>
                <w:szCs w:val="21"/>
                <w:lang w:val="cy-GB"/>
              </w:rPr>
              <w:t xml:space="preserve">ad. </w:t>
            </w:r>
            <w:r w:rsidR="00F04A69">
              <w:rPr>
                <w:rFonts w:ascii="Arial" w:hAnsi="Arial" w:cs="Arial"/>
                <w:sz w:val="21"/>
                <w:szCs w:val="21"/>
                <w:lang w:val="cy-GB"/>
              </w:rPr>
              <w:t xml:space="preserve">The puppet box is a class favourite and I thought would be more engaging than students talking directly to each other with an iPad. </w:t>
            </w:r>
            <w:r w:rsidR="00EF3533" w:rsidRPr="00A84869">
              <w:rPr>
                <w:rFonts w:ascii="Arial" w:hAnsi="Arial" w:cs="Arial"/>
                <w:sz w:val="21"/>
                <w:szCs w:val="21"/>
                <w:lang w:val="cy-GB"/>
              </w:rPr>
              <w:t xml:space="preserve">Their activity was for one person ask the question ‘Sut mae’r tywydd heddiw?’ then the others are to answer in welsh with the sentence starter ‘Mae hi’n’ for example ‘Mae hi’n Oer’. Then when they felt confident </w:t>
            </w:r>
            <w:r w:rsidR="00F04A69">
              <w:rPr>
                <w:rFonts w:ascii="Arial" w:hAnsi="Arial" w:cs="Arial"/>
                <w:sz w:val="21"/>
                <w:szCs w:val="21"/>
                <w:lang w:val="cy-GB"/>
              </w:rPr>
              <w:t>I</w:t>
            </w:r>
            <w:r w:rsidR="00EF3533" w:rsidRPr="00A84869">
              <w:rPr>
                <w:rFonts w:ascii="Arial" w:hAnsi="Arial" w:cs="Arial"/>
                <w:sz w:val="21"/>
                <w:szCs w:val="21"/>
                <w:lang w:val="cy-GB"/>
              </w:rPr>
              <w:t xml:space="preserve"> asked them to film a short video using the </w:t>
            </w:r>
            <w:r w:rsidR="00F04A69">
              <w:rPr>
                <w:rFonts w:ascii="Arial" w:hAnsi="Arial" w:cs="Arial"/>
                <w:sz w:val="21"/>
                <w:szCs w:val="21"/>
                <w:lang w:val="cy-GB"/>
              </w:rPr>
              <w:t>iP</w:t>
            </w:r>
            <w:r w:rsidR="00EF3533" w:rsidRPr="00A84869">
              <w:rPr>
                <w:rFonts w:ascii="Arial" w:hAnsi="Arial" w:cs="Arial"/>
                <w:sz w:val="21"/>
                <w:szCs w:val="21"/>
                <w:lang w:val="cy-GB"/>
              </w:rPr>
              <w:t xml:space="preserve">ads showing the puppets ask and answer, taking it in turns. </w:t>
            </w:r>
          </w:p>
          <w:p w14:paraId="1475C761" w14:textId="702612D3" w:rsidR="002512D9" w:rsidRPr="00A84869" w:rsidRDefault="002512D9" w:rsidP="008D5E67">
            <w:pPr>
              <w:jc w:val="both"/>
              <w:rPr>
                <w:rFonts w:ascii="Arial" w:hAnsi="Arial" w:cs="Arial"/>
                <w:sz w:val="21"/>
                <w:szCs w:val="21"/>
                <w:lang w:val="cy-GB"/>
              </w:rPr>
            </w:pPr>
            <w:r w:rsidRPr="00A84869">
              <w:rPr>
                <w:rFonts w:ascii="Arial" w:hAnsi="Arial" w:cs="Arial"/>
                <w:sz w:val="21"/>
                <w:szCs w:val="21"/>
                <w:lang w:val="cy-GB"/>
              </w:rPr>
              <w:t xml:space="preserve">Group three </w:t>
            </w:r>
            <w:r w:rsidR="001E6FF6" w:rsidRPr="00A84869">
              <w:rPr>
                <w:rFonts w:ascii="Arial" w:hAnsi="Arial" w:cs="Arial"/>
                <w:sz w:val="21"/>
                <w:szCs w:val="21"/>
                <w:lang w:val="cy-GB"/>
              </w:rPr>
              <w:t xml:space="preserve">were given a matching game using a weather board, which was in Welsh and cards containing different items of clothing also in Welsh. The students had to match the item of clothing with correct weather, swapping boards around the table once completed. </w:t>
            </w:r>
          </w:p>
          <w:p w14:paraId="7C1CA2ED" w14:textId="5870AABD" w:rsidR="003C6B5E" w:rsidRPr="00A84869" w:rsidRDefault="001E6FF6" w:rsidP="00D33FAF">
            <w:pPr>
              <w:jc w:val="both"/>
              <w:rPr>
                <w:rFonts w:ascii="Arial" w:hAnsi="Arial" w:cs="Arial"/>
                <w:sz w:val="21"/>
                <w:szCs w:val="21"/>
                <w:lang w:val="cy-GB"/>
              </w:rPr>
            </w:pPr>
            <w:r w:rsidRPr="00A84869">
              <w:rPr>
                <w:rFonts w:ascii="Arial" w:hAnsi="Arial" w:cs="Arial"/>
                <w:sz w:val="21"/>
                <w:szCs w:val="21"/>
                <w:lang w:val="cy-GB"/>
              </w:rPr>
              <w:t>Group four worked in small groups with whiteboards and Welsh weather posters provided</w:t>
            </w:r>
            <w:r w:rsidR="00F04A69">
              <w:rPr>
                <w:rFonts w:ascii="Arial" w:hAnsi="Arial" w:cs="Arial"/>
                <w:sz w:val="21"/>
                <w:szCs w:val="21"/>
                <w:lang w:val="cy-GB"/>
              </w:rPr>
              <w:t>.</w:t>
            </w:r>
            <w:r w:rsidR="00D33FAF" w:rsidRPr="00A84869">
              <w:rPr>
                <w:rFonts w:ascii="Arial" w:hAnsi="Arial" w:cs="Arial"/>
                <w:sz w:val="21"/>
                <w:szCs w:val="21"/>
                <w:lang w:val="cy-GB"/>
              </w:rPr>
              <w:t xml:space="preserve"> </w:t>
            </w:r>
            <w:r w:rsidR="00F04A69">
              <w:rPr>
                <w:rFonts w:ascii="Arial" w:hAnsi="Arial" w:cs="Arial"/>
                <w:sz w:val="21"/>
                <w:szCs w:val="21"/>
                <w:lang w:val="cy-GB"/>
              </w:rPr>
              <w:t>T</w:t>
            </w:r>
            <w:r w:rsidR="00D33FAF" w:rsidRPr="00A84869">
              <w:rPr>
                <w:rFonts w:ascii="Arial" w:hAnsi="Arial" w:cs="Arial"/>
                <w:sz w:val="21"/>
                <w:szCs w:val="21"/>
                <w:lang w:val="cy-GB"/>
              </w:rPr>
              <w:t xml:space="preserve">hey were asked to draw a picture showing a weather we </w:t>
            </w:r>
            <w:r w:rsidR="00F04A69">
              <w:rPr>
                <w:rFonts w:ascii="Arial" w:hAnsi="Arial" w:cs="Arial"/>
                <w:sz w:val="21"/>
                <w:szCs w:val="21"/>
                <w:lang w:val="cy-GB"/>
              </w:rPr>
              <w:t>had</w:t>
            </w:r>
            <w:r w:rsidR="00D33FAF" w:rsidRPr="00A84869">
              <w:rPr>
                <w:rFonts w:ascii="Arial" w:hAnsi="Arial" w:cs="Arial"/>
                <w:sz w:val="21"/>
                <w:szCs w:val="21"/>
                <w:lang w:val="cy-GB"/>
              </w:rPr>
              <w:t xml:space="preserve"> covered for example a sun then the other person </w:t>
            </w:r>
            <w:r w:rsidR="00F04A69">
              <w:rPr>
                <w:rFonts w:ascii="Arial" w:hAnsi="Arial" w:cs="Arial"/>
                <w:sz w:val="21"/>
                <w:szCs w:val="21"/>
                <w:lang w:val="cy-GB"/>
              </w:rPr>
              <w:t>wrote</w:t>
            </w:r>
            <w:r w:rsidR="00D33FAF" w:rsidRPr="00A84869">
              <w:rPr>
                <w:rFonts w:ascii="Arial" w:hAnsi="Arial" w:cs="Arial"/>
                <w:sz w:val="21"/>
                <w:szCs w:val="21"/>
                <w:lang w:val="cy-GB"/>
              </w:rPr>
              <w:t xml:space="preserve"> the name in Welsh of that weather on their whiteboard for example, Mae hi’n heulog.</w:t>
            </w:r>
          </w:p>
          <w:p w14:paraId="64E6973A" w14:textId="3A339814" w:rsidR="00D33FAF" w:rsidRPr="00A84869" w:rsidRDefault="00D33FAF" w:rsidP="00D33FAF">
            <w:pPr>
              <w:jc w:val="both"/>
              <w:rPr>
                <w:rFonts w:ascii="Arial" w:hAnsi="Arial" w:cs="Arial"/>
                <w:sz w:val="21"/>
                <w:szCs w:val="21"/>
                <w:lang w:val="cy-GB"/>
              </w:rPr>
            </w:pPr>
            <w:r w:rsidRPr="00A84869">
              <w:rPr>
                <w:rFonts w:ascii="Arial" w:hAnsi="Arial" w:cs="Arial"/>
                <w:sz w:val="21"/>
                <w:szCs w:val="21"/>
                <w:lang w:val="cy-GB"/>
              </w:rPr>
              <w:t>The students were given ten minutes on each activity, every ten minutes I would ask the students to rotate until everyone had completed all activities.</w:t>
            </w:r>
          </w:p>
          <w:p w14:paraId="7738306A" w14:textId="3121E360" w:rsidR="00D33FAF" w:rsidRPr="00D33FAF" w:rsidRDefault="00D33FAF" w:rsidP="00D33FAF">
            <w:pPr>
              <w:jc w:val="both"/>
              <w:rPr>
                <w:rFonts w:ascii="Arial" w:hAnsi="Arial" w:cs="Arial"/>
                <w:lang w:val="cy-GB"/>
              </w:rPr>
            </w:pPr>
          </w:p>
        </w:tc>
      </w:tr>
      <w:tr w:rsidR="003C6B5E" w14:paraId="2E9D84F1" w14:textId="77777777" w:rsidTr="000C0DAA">
        <w:tc>
          <w:tcPr>
            <w:tcW w:w="2689" w:type="dxa"/>
          </w:tcPr>
          <w:p w14:paraId="2438C7DF" w14:textId="77777777" w:rsidR="003C6B5E" w:rsidRPr="00446EEC" w:rsidRDefault="003C6B5E" w:rsidP="000C0DAA">
            <w:pPr>
              <w:pStyle w:val="Heading3"/>
              <w:jc w:val="center"/>
              <w:outlineLvl w:val="2"/>
              <w:rPr>
                <w:sz w:val="24"/>
                <w:szCs w:val="24"/>
              </w:rPr>
            </w:pPr>
            <w:r w:rsidRPr="00446EEC">
              <w:rPr>
                <w:sz w:val="24"/>
                <w:szCs w:val="24"/>
              </w:rPr>
              <w:t>What have you learned?</w:t>
            </w:r>
          </w:p>
          <w:p w14:paraId="31586AEA" w14:textId="77777777" w:rsidR="003C6B5E" w:rsidRPr="00446EEC" w:rsidRDefault="003C6B5E" w:rsidP="000C0DAA">
            <w:pPr>
              <w:jc w:val="center"/>
              <w:rPr>
                <w:sz w:val="24"/>
                <w:szCs w:val="24"/>
              </w:rPr>
            </w:pPr>
          </w:p>
        </w:tc>
        <w:tc>
          <w:tcPr>
            <w:tcW w:w="6327" w:type="dxa"/>
          </w:tcPr>
          <w:p w14:paraId="6FC6B7CA" w14:textId="6E2532F4" w:rsidR="003C6B5E" w:rsidRPr="00A84869" w:rsidRDefault="003C6B5E" w:rsidP="000C0DAA">
            <w:pPr>
              <w:rPr>
                <w:rFonts w:ascii="Arial" w:hAnsi="Arial" w:cs="Arial"/>
                <w:sz w:val="21"/>
                <w:szCs w:val="21"/>
              </w:rPr>
            </w:pPr>
            <w:r w:rsidRPr="00A84869">
              <w:rPr>
                <w:rFonts w:ascii="Arial" w:hAnsi="Arial" w:cs="Arial"/>
                <w:sz w:val="21"/>
                <w:szCs w:val="21"/>
              </w:rPr>
              <w:t xml:space="preserve">On reflection, </w:t>
            </w:r>
            <w:r w:rsidR="00D33FAF" w:rsidRPr="00A84869">
              <w:rPr>
                <w:rFonts w:ascii="Arial" w:hAnsi="Arial" w:cs="Arial"/>
                <w:sz w:val="21"/>
                <w:szCs w:val="21"/>
              </w:rPr>
              <w:t xml:space="preserve">something I did not foresee was that some groups completed some activities </w:t>
            </w:r>
            <w:r w:rsidR="005417AF" w:rsidRPr="00A84869">
              <w:rPr>
                <w:rFonts w:ascii="Arial" w:hAnsi="Arial" w:cs="Arial"/>
                <w:sz w:val="21"/>
                <w:szCs w:val="21"/>
              </w:rPr>
              <w:t xml:space="preserve">on the carousel </w:t>
            </w:r>
            <w:r w:rsidR="00D33FAF" w:rsidRPr="00A84869">
              <w:rPr>
                <w:rFonts w:ascii="Arial" w:hAnsi="Arial" w:cs="Arial"/>
                <w:sz w:val="21"/>
                <w:szCs w:val="21"/>
              </w:rPr>
              <w:t>much sooner than others</w:t>
            </w:r>
            <w:r w:rsidR="005417AF" w:rsidRPr="00A84869">
              <w:rPr>
                <w:rFonts w:ascii="Arial" w:hAnsi="Arial" w:cs="Arial"/>
                <w:sz w:val="21"/>
                <w:szCs w:val="21"/>
              </w:rPr>
              <w:t>,</w:t>
            </w:r>
            <w:r w:rsidR="00D33FAF" w:rsidRPr="00A84869">
              <w:rPr>
                <w:rFonts w:ascii="Arial" w:hAnsi="Arial" w:cs="Arial"/>
                <w:sz w:val="21"/>
                <w:szCs w:val="21"/>
              </w:rPr>
              <w:t xml:space="preserve"> for example, one </w:t>
            </w:r>
            <w:r w:rsidR="005417AF" w:rsidRPr="00A84869">
              <w:rPr>
                <w:rFonts w:ascii="Arial" w:hAnsi="Arial" w:cs="Arial"/>
                <w:sz w:val="21"/>
                <w:szCs w:val="21"/>
              </w:rPr>
              <w:t xml:space="preserve">of the </w:t>
            </w:r>
            <w:r w:rsidR="00D33FAF" w:rsidRPr="00A84869">
              <w:rPr>
                <w:rFonts w:ascii="Arial" w:hAnsi="Arial" w:cs="Arial"/>
                <w:sz w:val="21"/>
                <w:szCs w:val="21"/>
              </w:rPr>
              <w:t>group</w:t>
            </w:r>
            <w:r w:rsidR="005417AF" w:rsidRPr="00A84869">
              <w:rPr>
                <w:rFonts w:ascii="Arial" w:hAnsi="Arial" w:cs="Arial"/>
                <w:sz w:val="21"/>
                <w:szCs w:val="21"/>
              </w:rPr>
              <w:t>s</w:t>
            </w:r>
            <w:r w:rsidR="00D33FAF" w:rsidRPr="00A84869">
              <w:rPr>
                <w:rFonts w:ascii="Arial" w:hAnsi="Arial" w:cs="Arial"/>
                <w:sz w:val="21"/>
                <w:szCs w:val="21"/>
              </w:rPr>
              <w:t xml:space="preserve"> had completed the worksheet </w:t>
            </w:r>
            <w:r w:rsidR="005417AF" w:rsidRPr="00A84869">
              <w:rPr>
                <w:rFonts w:ascii="Arial" w:hAnsi="Arial" w:cs="Arial"/>
                <w:sz w:val="21"/>
                <w:szCs w:val="21"/>
              </w:rPr>
              <w:t>in just a couple of minutes and were then sat waiting for the time to pass until they could move on</w:t>
            </w:r>
            <w:r w:rsidR="00F04A69">
              <w:rPr>
                <w:rFonts w:ascii="Arial" w:hAnsi="Arial" w:cs="Arial"/>
                <w:sz w:val="21"/>
                <w:szCs w:val="21"/>
              </w:rPr>
              <w:t>.</w:t>
            </w:r>
            <w:r w:rsidR="005417AF" w:rsidRPr="00A84869">
              <w:rPr>
                <w:rFonts w:ascii="Arial" w:hAnsi="Arial" w:cs="Arial"/>
                <w:sz w:val="21"/>
                <w:szCs w:val="21"/>
              </w:rPr>
              <w:t xml:space="preserve"> </w:t>
            </w:r>
            <w:r w:rsidR="00F04A69">
              <w:rPr>
                <w:rFonts w:ascii="Arial" w:hAnsi="Arial" w:cs="Arial"/>
                <w:sz w:val="21"/>
                <w:szCs w:val="21"/>
              </w:rPr>
              <w:t>T</w:t>
            </w:r>
            <w:r w:rsidR="005417AF" w:rsidRPr="00A84869">
              <w:rPr>
                <w:rFonts w:ascii="Arial" w:hAnsi="Arial" w:cs="Arial"/>
                <w:sz w:val="21"/>
                <w:szCs w:val="21"/>
              </w:rPr>
              <w:t>his could have been avoided if I had an extra activity spare for early finishes.</w:t>
            </w:r>
          </w:p>
          <w:p w14:paraId="3DFDE00D" w14:textId="39D3BF66" w:rsidR="005417AF" w:rsidRPr="00A84869" w:rsidRDefault="005417AF" w:rsidP="000C0DAA">
            <w:pPr>
              <w:rPr>
                <w:rFonts w:ascii="Arial" w:hAnsi="Arial" w:cs="Arial"/>
                <w:sz w:val="21"/>
                <w:szCs w:val="21"/>
              </w:rPr>
            </w:pPr>
            <w:r w:rsidRPr="00A84869">
              <w:rPr>
                <w:rFonts w:ascii="Arial" w:hAnsi="Arial" w:cs="Arial"/>
                <w:sz w:val="21"/>
                <w:szCs w:val="21"/>
              </w:rPr>
              <w:t xml:space="preserve">Some children were not happy with the activity </w:t>
            </w:r>
            <w:r w:rsidR="00265181" w:rsidRPr="00A84869">
              <w:rPr>
                <w:rFonts w:ascii="Arial" w:hAnsi="Arial" w:cs="Arial"/>
                <w:sz w:val="21"/>
                <w:szCs w:val="21"/>
              </w:rPr>
              <w:t>they started with, seeing what other students were doing in their activity but at the end all students had enjoyed and were active in volunteering knowledge.</w:t>
            </w:r>
          </w:p>
          <w:p w14:paraId="280A4FA0" w14:textId="62E46A16" w:rsidR="005417AF" w:rsidRDefault="005417AF" w:rsidP="000C0DAA"/>
        </w:tc>
      </w:tr>
      <w:tr w:rsidR="003C6B5E" w14:paraId="5FABE821" w14:textId="77777777" w:rsidTr="000C0DAA">
        <w:tc>
          <w:tcPr>
            <w:tcW w:w="2689" w:type="dxa"/>
          </w:tcPr>
          <w:p w14:paraId="6C01E6E4" w14:textId="77777777" w:rsidR="003C6B5E" w:rsidRPr="00446EEC" w:rsidRDefault="003C6B5E" w:rsidP="000C0DAA">
            <w:pPr>
              <w:pStyle w:val="Heading3"/>
              <w:jc w:val="center"/>
              <w:outlineLvl w:val="2"/>
              <w:rPr>
                <w:sz w:val="24"/>
                <w:szCs w:val="24"/>
              </w:rPr>
            </w:pPr>
            <w:r w:rsidRPr="00446EEC">
              <w:rPr>
                <w:sz w:val="24"/>
                <w:szCs w:val="24"/>
              </w:rPr>
              <w:t>What next?</w:t>
            </w:r>
          </w:p>
          <w:p w14:paraId="2003B4C3" w14:textId="77777777" w:rsidR="003C6B5E" w:rsidRPr="00446EEC" w:rsidRDefault="003C6B5E" w:rsidP="000C0DAA">
            <w:pPr>
              <w:jc w:val="center"/>
              <w:rPr>
                <w:sz w:val="24"/>
                <w:szCs w:val="24"/>
              </w:rPr>
            </w:pPr>
          </w:p>
        </w:tc>
        <w:tc>
          <w:tcPr>
            <w:tcW w:w="6327" w:type="dxa"/>
          </w:tcPr>
          <w:p w14:paraId="5C10E6DF" w14:textId="11BA23C7" w:rsidR="00265181" w:rsidRDefault="00265181" w:rsidP="000C0DAA">
            <w:pPr>
              <w:rPr>
                <w:rFonts w:ascii="Arial" w:hAnsi="Arial" w:cs="Arial"/>
                <w:sz w:val="21"/>
                <w:szCs w:val="21"/>
              </w:rPr>
            </w:pPr>
            <w:r w:rsidRPr="00A84869">
              <w:rPr>
                <w:rFonts w:ascii="Arial" w:hAnsi="Arial" w:cs="Arial"/>
                <w:sz w:val="21"/>
                <w:szCs w:val="21"/>
              </w:rPr>
              <w:t xml:space="preserve">If I were to use this lesson plan again, I would create an extra activity for early finishers and possibly create different levels for the worksheet. </w:t>
            </w:r>
          </w:p>
          <w:p w14:paraId="493A6119" w14:textId="731E4F17" w:rsidR="003C6B5E" w:rsidRPr="00A84869" w:rsidRDefault="00A84869" w:rsidP="000C0DAA">
            <w:pPr>
              <w:rPr>
                <w:rFonts w:ascii="Arial" w:hAnsi="Arial" w:cs="Arial"/>
                <w:sz w:val="21"/>
                <w:szCs w:val="21"/>
              </w:rPr>
            </w:pPr>
            <w:r>
              <w:rPr>
                <w:rFonts w:ascii="Arial" w:hAnsi="Arial" w:cs="Arial"/>
                <w:sz w:val="21"/>
                <w:szCs w:val="21"/>
              </w:rPr>
              <w:t>With an older class I feel they would enjoy further ICT use</w:t>
            </w:r>
            <w:r w:rsidR="00F04A69">
              <w:rPr>
                <w:rFonts w:ascii="Arial" w:hAnsi="Arial" w:cs="Arial"/>
                <w:sz w:val="21"/>
                <w:szCs w:val="21"/>
              </w:rPr>
              <w:t xml:space="preserve">. </w:t>
            </w:r>
            <w:r>
              <w:rPr>
                <w:rFonts w:ascii="Arial" w:hAnsi="Arial" w:cs="Arial"/>
                <w:sz w:val="21"/>
                <w:szCs w:val="21"/>
              </w:rPr>
              <w:t xml:space="preserve">I would have them create Welsh weather postcards on the computers, making use of the computer room. </w:t>
            </w:r>
          </w:p>
        </w:tc>
      </w:tr>
    </w:tbl>
    <w:tbl>
      <w:tblPr>
        <w:tblStyle w:val="TableGrid"/>
        <w:tblpPr w:leftFromText="180" w:rightFromText="180" w:vertAnchor="text" w:horzAnchor="margin" w:tblpY="-5"/>
        <w:tblW w:w="0" w:type="auto"/>
        <w:tblLook w:val="04A0" w:firstRow="1" w:lastRow="0" w:firstColumn="1" w:lastColumn="0" w:noHBand="0" w:noVBand="1"/>
      </w:tblPr>
      <w:tblGrid>
        <w:gridCol w:w="2689"/>
        <w:gridCol w:w="6327"/>
      </w:tblGrid>
      <w:tr w:rsidR="00F04A69" w14:paraId="34088EE1" w14:textId="77777777" w:rsidTr="00F04A69">
        <w:tc>
          <w:tcPr>
            <w:tcW w:w="2689" w:type="dxa"/>
          </w:tcPr>
          <w:p w14:paraId="78C115AA" w14:textId="77777777" w:rsidR="00F04A69" w:rsidRPr="00475BBC" w:rsidRDefault="00F04A69" w:rsidP="00F04A69">
            <w:pPr>
              <w:pStyle w:val="Heading2"/>
              <w:jc w:val="center"/>
              <w:outlineLvl w:val="1"/>
              <w:rPr>
                <w:sz w:val="24"/>
                <w:szCs w:val="24"/>
              </w:rPr>
            </w:pPr>
            <w:r w:rsidRPr="00475BBC">
              <w:rPr>
                <w:sz w:val="24"/>
                <w:szCs w:val="24"/>
              </w:rPr>
              <w:lastRenderedPageBreak/>
              <w:t>Professional Experience Template 3</w:t>
            </w:r>
          </w:p>
        </w:tc>
        <w:tc>
          <w:tcPr>
            <w:tcW w:w="6327" w:type="dxa"/>
          </w:tcPr>
          <w:p w14:paraId="226912F2" w14:textId="77777777" w:rsidR="00F04A69" w:rsidRPr="00446EEC" w:rsidRDefault="00F04A69" w:rsidP="00F04A69">
            <w:pPr>
              <w:rPr>
                <w:rFonts w:ascii="Arial" w:hAnsi="Arial" w:cs="Arial"/>
              </w:rPr>
            </w:pPr>
            <w:r w:rsidRPr="00A84869">
              <w:rPr>
                <w:rFonts w:ascii="Arial" w:hAnsi="Arial" w:cs="Arial"/>
                <w:sz w:val="21"/>
                <w:szCs w:val="21"/>
              </w:rPr>
              <w:t>Using Money to buy items and giving change with 1p, 2p, 5p, 10p, 20p, 50p and £1.</w:t>
            </w:r>
          </w:p>
        </w:tc>
      </w:tr>
      <w:tr w:rsidR="00F04A69" w14:paraId="6EEC9BC1" w14:textId="77777777" w:rsidTr="00F04A69">
        <w:tc>
          <w:tcPr>
            <w:tcW w:w="2689" w:type="dxa"/>
          </w:tcPr>
          <w:p w14:paraId="475E13B9" w14:textId="77777777" w:rsidR="00F04A69" w:rsidRPr="00475BBC" w:rsidRDefault="00F04A69" w:rsidP="00F04A69">
            <w:pPr>
              <w:pStyle w:val="Heading2"/>
              <w:jc w:val="center"/>
              <w:outlineLvl w:val="1"/>
              <w:rPr>
                <w:sz w:val="24"/>
                <w:szCs w:val="24"/>
              </w:rPr>
            </w:pPr>
            <w:r w:rsidRPr="00475BBC">
              <w:rPr>
                <w:sz w:val="24"/>
                <w:szCs w:val="24"/>
              </w:rPr>
              <w:t>Pedagogy Standard</w:t>
            </w:r>
          </w:p>
        </w:tc>
        <w:tc>
          <w:tcPr>
            <w:tcW w:w="6327" w:type="dxa"/>
          </w:tcPr>
          <w:p w14:paraId="7F276CB5" w14:textId="77777777" w:rsidR="00F04A69" w:rsidRPr="00A84869" w:rsidRDefault="00F04A69" w:rsidP="00F04A69">
            <w:pPr>
              <w:rPr>
                <w:rFonts w:ascii="Arial" w:hAnsi="Arial" w:cs="Arial"/>
                <w:b/>
                <w:color w:val="2F5496" w:themeColor="accent1" w:themeShade="BF"/>
              </w:rPr>
            </w:pPr>
            <w:r w:rsidRPr="00A84869">
              <w:rPr>
                <w:rFonts w:ascii="Arial" w:hAnsi="Arial" w:cs="Arial"/>
                <w:b/>
                <w:color w:val="2F5496" w:themeColor="accent1" w:themeShade="BF"/>
              </w:rPr>
              <w:t>Real life authentic contexts</w:t>
            </w:r>
          </w:p>
          <w:p w14:paraId="2682470E" w14:textId="77777777" w:rsidR="00F04A69" w:rsidRPr="00446EEC" w:rsidRDefault="00F04A69" w:rsidP="00F04A69">
            <w:pPr>
              <w:rPr>
                <w:rFonts w:ascii="Arial" w:hAnsi="Arial" w:cs="Arial"/>
              </w:rPr>
            </w:pPr>
          </w:p>
        </w:tc>
      </w:tr>
      <w:tr w:rsidR="00F04A69" w14:paraId="3C435AFA" w14:textId="77777777" w:rsidTr="00F04A69">
        <w:tc>
          <w:tcPr>
            <w:tcW w:w="2689" w:type="dxa"/>
          </w:tcPr>
          <w:p w14:paraId="062039BF" w14:textId="77777777" w:rsidR="00F04A69" w:rsidRPr="00475BBC" w:rsidRDefault="00F04A69" w:rsidP="00F04A69">
            <w:pPr>
              <w:pStyle w:val="Heading3"/>
              <w:jc w:val="center"/>
              <w:outlineLvl w:val="2"/>
              <w:rPr>
                <w:sz w:val="24"/>
                <w:szCs w:val="24"/>
              </w:rPr>
            </w:pPr>
            <w:r w:rsidRPr="00475BBC">
              <w:rPr>
                <w:sz w:val="24"/>
                <w:szCs w:val="24"/>
              </w:rPr>
              <w:t>What did you do and why?</w:t>
            </w:r>
          </w:p>
          <w:p w14:paraId="1D5406F7" w14:textId="77777777" w:rsidR="00F04A69" w:rsidRPr="00475BBC" w:rsidRDefault="00F04A69" w:rsidP="00F04A69">
            <w:pPr>
              <w:jc w:val="center"/>
              <w:rPr>
                <w:sz w:val="24"/>
                <w:szCs w:val="24"/>
              </w:rPr>
            </w:pPr>
          </w:p>
        </w:tc>
        <w:tc>
          <w:tcPr>
            <w:tcW w:w="6327" w:type="dxa"/>
          </w:tcPr>
          <w:p w14:paraId="3B9BFC82" w14:textId="17713FCC" w:rsidR="00F04A69" w:rsidRPr="00A84869" w:rsidRDefault="00F04A69" w:rsidP="00F04A69">
            <w:pPr>
              <w:rPr>
                <w:rFonts w:ascii="Arial" w:hAnsi="Arial" w:cs="Arial"/>
                <w:sz w:val="21"/>
                <w:szCs w:val="21"/>
              </w:rPr>
            </w:pPr>
            <w:r w:rsidRPr="00A84869">
              <w:rPr>
                <w:rFonts w:ascii="Arial" w:hAnsi="Arial" w:cs="Arial"/>
                <w:sz w:val="21"/>
                <w:szCs w:val="21"/>
              </w:rPr>
              <w:t xml:space="preserve">When planning a Mathematics and Numeracy lesson for a year two class where we were focusing on </w:t>
            </w:r>
            <w:r w:rsidR="00BC5AE7">
              <w:rPr>
                <w:rFonts w:ascii="Arial" w:hAnsi="Arial" w:cs="Arial"/>
                <w:sz w:val="21"/>
                <w:szCs w:val="21"/>
              </w:rPr>
              <w:t>m</w:t>
            </w:r>
            <w:r w:rsidRPr="00A84869">
              <w:rPr>
                <w:rFonts w:ascii="Arial" w:hAnsi="Arial" w:cs="Arial"/>
                <w:sz w:val="21"/>
                <w:szCs w:val="21"/>
              </w:rPr>
              <w:t xml:space="preserve">oney, I decided I wanted to create a real-life situation where students could role play using money in a way they could relate to. </w:t>
            </w:r>
          </w:p>
          <w:p w14:paraId="6A32EBB4" w14:textId="018054D8" w:rsidR="00F04A69" w:rsidRPr="00A84869" w:rsidRDefault="00F04A69" w:rsidP="00F04A69">
            <w:pPr>
              <w:rPr>
                <w:rFonts w:ascii="Arial" w:hAnsi="Arial" w:cs="Arial"/>
                <w:sz w:val="21"/>
                <w:szCs w:val="21"/>
              </w:rPr>
            </w:pPr>
            <w:r w:rsidRPr="00A84869">
              <w:rPr>
                <w:rFonts w:ascii="Arial" w:hAnsi="Arial" w:cs="Arial"/>
                <w:sz w:val="21"/>
                <w:szCs w:val="21"/>
              </w:rPr>
              <w:t xml:space="preserve">Even though we live in an age where change is used </w:t>
            </w:r>
            <w:proofErr w:type="gramStart"/>
            <w:r w:rsidR="00BC5AE7">
              <w:rPr>
                <w:rFonts w:ascii="Arial" w:hAnsi="Arial" w:cs="Arial"/>
                <w:sz w:val="21"/>
                <w:szCs w:val="21"/>
              </w:rPr>
              <w:t xml:space="preserve">infrequently </w:t>
            </w:r>
            <w:r w:rsidRPr="00A84869">
              <w:rPr>
                <w:rFonts w:ascii="Arial" w:hAnsi="Arial" w:cs="Arial"/>
                <w:sz w:val="21"/>
                <w:szCs w:val="21"/>
              </w:rPr>
              <w:t xml:space="preserve"> and</w:t>
            </w:r>
            <w:proofErr w:type="gramEnd"/>
            <w:r w:rsidRPr="00A84869">
              <w:rPr>
                <w:rFonts w:ascii="Arial" w:hAnsi="Arial" w:cs="Arial"/>
                <w:sz w:val="21"/>
                <w:szCs w:val="21"/>
              </w:rPr>
              <w:t xml:space="preserve"> instead, we use credit/debit cards the students in this class have previously mentioned receiving small amounts of pocket money from parents and spending it at the shops on sweets, small toys etc. The class teacher provided pretend coins made of plastic that look the same as British money, same shape, and design so the children could use these just like real coins. I decided the best way to role play would be to set up a shop with simple objects from around the classroom to sell and buy.</w:t>
            </w:r>
          </w:p>
          <w:p w14:paraId="3E89487C" w14:textId="77777777" w:rsidR="00F04A69" w:rsidRPr="00A84869" w:rsidRDefault="00F04A69" w:rsidP="00F04A69">
            <w:pPr>
              <w:rPr>
                <w:rFonts w:ascii="Arial" w:hAnsi="Arial" w:cs="Arial"/>
                <w:sz w:val="21"/>
                <w:szCs w:val="21"/>
              </w:rPr>
            </w:pPr>
            <w:r w:rsidRPr="00A84869">
              <w:rPr>
                <w:rFonts w:ascii="Arial" w:hAnsi="Arial" w:cs="Arial"/>
                <w:sz w:val="21"/>
                <w:szCs w:val="21"/>
              </w:rPr>
              <w:t xml:space="preserve">To create a more authentic environment I found blank price tags which I printed out and added prices up to £1 for example, 1p, 2p, 5p, 10p, 20p, 50p and £1. I laminated the tags and added some string so I could easily attach the price tags to items around the classroom. </w:t>
            </w:r>
          </w:p>
          <w:p w14:paraId="33AE8CB2" w14:textId="21BC5DCA" w:rsidR="00F04A69" w:rsidRPr="00A84869" w:rsidRDefault="00F04A69" w:rsidP="00F04A69">
            <w:pPr>
              <w:rPr>
                <w:rFonts w:ascii="Arial" w:hAnsi="Arial" w:cs="Arial"/>
                <w:sz w:val="21"/>
                <w:szCs w:val="21"/>
              </w:rPr>
            </w:pPr>
            <w:r w:rsidRPr="00A84869">
              <w:rPr>
                <w:rFonts w:ascii="Arial" w:hAnsi="Arial" w:cs="Arial"/>
                <w:sz w:val="21"/>
                <w:szCs w:val="21"/>
              </w:rPr>
              <w:t xml:space="preserve">On the morning of the lesson, I decided to set up the shop on one </w:t>
            </w:r>
            <w:r w:rsidR="00BC5AE7">
              <w:rPr>
                <w:rFonts w:ascii="Arial" w:hAnsi="Arial" w:cs="Arial"/>
                <w:sz w:val="21"/>
                <w:szCs w:val="21"/>
              </w:rPr>
              <w:t xml:space="preserve">of </w:t>
            </w:r>
            <w:r w:rsidRPr="00A84869">
              <w:rPr>
                <w:rFonts w:ascii="Arial" w:hAnsi="Arial" w:cs="Arial"/>
                <w:sz w:val="21"/>
                <w:szCs w:val="21"/>
              </w:rPr>
              <w:t xml:space="preserve">the tables as I had a carousel of activities planned for the classroom, this shop activity being one of them. I chose some items from around the classroom and attached my price tags, smaller items had smaller price tags and larger items had larger price tags. When the students arrived, I explained each activity, I asked for this activity that one student play as the shopkeeper, I had an apron for </w:t>
            </w:r>
            <w:r w:rsidR="00BC5AE7">
              <w:rPr>
                <w:rFonts w:ascii="Arial" w:hAnsi="Arial" w:cs="Arial"/>
                <w:sz w:val="21"/>
                <w:szCs w:val="21"/>
              </w:rPr>
              <w:t xml:space="preserve">the </w:t>
            </w:r>
            <w:r w:rsidRPr="00A84869">
              <w:rPr>
                <w:rFonts w:ascii="Arial" w:hAnsi="Arial" w:cs="Arial"/>
                <w:sz w:val="21"/>
                <w:szCs w:val="21"/>
              </w:rPr>
              <w:t xml:space="preserve">shopkeeper to wear. Each Student would then take it in turns to take some money from the pot and buy something from the shop giving the correct number of coins or giving enough and waiting for the shopkeeper to give change. </w:t>
            </w:r>
          </w:p>
          <w:p w14:paraId="4A5865BA" w14:textId="77777777" w:rsidR="00F04A69" w:rsidRPr="00446EEC" w:rsidRDefault="00F04A69" w:rsidP="00F04A69">
            <w:pPr>
              <w:rPr>
                <w:rFonts w:ascii="Arial" w:hAnsi="Arial" w:cs="Arial"/>
              </w:rPr>
            </w:pPr>
          </w:p>
        </w:tc>
      </w:tr>
      <w:tr w:rsidR="00F04A69" w14:paraId="42046CF6" w14:textId="77777777" w:rsidTr="00F04A69">
        <w:tc>
          <w:tcPr>
            <w:tcW w:w="2689" w:type="dxa"/>
          </w:tcPr>
          <w:p w14:paraId="7F05EA74" w14:textId="77777777" w:rsidR="00F04A69" w:rsidRPr="00475BBC" w:rsidRDefault="00F04A69" w:rsidP="00F04A69">
            <w:pPr>
              <w:pStyle w:val="Heading3"/>
              <w:jc w:val="center"/>
              <w:outlineLvl w:val="2"/>
              <w:rPr>
                <w:sz w:val="24"/>
                <w:szCs w:val="24"/>
              </w:rPr>
            </w:pPr>
            <w:r w:rsidRPr="00475BBC">
              <w:rPr>
                <w:sz w:val="24"/>
                <w:szCs w:val="24"/>
              </w:rPr>
              <w:t>What have you learned?</w:t>
            </w:r>
          </w:p>
          <w:p w14:paraId="210068D7" w14:textId="77777777" w:rsidR="00F04A69" w:rsidRPr="00475BBC" w:rsidRDefault="00F04A69" w:rsidP="00F04A69">
            <w:pPr>
              <w:jc w:val="center"/>
              <w:rPr>
                <w:sz w:val="24"/>
                <w:szCs w:val="24"/>
              </w:rPr>
            </w:pPr>
          </w:p>
        </w:tc>
        <w:tc>
          <w:tcPr>
            <w:tcW w:w="6327" w:type="dxa"/>
          </w:tcPr>
          <w:p w14:paraId="27C2CDF5" w14:textId="5266C05C" w:rsidR="00F04A69" w:rsidRPr="00A84869" w:rsidRDefault="00F04A69" w:rsidP="00F04A69">
            <w:pPr>
              <w:rPr>
                <w:rFonts w:ascii="Arial" w:hAnsi="Arial" w:cs="Arial"/>
                <w:sz w:val="21"/>
                <w:szCs w:val="21"/>
              </w:rPr>
            </w:pPr>
            <w:r w:rsidRPr="00A84869">
              <w:rPr>
                <w:rFonts w:ascii="Arial" w:hAnsi="Arial" w:cs="Arial"/>
                <w:sz w:val="21"/>
                <w:szCs w:val="21"/>
              </w:rPr>
              <w:t xml:space="preserve">On reflection, something I noticed straight away was that the children became distracted with so many activities happening around the classroom. In this classroom they have a playhouse which would have been better to make use of to act as a real shop that the children could, enter and purchase an item then leave. </w:t>
            </w:r>
          </w:p>
          <w:p w14:paraId="7763FF46" w14:textId="4AEE692E" w:rsidR="00F04A69" w:rsidRPr="00A84869" w:rsidRDefault="00F04A69" w:rsidP="00F04A69">
            <w:pPr>
              <w:rPr>
                <w:rFonts w:ascii="Arial" w:hAnsi="Arial" w:cs="Arial"/>
                <w:sz w:val="21"/>
                <w:szCs w:val="21"/>
              </w:rPr>
            </w:pPr>
            <w:r w:rsidRPr="00A84869">
              <w:rPr>
                <w:rFonts w:ascii="Arial" w:hAnsi="Arial" w:cs="Arial"/>
                <w:sz w:val="21"/>
                <w:szCs w:val="21"/>
              </w:rPr>
              <w:t xml:space="preserve">I also noticed that the children had very different abilities when it came to understanding and recognising the different coins, I could have had the shop set up differently with certain groups and had prices up to 20p instead of £1 to simplify the activity. Even had less items in the shop to further simplify for the lower ability group. </w:t>
            </w:r>
          </w:p>
          <w:p w14:paraId="52452760" w14:textId="77777777" w:rsidR="00F04A69" w:rsidRPr="00446EEC" w:rsidRDefault="00F04A69" w:rsidP="00F04A69">
            <w:pPr>
              <w:rPr>
                <w:rFonts w:ascii="Arial" w:hAnsi="Arial" w:cs="Arial"/>
              </w:rPr>
            </w:pPr>
          </w:p>
        </w:tc>
      </w:tr>
      <w:tr w:rsidR="00F04A69" w14:paraId="104563EF" w14:textId="77777777" w:rsidTr="00F04A69">
        <w:tc>
          <w:tcPr>
            <w:tcW w:w="2689" w:type="dxa"/>
          </w:tcPr>
          <w:p w14:paraId="3ED4E01A" w14:textId="77777777" w:rsidR="00F04A69" w:rsidRPr="00475BBC" w:rsidRDefault="00F04A69" w:rsidP="00F04A69">
            <w:pPr>
              <w:pStyle w:val="Heading3"/>
              <w:jc w:val="center"/>
              <w:outlineLvl w:val="2"/>
              <w:rPr>
                <w:sz w:val="24"/>
                <w:szCs w:val="24"/>
              </w:rPr>
            </w:pPr>
            <w:r w:rsidRPr="00475BBC">
              <w:rPr>
                <w:sz w:val="24"/>
                <w:szCs w:val="24"/>
              </w:rPr>
              <w:t>What next?</w:t>
            </w:r>
          </w:p>
          <w:p w14:paraId="07A60AE8" w14:textId="77777777" w:rsidR="00F04A69" w:rsidRPr="00475BBC" w:rsidRDefault="00F04A69" w:rsidP="00F04A69">
            <w:pPr>
              <w:jc w:val="center"/>
              <w:rPr>
                <w:sz w:val="24"/>
                <w:szCs w:val="24"/>
              </w:rPr>
            </w:pPr>
          </w:p>
        </w:tc>
        <w:tc>
          <w:tcPr>
            <w:tcW w:w="6327" w:type="dxa"/>
          </w:tcPr>
          <w:p w14:paraId="07FD285F" w14:textId="77777777" w:rsidR="00F04A69" w:rsidRPr="00A84869" w:rsidRDefault="00F04A69" w:rsidP="00F04A69">
            <w:pPr>
              <w:rPr>
                <w:rFonts w:ascii="Arial" w:hAnsi="Arial" w:cs="Arial"/>
                <w:sz w:val="21"/>
                <w:szCs w:val="21"/>
              </w:rPr>
            </w:pPr>
            <w:r w:rsidRPr="00A84869">
              <w:rPr>
                <w:rFonts w:ascii="Arial" w:hAnsi="Arial" w:cs="Arial"/>
                <w:sz w:val="21"/>
                <w:szCs w:val="21"/>
              </w:rPr>
              <w:t xml:space="preserve">To increase the difficulty of the activity I </w:t>
            </w:r>
            <w:r>
              <w:rPr>
                <w:rFonts w:ascii="Arial" w:hAnsi="Arial" w:cs="Arial"/>
                <w:sz w:val="21"/>
                <w:szCs w:val="21"/>
              </w:rPr>
              <w:t>would</w:t>
            </w:r>
            <w:r w:rsidRPr="00A84869">
              <w:rPr>
                <w:rFonts w:ascii="Arial" w:hAnsi="Arial" w:cs="Arial"/>
                <w:sz w:val="21"/>
                <w:szCs w:val="21"/>
              </w:rPr>
              <w:t xml:space="preserve"> assign an exact amount of money to each student and a list of 5-10 items to buy.</w:t>
            </w:r>
          </w:p>
          <w:p w14:paraId="16027FEF" w14:textId="4D7969A0" w:rsidR="00F04A69" w:rsidRPr="00A84869" w:rsidRDefault="00F04A69" w:rsidP="00F04A69">
            <w:pPr>
              <w:rPr>
                <w:rFonts w:ascii="Arial" w:hAnsi="Arial" w:cs="Arial"/>
                <w:sz w:val="21"/>
                <w:szCs w:val="21"/>
              </w:rPr>
            </w:pPr>
            <w:r w:rsidRPr="00A84869">
              <w:rPr>
                <w:rFonts w:ascii="Arial" w:hAnsi="Arial" w:cs="Arial"/>
                <w:sz w:val="21"/>
                <w:szCs w:val="21"/>
              </w:rPr>
              <w:t>For a year five or six class I could even ask them to calculate how much extra money they would need to complete their shopping list and have the shopkeeper to provide a receipt for each customer</w:t>
            </w:r>
            <w:r w:rsidR="00BC5AE7">
              <w:rPr>
                <w:rFonts w:ascii="Arial" w:hAnsi="Arial" w:cs="Arial"/>
                <w:sz w:val="21"/>
                <w:szCs w:val="21"/>
              </w:rPr>
              <w:t xml:space="preserve">, to practise writing numbers and currency. </w:t>
            </w:r>
          </w:p>
          <w:p w14:paraId="78F2A8DF" w14:textId="77777777" w:rsidR="00F04A69" w:rsidRPr="00446EEC" w:rsidRDefault="00F04A69" w:rsidP="00F04A69">
            <w:pPr>
              <w:rPr>
                <w:rFonts w:ascii="Arial" w:hAnsi="Arial" w:cs="Arial"/>
              </w:rPr>
            </w:pPr>
          </w:p>
        </w:tc>
      </w:tr>
    </w:tbl>
    <w:p w14:paraId="1057A3AF" w14:textId="68582C6C" w:rsidR="00265181" w:rsidRPr="00265181" w:rsidRDefault="00265181" w:rsidP="00265181">
      <w:pPr>
        <w:tabs>
          <w:tab w:val="left" w:pos="2320"/>
        </w:tabs>
      </w:pPr>
    </w:p>
    <w:tbl>
      <w:tblPr>
        <w:tblStyle w:val="TableGrid"/>
        <w:tblpPr w:leftFromText="180" w:rightFromText="180" w:vertAnchor="text" w:horzAnchor="margin" w:tblpY="130"/>
        <w:tblW w:w="0" w:type="auto"/>
        <w:tblLook w:val="04A0" w:firstRow="1" w:lastRow="0" w:firstColumn="1" w:lastColumn="0" w:noHBand="0" w:noVBand="1"/>
      </w:tblPr>
      <w:tblGrid>
        <w:gridCol w:w="2689"/>
        <w:gridCol w:w="6327"/>
      </w:tblGrid>
      <w:tr w:rsidR="0049432A" w14:paraId="460130C9" w14:textId="77777777" w:rsidTr="0049432A">
        <w:tc>
          <w:tcPr>
            <w:tcW w:w="2689" w:type="dxa"/>
          </w:tcPr>
          <w:p w14:paraId="2808D224" w14:textId="77777777" w:rsidR="0049432A" w:rsidRPr="00DB35CE" w:rsidRDefault="0049432A" w:rsidP="0049432A">
            <w:pPr>
              <w:pStyle w:val="Heading2"/>
              <w:jc w:val="center"/>
              <w:outlineLvl w:val="1"/>
              <w:rPr>
                <w:sz w:val="24"/>
                <w:szCs w:val="24"/>
              </w:rPr>
            </w:pPr>
            <w:r w:rsidRPr="00DB35CE">
              <w:rPr>
                <w:sz w:val="24"/>
                <w:szCs w:val="24"/>
              </w:rPr>
              <w:lastRenderedPageBreak/>
              <w:t>Professional Experience Template 4</w:t>
            </w:r>
          </w:p>
        </w:tc>
        <w:tc>
          <w:tcPr>
            <w:tcW w:w="6327" w:type="dxa"/>
          </w:tcPr>
          <w:p w14:paraId="75728910" w14:textId="77777777" w:rsidR="0049432A" w:rsidRPr="00DB35CE" w:rsidRDefault="0049432A" w:rsidP="0049432A">
            <w:pPr>
              <w:rPr>
                <w:rFonts w:ascii="Arial" w:hAnsi="Arial" w:cs="Arial"/>
              </w:rPr>
            </w:pPr>
            <w:r w:rsidRPr="00DB35CE">
              <w:rPr>
                <w:rFonts w:ascii="Arial" w:hAnsi="Arial" w:cs="Arial"/>
              </w:rPr>
              <w:t xml:space="preserve">Andy Goldsworthy – Art, Science, ICT &amp; Literacy </w:t>
            </w:r>
          </w:p>
        </w:tc>
      </w:tr>
      <w:tr w:rsidR="0049432A" w14:paraId="0077D062" w14:textId="77777777" w:rsidTr="0049432A">
        <w:tc>
          <w:tcPr>
            <w:tcW w:w="2689" w:type="dxa"/>
          </w:tcPr>
          <w:p w14:paraId="36B9602B" w14:textId="77777777" w:rsidR="0049432A" w:rsidRPr="00DB35CE" w:rsidRDefault="0049432A" w:rsidP="0049432A">
            <w:pPr>
              <w:pStyle w:val="Heading2"/>
              <w:jc w:val="center"/>
              <w:outlineLvl w:val="1"/>
              <w:rPr>
                <w:sz w:val="24"/>
                <w:szCs w:val="24"/>
              </w:rPr>
            </w:pPr>
            <w:r w:rsidRPr="00DB35CE">
              <w:rPr>
                <w:sz w:val="24"/>
                <w:szCs w:val="24"/>
              </w:rPr>
              <w:t>Pedagogy Standard</w:t>
            </w:r>
          </w:p>
        </w:tc>
        <w:tc>
          <w:tcPr>
            <w:tcW w:w="6327" w:type="dxa"/>
          </w:tcPr>
          <w:p w14:paraId="00AB209A" w14:textId="77777777" w:rsidR="0049432A" w:rsidRPr="00DB35CE" w:rsidRDefault="0049432A" w:rsidP="0049432A">
            <w:pPr>
              <w:rPr>
                <w:rFonts w:ascii="Arial" w:hAnsi="Arial" w:cs="Arial"/>
                <w:b/>
                <w:color w:val="2F5496" w:themeColor="accent1" w:themeShade="BF"/>
                <w:sz w:val="24"/>
                <w:szCs w:val="24"/>
              </w:rPr>
            </w:pPr>
            <w:r w:rsidRPr="00DB35CE">
              <w:rPr>
                <w:rFonts w:ascii="Arial" w:hAnsi="Arial" w:cs="Arial"/>
                <w:b/>
                <w:color w:val="2F5496" w:themeColor="accent1" w:themeShade="BF"/>
                <w:sz w:val="24"/>
                <w:szCs w:val="24"/>
              </w:rPr>
              <w:t>Cross-curricular themes</w:t>
            </w:r>
          </w:p>
          <w:p w14:paraId="400E524B" w14:textId="77777777" w:rsidR="0049432A" w:rsidRDefault="0049432A" w:rsidP="0049432A"/>
        </w:tc>
      </w:tr>
      <w:tr w:rsidR="0049432A" w14:paraId="6C1146BD" w14:textId="77777777" w:rsidTr="0049432A">
        <w:tc>
          <w:tcPr>
            <w:tcW w:w="2689" w:type="dxa"/>
          </w:tcPr>
          <w:p w14:paraId="0F81E2F9" w14:textId="77777777" w:rsidR="0049432A" w:rsidRPr="00DB35CE" w:rsidRDefault="0049432A" w:rsidP="0049432A">
            <w:pPr>
              <w:pStyle w:val="Heading3"/>
              <w:jc w:val="center"/>
              <w:outlineLvl w:val="2"/>
              <w:rPr>
                <w:sz w:val="24"/>
                <w:szCs w:val="24"/>
              </w:rPr>
            </w:pPr>
            <w:r w:rsidRPr="00DB35CE">
              <w:rPr>
                <w:sz w:val="24"/>
                <w:szCs w:val="24"/>
              </w:rPr>
              <w:t>What did you do and why?</w:t>
            </w:r>
          </w:p>
          <w:p w14:paraId="04ED13BF" w14:textId="77777777" w:rsidR="0049432A" w:rsidRPr="00DB35CE" w:rsidRDefault="0049432A" w:rsidP="0049432A">
            <w:pPr>
              <w:jc w:val="center"/>
              <w:rPr>
                <w:sz w:val="24"/>
                <w:szCs w:val="24"/>
              </w:rPr>
            </w:pPr>
          </w:p>
        </w:tc>
        <w:tc>
          <w:tcPr>
            <w:tcW w:w="6327" w:type="dxa"/>
          </w:tcPr>
          <w:p w14:paraId="161B4897" w14:textId="77777777" w:rsidR="0049432A" w:rsidRDefault="0049432A" w:rsidP="0049432A">
            <w:pPr>
              <w:jc w:val="both"/>
              <w:rPr>
                <w:rFonts w:ascii="Arial" w:hAnsi="Arial" w:cs="Arial"/>
              </w:rPr>
            </w:pPr>
            <w:r w:rsidRPr="00DB35CE">
              <w:rPr>
                <w:rFonts w:ascii="Arial" w:hAnsi="Arial" w:cs="Arial"/>
              </w:rPr>
              <w:t>During my first placement we had a theme of Autumn which would cover the entire Autumn term. I had researched and found a natural artist named Andy Goldsworthy</w:t>
            </w:r>
            <w:r>
              <w:rPr>
                <w:rFonts w:ascii="Arial" w:hAnsi="Arial" w:cs="Arial"/>
              </w:rPr>
              <w:t>, he is a British artist and activist and only uses natural materials to create his artwork.</w:t>
            </w:r>
          </w:p>
          <w:p w14:paraId="2FBC7B8C" w14:textId="23E95816" w:rsidR="0049432A" w:rsidRDefault="0049432A" w:rsidP="0049432A">
            <w:pPr>
              <w:jc w:val="both"/>
              <w:rPr>
                <w:rFonts w:ascii="Arial" w:hAnsi="Arial" w:cs="Arial"/>
              </w:rPr>
            </w:pPr>
            <w:r>
              <w:rPr>
                <w:rFonts w:ascii="Arial" w:hAnsi="Arial" w:cs="Arial"/>
              </w:rPr>
              <w:t>This was relevant as I had previously done a science lesson on natural vs man</w:t>
            </w:r>
            <w:r w:rsidR="00A50D6A">
              <w:rPr>
                <w:rFonts w:ascii="Arial" w:hAnsi="Arial" w:cs="Arial"/>
              </w:rPr>
              <w:t>-</w:t>
            </w:r>
            <w:r>
              <w:rPr>
                <w:rFonts w:ascii="Arial" w:hAnsi="Arial" w:cs="Arial"/>
              </w:rPr>
              <w:t>made materials</w:t>
            </w:r>
            <w:r w:rsidR="00A50D6A">
              <w:rPr>
                <w:rFonts w:ascii="Arial" w:hAnsi="Arial" w:cs="Arial"/>
              </w:rPr>
              <w:t>.</w:t>
            </w:r>
            <w:r>
              <w:rPr>
                <w:rFonts w:ascii="Arial" w:hAnsi="Arial" w:cs="Arial"/>
              </w:rPr>
              <w:t xml:space="preserve"> I showed the students images of places around the world, and they had to guess whether they were man</w:t>
            </w:r>
            <w:r w:rsidR="00A50D6A">
              <w:rPr>
                <w:rFonts w:ascii="Arial" w:hAnsi="Arial" w:cs="Arial"/>
              </w:rPr>
              <w:t>-</w:t>
            </w:r>
            <w:r>
              <w:rPr>
                <w:rFonts w:ascii="Arial" w:hAnsi="Arial" w:cs="Arial"/>
              </w:rPr>
              <w:t>made or natural material. They then completed a worksheet I created with two hoops placing the material in the natural hoop or man</w:t>
            </w:r>
            <w:r w:rsidR="00A50D6A">
              <w:rPr>
                <w:rFonts w:ascii="Arial" w:hAnsi="Arial" w:cs="Arial"/>
              </w:rPr>
              <w:t>-</w:t>
            </w:r>
            <w:r>
              <w:rPr>
                <w:rFonts w:ascii="Arial" w:hAnsi="Arial" w:cs="Arial"/>
              </w:rPr>
              <w:t>made hoop.</w:t>
            </w:r>
          </w:p>
          <w:p w14:paraId="6CDC6BE8" w14:textId="468B68C5" w:rsidR="0049432A" w:rsidRDefault="0049432A" w:rsidP="0049432A">
            <w:pPr>
              <w:jc w:val="both"/>
              <w:rPr>
                <w:rFonts w:ascii="Arial" w:hAnsi="Arial" w:cs="Arial"/>
              </w:rPr>
            </w:pPr>
            <w:r>
              <w:rPr>
                <w:rFonts w:ascii="Arial" w:hAnsi="Arial" w:cs="Arial"/>
              </w:rPr>
              <w:t>For this lesson I had the students go outside to find and collect natural materials and then just like Andy Goldsworthy the students were to create a piece of art from the materials</w:t>
            </w:r>
            <w:r w:rsidR="00A50D6A">
              <w:rPr>
                <w:rFonts w:ascii="Arial" w:hAnsi="Arial" w:cs="Arial"/>
              </w:rPr>
              <w:t xml:space="preserve"> they found</w:t>
            </w:r>
            <w:r>
              <w:rPr>
                <w:rFonts w:ascii="Arial" w:hAnsi="Arial" w:cs="Arial"/>
              </w:rPr>
              <w:t>. The students collected rocks, twigs</w:t>
            </w:r>
            <w:r w:rsidR="00A50D6A">
              <w:rPr>
                <w:rFonts w:ascii="Arial" w:hAnsi="Arial" w:cs="Arial"/>
              </w:rPr>
              <w:t xml:space="preserve">, </w:t>
            </w:r>
            <w:r>
              <w:rPr>
                <w:rFonts w:ascii="Arial" w:hAnsi="Arial" w:cs="Arial"/>
              </w:rPr>
              <w:t>leaves, and I brought in some acorns, pinecones, and co</w:t>
            </w:r>
            <w:r w:rsidR="00A50D6A">
              <w:rPr>
                <w:rFonts w:ascii="Arial" w:hAnsi="Arial" w:cs="Arial"/>
              </w:rPr>
              <w:t>n</w:t>
            </w:r>
            <w:r>
              <w:rPr>
                <w:rFonts w:ascii="Arial" w:hAnsi="Arial" w:cs="Arial"/>
              </w:rPr>
              <w:t>kers.</w:t>
            </w:r>
          </w:p>
          <w:p w14:paraId="5F2494C2" w14:textId="016E6761" w:rsidR="0049432A" w:rsidRDefault="0049432A" w:rsidP="0049432A">
            <w:pPr>
              <w:jc w:val="both"/>
              <w:rPr>
                <w:rFonts w:ascii="Arial" w:hAnsi="Arial" w:cs="Arial"/>
              </w:rPr>
            </w:pPr>
            <w:r>
              <w:rPr>
                <w:rFonts w:ascii="Arial" w:hAnsi="Arial" w:cs="Arial"/>
              </w:rPr>
              <w:t>Once completed I had the children collect an iPad and document their work and other</w:t>
            </w:r>
            <w:r w:rsidR="00A50D6A">
              <w:rPr>
                <w:rFonts w:ascii="Arial" w:hAnsi="Arial" w:cs="Arial"/>
              </w:rPr>
              <w:t xml:space="preserve"> student’s</w:t>
            </w:r>
            <w:r>
              <w:rPr>
                <w:rFonts w:ascii="Arial" w:hAnsi="Arial" w:cs="Arial"/>
              </w:rPr>
              <w:t xml:space="preserve"> work that they liked</w:t>
            </w:r>
            <w:r w:rsidR="00A50D6A">
              <w:rPr>
                <w:rFonts w:ascii="Arial" w:hAnsi="Arial" w:cs="Arial"/>
              </w:rPr>
              <w:t>.</w:t>
            </w:r>
            <w:r>
              <w:rPr>
                <w:rFonts w:ascii="Arial" w:hAnsi="Arial" w:cs="Arial"/>
              </w:rPr>
              <w:t xml:space="preserve"> </w:t>
            </w:r>
            <w:r w:rsidR="00A50D6A">
              <w:rPr>
                <w:rFonts w:ascii="Arial" w:hAnsi="Arial" w:cs="Arial"/>
              </w:rPr>
              <w:t>T</w:t>
            </w:r>
            <w:r>
              <w:rPr>
                <w:rFonts w:ascii="Arial" w:hAnsi="Arial" w:cs="Arial"/>
              </w:rPr>
              <w:t>hey uploaded their work to a platform which can be accessed by parents</w:t>
            </w:r>
            <w:r w:rsidR="00A50D6A">
              <w:rPr>
                <w:rFonts w:ascii="Arial" w:hAnsi="Arial" w:cs="Arial"/>
              </w:rPr>
              <w:t xml:space="preserve">, allowing them to </w:t>
            </w:r>
            <w:r>
              <w:rPr>
                <w:rFonts w:ascii="Arial" w:hAnsi="Arial" w:cs="Arial"/>
              </w:rPr>
              <w:t>see work shared</w:t>
            </w:r>
            <w:r w:rsidR="00A50D6A">
              <w:rPr>
                <w:rFonts w:ascii="Arial" w:hAnsi="Arial" w:cs="Arial"/>
              </w:rPr>
              <w:t xml:space="preserve"> by the students</w:t>
            </w:r>
            <w:r>
              <w:rPr>
                <w:rFonts w:ascii="Arial" w:hAnsi="Arial" w:cs="Arial"/>
              </w:rPr>
              <w:t>.</w:t>
            </w:r>
          </w:p>
          <w:p w14:paraId="196BC73F" w14:textId="0380968F" w:rsidR="0049432A" w:rsidRDefault="0049432A" w:rsidP="0049432A">
            <w:pPr>
              <w:jc w:val="both"/>
              <w:rPr>
                <w:rFonts w:ascii="Arial" w:hAnsi="Arial" w:cs="Arial"/>
              </w:rPr>
            </w:pPr>
            <w:r>
              <w:rPr>
                <w:rFonts w:ascii="Arial" w:hAnsi="Arial" w:cs="Arial"/>
              </w:rPr>
              <w:t xml:space="preserve">Some children decided to stay and work on their pieces outside while others came back into the classroom to use tables or the tough trays provided, this created a variety of different work which was wonderful to see. </w:t>
            </w:r>
          </w:p>
          <w:p w14:paraId="56C77D86" w14:textId="3D0D170D" w:rsidR="0049432A" w:rsidRDefault="0049432A" w:rsidP="0049432A">
            <w:pPr>
              <w:jc w:val="both"/>
              <w:rPr>
                <w:rFonts w:ascii="Arial" w:hAnsi="Arial" w:cs="Arial"/>
              </w:rPr>
            </w:pPr>
            <w:r>
              <w:rPr>
                <w:rFonts w:ascii="Arial" w:hAnsi="Arial" w:cs="Arial"/>
              </w:rPr>
              <w:t>Following on from this lesson I then linked to a literacy lesson whereby I started with a story book called ‘Squirrels Busy Day’</w:t>
            </w:r>
            <w:r w:rsidR="00A50D6A">
              <w:rPr>
                <w:rFonts w:ascii="Arial" w:hAnsi="Arial" w:cs="Arial"/>
              </w:rPr>
              <w:t>. I</w:t>
            </w:r>
            <w:r>
              <w:rPr>
                <w:rFonts w:ascii="Arial" w:hAnsi="Arial" w:cs="Arial"/>
              </w:rPr>
              <w:t xml:space="preserve">n the book the Squirrel collects acorns, so I thought this book linked nicely to our natural material and Autumn theme. </w:t>
            </w:r>
          </w:p>
          <w:p w14:paraId="3E275C04" w14:textId="3A3A247E" w:rsidR="0049432A" w:rsidRPr="009914B0" w:rsidRDefault="0049432A" w:rsidP="0049432A">
            <w:pPr>
              <w:jc w:val="both"/>
              <w:rPr>
                <w:rFonts w:ascii="Arial" w:hAnsi="Arial" w:cs="Arial"/>
              </w:rPr>
            </w:pPr>
            <w:r>
              <w:rPr>
                <w:rFonts w:ascii="Arial" w:hAnsi="Arial" w:cs="Arial"/>
              </w:rPr>
              <w:t xml:space="preserve">I was also able to bring the characters from the book into a drama lesson I took with the students the following week. We performed a hot seating exercise where the students chose a character then sat in the hot seat and the other students could ask questions that the student in the hot seat would have to answer. </w:t>
            </w:r>
          </w:p>
          <w:p w14:paraId="0701D33C" w14:textId="77777777" w:rsidR="0049432A" w:rsidRDefault="0049432A" w:rsidP="0049432A">
            <w:pPr>
              <w:jc w:val="both"/>
            </w:pPr>
          </w:p>
        </w:tc>
      </w:tr>
      <w:tr w:rsidR="0049432A" w14:paraId="66369D08" w14:textId="77777777" w:rsidTr="0049432A">
        <w:tc>
          <w:tcPr>
            <w:tcW w:w="2689" w:type="dxa"/>
          </w:tcPr>
          <w:p w14:paraId="6DD3A55C" w14:textId="77777777" w:rsidR="0049432A" w:rsidRPr="00DB35CE" w:rsidRDefault="0049432A" w:rsidP="0049432A">
            <w:pPr>
              <w:pStyle w:val="Heading3"/>
              <w:jc w:val="center"/>
              <w:outlineLvl w:val="2"/>
              <w:rPr>
                <w:sz w:val="24"/>
                <w:szCs w:val="24"/>
              </w:rPr>
            </w:pPr>
            <w:r w:rsidRPr="00DB35CE">
              <w:rPr>
                <w:sz w:val="24"/>
                <w:szCs w:val="24"/>
              </w:rPr>
              <w:t>What have you learned?</w:t>
            </w:r>
          </w:p>
          <w:p w14:paraId="6B7BBF6B" w14:textId="77777777" w:rsidR="0049432A" w:rsidRPr="00DB35CE" w:rsidRDefault="0049432A" w:rsidP="0049432A">
            <w:pPr>
              <w:jc w:val="center"/>
              <w:rPr>
                <w:sz w:val="24"/>
                <w:szCs w:val="24"/>
              </w:rPr>
            </w:pPr>
          </w:p>
        </w:tc>
        <w:tc>
          <w:tcPr>
            <w:tcW w:w="6327" w:type="dxa"/>
          </w:tcPr>
          <w:p w14:paraId="056B5599" w14:textId="39F70D22" w:rsidR="0049432A" w:rsidRDefault="0049432A" w:rsidP="0049432A">
            <w:pPr>
              <w:rPr>
                <w:rFonts w:ascii="Arial" w:hAnsi="Arial" w:cs="Arial"/>
              </w:rPr>
            </w:pPr>
            <w:r w:rsidRPr="00DB35CE">
              <w:rPr>
                <w:rFonts w:ascii="Arial" w:hAnsi="Arial" w:cs="Arial"/>
              </w:rPr>
              <w:t xml:space="preserve">On reflection, </w:t>
            </w:r>
            <w:r>
              <w:rPr>
                <w:rFonts w:ascii="Arial" w:hAnsi="Arial" w:cs="Arial"/>
              </w:rPr>
              <w:t xml:space="preserve">the students seemed to respond well to overlapping themes and links, sometimes as I was introducing a lesson for example the Andy Goldsworthy art lesson, some children recognised his artwork to be natural materials. This helps students to reinforce their learning and recap for others </w:t>
            </w:r>
            <w:r w:rsidR="00A50D6A">
              <w:rPr>
                <w:rFonts w:ascii="Arial" w:hAnsi="Arial" w:cs="Arial"/>
              </w:rPr>
              <w:t>who</w:t>
            </w:r>
            <w:r>
              <w:rPr>
                <w:rFonts w:ascii="Arial" w:hAnsi="Arial" w:cs="Arial"/>
              </w:rPr>
              <w:t xml:space="preserve"> may have not made the link.</w:t>
            </w:r>
          </w:p>
          <w:p w14:paraId="2CA23777" w14:textId="77777777" w:rsidR="0049432A" w:rsidRPr="00DB35CE" w:rsidRDefault="0049432A" w:rsidP="0049432A">
            <w:pPr>
              <w:rPr>
                <w:rFonts w:ascii="Arial" w:hAnsi="Arial" w:cs="Arial"/>
              </w:rPr>
            </w:pPr>
          </w:p>
        </w:tc>
      </w:tr>
      <w:tr w:rsidR="0049432A" w14:paraId="7FD4316F" w14:textId="77777777" w:rsidTr="0049432A">
        <w:tc>
          <w:tcPr>
            <w:tcW w:w="2689" w:type="dxa"/>
          </w:tcPr>
          <w:p w14:paraId="583333B7" w14:textId="77777777" w:rsidR="0049432A" w:rsidRPr="00DB35CE" w:rsidRDefault="0049432A" w:rsidP="0049432A">
            <w:pPr>
              <w:pStyle w:val="Heading3"/>
              <w:jc w:val="center"/>
              <w:outlineLvl w:val="2"/>
              <w:rPr>
                <w:sz w:val="24"/>
                <w:szCs w:val="24"/>
              </w:rPr>
            </w:pPr>
            <w:r w:rsidRPr="00DB35CE">
              <w:rPr>
                <w:sz w:val="24"/>
                <w:szCs w:val="24"/>
              </w:rPr>
              <w:t>What next?</w:t>
            </w:r>
          </w:p>
          <w:p w14:paraId="3F53DE54" w14:textId="77777777" w:rsidR="0049432A" w:rsidRPr="00DB35CE" w:rsidRDefault="0049432A" w:rsidP="0049432A">
            <w:pPr>
              <w:jc w:val="center"/>
              <w:rPr>
                <w:sz w:val="24"/>
                <w:szCs w:val="24"/>
              </w:rPr>
            </w:pPr>
          </w:p>
        </w:tc>
        <w:tc>
          <w:tcPr>
            <w:tcW w:w="6327" w:type="dxa"/>
          </w:tcPr>
          <w:p w14:paraId="440B8441" w14:textId="61184D3C" w:rsidR="0049432A" w:rsidRDefault="0049432A" w:rsidP="0049432A">
            <w:pPr>
              <w:rPr>
                <w:rFonts w:ascii="Arial" w:hAnsi="Arial" w:cs="Arial"/>
              </w:rPr>
            </w:pPr>
            <w:r w:rsidRPr="0049432A">
              <w:rPr>
                <w:rFonts w:ascii="Arial" w:hAnsi="Arial" w:cs="Arial"/>
              </w:rPr>
              <w:t>I would look to continue to use and improve cross curricular themes to help students stay engaged in all areas of learning and help them to link one lesson to another</w:t>
            </w:r>
            <w:r>
              <w:rPr>
                <w:rFonts w:ascii="Arial" w:hAnsi="Arial" w:cs="Arial"/>
              </w:rPr>
              <w:t>.</w:t>
            </w:r>
          </w:p>
          <w:p w14:paraId="39A57F96" w14:textId="77777777" w:rsidR="0049432A" w:rsidRDefault="0049432A" w:rsidP="0049432A">
            <w:pPr>
              <w:rPr>
                <w:rFonts w:ascii="Arial" w:hAnsi="Arial" w:cs="Arial"/>
              </w:rPr>
            </w:pPr>
            <w:r>
              <w:rPr>
                <w:rFonts w:ascii="Arial" w:hAnsi="Arial" w:cs="Arial"/>
              </w:rPr>
              <w:t>Looking at relevant links for example what the specific student class are interested.</w:t>
            </w:r>
          </w:p>
          <w:p w14:paraId="0F85171B" w14:textId="318AECA7" w:rsidR="0049432A" w:rsidRPr="0049432A" w:rsidRDefault="0049432A" w:rsidP="0049432A">
            <w:pPr>
              <w:rPr>
                <w:rFonts w:ascii="Arial" w:hAnsi="Arial" w:cs="Arial"/>
              </w:rPr>
            </w:pPr>
          </w:p>
        </w:tc>
      </w:tr>
    </w:tbl>
    <w:p w14:paraId="714425E0" w14:textId="5E6DE368" w:rsidR="003D488D" w:rsidRPr="003F379F" w:rsidRDefault="003F379F" w:rsidP="007B0AEB">
      <w:pPr>
        <w:spacing w:line="360" w:lineRule="auto"/>
        <w:rPr>
          <w:rFonts w:ascii="ArialMT" w:eastAsia="ArialMT" w:hAnsi="ArialMT" w:cs="ArialMT"/>
          <w:b/>
          <w:bCs/>
          <w:color w:val="000000" w:themeColor="text1"/>
          <w:sz w:val="28"/>
          <w:szCs w:val="28"/>
        </w:rPr>
      </w:pPr>
      <w:r w:rsidRPr="003F379F">
        <w:rPr>
          <w:rFonts w:ascii="ArialMT" w:eastAsia="ArialMT" w:hAnsi="ArialMT" w:cs="ArialMT"/>
          <w:b/>
          <w:bCs/>
          <w:color w:val="000000" w:themeColor="text1"/>
          <w:sz w:val="28"/>
          <w:szCs w:val="28"/>
        </w:rPr>
        <w:lastRenderedPageBreak/>
        <w:t xml:space="preserve">Introduction </w:t>
      </w:r>
    </w:p>
    <w:p w14:paraId="7D9B3A7F" w14:textId="3620C526" w:rsidR="00DB729A" w:rsidRDefault="00EE09C3" w:rsidP="007B0AEB">
      <w:pPr>
        <w:spacing w:line="360" w:lineRule="auto"/>
        <w:rPr>
          <w:rFonts w:ascii="Arial" w:eastAsia="Arial" w:hAnsi="Arial" w:cs="Arial"/>
          <w:color w:val="000000" w:themeColor="text1"/>
          <w:sz w:val="22"/>
          <w:szCs w:val="22"/>
        </w:rPr>
      </w:pPr>
      <w:proofErr w:type="gramStart"/>
      <w:r w:rsidRPr="00917601">
        <w:rPr>
          <w:rFonts w:ascii="Arial" w:eastAsia="Arial" w:hAnsi="Arial" w:cs="Arial"/>
          <w:color w:val="000000" w:themeColor="text1"/>
          <w:sz w:val="22"/>
          <w:szCs w:val="22"/>
        </w:rPr>
        <w:t>In order to</w:t>
      </w:r>
      <w:proofErr w:type="gramEnd"/>
      <w:r w:rsidRPr="00917601">
        <w:rPr>
          <w:rFonts w:ascii="Arial" w:eastAsia="Arial" w:hAnsi="Arial" w:cs="Arial"/>
          <w:color w:val="000000" w:themeColor="text1"/>
          <w:sz w:val="22"/>
          <w:szCs w:val="22"/>
        </w:rPr>
        <w:t xml:space="preserve"> succeed in the classroom, </w:t>
      </w:r>
      <w:r w:rsidR="002C15E7" w:rsidRPr="00917601">
        <w:rPr>
          <w:rFonts w:ascii="Arial" w:eastAsia="Arial" w:hAnsi="Arial" w:cs="Arial"/>
          <w:color w:val="000000" w:themeColor="text1"/>
          <w:sz w:val="22"/>
          <w:szCs w:val="22"/>
        </w:rPr>
        <w:t>we must secure effective pedagogy</w:t>
      </w:r>
      <w:r w:rsidR="00CB1B45">
        <w:rPr>
          <w:rFonts w:ascii="Arial" w:eastAsia="Arial" w:hAnsi="Arial" w:cs="Arial"/>
          <w:color w:val="000000" w:themeColor="text1"/>
          <w:sz w:val="22"/>
          <w:szCs w:val="22"/>
        </w:rPr>
        <w:t>.</w:t>
      </w:r>
      <w:r w:rsidR="002C15E7" w:rsidRPr="00917601">
        <w:rPr>
          <w:rFonts w:ascii="Arial" w:eastAsia="Arial" w:hAnsi="Arial" w:cs="Arial"/>
          <w:color w:val="000000" w:themeColor="text1"/>
          <w:sz w:val="22"/>
          <w:szCs w:val="22"/>
        </w:rPr>
        <w:t xml:space="preserve"> </w:t>
      </w:r>
      <w:r w:rsidR="00CB1B45">
        <w:rPr>
          <w:rFonts w:ascii="Arial" w:eastAsia="Arial" w:hAnsi="Arial" w:cs="Arial"/>
          <w:color w:val="000000" w:themeColor="text1"/>
          <w:sz w:val="22"/>
          <w:szCs w:val="22"/>
        </w:rPr>
        <w:t>A</w:t>
      </w:r>
      <w:r w:rsidR="002C15E7" w:rsidRPr="00917601">
        <w:rPr>
          <w:rFonts w:ascii="Arial" w:eastAsia="Arial" w:hAnsi="Arial" w:cs="Arial"/>
          <w:color w:val="000000" w:themeColor="text1"/>
          <w:sz w:val="22"/>
          <w:szCs w:val="22"/>
        </w:rPr>
        <w:t xml:space="preserve">s educators it is our responsibility to ensure we are providing </w:t>
      </w:r>
      <w:r w:rsidR="001C4593" w:rsidRPr="00917601">
        <w:rPr>
          <w:rFonts w:ascii="Arial" w:eastAsia="Arial" w:hAnsi="Arial" w:cs="Arial"/>
          <w:color w:val="000000" w:themeColor="text1"/>
          <w:sz w:val="22"/>
          <w:szCs w:val="22"/>
        </w:rPr>
        <w:t xml:space="preserve">creative and engaging lessons and supporting student progress. By reflecting and sharing experiences in a wider professional community and </w:t>
      </w:r>
      <w:r w:rsidRPr="00917601">
        <w:rPr>
          <w:rFonts w:ascii="Arial" w:eastAsia="Arial" w:hAnsi="Arial" w:cs="Arial"/>
          <w:color w:val="000000" w:themeColor="text1"/>
          <w:sz w:val="22"/>
          <w:szCs w:val="22"/>
        </w:rPr>
        <w:t>incorporat</w:t>
      </w:r>
      <w:r w:rsidR="002C15E7" w:rsidRPr="00917601">
        <w:rPr>
          <w:rFonts w:ascii="Arial" w:eastAsia="Arial" w:hAnsi="Arial" w:cs="Arial"/>
          <w:color w:val="000000" w:themeColor="text1"/>
          <w:sz w:val="22"/>
          <w:szCs w:val="22"/>
        </w:rPr>
        <w:t>ing</w:t>
      </w:r>
      <w:r w:rsidRPr="00917601">
        <w:rPr>
          <w:rFonts w:ascii="Arial" w:eastAsia="Arial" w:hAnsi="Arial" w:cs="Arial"/>
          <w:color w:val="000000" w:themeColor="text1"/>
          <w:sz w:val="22"/>
          <w:szCs w:val="22"/>
        </w:rPr>
        <w:t xml:space="preserve"> key pedagogical principles to aid with planning and preparation</w:t>
      </w:r>
      <w:r w:rsidR="00DB729A" w:rsidRPr="00917601">
        <w:rPr>
          <w:rFonts w:ascii="Arial" w:eastAsia="Arial" w:hAnsi="Arial" w:cs="Arial"/>
          <w:color w:val="000000" w:themeColor="text1"/>
          <w:sz w:val="22"/>
          <w:szCs w:val="22"/>
        </w:rPr>
        <w:t xml:space="preserve"> we can </w:t>
      </w:r>
      <w:r w:rsidR="00CB1B45">
        <w:rPr>
          <w:rFonts w:ascii="Arial" w:eastAsia="Arial" w:hAnsi="Arial" w:cs="Arial"/>
          <w:color w:val="000000" w:themeColor="text1"/>
          <w:sz w:val="22"/>
          <w:szCs w:val="22"/>
        </w:rPr>
        <w:t>ensure</w:t>
      </w:r>
      <w:r w:rsidR="00DB729A" w:rsidRPr="00917601">
        <w:rPr>
          <w:rFonts w:ascii="Arial" w:eastAsia="Arial" w:hAnsi="Arial" w:cs="Arial"/>
          <w:color w:val="000000" w:themeColor="text1"/>
          <w:sz w:val="22"/>
          <w:szCs w:val="22"/>
        </w:rPr>
        <w:t xml:space="preserve"> continual development.</w:t>
      </w:r>
    </w:p>
    <w:p w14:paraId="22380D49" w14:textId="77777777" w:rsidR="0098378F" w:rsidRPr="00917601" w:rsidRDefault="0098378F" w:rsidP="007B0AEB">
      <w:pPr>
        <w:spacing w:line="360" w:lineRule="auto"/>
        <w:rPr>
          <w:rFonts w:ascii="Arial" w:eastAsia="Arial" w:hAnsi="Arial" w:cs="Arial"/>
          <w:color w:val="000000" w:themeColor="text1"/>
          <w:sz w:val="22"/>
          <w:szCs w:val="22"/>
        </w:rPr>
      </w:pPr>
    </w:p>
    <w:p w14:paraId="2F8C7326" w14:textId="1D6F41CB" w:rsidR="00E42536" w:rsidRPr="00917601" w:rsidRDefault="0030649A" w:rsidP="007B0AEB">
      <w:pPr>
        <w:spacing w:line="360" w:lineRule="auto"/>
        <w:rPr>
          <w:rFonts w:ascii="Arial" w:eastAsia="Arial" w:hAnsi="Arial" w:cs="Arial"/>
          <w:color w:val="000000" w:themeColor="text1"/>
          <w:sz w:val="22"/>
          <w:szCs w:val="22"/>
        </w:rPr>
      </w:pPr>
      <w:r w:rsidRPr="00917601">
        <w:rPr>
          <w:rFonts w:ascii="Arial" w:eastAsia="Arial" w:hAnsi="Arial" w:cs="Arial"/>
          <w:color w:val="000000" w:themeColor="text1"/>
          <w:sz w:val="22"/>
          <w:szCs w:val="22"/>
        </w:rPr>
        <w:t xml:space="preserve">As part of the Curriculum for Wales 2022 </w:t>
      </w:r>
      <w:r w:rsidR="00E161B6" w:rsidRPr="00917601">
        <w:rPr>
          <w:rFonts w:ascii="Arial" w:eastAsia="Arial" w:hAnsi="Arial" w:cs="Arial"/>
          <w:color w:val="000000" w:themeColor="text1"/>
          <w:sz w:val="22"/>
          <w:szCs w:val="22"/>
        </w:rPr>
        <w:t xml:space="preserve">there are twelve pedagogical principles, these principles define the standard of pedagogy for </w:t>
      </w:r>
      <w:r w:rsidR="00E67830" w:rsidRPr="00917601">
        <w:rPr>
          <w:rFonts w:ascii="Arial" w:eastAsia="Arial" w:hAnsi="Arial" w:cs="Arial"/>
          <w:color w:val="000000" w:themeColor="text1"/>
          <w:sz w:val="22"/>
          <w:szCs w:val="22"/>
        </w:rPr>
        <w:t>learners’</w:t>
      </w:r>
      <w:r w:rsidR="00E161B6" w:rsidRPr="00917601">
        <w:rPr>
          <w:rFonts w:ascii="Arial" w:eastAsia="Arial" w:hAnsi="Arial" w:cs="Arial"/>
          <w:color w:val="000000" w:themeColor="text1"/>
          <w:sz w:val="22"/>
          <w:szCs w:val="22"/>
        </w:rPr>
        <w:t xml:space="preserve"> </w:t>
      </w:r>
      <w:r w:rsidR="00E67830" w:rsidRPr="00917601">
        <w:rPr>
          <w:rFonts w:ascii="Arial" w:eastAsia="Arial" w:hAnsi="Arial" w:cs="Arial"/>
          <w:color w:val="000000" w:themeColor="text1"/>
          <w:sz w:val="22"/>
          <w:szCs w:val="22"/>
        </w:rPr>
        <w:t>development of all stages</w:t>
      </w:r>
      <w:r w:rsidR="003D488D">
        <w:rPr>
          <w:rFonts w:ascii="Arial" w:eastAsia="Arial" w:hAnsi="Arial" w:cs="Arial"/>
          <w:color w:val="000000" w:themeColor="text1"/>
          <w:sz w:val="22"/>
          <w:szCs w:val="22"/>
        </w:rPr>
        <w:t xml:space="preserve"> </w:t>
      </w:r>
      <w:r w:rsidR="00E67830" w:rsidRPr="00917601">
        <w:rPr>
          <w:rFonts w:ascii="Arial" w:eastAsia="Arial" w:hAnsi="Arial" w:cs="Arial"/>
          <w:color w:val="000000" w:themeColor="text1"/>
          <w:sz w:val="22"/>
          <w:szCs w:val="22"/>
        </w:rPr>
        <w:t>(Welsh Government</w:t>
      </w:r>
      <w:r w:rsidR="00BE3661">
        <w:rPr>
          <w:rFonts w:ascii="Arial" w:eastAsia="Arial" w:hAnsi="Arial" w:cs="Arial"/>
          <w:color w:val="000000" w:themeColor="text1"/>
          <w:sz w:val="22"/>
          <w:szCs w:val="22"/>
        </w:rPr>
        <w:t>,</w:t>
      </w:r>
      <w:r w:rsidR="00E67830" w:rsidRPr="00917601">
        <w:rPr>
          <w:rFonts w:ascii="Arial" w:eastAsia="Arial" w:hAnsi="Arial" w:cs="Arial"/>
          <w:color w:val="000000" w:themeColor="text1"/>
          <w:sz w:val="22"/>
          <w:szCs w:val="22"/>
        </w:rPr>
        <w:t xml:space="preserve"> 2019)</w:t>
      </w:r>
      <w:r w:rsidR="00CB1B45">
        <w:rPr>
          <w:rFonts w:ascii="Arial" w:eastAsia="Arial" w:hAnsi="Arial" w:cs="Arial"/>
          <w:color w:val="000000" w:themeColor="text1"/>
          <w:sz w:val="22"/>
          <w:szCs w:val="22"/>
        </w:rPr>
        <w:t>.</w:t>
      </w:r>
      <w:r w:rsidR="00E67830" w:rsidRPr="00917601">
        <w:rPr>
          <w:rFonts w:ascii="Arial" w:eastAsia="Arial" w:hAnsi="Arial" w:cs="Arial"/>
          <w:color w:val="000000" w:themeColor="text1"/>
          <w:sz w:val="22"/>
          <w:szCs w:val="22"/>
        </w:rPr>
        <w:t xml:space="preserve"> They</w:t>
      </w:r>
      <w:r w:rsidR="008447E5" w:rsidRPr="00917601">
        <w:rPr>
          <w:rFonts w:ascii="Arial" w:eastAsia="Arial" w:hAnsi="Arial" w:cs="Arial"/>
          <w:color w:val="000000" w:themeColor="text1"/>
          <w:sz w:val="22"/>
          <w:szCs w:val="22"/>
        </w:rPr>
        <w:t xml:space="preserve"> </w:t>
      </w:r>
      <w:r w:rsidR="00D15F18" w:rsidRPr="00917601">
        <w:rPr>
          <w:rFonts w:ascii="Arial" w:eastAsia="Arial" w:hAnsi="Arial" w:cs="Arial"/>
          <w:color w:val="000000" w:themeColor="text1"/>
          <w:sz w:val="22"/>
          <w:szCs w:val="22"/>
        </w:rPr>
        <w:t>have been implemented</w:t>
      </w:r>
      <w:r w:rsidR="008447E5" w:rsidRPr="00917601">
        <w:rPr>
          <w:rFonts w:ascii="Arial" w:eastAsia="Arial" w:hAnsi="Arial" w:cs="Arial"/>
          <w:color w:val="000000" w:themeColor="text1"/>
          <w:sz w:val="22"/>
          <w:szCs w:val="22"/>
        </w:rPr>
        <w:t xml:space="preserve"> to help educators </w:t>
      </w:r>
      <w:r w:rsidR="00D15F18" w:rsidRPr="00917601">
        <w:rPr>
          <w:rFonts w:ascii="Arial" w:eastAsia="Arial" w:hAnsi="Arial" w:cs="Arial"/>
          <w:color w:val="000000" w:themeColor="text1"/>
          <w:sz w:val="22"/>
          <w:szCs w:val="22"/>
        </w:rPr>
        <w:t>design</w:t>
      </w:r>
      <w:r w:rsidR="008447E5" w:rsidRPr="00917601">
        <w:rPr>
          <w:rFonts w:ascii="Arial" w:eastAsia="Arial" w:hAnsi="Arial" w:cs="Arial"/>
          <w:color w:val="000000" w:themeColor="text1"/>
          <w:sz w:val="22"/>
          <w:szCs w:val="22"/>
        </w:rPr>
        <w:t xml:space="preserve"> and deliver the curriculum</w:t>
      </w:r>
      <w:r w:rsidR="00E42536" w:rsidRPr="00917601">
        <w:rPr>
          <w:rFonts w:ascii="Arial" w:eastAsia="Arial" w:hAnsi="Arial" w:cs="Arial"/>
          <w:color w:val="000000" w:themeColor="text1"/>
          <w:sz w:val="22"/>
          <w:szCs w:val="22"/>
        </w:rPr>
        <w:t xml:space="preserve"> whilst, building the characteristics outlined within the four purposes.</w:t>
      </w:r>
    </w:p>
    <w:p w14:paraId="34AAF86C" w14:textId="6AD2E064" w:rsidR="00DB729A" w:rsidRPr="00917601" w:rsidRDefault="00DB729A" w:rsidP="007B0AEB">
      <w:pPr>
        <w:spacing w:line="360" w:lineRule="auto"/>
        <w:rPr>
          <w:rFonts w:ascii="Arial" w:eastAsia="Arial" w:hAnsi="Arial" w:cs="Arial"/>
          <w:color w:val="000000" w:themeColor="text1"/>
          <w:sz w:val="22"/>
          <w:szCs w:val="22"/>
        </w:rPr>
      </w:pPr>
    </w:p>
    <w:p w14:paraId="36F75138" w14:textId="6F6C1B09" w:rsidR="00DC77AE" w:rsidRPr="00917601" w:rsidRDefault="000F179D" w:rsidP="007B0AEB">
      <w:pPr>
        <w:spacing w:line="360" w:lineRule="auto"/>
        <w:textAlignment w:val="baseline"/>
        <w:rPr>
          <w:rFonts w:ascii="Arial" w:eastAsia="Arial" w:hAnsi="Arial" w:cs="Arial"/>
          <w:color w:val="000000" w:themeColor="text1"/>
          <w:sz w:val="22"/>
          <w:szCs w:val="22"/>
        </w:rPr>
      </w:pPr>
      <w:r>
        <w:rPr>
          <w:rFonts w:ascii="Arial" w:eastAsia="Arial" w:hAnsi="Arial" w:cs="Arial"/>
          <w:color w:val="000000" w:themeColor="text1"/>
          <w:sz w:val="22"/>
          <w:szCs w:val="22"/>
        </w:rPr>
        <w:t xml:space="preserve">In Successful </w:t>
      </w:r>
      <w:r w:rsidR="001F4E25">
        <w:rPr>
          <w:rFonts w:ascii="Arial" w:eastAsia="Arial" w:hAnsi="Arial" w:cs="Arial"/>
          <w:color w:val="000000" w:themeColor="text1"/>
          <w:sz w:val="22"/>
          <w:szCs w:val="22"/>
        </w:rPr>
        <w:t>F</w:t>
      </w:r>
      <w:r>
        <w:rPr>
          <w:rFonts w:ascii="Arial" w:eastAsia="Arial" w:hAnsi="Arial" w:cs="Arial"/>
          <w:color w:val="000000" w:themeColor="text1"/>
          <w:sz w:val="22"/>
          <w:szCs w:val="22"/>
        </w:rPr>
        <w:t>utures</w:t>
      </w:r>
      <w:r w:rsidR="001F4E25">
        <w:rPr>
          <w:rFonts w:ascii="Arial" w:eastAsia="Arial" w:hAnsi="Arial" w:cs="Arial"/>
          <w:color w:val="000000" w:themeColor="text1"/>
          <w:sz w:val="22"/>
          <w:szCs w:val="22"/>
        </w:rPr>
        <w:t xml:space="preserve">, </w:t>
      </w:r>
      <w:r w:rsidR="00375BF3">
        <w:rPr>
          <w:rFonts w:ascii="Arial" w:eastAsia="Arial" w:hAnsi="Arial" w:cs="Arial"/>
          <w:color w:val="000000" w:themeColor="text1"/>
          <w:sz w:val="22"/>
          <w:szCs w:val="22"/>
        </w:rPr>
        <w:t xml:space="preserve">Donaldson </w:t>
      </w:r>
      <w:r>
        <w:rPr>
          <w:rFonts w:ascii="Arial" w:eastAsia="Arial" w:hAnsi="Arial" w:cs="Arial"/>
          <w:color w:val="000000" w:themeColor="text1"/>
          <w:sz w:val="22"/>
          <w:szCs w:val="22"/>
        </w:rPr>
        <w:t>describes</w:t>
      </w:r>
      <w:r w:rsidR="00375BF3">
        <w:rPr>
          <w:rFonts w:ascii="Arial" w:eastAsia="Arial" w:hAnsi="Arial" w:cs="Arial"/>
          <w:color w:val="000000" w:themeColor="text1"/>
          <w:sz w:val="22"/>
          <w:szCs w:val="22"/>
        </w:rPr>
        <w:t xml:space="preserve"> </w:t>
      </w:r>
      <w:r>
        <w:rPr>
          <w:rFonts w:ascii="Arial" w:eastAsia="Arial" w:hAnsi="Arial" w:cs="Arial"/>
          <w:color w:val="000000" w:themeColor="text1"/>
          <w:sz w:val="22"/>
          <w:szCs w:val="22"/>
        </w:rPr>
        <w:t>the importance of a child’s learning reach beyond the school gates</w:t>
      </w:r>
      <w:r w:rsidR="005673C9">
        <w:rPr>
          <w:rFonts w:ascii="Arial" w:eastAsia="Arial" w:hAnsi="Arial" w:cs="Arial"/>
          <w:color w:val="000000" w:themeColor="text1"/>
          <w:sz w:val="22"/>
          <w:szCs w:val="22"/>
        </w:rPr>
        <w:t xml:space="preserve"> (</w:t>
      </w:r>
      <w:r>
        <w:rPr>
          <w:rFonts w:ascii="Arial" w:eastAsia="Arial" w:hAnsi="Arial" w:cs="Arial"/>
          <w:color w:val="000000" w:themeColor="text1"/>
          <w:sz w:val="22"/>
          <w:szCs w:val="22"/>
        </w:rPr>
        <w:t>Donald</w:t>
      </w:r>
      <w:r w:rsidR="00EB084C">
        <w:rPr>
          <w:rFonts w:ascii="Arial" w:eastAsia="Arial" w:hAnsi="Arial" w:cs="Arial"/>
          <w:color w:val="000000" w:themeColor="text1"/>
          <w:sz w:val="22"/>
          <w:szCs w:val="22"/>
        </w:rPr>
        <w:t>son</w:t>
      </w:r>
      <w:r w:rsidR="00BE3661">
        <w:rPr>
          <w:rFonts w:ascii="Arial" w:eastAsia="Arial" w:hAnsi="Arial" w:cs="Arial"/>
          <w:color w:val="000000" w:themeColor="text1"/>
          <w:sz w:val="22"/>
          <w:szCs w:val="22"/>
        </w:rPr>
        <w:t>,</w:t>
      </w:r>
      <w:r w:rsidR="00EB084C">
        <w:rPr>
          <w:rFonts w:ascii="Arial" w:eastAsia="Arial" w:hAnsi="Arial" w:cs="Arial"/>
          <w:color w:val="000000" w:themeColor="text1"/>
          <w:sz w:val="22"/>
          <w:szCs w:val="22"/>
        </w:rPr>
        <w:t xml:space="preserve"> 2015)</w:t>
      </w:r>
      <w:r w:rsidR="005673C9">
        <w:rPr>
          <w:rFonts w:ascii="Arial" w:eastAsia="Arial" w:hAnsi="Arial" w:cs="Arial"/>
          <w:color w:val="000000" w:themeColor="text1"/>
          <w:sz w:val="22"/>
          <w:szCs w:val="22"/>
        </w:rPr>
        <w:t>.</w:t>
      </w:r>
      <w:r w:rsidR="00EB084C">
        <w:rPr>
          <w:rFonts w:ascii="Arial" w:eastAsia="Arial" w:hAnsi="Arial" w:cs="Arial"/>
          <w:color w:val="000000" w:themeColor="text1"/>
          <w:sz w:val="22"/>
          <w:szCs w:val="22"/>
        </w:rPr>
        <w:t xml:space="preserve"> </w:t>
      </w:r>
      <w:r>
        <w:rPr>
          <w:rFonts w:ascii="Arial" w:eastAsia="Arial" w:hAnsi="Arial" w:cs="Arial"/>
          <w:color w:val="000000" w:themeColor="text1"/>
          <w:sz w:val="22"/>
          <w:szCs w:val="22"/>
        </w:rPr>
        <w:t>Specifically,</w:t>
      </w:r>
      <w:r w:rsidR="00E14011" w:rsidRPr="00917601">
        <w:rPr>
          <w:rFonts w:ascii="Arial" w:eastAsia="Arial" w:hAnsi="Arial" w:cs="Arial"/>
          <w:color w:val="000000" w:themeColor="text1"/>
          <w:sz w:val="22"/>
          <w:szCs w:val="22"/>
        </w:rPr>
        <w:t xml:space="preserve"> </w:t>
      </w:r>
      <w:r>
        <w:rPr>
          <w:rFonts w:ascii="Arial" w:eastAsia="Arial" w:hAnsi="Arial" w:cs="Arial"/>
          <w:color w:val="000000" w:themeColor="text1"/>
          <w:sz w:val="22"/>
          <w:szCs w:val="22"/>
        </w:rPr>
        <w:t>this relates to one of the t</w:t>
      </w:r>
      <w:r w:rsidR="00E14011" w:rsidRPr="00917601">
        <w:rPr>
          <w:rFonts w:ascii="Arial" w:eastAsia="Arial" w:hAnsi="Arial" w:cs="Arial"/>
          <w:color w:val="000000" w:themeColor="text1"/>
          <w:sz w:val="22"/>
          <w:szCs w:val="22"/>
        </w:rPr>
        <w:t>welve</w:t>
      </w:r>
      <w:r w:rsidR="003E5D69">
        <w:rPr>
          <w:rFonts w:ascii="Arial" w:eastAsia="Arial" w:hAnsi="Arial" w:cs="Arial"/>
          <w:color w:val="000000" w:themeColor="text1"/>
          <w:sz w:val="22"/>
          <w:szCs w:val="22"/>
        </w:rPr>
        <w:t xml:space="preserve"> principles</w:t>
      </w:r>
      <w:r>
        <w:rPr>
          <w:rFonts w:ascii="Arial" w:eastAsia="Arial" w:hAnsi="Arial" w:cs="Arial"/>
          <w:color w:val="000000" w:themeColor="text1"/>
          <w:sz w:val="22"/>
          <w:szCs w:val="22"/>
        </w:rPr>
        <w:t>, good teaching and learning creates authentic contexts for learning. By c</w:t>
      </w:r>
      <w:r w:rsidR="00E14011" w:rsidRPr="00917601">
        <w:rPr>
          <w:rFonts w:ascii="Arial" w:eastAsia="Arial" w:hAnsi="Arial" w:cs="Arial"/>
          <w:color w:val="000000" w:themeColor="text1"/>
          <w:sz w:val="22"/>
          <w:szCs w:val="22"/>
        </w:rPr>
        <w:t>reating meaningful and authentic learning opportunities</w:t>
      </w:r>
      <w:r>
        <w:rPr>
          <w:rFonts w:ascii="Arial" w:eastAsia="Arial" w:hAnsi="Arial" w:cs="Arial"/>
          <w:color w:val="000000" w:themeColor="text1"/>
          <w:sz w:val="22"/>
          <w:szCs w:val="22"/>
        </w:rPr>
        <w:t xml:space="preserve"> </w:t>
      </w:r>
      <w:r w:rsidR="00EB084C">
        <w:rPr>
          <w:rFonts w:ascii="Arial" w:eastAsia="Arial" w:hAnsi="Arial" w:cs="Arial"/>
          <w:color w:val="000000" w:themeColor="text1"/>
          <w:sz w:val="22"/>
          <w:szCs w:val="22"/>
        </w:rPr>
        <w:t xml:space="preserve">to children </w:t>
      </w:r>
      <w:r w:rsidR="00896FB2">
        <w:rPr>
          <w:rFonts w:ascii="Arial" w:eastAsia="Arial" w:hAnsi="Arial" w:cs="Arial"/>
          <w:color w:val="000000" w:themeColor="text1"/>
          <w:sz w:val="22"/>
          <w:szCs w:val="22"/>
        </w:rPr>
        <w:t>they can connect and apply their knowledge to the real world.</w:t>
      </w:r>
    </w:p>
    <w:p w14:paraId="434C262A" w14:textId="5B60FBA3" w:rsidR="00DC77AE" w:rsidRPr="00917601" w:rsidRDefault="00DC77AE" w:rsidP="007B0AEB">
      <w:pPr>
        <w:spacing w:line="360" w:lineRule="auto"/>
        <w:rPr>
          <w:rFonts w:ascii="Arial" w:eastAsia="Arial" w:hAnsi="Arial" w:cs="Arial"/>
          <w:color w:val="000000" w:themeColor="text1"/>
          <w:sz w:val="22"/>
          <w:szCs w:val="22"/>
        </w:rPr>
      </w:pPr>
    </w:p>
    <w:p w14:paraId="7A2B2A7B" w14:textId="1B6CBE64" w:rsidR="00DC77AE" w:rsidRPr="00917601" w:rsidRDefault="00D05E31" w:rsidP="007B0AEB">
      <w:pPr>
        <w:spacing w:line="360" w:lineRule="auto"/>
        <w:rPr>
          <w:rFonts w:ascii="Arial" w:hAnsi="Arial" w:cs="Arial"/>
        </w:rPr>
      </w:pPr>
      <w:r>
        <w:rPr>
          <w:rFonts w:ascii="Arial" w:hAnsi="Arial" w:cs="Arial"/>
          <w:sz w:val="22"/>
          <w:szCs w:val="22"/>
        </w:rPr>
        <w:t>During my first professional teaching experience (PTE) w</w:t>
      </w:r>
      <w:r w:rsidR="00DC77AE" w:rsidRPr="00917601">
        <w:rPr>
          <w:rFonts w:ascii="Arial" w:hAnsi="Arial" w:cs="Arial"/>
          <w:sz w:val="22"/>
          <w:szCs w:val="22"/>
        </w:rPr>
        <w:t>hen planning a Mathematics and Numeracy lesson for a year two class focus</w:t>
      </w:r>
      <w:r w:rsidR="00CB1B45">
        <w:rPr>
          <w:rFonts w:ascii="Arial" w:hAnsi="Arial" w:cs="Arial"/>
          <w:sz w:val="22"/>
          <w:szCs w:val="22"/>
        </w:rPr>
        <w:t>s</w:t>
      </w:r>
      <w:r w:rsidR="00DC77AE" w:rsidRPr="00917601">
        <w:rPr>
          <w:rFonts w:ascii="Arial" w:hAnsi="Arial" w:cs="Arial"/>
          <w:sz w:val="22"/>
          <w:szCs w:val="22"/>
        </w:rPr>
        <w:t xml:space="preserve">ing on Money, I decided I wanted to create a real-life situation where students could role play using money in a way they could relate to. </w:t>
      </w:r>
      <w:r w:rsidR="00894B2D" w:rsidRPr="00917601">
        <w:rPr>
          <w:rFonts w:ascii="Arial" w:hAnsi="Arial" w:cs="Arial"/>
          <w:sz w:val="22"/>
          <w:szCs w:val="22"/>
        </w:rPr>
        <w:t>I obtained</w:t>
      </w:r>
      <w:r w:rsidR="00DC77AE" w:rsidRPr="00917601">
        <w:rPr>
          <w:rFonts w:ascii="Arial" w:hAnsi="Arial" w:cs="Arial"/>
          <w:sz w:val="22"/>
          <w:szCs w:val="22"/>
        </w:rPr>
        <w:t xml:space="preserve"> coins made of plastic that look</w:t>
      </w:r>
      <w:r w:rsidR="00CB1B45">
        <w:rPr>
          <w:rFonts w:ascii="Arial" w:hAnsi="Arial" w:cs="Arial"/>
          <w:sz w:val="22"/>
          <w:szCs w:val="22"/>
        </w:rPr>
        <w:t>ed</w:t>
      </w:r>
      <w:r w:rsidR="00DC77AE" w:rsidRPr="00917601">
        <w:rPr>
          <w:rFonts w:ascii="Arial" w:hAnsi="Arial" w:cs="Arial"/>
          <w:sz w:val="22"/>
          <w:szCs w:val="22"/>
        </w:rPr>
        <w:t xml:space="preserve"> the same as British money, same shape, and design so the children could use these </w:t>
      </w:r>
      <w:r w:rsidR="00894B2D" w:rsidRPr="00917601">
        <w:rPr>
          <w:rFonts w:ascii="Arial" w:hAnsi="Arial" w:cs="Arial"/>
          <w:sz w:val="22"/>
          <w:szCs w:val="22"/>
        </w:rPr>
        <w:t>for the exercise.</w:t>
      </w:r>
      <w:r w:rsidR="00DC77AE" w:rsidRPr="00917601">
        <w:rPr>
          <w:rFonts w:ascii="Arial" w:hAnsi="Arial" w:cs="Arial"/>
          <w:sz w:val="22"/>
          <w:szCs w:val="22"/>
        </w:rPr>
        <w:t xml:space="preserve"> </w:t>
      </w:r>
    </w:p>
    <w:p w14:paraId="0A20AB2E" w14:textId="77777777" w:rsidR="00894B2D" w:rsidRPr="00917601" w:rsidRDefault="00894B2D" w:rsidP="007B0AEB">
      <w:pPr>
        <w:spacing w:line="360" w:lineRule="auto"/>
        <w:rPr>
          <w:rFonts w:ascii="Arial" w:hAnsi="Arial" w:cs="Arial"/>
          <w:sz w:val="22"/>
          <w:szCs w:val="22"/>
        </w:rPr>
      </w:pPr>
    </w:p>
    <w:p w14:paraId="06359342" w14:textId="214CB091" w:rsidR="005F28E3" w:rsidRPr="00917601" w:rsidRDefault="00DC77AE" w:rsidP="007B0AEB">
      <w:pPr>
        <w:spacing w:line="360" w:lineRule="auto"/>
        <w:rPr>
          <w:rFonts w:ascii="Arial" w:hAnsi="Arial" w:cs="Arial"/>
          <w:sz w:val="22"/>
          <w:szCs w:val="22"/>
        </w:rPr>
      </w:pPr>
      <w:r w:rsidRPr="00917601">
        <w:rPr>
          <w:rFonts w:ascii="Arial" w:hAnsi="Arial" w:cs="Arial"/>
          <w:sz w:val="22"/>
          <w:szCs w:val="22"/>
        </w:rPr>
        <w:t>To create a more authentic environment I found blank price tags which I printed out and added prices up to £1</w:t>
      </w:r>
      <w:r w:rsidR="00894B2D" w:rsidRPr="00917601">
        <w:rPr>
          <w:rFonts w:ascii="Arial" w:hAnsi="Arial" w:cs="Arial"/>
          <w:sz w:val="22"/>
          <w:szCs w:val="22"/>
        </w:rPr>
        <w:t xml:space="preserve">. </w:t>
      </w:r>
      <w:r w:rsidRPr="00917601">
        <w:rPr>
          <w:rFonts w:ascii="Arial" w:hAnsi="Arial" w:cs="Arial"/>
          <w:sz w:val="22"/>
          <w:szCs w:val="22"/>
        </w:rPr>
        <w:t>I laminated the tags and added some string so I could easily attach the price tags to items around the classroom. Each Student would then take it in turns to take some money from the pot and buy something from the shop giving the correct number of coins or giving enough and waiting for the shopkeeper to give</w:t>
      </w:r>
      <w:r w:rsidR="00894B2D" w:rsidRPr="00917601">
        <w:rPr>
          <w:rFonts w:ascii="Arial" w:hAnsi="Arial" w:cs="Arial"/>
          <w:sz w:val="22"/>
          <w:szCs w:val="22"/>
        </w:rPr>
        <w:t xml:space="preserve"> change. </w:t>
      </w:r>
    </w:p>
    <w:p w14:paraId="5F163506" w14:textId="71FD092F" w:rsidR="005F28E3" w:rsidRPr="00917601" w:rsidRDefault="005F28E3" w:rsidP="007B0AEB">
      <w:pPr>
        <w:spacing w:line="360" w:lineRule="auto"/>
        <w:rPr>
          <w:rFonts w:ascii="Arial" w:eastAsia="Arial" w:hAnsi="Arial" w:cs="Arial"/>
          <w:color w:val="000000" w:themeColor="text1"/>
          <w:sz w:val="22"/>
          <w:szCs w:val="22"/>
        </w:rPr>
      </w:pPr>
    </w:p>
    <w:p w14:paraId="13564065" w14:textId="1EDEA650" w:rsidR="005F28E3" w:rsidRPr="00917601" w:rsidRDefault="00E14011" w:rsidP="007B0AEB">
      <w:pPr>
        <w:spacing w:line="360" w:lineRule="auto"/>
        <w:rPr>
          <w:rFonts w:ascii="Arial" w:eastAsia="Arial" w:hAnsi="Arial" w:cs="Arial"/>
          <w:color w:val="000000" w:themeColor="text1"/>
        </w:rPr>
      </w:pPr>
      <w:r w:rsidRPr="00917601">
        <w:rPr>
          <w:rStyle w:val="None"/>
          <w:rFonts w:ascii="Arial" w:hAnsi="Arial"/>
          <w:sz w:val="22"/>
          <w:szCs w:val="22"/>
          <w:lang w:val="en-US"/>
        </w:rPr>
        <w:t xml:space="preserve">This example of learning by doing can help educators </w:t>
      </w:r>
      <w:r w:rsidR="00CB1B45">
        <w:rPr>
          <w:rStyle w:val="None"/>
          <w:rFonts w:ascii="Arial" w:hAnsi="Arial"/>
          <w:sz w:val="22"/>
          <w:szCs w:val="22"/>
          <w:lang w:val="en-US"/>
        </w:rPr>
        <w:t>develop</w:t>
      </w:r>
      <w:r w:rsidRPr="00917601">
        <w:rPr>
          <w:rStyle w:val="None"/>
          <w:rFonts w:ascii="Arial" w:hAnsi="Arial"/>
          <w:sz w:val="22"/>
          <w:szCs w:val="22"/>
          <w:lang w:val="en-US"/>
        </w:rPr>
        <w:t xml:space="preserve"> enterprising, creative contributors, ready to play a full part in life and work</w:t>
      </w:r>
      <w:r w:rsidR="00BF687E" w:rsidRPr="00BF687E">
        <w:rPr>
          <w:rFonts w:ascii="Arial" w:eastAsia="Arial" w:hAnsi="Arial" w:cs="Arial"/>
          <w:color w:val="000000" w:themeColor="text1"/>
          <w:sz w:val="22"/>
          <w:szCs w:val="22"/>
        </w:rPr>
        <w:t xml:space="preserve"> </w:t>
      </w:r>
      <w:r w:rsidR="00BF687E" w:rsidRPr="00917601">
        <w:rPr>
          <w:rFonts w:ascii="Arial" w:eastAsia="Arial" w:hAnsi="Arial" w:cs="Arial"/>
          <w:color w:val="000000" w:themeColor="text1"/>
          <w:sz w:val="22"/>
          <w:szCs w:val="22"/>
        </w:rPr>
        <w:t>(Welsh Government</w:t>
      </w:r>
      <w:r w:rsidR="00BE3661">
        <w:rPr>
          <w:rFonts w:ascii="Arial" w:eastAsia="Arial" w:hAnsi="Arial" w:cs="Arial"/>
          <w:color w:val="000000" w:themeColor="text1"/>
          <w:sz w:val="22"/>
          <w:szCs w:val="22"/>
        </w:rPr>
        <w:t>,</w:t>
      </w:r>
      <w:r w:rsidR="00BF687E" w:rsidRPr="00917601">
        <w:rPr>
          <w:rFonts w:ascii="Arial" w:eastAsia="Arial" w:hAnsi="Arial" w:cs="Arial"/>
          <w:color w:val="000000" w:themeColor="text1"/>
          <w:sz w:val="22"/>
          <w:szCs w:val="22"/>
        </w:rPr>
        <w:t xml:space="preserve"> 2019)</w:t>
      </w:r>
      <w:r w:rsidR="003D488D">
        <w:rPr>
          <w:rFonts w:ascii="Arial" w:eastAsia="Arial" w:hAnsi="Arial" w:cs="Arial"/>
          <w:color w:val="000000" w:themeColor="text1"/>
          <w:sz w:val="22"/>
          <w:szCs w:val="22"/>
        </w:rPr>
        <w:t>.</w:t>
      </w:r>
      <w:r w:rsidRPr="00917601">
        <w:rPr>
          <w:rStyle w:val="None"/>
          <w:rFonts w:ascii="Arial" w:hAnsi="Arial"/>
          <w:sz w:val="22"/>
          <w:szCs w:val="22"/>
          <w:lang w:val="en-US"/>
        </w:rPr>
        <w:t> </w:t>
      </w:r>
      <w:r w:rsidR="00CB1B45">
        <w:rPr>
          <w:rStyle w:val="None"/>
          <w:rFonts w:ascii="Arial" w:hAnsi="Arial"/>
          <w:sz w:val="22"/>
          <w:szCs w:val="22"/>
          <w:lang w:val="en-US"/>
        </w:rPr>
        <w:t>In</w:t>
      </w:r>
      <w:r w:rsidRPr="00917601">
        <w:rPr>
          <w:rStyle w:val="None"/>
          <w:rFonts w:ascii="Arial" w:hAnsi="Arial"/>
          <w:sz w:val="22"/>
          <w:szCs w:val="22"/>
          <w:lang w:val="en-US"/>
        </w:rPr>
        <w:t xml:space="preserve"> p</w:t>
      </w:r>
      <w:r w:rsidR="005F28E3" w:rsidRPr="00917601">
        <w:rPr>
          <w:rStyle w:val="None"/>
          <w:rFonts w:ascii="Arial" w:hAnsi="Arial"/>
          <w:sz w:val="22"/>
          <w:szCs w:val="22"/>
          <w:lang w:val="en-US"/>
        </w:rPr>
        <w:t>rovid</w:t>
      </w:r>
      <w:r w:rsidR="00DB729A" w:rsidRPr="00917601">
        <w:rPr>
          <w:rStyle w:val="None"/>
          <w:rFonts w:ascii="Arial" w:hAnsi="Arial"/>
          <w:sz w:val="22"/>
          <w:szCs w:val="22"/>
          <w:lang w:val="en-US"/>
        </w:rPr>
        <w:t>ing</w:t>
      </w:r>
      <w:r w:rsidR="005F28E3" w:rsidRPr="00917601">
        <w:rPr>
          <w:rStyle w:val="None"/>
          <w:rFonts w:ascii="Arial" w:hAnsi="Arial"/>
          <w:sz w:val="22"/>
          <w:szCs w:val="22"/>
          <w:lang w:val="en-US"/>
        </w:rPr>
        <w:t xml:space="preserve"> a </w:t>
      </w:r>
      <w:r w:rsidRPr="00917601">
        <w:rPr>
          <w:rStyle w:val="None"/>
          <w:rFonts w:ascii="Arial" w:hAnsi="Arial"/>
          <w:sz w:val="22"/>
          <w:szCs w:val="22"/>
          <w:lang w:val="en-US"/>
        </w:rPr>
        <w:t>variety</w:t>
      </w:r>
      <w:r w:rsidR="005F28E3" w:rsidRPr="00917601">
        <w:rPr>
          <w:rStyle w:val="None"/>
          <w:rFonts w:ascii="Arial" w:hAnsi="Arial"/>
          <w:sz w:val="22"/>
          <w:szCs w:val="22"/>
          <w:lang w:val="en-US"/>
        </w:rPr>
        <w:t xml:space="preserve"> of creative learning opportunities</w:t>
      </w:r>
      <w:r w:rsidR="00DB729A" w:rsidRPr="00917601">
        <w:rPr>
          <w:rStyle w:val="None"/>
          <w:rFonts w:ascii="Arial" w:hAnsi="Arial"/>
          <w:sz w:val="22"/>
          <w:szCs w:val="22"/>
          <w:lang w:val="en-US"/>
        </w:rPr>
        <w:t xml:space="preserve"> through real life contexts</w:t>
      </w:r>
      <w:r w:rsidRPr="00917601">
        <w:rPr>
          <w:rStyle w:val="None"/>
          <w:rFonts w:ascii="Arial" w:hAnsi="Arial"/>
          <w:sz w:val="22"/>
          <w:szCs w:val="22"/>
          <w:lang w:val="en-US"/>
        </w:rPr>
        <w:t>,</w:t>
      </w:r>
      <w:r w:rsidR="00DB729A" w:rsidRPr="00917601">
        <w:rPr>
          <w:rStyle w:val="None"/>
          <w:rFonts w:ascii="Arial" w:hAnsi="Arial"/>
          <w:sz w:val="22"/>
          <w:szCs w:val="22"/>
          <w:lang w:val="en-US"/>
        </w:rPr>
        <w:t xml:space="preserve"> </w:t>
      </w:r>
      <w:r w:rsidR="00CB1B45">
        <w:rPr>
          <w:rStyle w:val="None"/>
          <w:rFonts w:ascii="Arial" w:hAnsi="Arial"/>
          <w:sz w:val="22"/>
          <w:szCs w:val="22"/>
          <w:lang w:val="en-US"/>
        </w:rPr>
        <w:t>support</w:t>
      </w:r>
      <w:r w:rsidR="005F28E3" w:rsidRPr="00917601">
        <w:rPr>
          <w:rStyle w:val="None"/>
          <w:rFonts w:ascii="Arial" w:hAnsi="Arial"/>
          <w:sz w:val="22"/>
          <w:szCs w:val="22"/>
          <w:lang w:val="en-US"/>
        </w:rPr>
        <w:t xml:space="preserve"> </w:t>
      </w:r>
      <w:r w:rsidRPr="00917601">
        <w:rPr>
          <w:rStyle w:val="None"/>
          <w:rFonts w:ascii="Arial" w:hAnsi="Arial"/>
          <w:sz w:val="22"/>
          <w:szCs w:val="22"/>
          <w:lang w:val="en-US"/>
        </w:rPr>
        <w:t>independent learning</w:t>
      </w:r>
      <w:r w:rsidR="005F28E3" w:rsidRPr="00917601">
        <w:rPr>
          <w:rStyle w:val="None"/>
          <w:rFonts w:ascii="Arial" w:hAnsi="Arial"/>
          <w:sz w:val="22"/>
          <w:szCs w:val="22"/>
          <w:lang w:val="en-US"/>
        </w:rPr>
        <w:t> and relate to the lives of learners.</w:t>
      </w:r>
      <w:r w:rsidR="00DB729A" w:rsidRPr="00917601">
        <w:rPr>
          <w:rStyle w:val="None"/>
          <w:rFonts w:ascii="Arial" w:hAnsi="Arial"/>
          <w:sz w:val="22"/>
          <w:szCs w:val="22"/>
          <w:lang w:val="en-US"/>
        </w:rPr>
        <w:t xml:space="preserve"> </w:t>
      </w:r>
    </w:p>
    <w:p w14:paraId="6F00C14F" w14:textId="77777777" w:rsidR="00EE09C3" w:rsidRPr="00917601" w:rsidRDefault="00EE09C3" w:rsidP="007B0AEB">
      <w:pPr>
        <w:spacing w:line="360" w:lineRule="auto"/>
        <w:rPr>
          <w:rFonts w:ascii="Arial" w:eastAsia="Arial" w:hAnsi="Arial" w:cs="Arial"/>
          <w:color w:val="000000" w:themeColor="text1"/>
          <w:sz w:val="22"/>
          <w:szCs w:val="22"/>
        </w:rPr>
      </w:pPr>
    </w:p>
    <w:p w14:paraId="74E0C3AB" w14:textId="77777777" w:rsidR="00652C49" w:rsidRDefault="00652C49" w:rsidP="007B0AEB">
      <w:pPr>
        <w:spacing w:line="360" w:lineRule="auto"/>
        <w:rPr>
          <w:rFonts w:ascii="ArialMT" w:eastAsia="ArialMT" w:hAnsi="ArialMT" w:cs="ArialMT"/>
          <w:color w:val="000000" w:themeColor="text1"/>
        </w:rPr>
      </w:pPr>
    </w:p>
    <w:p w14:paraId="7C198A53" w14:textId="6D48E29B" w:rsidR="00886552" w:rsidRDefault="00886552" w:rsidP="007B0AEB">
      <w:pPr>
        <w:spacing w:line="360" w:lineRule="auto"/>
        <w:rPr>
          <w:rFonts w:ascii="ArialMT" w:eastAsia="ArialMT" w:hAnsi="ArialMT" w:cs="ArialMT"/>
          <w:color w:val="000000" w:themeColor="text1"/>
          <w:sz w:val="22"/>
          <w:szCs w:val="22"/>
        </w:rPr>
      </w:pPr>
      <w:r>
        <w:rPr>
          <w:rFonts w:ascii="ArialMT" w:eastAsia="ArialMT" w:hAnsi="ArialMT" w:cs="ArialMT"/>
          <w:b/>
          <w:bCs/>
          <w:color w:val="000000" w:themeColor="text1"/>
          <w:sz w:val="28"/>
          <w:szCs w:val="28"/>
        </w:rPr>
        <w:lastRenderedPageBreak/>
        <w:t>Literature Review</w:t>
      </w:r>
    </w:p>
    <w:p w14:paraId="660731A6" w14:textId="24AC2BD0" w:rsidR="0098378F" w:rsidRDefault="00483C95" w:rsidP="007B0AEB">
      <w:pPr>
        <w:spacing w:line="360" w:lineRule="auto"/>
        <w:rPr>
          <w:rFonts w:ascii="ArialMT" w:eastAsia="ArialMT" w:hAnsi="ArialMT" w:cs="ArialMT"/>
          <w:color w:val="000000" w:themeColor="text1"/>
          <w:sz w:val="22"/>
          <w:szCs w:val="22"/>
        </w:rPr>
      </w:pPr>
      <w:r>
        <w:rPr>
          <w:rFonts w:ascii="ArialMT" w:eastAsia="ArialMT" w:hAnsi="ArialMT" w:cs="ArialMT"/>
          <w:color w:val="000000" w:themeColor="text1"/>
          <w:sz w:val="22"/>
          <w:szCs w:val="22"/>
        </w:rPr>
        <w:t xml:space="preserve">Moving towards a learner centred pedagogy </w:t>
      </w:r>
      <w:r w:rsidR="0060428E">
        <w:rPr>
          <w:rFonts w:ascii="ArialMT" w:eastAsia="ArialMT" w:hAnsi="ArialMT" w:cs="ArialMT"/>
          <w:color w:val="000000" w:themeColor="text1"/>
          <w:sz w:val="22"/>
          <w:szCs w:val="22"/>
        </w:rPr>
        <w:t>as a whole</w:t>
      </w:r>
      <w:r w:rsidR="0010536C">
        <w:rPr>
          <w:rFonts w:ascii="ArialMT" w:eastAsia="ArialMT" w:hAnsi="ArialMT" w:cs="ArialMT"/>
          <w:color w:val="000000" w:themeColor="text1"/>
          <w:sz w:val="22"/>
          <w:szCs w:val="22"/>
        </w:rPr>
        <w:t xml:space="preserve"> </w:t>
      </w:r>
      <w:r w:rsidR="0060428E">
        <w:rPr>
          <w:rFonts w:ascii="ArialMT" w:eastAsia="ArialMT" w:hAnsi="ArialMT" w:cs="ArialMT"/>
          <w:color w:val="000000" w:themeColor="text1"/>
          <w:sz w:val="22"/>
          <w:szCs w:val="22"/>
        </w:rPr>
        <w:t>Donaldson (2015) confirms the new curriculum for Wales</w:t>
      </w:r>
      <w:r w:rsidR="0010536C">
        <w:rPr>
          <w:rFonts w:ascii="ArialMT" w:eastAsia="ArialMT" w:hAnsi="ArialMT" w:cs="ArialMT"/>
          <w:color w:val="000000" w:themeColor="text1"/>
          <w:sz w:val="22"/>
          <w:szCs w:val="22"/>
        </w:rPr>
        <w:t>,</w:t>
      </w:r>
      <w:r w:rsidR="0060428E">
        <w:rPr>
          <w:rFonts w:ascii="ArialMT" w:eastAsia="ArialMT" w:hAnsi="ArialMT" w:cs="ArialMT"/>
          <w:color w:val="000000" w:themeColor="text1"/>
          <w:sz w:val="22"/>
          <w:szCs w:val="22"/>
        </w:rPr>
        <w:t xml:space="preserve"> with its progression steps and purposes</w:t>
      </w:r>
      <w:r w:rsidR="005F4798">
        <w:rPr>
          <w:rFonts w:ascii="ArialMT" w:eastAsia="ArialMT" w:hAnsi="ArialMT" w:cs="ArialMT"/>
          <w:color w:val="000000" w:themeColor="text1"/>
          <w:sz w:val="22"/>
          <w:szCs w:val="22"/>
        </w:rPr>
        <w:t>,</w:t>
      </w:r>
      <w:r w:rsidR="0060428E">
        <w:rPr>
          <w:rFonts w:ascii="ArialMT" w:eastAsia="ArialMT" w:hAnsi="ArialMT" w:cs="ArialMT"/>
          <w:color w:val="000000" w:themeColor="text1"/>
          <w:sz w:val="22"/>
          <w:szCs w:val="22"/>
        </w:rPr>
        <w:t xml:space="preserve"> emphasises the need to make learning authentic and meaningful. </w:t>
      </w:r>
      <w:r w:rsidR="00543000">
        <w:rPr>
          <w:rFonts w:ascii="ArialMT" w:eastAsia="ArialMT" w:hAnsi="ArialMT" w:cs="ArialMT"/>
          <w:color w:val="000000" w:themeColor="text1"/>
          <w:sz w:val="22"/>
          <w:szCs w:val="22"/>
        </w:rPr>
        <w:t xml:space="preserve">His comprehensive review was </w:t>
      </w:r>
      <w:r w:rsidR="0010536C">
        <w:rPr>
          <w:rFonts w:ascii="ArialMT" w:eastAsia="ArialMT" w:hAnsi="ArialMT" w:cs="ArialMT"/>
          <w:color w:val="000000" w:themeColor="text1"/>
          <w:sz w:val="22"/>
          <w:szCs w:val="22"/>
        </w:rPr>
        <w:t>well received however, some questioned whether the Areas of Learning and Experience are sufficient in meeting the Four Purposes</w:t>
      </w:r>
      <w:r w:rsidR="00AD6289">
        <w:rPr>
          <w:rFonts w:ascii="ArialMT" w:eastAsia="ArialMT" w:hAnsi="ArialMT" w:cs="ArialMT"/>
          <w:color w:val="000000" w:themeColor="text1"/>
          <w:sz w:val="22"/>
          <w:szCs w:val="22"/>
        </w:rPr>
        <w:t>.</w:t>
      </w:r>
      <w:r w:rsidR="0010536C">
        <w:rPr>
          <w:rFonts w:ascii="ArialMT" w:eastAsia="ArialMT" w:hAnsi="ArialMT" w:cs="ArialMT"/>
          <w:color w:val="000000" w:themeColor="text1"/>
          <w:sz w:val="22"/>
          <w:szCs w:val="22"/>
        </w:rPr>
        <w:t xml:space="preserve"> </w:t>
      </w:r>
      <w:proofErr w:type="spellStart"/>
      <w:r w:rsidR="00DD062F">
        <w:rPr>
          <w:rFonts w:ascii="ArialMT" w:eastAsia="ArialMT" w:hAnsi="ArialMT" w:cs="ArialMT"/>
          <w:color w:val="000000" w:themeColor="text1"/>
          <w:sz w:val="22"/>
          <w:szCs w:val="22"/>
        </w:rPr>
        <w:t>Gatley</w:t>
      </w:r>
      <w:proofErr w:type="spellEnd"/>
      <w:r w:rsidR="00DD062F">
        <w:rPr>
          <w:rFonts w:ascii="ArialMT" w:eastAsia="ArialMT" w:hAnsi="ArialMT" w:cs="ArialMT"/>
          <w:color w:val="000000" w:themeColor="text1"/>
          <w:sz w:val="22"/>
          <w:szCs w:val="22"/>
        </w:rPr>
        <w:t xml:space="preserve"> (2020) argues </w:t>
      </w:r>
      <w:r w:rsidR="00782219">
        <w:rPr>
          <w:rFonts w:ascii="ArialMT" w:eastAsia="ArialMT" w:hAnsi="ArialMT" w:cs="ArialMT"/>
          <w:color w:val="000000" w:themeColor="text1"/>
          <w:sz w:val="22"/>
          <w:szCs w:val="22"/>
        </w:rPr>
        <w:t>by allowing teachers to have a level of autonomy with the curriculum framework</w:t>
      </w:r>
      <w:r w:rsidR="005F4798">
        <w:rPr>
          <w:rFonts w:ascii="ArialMT" w:eastAsia="ArialMT" w:hAnsi="ArialMT" w:cs="ArialMT"/>
          <w:color w:val="000000" w:themeColor="text1"/>
          <w:sz w:val="22"/>
          <w:szCs w:val="22"/>
        </w:rPr>
        <w:t>.</w:t>
      </w:r>
      <w:r w:rsidR="00AD6289">
        <w:rPr>
          <w:rFonts w:ascii="ArialMT" w:eastAsia="ArialMT" w:hAnsi="ArialMT" w:cs="ArialMT"/>
          <w:color w:val="000000" w:themeColor="text1"/>
          <w:sz w:val="22"/>
          <w:szCs w:val="22"/>
        </w:rPr>
        <w:t xml:space="preserve"> </w:t>
      </w:r>
      <w:r w:rsidR="005F4798">
        <w:rPr>
          <w:rFonts w:ascii="ArialMT" w:eastAsia="ArialMT" w:hAnsi="ArialMT" w:cs="ArialMT"/>
          <w:color w:val="000000" w:themeColor="text1"/>
          <w:sz w:val="22"/>
          <w:szCs w:val="22"/>
        </w:rPr>
        <w:t>I</w:t>
      </w:r>
      <w:r w:rsidR="00AD6289">
        <w:rPr>
          <w:rFonts w:ascii="ArialMT" w:eastAsia="ArialMT" w:hAnsi="ArialMT" w:cs="ArialMT"/>
          <w:color w:val="000000" w:themeColor="text1"/>
          <w:sz w:val="22"/>
          <w:szCs w:val="22"/>
        </w:rPr>
        <w:t xml:space="preserve">t adds pressure for them to get it right, </w:t>
      </w:r>
      <w:r w:rsidR="0051649A">
        <w:rPr>
          <w:rFonts w:ascii="ArialMT" w:eastAsia="ArialMT" w:hAnsi="ArialMT" w:cs="ArialMT"/>
          <w:color w:val="000000" w:themeColor="text1"/>
          <w:sz w:val="22"/>
          <w:szCs w:val="22"/>
        </w:rPr>
        <w:t xml:space="preserve">and so </w:t>
      </w:r>
      <w:r w:rsidR="00AD6289">
        <w:rPr>
          <w:rFonts w:ascii="ArialMT" w:eastAsia="ArialMT" w:hAnsi="ArialMT" w:cs="ArialMT"/>
          <w:color w:val="000000" w:themeColor="text1"/>
          <w:sz w:val="22"/>
          <w:szCs w:val="22"/>
        </w:rPr>
        <w:t>with the weight of responsibility on schools and teachers</w:t>
      </w:r>
      <w:r w:rsidR="0051649A">
        <w:rPr>
          <w:rFonts w:ascii="ArialMT" w:eastAsia="ArialMT" w:hAnsi="ArialMT" w:cs="ArialMT"/>
          <w:color w:val="000000" w:themeColor="text1"/>
          <w:sz w:val="22"/>
          <w:szCs w:val="22"/>
        </w:rPr>
        <w:t xml:space="preserve"> it creates a larger workload </w:t>
      </w:r>
      <w:r w:rsidR="005F4798">
        <w:rPr>
          <w:rFonts w:ascii="ArialMT" w:eastAsia="ArialMT" w:hAnsi="ArialMT" w:cs="ArialMT"/>
          <w:color w:val="000000" w:themeColor="text1"/>
          <w:sz w:val="22"/>
          <w:szCs w:val="22"/>
        </w:rPr>
        <w:t>on an</w:t>
      </w:r>
      <w:r w:rsidR="0051649A">
        <w:rPr>
          <w:rFonts w:ascii="ArialMT" w:eastAsia="ArialMT" w:hAnsi="ArialMT" w:cs="ArialMT"/>
          <w:color w:val="000000" w:themeColor="text1"/>
          <w:sz w:val="22"/>
          <w:szCs w:val="22"/>
        </w:rPr>
        <w:t xml:space="preserve"> already heavy workload profession</w:t>
      </w:r>
      <w:r w:rsidR="00AD6289">
        <w:rPr>
          <w:rFonts w:ascii="ArialMT" w:eastAsia="ArialMT" w:hAnsi="ArialMT" w:cs="ArialMT"/>
          <w:color w:val="000000" w:themeColor="text1"/>
          <w:sz w:val="22"/>
          <w:szCs w:val="22"/>
        </w:rPr>
        <w:t xml:space="preserve">. She writes lack of clarity may limit what teachers and schools can produce through </w:t>
      </w:r>
      <w:r w:rsidR="00535345">
        <w:rPr>
          <w:rFonts w:ascii="ArialMT" w:eastAsia="ArialMT" w:hAnsi="ArialMT" w:cs="ArialMT"/>
          <w:color w:val="000000" w:themeColor="text1"/>
          <w:sz w:val="22"/>
          <w:szCs w:val="22"/>
        </w:rPr>
        <w:t>uncertainty</w:t>
      </w:r>
      <w:r w:rsidR="005F4798">
        <w:rPr>
          <w:rFonts w:ascii="ArialMT" w:eastAsia="ArialMT" w:hAnsi="ArialMT" w:cs="ArialMT"/>
          <w:color w:val="000000" w:themeColor="text1"/>
          <w:sz w:val="22"/>
          <w:szCs w:val="22"/>
        </w:rPr>
        <w:t>,</w:t>
      </w:r>
      <w:r w:rsidR="00535345">
        <w:rPr>
          <w:rFonts w:ascii="ArialMT" w:eastAsia="ArialMT" w:hAnsi="ArialMT" w:cs="ArialMT"/>
          <w:color w:val="000000" w:themeColor="text1"/>
          <w:sz w:val="22"/>
          <w:szCs w:val="22"/>
        </w:rPr>
        <w:t xml:space="preserve"> and the burden of decision making will ultimately </w:t>
      </w:r>
      <w:proofErr w:type="gramStart"/>
      <w:r w:rsidR="00535345">
        <w:rPr>
          <w:rFonts w:ascii="ArialMT" w:eastAsia="ArialMT" w:hAnsi="ArialMT" w:cs="ArialMT"/>
          <w:color w:val="000000" w:themeColor="text1"/>
          <w:sz w:val="22"/>
          <w:szCs w:val="22"/>
        </w:rPr>
        <w:t>have an effect on</w:t>
      </w:r>
      <w:proofErr w:type="gramEnd"/>
      <w:r w:rsidR="00535345">
        <w:rPr>
          <w:rFonts w:ascii="ArialMT" w:eastAsia="ArialMT" w:hAnsi="ArialMT" w:cs="ArialMT"/>
          <w:color w:val="000000" w:themeColor="text1"/>
          <w:sz w:val="22"/>
          <w:szCs w:val="22"/>
        </w:rPr>
        <w:t xml:space="preserve"> the coherence throughout schools of Wales. A limitation of these findings may be to consider </w:t>
      </w:r>
      <w:r w:rsidR="00A37672">
        <w:rPr>
          <w:rFonts w:ascii="ArialMT" w:eastAsia="ArialMT" w:hAnsi="ArialMT" w:cs="ArialMT"/>
          <w:color w:val="000000" w:themeColor="text1"/>
          <w:sz w:val="22"/>
          <w:szCs w:val="22"/>
        </w:rPr>
        <w:t xml:space="preserve">times have </w:t>
      </w:r>
      <w:r w:rsidR="00535345">
        <w:rPr>
          <w:rFonts w:ascii="ArialMT" w:eastAsia="ArialMT" w:hAnsi="ArialMT" w:cs="ArialMT"/>
          <w:color w:val="000000" w:themeColor="text1"/>
          <w:sz w:val="22"/>
          <w:szCs w:val="22"/>
        </w:rPr>
        <w:t>changed,</w:t>
      </w:r>
      <w:r w:rsidR="00A37672">
        <w:rPr>
          <w:rFonts w:ascii="ArialMT" w:eastAsia="ArialMT" w:hAnsi="ArialMT" w:cs="ArialMT"/>
          <w:color w:val="000000" w:themeColor="text1"/>
          <w:sz w:val="22"/>
          <w:szCs w:val="22"/>
        </w:rPr>
        <w:t xml:space="preserve"> and change takes time</w:t>
      </w:r>
      <w:r w:rsidR="005F4798">
        <w:rPr>
          <w:rFonts w:ascii="ArialMT" w:eastAsia="ArialMT" w:hAnsi="ArialMT" w:cs="ArialMT"/>
          <w:color w:val="000000" w:themeColor="text1"/>
          <w:sz w:val="22"/>
          <w:szCs w:val="22"/>
        </w:rPr>
        <w:t>. E</w:t>
      </w:r>
      <w:r w:rsidR="00535345">
        <w:rPr>
          <w:rFonts w:ascii="ArialMT" w:eastAsia="ArialMT" w:hAnsi="ArialMT" w:cs="ArialMT"/>
          <w:color w:val="000000" w:themeColor="text1"/>
          <w:sz w:val="22"/>
          <w:szCs w:val="22"/>
        </w:rPr>
        <w:t xml:space="preserve">ducation </w:t>
      </w:r>
      <w:r w:rsidR="00A37672">
        <w:rPr>
          <w:rFonts w:ascii="ArialMT" w:eastAsia="ArialMT" w:hAnsi="ArialMT" w:cs="ArialMT"/>
          <w:color w:val="000000" w:themeColor="text1"/>
          <w:sz w:val="22"/>
          <w:szCs w:val="22"/>
        </w:rPr>
        <w:t>cannot stay stagnant through fear of failing</w:t>
      </w:r>
      <w:r w:rsidR="00535345">
        <w:rPr>
          <w:rFonts w:ascii="ArialMT" w:eastAsia="ArialMT" w:hAnsi="ArialMT" w:cs="ArialMT"/>
          <w:color w:val="000000" w:themeColor="text1"/>
          <w:sz w:val="22"/>
          <w:szCs w:val="22"/>
        </w:rPr>
        <w:t>.</w:t>
      </w:r>
    </w:p>
    <w:p w14:paraId="49864450" w14:textId="77777777" w:rsidR="0098378F" w:rsidRDefault="0098378F" w:rsidP="007B0AEB">
      <w:pPr>
        <w:spacing w:line="360" w:lineRule="auto"/>
        <w:rPr>
          <w:rFonts w:ascii="ArialMT" w:eastAsia="ArialMT" w:hAnsi="ArialMT" w:cs="ArialMT"/>
          <w:color w:val="000000" w:themeColor="text1"/>
          <w:sz w:val="22"/>
          <w:szCs w:val="22"/>
        </w:rPr>
      </w:pPr>
    </w:p>
    <w:p w14:paraId="7E9B642C" w14:textId="73389239" w:rsidR="00AA06CB" w:rsidRPr="002A74CB" w:rsidRDefault="00A9548A" w:rsidP="007B0AEB">
      <w:pPr>
        <w:spacing w:line="360" w:lineRule="auto"/>
        <w:rPr>
          <w:rFonts w:ascii="ArialMT" w:eastAsia="ArialMT" w:hAnsi="ArialMT" w:cs="ArialMT"/>
          <w:color w:val="000000" w:themeColor="text1"/>
          <w:sz w:val="22"/>
          <w:szCs w:val="22"/>
        </w:rPr>
      </w:pPr>
      <w:r>
        <w:rPr>
          <w:rFonts w:ascii="ArialMT" w:eastAsia="ArialMT" w:hAnsi="ArialMT" w:cs="ArialMT"/>
          <w:color w:val="000000" w:themeColor="text1"/>
          <w:sz w:val="22"/>
          <w:szCs w:val="22"/>
        </w:rPr>
        <w:t>Throughout the new Curriculum for Wales t</w:t>
      </w:r>
      <w:r w:rsidR="00BB3D78" w:rsidRPr="002A74CB">
        <w:rPr>
          <w:rFonts w:ascii="ArialMT" w:eastAsia="ArialMT" w:hAnsi="ArialMT" w:cs="ArialMT"/>
          <w:color w:val="000000" w:themeColor="text1"/>
          <w:sz w:val="22"/>
          <w:szCs w:val="22"/>
        </w:rPr>
        <w:t xml:space="preserve">here are </w:t>
      </w:r>
      <w:proofErr w:type="gramStart"/>
      <w:r w:rsidR="00BB3D78" w:rsidRPr="002A74CB">
        <w:rPr>
          <w:rFonts w:ascii="ArialMT" w:eastAsia="ArialMT" w:hAnsi="ArialMT" w:cs="ArialMT"/>
          <w:color w:val="000000" w:themeColor="text1"/>
          <w:sz w:val="22"/>
          <w:szCs w:val="22"/>
        </w:rPr>
        <w:t xml:space="preserve">a number </w:t>
      </w:r>
      <w:r w:rsidR="002A74CB" w:rsidRPr="002A74CB">
        <w:rPr>
          <w:rFonts w:ascii="ArialMT" w:eastAsia="ArialMT" w:hAnsi="ArialMT" w:cs="ArialMT"/>
          <w:color w:val="000000" w:themeColor="text1"/>
          <w:sz w:val="22"/>
          <w:szCs w:val="22"/>
        </w:rPr>
        <w:t>of</w:t>
      </w:r>
      <w:proofErr w:type="gramEnd"/>
      <w:r w:rsidR="00E43051">
        <w:rPr>
          <w:rFonts w:ascii="ArialMT" w:eastAsia="ArialMT" w:hAnsi="ArialMT" w:cs="ArialMT"/>
          <w:color w:val="000000" w:themeColor="text1"/>
          <w:sz w:val="22"/>
          <w:szCs w:val="22"/>
        </w:rPr>
        <w:t xml:space="preserve"> </w:t>
      </w:r>
      <w:r w:rsidR="00E43051" w:rsidRPr="002A74CB">
        <w:rPr>
          <w:rFonts w:ascii="ArialMT" w:eastAsia="ArialMT" w:hAnsi="ArialMT" w:cs="ArialMT"/>
          <w:color w:val="000000" w:themeColor="text1"/>
          <w:sz w:val="22"/>
          <w:szCs w:val="22"/>
        </w:rPr>
        <w:t>influences</w:t>
      </w:r>
      <w:r w:rsidR="005F4798">
        <w:rPr>
          <w:rFonts w:ascii="ArialMT" w:eastAsia="ArialMT" w:hAnsi="ArialMT" w:cs="ArialMT"/>
          <w:color w:val="000000" w:themeColor="text1"/>
          <w:sz w:val="22"/>
          <w:szCs w:val="22"/>
        </w:rPr>
        <w:t xml:space="preserve"> evident</w:t>
      </w:r>
      <w:r w:rsidR="00E43051">
        <w:rPr>
          <w:rFonts w:ascii="ArialMT" w:eastAsia="ArialMT" w:hAnsi="ArialMT" w:cs="ArialMT"/>
          <w:color w:val="000000" w:themeColor="text1"/>
          <w:sz w:val="22"/>
          <w:szCs w:val="22"/>
        </w:rPr>
        <w:t xml:space="preserve"> from </w:t>
      </w:r>
      <w:r w:rsidR="001E53F5">
        <w:rPr>
          <w:rFonts w:ascii="ArialMT" w:eastAsia="ArialMT" w:hAnsi="ArialMT" w:cs="ArialMT"/>
          <w:color w:val="000000" w:themeColor="text1"/>
          <w:sz w:val="22"/>
          <w:szCs w:val="22"/>
        </w:rPr>
        <w:t xml:space="preserve">many </w:t>
      </w:r>
      <w:r w:rsidR="00E43051">
        <w:rPr>
          <w:rFonts w:ascii="ArialMT" w:eastAsia="ArialMT" w:hAnsi="ArialMT" w:cs="ArialMT"/>
          <w:color w:val="000000" w:themeColor="text1"/>
          <w:sz w:val="22"/>
          <w:szCs w:val="22"/>
        </w:rPr>
        <w:t xml:space="preserve">educational philosophers, that have helped shape and create the </w:t>
      </w:r>
      <w:r w:rsidR="001E53F5">
        <w:rPr>
          <w:rFonts w:ascii="ArialMT" w:eastAsia="ArialMT" w:hAnsi="ArialMT" w:cs="ArialMT"/>
          <w:color w:val="000000" w:themeColor="text1"/>
          <w:sz w:val="22"/>
          <w:szCs w:val="22"/>
        </w:rPr>
        <w:t xml:space="preserve">new </w:t>
      </w:r>
      <w:r w:rsidR="00E43051">
        <w:rPr>
          <w:rFonts w:ascii="ArialMT" w:eastAsia="ArialMT" w:hAnsi="ArialMT" w:cs="ArialMT"/>
          <w:color w:val="000000" w:themeColor="text1"/>
          <w:sz w:val="22"/>
          <w:szCs w:val="22"/>
        </w:rPr>
        <w:t xml:space="preserve">framework, specifically </w:t>
      </w:r>
      <w:r w:rsidR="001E53F5">
        <w:rPr>
          <w:rFonts w:ascii="ArialMT" w:eastAsia="ArialMT" w:hAnsi="ArialMT" w:cs="ArialMT"/>
          <w:color w:val="000000" w:themeColor="text1"/>
          <w:sz w:val="22"/>
          <w:szCs w:val="22"/>
        </w:rPr>
        <w:t>t</w:t>
      </w:r>
      <w:r w:rsidR="00E43051">
        <w:rPr>
          <w:rFonts w:ascii="ArialMT" w:eastAsia="ArialMT" w:hAnsi="ArialMT" w:cs="ArialMT"/>
          <w:color w:val="000000" w:themeColor="text1"/>
          <w:sz w:val="22"/>
          <w:szCs w:val="22"/>
        </w:rPr>
        <w:t xml:space="preserve">he </w:t>
      </w:r>
      <w:r w:rsidR="001E53F5">
        <w:rPr>
          <w:rFonts w:ascii="ArialMT" w:eastAsia="ArialMT" w:hAnsi="ArialMT" w:cs="ArialMT"/>
          <w:color w:val="000000" w:themeColor="text1"/>
          <w:sz w:val="22"/>
          <w:szCs w:val="22"/>
        </w:rPr>
        <w:t xml:space="preserve">twelve </w:t>
      </w:r>
      <w:r w:rsidR="00E43051">
        <w:rPr>
          <w:rFonts w:ascii="ArialMT" w:eastAsia="ArialMT" w:hAnsi="ArialMT" w:cs="ArialMT"/>
          <w:color w:val="000000" w:themeColor="text1"/>
          <w:sz w:val="22"/>
          <w:szCs w:val="22"/>
        </w:rPr>
        <w:t xml:space="preserve">pedagogical principles. John </w:t>
      </w:r>
      <w:r w:rsidR="001E53F5">
        <w:rPr>
          <w:rFonts w:ascii="ArialMT" w:eastAsia="ArialMT" w:hAnsi="ArialMT" w:cs="ArialMT"/>
          <w:color w:val="000000" w:themeColor="text1"/>
          <w:sz w:val="22"/>
          <w:szCs w:val="22"/>
        </w:rPr>
        <w:t>Dewey’s</w:t>
      </w:r>
      <w:r w:rsidR="00696A76">
        <w:rPr>
          <w:rFonts w:ascii="ArialMT" w:eastAsia="ArialMT" w:hAnsi="ArialMT" w:cs="ArialMT"/>
          <w:color w:val="000000" w:themeColor="text1"/>
          <w:sz w:val="22"/>
          <w:szCs w:val="22"/>
        </w:rPr>
        <w:t xml:space="preserve"> progressive notion of education</w:t>
      </w:r>
      <w:r w:rsidR="001E53F5">
        <w:rPr>
          <w:rFonts w:ascii="ArialMT" w:eastAsia="ArialMT" w:hAnsi="ArialMT" w:cs="ArialMT"/>
          <w:color w:val="000000" w:themeColor="text1"/>
          <w:sz w:val="22"/>
          <w:szCs w:val="22"/>
        </w:rPr>
        <w:t xml:space="preserve"> meant he saw learning through doing, he was an educator</w:t>
      </w:r>
      <w:r w:rsidR="00BB3D78" w:rsidRPr="002A74CB">
        <w:rPr>
          <w:rFonts w:ascii="ArialMT" w:eastAsia="ArialMT" w:hAnsi="ArialMT" w:cs="ArialMT"/>
          <w:color w:val="000000" w:themeColor="text1"/>
          <w:sz w:val="22"/>
          <w:szCs w:val="22"/>
        </w:rPr>
        <w:t xml:space="preserve"> with humanistic views </w:t>
      </w:r>
      <w:r w:rsidR="001E53F5">
        <w:rPr>
          <w:rFonts w:ascii="ArialMT" w:eastAsia="ArialMT" w:hAnsi="ArialMT" w:cs="ArialMT"/>
          <w:color w:val="000000" w:themeColor="text1"/>
          <w:sz w:val="22"/>
          <w:szCs w:val="22"/>
        </w:rPr>
        <w:t>and</w:t>
      </w:r>
      <w:r w:rsidR="00BB3D78" w:rsidRPr="002A74CB">
        <w:rPr>
          <w:rFonts w:ascii="ArialMT" w:eastAsia="ArialMT" w:hAnsi="ArialMT" w:cs="ArialMT"/>
          <w:color w:val="000000" w:themeColor="text1"/>
          <w:sz w:val="22"/>
          <w:szCs w:val="22"/>
        </w:rPr>
        <w:t xml:space="preserve"> believed learning should be an active experience</w:t>
      </w:r>
      <w:r w:rsidR="0081247F">
        <w:rPr>
          <w:rFonts w:ascii="ArialMT" w:eastAsia="ArialMT" w:hAnsi="ArialMT" w:cs="ArialMT"/>
          <w:color w:val="000000" w:themeColor="text1"/>
          <w:sz w:val="22"/>
          <w:szCs w:val="22"/>
        </w:rPr>
        <w:t xml:space="preserve"> (Dewey, 1933). </w:t>
      </w:r>
      <w:r w:rsidR="00BB3D78" w:rsidRPr="002A74CB">
        <w:rPr>
          <w:rFonts w:ascii="ArialMT" w:eastAsia="ArialMT" w:hAnsi="ArialMT" w:cs="ArialMT"/>
          <w:color w:val="000000" w:themeColor="text1"/>
          <w:sz w:val="22"/>
          <w:szCs w:val="22"/>
        </w:rPr>
        <w:t xml:space="preserve">Learning as an active process adhering to the interests and lives of his students rather than having the restriction of single subject lessons. </w:t>
      </w:r>
    </w:p>
    <w:p w14:paraId="0EBE77F7" w14:textId="3C0D01DE" w:rsidR="00BB3D78" w:rsidRPr="002A74CB" w:rsidRDefault="00BB3D78" w:rsidP="007B0AEB">
      <w:pPr>
        <w:spacing w:line="360" w:lineRule="auto"/>
        <w:rPr>
          <w:rFonts w:ascii="ArialMT" w:eastAsia="ArialMT" w:hAnsi="ArialMT" w:cs="ArialMT"/>
          <w:color w:val="000000" w:themeColor="text1"/>
          <w:sz w:val="22"/>
          <w:szCs w:val="22"/>
        </w:rPr>
      </w:pPr>
    </w:p>
    <w:p w14:paraId="02B2BA36" w14:textId="0A86F295" w:rsidR="00DF7D12" w:rsidRDefault="00BB3D78" w:rsidP="007B0AEB">
      <w:pPr>
        <w:spacing w:line="360" w:lineRule="auto"/>
        <w:ind w:left="720"/>
        <w:rPr>
          <w:rFonts w:ascii="ArialMT" w:eastAsia="ArialMT" w:hAnsi="ArialMT" w:cs="ArialMT"/>
          <w:i/>
          <w:iCs/>
          <w:color w:val="000000" w:themeColor="text1"/>
          <w:sz w:val="22"/>
          <w:szCs w:val="22"/>
        </w:rPr>
      </w:pPr>
      <w:r w:rsidRPr="002A74CB">
        <w:rPr>
          <w:rFonts w:ascii="ArialMT" w:eastAsia="ArialMT" w:hAnsi="ArialMT" w:cs="ArialMT"/>
          <w:i/>
          <w:iCs/>
          <w:color w:val="000000" w:themeColor="text1"/>
          <w:sz w:val="22"/>
          <w:szCs w:val="22"/>
        </w:rPr>
        <w:t xml:space="preserve">In active experience </w:t>
      </w:r>
      <w:r w:rsidR="002A74CB" w:rsidRPr="002A74CB">
        <w:rPr>
          <w:rFonts w:ascii="ArialMT" w:eastAsia="ArialMT" w:hAnsi="ArialMT" w:cs="ArialMT"/>
          <w:i/>
          <w:iCs/>
          <w:color w:val="000000" w:themeColor="text1"/>
          <w:sz w:val="22"/>
          <w:szCs w:val="22"/>
        </w:rPr>
        <w:t>teachers act as facilitators, enabling the learners to make connections between different experiences through socially interactive techniques such as discussions and debates which stimulate inquiry and discovery</w:t>
      </w:r>
    </w:p>
    <w:p w14:paraId="5A0D71E5" w14:textId="3AB9F93B" w:rsidR="00BB3D78" w:rsidRPr="006419CB" w:rsidRDefault="006419CB" w:rsidP="007B0AEB">
      <w:pPr>
        <w:spacing w:line="360" w:lineRule="auto"/>
        <w:ind w:left="720"/>
        <w:jc w:val="right"/>
        <w:rPr>
          <w:rFonts w:ascii="ArialMT" w:eastAsia="ArialMT" w:hAnsi="ArialMT" w:cs="ArialMT"/>
          <w:i/>
          <w:iCs/>
          <w:color w:val="000000" w:themeColor="text1"/>
          <w:sz w:val="22"/>
          <w:szCs w:val="22"/>
        </w:rPr>
      </w:pPr>
      <w:r>
        <w:rPr>
          <w:rFonts w:ascii="ArialMT" w:eastAsia="ArialMT" w:hAnsi="ArialMT" w:cs="ArialMT"/>
          <w:i/>
          <w:iCs/>
          <w:color w:val="000000" w:themeColor="text1"/>
          <w:sz w:val="22"/>
          <w:szCs w:val="22"/>
        </w:rPr>
        <w:t>(</w:t>
      </w:r>
      <w:r w:rsidR="008D0CD8">
        <w:rPr>
          <w:rFonts w:ascii="ArialMT" w:eastAsia="ArialMT" w:hAnsi="ArialMT" w:cs="ArialMT"/>
          <w:i/>
          <w:iCs/>
          <w:color w:val="000000" w:themeColor="text1"/>
          <w:sz w:val="22"/>
          <w:szCs w:val="22"/>
        </w:rPr>
        <w:t xml:space="preserve">Aubrey and </w:t>
      </w:r>
      <w:r w:rsidR="00DF7D12">
        <w:rPr>
          <w:rFonts w:ascii="ArialMT" w:eastAsia="ArialMT" w:hAnsi="ArialMT" w:cs="ArialMT"/>
          <w:i/>
          <w:iCs/>
          <w:color w:val="000000" w:themeColor="text1"/>
          <w:sz w:val="22"/>
          <w:szCs w:val="22"/>
        </w:rPr>
        <w:t>riley, 2019, p.19)</w:t>
      </w:r>
    </w:p>
    <w:p w14:paraId="16A82AEA" w14:textId="77777777" w:rsidR="00BB3D78" w:rsidRPr="002A74CB" w:rsidRDefault="00BB3D78" w:rsidP="007B0AEB">
      <w:pPr>
        <w:spacing w:line="360" w:lineRule="auto"/>
        <w:rPr>
          <w:rFonts w:ascii="ArialMT" w:eastAsia="ArialMT" w:hAnsi="ArialMT" w:cs="ArialMT"/>
          <w:color w:val="000000" w:themeColor="text1"/>
          <w:sz w:val="22"/>
          <w:szCs w:val="22"/>
        </w:rPr>
      </w:pPr>
    </w:p>
    <w:p w14:paraId="0F434931" w14:textId="741DBB50" w:rsidR="0081247F" w:rsidRDefault="004833B9" w:rsidP="007B0AEB">
      <w:pPr>
        <w:spacing w:line="360" w:lineRule="auto"/>
        <w:rPr>
          <w:rFonts w:ascii="ArialMT" w:eastAsia="ArialMT" w:hAnsi="ArialMT" w:cs="ArialMT"/>
          <w:color w:val="000000" w:themeColor="text1"/>
          <w:sz w:val="22"/>
          <w:szCs w:val="22"/>
        </w:rPr>
      </w:pPr>
      <w:r w:rsidRPr="002A74CB">
        <w:rPr>
          <w:rFonts w:ascii="ArialMT" w:eastAsia="ArialMT" w:hAnsi="ArialMT" w:cs="ArialMT"/>
          <w:color w:val="000000" w:themeColor="text1"/>
          <w:sz w:val="22"/>
          <w:szCs w:val="22"/>
        </w:rPr>
        <w:t xml:space="preserve">It </w:t>
      </w:r>
      <w:r w:rsidR="00BB3D78" w:rsidRPr="002A74CB">
        <w:rPr>
          <w:rFonts w:ascii="ArialMT" w:eastAsia="ArialMT" w:hAnsi="ArialMT" w:cs="ArialMT"/>
          <w:color w:val="000000" w:themeColor="text1"/>
          <w:sz w:val="22"/>
          <w:szCs w:val="22"/>
        </w:rPr>
        <w:t>could be</w:t>
      </w:r>
      <w:r w:rsidRPr="002A74CB">
        <w:rPr>
          <w:rFonts w:ascii="ArialMT" w:eastAsia="ArialMT" w:hAnsi="ArialMT" w:cs="ArialMT"/>
          <w:color w:val="000000" w:themeColor="text1"/>
          <w:sz w:val="22"/>
          <w:szCs w:val="22"/>
        </w:rPr>
        <w:t xml:space="preserve"> argued that </w:t>
      </w:r>
      <w:r w:rsidR="002A74CB" w:rsidRPr="002A74CB">
        <w:rPr>
          <w:rFonts w:ascii="ArialMT" w:eastAsia="ArialMT" w:hAnsi="ArialMT" w:cs="ArialMT"/>
          <w:color w:val="000000" w:themeColor="text1"/>
          <w:sz w:val="22"/>
          <w:szCs w:val="22"/>
        </w:rPr>
        <w:t>Dewy</w:t>
      </w:r>
      <w:r w:rsidRPr="002A74CB">
        <w:rPr>
          <w:rFonts w:ascii="ArialMT" w:eastAsia="ArialMT" w:hAnsi="ArialMT" w:cs="ArialMT"/>
          <w:color w:val="000000" w:themeColor="text1"/>
          <w:sz w:val="22"/>
          <w:szCs w:val="22"/>
        </w:rPr>
        <w:t xml:space="preserve"> was ahead of his time </w:t>
      </w:r>
      <w:r w:rsidR="00B05459">
        <w:rPr>
          <w:rFonts w:ascii="ArialMT" w:eastAsia="ArialMT" w:hAnsi="ArialMT" w:cs="ArialMT"/>
          <w:color w:val="000000" w:themeColor="text1"/>
          <w:sz w:val="22"/>
          <w:szCs w:val="22"/>
        </w:rPr>
        <w:t xml:space="preserve">in the way he </w:t>
      </w:r>
      <w:r w:rsidR="00D84F2A">
        <w:rPr>
          <w:rFonts w:ascii="ArialMT" w:eastAsia="ArialMT" w:hAnsi="ArialMT" w:cs="ArialMT"/>
          <w:color w:val="000000" w:themeColor="text1"/>
          <w:sz w:val="22"/>
          <w:szCs w:val="22"/>
        </w:rPr>
        <w:t xml:space="preserve">questioned and </w:t>
      </w:r>
      <w:r w:rsidR="00B05459">
        <w:rPr>
          <w:rFonts w:ascii="ArialMT" w:eastAsia="ArialMT" w:hAnsi="ArialMT" w:cs="ArialMT"/>
          <w:color w:val="000000" w:themeColor="text1"/>
          <w:sz w:val="22"/>
          <w:szCs w:val="22"/>
        </w:rPr>
        <w:t xml:space="preserve">challenged </w:t>
      </w:r>
      <w:r w:rsidR="006D5E38">
        <w:rPr>
          <w:rFonts w:ascii="ArialMT" w:eastAsia="ArialMT" w:hAnsi="ArialMT" w:cs="ArialMT"/>
          <w:color w:val="000000" w:themeColor="text1"/>
          <w:sz w:val="22"/>
          <w:szCs w:val="22"/>
        </w:rPr>
        <w:t>education</w:t>
      </w:r>
      <w:r w:rsidR="005F4798">
        <w:rPr>
          <w:rFonts w:ascii="ArialMT" w:eastAsia="ArialMT" w:hAnsi="ArialMT" w:cs="ArialMT"/>
          <w:color w:val="000000" w:themeColor="text1"/>
          <w:sz w:val="22"/>
          <w:szCs w:val="22"/>
        </w:rPr>
        <w:t>.</w:t>
      </w:r>
      <w:r w:rsidR="006D5E38">
        <w:rPr>
          <w:rFonts w:ascii="ArialMT" w:eastAsia="ArialMT" w:hAnsi="ArialMT" w:cs="ArialMT"/>
          <w:color w:val="000000" w:themeColor="text1"/>
          <w:sz w:val="22"/>
          <w:szCs w:val="22"/>
        </w:rPr>
        <w:t xml:space="preserve"> </w:t>
      </w:r>
      <w:r w:rsidR="005F4798">
        <w:rPr>
          <w:rFonts w:ascii="ArialMT" w:eastAsia="ArialMT" w:hAnsi="ArialMT" w:cs="ArialMT"/>
          <w:color w:val="000000" w:themeColor="text1"/>
          <w:sz w:val="22"/>
          <w:szCs w:val="22"/>
        </w:rPr>
        <w:t>U</w:t>
      </w:r>
      <w:r w:rsidR="006D5E38">
        <w:rPr>
          <w:rFonts w:ascii="ArialMT" w:eastAsia="ArialMT" w:hAnsi="ArialMT" w:cs="ArialMT"/>
          <w:color w:val="000000" w:themeColor="text1"/>
          <w:sz w:val="22"/>
          <w:szCs w:val="22"/>
        </w:rPr>
        <w:t xml:space="preserve">nknown to Dewey at the time but as education faces more and more challenges from the </w:t>
      </w:r>
      <w:r w:rsidR="00D574E7">
        <w:rPr>
          <w:rFonts w:ascii="ArialMT" w:eastAsia="ArialMT" w:hAnsi="ArialMT" w:cs="ArialMT"/>
          <w:color w:val="000000" w:themeColor="text1"/>
          <w:sz w:val="22"/>
          <w:szCs w:val="22"/>
        </w:rPr>
        <w:t>twentieth</w:t>
      </w:r>
      <w:r w:rsidR="006D5E38">
        <w:rPr>
          <w:rFonts w:ascii="ArialMT" w:eastAsia="ArialMT" w:hAnsi="ArialMT" w:cs="ArialMT"/>
          <w:color w:val="000000" w:themeColor="text1"/>
          <w:sz w:val="22"/>
          <w:szCs w:val="22"/>
        </w:rPr>
        <w:t xml:space="preserve"> century such as social media, poverty and global pandemics, students now more than ever need to reconnect with the real world. And so, </w:t>
      </w:r>
      <w:r w:rsidR="00EB789D">
        <w:rPr>
          <w:rFonts w:ascii="ArialMT" w:eastAsia="ArialMT" w:hAnsi="ArialMT" w:cs="ArialMT"/>
          <w:color w:val="000000" w:themeColor="text1"/>
          <w:sz w:val="22"/>
          <w:szCs w:val="22"/>
        </w:rPr>
        <w:t xml:space="preserve">this </w:t>
      </w:r>
      <w:r w:rsidR="00EB789D" w:rsidRPr="002A74CB">
        <w:rPr>
          <w:rFonts w:ascii="ArialMT" w:eastAsia="ArialMT" w:hAnsi="ArialMT" w:cs="ArialMT"/>
          <w:color w:val="000000" w:themeColor="text1"/>
          <w:sz w:val="22"/>
          <w:szCs w:val="22"/>
        </w:rPr>
        <w:t>is</w:t>
      </w:r>
      <w:r w:rsidRPr="002A74CB">
        <w:rPr>
          <w:rFonts w:ascii="ArialMT" w:eastAsia="ArialMT" w:hAnsi="ArialMT" w:cs="ArialMT"/>
          <w:color w:val="000000" w:themeColor="text1"/>
          <w:sz w:val="22"/>
          <w:szCs w:val="22"/>
        </w:rPr>
        <w:t xml:space="preserve"> reflected in the </w:t>
      </w:r>
      <w:r w:rsidR="0081247F">
        <w:rPr>
          <w:rFonts w:ascii="ArialMT" w:eastAsia="ArialMT" w:hAnsi="ArialMT" w:cs="ArialMT"/>
          <w:color w:val="000000" w:themeColor="text1"/>
          <w:sz w:val="22"/>
          <w:szCs w:val="22"/>
        </w:rPr>
        <w:t>approach</w:t>
      </w:r>
      <w:r w:rsidRPr="002A74CB">
        <w:rPr>
          <w:rFonts w:ascii="ArialMT" w:eastAsia="ArialMT" w:hAnsi="ArialMT" w:cs="ArialMT"/>
          <w:color w:val="000000" w:themeColor="text1"/>
          <w:sz w:val="22"/>
          <w:szCs w:val="22"/>
        </w:rPr>
        <w:t xml:space="preserve"> of learning we are seeing today</w:t>
      </w:r>
      <w:r w:rsidR="006D5E38">
        <w:rPr>
          <w:rFonts w:ascii="ArialMT" w:eastAsia="ArialMT" w:hAnsi="ArialMT" w:cs="ArialMT"/>
          <w:color w:val="000000" w:themeColor="text1"/>
          <w:sz w:val="22"/>
          <w:szCs w:val="22"/>
        </w:rPr>
        <w:t xml:space="preserve"> with the new Welsh curriculum where t</w:t>
      </w:r>
      <w:r w:rsidR="00B05459">
        <w:rPr>
          <w:rFonts w:ascii="ArialMT" w:eastAsia="ArialMT" w:hAnsi="ArialMT" w:cs="ArialMT"/>
          <w:color w:val="000000" w:themeColor="text1"/>
          <w:sz w:val="22"/>
          <w:szCs w:val="22"/>
        </w:rPr>
        <w:t xml:space="preserve">eachers should empower their students to explore their own independent learning, so they develop as a whole person rather than </w:t>
      </w:r>
      <w:r w:rsidR="0081247F">
        <w:rPr>
          <w:rFonts w:ascii="ArialMT" w:eastAsia="ArialMT" w:hAnsi="ArialMT" w:cs="ArialMT"/>
          <w:color w:val="000000" w:themeColor="text1"/>
          <w:sz w:val="22"/>
          <w:szCs w:val="22"/>
        </w:rPr>
        <w:t xml:space="preserve">through </w:t>
      </w:r>
      <w:r w:rsidR="00B05459">
        <w:rPr>
          <w:rFonts w:ascii="ArialMT" w:eastAsia="ArialMT" w:hAnsi="ArialMT" w:cs="ArialMT"/>
          <w:color w:val="000000" w:themeColor="text1"/>
          <w:sz w:val="22"/>
          <w:szCs w:val="22"/>
        </w:rPr>
        <w:t xml:space="preserve">a </w:t>
      </w:r>
      <w:r w:rsidR="002C4EA5">
        <w:rPr>
          <w:rFonts w:ascii="ArialMT" w:eastAsia="ArialMT" w:hAnsi="ArialMT" w:cs="ArialMT"/>
          <w:color w:val="000000" w:themeColor="text1"/>
          <w:sz w:val="22"/>
          <w:szCs w:val="22"/>
        </w:rPr>
        <w:t>fixed</w:t>
      </w:r>
      <w:r w:rsidR="00B05459">
        <w:rPr>
          <w:rFonts w:ascii="ArialMT" w:eastAsia="ArialMT" w:hAnsi="ArialMT" w:cs="ArialMT"/>
          <w:color w:val="000000" w:themeColor="text1"/>
          <w:sz w:val="22"/>
          <w:szCs w:val="22"/>
        </w:rPr>
        <w:t xml:space="preserve"> </w:t>
      </w:r>
      <w:r w:rsidR="002C4EA5">
        <w:rPr>
          <w:rFonts w:ascii="ArialMT" w:eastAsia="ArialMT" w:hAnsi="ArialMT" w:cs="ArialMT"/>
          <w:color w:val="000000" w:themeColor="text1"/>
          <w:sz w:val="22"/>
          <w:szCs w:val="22"/>
        </w:rPr>
        <w:t xml:space="preserve">generic </w:t>
      </w:r>
      <w:r w:rsidR="00B05459">
        <w:rPr>
          <w:rFonts w:ascii="ArialMT" w:eastAsia="ArialMT" w:hAnsi="ArialMT" w:cs="ArialMT"/>
          <w:color w:val="000000" w:themeColor="text1"/>
          <w:sz w:val="22"/>
          <w:szCs w:val="22"/>
        </w:rPr>
        <w:t xml:space="preserve">curriculum </w:t>
      </w:r>
      <w:r w:rsidR="002C4EA5">
        <w:rPr>
          <w:rFonts w:ascii="ArialMT" w:eastAsia="ArialMT" w:hAnsi="ArialMT" w:cs="ArialMT"/>
          <w:color w:val="000000" w:themeColor="text1"/>
          <w:sz w:val="22"/>
          <w:szCs w:val="22"/>
        </w:rPr>
        <w:t xml:space="preserve">based on exams and testing </w:t>
      </w:r>
      <w:r w:rsidR="006D5E38" w:rsidRPr="00917601">
        <w:rPr>
          <w:rFonts w:ascii="Arial" w:eastAsia="Arial" w:hAnsi="Arial" w:cs="Arial"/>
          <w:color w:val="000000" w:themeColor="text1"/>
          <w:sz w:val="22"/>
          <w:szCs w:val="22"/>
        </w:rPr>
        <w:t>(Welsh Government</w:t>
      </w:r>
      <w:r w:rsidR="006D5E38">
        <w:rPr>
          <w:rFonts w:ascii="Arial" w:eastAsia="Arial" w:hAnsi="Arial" w:cs="Arial"/>
          <w:color w:val="000000" w:themeColor="text1"/>
          <w:sz w:val="22"/>
          <w:szCs w:val="22"/>
        </w:rPr>
        <w:t>,</w:t>
      </w:r>
      <w:r w:rsidR="006D5E38" w:rsidRPr="00917601">
        <w:rPr>
          <w:rFonts w:ascii="Arial" w:eastAsia="Arial" w:hAnsi="Arial" w:cs="Arial"/>
          <w:color w:val="000000" w:themeColor="text1"/>
          <w:sz w:val="22"/>
          <w:szCs w:val="22"/>
        </w:rPr>
        <w:t xml:space="preserve"> 2019)</w:t>
      </w:r>
      <w:r w:rsidR="006D5E38">
        <w:rPr>
          <w:rFonts w:ascii="Arial" w:eastAsia="Arial" w:hAnsi="Arial" w:cs="Arial"/>
          <w:color w:val="000000" w:themeColor="text1"/>
          <w:sz w:val="22"/>
          <w:szCs w:val="22"/>
        </w:rPr>
        <w:t>.</w:t>
      </w:r>
      <w:r w:rsidR="006D5E38" w:rsidRPr="00917601">
        <w:rPr>
          <w:rStyle w:val="None"/>
          <w:rFonts w:ascii="Arial" w:hAnsi="Arial"/>
          <w:sz w:val="22"/>
          <w:szCs w:val="22"/>
          <w:lang w:val="en-US"/>
        </w:rPr>
        <w:t> </w:t>
      </w:r>
    </w:p>
    <w:p w14:paraId="0B503EBE" w14:textId="77777777" w:rsidR="0081247F" w:rsidRDefault="0081247F" w:rsidP="007B0AEB">
      <w:pPr>
        <w:spacing w:line="360" w:lineRule="auto"/>
        <w:rPr>
          <w:rFonts w:ascii="ArialMT" w:eastAsia="ArialMT" w:hAnsi="ArialMT" w:cs="ArialMT"/>
          <w:color w:val="000000" w:themeColor="text1"/>
          <w:sz w:val="22"/>
          <w:szCs w:val="22"/>
        </w:rPr>
      </w:pPr>
    </w:p>
    <w:p w14:paraId="03008393" w14:textId="77777777" w:rsidR="00FB50DC" w:rsidRDefault="00B05459" w:rsidP="007B0AEB">
      <w:pPr>
        <w:spacing w:line="360" w:lineRule="auto"/>
        <w:rPr>
          <w:rFonts w:ascii="ArialMT" w:eastAsia="ArialMT" w:hAnsi="ArialMT" w:cs="ArialMT"/>
          <w:color w:val="000000" w:themeColor="text1"/>
          <w:sz w:val="22"/>
          <w:szCs w:val="22"/>
        </w:rPr>
      </w:pPr>
      <w:r>
        <w:rPr>
          <w:rFonts w:ascii="ArialMT" w:eastAsia="ArialMT" w:hAnsi="ArialMT" w:cs="ArialMT"/>
          <w:color w:val="000000" w:themeColor="text1"/>
          <w:sz w:val="22"/>
          <w:szCs w:val="22"/>
        </w:rPr>
        <w:lastRenderedPageBreak/>
        <w:t>Today we are seeing elements of independent and authentic learning being introduced</w:t>
      </w:r>
      <w:r w:rsidR="002E09C1">
        <w:rPr>
          <w:rFonts w:ascii="ArialMT" w:eastAsia="ArialMT" w:hAnsi="ArialMT" w:cs="ArialMT"/>
          <w:color w:val="000000" w:themeColor="text1"/>
          <w:sz w:val="22"/>
          <w:szCs w:val="22"/>
        </w:rPr>
        <w:t xml:space="preserve"> in big ways particularly </w:t>
      </w:r>
      <w:r w:rsidR="00D84F2A">
        <w:rPr>
          <w:rFonts w:ascii="ArialMT" w:eastAsia="ArialMT" w:hAnsi="ArialMT" w:cs="ArialMT"/>
          <w:color w:val="000000" w:themeColor="text1"/>
          <w:sz w:val="22"/>
          <w:szCs w:val="22"/>
        </w:rPr>
        <w:t xml:space="preserve">in primary schools </w:t>
      </w:r>
      <w:r>
        <w:rPr>
          <w:rFonts w:ascii="ArialMT" w:eastAsia="ArialMT" w:hAnsi="ArialMT" w:cs="ArialMT"/>
          <w:color w:val="000000" w:themeColor="text1"/>
          <w:sz w:val="22"/>
          <w:szCs w:val="22"/>
        </w:rPr>
        <w:t>throughout the UK</w:t>
      </w:r>
      <w:r w:rsidR="002E09C1">
        <w:rPr>
          <w:rFonts w:ascii="ArialMT" w:eastAsia="ArialMT" w:hAnsi="ArialMT" w:cs="ArialMT"/>
          <w:color w:val="000000" w:themeColor="text1"/>
          <w:sz w:val="22"/>
          <w:szCs w:val="22"/>
        </w:rPr>
        <w:t>,</w:t>
      </w:r>
      <w:r>
        <w:rPr>
          <w:rFonts w:ascii="ArialMT" w:eastAsia="ArialMT" w:hAnsi="ArialMT" w:cs="ArialMT"/>
          <w:color w:val="000000" w:themeColor="text1"/>
          <w:sz w:val="22"/>
          <w:szCs w:val="22"/>
        </w:rPr>
        <w:t xml:space="preserve"> </w:t>
      </w:r>
      <w:r w:rsidR="004833B9" w:rsidRPr="002A74CB">
        <w:rPr>
          <w:rFonts w:ascii="ArialMT" w:eastAsia="ArialMT" w:hAnsi="ArialMT" w:cs="ArialMT"/>
          <w:color w:val="000000" w:themeColor="text1"/>
          <w:sz w:val="22"/>
          <w:szCs w:val="22"/>
        </w:rPr>
        <w:t xml:space="preserve">for example the </w:t>
      </w:r>
      <w:r>
        <w:rPr>
          <w:rFonts w:ascii="ArialMT" w:eastAsia="ArialMT" w:hAnsi="ArialMT" w:cs="ArialMT"/>
          <w:color w:val="000000" w:themeColor="text1"/>
          <w:sz w:val="22"/>
          <w:szCs w:val="22"/>
        </w:rPr>
        <w:t>implementation</w:t>
      </w:r>
      <w:r w:rsidR="004833B9" w:rsidRPr="002A74CB">
        <w:rPr>
          <w:rFonts w:ascii="ArialMT" w:eastAsia="ArialMT" w:hAnsi="ArialMT" w:cs="ArialMT"/>
          <w:color w:val="000000" w:themeColor="text1"/>
          <w:sz w:val="22"/>
          <w:szCs w:val="22"/>
        </w:rPr>
        <w:t xml:space="preserve"> of forest schools</w:t>
      </w:r>
      <w:r w:rsidR="00D574E7">
        <w:rPr>
          <w:rFonts w:ascii="ArialMT" w:eastAsia="ArialMT" w:hAnsi="ArialMT" w:cs="ArialMT"/>
          <w:color w:val="000000" w:themeColor="text1"/>
          <w:sz w:val="22"/>
          <w:szCs w:val="22"/>
        </w:rPr>
        <w:t>.</w:t>
      </w:r>
      <w:r w:rsidR="002E09C1">
        <w:rPr>
          <w:rFonts w:ascii="ArialMT" w:eastAsia="ArialMT" w:hAnsi="ArialMT" w:cs="ArialMT"/>
          <w:color w:val="000000" w:themeColor="text1"/>
          <w:sz w:val="22"/>
          <w:szCs w:val="22"/>
        </w:rPr>
        <w:t xml:space="preserve"> </w:t>
      </w:r>
      <w:r w:rsidR="00D574E7">
        <w:rPr>
          <w:rFonts w:ascii="ArialMT" w:eastAsia="ArialMT" w:hAnsi="ArialMT" w:cs="ArialMT"/>
          <w:color w:val="000000" w:themeColor="text1"/>
          <w:sz w:val="22"/>
          <w:szCs w:val="22"/>
        </w:rPr>
        <w:t>Outdoor play has now been confirmed through research to be a beneficial way for children to spend their time</w:t>
      </w:r>
      <w:r w:rsidR="004D0D45">
        <w:rPr>
          <w:rFonts w:ascii="ArialMT" w:eastAsia="ArialMT" w:hAnsi="ArialMT" w:cs="ArialMT"/>
          <w:color w:val="000000" w:themeColor="text1"/>
          <w:sz w:val="22"/>
          <w:szCs w:val="22"/>
        </w:rPr>
        <w:t xml:space="preserve">, helping them develop emotional resilience, </w:t>
      </w:r>
      <w:r w:rsidR="00D574E7">
        <w:rPr>
          <w:rFonts w:ascii="ArialMT" w:eastAsia="ArialMT" w:hAnsi="ArialMT" w:cs="ArialMT"/>
          <w:color w:val="000000" w:themeColor="text1"/>
          <w:sz w:val="22"/>
          <w:szCs w:val="22"/>
        </w:rPr>
        <w:t xml:space="preserve">however children are spending more time indoors than ever before. </w:t>
      </w:r>
      <w:r w:rsidR="002E09C1">
        <w:rPr>
          <w:rFonts w:ascii="ArialMT" w:eastAsia="ArialMT" w:hAnsi="ArialMT" w:cs="ArialMT"/>
          <w:color w:val="000000" w:themeColor="text1"/>
          <w:sz w:val="22"/>
          <w:szCs w:val="22"/>
        </w:rPr>
        <w:t xml:space="preserve">Coates and </w:t>
      </w:r>
      <w:r w:rsidR="004D0D45">
        <w:rPr>
          <w:rFonts w:ascii="ArialMT" w:eastAsia="ArialMT" w:hAnsi="ArialMT" w:cs="ArialMT"/>
          <w:color w:val="000000" w:themeColor="text1"/>
          <w:sz w:val="22"/>
          <w:szCs w:val="22"/>
        </w:rPr>
        <w:t>Pimlott-Wilson (2019) ha</w:t>
      </w:r>
      <w:r w:rsidR="00177E4B">
        <w:rPr>
          <w:rFonts w:ascii="ArialMT" w:eastAsia="ArialMT" w:hAnsi="ArialMT" w:cs="ArialMT"/>
          <w:color w:val="000000" w:themeColor="text1"/>
          <w:sz w:val="22"/>
          <w:szCs w:val="22"/>
        </w:rPr>
        <w:t>ve</w:t>
      </w:r>
      <w:r w:rsidR="00D574E7">
        <w:rPr>
          <w:rFonts w:ascii="ArialMT" w:eastAsia="ArialMT" w:hAnsi="ArialMT" w:cs="ArialMT"/>
          <w:color w:val="000000" w:themeColor="text1"/>
          <w:sz w:val="22"/>
          <w:szCs w:val="22"/>
        </w:rPr>
        <w:t xml:space="preserve"> </w:t>
      </w:r>
      <w:r w:rsidR="00177E4B">
        <w:rPr>
          <w:rFonts w:ascii="ArialMT" w:eastAsia="ArialMT" w:hAnsi="ArialMT" w:cs="ArialMT"/>
          <w:color w:val="000000" w:themeColor="text1"/>
          <w:sz w:val="22"/>
          <w:szCs w:val="22"/>
        </w:rPr>
        <w:t>suggested</w:t>
      </w:r>
      <w:r w:rsidR="00D574E7">
        <w:rPr>
          <w:rFonts w:ascii="ArialMT" w:eastAsia="ArialMT" w:hAnsi="ArialMT" w:cs="ArialMT"/>
          <w:color w:val="000000" w:themeColor="text1"/>
          <w:sz w:val="22"/>
          <w:szCs w:val="22"/>
        </w:rPr>
        <w:t xml:space="preserve"> this </w:t>
      </w:r>
      <w:r w:rsidR="00177E4B">
        <w:rPr>
          <w:rFonts w:ascii="ArialMT" w:eastAsia="ArialMT" w:hAnsi="ArialMT" w:cs="ArialMT"/>
          <w:color w:val="000000" w:themeColor="text1"/>
          <w:sz w:val="22"/>
          <w:szCs w:val="22"/>
        </w:rPr>
        <w:t>may be</w:t>
      </w:r>
      <w:r w:rsidR="00D574E7">
        <w:rPr>
          <w:rFonts w:ascii="ArialMT" w:eastAsia="ArialMT" w:hAnsi="ArialMT" w:cs="ArialMT"/>
          <w:color w:val="000000" w:themeColor="text1"/>
          <w:sz w:val="22"/>
          <w:szCs w:val="22"/>
        </w:rPr>
        <w:t xml:space="preserve"> </w:t>
      </w:r>
      <w:r w:rsidR="00177E4B">
        <w:rPr>
          <w:rFonts w:ascii="ArialMT" w:eastAsia="ArialMT" w:hAnsi="ArialMT" w:cs="ArialMT"/>
          <w:color w:val="000000" w:themeColor="text1"/>
          <w:sz w:val="22"/>
          <w:szCs w:val="22"/>
        </w:rPr>
        <w:t>down</w:t>
      </w:r>
      <w:r w:rsidR="00D574E7">
        <w:rPr>
          <w:rFonts w:ascii="ArialMT" w:eastAsia="ArialMT" w:hAnsi="ArialMT" w:cs="ArialMT"/>
          <w:color w:val="000000" w:themeColor="text1"/>
          <w:sz w:val="22"/>
          <w:szCs w:val="22"/>
        </w:rPr>
        <w:t xml:space="preserve"> to parents feeling that outdoor play is seen as risky, due to fear of children getting lost or climbing trees and falling</w:t>
      </w:r>
      <w:r w:rsidR="004E2156">
        <w:rPr>
          <w:rFonts w:ascii="ArialMT" w:eastAsia="ArialMT" w:hAnsi="ArialMT" w:cs="ArialMT"/>
          <w:color w:val="000000" w:themeColor="text1"/>
          <w:sz w:val="22"/>
          <w:szCs w:val="22"/>
        </w:rPr>
        <w:t xml:space="preserve">, </w:t>
      </w:r>
      <w:r w:rsidR="0098378F">
        <w:rPr>
          <w:rFonts w:ascii="ArialMT" w:eastAsia="ArialMT" w:hAnsi="ArialMT" w:cs="ArialMT"/>
          <w:color w:val="000000" w:themeColor="text1"/>
          <w:sz w:val="22"/>
          <w:szCs w:val="22"/>
        </w:rPr>
        <w:t xml:space="preserve">they state </w:t>
      </w:r>
      <w:r w:rsidR="004E2156">
        <w:rPr>
          <w:rFonts w:ascii="ArialMT" w:eastAsia="ArialMT" w:hAnsi="ArialMT" w:cs="ArialMT"/>
          <w:color w:val="000000" w:themeColor="text1"/>
          <w:sz w:val="22"/>
          <w:szCs w:val="22"/>
        </w:rPr>
        <w:t xml:space="preserve">nervous parents are reluctant to the idea. </w:t>
      </w:r>
    </w:p>
    <w:p w14:paraId="15528FC3" w14:textId="77777777" w:rsidR="00FB50DC" w:rsidRDefault="00FB50DC" w:rsidP="007B0AEB">
      <w:pPr>
        <w:spacing w:line="360" w:lineRule="auto"/>
        <w:rPr>
          <w:rFonts w:ascii="ArialMT" w:eastAsia="ArialMT" w:hAnsi="ArialMT" w:cs="ArialMT"/>
          <w:color w:val="000000" w:themeColor="text1"/>
          <w:sz w:val="22"/>
          <w:szCs w:val="22"/>
        </w:rPr>
      </w:pPr>
    </w:p>
    <w:p w14:paraId="54A36989" w14:textId="1B61F7F8" w:rsidR="00E56229" w:rsidRDefault="004E2156" w:rsidP="007B0AEB">
      <w:pPr>
        <w:spacing w:line="360" w:lineRule="auto"/>
        <w:rPr>
          <w:rFonts w:ascii="Arial" w:hAnsi="Arial" w:cs="Arial"/>
          <w:color w:val="000000"/>
          <w:sz w:val="22"/>
          <w:szCs w:val="22"/>
        </w:rPr>
      </w:pPr>
      <w:r>
        <w:rPr>
          <w:rFonts w:ascii="ArialMT" w:eastAsia="ArialMT" w:hAnsi="ArialMT" w:cs="ArialMT"/>
          <w:color w:val="000000" w:themeColor="text1"/>
          <w:sz w:val="22"/>
          <w:szCs w:val="22"/>
        </w:rPr>
        <w:t xml:space="preserve">The concept </w:t>
      </w:r>
      <w:r w:rsidR="002C4EA5">
        <w:rPr>
          <w:rFonts w:ascii="ArialMT" w:eastAsia="ArialMT" w:hAnsi="ArialMT" w:cs="ArialMT"/>
          <w:color w:val="000000" w:themeColor="text1"/>
          <w:sz w:val="22"/>
          <w:szCs w:val="22"/>
        </w:rPr>
        <w:t xml:space="preserve">of forest school </w:t>
      </w:r>
      <w:r>
        <w:rPr>
          <w:rFonts w:ascii="ArialMT" w:eastAsia="ArialMT" w:hAnsi="ArialMT" w:cs="ArialMT"/>
          <w:color w:val="000000" w:themeColor="text1"/>
          <w:sz w:val="22"/>
          <w:szCs w:val="22"/>
        </w:rPr>
        <w:t xml:space="preserve">comes from Denmark where they embrace outdoor play, </w:t>
      </w:r>
      <w:r w:rsidR="0098378F">
        <w:rPr>
          <w:rFonts w:ascii="ArialMT" w:eastAsia="ArialMT" w:hAnsi="ArialMT" w:cs="ArialMT"/>
          <w:color w:val="000000" w:themeColor="text1"/>
          <w:sz w:val="22"/>
          <w:szCs w:val="22"/>
        </w:rPr>
        <w:t xml:space="preserve">it encourages children to follow their natural curiosity about nature and the world. </w:t>
      </w:r>
      <w:r w:rsidR="00E56229" w:rsidRPr="00FB50DC">
        <w:rPr>
          <w:rFonts w:ascii="Arial" w:hAnsi="Arial" w:cs="Arial"/>
          <w:color w:val="000000"/>
          <w:sz w:val="22"/>
          <w:szCs w:val="22"/>
        </w:rPr>
        <w:t xml:space="preserve">Whilst in theory implementing a Forest School approach may be beneficial to schools with the capability to do so, it may be seen as an unrealistic concept to schools without the necessary </w:t>
      </w:r>
      <w:r w:rsidR="00FB50DC" w:rsidRPr="00FB50DC">
        <w:rPr>
          <w:rFonts w:ascii="Arial" w:hAnsi="Arial" w:cs="Arial"/>
          <w:color w:val="000000"/>
          <w:sz w:val="22"/>
          <w:szCs w:val="22"/>
        </w:rPr>
        <w:t>funding</w:t>
      </w:r>
      <w:r w:rsidR="00E56229" w:rsidRPr="00FB50DC">
        <w:rPr>
          <w:rFonts w:ascii="Arial" w:hAnsi="Arial" w:cs="Arial"/>
          <w:color w:val="000000"/>
          <w:sz w:val="22"/>
          <w:szCs w:val="22"/>
        </w:rPr>
        <w:t xml:space="preserve"> or for school sites in built up urban areas </w:t>
      </w:r>
      <w:r w:rsidR="00FB50DC">
        <w:rPr>
          <w:rFonts w:ascii="Arial" w:hAnsi="Arial" w:cs="Arial"/>
          <w:color w:val="000000"/>
          <w:sz w:val="22"/>
          <w:szCs w:val="22"/>
        </w:rPr>
        <w:t>and</w:t>
      </w:r>
      <w:r w:rsidR="00E56229" w:rsidRPr="00FB50DC">
        <w:rPr>
          <w:rFonts w:ascii="Arial" w:hAnsi="Arial" w:cs="Arial"/>
          <w:color w:val="000000"/>
          <w:sz w:val="22"/>
          <w:szCs w:val="22"/>
        </w:rPr>
        <w:t xml:space="preserve"> large cities</w:t>
      </w:r>
      <w:r w:rsidR="00FB50DC" w:rsidRPr="00FB50DC">
        <w:rPr>
          <w:rFonts w:ascii="Arial" w:hAnsi="Arial" w:cs="Arial"/>
          <w:color w:val="000000"/>
          <w:sz w:val="22"/>
          <w:szCs w:val="22"/>
        </w:rPr>
        <w:t>.</w:t>
      </w:r>
    </w:p>
    <w:p w14:paraId="1872AD8D" w14:textId="0278C681" w:rsidR="00FB50DC" w:rsidRDefault="00FB50DC" w:rsidP="007B0AEB">
      <w:pPr>
        <w:spacing w:line="360" w:lineRule="auto"/>
        <w:rPr>
          <w:rFonts w:ascii="Arial" w:hAnsi="Arial" w:cs="Arial"/>
          <w:color w:val="000000"/>
          <w:sz w:val="22"/>
          <w:szCs w:val="22"/>
        </w:rPr>
      </w:pPr>
    </w:p>
    <w:p w14:paraId="6D202D59" w14:textId="289BBB58" w:rsidR="00143B48" w:rsidRDefault="00F519E1" w:rsidP="007B0AEB">
      <w:pPr>
        <w:spacing w:line="360" w:lineRule="auto"/>
        <w:rPr>
          <w:rFonts w:ascii="ArialMT" w:eastAsia="ArialMT" w:hAnsi="ArialMT" w:cs="ArialMT"/>
          <w:color w:val="000000" w:themeColor="text1"/>
          <w:sz w:val="22"/>
          <w:szCs w:val="22"/>
        </w:rPr>
      </w:pPr>
      <w:r>
        <w:rPr>
          <w:rFonts w:ascii="ArialMT" w:eastAsia="ArialMT" w:hAnsi="ArialMT" w:cs="ArialMT"/>
          <w:color w:val="000000" w:themeColor="text1"/>
          <w:sz w:val="22"/>
          <w:szCs w:val="22"/>
        </w:rPr>
        <w:t xml:space="preserve">Work based learning such as apprenticeships is something we associate with </w:t>
      </w:r>
      <w:r w:rsidR="003C1184">
        <w:rPr>
          <w:rFonts w:ascii="ArialMT" w:eastAsia="ArialMT" w:hAnsi="ArialMT" w:cs="ArialMT"/>
          <w:color w:val="000000" w:themeColor="text1"/>
          <w:sz w:val="22"/>
          <w:szCs w:val="22"/>
        </w:rPr>
        <w:t>post</w:t>
      </w:r>
      <w:r>
        <w:rPr>
          <w:rFonts w:ascii="ArialMT" w:eastAsia="ArialMT" w:hAnsi="ArialMT" w:cs="ArialMT"/>
          <w:color w:val="000000" w:themeColor="text1"/>
          <w:sz w:val="22"/>
          <w:szCs w:val="22"/>
        </w:rPr>
        <w:t xml:space="preserve"> school days </w:t>
      </w:r>
      <w:r w:rsidR="003C1184">
        <w:rPr>
          <w:rFonts w:ascii="ArialMT" w:eastAsia="ArialMT" w:hAnsi="ArialMT" w:cs="ArialMT"/>
          <w:color w:val="000000" w:themeColor="text1"/>
          <w:sz w:val="22"/>
          <w:szCs w:val="22"/>
        </w:rPr>
        <w:t>or</w:t>
      </w:r>
      <w:r>
        <w:rPr>
          <w:rFonts w:ascii="ArialMT" w:eastAsia="ArialMT" w:hAnsi="ArialMT" w:cs="ArialMT"/>
          <w:color w:val="000000" w:themeColor="text1"/>
          <w:sz w:val="22"/>
          <w:szCs w:val="22"/>
        </w:rPr>
        <w:t xml:space="preserve"> further education.</w:t>
      </w:r>
      <w:r w:rsidR="00CA0052">
        <w:rPr>
          <w:rFonts w:ascii="ArialMT" w:eastAsia="ArialMT" w:hAnsi="ArialMT" w:cs="ArialMT"/>
          <w:color w:val="000000" w:themeColor="text1"/>
          <w:sz w:val="22"/>
          <w:szCs w:val="22"/>
        </w:rPr>
        <w:t xml:space="preserve"> However,</w:t>
      </w:r>
      <w:r>
        <w:rPr>
          <w:rFonts w:ascii="ArialMT" w:eastAsia="ArialMT" w:hAnsi="ArialMT" w:cs="ArialMT"/>
          <w:color w:val="000000" w:themeColor="text1"/>
          <w:sz w:val="22"/>
          <w:szCs w:val="22"/>
        </w:rPr>
        <w:t xml:space="preserve"> Lave and Wenger (1991) believed these notions could be applied to classroom and workshop</w:t>
      </w:r>
      <w:r w:rsidR="003C1184">
        <w:rPr>
          <w:rFonts w:ascii="ArialMT" w:eastAsia="ArialMT" w:hAnsi="ArialMT" w:cs="ArialMT"/>
          <w:color w:val="000000" w:themeColor="text1"/>
          <w:sz w:val="22"/>
          <w:szCs w:val="22"/>
        </w:rPr>
        <w:t xml:space="preserve"> settings</w:t>
      </w:r>
      <w:r w:rsidR="005F4798">
        <w:rPr>
          <w:rFonts w:ascii="ArialMT" w:eastAsia="ArialMT" w:hAnsi="ArialMT" w:cs="ArialMT"/>
          <w:color w:val="000000" w:themeColor="text1"/>
          <w:sz w:val="22"/>
          <w:szCs w:val="22"/>
        </w:rPr>
        <w:t xml:space="preserve">. </w:t>
      </w:r>
      <w:proofErr w:type="gramStart"/>
      <w:r w:rsidR="005F4798">
        <w:rPr>
          <w:rFonts w:ascii="ArialMT" w:eastAsia="ArialMT" w:hAnsi="ArialMT" w:cs="ArialMT"/>
          <w:color w:val="000000" w:themeColor="text1"/>
          <w:sz w:val="22"/>
          <w:szCs w:val="22"/>
        </w:rPr>
        <w:t>S</w:t>
      </w:r>
      <w:r w:rsidR="005757D9">
        <w:rPr>
          <w:rFonts w:ascii="ArialMT" w:eastAsia="ArialMT" w:hAnsi="ArialMT" w:cs="ArialMT"/>
          <w:color w:val="000000" w:themeColor="text1"/>
          <w:sz w:val="22"/>
          <w:szCs w:val="22"/>
        </w:rPr>
        <w:t>imilar to</w:t>
      </w:r>
      <w:proofErr w:type="gramEnd"/>
      <w:r w:rsidR="005757D9">
        <w:rPr>
          <w:rFonts w:ascii="ArialMT" w:eastAsia="ArialMT" w:hAnsi="ArialMT" w:cs="ArialMT"/>
          <w:color w:val="000000" w:themeColor="text1"/>
          <w:sz w:val="22"/>
          <w:szCs w:val="22"/>
        </w:rPr>
        <w:t xml:space="preserve"> learning by doing, their concept of situated learning</w:t>
      </w:r>
      <w:r w:rsidR="003C1184">
        <w:rPr>
          <w:rFonts w:ascii="ArialMT" w:eastAsia="ArialMT" w:hAnsi="ArialMT" w:cs="ArialMT"/>
          <w:color w:val="000000" w:themeColor="text1"/>
          <w:sz w:val="22"/>
          <w:szCs w:val="22"/>
        </w:rPr>
        <w:t>,</w:t>
      </w:r>
      <w:r w:rsidR="005757D9">
        <w:rPr>
          <w:rFonts w:ascii="ArialMT" w:eastAsia="ArialMT" w:hAnsi="ArialMT" w:cs="ArialMT"/>
          <w:color w:val="000000" w:themeColor="text1"/>
          <w:sz w:val="22"/>
          <w:szCs w:val="22"/>
        </w:rPr>
        <w:t xml:space="preserve"> later termed situatedness</w:t>
      </w:r>
      <w:r w:rsidR="003C1184">
        <w:rPr>
          <w:rFonts w:ascii="ArialMT" w:eastAsia="ArialMT" w:hAnsi="ArialMT" w:cs="ArialMT"/>
          <w:color w:val="000000" w:themeColor="text1"/>
          <w:sz w:val="22"/>
          <w:szCs w:val="22"/>
        </w:rPr>
        <w:t xml:space="preserve">, </w:t>
      </w:r>
      <w:r w:rsidR="005757D9">
        <w:rPr>
          <w:rFonts w:ascii="ArialMT" w:eastAsia="ArialMT" w:hAnsi="ArialMT" w:cs="ArialMT"/>
          <w:color w:val="000000" w:themeColor="text1"/>
          <w:sz w:val="22"/>
          <w:szCs w:val="22"/>
        </w:rPr>
        <w:t xml:space="preserve">involves </w:t>
      </w:r>
      <w:r w:rsidR="003C1184">
        <w:rPr>
          <w:rFonts w:ascii="ArialMT" w:eastAsia="ArialMT" w:hAnsi="ArialMT" w:cs="ArialMT"/>
          <w:color w:val="000000" w:themeColor="text1"/>
          <w:sz w:val="22"/>
          <w:szCs w:val="22"/>
        </w:rPr>
        <w:t>students</w:t>
      </w:r>
      <w:r w:rsidR="005757D9">
        <w:rPr>
          <w:rFonts w:ascii="ArialMT" w:eastAsia="ArialMT" w:hAnsi="ArialMT" w:cs="ArialMT"/>
          <w:color w:val="000000" w:themeColor="text1"/>
          <w:sz w:val="22"/>
          <w:szCs w:val="22"/>
        </w:rPr>
        <w:t xml:space="preserve"> </w:t>
      </w:r>
      <w:r w:rsidR="00AD100C">
        <w:rPr>
          <w:rFonts w:ascii="ArialMT" w:eastAsia="ArialMT" w:hAnsi="ArialMT" w:cs="ArialMT"/>
          <w:color w:val="000000" w:themeColor="text1"/>
          <w:sz w:val="22"/>
          <w:szCs w:val="22"/>
        </w:rPr>
        <w:t>engaging in</w:t>
      </w:r>
      <w:r w:rsidR="005757D9">
        <w:rPr>
          <w:rFonts w:ascii="ArialMT" w:eastAsia="ArialMT" w:hAnsi="ArialMT" w:cs="ArialMT"/>
          <w:color w:val="000000" w:themeColor="text1"/>
          <w:sz w:val="22"/>
          <w:szCs w:val="22"/>
        </w:rPr>
        <w:t xml:space="preserve"> communities with other practitioners to develop their </w:t>
      </w:r>
      <w:r w:rsidR="00AD100C">
        <w:rPr>
          <w:rFonts w:ascii="ArialMT" w:eastAsia="ArialMT" w:hAnsi="ArialMT" w:cs="ArialMT"/>
          <w:color w:val="000000" w:themeColor="text1"/>
          <w:sz w:val="22"/>
          <w:szCs w:val="22"/>
        </w:rPr>
        <w:t xml:space="preserve">own </w:t>
      </w:r>
      <w:r w:rsidR="005757D9">
        <w:rPr>
          <w:rFonts w:ascii="ArialMT" w:eastAsia="ArialMT" w:hAnsi="ArialMT" w:cs="ArialMT"/>
          <w:color w:val="000000" w:themeColor="text1"/>
          <w:sz w:val="22"/>
          <w:szCs w:val="22"/>
        </w:rPr>
        <w:t xml:space="preserve">practise. </w:t>
      </w:r>
    </w:p>
    <w:p w14:paraId="35880800" w14:textId="3EA7A657" w:rsidR="00143B48" w:rsidRDefault="00143B48" w:rsidP="007B0AEB">
      <w:pPr>
        <w:spacing w:line="360" w:lineRule="auto"/>
        <w:rPr>
          <w:rFonts w:ascii="ArialMT" w:eastAsia="ArialMT" w:hAnsi="ArialMT" w:cs="ArialMT"/>
          <w:color w:val="000000" w:themeColor="text1"/>
          <w:sz w:val="22"/>
          <w:szCs w:val="22"/>
        </w:rPr>
      </w:pPr>
    </w:p>
    <w:p w14:paraId="1D1EABD0" w14:textId="77777777" w:rsidR="00143B48" w:rsidRDefault="00143B48" w:rsidP="007B0AEB">
      <w:pPr>
        <w:spacing w:line="360" w:lineRule="auto"/>
        <w:ind w:left="720"/>
        <w:rPr>
          <w:rFonts w:ascii="ArialMT" w:eastAsia="ArialMT" w:hAnsi="ArialMT" w:cs="ArialMT"/>
          <w:i/>
          <w:iCs/>
          <w:color w:val="000000" w:themeColor="text1"/>
          <w:sz w:val="22"/>
          <w:szCs w:val="22"/>
        </w:rPr>
      </w:pPr>
      <w:r w:rsidRPr="002A74CB">
        <w:rPr>
          <w:rFonts w:ascii="ArialMT" w:eastAsia="ArialMT" w:hAnsi="ArialMT" w:cs="ArialMT"/>
          <w:i/>
          <w:iCs/>
          <w:color w:val="000000" w:themeColor="text1"/>
          <w:sz w:val="22"/>
          <w:szCs w:val="22"/>
        </w:rPr>
        <w:t xml:space="preserve">The individual learner is not gaining a discrete body of abstract knowledge which (s)he will then transport and reapply in later contexts. Instead, (s)he acquires the skill to perform by </w:t>
      </w:r>
      <w:proofErr w:type="gramStart"/>
      <w:r w:rsidRPr="002A74CB">
        <w:rPr>
          <w:rFonts w:ascii="ArialMT" w:eastAsia="ArialMT" w:hAnsi="ArialMT" w:cs="ArialMT"/>
          <w:i/>
          <w:iCs/>
          <w:color w:val="000000" w:themeColor="text1"/>
          <w:sz w:val="22"/>
          <w:szCs w:val="22"/>
        </w:rPr>
        <w:t>actually engaging</w:t>
      </w:r>
      <w:proofErr w:type="gramEnd"/>
      <w:r w:rsidRPr="002A74CB">
        <w:rPr>
          <w:rFonts w:ascii="ArialMT" w:eastAsia="ArialMT" w:hAnsi="ArialMT" w:cs="ArialMT"/>
          <w:i/>
          <w:iCs/>
          <w:color w:val="000000" w:themeColor="text1"/>
          <w:sz w:val="22"/>
          <w:szCs w:val="22"/>
        </w:rPr>
        <w:t xml:space="preserve"> in the process</w:t>
      </w:r>
      <w:r>
        <w:rPr>
          <w:rFonts w:ascii="ArialMT" w:eastAsia="ArialMT" w:hAnsi="ArialMT" w:cs="ArialMT"/>
          <w:i/>
          <w:iCs/>
          <w:color w:val="000000" w:themeColor="text1"/>
          <w:sz w:val="22"/>
          <w:szCs w:val="22"/>
        </w:rPr>
        <w:t xml:space="preserve"> </w:t>
      </w:r>
    </w:p>
    <w:p w14:paraId="3CB20262" w14:textId="77777777" w:rsidR="00143B48" w:rsidRPr="002A74CB" w:rsidRDefault="00143B48" w:rsidP="007B0AEB">
      <w:pPr>
        <w:spacing w:line="360" w:lineRule="auto"/>
        <w:ind w:left="720"/>
        <w:jc w:val="right"/>
        <w:rPr>
          <w:rFonts w:ascii="ArialMT" w:eastAsia="ArialMT" w:hAnsi="ArialMT" w:cs="ArialMT"/>
          <w:color w:val="000000" w:themeColor="text1"/>
          <w:sz w:val="22"/>
          <w:szCs w:val="22"/>
        </w:rPr>
      </w:pPr>
      <w:r w:rsidRPr="002A74CB">
        <w:rPr>
          <w:rFonts w:ascii="ArialMT" w:eastAsia="ArialMT" w:hAnsi="ArialMT" w:cs="ArialMT"/>
          <w:i/>
          <w:iCs/>
          <w:color w:val="000000" w:themeColor="text1"/>
          <w:sz w:val="22"/>
          <w:szCs w:val="22"/>
        </w:rPr>
        <w:t>(Lave and Wenger, 1991</w:t>
      </w:r>
      <w:r>
        <w:rPr>
          <w:rFonts w:ascii="ArialMT" w:eastAsia="ArialMT" w:hAnsi="ArialMT" w:cs="ArialMT"/>
          <w:i/>
          <w:iCs/>
          <w:color w:val="000000" w:themeColor="text1"/>
          <w:sz w:val="22"/>
          <w:szCs w:val="22"/>
        </w:rPr>
        <w:t>,</w:t>
      </w:r>
      <w:r w:rsidRPr="002A74CB">
        <w:rPr>
          <w:rFonts w:ascii="ArialMT" w:eastAsia="ArialMT" w:hAnsi="ArialMT" w:cs="ArialMT"/>
          <w:i/>
          <w:iCs/>
          <w:color w:val="000000" w:themeColor="text1"/>
          <w:sz w:val="22"/>
          <w:szCs w:val="22"/>
        </w:rPr>
        <w:t xml:space="preserve"> p</w:t>
      </w:r>
      <w:r>
        <w:rPr>
          <w:rFonts w:ascii="ArialMT" w:eastAsia="ArialMT" w:hAnsi="ArialMT" w:cs="ArialMT"/>
          <w:i/>
          <w:iCs/>
          <w:color w:val="000000" w:themeColor="text1"/>
          <w:sz w:val="22"/>
          <w:szCs w:val="22"/>
        </w:rPr>
        <w:t>.</w:t>
      </w:r>
      <w:r w:rsidRPr="002A74CB">
        <w:rPr>
          <w:rFonts w:ascii="ArialMT" w:eastAsia="ArialMT" w:hAnsi="ArialMT" w:cs="ArialMT"/>
          <w:i/>
          <w:iCs/>
          <w:color w:val="000000" w:themeColor="text1"/>
          <w:sz w:val="22"/>
          <w:szCs w:val="22"/>
        </w:rPr>
        <w:t>14)</w:t>
      </w:r>
    </w:p>
    <w:p w14:paraId="1D8C6263" w14:textId="77777777" w:rsidR="00143B48" w:rsidRDefault="00143B48" w:rsidP="007B0AEB">
      <w:pPr>
        <w:spacing w:line="360" w:lineRule="auto"/>
        <w:rPr>
          <w:rFonts w:ascii="ArialMT" w:eastAsia="ArialMT" w:hAnsi="ArialMT" w:cs="ArialMT"/>
          <w:color w:val="000000" w:themeColor="text1"/>
          <w:sz w:val="22"/>
          <w:szCs w:val="22"/>
        </w:rPr>
      </w:pPr>
    </w:p>
    <w:p w14:paraId="018B8645" w14:textId="5773C0B2" w:rsidR="00143B48" w:rsidRDefault="00CA0052" w:rsidP="007B0AEB">
      <w:pPr>
        <w:spacing w:line="360" w:lineRule="auto"/>
        <w:rPr>
          <w:rFonts w:ascii="ArialMT" w:eastAsia="ArialMT" w:hAnsi="ArialMT" w:cs="ArialMT"/>
          <w:color w:val="000000" w:themeColor="text1"/>
          <w:sz w:val="22"/>
          <w:szCs w:val="22"/>
        </w:rPr>
      </w:pPr>
      <w:r>
        <w:rPr>
          <w:rFonts w:ascii="ArialMT" w:eastAsia="ArialMT" w:hAnsi="ArialMT" w:cs="ArialMT"/>
          <w:color w:val="000000" w:themeColor="text1"/>
          <w:sz w:val="22"/>
          <w:szCs w:val="22"/>
        </w:rPr>
        <w:t>This type of environment the</w:t>
      </w:r>
      <w:r w:rsidR="00D07D1B">
        <w:rPr>
          <w:rFonts w:ascii="ArialMT" w:eastAsia="ArialMT" w:hAnsi="ArialMT" w:cs="ArialMT"/>
          <w:color w:val="000000" w:themeColor="text1"/>
          <w:sz w:val="22"/>
          <w:szCs w:val="22"/>
        </w:rPr>
        <w:t>y identify as</w:t>
      </w:r>
      <w:r>
        <w:rPr>
          <w:rFonts w:ascii="ArialMT" w:eastAsia="ArialMT" w:hAnsi="ArialMT" w:cs="ArialMT"/>
          <w:color w:val="000000" w:themeColor="text1"/>
          <w:sz w:val="22"/>
          <w:szCs w:val="22"/>
        </w:rPr>
        <w:t xml:space="preserve"> </w:t>
      </w:r>
      <w:r w:rsidR="00D07D1B">
        <w:rPr>
          <w:rFonts w:ascii="ArialMT" w:eastAsia="ArialMT" w:hAnsi="ArialMT" w:cs="ArialMT"/>
          <w:color w:val="000000" w:themeColor="text1"/>
          <w:sz w:val="22"/>
          <w:szCs w:val="22"/>
        </w:rPr>
        <w:t>‘</w:t>
      </w:r>
      <w:r>
        <w:rPr>
          <w:rFonts w:ascii="ArialMT" w:eastAsia="ArialMT" w:hAnsi="ArialMT" w:cs="ArialMT"/>
          <w:color w:val="000000" w:themeColor="text1"/>
          <w:sz w:val="22"/>
          <w:szCs w:val="22"/>
        </w:rPr>
        <w:t>communities of practise</w:t>
      </w:r>
      <w:r w:rsidR="00D07D1B">
        <w:rPr>
          <w:rFonts w:ascii="ArialMT" w:eastAsia="ArialMT" w:hAnsi="ArialMT" w:cs="ArialMT"/>
          <w:color w:val="000000" w:themeColor="text1"/>
          <w:sz w:val="22"/>
          <w:szCs w:val="22"/>
        </w:rPr>
        <w:t xml:space="preserve">’, </w:t>
      </w:r>
      <w:r>
        <w:rPr>
          <w:rFonts w:ascii="ArialMT" w:eastAsia="ArialMT" w:hAnsi="ArialMT" w:cs="ArialMT"/>
          <w:color w:val="000000" w:themeColor="text1"/>
          <w:sz w:val="22"/>
          <w:szCs w:val="22"/>
        </w:rPr>
        <w:t>has three essential characteristics</w:t>
      </w:r>
      <w:r w:rsidR="00D07D1B">
        <w:rPr>
          <w:rFonts w:ascii="ArialMT" w:eastAsia="ArialMT" w:hAnsi="ArialMT" w:cs="ArialMT"/>
          <w:color w:val="000000" w:themeColor="text1"/>
          <w:sz w:val="22"/>
          <w:szCs w:val="22"/>
        </w:rPr>
        <w:t>:</w:t>
      </w:r>
      <w:r>
        <w:rPr>
          <w:rFonts w:ascii="ArialMT" w:eastAsia="ArialMT" w:hAnsi="ArialMT" w:cs="ArialMT"/>
          <w:color w:val="000000" w:themeColor="text1"/>
          <w:sz w:val="22"/>
          <w:szCs w:val="22"/>
        </w:rPr>
        <w:t xml:space="preserve"> </w:t>
      </w:r>
      <w:r w:rsidR="00D07D1B">
        <w:rPr>
          <w:rFonts w:ascii="ArialMT" w:eastAsia="ArialMT" w:hAnsi="ArialMT" w:cs="ArialMT"/>
          <w:color w:val="000000" w:themeColor="text1"/>
          <w:sz w:val="22"/>
          <w:szCs w:val="22"/>
        </w:rPr>
        <w:t>M</w:t>
      </w:r>
      <w:r>
        <w:rPr>
          <w:rFonts w:ascii="ArialMT" w:eastAsia="ArialMT" w:hAnsi="ArialMT" w:cs="ArialMT"/>
          <w:color w:val="000000" w:themeColor="text1"/>
          <w:sz w:val="22"/>
          <w:szCs w:val="22"/>
        </w:rPr>
        <w:t>utual engagement, joint enterprise, and a shared repertoire. Whilst this theory works in an apprenticeship setting, it may be biased to think it is transferable to a classroom as there are so many varying factors</w:t>
      </w:r>
      <w:r w:rsidR="00D07D1B">
        <w:rPr>
          <w:rFonts w:ascii="ArialMT" w:eastAsia="ArialMT" w:hAnsi="ArialMT" w:cs="ArialMT"/>
          <w:color w:val="000000" w:themeColor="text1"/>
          <w:sz w:val="22"/>
          <w:szCs w:val="22"/>
        </w:rPr>
        <w:t>,</w:t>
      </w:r>
      <w:r>
        <w:rPr>
          <w:rFonts w:ascii="ArialMT" w:eastAsia="ArialMT" w:hAnsi="ArialMT" w:cs="ArialMT"/>
          <w:color w:val="000000" w:themeColor="text1"/>
          <w:sz w:val="22"/>
          <w:szCs w:val="22"/>
        </w:rPr>
        <w:t xml:space="preserve"> for example, in a</w:t>
      </w:r>
      <w:r w:rsidR="00143B48">
        <w:rPr>
          <w:rFonts w:ascii="ArialMT" w:eastAsia="ArialMT" w:hAnsi="ArialMT" w:cs="ArialMT"/>
          <w:color w:val="000000" w:themeColor="text1"/>
          <w:sz w:val="22"/>
          <w:szCs w:val="22"/>
        </w:rPr>
        <w:t xml:space="preserve"> community of practise such as an apprenticeship in a college studying mechanics there is a common interest and goal, </w:t>
      </w:r>
      <w:r w:rsidR="00D07D1B">
        <w:rPr>
          <w:rFonts w:ascii="ArialMT" w:eastAsia="ArialMT" w:hAnsi="ArialMT" w:cs="ArialMT"/>
          <w:color w:val="000000" w:themeColor="text1"/>
          <w:sz w:val="22"/>
          <w:szCs w:val="22"/>
        </w:rPr>
        <w:t xml:space="preserve">whereas </w:t>
      </w:r>
      <w:r w:rsidR="00143B48">
        <w:rPr>
          <w:rFonts w:ascii="ArialMT" w:eastAsia="ArialMT" w:hAnsi="ArialMT" w:cs="ArialMT"/>
          <w:color w:val="000000" w:themeColor="text1"/>
          <w:sz w:val="22"/>
          <w:szCs w:val="22"/>
        </w:rPr>
        <w:t xml:space="preserve">the same cannot be said in a </w:t>
      </w:r>
      <w:r w:rsidR="00D07D1B">
        <w:rPr>
          <w:rFonts w:ascii="ArialMT" w:eastAsia="ArialMT" w:hAnsi="ArialMT" w:cs="ArialMT"/>
          <w:color w:val="000000" w:themeColor="text1"/>
          <w:sz w:val="22"/>
          <w:szCs w:val="22"/>
        </w:rPr>
        <w:t xml:space="preserve">primary level </w:t>
      </w:r>
      <w:r w:rsidR="00143B48">
        <w:rPr>
          <w:rFonts w:ascii="ArialMT" w:eastAsia="ArialMT" w:hAnsi="ArialMT" w:cs="ArialMT"/>
          <w:color w:val="000000" w:themeColor="text1"/>
          <w:sz w:val="22"/>
          <w:szCs w:val="22"/>
        </w:rPr>
        <w:t xml:space="preserve">classroom. </w:t>
      </w:r>
    </w:p>
    <w:p w14:paraId="5F0695B7" w14:textId="21A41C5A" w:rsidR="00894F4A" w:rsidRDefault="00894F4A" w:rsidP="007B0AEB">
      <w:pPr>
        <w:spacing w:line="360" w:lineRule="auto"/>
        <w:rPr>
          <w:rFonts w:ascii="Arial" w:hAnsi="Arial" w:cs="Arial"/>
          <w:color w:val="000000"/>
          <w:sz w:val="22"/>
          <w:szCs w:val="22"/>
        </w:rPr>
      </w:pPr>
    </w:p>
    <w:p w14:paraId="50164A40" w14:textId="4D51C8B1" w:rsidR="00894F4A" w:rsidRPr="00894F4A" w:rsidRDefault="00894F4A" w:rsidP="007B0AEB">
      <w:pPr>
        <w:spacing w:line="360" w:lineRule="auto"/>
        <w:rPr>
          <w:rFonts w:ascii="Arial" w:hAnsi="Arial" w:cs="Arial"/>
          <w:color w:val="000000"/>
        </w:rPr>
      </w:pPr>
      <w:r w:rsidRPr="00894F4A">
        <w:rPr>
          <w:rFonts w:ascii="Arial" w:hAnsi="Arial" w:cs="Arial"/>
          <w:color w:val="000000"/>
          <w:sz w:val="22"/>
          <w:szCs w:val="22"/>
        </w:rPr>
        <w:t xml:space="preserve">It is fair to say there are challenges that await educators and students alike as the effects of the coronavirus pandemic extend into 2022 and it can be argued that implementing effective contextual learning in the classroom has never been more important. Taking into consideration the fact that schools in the UK have been closed for an average of 27 weeks </w:t>
      </w:r>
      <w:r w:rsidRPr="00894F4A">
        <w:rPr>
          <w:rFonts w:ascii="Arial" w:hAnsi="Arial" w:cs="Arial"/>
          <w:color w:val="000000"/>
          <w:sz w:val="22"/>
          <w:szCs w:val="22"/>
        </w:rPr>
        <w:lastRenderedPageBreak/>
        <w:t>(UNESCO, 2021)</w:t>
      </w:r>
      <w:r w:rsidR="005F4798">
        <w:rPr>
          <w:rFonts w:ascii="Arial" w:hAnsi="Arial" w:cs="Arial"/>
          <w:color w:val="000000"/>
          <w:sz w:val="22"/>
          <w:szCs w:val="22"/>
        </w:rPr>
        <w:t>.</w:t>
      </w:r>
      <w:r w:rsidRPr="00894F4A">
        <w:rPr>
          <w:rFonts w:ascii="Arial" w:hAnsi="Arial" w:cs="Arial"/>
          <w:color w:val="000000"/>
          <w:sz w:val="22"/>
          <w:szCs w:val="22"/>
        </w:rPr>
        <w:t xml:space="preserve"> </w:t>
      </w:r>
      <w:r w:rsidR="005F4798">
        <w:rPr>
          <w:rFonts w:ascii="Arial" w:hAnsi="Arial" w:cs="Arial"/>
          <w:color w:val="000000"/>
          <w:sz w:val="22"/>
          <w:szCs w:val="22"/>
        </w:rPr>
        <w:t>S</w:t>
      </w:r>
      <w:r w:rsidRPr="00894F4A">
        <w:rPr>
          <w:rFonts w:ascii="Arial" w:hAnsi="Arial" w:cs="Arial"/>
          <w:color w:val="000000"/>
          <w:sz w:val="22"/>
          <w:szCs w:val="22"/>
        </w:rPr>
        <w:t xml:space="preserve">tudents have spent a significant amount of time out of the classroom. According to ‘Ofsted 2020’ students in England were behind in multiple aspects of their education, as many leaders refer to learners, especially of </w:t>
      </w:r>
      <w:r w:rsidR="005A0042">
        <w:rPr>
          <w:rFonts w:ascii="Arial" w:hAnsi="Arial" w:cs="Arial"/>
          <w:color w:val="000000"/>
          <w:sz w:val="22"/>
          <w:szCs w:val="22"/>
        </w:rPr>
        <w:t>foundation</w:t>
      </w:r>
      <w:r w:rsidRPr="00894F4A">
        <w:rPr>
          <w:rFonts w:ascii="Arial" w:hAnsi="Arial" w:cs="Arial"/>
          <w:color w:val="000000"/>
          <w:sz w:val="22"/>
          <w:szCs w:val="22"/>
        </w:rPr>
        <w:t xml:space="preserve"> level, deteriorating in social, communication, listening, speech and motor skills. Ofsted finds that although the students home life plays an integral role in the amount of regression the pupil</w:t>
      </w:r>
      <w:r w:rsidR="005A0042">
        <w:rPr>
          <w:rFonts w:ascii="Arial" w:hAnsi="Arial" w:cs="Arial"/>
          <w:color w:val="000000"/>
          <w:sz w:val="22"/>
          <w:szCs w:val="22"/>
        </w:rPr>
        <w:t>s</w:t>
      </w:r>
      <w:r w:rsidRPr="00894F4A">
        <w:rPr>
          <w:rFonts w:ascii="Arial" w:hAnsi="Arial" w:cs="Arial"/>
          <w:color w:val="000000"/>
          <w:sz w:val="22"/>
          <w:szCs w:val="22"/>
        </w:rPr>
        <w:t xml:space="preserve"> showed upon return to school after the first UK wide national lockdown of 2020, we can conclude </w:t>
      </w:r>
      <w:proofErr w:type="gramStart"/>
      <w:r w:rsidRPr="00894F4A">
        <w:rPr>
          <w:rFonts w:ascii="Arial" w:hAnsi="Arial" w:cs="Arial"/>
          <w:color w:val="000000"/>
          <w:sz w:val="22"/>
          <w:szCs w:val="22"/>
        </w:rPr>
        <w:t>the vast majority of</w:t>
      </w:r>
      <w:proofErr w:type="gramEnd"/>
      <w:r w:rsidRPr="00894F4A">
        <w:rPr>
          <w:rFonts w:ascii="Arial" w:hAnsi="Arial" w:cs="Arial"/>
          <w:color w:val="000000"/>
          <w:sz w:val="22"/>
          <w:szCs w:val="22"/>
        </w:rPr>
        <w:t xml:space="preserve"> children have been negatively affected by the coronavirus pandemic and its causation of school closures.</w:t>
      </w:r>
    </w:p>
    <w:p w14:paraId="022B61EE" w14:textId="77777777" w:rsidR="00894F4A" w:rsidRPr="00894F4A" w:rsidRDefault="00894F4A" w:rsidP="007B0AEB">
      <w:pPr>
        <w:spacing w:line="360" w:lineRule="auto"/>
        <w:rPr>
          <w:rFonts w:ascii="Arial" w:hAnsi="Arial" w:cs="Arial"/>
          <w:color w:val="000000"/>
        </w:rPr>
      </w:pPr>
    </w:p>
    <w:p w14:paraId="283A77FE" w14:textId="77777777" w:rsidR="00894F4A" w:rsidRDefault="00894F4A" w:rsidP="007B0AEB">
      <w:pPr>
        <w:spacing w:line="360" w:lineRule="auto"/>
        <w:rPr>
          <w:rFonts w:ascii="Arial" w:hAnsi="Arial" w:cs="Arial"/>
          <w:color w:val="000000"/>
          <w:sz w:val="22"/>
          <w:szCs w:val="22"/>
        </w:rPr>
      </w:pPr>
      <w:r w:rsidRPr="00894F4A">
        <w:rPr>
          <w:rFonts w:ascii="Arial" w:hAnsi="Arial" w:cs="Arial"/>
          <w:color w:val="000000"/>
          <w:sz w:val="22"/>
          <w:szCs w:val="22"/>
        </w:rPr>
        <w:t xml:space="preserve">With this information at the forefront of the education sector, we can establish the importance of contextual learning in authentic situations for students who may have stagnated or quite possibly regressed in all aspects of their educational development. Although it could be disputed that traditional teachings of subjects such as English and Mathematics should be prioritised in the current climate, Estyn (2018) found that through the creation of ‘The Village’, a real-life contextual setting where students of year 2 level would interact with each other in range of ‘village like’ contexts. With the aim of promoting the pupils to develop their educational skills through rich tasks which encouraged learning through experiencing real-life situations. Although none of the students participating in the study appeared to have any documented special educational needs, according to the study, </w:t>
      </w:r>
      <w:r w:rsidRPr="00894F4A">
        <w:rPr>
          <w:rFonts w:ascii="Arial" w:hAnsi="Arial" w:cs="Arial"/>
          <w:color w:val="000000"/>
          <w:sz w:val="22"/>
          <w:szCs w:val="22"/>
        </w:rPr>
        <w:t>all</w:t>
      </w:r>
      <w:r w:rsidRPr="00894F4A">
        <w:rPr>
          <w:rFonts w:ascii="Arial" w:hAnsi="Arial" w:cs="Arial"/>
          <w:color w:val="000000"/>
          <w:sz w:val="22"/>
          <w:szCs w:val="22"/>
        </w:rPr>
        <w:t xml:space="preserve"> the participating students showed improvement in social and personal skills, literacy skills, as well as their standards of numeracy across the curriculum due to the contextual practises they took part in throughout the study. As well as an increased drive in themselves to take pride in their work, and to explore their education further, this then prompted an enhancement experience in an authentic real-life learning setting. </w:t>
      </w:r>
    </w:p>
    <w:p w14:paraId="11E6B40A" w14:textId="77777777" w:rsidR="00894F4A" w:rsidRDefault="00894F4A" w:rsidP="007B0AEB">
      <w:pPr>
        <w:spacing w:line="360" w:lineRule="auto"/>
        <w:rPr>
          <w:rFonts w:ascii="Arial" w:hAnsi="Arial" w:cs="Arial"/>
          <w:color w:val="000000"/>
          <w:sz w:val="22"/>
          <w:szCs w:val="22"/>
        </w:rPr>
      </w:pPr>
    </w:p>
    <w:p w14:paraId="3A77FB93" w14:textId="4F55E3E0" w:rsidR="00505A1C" w:rsidRDefault="00894F4A" w:rsidP="007B0AEB">
      <w:pPr>
        <w:spacing w:line="360" w:lineRule="auto"/>
        <w:rPr>
          <w:rFonts w:ascii="Arial" w:hAnsi="Arial" w:cs="Arial"/>
          <w:color w:val="000000"/>
          <w:sz w:val="22"/>
          <w:szCs w:val="22"/>
        </w:rPr>
      </w:pPr>
      <w:r w:rsidRPr="00894F4A">
        <w:rPr>
          <w:rFonts w:ascii="Arial" w:hAnsi="Arial" w:cs="Arial"/>
          <w:color w:val="000000"/>
          <w:sz w:val="22"/>
          <w:szCs w:val="22"/>
        </w:rPr>
        <w:t>The school found that through the process of experiential learning, the pupils were fully engaged and showed great passion for their research tasks, before taking their knowledge and putting it into practice on a field trip to the local market. With all of this in mind, it could be established that students would benefit through all aspects of their studies from participating in experiential learning, and we could conclude from Estyn, that children who have regressed in their education, may find this practise a more prevalent way to enhance their educational learning through the following years of their schooling life, and to help reverse the perceived effect the pandemic has had on the standards of education in children over the course of the last two years.</w:t>
      </w:r>
      <w:r w:rsidR="00505A1C">
        <w:rPr>
          <w:rFonts w:ascii="Arial" w:hAnsi="Arial" w:cs="Arial"/>
          <w:color w:val="000000"/>
          <w:sz w:val="22"/>
          <w:szCs w:val="22"/>
        </w:rPr>
        <w:t xml:space="preserve"> </w:t>
      </w:r>
    </w:p>
    <w:p w14:paraId="2D13E80F" w14:textId="77777777" w:rsidR="00505A1C" w:rsidRDefault="00505A1C" w:rsidP="007B0AEB">
      <w:pPr>
        <w:spacing w:line="360" w:lineRule="auto"/>
        <w:rPr>
          <w:rFonts w:ascii="Arial" w:hAnsi="Arial" w:cs="Arial"/>
          <w:color w:val="000000"/>
          <w:sz w:val="22"/>
          <w:szCs w:val="22"/>
        </w:rPr>
      </w:pPr>
    </w:p>
    <w:p w14:paraId="6198834C" w14:textId="77777777" w:rsidR="00505A1C" w:rsidRPr="001B70A2" w:rsidRDefault="00505A1C" w:rsidP="007B0AEB">
      <w:pPr>
        <w:spacing w:line="360" w:lineRule="auto"/>
        <w:ind w:left="720"/>
        <w:rPr>
          <w:rFonts w:ascii="Arial" w:hAnsi="Arial" w:cs="Arial"/>
          <w:i/>
          <w:iCs/>
          <w:color w:val="000000"/>
          <w:sz w:val="22"/>
          <w:szCs w:val="22"/>
        </w:rPr>
      </w:pPr>
      <w:r w:rsidRPr="001B70A2">
        <w:rPr>
          <w:rFonts w:ascii="Arial" w:hAnsi="Arial" w:cs="Arial"/>
          <w:i/>
          <w:iCs/>
          <w:color w:val="000000"/>
          <w:sz w:val="22"/>
          <w:szCs w:val="22"/>
        </w:rPr>
        <w:lastRenderedPageBreak/>
        <w:t>Teachers need to help students develop a series of learning strategies . . . these strategies need to be planned, deliberate, and explicit, and part of active programs to teach specific skills and deeper understanding.</w:t>
      </w:r>
    </w:p>
    <w:p w14:paraId="32F1DF9D" w14:textId="77777777" w:rsidR="00505A1C" w:rsidRPr="001B70A2" w:rsidRDefault="00505A1C" w:rsidP="007B0AEB">
      <w:pPr>
        <w:spacing w:line="360" w:lineRule="auto"/>
        <w:ind w:left="720"/>
        <w:jc w:val="right"/>
        <w:rPr>
          <w:rFonts w:ascii="Arial" w:hAnsi="Arial" w:cs="Arial"/>
          <w:i/>
          <w:iCs/>
          <w:color w:val="000000"/>
          <w:sz w:val="22"/>
          <w:szCs w:val="22"/>
        </w:rPr>
      </w:pPr>
      <w:r w:rsidRPr="001B70A2">
        <w:rPr>
          <w:rFonts w:ascii="Arial" w:hAnsi="Arial" w:cs="Arial"/>
          <w:i/>
          <w:iCs/>
          <w:color w:val="000000"/>
          <w:sz w:val="22"/>
          <w:szCs w:val="22"/>
        </w:rPr>
        <w:t>(Hattie, 2009, pp.159-160)</w:t>
      </w:r>
    </w:p>
    <w:p w14:paraId="4212A262" w14:textId="77777777" w:rsidR="002770A3" w:rsidRDefault="002770A3" w:rsidP="007B0AEB">
      <w:pPr>
        <w:spacing w:line="360" w:lineRule="auto"/>
        <w:rPr>
          <w:rFonts w:ascii="Arial" w:hAnsi="Arial" w:cs="Arial"/>
          <w:color w:val="000000"/>
          <w:sz w:val="22"/>
          <w:szCs w:val="22"/>
        </w:rPr>
      </w:pPr>
    </w:p>
    <w:p w14:paraId="105F066B" w14:textId="360B0DA4" w:rsidR="00CC58D9" w:rsidRDefault="00505A1C" w:rsidP="007B0AEB">
      <w:pPr>
        <w:spacing w:line="360" w:lineRule="auto"/>
        <w:rPr>
          <w:rFonts w:ascii="Arial" w:hAnsi="Arial" w:cs="Arial"/>
          <w:color w:val="000000"/>
          <w:sz w:val="22"/>
          <w:szCs w:val="22"/>
        </w:rPr>
      </w:pPr>
      <w:r>
        <w:rPr>
          <w:rFonts w:ascii="Arial" w:hAnsi="Arial" w:cs="Arial"/>
          <w:color w:val="000000"/>
          <w:sz w:val="22"/>
          <w:szCs w:val="22"/>
        </w:rPr>
        <w:t xml:space="preserve">Hattie suggests, as teachers we need to develop </w:t>
      </w:r>
      <w:r w:rsidR="00D80067">
        <w:rPr>
          <w:rFonts w:ascii="Arial" w:hAnsi="Arial" w:cs="Arial"/>
          <w:color w:val="000000"/>
          <w:sz w:val="22"/>
          <w:szCs w:val="22"/>
        </w:rPr>
        <w:t>new l</w:t>
      </w:r>
      <w:r>
        <w:rPr>
          <w:rFonts w:ascii="Arial" w:hAnsi="Arial" w:cs="Arial"/>
          <w:color w:val="000000"/>
          <w:sz w:val="22"/>
          <w:szCs w:val="22"/>
        </w:rPr>
        <w:t xml:space="preserve">earning </w:t>
      </w:r>
      <w:r w:rsidR="002770A3">
        <w:rPr>
          <w:rFonts w:ascii="Arial" w:hAnsi="Arial" w:cs="Arial"/>
          <w:color w:val="000000"/>
          <w:sz w:val="22"/>
          <w:szCs w:val="22"/>
        </w:rPr>
        <w:t>strategies</w:t>
      </w:r>
      <w:r>
        <w:rPr>
          <w:rFonts w:ascii="Arial" w:hAnsi="Arial" w:cs="Arial"/>
          <w:color w:val="000000"/>
          <w:sz w:val="22"/>
          <w:szCs w:val="22"/>
        </w:rPr>
        <w:t xml:space="preserve"> for our students however f</w:t>
      </w:r>
      <w:r w:rsidR="008D5C58">
        <w:rPr>
          <w:rFonts w:ascii="Arial" w:hAnsi="Arial" w:cs="Arial"/>
          <w:color w:val="000000"/>
          <w:sz w:val="22"/>
          <w:szCs w:val="22"/>
        </w:rPr>
        <w:t>urther research could suggest students who actively engage during an educational trip are more likely to have a positive attitude towards the subject</w:t>
      </w:r>
      <w:r>
        <w:rPr>
          <w:rFonts w:ascii="Arial" w:hAnsi="Arial" w:cs="Arial"/>
          <w:color w:val="000000"/>
          <w:sz w:val="22"/>
          <w:szCs w:val="22"/>
        </w:rPr>
        <w:t>. Educational trip</w:t>
      </w:r>
      <w:r w:rsidR="002770A3">
        <w:rPr>
          <w:rFonts w:ascii="Arial" w:hAnsi="Arial" w:cs="Arial"/>
          <w:color w:val="000000"/>
          <w:sz w:val="22"/>
          <w:szCs w:val="22"/>
        </w:rPr>
        <w:t>s are not a new concept although</w:t>
      </w:r>
      <w:r w:rsidR="008D5C58">
        <w:rPr>
          <w:rFonts w:ascii="Arial" w:hAnsi="Arial" w:cs="Arial"/>
          <w:color w:val="000000"/>
          <w:sz w:val="22"/>
          <w:szCs w:val="22"/>
        </w:rPr>
        <w:t xml:space="preserve"> </w:t>
      </w:r>
      <w:r w:rsidR="00CC58D9">
        <w:rPr>
          <w:rFonts w:ascii="Arial" w:hAnsi="Arial" w:cs="Arial"/>
          <w:color w:val="000000"/>
          <w:sz w:val="22"/>
          <w:szCs w:val="22"/>
        </w:rPr>
        <w:t xml:space="preserve">Behrendt and Franklin (2014) </w:t>
      </w:r>
      <w:r w:rsidR="005553C2">
        <w:rPr>
          <w:rFonts w:ascii="Arial" w:hAnsi="Arial" w:cs="Arial"/>
          <w:color w:val="000000"/>
          <w:sz w:val="22"/>
          <w:szCs w:val="22"/>
        </w:rPr>
        <w:t>advise</w:t>
      </w:r>
      <w:r w:rsidR="00CC58D9">
        <w:rPr>
          <w:rFonts w:ascii="Arial" w:hAnsi="Arial" w:cs="Arial"/>
          <w:color w:val="000000"/>
          <w:sz w:val="22"/>
          <w:szCs w:val="22"/>
        </w:rPr>
        <w:t xml:space="preserve"> </w:t>
      </w:r>
      <w:r w:rsidR="00AB5E0D">
        <w:rPr>
          <w:rFonts w:ascii="Arial" w:hAnsi="Arial" w:cs="Arial"/>
          <w:color w:val="000000"/>
          <w:sz w:val="22"/>
          <w:szCs w:val="22"/>
        </w:rPr>
        <w:t xml:space="preserve">educational trips are </w:t>
      </w:r>
      <w:r w:rsidR="002770A3">
        <w:rPr>
          <w:rFonts w:ascii="Arial" w:hAnsi="Arial" w:cs="Arial"/>
          <w:color w:val="000000"/>
          <w:sz w:val="22"/>
          <w:szCs w:val="22"/>
        </w:rPr>
        <w:t xml:space="preserve">immensely </w:t>
      </w:r>
      <w:r w:rsidR="00AB5E0D">
        <w:rPr>
          <w:rFonts w:ascii="Arial" w:hAnsi="Arial" w:cs="Arial"/>
          <w:color w:val="000000"/>
          <w:sz w:val="22"/>
          <w:szCs w:val="22"/>
        </w:rPr>
        <w:t xml:space="preserve">beneficial as they are a form of experiential learning, they describe it as authentic, first-hand, sensory-based learning. </w:t>
      </w:r>
      <w:proofErr w:type="spellStart"/>
      <w:r w:rsidR="000344EA">
        <w:rPr>
          <w:rFonts w:ascii="Arial" w:hAnsi="Arial" w:cs="Arial"/>
          <w:color w:val="000000"/>
          <w:sz w:val="22"/>
          <w:szCs w:val="22"/>
        </w:rPr>
        <w:t>Kisiel</w:t>
      </w:r>
      <w:proofErr w:type="spellEnd"/>
      <w:r w:rsidR="000344EA">
        <w:rPr>
          <w:rFonts w:ascii="Arial" w:hAnsi="Arial" w:cs="Arial"/>
          <w:color w:val="000000"/>
          <w:sz w:val="22"/>
          <w:szCs w:val="22"/>
        </w:rPr>
        <w:t xml:space="preserve"> (2006) once wrote, a </w:t>
      </w:r>
      <w:r w:rsidR="00CC58D9">
        <w:rPr>
          <w:rFonts w:ascii="Arial" w:hAnsi="Arial" w:cs="Arial"/>
          <w:color w:val="000000"/>
          <w:sz w:val="22"/>
          <w:szCs w:val="22"/>
        </w:rPr>
        <w:t xml:space="preserve">student who has many connections </w:t>
      </w:r>
      <w:r w:rsidR="000344EA">
        <w:rPr>
          <w:rFonts w:ascii="Arial" w:hAnsi="Arial" w:cs="Arial"/>
          <w:color w:val="000000"/>
          <w:sz w:val="22"/>
          <w:szCs w:val="22"/>
        </w:rPr>
        <w:t>concerning a subject will absorb new information faster and with greater clarity.</w:t>
      </w:r>
      <w:r>
        <w:rPr>
          <w:rFonts w:ascii="Arial" w:hAnsi="Arial" w:cs="Arial"/>
          <w:color w:val="000000"/>
          <w:sz w:val="22"/>
          <w:szCs w:val="22"/>
        </w:rPr>
        <w:t xml:space="preserve"> </w:t>
      </w:r>
      <w:r w:rsidR="005553C2">
        <w:rPr>
          <w:rFonts w:ascii="Arial" w:hAnsi="Arial" w:cs="Arial"/>
          <w:color w:val="000000"/>
          <w:sz w:val="22"/>
          <w:szCs w:val="22"/>
        </w:rPr>
        <w:t>Based on these findings educational trips</w:t>
      </w:r>
      <w:r>
        <w:rPr>
          <w:rFonts w:ascii="Arial" w:hAnsi="Arial" w:cs="Arial"/>
          <w:color w:val="000000"/>
          <w:sz w:val="22"/>
          <w:szCs w:val="22"/>
        </w:rPr>
        <w:t xml:space="preserve"> will overall create advant</w:t>
      </w:r>
      <w:r w:rsidR="00D80067">
        <w:rPr>
          <w:rFonts w:ascii="Arial" w:hAnsi="Arial" w:cs="Arial"/>
          <w:color w:val="000000"/>
          <w:sz w:val="22"/>
          <w:szCs w:val="22"/>
        </w:rPr>
        <w:t>ages</w:t>
      </w:r>
      <w:r>
        <w:rPr>
          <w:rFonts w:ascii="Arial" w:hAnsi="Arial" w:cs="Arial"/>
          <w:color w:val="000000"/>
          <w:sz w:val="22"/>
          <w:szCs w:val="22"/>
        </w:rPr>
        <w:t xml:space="preserve"> for teachers, as motivated students are easier to engage with and help progress. </w:t>
      </w:r>
    </w:p>
    <w:p w14:paraId="1C01432D" w14:textId="0D6DD96F" w:rsidR="001B70A2" w:rsidRDefault="001B70A2" w:rsidP="007B0AEB">
      <w:pPr>
        <w:spacing w:line="360" w:lineRule="auto"/>
        <w:rPr>
          <w:rFonts w:ascii="Arial" w:hAnsi="Arial" w:cs="Arial"/>
          <w:color w:val="000000"/>
          <w:sz w:val="22"/>
          <w:szCs w:val="22"/>
        </w:rPr>
      </w:pPr>
    </w:p>
    <w:p w14:paraId="6443992C" w14:textId="75205B91" w:rsidR="004458C1" w:rsidRPr="00A6443E" w:rsidRDefault="00666B5D" w:rsidP="007B0AEB">
      <w:pPr>
        <w:spacing w:line="360" w:lineRule="auto"/>
        <w:rPr>
          <w:rFonts w:ascii="Arial" w:hAnsi="Arial" w:cs="Arial"/>
          <w:color w:val="000000"/>
          <w:sz w:val="22"/>
          <w:szCs w:val="22"/>
        </w:rPr>
      </w:pPr>
      <w:r>
        <w:rPr>
          <w:rFonts w:ascii="Arial" w:hAnsi="Arial" w:cs="Arial"/>
          <w:color w:val="000000"/>
          <w:sz w:val="22"/>
          <w:szCs w:val="22"/>
        </w:rPr>
        <w:t>Whilst the benefits of educational trips are evident</w:t>
      </w:r>
      <w:r w:rsidR="006409CA">
        <w:rPr>
          <w:rFonts w:ascii="Arial" w:hAnsi="Arial" w:cs="Arial"/>
          <w:color w:val="000000"/>
          <w:sz w:val="22"/>
          <w:szCs w:val="22"/>
        </w:rPr>
        <w:t xml:space="preserve"> in the research above</w:t>
      </w:r>
      <w:r>
        <w:rPr>
          <w:rFonts w:ascii="Arial" w:hAnsi="Arial" w:cs="Arial"/>
          <w:color w:val="000000"/>
          <w:sz w:val="22"/>
          <w:szCs w:val="22"/>
        </w:rPr>
        <w:t xml:space="preserve">, there are some </w:t>
      </w:r>
      <w:r w:rsidR="00832211">
        <w:rPr>
          <w:rFonts w:ascii="Arial" w:hAnsi="Arial" w:cs="Arial"/>
          <w:color w:val="000000"/>
          <w:sz w:val="22"/>
          <w:szCs w:val="22"/>
        </w:rPr>
        <w:t xml:space="preserve">downfalls to </w:t>
      </w:r>
      <w:r w:rsidR="00F84380">
        <w:rPr>
          <w:rFonts w:ascii="Arial" w:hAnsi="Arial" w:cs="Arial"/>
          <w:color w:val="000000"/>
          <w:sz w:val="22"/>
          <w:szCs w:val="22"/>
        </w:rPr>
        <w:t>certain</w:t>
      </w:r>
      <w:r w:rsidR="00832211">
        <w:rPr>
          <w:rFonts w:ascii="Arial" w:hAnsi="Arial" w:cs="Arial"/>
          <w:color w:val="000000"/>
          <w:sz w:val="22"/>
          <w:szCs w:val="22"/>
        </w:rPr>
        <w:t xml:space="preserve"> trips if they cannot fulfil their purpose. </w:t>
      </w:r>
      <w:r>
        <w:rPr>
          <w:rFonts w:ascii="Arial" w:hAnsi="Arial" w:cs="Arial"/>
          <w:color w:val="000000"/>
          <w:sz w:val="22"/>
          <w:szCs w:val="22"/>
        </w:rPr>
        <w:t>In the case study used</w:t>
      </w:r>
      <w:r w:rsidR="00F84380">
        <w:rPr>
          <w:rFonts w:ascii="Arial" w:hAnsi="Arial" w:cs="Arial"/>
          <w:color w:val="000000"/>
          <w:sz w:val="22"/>
          <w:szCs w:val="22"/>
        </w:rPr>
        <w:t>,</w:t>
      </w:r>
      <w:r>
        <w:rPr>
          <w:rFonts w:ascii="Arial" w:hAnsi="Arial" w:cs="Arial"/>
          <w:color w:val="000000"/>
          <w:sz w:val="22"/>
          <w:szCs w:val="22"/>
        </w:rPr>
        <w:t xml:space="preserve"> </w:t>
      </w:r>
      <w:r>
        <w:rPr>
          <w:rFonts w:ascii="Arial" w:hAnsi="Arial" w:cs="Arial"/>
          <w:color w:val="000000"/>
          <w:sz w:val="22"/>
          <w:szCs w:val="22"/>
        </w:rPr>
        <w:t xml:space="preserve">Behrendt and Franklin (2014) </w:t>
      </w:r>
      <w:r>
        <w:rPr>
          <w:rFonts w:ascii="Arial" w:hAnsi="Arial" w:cs="Arial"/>
          <w:color w:val="000000"/>
          <w:sz w:val="22"/>
          <w:szCs w:val="22"/>
        </w:rPr>
        <w:t>identified that the chosen venue fai</w:t>
      </w:r>
      <w:r w:rsidR="001B70A2">
        <w:rPr>
          <w:rFonts w:ascii="Arial" w:hAnsi="Arial" w:cs="Arial"/>
          <w:color w:val="000000"/>
          <w:sz w:val="22"/>
          <w:szCs w:val="22"/>
        </w:rPr>
        <w:t>l</w:t>
      </w:r>
      <w:r>
        <w:rPr>
          <w:rFonts w:ascii="Arial" w:hAnsi="Arial" w:cs="Arial"/>
          <w:color w:val="000000"/>
          <w:sz w:val="22"/>
          <w:szCs w:val="22"/>
        </w:rPr>
        <w:t>ed</w:t>
      </w:r>
      <w:r w:rsidR="001B70A2">
        <w:rPr>
          <w:rFonts w:ascii="Arial" w:hAnsi="Arial" w:cs="Arial"/>
          <w:color w:val="000000"/>
          <w:sz w:val="22"/>
          <w:szCs w:val="22"/>
        </w:rPr>
        <w:t xml:space="preserve"> to communicate the </w:t>
      </w:r>
      <w:r>
        <w:rPr>
          <w:rFonts w:ascii="Arial" w:hAnsi="Arial" w:cs="Arial"/>
          <w:color w:val="000000"/>
          <w:sz w:val="22"/>
          <w:szCs w:val="22"/>
        </w:rPr>
        <w:t>scientific process sufficiently.</w:t>
      </w:r>
      <w:r w:rsidR="006409CA">
        <w:rPr>
          <w:rFonts w:ascii="Arial" w:hAnsi="Arial" w:cs="Arial"/>
          <w:color w:val="000000"/>
          <w:sz w:val="22"/>
          <w:szCs w:val="22"/>
        </w:rPr>
        <w:t xml:space="preserve"> </w:t>
      </w:r>
      <w:r w:rsidRPr="00666B5D">
        <w:rPr>
          <w:rFonts w:ascii="Arial" w:hAnsi="Arial" w:cs="Arial"/>
          <w:sz w:val="22"/>
          <w:szCs w:val="22"/>
        </w:rPr>
        <w:t xml:space="preserve">Michie (1998) </w:t>
      </w:r>
      <w:r w:rsidR="004458C1">
        <w:rPr>
          <w:rFonts w:ascii="Arial" w:hAnsi="Arial" w:cs="Arial"/>
          <w:sz w:val="22"/>
          <w:szCs w:val="22"/>
        </w:rPr>
        <w:t>identified several barriers in his research journal, showing how vital it is to prepare beforehand. Firstly transportation, if the school does not have their own transportation they will have to rel</w:t>
      </w:r>
      <w:r w:rsidR="00A6443E">
        <w:rPr>
          <w:rFonts w:ascii="Arial" w:hAnsi="Arial" w:cs="Arial"/>
          <w:sz w:val="22"/>
          <w:szCs w:val="22"/>
        </w:rPr>
        <w:t>y on an outside source, and this will incur a cost</w:t>
      </w:r>
      <w:r w:rsidR="00C053EE">
        <w:rPr>
          <w:rFonts w:ascii="Arial" w:hAnsi="Arial" w:cs="Arial"/>
          <w:sz w:val="22"/>
          <w:szCs w:val="22"/>
        </w:rPr>
        <w:t>;</w:t>
      </w:r>
      <w:r w:rsidR="00A6443E">
        <w:rPr>
          <w:rFonts w:ascii="Arial" w:hAnsi="Arial" w:cs="Arial"/>
          <w:sz w:val="22"/>
          <w:szCs w:val="22"/>
        </w:rPr>
        <w:t xml:space="preserve"> Lack of teacher training and experience can lead to bad class management which is key to a well organised educational trip</w:t>
      </w:r>
      <w:r w:rsidR="00C053EE">
        <w:rPr>
          <w:rFonts w:ascii="Arial" w:hAnsi="Arial" w:cs="Arial"/>
          <w:sz w:val="22"/>
          <w:szCs w:val="22"/>
        </w:rPr>
        <w:t>;</w:t>
      </w:r>
      <w:r w:rsidR="00A6443E">
        <w:rPr>
          <w:rFonts w:ascii="Arial" w:hAnsi="Arial" w:cs="Arial"/>
          <w:sz w:val="22"/>
          <w:szCs w:val="22"/>
        </w:rPr>
        <w:t xml:space="preserve"> Keeping timings to a strict schedule to ensure no</w:t>
      </w:r>
      <w:r w:rsidR="00C053EE">
        <w:rPr>
          <w:rFonts w:ascii="Arial" w:hAnsi="Arial" w:cs="Arial"/>
          <w:sz w:val="22"/>
          <w:szCs w:val="22"/>
        </w:rPr>
        <w:t xml:space="preserve"> experiences or</w:t>
      </w:r>
      <w:r w:rsidR="00A6443E">
        <w:rPr>
          <w:rFonts w:ascii="Arial" w:hAnsi="Arial" w:cs="Arial"/>
          <w:sz w:val="22"/>
          <w:szCs w:val="22"/>
        </w:rPr>
        <w:t xml:space="preserve"> </w:t>
      </w:r>
      <w:r w:rsidR="00C053EE">
        <w:rPr>
          <w:rFonts w:ascii="Arial" w:hAnsi="Arial" w:cs="Arial"/>
          <w:sz w:val="22"/>
          <w:szCs w:val="22"/>
        </w:rPr>
        <w:t>transportation</w:t>
      </w:r>
      <w:r w:rsidR="00A6443E">
        <w:rPr>
          <w:rFonts w:ascii="Arial" w:hAnsi="Arial" w:cs="Arial"/>
          <w:sz w:val="22"/>
          <w:szCs w:val="22"/>
        </w:rPr>
        <w:t xml:space="preserve"> home are missed</w:t>
      </w:r>
      <w:r w:rsidR="00C053EE">
        <w:rPr>
          <w:rFonts w:ascii="Arial" w:hAnsi="Arial" w:cs="Arial"/>
          <w:sz w:val="22"/>
          <w:szCs w:val="22"/>
        </w:rPr>
        <w:t xml:space="preserve">; </w:t>
      </w:r>
      <w:r w:rsidR="00A6443E">
        <w:rPr>
          <w:rFonts w:ascii="Arial" w:hAnsi="Arial" w:cs="Arial"/>
          <w:sz w:val="22"/>
          <w:szCs w:val="22"/>
        </w:rPr>
        <w:t>Little to no help from</w:t>
      </w:r>
      <w:r w:rsidR="00A6443E" w:rsidRPr="00666B5D">
        <w:rPr>
          <w:rFonts w:ascii="Arial" w:hAnsi="Arial" w:cs="Arial"/>
          <w:sz w:val="22"/>
          <w:szCs w:val="22"/>
        </w:rPr>
        <w:t xml:space="preserve"> school administrator</w:t>
      </w:r>
      <w:r w:rsidR="00C053EE">
        <w:rPr>
          <w:rFonts w:ascii="Arial" w:hAnsi="Arial" w:cs="Arial"/>
          <w:sz w:val="22"/>
          <w:szCs w:val="22"/>
        </w:rPr>
        <w:t xml:space="preserve"> creates a</w:t>
      </w:r>
      <w:r w:rsidR="00A6443E">
        <w:rPr>
          <w:rFonts w:ascii="Arial" w:hAnsi="Arial" w:cs="Arial"/>
          <w:sz w:val="22"/>
          <w:szCs w:val="22"/>
        </w:rPr>
        <w:t xml:space="preserve"> lack of </w:t>
      </w:r>
      <w:r w:rsidR="00A6443E" w:rsidRPr="00666B5D">
        <w:rPr>
          <w:rFonts w:ascii="Arial" w:hAnsi="Arial" w:cs="Arial"/>
          <w:sz w:val="22"/>
          <w:szCs w:val="22"/>
        </w:rPr>
        <w:t>support for field trips</w:t>
      </w:r>
      <w:r w:rsidR="00A6443E">
        <w:rPr>
          <w:rFonts w:ascii="Arial" w:hAnsi="Arial" w:cs="Arial"/>
          <w:sz w:val="22"/>
          <w:szCs w:val="22"/>
        </w:rPr>
        <w:t xml:space="preserve"> </w:t>
      </w:r>
      <w:r w:rsidR="00C053EE">
        <w:rPr>
          <w:rFonts w:ascii="Arial" w:hAnsi="Arial" w:cs="Arial"/>
          <w:sz w:val="22"/>
          <w:szCs w:val="22"/>
        </w:rPr>
        <w:t xml:space="preserve">which, in turn, </w:t>
      </w:r>
      <w:r w:rsidR="00A6443E">
        <w:rPr>
          <w:rFonts w:ascii="Arial" w:hAnsi="Arial" w:cs="Arial"/>
          <w:sz w:val="22"/>
          <w:szCs w:val="22"/>
        </w:rPr>
        <w:t>causes problems with consent forms and health and safety regulations</w:t>
      </w:r>
      <w:r w:rsidR="00C053EE">
        <w:rPr>
          <w:rFonts w:ascii="Arial" w:hAnsi="Arial" w:cs="Arial"/>
          <w:sz w:val="22"/>
          <w:szCs w:val="22"/>
        </w:rPr>
        <w:t>; C</w:t>
      </w:r>
      <w:r w:rsidR="00A6443E" w:rsidRPr="00666B5D">
        <w:rPr>
          <w:rFonts w:ascii="Arial" w:hAnsi="Arial" w:cs="Arial"/>
          <w:sz w:val="22"/>
          <w:szCs w:val="22"/>
        </w:rPr>
        <w:t>urriculum inflexibility</w:t>
      </w:r>
      <w:r w:rsidR="00C053EE">
        <w:rPr>
          <w:rFonts w:ascii="Arial" w:hAnsi="Arial" w:cs="Arial"/>
          <w:sz w:val="22"/>
          <w:szCs w:val="22"/>
        </w:rPr>
        <w:t>; P</w:t>
      </w:r>
      <w:r w:rsidR="00A6443E" w:rsidRPr="00666B5D">
        <w:rPr>
          <w:rFonts w:ascii="Arial" w:hAnsi="Arial" w:cs="Arial"/>
          <w:sz w:val="22"/>
          <w:szCs w:val="22"/>
        </w:rPr>
        <w:t>oor student behaviour and attitudes</w:t>
      </w:r>
      <w:r w:rsidR="0064067A">
        <w:rPr>
          <w:rFonts w:ascii="Arial" w:hAnsi="Arial" w:cs="Arial"/>
          <w:sz w:val="22"/>
          <w:szCs w:val="22"/>
        </w:rPr>
        <w:t>; And l</w:t>
      </w:r>
      <w:r w:rsidR="00A6443E">
        <w:rPr>
          <w:rFonts w:ascii="Arial" w:hAnsi="Arial" w:cs="Arial"/>
          <w:sz w:val="22"/>
          <w:szCs w:val="22"/>
        </w:rPr>
        <w:t>astly</w:t>
      </w:r>
      <w:r w:rsidR="00C053EE">
        <w:rPr>
          <w:rFonts w:ascii="Arial" w:hAnsi="Arial" w:cs="Arial"/>
          <w:sz w:val="22"/>
          <w:szCs w:val="22"/>
        </w:rPr>
        <w:t>, a</w:t>
      </w:r>
      <w:r w:rsidR="00A6443E">
        <w:rPr>
          <w:rFonts w:ascii="Arial" w:hAnsi="Arial" w:cs="Arial"/>
          <w:sz w:val="22"/>
          <w:szCs w:val="22"/>
        </w:rPr>
        <w:t xml:space="preserve"> lack of options for the venue</w:t>
      </w:r>
      <w:r w:rsidR="0064067A">
        <w:rPr>
          <w:rFonts w:ascii="Arial" w:hAnsi="Arial" w:cs="Arial"/>
          <w:sz w:val="22"/>
          <w:szCs w:val="22"/>
        </w:rPr>
        <w:t xml:space="preserve"> or location</w:t>
      </w:r>
      <w:r w:rsidR="00A6443E">
        <w:rPr>
          <w:rFonts w:ascii="Arial" w:hAnsi="Arial" w:cs="Arial"/>
          <w:sz w:val="22"/>
          <w:szCs w:val="22"/>
        </w:rPr>
        <w:t xml:space="preserve">, </w:t>
      </w:r>
      <w:r w:rsidR="000B4914">
        <w:rPr>
          <w:rFonts w:ascii="Arial" w:hAnsi="Arial" w:cs="Arial"/>
          <w:sz w:val="22"/>
          <w:szCs w:val="22"/>
        </w:rPr>
        <w:t xml:space="preserve">if there </w:t>
      </w:r>
      <w:r w:rsidR="0064067A">
        <w:rPr>
          <w:rFonts w:ascii="Arial" w:hAnsi="Arial" w:cs="Arial"/>
          <w:sz w:val="22"/>
          <w:szCs w:val="22"/>
        </w:rPr>
        <w:t xml:space="preserve">are </w:t>
      </w:r>
      <w:r w:rsidR="000B4914">
        <w:rPr>
          <w:rFonts w:ascii="Arial" w:hAnsi="Arial" w:cs="Arial"/>
          <w:sz w:val="22"/>
          <w:szCs w:val="22"/>
        </w:rPr>
        <w:t>no suitable venue</w:t>
      </w:r>
      <w:r w:rsidR="0064067A">
        <w:rPr>
          <w:rFonts w:ascii="Arial" w:hAnsi="Arial" w:cs="Arial"/>
          <w:sz w:val="22"/>
          <w:szCs w:val="22"/>
        </w:rPr>
        <w:t>s,</w:t>
      </w:r>
      <w:r w:rsidR="000B4914">
        <w:rPr>
          <w:rFonts w:ascii="Arial" w:hAnsi="Arial" w:cs="Arial"/>
          <w:sz w:val="22"/>
          <w:szCs w:val="22"/>
        </w:rPr>
        <w:t xml:space="preserve"> then the process </w:t>
      </w:r>
      <w:r w:rsidR="0064067A">
        <w:rPr>
          <w:rFonts w:ascii="Arial" w:hAnsi="Arial" w:cs="Arial"/>
          <w:sz w:val="22"/>
          <w:szCs w:val="22"/>
        </w:rPr>
        <w:t>may not</w:t>
      </w:r>
      <w:r w:rsidR="000B4914">
        <w:rPr>
          <w:rFonts w:ascii="Arial" w:hAnsi="Arial" w:cs="Arial"/>
          <w:sz w:val="22"/>
          <w:szCs w:val="22"/>
        </w:rPr>
        <w:t xml:space="preserve"> even start. </w:t>
      </w:r>
    </w:p>
    <w:p w14:paraId="1FF01173" w14:textId="77777777" w:rsidR="004458C1" w:rsidRDefault="004458C1" w:rsidP="007B0AEB">
      <w:pPr>
        <w:spacing w:line="360" w:lineRule="auto"/>
        <w:rPr>
          <w:rFonts w:ascii="Arial" w:hAnsi="Arial" w:cs="Arial"/>
          <w:sz w:val="22"/>
          <w:szCs w:val="22"/>
        </w:rPr>
      </w:pPr>
    </w:p>
    <w:p w14:paraId="031F87FB" w14:textId="33FEC226" w:rsidR="00D80067" w:rsidRDefault="00E77E67" w:rsidP="007B0AEB">
      <w:pPr>
        <w:spacing w:line="360" w:lineRule="auto"/>
        <w:rPr>
          <w:rFonts w:ascii="Arial" w:hAnsi="Arial" w:cs="Arial"/>
          <w:color w:val="000000"/>
          <w:sz w:val="22"/>
          <w:szCs w:val="22"/>
        </w:rPr>
      </w:pPr>
      <w:r>
        <w:rPr>
          <w:rFonts w:ascii="Arial" w:hAnsi="Arial" w:cs="Arial"/>
          <w:color w:val="000000"/>
          <w:sz w:val="22"/>
          <w:szCs w:val="22"/>
        </w:rPr>
        <w:t>Taking into consideration both arguments, it seems the g</w:t>
      </w:r>
      <w:r w:rsidR="00D80067">
        <w:rPr>
          <w:rFonts w:ascii="Arial" w:hAnsi="Arial" w:cs="Arial"/>
          <w:color w:val="000000"/>
          <w:sz w:val="22"/>
          <w:szCs w:val="22"/>
        </w:rPr>
        <w:t xml:space="preserve">ood points </w:t>
      </w:r>
      <w:r>
        <w:rPr>
          <w:rFonts w:ascii="Arial" w:hAnsi="Arial" w:cs="Arial"/>
          <w:color w:val="000000"/>
          <w:sz w:val="22"/>
          <w:szCs w:val="22"/>
        </w:rPr>
        <w:t>o</w:t>
      </w:r>
      <w:r w:rsidR="00D80067">
        <w:rPr>
          <w:rFonts w:ascii="Arial" w:hAnsi="Arial" w:cs="Arial"/>
          <w:color w:val="000000"/>
          <w:sz w:val="22"/>
          <w:szCs w:val="22"/>
        </w:rPr>
        <w:t xml:space="preserve">utweigh the bad </w:t>
      </w:r>
      <w:r>
        <w:rPr>
          <w:rFonts w:ascii="Arial" w:hAnsi="Arial" w:cs="Arial"/>
          <w:color w:val="000000"/>
          <w:sz w:val="22"/>
          <w:szCs w:val="22"/>
        </w:rPr>
        <w:t xml:space="preserve">and </w:t>
      </w:r>
      <w:r w:rsidR="006409CA">
        <w:rPr>
          <w:rFonts w:ascii="Arial" w:hAnsi="Arial" w:cs="Arial"/>
          <w:color w:val="000000"/>
          <w:sz w:val="22"/>
          <w:szCs w:val="22"/>
        </w:rPr>
        <w:t>ultimately it is up to the teachers to research and prepare prior to the trip to ensure i</w:t>
      </w:r>
      <w:r w:rsidR="006409CA">
        <w:rPr>
          <w:rFonts w:ascii="Arial" w:hAnsi="Arial" w:cs="Arial"/>
          <w:color w:val="000000"/>
          <w:sz w:val="22"/>
          <w:szCs w:val="22"/>
        </w:rPr>
        <w:t>t is suitable to make an educational environment</w:t>
      </w:r>
      <w:r w:rsidR="006409CA">
        <w:rPr>
          <w:rFonts w:ascii="Arial" w:hAnsi="Arial" w:cs="Arial"/>
          <w:color w:val="000000"/>
          <w:sz w:val="22"/>
          <w:szCs w:val="22"/>
        </w:rPr>
        <w:t xml:space="preserve">, relevant to the required area of learning and will be a valuable use of student time. </w:t>
      </w:r>
    </w:p>
    <w:p w14:paraId="6E27909A" w14:textId="77777777" w:rsidR="000F5F65" w:rsidRDefault="000F5F65" w:rsidP="007B0AEB">
      <w:pPr>
        <w:spacing w:line="360" w:lineRule="auto"/>
        <w:rPr>
          <w:rFonts w:ascii="Arial" w:hAnsi="Arial" w:cs="Arial"/>
          <w:b/>
          <w:bCs/>
          <w:color w:val="000000"/>
          <w:sz w:val="28"/>
          <w:szCs w:val="28"/>
        </w:rPr>
      </w:pPr>
    </w:p>
    <w:p w14:paraId="6C603A5A" w14:textId="77777777" w:rsidR="005B777E" w:rsidRDefault="005B777E" w:rsidP="007B0AEB">
      <w:pPr>
        <w:spacing w:line="360" w:lineRule="auto"/>
        <w:rPr>
          <w:rFonts w:ascii="Arial" w:hAnsi="Arial" w:cs="Arial"/>
          <w:b/>
          <w:bCs/>
          <w:color w:val="000000"/>
          <w:sz w:val="28"/>
          <w:szCs w:val="28"/>
        </w:rPr>
      </w:pPr>
    </w:p>
    <w:p w14:paraId="48067CCA" w14:textId="77777777" w:rsidR="005B777E" w:rsidRDefault="005B777E" w:rsidP="007B0AEB">
      <w:pPr>
        <w:spacing w:line="360" w:lineRule="auto"/>
        <w:rPr>
          <w:rFonts w:ascii="Arial" w:hAnsi="Arial" w:cs="Arial"/>
          <w:b/>
          <w:bCs/>
          <w:color w:val="000000"/>
          <w:sz w:val="28"/>
          <w:szCs w:val="28"/>
        </w:rPr>
      </w:pPr>
    </w:p>
    <w:p w14:paraId="4D64A582" w14:textId="42AB7DD0" w:rsidR="00886552" w:rsidRDefault="00886552" w:rsidP="007B0AEB">
      <w:pPr>
        <w:spacing w:line="360" w:lineRule="auto"/>
        <w:rPr>
          <w:rFonts w:ascii="Arial" w:hAnsi="Arial" w:cs="Arial"/>
          <w:b/>
          <w:bCs/>
          <w:color w:val="000000"/>
          <w:sz w:val="32"/>
          <w:szCs w:val="32"/>
        </w:rPr>
      </w:pPr>
      <w:r w:rsidRPr="00886552">
        <w:rPr>
          <w:rFonts w:ascii="Arial" w:hAnsi="Arial" w:cs="Arial"/>
          <w:b/>
          <w:bCs/>
          <w:color w:val="000000"/>
          <w:sz w:val="28"/>
          <w:szCs w:val="28"/>
        </w:rPr>
        <w:lastRenderedPageBreak/>
        <w:t>Conclusion</w:t>
      </w:r>
    </w:p>
    <w:p w14:paraId="47DBA55A" w14:textId="2D593FBC" w:rsidR="00A1253B" w:rsidRPr="00886552" w:rsidRDefault="00A1253B" w:rsidP="007B0AEB">
      <w:pPr>
        <w:spacing w:line="360" w:lineRule="auto"/>
        <w:rPr>
          <w:rFonts w:ascii="Arial" w:hAnsi="Arial" w:cs="Arial"/>
          <w:b/>
          <w:bCs/>
          <w:color w:val="000000"/>
          <w:sz w:val="32"/>
          <w:szCs w:val="32"/>
        </w:rPr>
      </w:pPr>
      <w:r w:rsidRPr="00C36FB3">
        <w:rPr>
          <w:rFonts w:ascii="Arial" w:hAnsi="Arial" w:cs="Arial"/>
          <w:sz w:val="22"/>
          <w:szCs w:val="22"/>
        </w:rPr>
        <w:t>Overall,</w:t>
      </w:r>
      <w:r w:rsidR="00C36FB3" w:rsidRPr="00C36FB3">
        <w:rPr>
          <w:rFonts w:ascii="Arial" w:hAnsi="Arial" w:cs="Arial"/>
          <w:sz w:val="22"/>
          <w:szCs w:val="22"/>
        </w:rPr>
        <w:t xml:space="preserve"> through </w:t>
      </w:r>
      <w:r w:rsidR="00E77E67">
        <w:rPr>
          <w:rFonts w:ascii="Arial" w:hAnsi="Arial" w:cs="Arial"/>
          <w:sz w:val="22"/>
          <w:szCs w:val="22"/>
        </w:rPr>
        <w:t xml:space="preserve">critical </w:t>
      </w:r>
      <w:r w:rsidR="00C36FB3" w:rsidRPr="00C36FB3">
        <w:rPr>
          <w:rFonts w:ascii="Arial" w:hAnsi="Arial" w:cs="Arial"/>
          <w:sz w:val="22"/>
          <w:szCs w:val="22"/>
        </w:rPr>
        <w:t xml:space="preserve">reflection and </w:t>
      </w:r>
      <w:r w:rsidR="00E77E67">
        <w:rPr>
          <w:rFonts w:ascii="Arial" w:hAnsi="Arial" w:cs="Arial"/>
          <w:sz w:val="22"/>
          <w:szCs w:val="22"/>
        </w:rPr>
        <w:t xml:space="preserve">critical </w:t>
      </w:r>
      <w:r w:rsidR="00C36FB3" w:rsidRPr="00C36FB3">
        <w:rPr>
          <w:rFonts w:ascii="Arial" w:hAnsi="Arial" w:cs="Arial"/>
          <w:sz w:val="22"/>
          <w:szCs w:val="22"/>
        </w:rPr>
        <w:t>thinking</w:t>
      </w:r>
      <w:r w:rsidR="00FA78CB" w:rsidRPr="00C36FB3">
        <w:rPr>
          <w:rFonts w:ascii="Arial" w:hAnsi="Arial" w:cs="Arial"/>
          <w:sz w:val="22"/>
          <w:szCs w:val="22"/>
        </w:rPr>
        <w:t xml:space="preserve"> I have found a wide range of evidence</w:t>
      </w:r>
      <w:r w:rsidR="00C36FB3" w:rsidRPr="00C36FB3">
        <w:rPr>
          <w:rFonts w:ascii="Arial" w:hAnsi="Arial" w:cs="Arial"/>
          <w:sz w:val="22"/>
          <w:szCs w:val="22"/>
        </w:rPr>
        <w:t xml:space="preserve"> in my literature review</w:t>
      </w:r>
      <w:r w:rsidR="00FA78CB" w:rsidRPr="00C36FB3">
        <w:rPr>
          <w:rFonts w:ascii="Arial" w:hAnsi="Arial" w:cs="Arial"/>
          <w:sz w:val="22"/>
          <w:szCs w:val="22"/>
        </w:rPr>
        <w:t xml:space="preserve"> to support real life authentic contexts provides students with an active experience or setting that reflects the way knowledge will be used in</w:t>
      </w:r>
      <w:r w:rsidRPr="00C36FB3">
        <w:rPr>
          <w:rFonts w:ascii="Arial" w:hAnsi="Arial" w:cs="Arial"/>
          <w:sz w:val="22"/>
          <w:szCs w:val="22"/>
        </w:rPr>
        <w:t xml:space="preserve"> their real lives. It is a beneficial way for children to learn through play and encourage their natural curiosity about the world. </w:t>
      </w:r>
      <w:r w:rsidR="00186C35" w:rsidRPr="00C36FB3">
        <w:rPr>
          <w:rFonts w:ascii="Arial" w:eastAsia="ArialMT" w:hAnsi="Arial" w:cs="Arial"/>
          <w:color w:val="000000" w:themeColor="text1"/>
          <w:sz w:val="22"/>
          <w:szCs w:val="22"/>
        </w:rPr>
        <w:t xml:space="preserve">Helping them develop emotional resilience, </w:t>
      </w:r>
      <w:r w:rsidR="00C36FB3" w:rsidRPr="00C36FB3">
        <w:rPr>
          <w:rFonts w:ascii="Arial" w:eastAsia="ArialMT" w:hAnsi="Arial" w:cs="Arial"/>
          <w:color w:val="000000" w:themeColor="text1"/>
          <w:sz w:val="22"/>
          <w:szCs w:val="22"/>
        </w:rPr>
        <w:t>authentic contexts will</w:t>
      </w:r>
      <w:r w:rsidR="00186C35" w:rsidRPr="00C36FB3">
        <w:rPr>
          <w:rFonts w:ascii="Arial" w:eastAsia="ArialMT" w:hAnsi="Arial" w:cs="Arial"/>
          <w:color w:val="000000" w:themeColor="text1"/>
          <w:sz w:val="22"/>
          <w:szCs w:val="22"/>
        </w:rPr>
        <w:t xml:space="preserve"> empower </w:t>
      </w:r>
      <w:r w:rsidR="00C36FB3" w:rsidRPr="00C36FB3">
        <w:rPr>
          <w:rFonts w:ascii="Arial" w:eastAsia="ArialMT" w:hAnsi="Arial" w:cs="Arial"/>
          <w:color w:val="000000" w:themeColor="text1"/>
          <w:sz w:val="22"/>
          <w:szCs w:val="22"/>
        </w:rPr>
        <w:t>students</w:t>
      </w:r>
      <w:r w:rsidR="00186C35" w:rsidRPr="00C36FB3">
        <w:rPr>
          <w:rFonts w:ascii="Arial" w:eastAsia="ArialMT" w:hAnsi="Arial" w:cs="Arial"/>
          <w:color w:val="000000" w:themeColor="text1"/>
          <w:sz w:val="22"/>
          <w:szCs w:val="22"/>
        </w:rPr>
        <w:t xml:space="preserve"> to explore their own independent learning</w:t>
      </w:r>
      <w:r w:rsidR="00C36FB3" w:rsidRPr="00C36FB3">
        <w:rPr>
          <w:rFonts w:ascii="Arial" w:eastAsia="ArialMT" w:hAnsi="Arial" w:cs="Arial"/>
          <w:color w:val="000000" w:themeColor="text1"/>
          <w:sz w:val="22"/>
          <w:szCs w:val="22"/>
        </w:rPr>
        <w:t>, to love to learn</w:t>
      </w:r>
      <w:r w:rsidR="00186C35" w:rsidRPr="00C36FB3">
        <w:rPr>
          <w:rFonts w:ascii="Arial" w:eastAsia="ArialMT" w:hAnsi="Arial" w:cs="Arial"/>
          <w:color w:val="000000" w:themeColor="text1"/>
          <w:sz w:val="22"/>
          <w:szCs w:val="22"/>
        </w:rPr>
        <w:t xml:space="preserve"> and reconnect with the real world. </w:t>
      </w:r>
      <w:r w:rsidR="005A0042">
        <w:rPr>
          <w:rFonts w:ascii="Arial" w:eastAsia="ArialMT" w:hAnsi="Arial" w:cs="Arial"/>
          <w:color w:val="000000" w:themeColor="text1"/>
          <w:sz w:val="22"/>
          <w:szCs w:val="22"/>
        </w:rPr>
        <w:t>It will guide</w:t>
      </w:r>
      <w:r w:rsidR="00186C35" w:rsidRPr="00C36FB3">
        <w:rPr>
          <w:rFonts w:ascii="Arial" w:eastAsia="ArialMT" w:hAnsi="Arial" w:cs="Arial"/>
          <w:color w:val="000000" w:themeColor="text1"/>
          <w:sz w:val="22"/>
          <w:szCs w:val="22"/>
        </w:rPr>
        <w:t xml:space="preserve"> them to achieve the characteristics reflected in the four </w:t>
      </w:r>
      <w:r w:rsidR="00C36FB3" w:rsidRPr="00C36FB3">
        <w:rPr>
          <w:rFonts w:ascii="Arial" w:eastAsia="ArialMT" w:hAnsi="Arial" w:cs="Arial"/>
          <w:color w:val="000000" w:themeColor="text1"/>
          <w:sz w:val="22"/>
          <w:szCs w:val="22"/>
        </w:rPr>
        <w:t xml:space="preserve">purposes and become lifelong learners. </w:t>
      </w:r>
    </w:p>
    <w:p w14:paraId="7160FE82" w14:textId="722602C0" w:rsidR="00A1253B" w:rsidRDefault="00A1253B" w:rsidP="007B0AEB">
      <w:pPr>
        <w:spacing w:line="360" w:lineRule="auto"/>
        <w:rPr>
          <w:rFonts w:ascii="Arial" w:hAnsi="Arial" w:cs="Arial"/>
          <w:sz w:val="22"/>
          <w:szCs w:val="22"/>
        </w:rPr>
      </w:pPr>
    </w:p>
    <w:p w14:paraId="0E5BC7F4" w14:textId="77777777" w:rsidR="006B66FF" w:rsidRDefault="00161B42" w:rsidP="007B0AEB">
      <w:pPr>
        <w:spacing w:line="360" w:lineRule="auto"/>
        <w:rPr>
          <w:rFonts w:ascii="Arial" w:hAnsi="Arial" w:cs="Arial"/>
          <w:sz w:val="22"/>
          <w:szCs w:val="22"/>
        </w:rPr>
      </w:pPr>
      <w:r>
        <w:rPr>
          <w:rFonts w:ascii="Arial" w:hAnsi="Arial" w:cs="Arial"/>
          <w:sz w:val="22"/>
          <w:szCs w:val="22"/>
        </w:rPr>
        <w:t>Using real life authentic contexts and finding l</w:t>
      </w:r>
      <w:r w:rsidR="00A24C5E">
        <w:rPr>
          <w:rFonts w:ascii="Arial" w:hAnsi="Arial" w:cs="Arial"/>
          <w:sz w:val="22"/>
          <w:szCs w:val="22"/>
        </w:rPr>
        <w:t>ink</w:t>
      </w:r>
      <w:r>
        <w:rPr>
          <w:rFonts w:ascii="Arial" w:hAnsi="Arial" w:cs="Arial"/>
          <w:sz w:val="22"/>
          <w:szCs w:val="22"/>
        </w:rPr>
        <w:t>s with</w:t>
      </w:r>
      <w:r w:rsidR="00A24C5E">
        <w:rPr>
          <w:rFonts w:ascii="Arial" w:hAnsi="Arial" w:cs="Arial"/>
          <w:sz w:val="22"/>
          <w:szCs w:val="22"/>
        </w:rPr>
        <w:t xml:space="preserve"> the new Professional Standards for Teaching and Leadership</w:t>
      </w:r>
      <w:r>
        <w:rPr>
          <w:rFonts w:ascii="Arial" w:hAnsi="Arial" w:cs="Arial"/>
          <w:sz w:val="22"/>
          <w:szCs w:val="22"/>
        </w:rPr>
        <w:t xml:space="preserve"> is not </w:t>
      </w:r>
      <w:r w:rsidR="00ED731E">
        <w:rPr>
          <w:rFonts w:ascii="Arial" w:hAnsi="Arial" w:cs="Arial"/>
          <w:sz w:val="22"/>
          <w:szCs w:val="22"/>
        </w:rPr>
        <w:t>difficult,</w:t>
      </w:r>
      <w:r w:rsidR="00A24C5E">
        <w:rPr>
          <w:rFonts w:ascii="Arial" w:hAnsi="Arial" w:cs="Arial"/>
          <w:sz w:val="22"/>
          <w:szCs w:val="22"/>
        </w:rPr>
        <w:t xml:space="preserve"> to achieve authentic pedagogy as practitioners we must refine and advance learning for students, keeping up to date with relevant topics and themes staying relevant to their lives. But also, being consistent with teaching when using authentic contexts ensuring it is all year round and used in all areas of learning</w:t>
      </w:r>
      <w:r w:rsidR="0031521C">
        <w:rPr>
          <w:rFonts w:ascii="Arial" w:hAnsi="Arial" w:cs="Arial"/>
          <w:sz w:val="22"/>
          <w:szCs w:val="22"/>
        </w:rPr>
        <w:t xml:space="preserve">. </w:t>
      </w:r>
    </w:p>
    <w:p w14:paraId="4D4E4077" w14:textId="77777777" w:rsidR="006B66FF" w:rsidRDefault="006B66FF" w:rsidP="007B0AEB">
      <w:pPr>
        <w:spacing w:line="360" w:lineRule="auto"/>
        <w:rPr>
          <w:rFonts w:ascii="Arial" w:hAnsi="Arial" w:cs="Arial"/>
          <w:sz w:val="22"/>
          <w:szCs w:val="22"/>
        </w:rPr>
      </w:pPr>
    </w:p>
    <w:p w14:paraId="3D40BBCB" w14:textId="77777777" w:rsidR="006B66FF" w:rsidRDefault="0031521C" w:rsidP="007B0AEB">
      <w:pPr>
        <w:spacing w:line="360" w:lineRule="auto"/>
        <w:rPr>
          <w:rFonts w:ascii="Arial" w:hAnsi="Arial" w:cs="Arial"/>
          <w:sz w:val="22"/>
          <w:szCs w:val="22"/>
        </w:rPr>
      </w:pPr>
      <w:r>
        <w:rPr>
          <w:rFonts w:ascii="Arial" w:hAnsi="Arial" w:cs="Arial"/>
          <w:sz w:val="22"/>
          <w:szCs w:val="22"/>
        </w:rPr>
        <w:t>We</w:t>
      </w:r>
      <w:r w:rsidR="00A24C5E">
        <w:rPr>
          <w:rFonts w:ascii="Arial" w:hAnsi="Arial" w:cs="Arial"/>
          <w:sz w:val="22"/>
          <w:szCs w:val="22"/>
        </w:rPr>
        <w:t xml:space="preserve"> </w:t>
      </w:r>
      <w:r>
        <w:rPr>
          <w:rFonts w:ascii="Arial" w:hAnsi="Arial" w:cs="Arial"/>
          <w:sz w:val="22"/>
          <w:szCs w:val="22"/>
        </w:rPr>
        <w:t>n</w:t>
      </w:r>
      <w:r w:rsidR="00161B42">
        <w:rPr>
          <w:rFonts w:ascii="Arial" w:hAnsi="Arial" w:cs="Arial"/>
          <w:sz w:val="22"/>
          <w:szCs w:val="22"/>
        </w:rPr>
        <w:t>eed to take all opportunities to work collaboratively with peers and students to share and develop creative ideas inside and outside of the classroom,</w:t>
      </w:r>
      <w:r w:rsidR="00ED731E">
        <w:rPr>
          <w:rFonts w:ascii="Arial" w:hAnsi="Arial" w:cs="Arial"/>
          <w:sz w:val="22"/>
          <w:szCs w:val="22"/>
        </w:rPr>
        <w:t xml:space="preserve"> </w:t>
      </w:r>
      <w:r w:rsidR="00161B42">
        <w:rPr>
          <w:rFonts w:ascii="Arial" w:hAnsi="Arial" w:cs="Arial"/>
          <w:sz w:val="22"/>
          <w:szCs w:val="22"/>
        </w:rPr>
        <w:t>but also communicate and collaborate with students to ensure they are leading their learning to an extent and give them some autonomy to create and play.</w:t>
      </w:r>
    </w:p>
    <w:p w14:paraId="4E3761F0" w14:textId="77777777" w:rsidR="006B66FF" w:rsidRDefault="006B66FF" w:rsidP="007B0AEB">
      <w:pPr>
        <w:spacing w:line="360" w:lineRule="auto"/>
        <w:rPr>
          <w:rFonts w:ascii="Arial" w:hAnsi="Arial" w:cs="Arial"/>
          <w:sz w:val="22"/>
          <w:szCs w:val="22"/>
        </w:rPr>
      </w:pPr>
    </w:p>
    <w:p w14:paraId="72312FF9" w14:textId="66E4E8D5" w:rsidR="0031521C" w:rsidRDefault="0031521C" w:rsidP="007B0AEB">
      <w:pPr>
        <w:spacing w:line="360" w:lineRule="auto"/>
        <w:rPr>
          <w:rFonts w:ascii="Arial" w:hAnsi="Arial" w:cs="Arial"/>
          <w:sz w:val="22"/>
          <w:szCs w:val="22"/>
        </w:rPr>
      </w:pPr>
      <w:r>
        <w:rPr>
          <w:rFonts w:ascii="Arial" w:hAnsi="Arial" w:cs="Arial"/>
          <w:sz w:val="22"/>
          <w:szCs w:val="22"/>
        </w:rPr>
        <w:t xml:space="preserve">For innovation, taking it one step further to think outside the box, even where students might not think to go, for example, I set up a shop in the classroom for students to visit and practise money, but taking the students to an actual local shop to practise money, then evaluating the trip is this something that works? Something we can transfer through the entire school. </w:t>
      </w:r>
    </w:p>
    <w:p w14:paraId="76C521BF" w14:textId="03AC8B96" w:rsidR="006B66FF" w:rsidRDefault="006B66FF" w:rsidP="007B0AEB">
      <w:pPr>
        <w:spacing w:line="360" w:lineRule="auto"/>
        <w:rPr>
          <w:rFonts w:ascii="Arial" w:hAnsi="Arial" w:cs="Arial"/>
          <w:sz w:val="22"/>
          <w:szCs w:val="22"/>
        </w:rPr>
      </w:pPr>
    </w:p>
    <w:p w14:paraId="0D739BE3" w14:textId="7CC36CA9" w:rsidR="006B66FF" w:rsidRDefault="006B66FF" w:rsidP="007B0AEB">
      <w:pPr>
        <w:spacing w:line="360" w:lineRule="auto"/>
        <w:rPr>
          <w:rFonts w:ascii="Arial" w:hAnsi="Arial" w:cs="Arial"/>
          <w:sz w:val="22"/>
          <w:szCs w:val="22"/>
        </w:rPr>
      </w:pPr>
      <w:r>
        <w:rPr>
          <w:rFonts w:ascii="Arial" w:hAnsi="Arial" w:cs="Arial"/>
          <w:sz w:val="22"/>
          <w:szCs w:val="22"/>
        </w:rPr>
        <w:t xml:space="preserve">Taking responsibility to ensure real life contexts are used throughout the school so all students are </w:t>
      </w:r>
      <w:r w:rsidR="00A20C1F">
        <w:rPr>
          <w:rFonts w:ascii="Arial" w:hAnsi="Arial" w:cs="Arial"/>
          <w:sz w:val="22"/>
          <w:szCs w:val="22"/>
        </w:rPr>
        <w:t>receiving</w:t>
      </w:r>
      <w:r>
        <w:rPr>
          <w:rFonts w:ascii="Arial" w:hAnsi="Arial" w:cs="Arial"/>
          <w:sz w:val="22"/>
          <w:szCs w:val="22"/>
        </w:rPr>
        <w:t xml:space="preserve"> the same </w:t>
      </w:r>
      <w:r w:rsidR="00A20C1F">
        <w:rPr>
          <w:rFonts w:ascii="Arial" w:hAnsi="Arial" w:cs="Arial"/>
          <w:sz w:val="22"/>
          <w:szCs w:val="22"/>
        </w:rPr>
        <w:t>opportunities</w:t>
      </w:r>
      <w:r>
        <w:rPr>
          <w:rFonts w:ascii="Arial" w:hAnsi="Arial" w:cs="Arial"/>
          <w:sz w:val="22"/>
          <w:szCs w:val="22"/>
        </w:rPr>
        <w:t xml:space="preserve"> to progress, along with supporting </w:t>
      </w:r>
      <w:r w:rsidR="00A20C1F">
        <w:rPr>
          <w:rFonts w:ascii="Arial" w:hAnsi="Arial" w:cs="Arial"/>
          <w:sz w:val="22"/>
          <w:szCs w:val="22"/>
        </w:rPr>
        <w:t>peers’</w:t>
      </w:r>
      <w:r>
        <w:rPr>
          <w:rFonts w:ascii="Arial" w:hAnsi="Arial" w:cs="Arial"/>
          <w:sz w:val="22"/>
          <w:szCs w:val="22"/>
        </w:rPr>
        <w:t xml:space="preserve"> ideas and </w:t>
      </w:r>
      <w:r w:rsidR="00A20C1F">
        <w:rPr>
          <w:rFonts w:ascii="Arial" w:hAnsi="Arial" w:cs="Arial"/>
          <w:sz w:val="22"/>
          <w:szCs w:val="22"/>
        </w:rPr>
        <w:t xml:space="preserve">efforts is key to leadership. Maintaining consistency and clarity to ensure there is a shared commitment and focus, links to collaboration in that two minds are better than one. </w:t>
      </w:r>
    </w:p>
    <w:p w14:paraId="02473B79" w14:textId="01C153A6" w:rsidR="00A20C1F" w:rsidRDefault="00A20C1F" w:rsidP="007B0AEB">
      <w:pPr>
        <w:spacing w:line="360" w:lineRule="auto"/>
        <w:rPr>
          <w:rFonts w:ascii="Arial" w:hAnsi="Arial" w:cs="Arial"/>
          <w:sz w:val="22"/>
          <w:szCs w:val="22"/>
        </w:rPr>
      </w:pPr>
    </w:p>
    <w:p w14:paraId="70B2ADBE" w14:textId="0F9CB597" w:rsidR="00A20C1F" w:rsidRDefault="00A20C1F" w:rsidP="007B0AEB">
      <w:pPr>
        <w:spacing w:line="360" w:lineRule="auto"/>
        <w:rPr>
          <w:rFonts w:ascii="Arial" w:hAnsi="Arial" w:cs="Arial"/>
          <w:sz w:val="22"/>
          <w:szCs w:val="22"/>
        </w:rPr>
      </w:pPr>
      <w:r>
        <w:rPr>
          <w:rFonts w:ascii="Arial" w:hAnsi="Arial" w:cs="Arial"/>
          <w:sz w:val="22"/>
          <w:szCs w:val="22"/>
        </w:rPr>
        <w:t xml:space="preserve">Lastly professional learning, sharing my love of learning with my class, by continual study and research. By being transparent with </w:t>
      </w:r>
      <w:r w:rsidR="00574BD9">
        <w:rPr>
          <w:rFonts w:ascii="Arial" w:hAnsi="Arial" w:cs="Arial"/>
          <w:sz w:val="22"/>
          <w:szCs w:val="22"/>
        </w:rPr>
        <w:t>my class with the importance of education in my own life, they will be able to relate and understand</w:t>
      </w:r>
      <w:r w:rsidR="005A0042">
        <w:rPr>
          <w:rFonts w:ascii="Arial" w:hAnsi="Arial" w:cs="Arial"/>
          <w:sz w:val="22"/>
          <w:szCs w:val="22"/>
        </w:rPr>
        <w:t>,</w:t>
      </w:r>
      <w:r w:rsidR="00574BD9">
        <w:rPr>
          <w:rFonts w:ascii="Arial" w:hAnsi="Arial" w:cs="Arial"/>
          <w:sz w:val="22"/>
          <w:szCs w:val="22"/>
        </w:rPr>
        <w:t xml:space="preserve"> and hopefully want to develop their own </w:t>
      </w:r>
      <w:r w:rsidR="00574BD9">
        <w:rPr>
          <w:rFonts w:ascii="Arial" w:hAnsi="Arial" w:cs="Arial"/>
          <w:sz w:val="22"/>
          <w:szCs w:val="22"/>
        </w:rPr>
        <w:lastRenderedPageBreak/>
        <w:t>education and better their futures. Encourag</w:t>
      </w:r>
      <w:r w:rsidR="005A0042">
        <w:rPr>
          <w:rFonts w:ascii="Arial" w:hAnsi="Arial" w:cs="Arial"/>
          <w:sz w:val="22"/>
          <w:szCs w:val="22"/>
        </w:rPr>
        <w:t>ing</w:t>
      </w:r>
      <w:r w:rsidR="00574BD9">
        <w:rPr>
          <w:rFonts w:ascii="Arial" w:hAnsi="Arial" w:cs="Arial"/>
          <w:sz w:val="22"/>
          <w:szCs w:val="22"/>
        </w:rPr>
        <w:t xml:space="preserve"> after school activities for example, sports teams, the arts or as simple as litter picking always challenging but with continual support. </w:t>
      </w:r>
    </w:p>
    <w:p w14:paraId="4E0FFE76" w14:textId="32588330" w:rsidR="00A20C1F" w:rsidRDefault="00A20C1F" w:rsidP="007B0AEB">
      <w:pPr>
        <w:spacing w:line="360" w:lineRule="auto"/>
        <w:rPr>
          <w:rFonts w:ascii="Arial" w:hAnsi="Arial" w:cs="Arial"/>
          <w:sz w:val="22"/>
          <w:szCs w:val="22"/>
        </w:rPr>
      </w:pPr>
    </w:p>
    <w:p w14:paraId="074B7BA2" w14:textId="3830A323" w:rsidR="005A0042" w:rsidRDefault="00574BD9" w:rsidP="007B0AEB">
      <w:pPr>
        <w:spacing w:line="360" w:lineRule="auto"/>
        <w:rPr>
          <w:rFonts w:ascii="Arial" w:eastAsia="ArialMT" w:hAnsi="Arial" w:cs="Arial"/>
          <w:color w:val="000000" w:themeColor="text1"/>
          <w:sz w:val="22"/>
          <w:szCs w:val="22"/>
        </w:rPr>
      </w:pPr>
      <w:r>
        <w:rPr>
          <w:rFonts w:ascii="Arial" w:hAnsi="Arial" w:cs="Arial"/>
          <w:sz w:val="22"/>
          <w:szCs w:val="22"/>
        </w:rPr>
        <w:t>Moving forward into my next placement I want to incorporate learning through doing as much as I can, finding simple yet effective ways to fit them in to a daily routine</w:t>
      </w:r>
      <w:r w:rsidR="006B107C">
        <w:rPr>
          <w:rFonts w:ascii="Arial" w:hAnsi="Arial" w:cs="Arial"/>
          <w:sz w:val="22"/>
          <w:szCs w:val="22"/>
        </w:rPr>
        <w:t>.</w:t>
      </w:r>
      <w:r>
        <w:rPr>
          <w:rFonts w:ascii="Arial" w:hAnsi="Arial" w:cs="Arial"/>
          <w:sz w:val="22"/>
          <w:szCs w:val="22"/>
        </w:rPr>
        <w:t xml:space="preserve"> I would like to create my own community of practise where students feel safe and comfortable to collaborate and share</w:t>
      </w:r>
      <w:r w:rsidR="006B107C">
        <w:rPr>
          <w:rFonts w:ascii="Arial" w:hAnsi="Arial" w:cs="Arial"/>
          <w:sz w:val="22"/>
          <w:szCs w:val="22"/>
        </w:rPr>
        <w:t xml:space="preserve"> with peers and teachers</w:t>
      </w:r>
      <w:r>
        <w:rPr>
          <w:rFonts w:ascii="Arial" w:hAnsi="Arial" w:cs="Arial"/>
          <w:sz w:val="22"/>
          <w:szCs w:val="22"/>
        </w:rPr>
        <w:t xml:space="preserve">. </w:t>
      </w:r>
      <w:r w:rsidR="006B107C">
        <w:rPr>
          <w:rFonts w:ascii="Arial" w:hAnsi="Arial" w:cs="Arial"/>
          <w:sz w:val="22"/>
          <w:szCs w:val="22"/>
        </w:rPr>
        <w:t>I would like to share the importance of a</w:t>
      </w:r>
      <w:r w:rsidR="00E56229" w:rsidRPr="00AD100C">
        <w:rPr>
          <w:rFonts w:ascii="Arial" w:hAnsi="Arial" w:cs="Arial"/>
          <w:sz w:val="22"/>
          <w:szCs w:val="22"/>
        </w:rPr>
        <w:t>ctive experience</w:t>
      </w:r>
      <w:r w:rsidR="006B107C">
        <w:rPr>
          <w:rFonts w:ascii="Arial" w:hAnsi="Arial" w:cs="Arial"/>
          <w:sz w:val="22"/>
          <w:szCs w:val="22"/>
        </w:rPr>
        <w:t>s</w:t>
      </w:r>
      <w:r w:rsidR="00E56229" w:rsidRPr="00AD100C">
        <w:rPr>
          <w:rFonts w:ascii="Arial" w:hAnsi="Arial" w:cs="Arial"/>
          <w:sz w:val="22"/>
          <w:szCs w:val="22"/>
        </w:rPr>
        <w:t xml:space="preserve"> </w:t>
      </w:r>
      <w:r w:rsidR="006B107C">
        <w:rPr>
          <w:rFonts w:ascii="Arial" w:hAnsi="Arial" w:cs="Arial"/>
          <w:sz w:val="22"/>
          <w:szCs w:val="22"/>
        </w:rPr>
        <w:t xml:space="preserve">and </w:t>
      </w:r>
      <w:r w:rsidR="00E56229" w:rsidRPr="00AD100C">
        <w:rPr>
          <w:rFonts w:ascii="Arial" w:hAnsi="Arial" w:cs="Arial"/>
          <w:sz w:val="22"/>
          <w:szCs w:val="22"/>
        </w:rPr>
        <w:t>active process</w:t>
      </w:r>
      <w:r w:rsidR="005A0042">
        <w:rPr>
          <w:rFonts w:ascii="Arial" w:hAnsi="Arial" w:cs="Arial"/>
          <w:sz w:val="22"/>
          <w:szCs w:val="22"/>
        </w:rPr>
        <w:t>es</w:t>
      </w:r>
      <w:r w:rsidR="006B107C">
        <w:rPr>
          <w:rFonts w:ascii="Arial" w:hAnsi="Arial" w:cs="Arial"/>
          <w:sz w:val="22"/>
          <w:szCs w:val="22"/>
        </w:rPr>
        <w:t xml:space="preserve"> and encourage them to be independent learners and feel they can share their thoughts and ideas </w:t>
      </w:r>
      <w:r w:rsidR="005A0042">
        <w:rPr>
          <w:rFonts w:ascii="Arial" w:hAnsi="Arial" w:cs="Arial"/>
          <w:sz w:val="22"/>
          <w:szCs w:val="22"/>
        </w:rPr>
        <w:t>with</w:t>
      </w:r>
      <w:r w:rsidR="006B107C">
        <w:rPr>
          <w:rFonts w:ascii="Arial" w:hAnsi="Arial" w:cs="Arial"/>
          <w:sz w:val="22"/>
          <w:szCs w:val="22"/>
        </w:rPr>
        <w:t xml:space="preserve"> me for lessons</w:t>
      </w:r>
      <w:r w:rsidR="005A0042">
        <w:rPr>
          <w:rFonts w:ascii="Arial" w:hAnsi="Arial" w:cs="Arial"/>
          <w:sz w:val="22"/>
          <w:szCs w:val="22"/>
        </w:rPr>
        <w:t xml:space="preserve">, </w:t>
      </w:r>
      <w:r w:rsidR="006A0A2A">
        <w:rPr>
          <w:rFonts w:ascii="Arial" w:hAnsi="Arial" w:cs="Arial"/>
          <w:sz w:val="22"/>
          <w:szCs w:val="22"/>
        </w:rPr>
        <w:t>topics,</w:t>
      </w:r>
      <w:r w:rsidR="006B107C">
        <w:rPr>
          <w:rFonts w:ascii="Arial" w:hAnsi="Arial" w:cs="Arial"/>
          <w:sz w:val="22"/>
          <w:szCs w:val="22"/>
        </w:rPr>
        <w:t xml:space="preserve"> or further readings</w:t>
      </w:r>
      <w:r w:rsidR="00634773">
        <w:rPr>
          <w:rFonts w:ascii="Arial" w:hAnsi="Arial" w:cs="Arial"/>
          <w:sz w:val="22"/>
          <w:szCs w:val="22"/>
        </w:rPr>
        <w:t xml:space="preserve">. </w:t>
      </w:r>
      <w:r w:rsidR="006B107C">
        <w:rPr>
          <w:rFonts w:ascii="Arial" w:hAnsi="Arial" w:cs="Arial"/>
          <w:sz w:val="22"/>
          <w:szCs w:val="22"/>
        </w:rPr>
        <w:t xml:space="preserve"> </w:t>
      </w:r>
      <w:r w:rsidR="005A0042">
        <w:rPr>
          <w:rFonts w:ascii="Arial" w:hAnsi="Arial" w:cs="Arial"/>
          <w:sz w:val="22"/>
          <w:szCs w:val="22"/>
        </w:rPr>
        <w:t>I would undertake f</w:t>
      </w:r>
      <w:r w:rsidR="006B107C">
        <w:rPr>
          <w:rFonts w:ascii="Arial" w:hAnsi="Arial" w:cs="Arial"/>
          <w:sz w:val="22"/>
          <w:szCs w:val="22"/>
        </w:rPr>
        <w:t xml:space="preserve">urther research into educational trips that would benefit my class or visitors that could attend the school and give talks to further expand </w:t>
      </w:r>
      <w:r w:rsidR="00634773">
        <w:rPr>
          <w:rFonts w:ascii="Arial" w:hAnsi="Arial" w:cs="Arial"/>
          <w:sz w:val="22"/>
          <w:szCs w:val="22"/>
        </w:rPr>
        <w:t xml:space="preserve">their </w:t>
      </w:r>
      <w:r w:rsidR="006B107C">
        <w:rPr>
          <w:rFonts w:ascii="Arial" w:hAnsi="Arial" w:cs="Arial"/>
          <w:sz w:val="22"/>
          <w:szCs w:val="22"/>
        </w:rPr>
        <w:t xml:space="preserve">knowledge in an authentic context outside of the classroom.  </w:t>
      </w:r>
      <w:r w:rsidR="00634773">
        <w:rPr>
          <w:rFonts w:ascii="Arial" w:hAnsi="Arial" w:cs="Arial"/>
          <w:sz w:val="22"/>
          <w:szCs w:val="22"/>
        </w:rPr>
        <w:t xml:space="preserve">Lastly, </w:t>
      </w:r>
      <w:r w:rsidR="00634773">
        <w:rPr>
          <w:rFonts w:ascii="Arial" w:eastAsia="ArialMT" w:hAnsi="Arial" w:cs="Arial"/>
          <w:color w:val="000000" w:themeColor="text1"/>
          <w:sz w:val="22"/>
          <w:szCs w:val="22"/>
        </w:rPr>
        <w:t>review how I could use w</w:t>
      </w:r>
      <w:r w:rsidR="00634773" w:rsidRPr="00AD100C">
        <w:rPr>
          <w:rFonts w:ascii="Arial" w:eastAsia="ArialMT" w:hAnsi="Arial" w:cs="Arial"/>
          <w:color w:val="000000" w:themeColor="text1"/>
          <w:sz w:val="22"/>
          <w:szCs w:val="22"/>
        </w:rPr>
        <w:t>ork-based</w:t>
      </w:r>
      <w:r w:rsidR="00AD100C" w:rsidRPr="00AD100C">
        <w:rPr>
          <w:rFonts w:ascii="Arial" w:eastAsia="ArialMT" w:hAnsi="Arial" w:cs="Arial"/>
          <w:color w:val="000000" w:themeColor="text1"/>
          <w:sz w:val="22"/>
          <w:szCs w:val="22"/>
        </w:rPr>
        <w:t xml:space="preserve"> learning </w:t>
      </w:r>
      <w:r w:rsidR="00634773">
        <w:rPr>
          <w:rFonts w:ascii="Arial" w:eastAsia="ArialMT" w:hAnsi="Arial" w:cs="Arial"/>
          <w:color w:val="000000" w:themeColor="text1"/>
          <w:sz w:val="22"/>
          <w:szCs w:val="22"/>
        </w:rPr>
        <w:t xml:space="preserve">in the classroom, </w:t>
      </w:r>
      <w:r w:rsidR="00164090">
        <w:rPr>
          <w:rFonts w:ascii="Arial" w:eastAsia="ArialMT" w:hAnsi="Arial" w:cs="Arial"/>
          <w:color w:val="000000" w:themeColor="text1"/>
          <w:sz w:val="22"/>
          <w:szCs w:val="22"/>
        </w:rPr>
        <w:t>an example used was in an apprenticeship where the newer students learn from the more experienced. M</w:t>
      </w:r>
      <w:r w:rsidR="00634773">
        <w:rPr>
          <w:rFonts w:ascii="Arial" w:eastAsia="ArialMT" w:hAnsi="Arial" w:cs="Arial"/>
          <w:color w:val="000000" w:themeColor="text1"/>
          <w:sz w:val="22"/>
          <w:szCs w:val="22"/>
        </w:rPr>
        <w:t xml:space="preserve">y placement school currently use this technique successfully in foundation phase. </w:t>
      </w:r>
      <w:r w:rsidR="005A0042">
        <w:rPr>
          <w:rFonts w:ascii="Arial" w:eastAsia="ArialMT" w:hAnsi="Arial" w:cs="Arial"/>
          <w:color w:val="000000" w:themeColor="text1"/>
          <w:sz w:val="22"/>
          <w:szCs w:val="22"/>
        </w:rPr>
        <w:t>With year one and reception classes now mixed the reception students</w:t>
      </w:r>
      <w:r w:rsidR="005A0042" w:rsidRPr="002E4C96">
        <w:rPr>
          <w:rFonts w:ascii="Arial" w:eastAsia="ArialMT" w:hAnsi="Arial" w:cs="Arial"/>
          <w:color w:val="000000" w:themeColor="text1"/>
          <w:sz w:val="22"/>
          <w:szCs w:val="22"/>
        </w:rPr>
        <w:t>, w</w:t>
      </w:r>
      <w:r w:rsidR="005A0042">
        <w:rPr>
          <w:rFonts w:ascii="Arial" w:eastAsia="ArialMT" w:hAnsi="Arial" w:cs="Arial"/>
          <w:color w:val="000000" w:themeColor="text1"/>
          <w:sz w:val="22"/>
          <w:szCs w:val="22"/>
        </w:rPr>
        <w:t xml:space="preserve">ho have not had a chance to experience full-time school due to COVID-19, on arrival in their mixed class are now able to watch, copy and learn from the older year one students, for example hanging their coats on a hook or lining up for home time. </w:t>
      </w:r>
    </w:p>
    <w:p w14:paraId="178E7B91" w14:textId="77777777" w:rsidR="00E56229" w:rsidRPr="00AD100C" w:rsidRDefault="00E56229" w:rsidP="007B0AEB">
      <w:pPr>
        <w:spacing w:line="360" w:lineRule="auto"/>
        <w:rPr>
          <w:rFonts w:ascii="Arial" w:hAnsi="Arial" w:cs="Arial"/>
          <w:sz w:val="22"/>
          <w:szCs w:val="22"/>
        </w:rPr>
      </w:pPr>
    </w:p>
    <w:p w14:paraId="2FD3E6EB" w14:textId="6F4E9EE8" w:rsidR="00747C08" w:rsidRPr="00AD100C" w:rsidRDefault="00747C08" w:rsidP="007B0AEB">
      <w:pPr>
        <w:spacing w:line="360" w:lineRule="auto"/>
        <w:rPr>
          <w:rFonts w:ascii="Arial" w:hAnsi="Arial" w:cs="Arial"/>
          <w:sz w:val="22"/>
          <w:szCs w:val="22"/>
        </w:rPr>
      </w:pPr>
    </w:p>
    <w:p w14:paraId="62833DB6" w14:textId="46DA4D93" w:rsidR="00BF687E" w:rsidRPr="00917601" w:rsidRDefault="00917601" w:rsidP="007B0AEB">
      <w:pPr>
        <w:spacing w:line="360" w:lineRule="auto"/>
        <w:rPr>
          <w:rFonts w:ascii="Arial" w:hAnsi="Arial" w:cs="Arial"/>
          <w:sz w:val="22"/>
          <w:szCs w:val="22"/>
        </w:rPr>
      </w:pPr>
      <w:r w:rsidRPr="00AD100C">
        <w:rPr>
          <w:rFonts w:ascii="Arial" w:hAnsi="Arial" w:cs="Arial"/>
          <w:sz w:val="22"/>
          <w:szCs w:val="22"/>
        </w:rPr>
        <w:t xml:space="preserve">In conclusion, </w:t>
      </w:r>
      <w:r w:rsidR="0010652E" w:rsidRPr="00AD100C">
        <w:rPr>
          <w:rFonts w:ascii="Arial" w:hAnsi="Arial" w:cs="Arial"/>
          <w:sz w:val="22"/>
          <w:szCs w:val="22"/>
        </w:rPr>
        <w:t xml:space="preserve">after taking time to reflect upon my first professional teaching experience (PTE) it has given me a chance to </w:t>
      </w:r>
      <w:r w:rsidR="00FE0F7A" w:rsidRPr="00AD100C">
        <w:rPr>
          <w:rFonts w:ascii="Arial" w:hAnsi="Arial" w:cs="Arial"/>
          <w:sz w:val="22"/>
          <w:szCs w:val="22"/>
        </w:rPr>
        <w:t xml:space="preserve">understand the impact of good pedagogy </w:t>
      </w:r>
      <w:r w:rsidR="0010652E" w:rsidRPr="00AD100C">
        <w:rPr>
          <w:rFonts w:ascii="Arial" w:hAnsi="Arial" w:cs="Arial"/>
          <w:sz w:val="22"/>
          <w:szCs w:val="22"/>
        </w:rPr>
        <w:t>and apply this</w:t>
      </w:r>
      <w:r w:rsidR="0010652E">
        <w:rPr>
          <w:rFonts w:ascii="Arial" w:hAnsi="Arial" w:cs="Arial"/>
          <w:sz w:val="22"/>
          <w:szCs w:val="22"/>
        </w:rPr>
        <w:t xml:space="preserve"> knowledge to my own practise </w:t>
      </w:r>
      <w:r w:rsidR="00FE0F7A">
        <w:rPr>
          <w:rFonts w:ascii="Arial" w:hAnsi="Arial" w:cs="Arial"/>
          <w:sz w:val="22"/>
          <w:szCs w:val="22"/>
        </w:rPr>
        <w:t xml:space="preserve">in a classroom setting. </w:t>
      </w:r>
      <w:r w:rsidR="00304EF1">
        <w:rPr>
          <w:rFonts w:ascii="Arial" w:hAnsi="Arial" w:cs="Arial"/>
          <w:sz w:val="22"/>
          <w:szCs w:val="22"/>
        </w:rPr>
        <w:t xml:space="preserve">The literature </w:t>
      </w:r>
      <w:r w:rsidR="00357FEF">
        <w:rPr>
          <w:rFonts w:ascii="Arial" w:hAnsi="Arial" w:cs="Arial"/>
          <w:sz w:val="22"/>
          <w:szCs w:val="22"/>
        </w:rPr>
        <w:t>available</w:t>
      </w:r>
      <w:r w:rsidR="00304EF1">
        <w:rPr>
          <w:rFonts w:ascii="Arial" w:hAnsi="Arial" w:cs="Arial"/>
          <w:sz w:val="22"/>
          <w:szCs w:val="22"/>
        </w:rPr>
        <w:t xml:space="preserve"> for this assignment has </w:t>
      </w:r>
      <w:r w:rsidR="00BF687E">
        <w:rPr>
          <w:rFonts w:ascii="Arial" w:hAnsi="Arial" w:cs="Arial"/>
          <w:sz w:val="22"/>
          <w:szCs w:val="22"/>
        </w:rPr>
        <w:t>highlighted once again the importance of</w:t>
      </w:r>
      <w:r w:rsidR="00FE0F7A">
        <w:rPr>
          <w:rFonts w:ascii="Arial" w:hAnsi="Arial" w:cs="Arial"/>
          <w:sz w:val="22"/>
          <w:szCs w:val="22"/>
        </w:rPr>
        <w:t xml:space="preserve"> continu</w:t>
      </w:r>
      <w:r w:rsidR="00BF687E">
        <w:rPr>
          <w:rFonts w:ascii="Arial" w:hAnsi="Arial" w:cs="Arial"/>
          <w:sz w:val="22"/>
          <w:szCs w:val="22"/>
        </w:rPr>
        <w:t>al</w:t>
      </w:r>
      <w:r w:rsidR="00FE0F7A">
        <w:rPr>
          <w:rFonts w:ascii="Arial" w:hAnsi="Arial" w:cs="Arial"/>
          <w:sz w:val="22"/>
          <w:szCs w:val="22"/>
        </w:rPr>
        <w:t xml:space="preserve"> research and collaboration </w:t>
      </w:r>
      <w:r w:rsidR="00BF687E">
        <w:rPr>
          <w:rFonts w:ascii="Arial" w:hAnsi="Arial" w:cs="Arial"/>
          <w:sz w:val="22"/>
          <w:szCs w:val="22"/>
        </w:rPr>
        <w:t>in a professional</w:t>
      </w:r>
      <w:r w:rsidR="00357FEF">
        <w:rPr>
          <w:rFonts w:ascii="Arial" w:hAnsi="Arial" w:cs="Arial"/>
          <w:sz w:val="22"/>
          <w:szCs w:val="22"/>
        </w:rPr>
        <w:t xml:space="preserve"> community, it has helped me to shape and develop new aims specific to me. </w:t>
      </w:r>
      <w:r w:rsidR="00BF687E">
        <w:rPr>
          <w:rFonts w:ascii="Arial" w:hAnsi="Arial" w:cs="Arial"/>
          <w:sz w:val="22"/>
          <w:szCs w:val="22"/>
        </w:rPr>
        <w:t>Following this assignment my main aim</w:t>
      </w:r>
      <w:r w:rsidR="00357FEF">
        <w:rPr>
          <w:rFonts w:ascii="Arial" w:hAnsi="Arial" w:cs="Arial"/>
          <w:sz w:val="22"/>
          <w:szCs w:val="22"/>
        </w:rPr>
        <w:t xml:space="preserve"> or focus</w:t>
      </w:r>
      <w:r w:rsidR="00BF687E">
        <w:rPr>
          <w:rFonts w:ascii="Arial" w:hAnsi="Arial" w:cs="Arial"/>
          <w:sz w:val="22"/>
          <w:szCs w:val="22"/>
        </w:rPr>
        <w:t xml:space="preserve"> is to carry these next steps into my second placement and further into my professional career as a newly qualified teacher. </w:t>
      </w:r>
    </w:p>
    <w:p w14:paraId="3DDBEE92" w14:textId="77777777" w:rsidR="001F3EDC" w:rsidRDefault="001F3EDC" w:rsidP="00747C08">
      <w:pPr>
        <w:spacing w:line="360" w:lineRule="auto"/>
        <w:rPr>
          <w:rFonts w:ascii="Arial" w:hAnsi="Arial" w:cs="Arial"/>
          <w:b/>
          <w:bCs/>
          <w:sz w:val="28"/>
          <w:szCs w:val="28"/>
        </w:rPr>
      </w:pPr>
    </w:p>
    <w:p w14:paraId="223908FD" w14:textId="77777777" w:rsidR="001F3EDC" w:rsidRDefault="001F3EDC" w:rsidP="00747C08">
      <w:pPr>
        <w:spacing w:line="360" w:lineRule="auto"/>
        <w:rPr>
          <w:rFonts w:ascii="Arial" w:hAnsi="Arial" w:cs="Arial"/>
          <w:b/>
          <w:bCs/>
          <w:sz w:val="28"/>
          <w:szCs w:val="28"/>
        </w:rPr>
      </w:pPr>
    </w:p>
    <w:p w14:paraId="7378C1BE" w14:textId="77777777" w:rsidR="001F3EDC" w:rsidRDefault="001F3EDC" w:rsidP="00747C08">
      <w:pPr>
        <w:spacing w:line="360" w:lineRule="auto"/>
        <w:rPr>
          <w:rFonts w:ascii="Arial" w:hAnsi="Arial" w:cs="Arial"/>
          <w:b/>
          <w:bCs/>
          <w:sz w:val="28"/>
          <w:szCs w:val="28"/>
        </w:rPr>
      </w:pPr>
    </w:p>
    <w:p w14:paraId="7043ADF6" w14:textId="77777777" w:rsidR="001F3EDC" w:rsidRDefault="001F3EDC" w:rsidP="00747C08">
      <w:pPr>
        <w:spacing w:line="360" w:lineRule="auto"/>
        <w:rPr>
          <w:rFonts w:ascii="Arial" w:hAnsi="Arial" w:cs="Arial"/>
          <w:b/>
          <w:bCs/>
          <w:sz w:val="28"/>
          <w:szCs w:val="28"/>
        </w:rPr>
      </w:pPr>
    </w:p>
    <w:p w14:paraId="0E3AFB35" w14:textId="77777777" w:rsidR="001F3EDC" w:rsidRDefault="001F3EDC" w:rsidP="00747C08">
      <w:pPr>
        <w:spacing w:line="360" w:lineRule="auto"/>
        <w:rPr>
          <w:rFonts w:ascii="Arial" w:hAnsi="Arial" w:cs="Arial"/>
          <w:b/>
          <w:bCs/>
          <w:sz w:val="28"/>
          <w:szCs w:val="28"/>
        </w:rPr>
      </w:pPr>
    </w:p>
    <w:p w14:paraId="33F9206F" w14:textId="77777777" w:rsidR="00073A7C" w:rsidRDefault="00073A7C" w:rsidP="00747C08">
      <w:pPr>
        <w:spacing w:line="360" w:lineRule="auto"/>
        <w:rPr>
          <w:rFonts w:ascii="Arial" w:hAnsi="Arial" w:cs="Arial"/>
          <w:b/>
          <w:bCs/>
          <w:sz w:val="28"/>
          <w:szCs w:val="28"/>
        </w:rPr>
      </w:pPr>
    </w:p>
    <w:p w14:paraId="2CE0BB90" w14:textId="77777777" w:rsidR="000F5F65" w:rsidRDefault="000F5F65" w:rsidP="00747C08">
      <w:pPr>
        <w:spacing w:line="360" w:lineRule="auto"/>
        <w:rPr>
          <w:rFonts w:ascii="Arial" w:hAnsi="Arial" w:cs="Arial"/>
          <w:b/>
          <w:bCs/>
          <w:sz w:val="28"/>
          <w:szCs w:val="28"/>
        </w:rPr>
      </w:pPr>
    </w:p>
    <w:p w14:paraId="644AC4DC" w14:textId="4AF29A43" w:rsidR="00747C08" w:rsidRPr="008B68B9" w:rsidRDefault="00747C08" w:rsidP="006409CA">
      <w:pPr>
        <w:spacing w:line="360" w:lineRule="auto"/>
        <w:rPr>
          <w:rFonts w:ascii="Arial" w:hAnsi="Arial" w:cs="Arial"/>
          <w:b/>
          <w:bCs/>
          <w:sz w:val="28"/>
          <w:szCs w:val="28"/>
        </w:rPr>
      </w:pPr>
      <w:r w:rsidRPr="008B68B9">
        <w:rPr>
          <w:rFonts w:ascii="Arial" w:hAnsi="Arial" w:cs="Arial"/>
          <w:b/>
          <w:bCs/>
          <w:sz w:val="28"/>
          <w:szCs w:val="28"/>
        </w:rPr>
        <w:lastRenderedPageBreak/>
        <w:t>References</w:t>
      </w:r>
    </w:p>
    <w:p w14:paraId="236F0696" w14:textId="77777777" w:rsidR="00747C08" w:rsidRDefault="00747C08" w:rsidP="006409CA">
      <w:pPr>
        <w:spacing w:line="360" w:lineRule="auto"/>
        <w:rPr>
          <w:rFonts w:ascii="Arial" w:hAnsi="Arial" w:cs="Arial"/>
          <w:sz w:val="22"/>
          <w:szCs w:val="22"/>
          <w:u w:val="single"/>
        </w:rPr>
      </w:pPr>
    </w:p>
    <w:p w14:paraId="755C7A16" w14:textId="3A0050C4" w:rsidR="00747C08" w:rsidRDefault="00747C08" w:rsidP="006409CA">
      <w:pPr>
        <w:spacing w:line="360" w:lineRule="auto"/>
        <w:rPr>
          <w:rFonts w:ascii="Arial" w:hAnsi="Arial" w:cs="Arial"/>
          <w:sz w:val="22"/>
          <w:szCs w:val="22"/>
        </w:rPr>
      </w:pPr>
      <w:r w:rsidRPr="003F327E">
        <w:rPr>
          <w:rFonts w:ascii="Arial" w:hAnsi="Arial" w:cs="Arial"/>
          <w:sz w:val="22"/>
          <w:szCs w:val="22"/>
        </w:rPr>
        <w:t xml:space="preserve">Aubrey, k and Riley, A (2019) </w:t>
      </w:r>
      <w:r w:rsidRPr="003F327E">
        <w:rPr>
          <w:rFonts w:ascii="Arial" w:hAnsi="Arial" w:cs="Arial"/>
          <w:i/>
          <w:iCs/>
          <w:sz w:val="22"/>
          <w:szCs w:val="22"/>
        </w:rPr>
        <w:t xml:space="preserve">Understanding &amp; Using Educational Theories. </w:t>
      </w:r>
      <w:r w:rsidRPr="003F327E">
        <w:rPr>
          <w:rFonts w:ascii="Arial" w:hAnsi="Arial" w:cs="Arial"/>
          <w:sz w:val="22"/>
          <w:szCs w:val="22"/>
        </w:rPr>
        <w:t>Sage Publications Ltd.</w:t>
      </w:r>
    </w:p>
    <w:p w14:paraId="392743A6" w14:textId="325B05FB" w:rsidR="001B70A2" w:rsidRDefault="001B70A2" w:rsidP="006409CA">
      <w:pPr>
        <w:spacing w:line="360" w:lineRule="auto"/>
        <w:rPr>
          <w:rFonts w:ascii="Arial" w:hAnsi="Arial" w:cs="Arial"/>
          <w:sz w:val="22"/>
          <w:szCs w:val="22"/>
        </w:rPr>
      </w:pPr>
    </w:p>
    <w:p w14:paraId="69013D61" w14:textId="21E75141" w:rsidR="001B70A2" w:rsidRPr="003F327E" w:rsidRDefault="001B70A2" w:rsidP="006409CA">
      <w:pPr>
        <w:spacing w:line="360" w:lineRule="auto"/>
        <w:rPr>
          <w:rFonts w:ascii="Arial" w:hAnsi="Arial" w:cs="Arial"/>
          <w:sz w:val="22"/>
          <w:szCs w:val="22"/>
        </w:rPr>
      </w:pPr>
      <w:r>
        <w:rPr>
          <w:rFonts w:ascii="Arial" w:hAnsi="Arial" w:cs="Arial"/>
          <w:color w:val="000000"/>
          <w:sz w:val="22"/>
          <w:szCs w:val="22"/>
        </w:rPr>
        <w:t>Behrendt</w:t>
      </w:r>
      <w:r>
        <w:rPr>
          <w:rFonts w:ascii="Arial" w:hAnsi="Arial" w:cs="Arial"/>
          <w:color w:val="000000"/>
          <w:sz w:val="22"/>
          <w:szCs w:val="22"/>
        </w:rPr>
        <w:t>, M</w:t>
      </w:r>
      <w:r>
        <w:rPr>
          <w:rFonts w:ascii="Arial" w:hAnsi="Arial" w:cs="Arial"/>
          <w:color w:val="000000"/>
          <w:sz w:val="22"/>
          <w:szCs w:val="22"/>
        </w:rPr>
        <w:t xml:space="preserve"> and Franklin</w:t>
      </w:r>
      <w:r>
        <w:rPr>
          <w:rFonts w:ascii="Arial" w:hAnsi="Arial" w:cs="Arial"/>
          <w:color w:val="000000"/>
          <w:sz w:val="22"/>
          <w:szCs w:val="22"/>
        </w:rPr>
        <w:t>, T</w:t>
      </w:r>
      <w:r>
        <w:rPr>
          <w:rFonts w:ascii="Arial" w:hAnsi="Arial" w:cs="Arial"/>
          <w:color w:val="000000"/>
          <w:sz w:val="22"/>
          <w:szCs w:val="22"/>
        </w:rPr>
        <w:t xml:space="preserve"> (2014)</w:t>
      </w:r>
      <w:r>
        <w:rPr>
          <w:rFonts w:ascii="Arial" w:hAnsi="Arial" w:cs="Arial"/>
          <w:color w:val="000000"/>
          <w:sz w:val="22"/>
          <w:szCs w:val="22"/>
        </w:rPr>
        <w:t xml:space="preserve"> </w:t>
      </w:r>
      <w:r w:rsidRPr="001B70A2">
        <w:rPr>
          <w:rFonts w:ascii="Arial" w:hAnsi="Arial" w:cs="Arial"/>
          <w:i/>
          <w:iCs/>
          <w:color w:val="000000"/>
          <w:sz w:val="22"/>
          <w:szCs w:val="22"/>
        </w:rPr>
        <w:t>International Journal of Environmental and Science Education: A review of research on School field trips and their values in education</w:t>
      </w:r>
      <w:r>
        <w:rPr>
          <w:rFonts w:ascii="Arial" w:hAnsi="Arial" w:cs="Arial"/>
          <w:color w:val="000000"/>
          <w:sz w:val="22"/>
          <w:szCs w:val="22"/>
        </w:rPr>
        <w:t>. Ohio University p.236-241</w:t>
      </w:r>
    </w:p>
    <w:p w14:paraId="799F1802" w14:textId="31C8FD44" w:rsidR="00C34A70" w:rsidRPr="003F327E" w:rsidRDefault="00C34A70" w:rsidP="006409CA">
      <w:pPr>
        <w:spacing w:line="360" w:lineRule="auto"/>
        <w:rPr>
          <w:rFonts w:ascii="Arial" w:hAnsi="Arial" w:cs="Arial"/>
          <w:sz w:val="22"/>
          <w:szCs w:val="22"/>
        </w:rPr>
      </w:pPr>
    </w:p>
    <w:p w14:paraId="06A8DF9D" w14:textId="764AFFF1" w:rsidR="001A03AE" w:rsidRPr="003F327E" w:rsidRDefault="001A03AE" w:rsidP="006409CA">
      <w:pPr>
        <w:spacing w:line="360" w:lineRule="auto"/>
        <w:rPr>
          <w:rFonts w:ascii="Arial" w:hAnsi="Arial" w:cs="Arial"/>
          <w:sz w:val="22"/>
          <w:szCs w:val="22"/>
        </w:rPr>
      </w:pPr>
      <w:r w:rsidRPr="003F327E">
        <w:rPr>
          <w:rFonts w:ascii="Arial" w:hAnsi="Arial" w:cs="Arial"/>
          <w:sz w:val="22"/>
          <w:szCs w:val="22"/>
        </w:rPr>
        <w:t>Coates, J</w:t>
      </w:r>
      <w:r w:rsidR="005E1E5B" w:rsidRPr="003F327E">
        <w:rPr>
          <w:rFonts w:ascii="Arial" w:hAnsi="Arial" w:cs="Arial"/>
          <w:sz w:val="22"/>
          <w:szCs w:val="22"/>
        </w:rPr>
        <w:t xml:space="preserve"> and Pimlott-Wilson, H (2019) </w:t>
      </w:r>
      <w:r w:rsidR="005E1E5B" w:rsidRPr="003F327E">
        <w:rPr>
          <w:rFonts w:ascii="Arial" w:hAnsi="Arial" w:cs="Arial"/>
          <w:i/>
          <w:iCs/>
          <w:sz w:val="22"/>
          <w:szCs w:val="22"/>
        </w:rPr>
        <w:t xml:space="preserve">The Conversation: Forest Schools: How climbing trees and making dens can help children develop resilience. </w:t>
      </w:r>
      <w:r w:rsidR="005E1E5B" w:rsidRPr="003F327E">
        <w:rPr>
          <w:rFonts w:ascii="Arial" w:hAnsi="Arial" w:cs="Arial"/>
          <w:sz w:val="22"/>
          <w:szCs w:val="22"/>
        </w:rPr>
        <w:t>Available from:</w:t>
      </w:r>
    </w:p>
    <w:p w14:paraId="3649A88D" w14:textId="54C7113B" w:rsidR="005E1E5B" w:rsidRPr="003F327E" w:rsidRDefault="00491B6B" w:rsidP="006409CA">
      <w:pPr>
        <w:spacing w:line="360" w:lineRule="auto"/>
        <w:rPr>
          <w:rFonts w:ascii="Arial" w:hAnsi="Arial" w:cs="Arial"/>
          <w:sz w:val="22"/>
          <w:szCs w:val="22"/>
        </w:rPr>
      </w:pPr>
      <w:hyperlink r:id="rId8" w:history="1">
        <w:r w:rsidR="005E1E5B" w:rsidRPr="003F327E">
          <w:rPr>
            <w:rStyle w:val="Hyperlink"/>
            <w:rFonts w:ascii="Arial" w:hAnsi="Arial" w:cs="Arial"/>
            <w:sz w:val="22"/>
            <w:szCs w:val="22"/>
          </w:rPr>
          <w:t>https://theconversation.com/forest-schools-how-climbing-trees-and-making-dens-can-help-children-develop-resilience-117920</w:t>
        </w:r>
      </w:hyperlink>
    </w:p>
    <w:p w14:paraId="7458B8E6" w14:textId="3197F398" w:rsidR="005E1E5B" w:rsidRPr="003F327E" w:rsidRDefault="005E1E5B" w:rsidP="006409CA">
      <w:pPr>
        <w:spacing w:line="360" w:lineRule="auto"/>
        <w:rPr>
          <w:rFonts w:ascii="Arial" w:hAnsi="Arial" w:cs="Arial"/>
          <w:sz w:val="22"/>
          <w:szCs w:val="22"/>
        </w:rPr>
      </w:pPr>
      <w:r w:rsidRPr="003F327E">
        <w:rPr>
          <w:rFonts w:ascii="Arial" w:hAnsi="Arial" w:cs="Arial"/>
          <w:sz w:val="22"/>
          <w:szCs w:val="22"/>
        </w:rPr>
        <w:t>[Accessed 12</w:t>
      </w:r>
      <w:r w:rsidRPr="003F327E">
        <w:rPr>
          <w:rFonts w:ascii="Arial" w:hAnsi="Arial" w:cs="Arial"/>
          <w:sz w:val="22"/>
          <w:szCs w:val="22"/>
          <w:vertAlign w:val="superscript"/>
        </w:rPr>
        <w:t>th</w:t>
      </w:r>
      <w:r w:rsidRPr="003F327E">
        <w:rPr>
          <w:rFonts w:ascii="Arial" w:hAnsi="Arial" w:cs="Arial"/>
          <w:sz w:val="22"/>
          <w:szCs w:val="22"/>
        </w:rPr>
        <w:t xml:space="preserve"> of December 2021]</w:t>
      </w:r>
    </w:p>
    <w:p w14:paraId="0F1410D5" w14:textId="77777777" w:rsidR="001A03AE" w:rsidRPr="003F327E" w:rsidRDefault="001A03AE" w:rsidP="006409CA">
      <w:pPr>
        <w:spacing w:line="360" w:lineRule="auto"/>
        <w:rPr>
          <w:rFonts w:ascii="Arial" w:hAnsi="Arial" w:cs="Arial"/>
          <w:sz w:val="22"/>
          <w:szCs w:val="22"/>
        </w:rPr>
      </w:pPr>
    </w:p>
    <w:p w14:paraId="3F9D9917" w14:textId="7ACDABAD" w:rsidR="00C34A70" w:rsidRPr="003F327E" w:rsidRDefault="00C34A70" w:rsidP="006409CA">
      <w:pPr>
        <w:spacing w:line="360" w:lineRule="auto"/>
        <w:rPr>
          <w:rFonts w:ascii="Arial" w:hAnsi="Arial" w:cs="Arial"/>
          <w:sz w:val="22"/>
          <w:szCs w:val="22"/>
        </w:rPr>
      </w:pPr>
      <w:r w:rsidRPr="003F327E">
        <w:rPr>
          <w:rFonts w:ascii="Arial" w:hAnsi="Arial" w:cs="Arial"/>
          <w:sz w:val="22"/>
          <w:szCs w:val="22"/>
        </w:rPr>
        <w:t xml:space="preserve">Dewey, J (1933) </w:t>
      </w:r>
      <w:r w:rsidRPr="003F327E">
        <w:rPr>
          <w:rFonts w:ascii="Arial" w:hAnsi="Arial" w:cs="Arial"/>
          <w:i/>
          <w:iCs/>
          <w:sz w:val="22"/>
          <w:szCs w:val="22"/>
        </w:rPr>
        <w:t xml:space="preserve">How we think </w:t>
      </w:r>
      <w:r w:rsidRPr="003F327E">
        <w:rPr>
          <w:rFonts w:ascii="Arial" w:hAnsi="Arial" w:cs="Arial"/>
          <w:sz w:val="22"/>
          <w:szCs w:val="22"/>
        </w:rPr>
        <w:t xml:space="preserve">(Second Edition) New York: DC Heath. </w:t>
      </w:r>
    </w:p>
    <w:p w14:paraId="1423A336" w14:textId="77777777" w:rsidR="00747C08" w:rsidRPr="003F327E" w:rsidRDefault="00747C08" w:rsidP="006409CA">
      <w:pPr>
        <w:spacing w:line="360" w:lineRule="auto"/>
        <w:rPr>
          <w:rFonts w:ascii="Arial" w:hAnsi="Arial" w:cs="Arial"/>
          <w:sz w:val="22"/>
          <w:szCs w:val="22"/>
        </w:rPr>
      </w:pPr>
    </w:p>
    <w:p w14:paraId="3638F907" w14:textId="77777777" w:rsidR="00747C08" w:rsidRPr="003F327E" w:rsidRDefault="00747C08" w:rsidP="006409CA">
      <w:pPr>
        <w:spacing w:line="360" w:lineRule="auto"/>
        <w:rPr>
          <w:rFonts w:ascii="Arial" w:hAnsi="Arial" w:cs="Arial"/>
          <w:sz w:val="22"/>
          <w:szCs w:val="22"/>
        </w:rPr>
      </w:pPr>
      <w:r w:rsidRPr="003F327E">
        <w:rPr>
          <w:rFonts w:ascii="Arial" w:hAnsi="Arial" w:cs="Arial"/>
          <w:sz w:val="22"/>
          <w:szCs w:val="22"/>
        </w:rPr>
        <w:t>Donaldson, G</w:t>
      </w:r>
      <w:r w:rsidRPr="003F327E">
        <w:rPr>
          <w:rFonts w:ascii="Arial" w:hAnsi="Arial" w:cs="Arial"/>
          <w:sz w:val="22"/>
          <w:szCs w:val="22"/>
        </w:rPr>
        <w:tab/>
        <w:t xml:space="preserve">(2015) </w:t>
      </w:r>
      <w:r w:rsidRPr="003F327E">
        <w:rPr>
          <w:rFonts w:ascii="Arial" w:hAnsi="Arial" w:cs="Arial"/>
          <w:i/>
          <w:iCs/>
          <w:sz w:val="22"/>
          <w:szCs w:val="22"/>
        </w:rPr>
        <w:t xml:space="preserve">Successful Futures: Independent review of Curriculum and Assessment Arrangements in Wales. </w:t>
      </w:r>
      <w:r w:rsidRPr="003F327E">
        <w:rPr>
          <w:rFonts w:ascii="Arial" w:hAnsi="Arial" w:cs="Arial"/>
          <w:sz w:val="22"/>
          <w:szCs w:val="22"/>
        </w:rPr>
        <w:t>[online]</w:t>
      </w:r>
      <w:r w:rsidRPr="003F327E">
        <w:rPr>
          <w:rFonts w:ascii="Arial" w:hAnsi="Arial" w:cs="Arial"/>
          <w:i/>
          <w:iCs/>
          <w:sz w:val="22"/>
          <w:szCs w:val="22"/>
        </w:rPr>
        <w:t xml:space="preserve"> </w:t>
      </w:r>
      <w:r w:rsidRPr="003F327E">
        <w:rPr>
          <w:rFonts w:ascii="Arial" w:hAnsi="Arial" w:cs="Arial"/>
          <w:sz w:val="22"/>
          <w:szCs w:val="22"/>
        </w:rPr>
        <w:t>Crown Copyright. Available from:</w:t>
      </w:r>
    </w:p>
    <w:p w14:paraId="42B6540A" w14:textId="77777777" w:rsidR="00747C08" w:rsidRPr="003F327E" w:rsidRDefault="00491B6B" w:rsidP="006409CA">
      <w:pPr>
        <w:spacing w:line="360" w:lineRule="auto"/>
        <w:rPr>
          <w:rFonts w:ascii="Arial" w:hAnsi="Arial" w:cs="Arial"/>
          <w:sz w:val="22"/>
          <w:szCs w:val="22"/>
        </w:rPr>
      </w:pPr>
      <w:hyperlink r:id="rId9" w:history="1">
        <w:r w:rsidR="00747C08" w:rsidRPr="003F327E">
          <w:rPr>
            <w:rStyle w:val="Hyperlink"/>
            <w:rFonts w:ascii="Arial" w:hAnsi="Arial" w:cs="Arial"/>
            <w:sz w:val="22"/>
            <w:szCs w:val="22"/>
          </w:rPr>
          <w:t>https://gov.wales/sites/default/files/publications/2018-03/successful-futures.pdf</w:t>
        </w:r>
      </w:hyperlink>
    </w:p>
    <w:p w14:paraId="67C2DCF2" w14:textId="0DD80D47" w:rsidR="00747C08" w:rsidRPr="003F327E" w:rsidRDefault="00747C08" w:rsidP="006409CA">
      <w:pPr>
        <w:spacing w:line="360" w:lineRule="auto"/>
        <w:rPr>
          <w:rFonts w:ascii="Arial" w:hAnsi="Arial" w:cs="Arial"/>
          <w:sz w:val="22"/>
          <w:szCs w:val="22"/>
        </w:rPr>
      </w:pPr>
      <w:r w:rsidRPr="003F327E">
        <w:rPr>
          <w:rFonts w:ascii="Arial" w:hAnsi="Arial" w:cs="Arial"/>
          <w:sz w:val="22"/>
          <w:szCs w:val="22"/>
        </w:rPr>
        <w:t xml:space="preserve">[Accessed </w:t>
      </w:r>
      <w:r w:rsidR="001F3EDC" w:rsidRPr="003F327E">
        <w:rPr>
          <w:rFonts w:ascii="Arial" w:hAnsi="Arial" w:cs="Arial"/>
          <w:sz w:val="22"/>
          <w:szCs w:val="22"/>
        </w:rPr>
        <w:t>12</w:t>
      </w:r>
      <w:r w:rsidRPr="003F327E">
        <w:rPr>
          <w:rFonts w:ascii="Arial" w:hAnsi="Arial" w:cs="Arial"/>
          <w:sz w:val="22"/>
          <w:szCs w:val="22"/>
          <w:vertAlign w:val="superscript"/>
        </w:rPr>
        <w:t>th</w:t>
      </w:r>
      <w:r w:rsidRPr="003F327E">
        <w:rPr>
          <w:rFonts w:ascii="Arial" w:hAnsi="Arial" w:cs="Arial"/>
          <w:sz w:val="22"/>
          <w:szCs w:val="22"/>
        </w:rPr>
        <w:t xml:space="preserve"> of </w:t>
      </w:r>
      <w:r w:rsidR="001F3EDC" w:rsidRPr="003F327E">
        <w:rPr>
          <w:rFonts w:ascii="Arial" w:hAnsi="Arial" w:cs="Arial"/>
          <w:sz w:val="22"/>
          <w:szCs w:val="22"/>
        </w:rPr>
        <w:t>December</w:t>
      </w:r>
      <w:r w:rsidRPr="003F327E">
        <w:rPr>
          <w:rFonts w:ascii="Arial" w:hAnsi="Arial" w:cs="Arial"/>
          <w:sz w:val="22"/>
          <w:szCs w:val="22"/>
        </w:rPr>
        <w:t xml:space="preserve"> 2021]</w:t>
      </w:r>
    </w:p>
    <w:p w14:paraId="39A31D89" w14:textId="77777777" w:rsidR="00747C08" w:rsidRPr="003F327E" w:rsidRDefault="00747C08" w:rsidP="006409CA">
      <w:pPr>
        <w:spacing w:line="360" w:lineRule="auto"/>
        <w:rPr>
          <w:rFonts w:ascii="Arial" w:hAnsi="Arial" w:cs="Arial"/>
          <w:sz w:val="22"/>
          <w:szCs w:val="22"/>
        </w:rPr>
      </w:pPr>
    </w:p>
    <w:p w14:paraId="41B0E0A5" w14:textId="77777777" w:rsidR="00747C08" w:rsidRPr="003F327E" w:rsidRDefault="00747C08" w:rsidP="006409CA">
      <w:pPr>
        <w:spacing w:line="360" w:lineRule="auto"/>
        <w:rPr>
          <w:rFonts w:ascii="Arial" w:hAnsi="Arial" w:cs="Arial"/>
          <w:sz w:val="22"/>
          <w:szCs w:val="22"/>
        </w:rPr>
      </w:pPr>
      <w:r w:rsidRPr="003F327E">
        <w:rPr>
          <w:rFonts w:ascii="Arial" w:hAnsi="Arial" w:cs="Arial"/>
          <w:sz w:val="22"/>
          <w:szCs w:val="22"/>
        </w:rPr>
        <w:t xml:space="preserve">Education Wales and Welsh Government (2018) </w:t>
      </w:r>
      <w:r w:rsidRPr="003F327E">
        <w:rPr>
          <w:rFonts w:ascii="Arial" w:hAnsi="Arial" w:cs="Arial"/>
          <w:i/>
          <w:iCs/>
          <w:sz w:val="22"/>
          <w:szCs w:val="22"/>
        </w:rPr>
        <w:t>Digital Competence Framework Guidance</w:t>
      </w:r>
      <w:r w:rsidRPr="003F327E">
        <w:rPr>
          <w:rFonts w:ascii="Arial" w:hAnsi="Arial" w:cs="Arial"/>
          <w:sz w:val="22"/>
          <w:szCs w:val="22"/>
        </w:rPr>
        <w:t>. Available from:</w:t>
      </w:r>
    </w:p>
    <w:p w14:paraId="39A6E58B" w14:textId="77777777" w:rsidR="00747C08" w:rsidRPr="003F327E" w:rsidRDefault="00491B6B" w:rsidP="006409CA">
      <w:pPr>
        <w:spacing w:line="360" w:lineRule="auto"/>
        <w:rPr>
          <w:rFonts w:ascii="Arial" w:hAnsi="Arial" w:cs="Arial"/>
          <w:sz w:val="22"/>
          <w:szCs w:val="22"/>
        </w:rPr>
      </w:pPr>
      <w:hyperlink r:id="rId10" w:history="1">
        <w:r w:rsidR="00747C08" w:rsidRPr="003F327E">
          <w:rPr>
            <w:rStyle w:val="Hyperlink"/>
            <w:rFonts w:ascii="Arial" w:hAnsi="Arial" w:cs="Arial"/>
            <w:sz w:val="22"/>
            <w:szCs w:val="22"/>
          </w:rPr>
          <w:t>https://hwb.gov.wales/curriculum-for-wales-2008/digital-competence-framework-curriculum-for-wales-2008</w:t>
        </w:r>
      </w:hyperlink>
    </w:p>
    <w:p w14:paraId="6FAD9176" w14:textId="59728A61" w:rsidR="00073A7C" w:rsidRPr="003F327E" w:rsidRDefault="00747C08" w:rsidP="006409CA">
      <w:pPr>
        <w:spacing w:line="360" w:lineRule="auto"/>
        <w:rPr>
          <w:rFonts w:ascii="Arial" w:hAnsi="Arial" w:cs="Arial"/>
          <w:sz w:val="22"/>
          <w:szCs w:val="22"/>
        </w:rPr>
      </w:pPr>
      <w:r w:rsidRPr="003F327E">
        <w:rPr>
          <w:rFonts w:ascii="Arial" w:hAnsi="Arial" w:cs="Arial"/>
          <w:sz w:val="22"/>
          <w:szCs w:val="22"/>
        </w:rPr>
        <w:t>[Accessed on 21</w:t>
      </w:r>
      <w:r w:rsidRPr="003F327E">
        <w:rPr>
          <w:rFonts w:ascii="Arial" w:hAnsi="Arial" w:cs="Arial"/>
          <w:sz w:val="22"/>
          <w:szCs w:val="22"/>
          <w:vertAlign w:val="superscript"/>
        </w:rPr>
        <w:t>st</w:t>
      </w:r>
      <w:r w:rsidRPr="003F327E">
        <w:rPr>
          <w:rFonts w:ascii="Arial" w:hAnsi="Arial" w:cs="Arial"/>
          <w:sz w:val="22"/>
          <w:szCs w:val="22"/>
        </w:rPr>
        <w:t xml:space="preserve"> of </w:t>
      </w:r>
      <w:r w:rsidR="001F3EDC" w:rsidRPr="003F327E">
        <w:rPr>
          <w:rFonts w:ascii="Arial" w:hAnsi="Arial" w:cs="Arial"/>
          <w:sz w:val="22"/>
          <w:szCs w:val="22"/>
        </w:rPr>
        <w:t>December</w:t>
      </w:r>
      <w:r w:rsidRPr="003F327E">
        <w:rPr>
          <w:rFonts w:ascii="Arial" w:hAnsi="Arial" w:cs="Arial"/>
          <w:sz w:val="22"/>
          <w:szCs w:val="22"/>
        </w:rPr>
        <w:t xml:space="preserve"> 2021] </w:t>
      </w:r>
    </w:p>
    <w:p w14:paraId="1A3381B5" w14:textId="4503C7C2" w:rsidR="003F327E" w:rsidRPr="003F327E" w:rsidRDefault="003F327E" w:rsidP="006409CA">
      <w:pPr>
        <w:spacing w:line="360" w:lineRule="auto"/>
        <w:rPr>
          <w:rFonts w:ascii="Arial" w:hAnsi="Arial" w:cs="Arial"/>
          <w:sz w:val="22"/>
          <w:szCs w:val="22"/>
        </w:rPr>
      </w:pPr>
    </w:p>
    <w:p w14:paraId="3D13307F" w14:textId="03C5EB67" w:rsidR="003F327E" w:rsidRPr="003F327E" w:rsidRDefault="003F327E" w:rsidP="006409CA">
      <w:pPr>
        <w:spacing w:line="360" w:lineRule="auto"/>
        <w:rPr>
          <w:rFonts w:ascii="Arial" w:hAnsi="Arial" w:cs="Arial"/>
          <w:sz w:val="22"/>
          <w:szCs w:val="22"/>
        </w:rPr>
      </w:pPr>
      <w:r w:rsidRPr="003F327E">
        <w:rPr>
          <w:rFonts w:ascii="Arial" w:hAnsi="Arial" w:cs="Arial"/>
          <w:sz w:val="22"/>
          <w:szCs w:val="22"/>
        </w:rPr>
        <w:t xml:space="preserve">Estyn (2018) </w:t>
      </w:r>
      <w:r w:rsidRPr="003F327E">
        <w:rPr>
          <w:rFonts w:ascii="Arial" w:hAnsi="Arial" w:cs="Arial"/>
          <w:i/>
          <w:iCs/>
          <w:sz w:val="22"/>
          <w:szCs w:val="22"/>
        </w:rPr>
        <w:t>Learning through play in a real-life context.</w:t>
      </w:r>
      <w:r w:rsidRPr="003F327E">
        <w:rPr>
          <w:rFonts w:ascii="Arial" w:hAnsi="Arial" w:cs="Arial"/>
          <w:sz w:val="22"/>
          <w:szCs w:val="22"/>
        </w:rPr>
        <w:t xml:space="preserve"> Available from:</w:t>
      </w:r>
    </w:p>
    <w:p w14:paraId="4B020ECB" w14:textId="77777777" w:rsidR="003F327E" w:rsidRPr="003F327E" w:rsidRDefault="00491B6B" w:rsidP="006409CA">
      <w:pPr>
        <w:spacing w:line="360" w:lineRule="auto"/>
        <w:rPr>
          <w:rFonts w:ascii="Arial" w:hAnsi="Arial" w:cs="Arial"/>
          <w:sz w:val="22"/>
          <w:szCs w:val="22"/>
        </w:rPr>
      </w:pPr>
      <w:hyperlink r:id="rId11" w:history="1">
        <w:r w:rsidR="003F327E" w:rsidRPr="003F327E">
          <w:rPr>
            <w:rStyle w:val="Hyperlink"/>
            <w:rFonts w:ascii="Arial" w:hAnsi="Arial" w:cs="Arial"/>
            <w:color w:val="1155CC"/>
            <w:sz w:val="22"/>
            <w:szCs w:val="22"/>
          </w:rPr>
          <w:t>https://www.estyn.gov.wales/effective-practice/learning-through-play-real-life-context</w:t>
        </w:r>
      </w:hyperlink>
    </w:p>
    <w:p w14:paraId="1CFFD521" w14:textId="5AE470A9" w:rsidR="003F327E" w:rsidRPr="003F327E" w:rsidRDefault="003F327E" w:rsidP="006409CA">
      <w:pPr>
        <w:spacing w:line="360" w:lineRule="auto"/>
        <w:rPr>
          <w:rFonts w:ascii="Arial" w:hAnsi="Arial" w:cs="Arial"/>
          <w:sz w:val="22"/>
          <w:szCs w:val="22"/>
        </w:rPr>
      </w:pPr>
      <w:r w:rsidRPr="003F327E">
        <w:rPr>
          <w:rFonts w:ascii="Arial" w:hAnsi="Arial" w:cs="Arial"/>
          <w:sz w:val="22"/>
          <w:szCs w:val="22"/>
        </w:rPr>
        <w:t>[Accessed on 29</w:t>
      </w:r>
      <w:r w:rsidRPr="003F327E">
        <w:rPr>
          <w:rFonts w:ascii="Arial" w:hAnsi="Arial" w:cs="Arial"/>
          <w:sz w:val="22"/>
          <w:szCs w:val="22"/>
          <w:vertAlign w:val="superscript"/>
        </w:rPr>
        <w:t>th</w:t>
      </w:r>
      <w:r w:rsidRPr="003F327E">
        <w:rPr>
          <w:rFonts w:ascii="Arial" w:hAnsi="Arial" w:cs="Arial"/>
          <w:sz w:val="22"/>
          <w:szCs w:val="22"/>
        </w:rPr>
        <w:t xml:space="preserve"> of December 2021] </w:t>
      </w:r>
    </w:p>
    <w:p w14:paraId="2CB98C30" w14:textId="6543D764" w:rsidR="00A9548A" w:rsidRPr="003F327E" w:rsidRDefault="00A9548A" w:rsidP="006409CA">
      <w:pPr>
        <w:spacing w:line="360" w:lineRule="auto"/>
        <w:rPr>
          <w:rFonts w:ascii="Arial" w:hAnsi="Arial" w:cs="Arial"/>
          <w:sz w:val="22"/>
          <w:szCs w:val="22"/>
        </w:rPr>
      </w:pPr>
    </w:p>
    <w:p w14:paraId="76AAFBE1" w14:textId="7EC3743E" w:rsidR="00A9548A" w:rsidRPr="003F327E" w:rsidRDefault="00A9548A" w:rsidP="006409CA">
      <w:pPr>
        <w:spacing w:line="360" w:lineRule="auto"/>
        <w:rPr>
          <w:rFonts w:ascii="Arial" w:hAnsi="Arial" w:cs="Arial"/>
          <w:sz w:val="22"/>
          <w:szCs w:val="22"/>
        </w:rPr>
      </w:pPr>
      <w:proofErr w:type="spellStart"/>
      <w:r w:rsidRPr="003F327E">
        <w:rPr>
          <w:rFonts w:ascii="Arial" w:hAnsi="Arial" w:cs="Arial"/>
          <w:sz w:val="22"/>
          <w:szCs w:val="22"/>
        </w:rPr>
        <w:t>Gatley</w:t>
      </w:r>
      <w:proofErr w:type="spellEnd"/>
      <w:r w:rsidRPr="003F327E">
        <w:rPr>
          <w:rFonts w:ascii="Arial" w:hAnsi="Arial" w:cs="Arial"/>
          <w:sz w:val="22"/>
          <w:szCs w:val="22"/>
        </w:rPr>
        <w:t xml:space="preserve">, J (2020) </w:t>
      </w:r>
      <w:r w:rsidRPr="003F327E">
        <w:rPr>
          <w:rFonts w:ascii="Arial" w:hAnsi="Arial" w:cs="Arial"/>
          <w:i/>
          <w:iCs/>
          <w:sz w:val="22"/>
          <w:szCs w:val="22"/>
        </w:rPr>
        <w:t xml:space="preserve">BERA: The Curriculum Journal: Can the new Welsh Curriculum achieve </w:t>
      </w:r>
      <w:r w:rsidR="00C34A70" w:rsidRPr="003F327E">
        <w:rPr>
          <w:rFonts w:ascii="Arial" w:hAnsi="Arial" w:cs="Arial"/>
          <w:i/>
          <w:iCs/>
          <w:sz w:val="22"/>
          <w:szCs w:val="22"/>
        </w:rPr>
        <w:t>its</w:t>
      </w:r>
      <w:r w:rsidRPr="003F327E">
        <w:rPr>
          <w:rFonts w:ascii="Arial" w:hAnsi="Arial" w:cs="Arial"/>
          <w:i/>
          <w:iCs/>
          <w:sz w:val="22"/>
          <w:szCs w:val="22"/>
        </w:rPr>
        <w:t xml:space="preserve"> purposes</w:t>
      </w:r>
      <w:r w:rsidRPr="003F327E">
        <w:rPr>
          <w:rFonts w:ascii="Arial" w:hAnsi="Arial" w:cs="Arial"/>
          <w:sz w:val="22"/>
          <w:szCs w:val="22"/>
        </w:rPr>
        <w:t>. Available from:</w:t>
      </w:r>
    </w:p>
    <w:p w14:paraId="73B9E71B" w14:textId="263FA1BA" w:rsidR="00A9548A" w:rsidRPr="003F327E" w:rsidRDefault="00491B6B" w:rsidP="006409CA">
      <w:pPr>
        <w:spacing w:line="360" w:lineRule="auto"/>
        <w:rPr>
          <w:rFonts w:ascii="Arial" w:hAnsi="Arial" w:cs="Arial"/>
          <w:sz w:val="22"/>
          <w:szCs w:val="22"/>
        </w:rPr>
      </w:pPr>
      <w:hyperlink r:id="rId12" w:history="1">
        <w:r w:rsidR="00A9548A" w:rsidRPr="003F327E">
          <w:rPr>
            <w:rStyle w:val="Hyperlink"/>
            <w:rFonts w:ascii="Arial" w:hAnsi="Arial" w:cs="Arial"/>
            <w:sz w:val="22"/>
            <w:szCs w:val="22"/>
          </w:rPr>
          <w:t>https://bera-journals.onlinelibrary.wiley.com/doi/10.1002/curj.26</w:t>
        </w:r>
      </w:hyperlink>
    </w:p>
    <w:p w14:paraId="1EEDFE0C" w14:textId="5E53E59C" w:rsidR="00A9548A" w:rsidRPr="003F327E" w:rsidRDefault="00A9548A" w:rsidP="006409CA">
      <w:pPr>
        <w:spacing w:line="360" w:lineRule="auto"/>
        <w:rPr>
          <w:rFonts w:ascii="Arial" w:hAnsi="Arial" w:cs="Arial"/>
          <w:sz w:val="22"/>
          <w:szCs w:val="22"/>
        </w:rPr>
      </w:pPr>
      <w:r w:rsidRPr="003F327E">
        <w:rPr>
          <w:rFonts w:ascii="Arial" w:hAnsi="Arial" w:cs="Arial"/>
          <w:sz w:val="22"/>
          <w:szCs w:val="22"/>
        </w:rPr>
        <w:t>[Accessed on 2</w:t>
      </w:r>
      <w:r w:rsidR="0051649A" w:rsidRPr="003F327E">
        <w:rPr>
          <w:rFonts w:ascii="Arial" w:hAnsi="Arial" w:cs="Arial"/>
          <w:sz w:val="22"/>
          <w:szCs w:val="22"/>
        </w:rPr>
        <w:t>3</w:t>
      </w:r>
      <w:r w:rsidR="0051649A" w:rsidRPr="003F327E">
        <w:rPr>
          <w:rFonts w:ascii="Arial" w:hAnsi="Arial" w:cs="Arial"/>
          <w:sz w:val="22"/>
          <w:szCs w:val="22"/>
          <w:vertAlign w:val="superscript"/>
        </w:rPr>
        <w:t>rd</w:t>
      </w:r>
      <w:r w:rsidRPr="003F327E">
        <w:rPr>
          <w:rFonts w:ascii="Arial" w:hAnsi="Arial" w:cs="Arial"/>
          <w:sz w:val="22"/>
          <w:szCs w:val="22"/>
        </w:rPr>
        <w:t xml:space="preserve"> of December 2021]</w:t>
      </w:r>
    </w:p>
    <w:p w14:paraId="39B9C790" w14:textId="77777777" w:rsidR="00747C08" w:rsidRPr="003F327E" w:rsidRDefault="00747C08" w:rsidP="006409CA">
      <w:pPr>
        <w:spacing w:line="360" w:lineRule="auto"/>
        <w:rPr>
          <w:rFonts w:ascii="Arial" w:hAnsi="Arial" w:cs="Arial"/>
          <w:sz w:val="22"/>
          <w:szCs w:val="22"/>
        </w:rPr>
      </w:pPr>
    </w:p>
    <w:p w14:paraId="3D16C61E" w14:textId="6954D187" w:rsidR="000344EA" w:rsidRDefault="00747C08" w:rsidP="006409CA">
      <w:pPr>
        <w:spacing w:line="360" w:lineRule="auto"/>
        <w:rPr>
          <w:rFonts w:ascii="Arial" w:hAnsi="Arial" w:cs="Arial"/>
          <w:sz w:val="22"/>
          <w:szCs w:val="22"/>
        </w:rPr>
      </w:pPr>
      <w:r w:rsidRPr="003F327E">
        <w:rPr>
          <w:rFonts w:ascii="Arial" w:hAnsi="Arial" w:cs="Arial"/>
          <w:sz w:val="22"/>
          <w:szCs w:val="22"/>
        </w:rPr>
        <w:t xml:space="preserve">Hattie, J (2009) </w:t>
      </w:r>
      <w:r w:rsidRPr="003F327E">
        <w:rPr>
          <w:rFonts w:ascii="Arial" w:hAnsi="Arial" w:cs="Arial"/>
          <w:i/>
          <w:iCs/>
          <w:sz w:val="22"/>
          <w:szCs w:val="22"/>
        </w:rPr>
        <w:t xml:space="preserve">Visible Learning: A Synthesis of Over 800 Meta-Analysis Relating to achievement. </w:t>
      </w:r>
      <w:r w:rsidRPr="003F327E">
        <w:rPr>
          <w:rFonts w:ascii="Arial" w:hAnsi="Arial" w:cs="Arial"/>
          <w:sz w:val="22"/>
          <w:szCs w:val="22"/>
        </w:rPr>
        <w:t>Oxon: Routledge.</w:t>
      </w:r>
    </w:p>
    <w:p w14:paraId="440B70FF" w14:textId="75F7283E" w:rsidR="001F3EDC" w:rsidRPr="000344EA" w:rsidRDefault="000344EA" w:rsidP="006409CA">
      <w:pPr>
        <w:spacing w:before="100" w:beforeAutospacing="1" w:after="100" w:afterAutospacing="1" w:line="360" w:lineRule="auto"/>
        <w:rPr>
          <w:rFonts w:ascii="Arial" w:hAnsi="Arial" w:cs="Arial"/>
        </w:rPr>
      </w:pPr>
      <w:proofErr w:type="spellStart"/>
      <w:r w:rsidRPr="000344EA">
        <w:rPr>
          <w:rFonts w:ascii="Arial" w:hAnsi="Arial" w:cs="Arial"/>
          <w:sz w:val="22"/>
          <w:szCs w:val="22"/>
        </w:rPr>
        <w:t>Kisiel</w:t>
      </w:r>
      <w:proofErr w:type="spellEnd"/>
      <w:r w:rsidRPr="000344EA">
        <w:rPr>
          <w:rFonts w:ascii="Arial" w:hAnsi="Arial" w:cs="Arial"/>
          <w:sz w:val="22"/>
          <w:szCs w:val="22"/>
        </w:rPr>
        <w:t>, J. (2006). More than lions and tigers and bears–Creating meaningful field trip lessons. Science Activities, 43(2), 7-10.</w:t>
      </w:r>
    </w:p>
    <w:p w14:paraId="61843A68" w14:textId="4EB69886" w:rsidR="006409CA" w:rsidRDefault="001F3EDC" w:rsidP="006409CA">
      <w:pPr>
        <w:spacing w:line="360" w:lineRule="auto"/>
        <w:rPr>
          <w:rFonts w:ascii="Arial" w:hAnsi="Arial" w:cs="Arial"/>
          <w:sz w:val="22"/>
          <w:szCs w:val="22"/>
        </w:rPr>
      </w:pPr>
      <w:r w:rsidRPr="003F327E">
        <w:rPr>
          <w:rFonts w:ascii="Arial" w:hAnsi="Arial" w:cs="Arial"/>
          <w:sz w:val="22"/>
          <w:szCs w:val="22"/>
        </w:rPr>
        <w:t xml:space="preserve">Lave, J and Wenger, E (1991) </w:t>
      </w:r>
      <w:r w:rsidRPr="003F327E">
        <w:rPr>
          <w:rFonts w:ascii="Arial" w:hAnsi="Arial" w:cs="Arial"/>
          <w:i/>
          <w:iCs/>
          <w:sz w:val="22"/>
          <w:szCs w:val="22"/>
        </w:rPr>
        <w:t xml:space="preserve">Situated Learning: Legitimate peripheral participation. </w:t>
      </w:r>
      <w:r w:rsidRPr="003F327E">
        <w:rPr>
          <w:rFonts w:ascii="Arial" w:hAnsi="Arial" w:cs="Arial"/>
          <w:sz w:val="22"/>
          <w:szCs w:val="22"/>
        </w:rPr>
        <w:t>Cambridge: Cambridge University Press.</w:t>
      </w:r>
    </w:p>
    <w:p w14:paraId="779DCF6F" w14:textId="0C7311F8" w:rsidR="006409CA" w:rsidRPr="006409CA" w:rsidRDefault="006409CA" w:rsidP="006409CA">
      <w:pPr>
        <w:spacing w:before="100" w:beforeAutospacing="1" w:after="100" w:afterAutospacing="1" w:line="360" w:lineRule="auto"/>
        <w:rPr>
          <w:rFonts w:ascii="Arial" w:hAnsi="Arial" w:cs="Arial"/>
        </w:rPr>
      </w:pPr>
      <w:r w:rsidRPr="006409CA">
        <w:rPr>
          <w:rFonts w:ascii="Arial" w:hAnsi="Arial" w:cs="Arial"/>
          <w:sz w:val="22"/>
          <w:szCs w:val="22"/>
        </w:rPr>
        <w:t>Michie, M. (1998). Factors influencing secondary science teachers to organise and conduct field trips. Australian Science Teacher’s Journal, 44, 43–50.</w:t>
      </w:r>
    </w:p>
    <w:p w14:paraId="79BB467D" w14:textId="77777777" w:rsidR="00073A7C" w:rsidRPr="003F327E" w:rsidRDefault="00073A7C" w:rsidP="006409CA">
      <w:pPr>
        <w:spacing w:line="360" w:lineRule="auto"/>
        <w:rPr>
          <w:rFonts w:ascii="Arial" w:hAnsi="Arial" w:cs="Arial"/>
          <w:sz w:val="22"/>
          <w:szCs w:val="22"/>
        </w:rPr>
      </w:pPr>
      <w:r w:rsidRPr="003F327E">
        <w:rPr>
          <w:rFonts w:ascii="Arial" w:hAnsi="Arial" w:cs="Arial"/>
          <w:sz w:val="22"/>
          <w:szCs w:val="22"/>
        </w:rPr>
        <w:t xml:space="preserve">Ofsted (2020) </w:t>
      </w:r>
      <w:r w:rsidRPr="003F327E">
        <w:rPr>
          <w:rFonts w:ascii="Arial" w:hAnsi="Arial" w:cs="Arial"/>
          <w:i/>
          <w:iCs/>
          <w:sz w:val="22"/>
          <w:szCs w:val="22"/>
        </w:rPr>
        <w:t>COVID-19 series: Briefing on Schools.</w:t>
      </w:r>
      <w:r w:rsidRPr="003F327E">
        <w:rPr>
          <w:rFonts w:ascii="Arial" w:hAnsi="Arial" w:cs="Arial"/>
          <w:sz w:val="22"/>
          <w:szCs w:val="22"/>
        </w:rPr>
        <w:t xml:space="preserve"> Available from:</w:t>
      </w:r>
    </w:p>
    <w:p w14:paraId="208C1E01" w14:textId="77777777" w:rsidR="00073A7C" w:rsidRPr="003F327E" w:rsidRDefault="00491B6B" w:rsidP="006409CA">
      <w:pPr>
        <w:spacing w:line="360" w:lineRule="auto"/>
        <w:rPr>
          <w:rFonts w:ascii="Arial" w:hAnsi="Arial" w:cs="Arial"/>
          <w:color w:val="000000"/>
          <w:sz w:val="22"/>
          <w:szCs w:val="22"/>
        </w:rPr>
      </w:pPr>
      <w:hyperlink r:id="rId13" w:history="1">
        <w:r w:rsidR="00073A7C" w:rsidRPr="003F327E">
          <w:rPr>
            <w:rStyle w:val="Hyperlink"/>
            <w:rFonts w:ascii="Arial" w:hAnsi="Arial" w:cs="Arial"/>
            <w:color w:val="1155CC"/>
            <w:sz w:val="22"/>
            <w:szCs w:val="22"/>
          </w:rPr>
          <w:t>https://assets.publishing.service.gov.uk/government/uploads/system/uploads/attachment_data/file/943732/COVID-19_series_briefing_on_schools__November_2020.pdf</w:t>
        </w:r>
      </w:hyperlink>
    </w:p>
    <w:p w14:paraId="3A67C8D5" w14:textId="08C2DD9D" w:rsidR="00073A7C" w:rsidRPr="003F327E" w:rsidRDefault="00073A7C" w:rsidP="006409CA">
      <w:pPr>
        <w:spacing w:line="360" w:lineRule="auto"/>
        <w:rPr>
          <w:rFonts w:ascii="Arial" w:hAnsi="Arial" w:cs="Arial"/>
          <w:sz w:val="22"/>
          <w:szCs w:val="22"/>
        </w:rPr>
      </w:pPr>
      <w:r w:rsidRPr="003F327E">
        <w:rPr>
          <w:rFonts w:ascii="Arial" w:hAnsi="Arial" w:cs="Arial"/>
          <w:sz w:val="22"/>
          <w:szCs w:val="22"/>
        </w:rPr>
        <w:t>[Accessed 3</w:t>
      </w:r>
      <w:r w:rsidRPr="003F327E">
        <w:rPr>
          <w:rFonts w:ascii="Arial" w:hAnsi="Arial" w:cs="Arial"/>
          <w:sz w:val="22"/>
          <w:szCs w:val="22"/>
          <w:vertAlign w:val="superscript"/>
        </w:rPr>
        <w:t>rd</w:t>
      </w:r>
      <w:r w:rsidRPr="003F327E">
        <w:rPr>
          <w:rFonts w:ascii="Arial" w:hAnsi="Arial" w:cs="Arial"/>
          <w:sz w:val="22"/>
          <w:szCs w:val="22"/>
        </w:rPr>
        <w:t xml:space="preserve"> of December 2021]</w:t>
      </w:r>
    </w:p>
    <w:p w14:paraId="36BC77D3" w14:textId="04E8C252" w:rsidR="003F327E" w:rsidRPr="003F327E" w:rsidRDefault="003F327E" w:rsidP="006409CA">
      <w:pPr>
        <w:spacing w:line="360" w:lineRule="auto"/>
        <w:rPr>
          <w:rFonts w:ascii="Arial" w:hAnsi="Arial" w:cs="Arial"/>
          <w:sz w:val="22"/>
          <w:szCs w:val="22"/>
        </w:rPr>
      </w:pPr>
    </w:p>
    <w:p w14:paraId="415D52D8" w14:textId="0E6F60E8" w:rsidR="003F327E" w:rsidRPr="003F327E" w:rsidRDefault="003F327E" w:rsidP="006409CA">
      <w:pPr>
        <w:spacing w:line="360" w:lineRule="auto"/>
        <w:rPr>
          <w:rFonts w:ascii="Arial" w:hAnsi="Arial" w:cs="Arial"/>
          <w:sz w:val="22"/>
          <w:szCs w:val="22"/>
        </w:rPr>
      </w:pPr>
      <w:r>
        <w:rPr>
          <w:rFonts w:ascii="Arial" w:hAnsi="Arial" w:cs="Arial"/>
          <w:sz w:val="22"/>
          <w:szCs w:val="22"/>
        </w:rPr>
        <w:t xml:space="preserve">UNESCO (2021) </w:t>
      </w:r>
      <w:r w:rsidRPr="003F327E">
        <w:rPr>
          <w:rFonts w:ascii="Arial" w:hAnsi="Arial" w:cs="Arial"/>
          <w:i/>
          <w:iCs/>
          <w:sz w:val="22"/>
          <w:szCs w:val="22"/>
        </w:rPr>
        <w:t>Education: From disruption to recovery.</w:t>
      </w:r>
      <w:r>
        <w:rPr>
          <w:rFonts w:ascii="Arial" w:hAnsi="Arial" w:cs="Arial"/>
          <w:sz w:val="22"/>
          <w:szCs w:val="22"/>
        </w:rPr>
        <w:t xml:space="preserve"> Available from:</w:t>
      </w:r>
    </w:p>
    <w:p w14:paraId="7588F37E" w14:textId="77777777" w:rsidR="003F327E" w:rsidRPr="003F327E" w:rsidRDefault="00491B6B" w:rsidP="006409CA">
      <w:pPr>
        <w:spacing w:line="360" w:lineRule="auto"/>
        <w:rPr>
          <w:rFonts w:ascii="Arial" w:hAnsi="Arial" w:cs="Arial"/>
          <w:sz w:val="22"/>
          <w:szCs w:val="22"/>
        </w:rPr>
      </w:pPr>
      <w:hyperlink r:id="rId14" w:anchor="durationschoolclosures" w:history="1">
        <w:r w:rsidR="003F327E" w:rsidRPr="003F327E">
          <w:rPr>
            <w:rFonts w:ascii="Arial" w:hAnsi="Arial" w:cs="Arial"/>
            <w:color w:val="1155CC"/>
            <w:sz w:val="22"/>
            <w:szCs w:val="22"/>
            <w:u w:val="single"/>
          </w:rPr>
          <w:t>https://en.unesco.org/covid19/educationresponse#durationschoolclosures</w:t>
        </w:r>
      </w:hyperlink>
    </w:p>
    <w:p w14:paraId="77C3FEC8" w14:textId="380929F7" w:rsidR="003F327E" w:rsidRPr="003F327E" w:rsidRDefault="003F327E" w:rsidP="006409CA">
      <w:pPr>
        <w:spacing w:line="360" w:lineRule="auto"/>
        <w:rPr>
          <w:rFonts w:ascii="Arial" w:hAnsi="Arial" w:cs="Arial"/>
          <w:sz w:val="22"/>
          <w:szCs w:val="22"/>
        </w:rPr>
      </w:pPr>
      <w:r w:rsidRPr="003F327E">
        <w:rPr>
          <w:rFonts w:ascii="Arial" w:hAnsi="Arial" w:cs="Arial"/>
          <w:sz w:val="22"/>
          <w:szCs w:val="22"/>
        </w:rPr>
        <w:t>[Accessed 3</w:t>
      </w:r>
      <w:r w:rsidRPr="003F327E">
        <w:rPr>
          <w:rFonts w:ascii="Arial" w:hAnsi="Arial" w:cs="Arial"/>
          <w:sz w:val="22"/>
          <w:szCs w:val="22"/>
          <w:vertAlign w:val="superscript"/>
        </w:rPr>
        <w:t>rd</w:t>
      </w:r>
      <w:r w:rsidRPr="003F327E">
        <w:rPr>
          <w:rFonts w:ascii="Arial" w:hAnsi="Arial" w:cs="Arial"/>
          <w:sz w:val="22"/>
          <w:szCs w:val="22"/>
        </w:rPr>
        <w:t xml:space="preserve"> of January 2022]</w:t>
      </w:r>
    </w:p>
    <w:p w14:paraId="35F779D6" w14:textId="77777777" w:rsidR="00747C08" w:rsidRPr="003F327E" w:rsidRDefault="00747C08" w:rsidP="006409CA">
      <w:pPr>
        <w:spacing w:line="360" w:lineRule="auto"/>
        <w:rPr>
          <w:rFonts w:ascii="Arial" w:hAnsi="Arial" w:cs="Arial"/>
          <w:sz w:val="22"/>
          <w:szCs w:val="22"/>
        </w:rPr>
      </w:pPr>
    </w:p>
    <w:p w14:paraId="7209E1C7" w14:textId="77777777" w:rsidR="00747C08" w:rsidRPr="003F327E" w:rsidRDefault="00747C08" w:rsidP="006409CA">
      <w:pPr>
        <w:spacing w:line="360" w:lineRule="auto"/>
        <w:rPr>
          <w:rFonts w:ascii="Arial" w:hAnsi="Arial" w:cs="Arial"/>
          <w:sz w:val="22"/>
          <w:szCs w:val="22"/>
        </w:rPr>
      </w:pPr>
      <w:r w:rsidRPr="003F327E">
        <w:rPr>
          <w:rFonts w:ascii="Arial" w:hAnsi="Arial" w:cs="Arial"/>
          <w:sz w:val="22"/>
          <w:szCs w:val="22"/>
        </w:rPr>
        <w:t xml:space="preserve">Welsh Government (2019) </w:t>
      </w:r>
      <w:r w:rsidRPr="003F327E">
        <w:rPr>
          <w:rFonts w:ascii="Arial" w:hAnsi="Arial" w:cs="Arial"/>
          <w:i/>
          <w:iCs/>
          <w:sz w:val="22"/>
          <w:szCs w:val="22"/>
        </w:rPr>
        <w:t>Professional Teaching Standards</w:t>
      </w:r>
      <w:r w:rsidRPr="003F327E">
        <w:rPr>
          <w:rFonts w:ascii="Arial" w:hAnsi="Arial" w:cs="Arial"/>
          <w:sz w:val="22"/>
          <w:szCs w:val="22"/>
        </w:rPr>
        <w:t>. [online] Available from:</w:t>
      </w:r>
    </w:p>
    <w:p w14:paraId="002783BC" w14:textId="77777777" w:rsidR="00747C08" w:rsidRPr="003F327E" w:rsidRDefault="00491B6B" w:rsidP="006409CA">
      <w:pPr>
        <w:spacing w:line="360" w:lineRule="auto"/>
        <w:rPr>
          <w:rFonts w:ascii="Arial" w:hAnsi="Arial" w:cs="Arial"/>
          <w:sz w:val="22"/>
          <w:szCs w:val="22"/>
        </w:rPr>
      </w:pPr>
      <w:hyperlink r:id="rId15" w:history="1">
        <w:r w:rsidR="00747C08" w:rsidRPr="003F327E">
          <w:rPr>
            <w:rStyle w:val="Hyperlink"/>
            <w:rFonts w:ascii="Arial" w:hAnsi="Arial" w:cs="Arial"/>
            <w:sz w:val="22"/>
            <w:szCs w:val="22"/>
          </w:rPr>
          <w:t>https://hwb.gov.wales/professional-development/professional-standards</w:t>
        </w:r>
      </w:hyperlink>
    </w:p>
    <w:p w14:paraId="06F58144" w14:textId="4AF83361" w:rsidR="00747C08" w:rsidRPr="003F327E" w:rsidRDefault="00747C08" w:rsidP="006409CA">
      <w:pPr>
        <w:spacing w:line="360" w:lineRule="auto"/>
        <w:rPr>
          <w:rFonts w:ascii="Arial" w:hAnsi="Arial" w:cs="Arial"/>
          <w:sz w:val="22"/>
          <w:szCs w:val="22"/>
        </w:rPr>
      </w:pPr>
      <w:r w:rsidRPr="003F327E">
        <w:rPr>
          <w:rFonts w:ascii="Arial" w:hAnsi="Arial" w:cs="Arial"/>
          <w:sz w:val="22"/>
          <w:szCs w:val="22"/>
        </w:rPr>
        <w:t>[Accessed 3</w:t>
      </w:r>
      <w:r w:rsidRPr="003F327E">
        <w:rPr>
          <w:rFonts w:ascii="Arial" w:hAnsi="Arial" w:cs="Arial"/>
          <w:sz w:val="22"/>
          <w:szCs w:val="22"/>
          <w:vertAlign w:val="superscript"/>
        </w:rPr>
        <w:t>rd</w:t>
      </w:r>
      <w:r w:rsidRPr="003F327E">
        <w:rPr>
          <w:rFonts w:ascii="Arial" w:hAnsi="Arial" w:cs="Arial"/>
          <w:sz w:val="22"/>
          <w:szCs w:val="22"/>
        </w:rPr>
        <w:t xml:space="preserve"> of December 2021]</w:t>
      </w:r>
    </w:p>
    <w:p w14:paraId="136CC980" w14:textId="77777777" w:rsidR="00747C08" w:rsidRPr="00427008" w:rsidRDefault="00747C08" w:rsidP="00747C08">
      <w:pPr>
        <w:spacing w:line="360" w:lineRule="auto"/>
        <w:rPr>
          <w:rFonts w:ascii="Arial" w:hAnsi="Arial" w:cs="Arial"/>
          <w:color w:val="000000" w:themeColor="text1"/>
        </w:rPr>
      </w:pPr>
    </w:p>
    <w:p w14:paraId="3AD8A50D" w14:textId="77777777" w:rsidR="00747C08" w:rsidRDefault="00747C08" w:rsidP="00747C08">
      <w:pPr>
        <w:rPr>
          <w:rFonts w:ascii="Arial" w:hAnsi="Arial" w:cs="Arial"/>
          <w:b/>
          <w:bCs/>
          <w:sz w:val="28"/>
          <w:szCs w:val="28"/>
        </w:rPr>
      </w:pPr>
    </w:p>
    <w:p w14:paraId="2440B1CD" w14:textId="77777777" w:rsidR="00747C08" w:rsidRDefault="00747C08" w:rsidP="00747C08">
      <w:pPr>
        <w:rPr>
          <w:rFonts w:ascii="Arial" w:hAnsi="Arial" w:cs="Arial"/>
          <w:b/>
          <w:bCs/>
          <w:sz w:val="28"/>
          <w:szCs w:val="28"/>
        </w:rPr>
      </w:pPr>
    </w:p>
    <w:p w14:paraId="60F1C349" w14:textId="77777777" w:rsidR="00747C08" w:rsidRDefault="00747C08" w:rsidP="00747C08">
      <w:pPr>
        <w:rPr>
          <w:rFonts w:ascii="Arial" w:hAnsi="Arial" w:cs="Arial"/>
          <w:b/>
          <w:bCs/>
          <w:sz w:val="28"/>
          <w:szCs w:val="28"/>
        </w:rPr>
      </w:pPr>
    </w:p>
    <w:p w14:paraId="35DDC21A" w14:textId="77777777" w:rsidR="00747C08" w:rsidRDefault="00747C08" w:rsidP="00747C08">
      <w:pPr>
        <w:rPr>
          <w:rFonts w:ascii="Arial" w:hAnsi="Arial" w:cs="Arial"/>
          <w:b/>
          <w:bCs/>
          <w:sz w:val="28"/>
          <w:szCs w:val="28"/>
        </w:rPr>
      </w:pPr>
    </w:p>
    <w:p w14:paraId="36332CCF" w14:textId="77777777" w:rsidR="00747C08" w:rsidRDefault="00747C08"/>
    <w:sectPr w:rsidR="00747C08">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58F80C" w14:textId="77777777" w:rsidR="00491B6B" w:rsidRDefault="00491B6B" w:rsidP="00B33643">
      <w:r>
        <w:separator/>
      </w:r>
    </w:p>
  </w:endnote>
  <w:endnote w:type="continuationSeparator" w:id="0">
    <w:p w14:paraId="694501F2" w14:textId="77777777" w:rsidR="00491B6B" w:rsidRDefault="00491B6B" w:rsidP="00B336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MT">
    <w:altName w:val="Arial"/>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1F25A0" w14:textId="77777777" w:rsidR="00491B6B" w:rsidRDefault="00491B6B" w:rsidP="00B33643">
      <w:r>
        <w:separator/>
      </w:r>
    </w:p>
  </w:footnote>
  <w:footnote w:type="continuationSeparator" w:id="0">
    <w:p w14:paraId="4B130B24" w14:textId="77777777" w:rsidR="00491B6B" w:rsidRDefault="00491B6B" w:rsidP="00B336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A3C90" w14:textId="245061CB" w:rsidR="00B33643" w:rsidRPr="00B33643" w:rsidRDefault="00B33643" w:rsidP="00B33643">
    <w:pPr>
      <w:pStyle w:val="Header"/>
      <w:rPr>
        <w:rFonts w:ascii="Times New Roman" w:hAnsi="Times New Roman" w:cs="Times New Roman"/>
      </w:rPr>
    </w:pPr>
    <w:r w:rsidRPr="00B33643">
      <w:rPr>
        <w:rFonts w:ascii="Times New Roman" w:hAnsi="Times New Roman" w:cs="Times New Roman"/>
      </w:rPr>
      <w:t>ECAD6008</w:t>
    </w:r>
    <w:r w:rsidRPr="00B33643">
      <w:rPr>
        <w:rFonts w:ascii="Times New Roman" w:hAnsi="Times New Roman" w:cs="Times New Roman"/>
      </w:rPr>
      <w:ptab w:relativeTo="margin" w:alignment="center" w:leader="none"/>
    </w:r>
    <w:r w:rsidRPr="00B33643">
      <w:rPr>
        <w:rFonts w:ascii="Times New Roman" w:hAnsi="Times New Roman" w:cs="Times New Roman"/>
      </w:rPr>
      <w:ptab w:relativeTo="margin" w:alignment="right" w:leader="none"/>
    </w:r>
    <w:r w:rsidRPr="00B33643">
      <w:rPr>
        <w:rFonts w:ascii="Times New Roman" w:hAnsi="Times New Roman" w:cs="Times New Roman"/>
      </w:rPr>
      <w:t>1201372</w:t>
    </w:r>
  </w:p>
  <w:p w14:paraId="4657CE1D" w14:textId="0E7FE113" w:rsidR="00B33643" w:rsidRDefault="00B336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300ECB"/>
    <w:multiLevelType w:val="hybridMultilevel"/>
    <w:tmpl w:val="6AA4A8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82A2931"/>
    <w:multiLevelType w:val="multilevel"/>
    <w:tmpl w:val="E9A28C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643"/>
    <w:rsid w:val="000165D1"/>
    <w:rsid w:val="00031590"/>
    <w:rsid w:val="000344EA"/>
    <w:rsid w:val="00073A7C"/>
    <w:rsid w:val="000B4914"/>
    <w:rsid w:val="000F179D"/>
    <w:rsid w:val="000F5F65"/>
    <w:rsid w:val="0010536C"/>
    <w:rsid w:val="0010652E"/>
    <w:rsid w:val="00112AAC"/>
    <w:rsid w:val="00116845"/>
    <w:rsid w:val="00143B48"/>
    <w:rsid w:val="00161B42"/>
    <w:rsid w:val="00163B30"/>
    <w:rsid w:val="00164090"/>
    <w:rsid w:val="00177E4B"/>
    <w:rsid w:val="00186C35"/>
    <w:rsid w:val="001A03AE"/>
    <w:rsid w:val="001B70A2"/>
    <w:rsid w:val="001C4593"/>
    <w:rsid w:val="001D71E2"/>
    <w:rsid w:val="001E53F5"/>
    <w:rsid w:val="001E6FF6"/>
    <w:rsid w:val="001F3EDC"/>
    <w:rsid w:val="001F4E25"/>
    <w:rsid w:val="00200E73"/>
    <w:rsid w:val="002253B7"/>
    <w:rsid w:val="002512D9"/>
    <w:rsid w:val="00265181"/>
    <w:rsid w:val="00270489"/>
    <w:rsid w:val="002770A3"/>
    <w:rsid w:val="002A74CB"/>
    <w:rsid w:val="002C15E7"/>
    <w:rsid w:val="002C4EA5"/>
    <w:rsid w:val="002D1221"/>
    <w:rsid w:val="002E09C1"/>
    <w:rsid w:val="002E4036"/>
    <w:rsid w:val="00304EF1"/>
    <w:rsid w:val="0030649A"/>
    <w:rsid w:val="0031521C"/>
    <w:rsid w:val="00357FEF"/>
    <w:rsid w:val="00372870"/>
    <w:rsid w:val="00375BF3"/>
    <w:rsid w:val="00394953"/>
    <w:rsid w:val="003B007C"/>
    <w:rsid w:val="003B210F"/>
    <w:rsid w:val="003C1184"/>
    <w:rsid w:val="003C6B5E"/>
    <w:rsid w:val="003D488D"/>
    <w:rsid w:val="003E5D69"/>
    <w:rsid w:val="003F327E"/>
    <w:rsid w:val="003F379F"/>
    <w:rsid w:val="0043403A"/>
    <w:rsid w:val="004458C1"/>
    <w:rsid w:val="00446EEC"/>
    <w:rsid w:val="0046511E"/>
    <w:rsid w:val="00475BBC"/>
    <w:rsid w:val="004833B9"/>
    <w:rsid w:val="00483C95"/>
    <w:rsid w:val="00491B6B"/>
    <w:rsid w:val="0049432A"/>
    <w:rsid w:val="004D0D45"/>
    <w:rsid w:val="004E2156"/>
    <w:rsid w:val="004F4762"/>
    <w:rsid w:val="00505A1C"/>
    <w:rsid w:val="0051649A"/>
    <w:rsid w:val="00535345"/>
    <w:rsid w:val="005417AF"/>
    <w:rsid w:val="00543000"/>
    <w:rsid w:val="005527C8"/>
    <w:rsid w:val="005553C2"/>
    <w:rsid w:val="005569C4"/>
    <w:rsid w:val="005673C9"/>
    <w:rsid w:val="00574BD9"/>
    <w:rsid w:val="005757D9"/>
    <w:rsid w:val="005A0042"/>
    <w:rsid w:val="005B777E"/>
    <w:rsid w:val="005E1E5B"/>
    <w:rsid w:val="005E55F4"/>
    <w:rsid w:val="005E6026"/>
    <w:rsid w:val="005E6AC6"/>
    <w:rsid w:val="005F0AB4"/>
    <w:rsid w:val="005F2071"/>
    <w:rsid w:val="005F28E3"/>
    <w:rsid w:val="005F4798"/>
    <w:rsid w:val="0060428E"/>
    <w:rsid w:val="00634773"/>
    <w:rsid w:val="00636A35"/>
    <w:rsid w:val="0064067A"/>
    <w:rsid w:val="006409CA"/>
    <w:rsid w:val="006419CB"/>
    <w:rsid w:val="00652C49"/>
    <w:rsid w:val="00666B5D"/>
    <w:rsid w:val="00683AC7"/>
    <w:rsid w:val="00696A76"/>
    <w:rsid w:val="006A0A2A"/>
    <w:rsid w:val="006A0DF6"/>
    <w:rsid w:val="006B107C"/>
    <w:rsid w:val="006B66FF"/>
    <w:rsid w:val="006D5E38"/>
    <w:rsid w:val="00747C08"/>
    <w:rsid w:val="00767E86"/>
    <w:rsid w:val="00782219"/>
    <w:rsid w:val="0078489B"/>
    <w:rsid w:val="007B0AEB"/>
    <w:rsid w:val="0081247F"/>
    <w:rsid w:val="00832211"/>
    <w:rsid w:val="008447E5"/>
    <w:rsid w:val="008653DF"/>
    <w:rsid w:val="00886552"/>
    <w:rsid w:val="00894B2D"/>
    <w:rsid w:val="00894F4A"/>
    <w:rsid w:val="00896FB2"/>
    <w:rsid w:val="008C3C55"/>
    <w:rsid w:val="008D0CD8"/>
    <w:rsid w:val="008D5C58"/>
    <w:rsid w:val="008D5E67"/>
    <w:rsid w:val="008D7901"/>
    <w:rsid w:val="008F6E46"/>
    <w:rsid w:val="00903A27"/>
    <w:rsid w:val="009143B1"/>
    <w:rsid w:val="00917601"/>
    <w:rsid w:val="00922E3E"/>
    <w:rsid w:val="0098378F"/>
    <w:rsid w:val="009914B0"/>
    <w:rsid w:val="009C0063"/>
    <w:rsid w:val="00A1253B"/>
    <w:rsid w:val="00A20C1F"/>
    <w:rsid w:val="00A22424"/>
    <w:rsid w:val="00A24C5E"/>
    <w:rsid w:val="00A37672"/>
    <w:rsid w:val="00A50D6A"/>
    <w:rsid w:val="00A54B80"/>
    <w:rsid w:val="00A6443E"/>
    <w:rsid w:val="00A84869"/>
    <w:rsid w:val="00A9548A"/>
    <w:rsid w:val="00AA06CB"/>
    <w:rsid w:val="00AB056D"/>
    <w:rsid w:val="00AB5E0D"/>
    <w:rsid w:val="00AC6911"/>
    <w:rsid w:val="00AD100C"/>
    <w:rsid w:val="00AD6289"/>
    <w:rsid w:val="00AF26E1"/>
    <w:rsid w:val="00B049B7"/>
    <w:rsid w:val="00B05459"/>
    <w:rsid w:val="00B33643"/>
    <w:rsid w:val="00B60E92"/>
    <w:rsid w:val="00BA7E1C"/>
    <w:rsid w:val="00BB3D78"/>
    <w:rsid w:val="00BC5AE7"/>
    <w:rsid w:val="00BE3661"/>
    <w:rsid w:val="00BF687E"/>
    <w:rsid w:val="00C053EE"/>
    <w:rsid w:val="00C34A70"/>
    <w:rsid w:val="00C36FB3"/>
    <w:rsid w:val="00C4611C"/>
    <w:rsid w:val="00CA0052"/>
    <w:rsid w:val="00CB1B45"/>
    <w:rsid w:val="00CB277F"/>
    <w:rsid w:val="00CC58D9"/>
    <w:rsid w:val="00D05E31"/>
    <w:rsid w:val="00D07D1B"/>
    <w:rsid w:val="00D15F18"/>
    <w:rsid w:val="00D240CB"/>
    <w:rsid w:val="00D33FAF"/>
    <w:rsid w:val="00D3605C"/>
    <w:rsid w:val="00D45257"/>
    <w:rsid w:val="00D574E7"/>
    <w:rsid w:val="00D80067"/>
    <w:rsid w:val="00D84F2A"/>
    <w:rsid w:val="00D93E28"/>
    <w:rsid w:val="00DB045B"/>
    <w:rsid w:val="00DB35CE"/>
    <w:rsid w:val="00DB729A"/>
    <w:rsid w:val="00DC77AE"/>
    <w:rsid w:val="00DD062F"/>
    <w:rsid w:val="00DF115B"/>
    <w:rsid w:val="00DF7D12"/>
    <w:rsid w:val="00E14011"/>
    <w:rsid w:val="00E161B6"/>
    <w:rsid w:val="00E42536"/>
    <w:rsid w:val="00E43051"/>
    <w:rsid w:val="00E56229"/>
    <w:rsid w:val="00E67830"/>
    <w:rsid w:val="00E73C24"/>
    <w:rsid w:val="00E77E67"/>
    <w:rsid w:val="00EB084C"/>
    <w:rsid w:val="00EB789D"/>
    <w:rsid w:val="00ED6211"/>
    <w:rsid w:val="00ED731E"/>
    <w:rsid w:val="00EE09C3"/>
    <w:rsid w:val="00EF3533"/>
    <w:rsid w:val="00F04A69"/>
    <w:rsid w:val="00F519E1"/>
    <w:rsid w:val="00F70CF0"/>
    <w:rsid w:val="00F84380"/>
    <w:rsid w:val="00FA78CB"/>
    <w:rsid w:val="00FB50DC"/>
    <w:rsid w:val="00FC1851"/>
    <w:rsid w:val="00FC3B01"/>
    <w:rsid w:val="00FD35A3"/>
    <w:rsid w:val="00FE0F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5A978"/>
  <w15:chartTrackingRefBased/>
  <w15:docId w15:val="{EC15BFD2-36FC-924F-9F9C-1B3FB9840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27E"/>
    <w:rPr>
      <w:rFonts w:ascii="Times New Roman" w:eastAsia="Times New Roman" w:hAnsi="Times New Roman" w:cs="Times New Roman"/>
      <w:lang w:eastAsia="en-GB"/>
    </w:rPr>
  </w:style>
  <w:style w:type="paragraph" w:styleId="Heading2">
    <w:name w:val="heading 2"/>
    <w:basedOn w:val="Normal"/>
    <w:next w:val="Normal"/>
    <w:link w:val="Heading2Char"/>
    <w:uiPriority w:val="9"/>
    <w:unhideWhenUsed/>
    <w:qFormat/>
    <w:rsid w:val="00B049B7"/>
    <w:pPr>
      <w:keepNext/>
      <w:keepLines/>
      <w:spacing w:before="4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styleId="Heading3">
    <w:name w:val="heading 3"/>
    <w:basedOn w:val="Normal"/>
    <w:next w:val="Normal"/>
    <w:link w:val="Heading3Char"/>
    <w:uiPriority w:val="9"/>
    <w:unhideWhenUsed/>
    <w:qFormat/>
    <w:rsid w:val="00B049B7"/>
    <w:pPr>
      <w:keepNext/>
      <w:keepLines/>
      <w:spacing w:before="120" w:line="360" w:lineRule="auto"/>
      <w:outlineLvl w:val="2"/>
    </w:pPr>
    <w:rPr>
      <w:rFonts w:asciiTheme="majorHAnsi" w:eastAsiaTheme="majorEastAsia" w:hAnsiTheme="majorHAnsi" w:cstheme="majorBidi"/>
      <w:b/>
      <w:bCs/>
      <w:color w:val="1F3763" w:themeColor="accent1" w:themeShade="7F"/>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33643"/>
    <w:pPr>
      <w:spacing w:before="100" w:beforeAutospacing="1" w:after="100" w:afterAutospacing="1"/>
    </w:pPr>
  </w:style>
  <w:style w:type="paragraph" w:styleId="Header">
    <w:name w:val="header"/>
    <w:basedOn w:val="Normal"/>
    <w:link w:val="HeaderChar"/>
    <w:uiPriority w:val="99"/>
    <w:unhideWhenUsed/>
    <w:rsid w:val="00B33643"/>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B33643"/>
  </w:style>
  <w:style w:type="paragraph" w:styleId="Footer">
    <w:name w:val="footer"/>
    <w:basedOn w:val="Normal"/>
    <w:link w:val="FooterChar"/>
    <w:uiPriority w:val="99"/>
    <w:unhideWhenUsed/>
    <w:rsid w:val="00B33643"/>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B33643"/>
  </w:style>
  <w:style w:type="character" w:customStyle="1" w:styleId="Heading2Char">
    <w:name w:val="Heading 2 Char"/>
    <w:basedOn w:val="DefaultParagraphFont"/>
    <w:link w:val="Heading2"/>
    <w:uiPriority w:val="9"/>
    <w:rsid w:val="00B049B7"/>
    <w:rPr>
      <w:rFonts w:asciiTheme="majorHAnsi" w:eastAsiaTheme="majorEastAsia" w:hAnsiTheme="majorHAnsi" w:cstheme="majorBidi"/>
      <w:b/>
      <w:color w:val="1F3864" w:themeColor="accent1" w:themeShade="80"/>
      <w:sz w:val="28"/>
      <w:szCs w:val="26"/>
      <w:lang w:val="en-US"/>
    </w:rPr>
  </w:style>
  <w:style w:type="character" w:customStyle="1" w:styleId="Heading3Char">
    <w:name w:val="Heading 3 Char"/>
    <w:basedOn w:val="DefaultParagraphFont"/>
    <w:link w:val="Heading3"/>
    <w:uiPriority w:val="9"/>
    <w:rsid w:val="00B049B7"/>
    <w:rPr>
      <w:rFonts w:asciiTheme="majorHAnsi" w:eastAsiaTheme="majorEastAsia" w:hAnsiTheme="majorHAnsi" w:cstheme="majorBidi"/>
      <w:b/>
      <w:bCs/>
      <w:color w:val="1F3763" w:themeColor="accent1" w:themeShade="7F"/>
    </w:rPr>
  </w:style>
  <w:style w:type="table" w:styleId="TableGrid">
    <w:name w:val="Table Grid"/>
    <w:basedOn w:val="TableNormal"/>
    <w:uiPriority w:val="39"/>
    <w:rsid w:val="00B049B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5E67"/>
    <w:pPr>
      <w:ind w:left="720"/>
      <w:contextualSpacing/>
    </w:pPr>
    <w:rPr>
      <w:rFonts w:asciiTheme="minorHAnsi" w:eastAsiaTheme="minorHAnsi" w:hAnsiTheme="minorHAnsi" w:cstheme="minorBidi"/>
      <w:lang w:eastAsia="en-US"/>
    </w:rPr>
  </w:style>
  <w:style w:type="character" w:customStyle="1" w:styleId="None">
    <w:name w:val="None"/>
    <w:rsid w:val="005F28E3"/>
  </w:style>
  <w:style w:type="character" w:customStyle="1" w:styleId="apple-converted-space">
    <w:name w:val="apple-converted-space"/>
    <w:basedOn w:val="DefaultParagraphFont"/>
    <w:rsid w:val="00747C08"/>
  </w:style>
  <w:style w:type="character" w:styleId="Hyperlink">
    <w:name w:val="Hyperlink"/>
    <w:basedOn w:val="DefaultParagraphFont"/>
    <w:uiPriority w:val="99"/>
    <w:unhideWhenUsed/>
    <w:rsid w:val="00747C08"/>
    <w:rPr>
      <w:color w:val="0563C1" w:themeColor="hyperlink"/>
      <w:u w:val="single"/>
    </w:rPr>
  </w:style>
  <w:style w:type="character" w:styleId="UnresolvedMention">
    <w:name w:val="Unresolved Mention"/>
    <w:basedOn w:val="DefaultParagraphFont"/>
    <w:uiPriority w:val="99"/>
    <w:semiHidden/>
    <w:unhideWhenUsed/>
    <w:rsid w:val="00A9548A"/>
    <w:rPr>
      <w:color w:val="605E5C"/>
      <w:shd w:val="clear" w:color="auto" w:fill="E1DFDD"/>
    </w:rPr>
  </w:style>
  <w:style w:type="character" w:styleId="FollowedHyperlink">
    <w:name w:val="FollowedHyperlink"/>
    <w:basedOn w:val="DefaultParagraphFont"/>
    <w:uiPriority w:val="99"/>
    <w:semiHidden/>
    <w:unhideWhenUsed/>
    <w:rsid w:val="005E1E5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856294">
      <w:bodyDiv w:val="1"/>
      <w:marLeft w:val="0"/>
      <w:marRight w:val="0"/>
      <w:marTop w:val="0"/>
      <w:marBottom w:val="0"/>
      <w:divBdr>
        <w:top w:val="none" w:sz="0" w:space="0" w:color="auto"/>
        <w:left w:val="none" w:sz="0" w:space="0" w:color="auto"/>
        <w:bottom w:val="none" w:sz="0" w:space="0" w:color="auto"/>
        <w:right w:val="none" w:sz="0" w:space="0" w:color="auto"/>
      </w:divBdr>
    </w:div>
    <w:div w:id="147285451">
      <w:bodyDiv w:val="1"/>
      <w:marLeft w:val="0"/>
      <w:marRight w:val="0"/>
      <w:marTop w:val="0"/>
      <w:marBottom w:val="0"/>
      <w:divBdr>
        <w:top w:val="none" w:sz="0" w:space="0" w:color="auto"/>
        <w:left w:val="none" w:sz="0" w:space="0" w:color="auto"/>
        <w:bottom w:val="none" w:sz="0" w:space="0" w:color="auto"/>
        <w:right w:val="none" w:sz="0" w:space="0" w:color="auto"/>
      </w:divBdr>
      <w:divsChild>
        <w:div w:id="1840195477">
          <w:marLeft w:val="0"/>
          <w:marRight w:val="0"/>
          <w:marTop w:val="0"/>
          <w:marBottom w:val="0"/>
          <w:divBdr>
            <w:top w:val="none" w:sz="0" w:space="0" w:color="auto"/>
            <w:left w:val="none" w:sz="0" w:space="0" w:color="auto"/>
            <w:bottom w:val="none" w:sz="0" w:space="0" w:color="auto"/>
            <w:right w:val="none" w:sz="0" w:space="0" w:color="auto"/>
          </w:divBdr>
          <w:divsChild>
            <w:div w:id="2084136753">
              <w:marLeft w:val="0"/>
              <w:marRight w:val="0"/>
              <w:marTop w:val="0"/>
              <w:marBottom w:val="0"/>
              <w:divBdr>
                <w:top w:val="none" w:sz="0" w:space="0" w:color="auto"/>
                <w:left w:val="none" w:sz="0" w:space="0" w:color="auto"/>
                <w:bottom w:val="none" w:sz="0" w:space="0" w:color="auto"/>
                <w:right w:val="none" w:sz="0" w:space="0" w:color="auto"/>
              </w:divBdr>
              <w:divsChild>
                <w:div w:id="178738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5186523">
      <w:bodyDiv w:val="1"/>
      <w:marLeft w:val="0"/>
      <w:marRight w:val="0"/>
      <w:marTop w:val="0"/>
      <w:marBottom w:val="0"/>
      <w:divBdr>
        <w:top w:val="none" w:sz="0" w:space="0" w:color="auto"/>
        <w:left w:val="none" w:sz="0" w:space="0" w:color="auto"/>
        <w:bottom w:val="none" w:sz="0" w:space="0" w:color="auto"/>
        <w:right w:val="none" w:sz="0" w:space="0" w:color="auto"/>
      </w:divBdr>
    </w:div>
    <w:div w:id="387994298">
      <w:bodyDiv w:val="1"/>
      <w:marLeft w:val="0"/>
      <w:marRight w:val="0"/>
      <w:marTop w:val="0"/>
      <w:marBottom w:val="0"/>
      <w:divBdr>
        <w:top w:val="none" w:sz="0" w:space="0" w:color="auto"/>
        <w:left w:val="none" w:sz="0" w:space="0" w:color="auto"/>
        <w:bottom w:val="none" w:sz="0" w:space="0" w:color="auto"/>
        <w:right w:val="none" w:sz="0" w:space="0" w:color="auto"/>
      </w:divBdr>
    </w:div>
    <w:div w:id="397093433">
      <w:bodyDiv w:val="1"/>
      <w:marLeft w:val="0"/>
      <w:marRight w:val="0"/>
      <w:marTop w:val="0"/>
      <w:marBottom w:val="0"/>
      <w:divBdr>
        <w:top w:val="none" w:sz="0" w:space="0" w:color="auto"/>
        <w:left w:val="none" w:sz="0" w:space="0" w:color="auto"/>
        <w:bottom w:val="none" w:sz="0" w:space="0" w:color="auto"/>
        <w:right w:val="none" w:sz="0" w:space="0" w:color="auto"/>
      </w:divBdr>
    </w:div>
    <w:div w:id="519666024">
      <w:bodyDiv w:val="1"/>
      <w:marLeft w:val="0"/>
      <w:marRight w:val="0"/>
      <w:marTop w:val="0"/>
      <w:marBottom w:val="0"/>
      <w:divBdr>
        <w:top w:val="none" w:sz="0" w:space="0" w:color="auto"/>
        <w:left w:val="none" w:sz="0" w:space="0" w:color="auto"/>
        <w:bottom w:val="none" w:sz="0" w:space="0" w:color="auto"/>
        <w:right w:val="none" w:sz="0" w:space="0" w:color="auto"/>
      </w:divBdr>
    </w:div>
    <w:div w:id="719326969">
      <w:bodyDiv w:val="1"/>
      <w:marLeft w:val="0"/>
      <w:marRight w:val="0"/>
      <w:marTop w:val="0"/>
      <w:marBottom w:val="0"/>
      <w:divBdr>
        <w:top w:val="none" w:sz="0" w:space="0" w:color="auto"/>
        <w:left w:val="none" w:sz="0" w:space="0" w:color="auto"/>
        <w:bottom w:val="none" w:sz="0" w:space="0" w:color="auto"/>
        <w:right w:val="none" w:sz="0" w:space="0" w:color="auto"/>
      </w:divBdr>
    </w:div>
    <w:div w:id="952714819">
      <w:bodyDiv w:val="1"/>
      <w:marLeft w:val="0"/>
      <w:marRight w:val="0"/>
      <w:marTop w:val="0"/>
      <w:marBottom w:val="0"/>
      <w:divBdr>
        <w:top w:val="none" w:sz="0" w:space="0" w:color="auto"/>
        <w:left w:val="none" w:sz="0" w:space="0" w:color="auto"/>
        <w:bottom w:val="none" w:sz="0" w:space="0" w:color="auto"/>
        <w:right w:val="none" w:sz="0" w:space="0" w:color="auto"/>
      </w:divBdr>
    </w:div>
    <w:div w:id="1158377210">
      <w:bodyDiv w:val="1"/>
      <w:marLeft w:val="0"/>
      <w:marRight w:val="0"/>
      <w:marTop w:val="0"/>
      <w:marBottom w:val="0"/>
      <w:divBdr>
        <w:top w:val="none" w:sz="0" w:space="0" w:color="auto"/>
        <w:left w:val="none" w:sz="0" w:space="0" w:color="auto"/>
        <w:bottom w:val="none" w:sz="0" w:space="0" w:color="auto"/>
        <w:right w:val="none" w:sz="0" w:space="0" w:color="auto"/>
      </w:divBdr>
    </w:div>
    <w:div w:id="1348094360">
      <w:bodyDiv w:val="1"/>
      <w:marLeft w:val="0"/>
      <w:marRight w:val="0"/>
      <w:marTop w:val="0"/>
      <w:marBottom w:val="0"/>
      <w:divBdr>
        <w:top w:val="none" w:sz="0" w:space="0" w:color="auto"/>
        <w:left w:val="none" w:sz="0" w:space="0" w:color="auto"/>
        <w:bottom w:val="none" w:sz="0" w:space="0" w:color="auto"/>
        <w:right w:val="none" w:sz="0" w:space="0" w:color="auto"/>
      </w:divBdr>
    </w:div>
    <w:div w:id="1508129229">
      <w:bodyDiv w:val="1"/>
      <w:marLeft w:val="0"/>
      <w:marRight w:val="0"/>
      <w:marTop w:val="0"/>
      <w:marBottom w:val="0"/>
      <w:divBdr>
        <w:top w:val="none" w:sz="0" w:space="0" w:color="auto"/>
        <w:left w:val="none" w:sz="0" w:space="0" w:color="auto"/>
        <w:bottom w:val="none" w:sz="0" w:space="0" w:color="auto"/>
        <w:right w:val="none" w:sz="0" w:space="0" w:color="auto"/>
      </w:divBdr>
      <w:divsChild>
        <w:div w:id="2039113090">
          <w:marLeft w:val="0"/>
          <w:marRight w:val="0"/>
          <w:marTop w:val="0"/>
          <w:marBottom w:val="0"/>
          <w:divBdr>
            <w:top w:val="none" w:sz="0" w:space="0" w:color="auto"/>
            <w:left w:val="none" w:sz="0" w:space="0" w:color="auto"/>
            <w:bottom w:val="none" w:sz="0" w:space="0" w:color="auto"/>
            <w:right w:val="none" w:sz="0" w:space="0" w:color="auto"/>
          </w:divBdr>
          <w:divsChild>
            <w:div w:id="2025396806">
              <w:marLeft w:val="0"/>
              <w:marRight w:val="0"/>
              <w:marTop w:val="0"/>
              <w:marBottom w:val="0"/>
              <w:divBdr>
                <w:top w:val="none" w:sz="0" w:space="0" w:color="auto"/>
                <w:left w:val="none" w:sz="0" w:space="0" w:color="auto"/>
                <w:bottom w:val="none" w:sz="0" w:space="0" w:color="auto"/>
                <w:right w:val="none" w:sz="0" w:space="0" w:color="auto"/>
              </w:divBdr>
              <w:divsChild>
                <w:div w:id="160996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064637">
      <w:bodyDiv w:val="1"/>
      <w:marLeft w:val="0"/>
      <w:marRight w:val="0"/>
      <w:marTop w:val="0"/>
      <w:marBottom w:val="0"/>
      <w:divBdr>
        <w:top w:val="none" w:sz="0" w:space="0" w:color="auto"/>
        <w:left w:val="none" w:sz="0" w:space="0" w:color="auto"/>
        <w:bottom w:val="none" w:sz="0" w:space="0" w:color="auto"/>
        <w:right w:val="none" w:sz="0" w:space="0" w:color="auto"/>
      </w:divBdr>
    </w:div>
    <w:div w:id="1886869267">
      <w:bodyDiv w:val="1"/>
      <w:marLeft w:val="0"/>
      <w:marRight w:val="0"/>
      <w:marTop w:val="0"/>
      <w:marBottom w:val="0"/>
      <w:divBdr>
        <w:top w:val="none" w:sz="0" w:space="0" w:color="auto"/>
        <w:left w:val="none" w:sz="0" w:space="0" w:color="auto"/>
        <w:bottom w:val="none" w:sz="0" w:space="0" w:color="auto"/>
        <w:right w:val="none" w:sz="0" w:space="0" w:color="auto"/>
      </w:divBdr>
    </w:div>
    <w:div w:id="1890916253">
      <w:bodyDiv w:val="1"/>
      <w:marLeft w:val="0"/>
      <w:marRight w:val="0"/>
      <w:marTop w:val="0"/>
      <w:marBottom w:val="0"/>
      <w:divBdr>
        <w:top w:val="none" w:sz="0" w:space="0" w:color="auto"/>
        <w:left w:val="none" w:sz="0" w:space="0" w:color="auto"/>
        <w:bottom w:val="none" w:sz="0" w:space="0" w:color="auto"/>
        <w:right w:val="none" w:sz="0" w:space="0" w:color="auto"/>
      </w:divBdr>
      <w:divsChild>
        <w:div w:id="1093283563">
          <w:marLeft w:val="0"/>
          <w:marRight w:val="0"/>
          <w:marTop w:val="0"/>
          <w:marBottom w:val="0"/>
          <w:divBdr>
            <w:top w:val="none" w:sz="0" w:space="0" w:color="auto"/>
            <w:left w:val="none" w:sz="0" w:space="0" w:color="auto"/>
            <w:bottom w:val="none" w:sz="0" w:space="0" w:color="auto"/>
            <w:right w:val="none" w:sz="0" w:space="0" w:color="auto"/>
          </w:divBdr>
          <w:divsChild>
            <w:div w:id="497118758">
              <w:marLeft w:val="0"/>
              <w:marRight w:val="0"/>
              <w:marTop w:val="0"/>
              <w:marBottom w:val="0"/>
              <w:divBdr>
                <w:top w:val="none" w:sz="0" w:space="0" w:color="auto"/>
                <w:left w:val="none" w:sz="0" w:space="0" w:color="auto"/>
                <w:bottom w:val="none" w:sz="0" w:space="0" w:color="auto"/>
                <w:right w:val="none" w:sz="0" w:space="0" w:color="auto"/>
              </w:divBdr>
              <w:divsChild>
                <w:div w:id="1238436378">
                  <w:marLeft w:val="0"/>
                  <w:marRight w:val="0"/>
                  <w:marTop w:val="0"/>
                  <w:marBottom w:val="0"/>
                  <w:divBdr>
                    <w:top w:val="none" w:sz="0" w:space="0" w:color="auto"/>
                    <w:left w:val="none" w:sz="0" w:space="0" w:color="auto"/>
                    <w:bottom w:val="none" w:sz="0" w:space="0" w:color="auto"/>
                    <w:right w:val="none" w:sz="0" w:space="0" w:color="auto"/>
                  </w:divBdr>
                  <w:divsChild>
                    <w:div w:id="630867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1646574">
      <w:bodyDiv w:val="1"/>
      <w:marLeft w:val="0"/>
      <w:marRight w:val="0"/>
      <w:marTop w:val="0"/>
      <w:marBottom w:val="0"/>
      <w:divBdr>
        <w:top w:val="none" w:sz="0" w:space="0" w:color="auto"/>
        <w:left w:val="none" w:sz="0" w:space="0" w:color="auto"/>
        <w:bottom w:val="none" w:sz="0" w:space="0" w:color="auto"/>
        <w:right w:val="none" w:sz="0" w:space="0" w:color="auto"/>
      </w:divBdr>
      <w:divsChild>
        <w:div w:id="1112478257">
          <w:marLeft w:val="0"/>
          <w:marRight w:val="0"/>
          <w:marTop w:val="0"/>
          <w:marBottom w:val="0"/>
          <w:divBdr>
            <w:top w:val="none" w:sz="0" w:space="0" w:color="auto"/>
            <w:left w:val="none" w:sz="0" w:space="0" w:color="auto"/>
            <w:bottom w:val="none" w:sz="0" w:space="0" w:color="auto"/>
            <w:right w:val="none" w:sz="0" w:space="0" w:color="auto"/>
          </w:divBdr>
          <w:divsChild>
            <w:div w:id="971133709">
              <w:marLeft w:val="0"/>
              <w:marRight w:val="0"/>
              <w:marTop w:val="0"/>
              <w:marBottom w:val="0"/>
              <w:divBdr>
                <w:top w:val="none" w:sz="0" w:space="0" w:color="auto"/>
                <w:left w:val="none" w:sz="0" w:space="0" w:color="auto"/>
                <w:bottom w:val="none" w:sz="0" w:space="0" w:color="auto"/>
                <w:right w:val="none" w:sz="0" w:space="0" w:color="auto"/>
              </w:divBdr>
              <w:divsChild>
                <w:div w:id="1041978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247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conversation.com/forest-schools-how-climbing-trees-and-making-dens-can-help-children-develop-resilience-117920" TargetMode="External"/><Relationship Id="rId13" Type="http://schemas.openxmlformats.org/officeDocument/2006/relationships/hyperlink" Target="https://assets.publishing.service.gov.uk/government/uploads/system/uploads/attachment_data/file/943732/COVID-19_series_briefing_on_schools__November_2020.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era-journals.onlinelibrary.wiley.com/doi/10.1002/curj.26"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styn.gov.wales/effective-practice/learning-through-play-real-life-context" TargetMode="External"/><Relationship Id="rId5" Type="http://schemas.openxmlformats.org/officeDocument/2006/relationships/webSettings" Target="webSettings.xml"/><Relationship Id="rId15" Type="http://schemas.openxmlformats.org/officeDocument/2006/relationships/hyperlink" Target="https://hwb.gov.wales/professional-development/professional-standards" TargetMode="External"/><Relationship Id="rId10" Type="http://schemas.openxmlformats.org/officeDocument/2006/relationships/hyperlink" Target="https://hwb.gov.wales/curriculum-for-wales-2008/digital-competence-framework-curriculum-for-wales-2008" TargetMode="External"/><Relationship Id="rId4" Type="http://schemas.openxmlformats.org/officeDocument/2006/relationships/settings" Target="settings.xml"/><Relationship Id="rId9" Type="http://schemas.openxmlformats.org/officeDocument/2006/relationships/hyperlink" Target="https://gov.wales/sites/default/files/publications/2018-03/successful-futures.pdf" TargetMode="External"/><Relationship Id="rId14" Type="http://schemas.openxmlformats.org/officeDocument/2006/relationships/hyperlink" Target="https://en.unesco.org/covid19/educationrespon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0ABDBF-B499-6740-A2C7-26745D711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1099</TotalTime>
  <Pages>14</Pages>
  <Words>5025</Words>
  <Characters>28646</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Josephine Thomas (1201372)</dc:creator>
  <cp:keywords/>
  <dc:description/>
  <cp:lastModifiedBy>Aimee Josephine Thomas (1201372)</cp:lastModifiedBy>
  <cp:revision>34</cp:revision>
  <dcterms:created xsi:type="dcterms:W3CDTF">2022-01-01T14:38:00Z</dcterms:created>
  <dcterms:modified xsi:type="dcterms:W3CDTF">2022-01-04T16:39:00Z</dcterms:modified>
</cp:coreProperties>
</file>