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Default Extension="svg" ContentType="image/svg+xml"/>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eastAsiaTheme="minorHAnsi" w:hAnsi="Arial"/>
          <w:color w:val="4472C4" w:themeColor="accent1"/>
          <w:lang w:val="en-GB"/>
        </w:rPr>
        <w:id w:val="2000380246"/>
        <w:docPartObj>
          <w:docPartGallery w:val="Cover Pages"/>
          <w:docPartUnique/>
        </w:docPartObj>
      </w:sdtPr>
      <w:sdtEndPr>
        <w:rPr>
          <w:color w:val="auto"/>
        </w:rPr>
      </w:sdtEndPr>
      <w:sdtContent>
        <w:p w:rsidR="00C00A52" w:rsidRPr="00C00A52" w:rsidRDefault="00C00A52">
          <w:pPr>
            <w:pStyle w:val="NoSpacing"/>
            <w:spacing w:before="1540" w:after="240"/>
            <w:jc w:val="center"/>
            <w:rPr>
              <w:color w:val="4472C4" w:themeColor="accent1"/>
              <w:lang w:val="en-GB"/>
            </w:rPr>
          </w:pPr>
        </w:p>
        <w:sdt>
          <w:sdtPr>
            <w:rPr>
              <w:rFonts w:asciiTheme="majorHAnsi" w:eastAsiaTheme="majorEastAsia" w:hAnsiTheme="majorHAnsi" w:cstheme="majorBidi"/>
              <w:caps/>
              <w:color w:val="4472C4" w:themeColor="accent1"/>
              <w:sz w:val="72"/>
              <w:szCs w:val="72"/>
              <w:lang w:val="en-GB"/>
            </w:rPr>
            <w:alias w:val="Title"/>
            <w:tag w:val=""/>
            <w:id w:val="1735040861"/>
            <w:placeholder>
              <w:docPart w:val="F5DE8C831F0D403CBBFE5FAC6B1B85E7"/>
            </w:placeholder>
            <w:dataBinding w:prefixMappings="xmlns:ns0='http://purl.org/dc/elements/1.1/' xmlns:ns1='http://schemas.openxmlformats.org/package/2006/metadata/core-properties' " w:xpath="/ns1:coreProperties[1]/ns0:title[1]" w:storeItemID="{6C3C8BC8-F283-45AE-878A-BAB7291924A1}"/>
            <w:text/>
          </w:sdtPr>
          <w:sdtContent>
            <w:p w:rsidR="00C00A52" w:rsidRPr="00C00A52" w:rsidRDefault="00C00A5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lang w:val="en-GB"/>
                </w:rPr>
              </w:pPr>
              <w:r w:rsidRPr="00C00A52">
                <w:rPr>
                  <w:rFonts w:asciiTheme="majorHAnsi" w:eastAsiaTheme="majorEastAsia" w:hAnsiTheme="majorHAnsi" w:cstheme="majorBidi"/>
                  <w:caps/>
                  <w:color w:val="4472C4" w:themeColor="accent1"/>
                  <w:sz w:val="72"/>
                  <w:szCs w:val="72"/>
                  <w:lang w:val="en-GB"/>
                </w:rPr>
                <w:t>Professional career development        BMSW4005</w:t>
              </w:r>
            </w:p>
          </w:sdtContent>
        </w:sdt>
        <w:sdt>
          <w:sdtPr>
            <w:rPr>
              <w:color w:val="4472C4" w:themeColor="accent1"/>
              <w:sz w:val="28"/>
              <w:szCs w:val="28"/>
              <w:lang w:val="en-GB"/>
            </w:rPr>
            <w:alias w:val="Subtitle"/>
            <w:tag w:val=""/>
            <w:id w:val="328029620"/>
            <w:placeholder>
              <w:docPart w:val="99CE79FA2F0B450B9A93606AF9B508AB"/>
            </w:placeholder>
            <w:dataBinding w:prefixMappings="xmlns:ns0='http://purl.org/dc/elements/1.1/' xmlns:ns1='http://schemas.openxmlformats.org/package/2006/metadata/core-properties' " w:xpath="/ns1:coreProperties[1]/ns0:subject[1]" w:storeItemID="{6C3C8BC8-F283-45AE-878A-BAB7291924A1}"/>
            <w:text/>
          </w:sdtPr>
          <w:sdtContent>
            <w:p w:rsidR="00C00A52" w:rsidRPr="00C00A52" w:rsidRDefault="00C00A52">
              <w:pPr>
                <w:pStyle w:val="NoSpacing"/>
                <w:jc w:val="center"/>
                <w:rPr>
                  <w:color w:val="4472C4" w:themeColor="accent1"/>
                  <w:sz w:val="28"/>
                  <w:szCs w:val="28"/>
                  <w:lang w:val="en-GB"/>
                </w:rPr>
              </w:pPr>
              <w:r w:rsidRPr="00C00A52">
                <w:rPr>
                  <w:color w:val="4472C4" w:themeColor="accent1"/>
                  <w:sz w:val="28"/>
                  <w:szCs w:val="28"/>
                  <w:lang w:val="en-GB"/>
                </w:rPr>
                <w:t>Student ID:</w:t>
              </w:r>
              <w:r w:rsidR="00451BCA">
                <w:rPr>
                  <w:color w:val="4472C4" w:themeColor="accent1"/>
                  <w:sz w:val="28"/>
                  <w:szCs w:val="28"/>
                  <w:lang w:val="en-GB"/>
                </w:rPr>
                <w:t>1906952</w:t>
              </w:r>
            </w:p>
          </w:sdtContent>
        </w:sdt>
        <w:p w:rsidR="00C00A52" w:rsidRPr="00C00A52" w:rsidRDefault="007D70A9">
          <w:pPr>
            <w:pStyle w:val="NoSpacing"/>
            <w:spacing w:before="480"/>
            <w:jc w:val="center"/>
            <w:rPr>
              <w:color w:val="4472C4" w:themeColor="accent1"/>
              <w:lang w:val="en-GB"/>
            </w:rPr>
          </w:pPr>
          <w:r>
            <w:rPr>
              <w:noProof/>
              <w:color w:val="4472C4" w:themeColor="accent1"/>
              <w:lang w:val="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" fillcolor="white [3201]" strokecolor="#4472c4 [3204]" strokeweight="1pt">
                <v:textbox style="mso-fit-shape-to-text:t" inset="0,0,0,0">
                  <w:txbxContent>
                    <w:sdt>
                      <w:sdtPr>
                        <w:rPr>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C00A52" w:rsidRPr="00C00A52" w:rsidRDefault="00C00A52">
                          <w:pPr>
                            <w:pStyle w:val="NoSpacing"/>
                            <w:spacing w:after="40"/>
                            <w:jc w:val="center"/>
                            <w:rPr>
                              <w:color w:val="4472C4" w:themeColor="accent1"/>
                              <w:sz w:val="28"/>
                              <w:szCs w:val="28"/>
                            </w:rPr>
                          </w:pPr>
                          <w:r w:rsidRPr="00C00A52">
                            <w:rPr>
                              <w:color w:val="4472C4" w:themeColor="accent1"/>
                              <w:sz w:val="28"/>
                              <w:szCs w:val="28"/>
                            </w:rPr>
                            <w:t>Student name:</w:t>
                          </w:r>
                          <w:r w:rsidR="00451BCA">
                            <w:rPr>
                              <w:color w:val="4472C4" w:themeColor="accent1"/>
                              <w:sz w:val="28"/>
                              <w:szCs w:val="28"/>
                            </w:rPr>
                            <w:t xml:space="preserve">Mariya Georgieva </w:t>
                          </w:r>
                        </w:p>
                      </w:sdtContent>
                    </w:sdt>
                    <w:p w:rsidR="00C00A52" w:rsidRPr="00C00A52" w:rsidRDefault="007D70A9">
                      <w:pPr>
                        <w:pStyle w:val="NoSpacing"/>
                        <w:jc w:val="center"/>
                        <w:rPr>
                          <w:color w:val="4472C4" w:themeColor="accent1"/>
                        </w:rPr>
                      </w:pPr>
                      <w:sdt>
                        <w:sdtPr>
                          <w:rPr>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00A52" w:rsidRPr="00C00A52">
                            <w:rPr>
                              <w:color w:val="4472C4" w:themeColor="accent1"/>
                            </w:rPr>
                            <w:t>Module leader:</w:t>
                          </w:r>
                        </w:sdtContent>
                      </w:sdt>
                      <w:r w:rsidR="00451BCA">
                        <w:rPr>
                          <w:color w:val="4472C4" w:themeColor="accent1"/>
                        </w:rPr>
                        <w:t>Mohamed Kalam</w:t>
                      </w:r>
                    </w:p>
                  </w:txbxContent>
                </v:textbox>
                <w10:wrap anchorx="margin" anchory="page"/>
              </v:shape>
            </w:pict>
          </w:r>
          <w:r w:rsidR="00C00A52" w:rsidRPr="00C00A52">
            <w:rPr>
              <w:noProof/>
              <w:color w:val="4472C4" w:themeColor="accent1"/>
              <w:lang w:val="en-GB" w:eastAsia="en-GB"/>
            </w:rPr>
            <w:drawing>
              <wp:inline distT="0" distB="0" distL="0" distR="0">
                <wp:extent cx="914400" cy="914400"/>
                <wp:effectExtent l="0" t="0" r="0" b="0"/>
                <wp:docPr id="1" name="Graphic 1" descr="Addres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dressbook_ltr_m.sv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9"/>
                            </a:ext>
                          </a:extLst>
                        </a:blip>
                        <a:stretch>
                          <a:fillRect/>
                        </a:stretch>
                      </pic:blipFill>
                      <pic:spPr>
                        <a:xfrm>
                          <a:off x="0" y="0"/>
                          <a:ext cx="914400" cy="914400"/>
                        </a:xfrm>
                        <a:prstGeom prst="rect">
                          <a:avLst/>
                        </a:prstGeom>
                      </pic:spPr>
                    </pic:pic>
                  </a:graphicData>
                </a:graphic>
              </wp:inline>
            </w:drawing>
          </w:r>
        </w:p>
        <w:p w:rsidR="00C00A52" w:rsidRPr="00C00A52" w:rsidRDefault="00C00A52">
          <w:pPr>
            <w:spacing w:after="160" w:line="259" w:lineRule="auto"/>
          </w:pPr>
          <w:r w:rsidRPr="00C00A52">
            <w:br w:type="page"/>
          </w:r>
        </w:p>
      </w:sdtContent>
    </w:sdt>
    <w:sdt>
      <w:sdtPr>
        <w:rPr>
          <w:rFonts w:ascii="Arial" w:eastAsiaTheme="minorHAnsi" w:hAnsi="Arial" w:cstheme="minorBidi"/>
          <w:b/>
          <w:bCs/>
          <w:spacing w:val="0"/>
          <w:kern w:val="0"/>
          <w:sz w:val="22"/>
          <w:szCs w:val="22"/>
          <w:u w:val="single"/>
        </w:rPr>
        <w:id w:val="-368296645"/>
        <w:docPartObj>
          <w:docPartGallery w:val="Table of Contents"/>
          <w:docPartUnique/>
        </w:docPartObj>
      </w:sdtPr>
      <w:sdtEndPr>
        <w:rPr>
          <w:noProof/>
          <w:u w:val="none"/>
        </w:rPr>
      </w:sdtEndPr>
      <w:sdtContent>
        <w:p w:rsidR="00544FEE" w:rsidRPr="00544FEE" w:rsidRDefault="00544FEE" w:rsidP="00544FEE">
          <w:pPr>
            <w:pStyle w:val="Title"/>
            <w:spacing w:line="480" w:lineRule="auto"/>
            <w:jc w:val="center"/>
            <w:rPr>
              <w:b/>
              <w:bCs/>
              <w:u w:val="single"/>
            </w:rPr>
          </w:pPr>
          <w:r w:rsidRPr="00544FEE">
            <w:rPr>
              <w:b/>
              <w:bCs/>
              <w:u w:val="single"/>
            </w:rPr>
            <w:t>Table of Contents</w:t>
          </w:r>
        </w:p>
        <w:p w:rsidR="001143EF" w:rsidRDefault="007D70A9">
          <w:pPr>
            <w:pStyle w:val="TOC1"/>
            <w:tabs>
              <w:tab w:val="right" w:leader="dot" w:pos="9016"/>
            </w:tabs>
            <w:rPr>
              <w:rFonts w:asciiTheme="minorHAnsi" w:eastAsiaTheme="minorEastAsia" w:hAnsiTheme="minorHAnsi"/>
              <w:noProof/>
              <w:lang w:eastAsia="en-GB"/>
            </w:rPr>
          </w:pPr>
          <w:r w:rsidRPr="007D70A9">
            <w:fldChar w:fldCharType="begin"/>
          </w:r>
          <w:r w:rsidR="00544FEE">
            <w:instrText xml:space="preserve"> TOC \o "1-3" \h \z \u </w:instrText>
          </w:r>
          <w:r w:rsidRPr="007D70A9">
            <w:fldChar w:fldCharType="separate"/>
          </w:r>
          <w:hyperlink w:anchor="_Toc49443708" w:history="1">
            <w:r w:rsidR="001143EF" w:rsidRPr="00FB197D">
              <w:rPr>
                <w:rStyle w:val="Hyperlink"/>
                <w:noProof/>
              </w:rPr>
              <w:t>Introduction</w:t>
            </w:r>
            <w:r w:rsidR="001143EF">
              <w:rPr>
                <w:noProof/>
                <w:webHidden/>
              </w:rPr>
              <w:tab/>
            </w:r>
            <w:r>
              <w:rPr>
                <w:noProof/>
                <w:webHidden/>
              </w:rPr>
              <w:fldChar w:fldCharType="begin"/>
            </w:r>
            <w:r w:rsidR="001143EF">
              <w:rPr>
                <w:noProof/>
                <w:webHidden/>
              </w:rPr>
              <w:instrText xml:space="preserve"> PAGEREF _Toc49443708 \h </w:instrText>
            </w:r>
            <w:r>
              <w:rPr>
                <w:noProof/>
                <w:webHidden/>
              </w:rPr>
            </w:r>
            <w:r>
              <w:rPr>
                <w:noProof/>
                <w:webHidden/>
              </w:rPr>
              <w:fldChar w:fldCharType="separate"/>
            </w:r>
            <w:r w:rsidR="00A46CCC">
              <w:rPr>
                <w:noProof/>
                <w:webHidden/>
              </w:rPr>
              <w:t>2</w:t>
            </w:r>
            <w:r>
              <w:rPr>
                <w:noProof/>
                <w:webHidden/>
              </w:rPr>
              <w:fldChar w:fldCharType="end"/>
            </w:r>
          </w:hyperlink>
        </w:p>
        <w:p w:rsidR="001143EF" w:rsidRDefault="007D70A9">
          <w:pPr>
            <w:pStyle w:val="TOC1"/>
            <w:tabs>
              <w:tab w:val="right" w:leader="dot" w:pos="9016"/>
            </w:tabs>
            <w:rPr>
              <w:rFonts w:asciiTheme="minorHAnsi" w:eastAsiaTheme="minorEastAsia" w:hAnsiTheme="minorHAnsi"/>
              <w:noProof/>
              <w:lang w:eastAsia="en-GB"/>
            </w:rPr>
          </w:pPr>
          <w:hyperlink w:anchor="_Toc49443709" w:history="1">
            <w:r w:rsidR="001143EF" w:rsidRPr="00FB197D">
              <w:rPr>
                <w:rStyle w:val="Hyperlink"/>
                <w:noProof/>
              </w:rPr>
              <w:t>Employability Skills - Overview</w:t>
            </w:r>
            <w:r w:rsidR="001143EF">
              <w:rPr>
                <w:noProof/>
                <w:webHidden/>
              </w:rPr>
              <w:tab/>
            </w:r>
            <w:r>
              <w:rPr>
                <w:noProof/>
                <w:webHidden/>
              </w:rPr>
              <w:fldChar w:fldCharType="begin"/>
            </w:r>
            <w:r w:rsidR="001143EF">
              <w:rPr>
                <w:noProof/>
                <w:webHidden/>
              </w:rPr>
              <w:instrText xml:space="preserve"> PAGEREF _Toc49443709 \h </w:instrText>
            </w:r>
            <w:r>
              <w:rPr>
                <w:noProof/>
                <w:webHidden/>
              </w:rPr>
            </w:r>
            <w:r>
              <w:rPr>
                <w:noProof/>
                <w:webHidden/>
              </w:rPr>
              <w:fldChar w:fldCharType="separate"/>
            </w:r>
            <w:r w:rsidR="00A46CCC">
              <w:rPr>
                <w:noProof/>
                <w:webHidden/>
              </w:rPr>
              <w:t>2</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10" w:history="1">
            <w:r w:rsidR="001143EF" w:rsidRPr="00FB197D">
              <w:rPr>
                <w:rStyle w:val="Hyperlink"/>
                <w:noProof/>
              </w:rPr>
              <w:t>Communication skills</w:t>
            </w:r>
            <w:r w:rsidR="001143EF">
              <w:rPr>
                <w:noProof/>
                <w:webHidden/>
              </w:rPr>
              <w:tab/>
            </w:r>
            <w:r>
              <w:rPr>
                <w:noProof/>
                <w:webHidden/>
              </w:rPr>
              <w:fldChar w:fldCharType="begin"/>
            </w:r>
            <w:r w:rsidR="001143EF">
              <w:rPr>
                <w:noProof/>
                <w:webHidden/>
              </w:rPr>
              <w:instrText xml:space="preserve"> PAGEREF _Toc49443710 \h </w:instrText>
            </w:r>
            <w:r>
              <w:rPr>
                <w:noProof/>
                <w:webHidden/>
              </w:rPr>
            </w:r>
            <w:r>
              <w:rPr>
                <w:noProof/>
                <w:webHidden/>
              </w:rPr>
              <w:fldChar w:fldCharType="separate"/>
            </w:r>
            <w:r w:rsidR="00A46CCC">
              <w:rPr>
                <w:noProof/>
                <w:webHidden/>
              </w:rPr>
              <w:t>2</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11" w:history="1">
            <w:r w:rsidR="001143EF" w:rsidRPr="00FB197D">
              <w:rPr>
                <w:rStyle w:val="Hyperlink"/>
                <w:noProof/>
              </w:rPr>
              <w:t>Cooperation skills</w:t>
            </w:r>
            <w:r w:rsidR="001143EF">
              <w:rPr>
                <w:noProof/>
                <w:webHidden/>
              </w:rPr>
              <w:tab/>
            </w:r>
            <w:r>
              <w:rPr>
                <w:noProof/>
                <w:webHidden/>
              </w:rPr>
              <w:fldChar w:fldCharType="begin"/>
            </w:r>
            <w:r w:rsidR="001143EF">
              <w:rPr>
                <w:noProof/>
                <w:webHidden/>
              </w:rPr>
              <w:instrText xml:space="preserve"> PAGEREF _Toc49443711 \h </w:instrText>
            </w:r>
            <w:r>
              <w:rPr>
                <w:noProof/>
                <w:webHidden/>
              </w:rPr>
            </w:r>
            <w:r>
              <w:rPr>
                <w:noProof/>
                <w:webHidden/>
              </w:rPr>
              <w:fldChar w:fldCharType="separate"/>
            </w:r>
            <w:r w:rsidR="00A46CCC">
              <w:rPr>
                <w:noProof/>
                <w:webHidden/>
              </w:rPr>
              <w:t>2</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12" w:history="1">
            <w:r w:rsidR="001143EF" w:rsidRPr="00FB197D">
              <w:rPr>
                <w:rStyle w:val="Hyperlink"/>
                <w:noProof/>
              </w:rPr>
              <w:t>Problem</w:t>
            </w:r>
            <w:r w:rsidR="00451BCA">
              <w:rPr>
                <w:rStyle w:val="Hyperlink"/>
                <w:noProof/>
              </w:rPr>
              <w:t>-</w:t>
            </w:r>
            <w:r w:rsidR="001143EF" w:rsidRPr="00FB197D">
              <w:rPr>
                <w:rStyle w:val="Hyperlink"/>
                <w:noProof/>
              </w:rPr>
              <w:t xml:space="preserve"> solving skills</w:t>
            </w:r>
            <w:r w:rsidR="001143EF">
              <w:rPr>
                <w:noProof/>
                <w:webHidden/>
              </w:rPr>
              <w:tab/>
            </w:r>
            <w:r>
              <w:rPr>
                <w:noProof/>
                <w:webHidden/>
              </w:rPr>
              <w:fldChar w:fldCharType="begin"/>
            </w:r>
            <w:r w:rsidR="001143EF">
              <w:rPr>
                <w:noProof/>
                <w:webHidden/>
              </w:rPr>
              <w:instrText xml:space="preserve"> PAGEREF _Toc49443712 \h </w:instrText>
            </w:r>
            <w:r>
              <w:rPr>
                <w:noProof/>
                <w:webHidden/>
              </w:rPr>
            </w:r>
            <w:r>
              <w:rPr>
                <w:noProof/>
                <w:webHidden/>
              </w:rPr>
              <w:fldChar w:fldCharType="separate"/>
            </w:r>
            <w:r w:rsidR="00A46CCC">
              <w:rPr>
                <w:noProof/>
                <w:webHidden/>
              </w:rPr>
              <w:t>3</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13" w:history="1">
            <w:r w:rsidR="001143EF" w:rsidRPr="00FB197D">
              <w:rPr>
                <w:rStyle w:val="Hyperlink"/>
                <w:noProof/>
              </w:rPr>
              <w:t>Self-management skills</w:t>
            </w:r>
            <w:r w:rsidR="001143EF">
              <w:rPr>
                <w:noProof/>
                <w:webHidden/>
              </w:rPr>
              <w:tab/>
            </w:r>
            <w:r>
              <w:rPr>
                <w:noProof/>
                <w:webHidden/>
              </w:rPr>
              <w:fldChar w:fldCharType="begin"/>
            </w:r>
            <w:r w:rsidR="001143EF">
              <w:rPr>
                <w:noProof/>
                <w:webHidden/>
              </w:rPr>
              <w:instrText xml:space="preserve"> PAGEREF _Toc49443713 \h </w:instrText>
            </w:r>
            <w:r>
              <w:rPr>
                <w:noProof/>
                <w:webHidden/>
              </w:rPr>
            </w:r>
            <w:r>
              <w:rPr>
                <w:noProof/>
                <w:webHidden/>
              </w:rPr>
              <w:fldChar w:fldCharType="separate"/>
            </w:r>
            <w:r w:rsidR="00A46CCC">
              <w:rPr>
                <w:noProof/>
                <w:webHidden/>
              </w:rPr>
              <w:t>3</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14" w:history="1">
            <w:r w:rsidR="001143EF" w:rsidRPr="00FB197D">
              <w:rPr>
                <w:rStyle w:val="Hyperlink"/>
                <w:noProof/>
              </w:rPr>
              <w:t>Inventing and organizing skills</w:t>
            </w:r>
            <w:r w:rsidR="001143EF">
              <w:rPr>
                <w:noProof/>
                <w:webHidden/>
              </w:rPr>
              <w:tab/>
            </w:r>
            <w:r>
              <w:rPr>
                <w:noProof/>
                <w:webHidden/>
              </w:rPr>
              <w:fldChar w:fldCharType="begin"/>
            </w:r>
            <w:r w:rsidR="001143EF">
              <w:rPr>
                <w:noProof/>
                <w:webHidden/>
              </w:rPr>
              <w:instrText xml:space="preserve"> PAGEREF _Toc49443714 \h </w:instrText>
            </w:r>
            <w:r>
              <w:rPr>
                <w:noProof/>
                <w:webHidden/>
              </w:rPr>
            </w:r>
            <w:r>
              <w:rPr>
                <w:noProof/>
                <w:webHidden/>
              </w:rPr>
              <w:fldChar w:fldCharType="separate"/>
            </w:r>
            <w:r w:rsidR="00A46CCC">
              <w:rPr>
                <w:noProof/>
                <w:webHidden/>
              </w:rPr>
              <w:t>3</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15" w:history="1">
            <w:r w:rsidR="001143EF" w:rsidRPr="00FB197D">
              <w:rPr>
                <w:rStyle w:val="Hyperlink"/>
                <w:noProof/>
              </w:rPr>
              <w:t>Technological skills</w:t>
            </w:r>
            <w:r w:rsidR="001143EF">
              <w:rPr>
                <w:noProof/>
                <w:webHidden/>
              </w:rPr>
              <w:tab/>
            </w:r>
            <w:r>
              <w:rPr>
                <w:noProof/>
                <w:webHidden/>
              </w:rPr>
              <w:fldChar w:fldCharType="begin"/>
            </w:r>
            <w:r w:rsidR="001143EF">
              <w:rPr>
                <w:noProof/>
                <w:webHidden/>
              </w:rPr>
              <w:instrText xml:space="preserve"> PAGEREF _Toc49443715 \h </w:instrText>
            </w:r>
            <w:r>
              <w:rPr>
                <w:noProof/>
                <w:webHidden/>
              </w:rPr>
            </w:r>
            <w:r>
              <w:rPr>
                <w:noProof/>
                <w:webHidden/>
              </w:rPr>
              <w:fldChar w:fldCharType="separate"/>
            </w:r>
            <w:r w:rsidR="00A46CCC">
              <w:rPr>
                <w:noProof/>
                <w:webHidden/>
              </w:rPr>
              <w:t>3</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16" w:history="1">
            <w:r w:rsidR="001143EF" w:rsidRPr="00FB197D">
              <w:rPr>
                <w:rStyle w:val="Hyperlink"/>
                <w:noProof/>
              </w:rPr>
              <w:t>Initiatives and corporate skills</w:t>
            </w:r>
            <w:r w:rsidR="001143EF">
              <w:rPr>
                <w:noProof/>
                <w:webHidden/>
              </w:rPr>
              <w:tab/>
            </w:r>
            <w:r>
              <w:rPr>
                <w:noProof/>
                <w:webHidden/>
              </w:rPr>
              <w:fldChar w:fldCharType="begin"/>
            </w:r>
            <w:r w:rsidR="001143EF">
              <w:rPr>
                <w:noProof/>
                <w:webHidden/>
              </w:rPr>
              <w:instrText xml:space="preserve"> PAGEREF _Toc49443716 \h </w:instrText>
            </w:r>
            <w:r>
              <w:rPr>
                <w:noProof/>
                <w:webHidden/>
              </w:rPr>
            </w:r>
            <w:r>
              <w:rPr>
                <w:noProof/>
                <w:webHidden/>
              </w:rPr>
              <w:fldChar w:fldCharType="separate"/>
            </w:r>
            <w:r w:rsidR="00A46CCC">
              <w:rPr>
                <w:noProof/>
                <w:webHidden/>
              </w:rPr>
              <w:t>3</w:t>
            </w:r>
            <w:r>
              <w:rPr>
                <w:noProof/>
                <w:webHidden/>
              </w:rPr>
              <w:fldChar w:fldCharType="end"/>
            </w:r>
          </w:hyperlink>
        </w:p>
        <w:p w:rsidR="001143EF" w:rsidRDefault="007D70A9">
          <w:pPr>
            <w:pStyle w:val="TOC1"/>
            <w:tabs>
              <w:tab w:val="right" w:leader="dot" w:pos="9016"/>
            </w:tabs>
            <w:rPr>
              <w:rFonts w:asciiTheme="minorHAnsi" w:eastAsiaTheme="minorEastAsia" w:hAnsiTheme="minorHAnsi"/>
              <w:noProof/>
              <w:lang w:eastAsia="en-GB"/>
            </w:rPr>
          </w:pPr>
          <w:hyperlink w:anchor="_Toc49443717" w:history="1">
            <w:r w:rsidR="001143EF" w:rsidRPr="00FB197D">
              <w:rPr>
                <w:rStyle w:val="Hyperlink"/>
                <w:noProof/>
              </w:rPr>
              <w:t>Personal SWOT analysis</w:t>
            </w:r>
            <w:r w:rsidR="001143EF">
              <w:rPr>
                <w:noProof/>
                <w:webHidden/>
              </w:rPr>
              <w:tab/>
            </w:r>
            <w:r>
              <w:rPr>
                <w:noProof/>
                <w:webHidden/>
              </w:rPr>
              <w:fldChar w:fldCharType="begin"/>
            </w:r>
            <w:r w:rsidR="001143EF">
              <w:rPr>
                <w:noProof/>
                <w:webHidden/>
              </w:rPr>
              <w:instrText xml:space="preserve"> PAGEREF _Toc49443717 \h </w:instrText>
            </w:r>
            <w:r>
              <w:rPr>
                <w:noProof/>
                <w:webHidden/>
              </w:rPr>
            </w:r>
            <w:r>
              <w:rPr>
                <w:noProof/>
                <w:webHidden/>
              </w:rPr>
              <w:fldChar w:fldCharType="separate"/>
            </w:r>
            <w:r w:rsidR="00A46CCC">
              <w:rPr>
                <w:noProof/>
                <w:webHidden/>
              </w:rPr>
              <w:t>3</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18" w:history="1">
            <w:r w:rsidR="001143EF" w:rsidRPr="00FB197D">
              <w:rPr>
                <w:rStyle w:val="Hyperlink"/>
                <w:noProof/>
              </w:rPr>
              <w:t>Strengths</w:t>
            </w:r>
            <w:r w:rsidR="001143EF">
              <w:rPr>
                <w:noProof/>
                <w:webHidden/>
              </w:rPr>
              <w:tab/>
            </w:r>
            <w:r>
              <w:rPr>
                <w:noProof/>
                <w:webHidden/>
              </w:rPr>
              <w:fldChar w:fldCharType="begin"/>
            </w:r>
            <w:r w:rsidR="001143EF">
              <w:rPr>
                <w:noProof/>
                <w:webHidden/>
              </w:rPr>
              <w:instrText xml:space="preserve"> PAGEREF _Toc49443718 \h </w:instrText>
            </w:r>
            <w:r>
              <w:rPr>
                <w:noProof/>
                <w:webHidden/>
              </w:rPr>
            </w:r>
            <w:r>
              <w:rPr>
                <w:noProof/>
                <w:webHidden/>
              </w:rPr>
              <w:fldChar w:fldCharType="separate"/>
            </w:r>
            <w:r w:rsidR="00A46CCC">
              <w:rPr>
                <w:noProof/>
                <w:webHidden/>
              </w:rPr>
              <w:t>3</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19" w:history="1">
            <w:r w:rsidR="001143EF" w:rsidRPr="00FB197D">
              <w:rPr>
                <w:rStyle w:val="Hyperlink"/>
                <w:noProof/>
              </w:rPr>
              <w:t>Weaknesses</w:t>
            </w:r>
            <w:r w:rsidR="001143EF">
              <w:rPr>
                <w:noProof/>
                <w:webHidden/>
              </w:rPr>
              <w:tab/>
            </w:r>
            <w:r>
              <w:rPr>
                <w:noProof/>
                <w:webHidden/>
              </w:rPr>
              <w:fldChar w:fldCharType="begin"/>
            </w:r>
            <w:r w:rsidR="001143EF">
              <w:rPr>
                <w:noProof/>
                <w:webHidden/>
              </w:rPr>
              <w:instrText xml:space="preserve"> PAGEREF _Toc49443719 \h </w:instrText>
            </w:r>
            <w:r>
              <w:rPr>
                <w:noProof/>
                <w:webHidden/>
              </w:rPr>
            </w:r>
            <w:r>
              <w:rPr>
                <w:noProof/>
                <w:webHidden/>
              </w:rPr>
              <w:fldChar w:fldCharType="separate"/>
            </w:r>
            <w:r w:rsidR="00A46CCC">
              <w:rPr>
                <w:noProof/>
                <w:webHidden/>
              </w:rPr>
              <w:t>4</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20" w:history="1">
            <w:r w:rsidR="001143EF" w:rsidRPr="00FB197D">
              <w:rPr>
                <w:rStyle w:val="Hyperlink"/>
                <w:noProof/>
              </w:rPr>
              <w:t>Opportunities</w:t>
            </w:r>
            <w:r w:rsidR="001143EF">
              <w:rPr>
                <w:noProof/>
                <w:webHidden/>
              </w:rPr>
              <w:tab/>
            </w:r>
            <w:r>
              <w:rPr>
                <w:noProof/>
                <w:webHidden/>
              </w:rPr>
              <w:fldChar w:fldCharType="begin"/>
            </w:r>
            <w:r w:rsidR="001143EF">
              <w:rPr>
                <w:noProof/>
                <w:webHidden/>
              </w:rPr>
              <w:instrText xml:space="preserve"> PAGEREF _Toc49443720 \h </w:instrText>
            </w:r>
            <w:r>
              <w:rPr>
                <w:noProof/>
                <w:webHidden/>
              </w:rPr>
            </w:r>
            <w:r>
              <w:rPr>
                <w:noProof/>
                <w:webHidden/>
              </w:rPr>
              <w:fldChar w:fldCharType="separate"/>
            </w:r>
            <w:r w:rsidR="00A46CCC">
              <w:rPr>
                <w:noProof/>
                <w:webHidden/>
              </w:rPr>
              <w:t>4</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21" w:history="1">
            <w:r w:rsidR="001143EF" w:rsidRPr="00FB197D">
              <w:rPr>
                <w:rStyle w:val="Hyperlink"/>
                <w:noProof/>
              </w:rPr>
              <w:t>Threats</w:t>
            </w:r>
            <w:r w:rsidR="001143EF">
              <w:rPr>
                <w:noProof/>
                <w:webHidden/>
              </w:rPr>
              <w:tab/>
            </w:r>
            <w:r>
              <w:rPr>
                <w:noProof/>
                <w:webHidden/>
              </w:rPr>
              <w:fldChar w:fldCharType="begin"/>
            </w:r>
            <w:r w:rsidR="001143EF">
              <w:rPr>
                <w:noProof/>
                <w:webHidden/>
              </w:rPr>
              <w:instrText xml:space="preserve"> PAGEREF _Toc49443721 \h </w:instrText>
            </w:r>
            <w:r>
              <w:rPr>
                <w:noProof/>
                <w:webHidden/>
              </w:rPr>
            </w:r>
            <w:r>
              <w:rPr>
                <w:noProof/>
                <w:webHidden/>
              </w:rPr>
              <w:fldChar w:fldCharType="separate"/>
            </w:r>
            <w:r w:rsidR="00A46CCC">
              <w:rPr>
                <w:noProof/>
                <w:webHidden/>
              </w:rPr>
              <w:t>4</w:t>
            </w:r>
            <w:r>
              <w:rPr>
                <w:noProof/>
                <w:webHidden/>
              </w:rPr>
              <w:fldChar w:fldCharType="end"/>
            </w:r>
          </w:hyperlink>
        </w:p>
        <w:p w:rsidR="001143EF" w:rsidRDefault="007D70A9">
          <w:pPr>
            <w:pStyle w:val="TOC1"/>
            <w:tabs>
              <w:tab w:val="right" w:leader="dot" w:pos="9016"/>
            </w:tabs>
            <w:rPr>
              <w:rFonts w:asciiTheme="minorHAnsi" w:eastAsiaTheme="minorEastAsia" w:hAnsiTheme="minorHAnsi"/>
              <w:noProof/>
              <w:lang w:eastAsia="en-GB"/>
            </w:rPr>
          </w:pPr>
          <w:hyperlink w:anchor="_Toc49443722" w:history="1">
            <w:r w:rsidR="001143EF" w:rsidRPr="00FB197D">
              <w:rPr>
                <w:rStyle w:val="Hyperlink"/>
                <w:noProof/>
              </w:rPr>
              <w:t>Personal Actions and Link to PDP</w:t>
            </w:r>
            <w:r w:rsidR="001143EF">
              <w:rPr>
                <w:noProof/>
                <w:webHidden/>
              </w:rPr>
              <w:tab/>
            </w:r>
            <w:r>
              <w:rPr>
                <w:noProof/>
                <w:webHidden/>
              </w:rPr>
              <w:fldChar w:fldCharType="begin"/>
            </w:r>
            <w:r w:rsidR="001143EF">
              <w:rPr>
                <w:noProof/>
                <w:webHidden/>
              </w:rPr>
              <w:instrText xml:space="preserve"> PAGEREF _Toc49443722 \h </w:instrText>
            </w:r>
            <w:r>
              <w:rPr>
                <w:noProof/>
                <w:webHidden/>
              </w:rPr>
            </w:r>
            <w:r>
              <w:rPr>
                <w:noProof/>
                <w:webHidden/>
              </w:rPr>
              <w:fldChar w:fldCharType="separate"/>
            </w:r>
            <w:r w:rsidR="00A46CCC">
              <w:rPr>
                <w:noProof/>
                <w:webHidden/>
              </w:rPr>
              <w:t>4</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23" w:history="1">
            <w:r w:rsidR="001143EF" w:rsidRPr="00FB197D">
              <w:rPr>
                <w:rStyle w:val="Hyperlink"/>
                <w:noProof/>
              </w:rPr>
              <w:t>Communication skills</w:t>
            </w:r>
            <w:r w:rsidR="001143EF">
              <w:rPr>
                <w:noProof/>
                <w:webHidden/>
              </w:rPr>
              <w:tab/>
            </w:r>
            <w:r>
              <w:rPr>
                <w:noProof/>
                <w:webHidden/>
              </w:rPr>
              <w:fldChar w:fldCharType="begin"/>
            </w:r>
            <w:r w:rsidR="001143EF">
              <w:rPr>
                <w:noProof/>
                <w:webHidden/>
              </w:rPr>
              <w:instrText xml:space="preserve"> PAGEREF _Toc49443723 \h </w:instrText>
            </w:r>
            <w:r>
              <w:rPr>
                <w:noProof/>
                <w:webHidden/>
              </w:rPr>
            </w:r>
            <w:r>
              <w:rPr>
                <w:noProof/>
                <w:webHidden/>
              </w:rPr>
              <w:fldChar w:fldCharType="separate"/>
            </w:r>
            <w:r w:rsidR="00A46CCC">
              <w:rPr>
                <w:noProof/>
                <w:webHidden/>
              </w:rPr>
              <w:t>4</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24" w:history="1">
            <w:r w:rsidR="001143EF" w:rsidRPr="00FB197D">
              <w:rPr>
                <w:rStyle w:val="Hyperlink"/>
                <w:noProof/>
              </w:rPr>
              <w:t xml:space="preserve">Problem </w:t>
            </w:r>
            <w:r w:rsidR="00451BCA">
              <w:rPr>
                <w:rStyle w:val="Hyperlink"/>
                <w:noProof/>
              </w:rPr>
              <w:t>-</w:t>
            </w:r>
            <w:r w:rsidR="001143EF" w:rsidRPr="00FB197D">
              <w:rPr>
                <w:rStyle w:val="Hyperlink"/>
                <w:noProof/>
              </w:rPr>
              <w:t>solving skills</w:t>
            </w:r>
            <w:r w:rsidR="001143EF">
              <w:rPr>
                <w:noProof/>
                <w:webHidden/>
              </w:rPr>
              <w:tab/>
            </w:r>
            <w:r>
              <w:rPr>
                <w:noProof/>
                <w:webHidden/>
              </w:rPr>
              <w:fldChar w:fldCharType="begin"/>
            </w:r>
            <w:r w:rsidR="001143EF">
              <w:rPr>
                <w:noProof/>
                <w:webHidden/>
              </w:rPr>
              <w:instrText xml:space="preserve"> PAGEREF _Toc49443724 \h </w:instrText>
            </w:r>
            <w:r>
              <w:rPr>
                <w:noProof/>
                <w:webHidden/>
              </w:rPr>
            </w:r>
            <w:r>
              <w:rPr>
                <w:noProof/>
                <w:webHidden/>
              </w:rPr>
              <w:fldChar w:fldCharType="separate"/>
            </w:r>
            <w:r w:rsidR="00A46CCC">
              <w:rPr>
                <w:noProof/>
                <w:webHidden/>
              </w:rPr>
              <w:t>5</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25" w:history="1">
            <w:r w:rsidR="001143EF" w:rsidRPr="00FB197D">
              <w:rPr>
                <w:rStyle w:val="Hyperlink"/>
                <w:noProof/>
              </w:rPr>
              <w:t>Learning skills</w:t>
            </w:r>
            <w:r w:rsidR="001143EF">
              <w:rPr>
                <w:noProof/>
                <w:webHidden/>
              </w:rPr>
              <w:tab/>
            </w:r>
            <w:r>
              <w:rPr>
                <w:noProof/>
                <w:webHidden/>
              </w:rPr>
              <w:fldChar w:fldCharType="begin"/>
            </w:r>
            <w:r w:rsidR="001143EF">
              <w:rPr>
                <w:noProof/>
                <w:webHidden/>
              </w:rPr>
              <w:instrText xml:space="preserve"> PAGEREF _Toc49443725 \h </w:instrText>
            </w:r>
            <w:r>
              <w:rPr>
                <w:noProof/>
                <w:webHidden/>
              </w:rPr>
            </w:r>
            <w:r>
              <w:rPr>
                <w:noProof/>
                <w:webHidden/>
              </w:rPr>
              <w:fldChar w:fldCharType="separate"/>
            </w:r>
            <w:r w:rsidR="00A46CCC">
              <w:rPr>
                <w:noProof/>
                <w:webHidden/>
              </w:rPr>
              <w:t>5</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26" w:history="1">
            <w:r w:rsidR="001143EF" w:rsidRPr="00FB197D">
              <w:rPr>
                <w:rStyle w:val="Hyperlink"/>
                <w:noProof/>
              </w:rPr>
              <w:t>Solving skills</w:t>
            </w:r>
            <w:r w:rsidR="001143EF">
              <w:rPr>
                <w:noProof/>
                <w:webHidden/>
              </w:rPr>
              <w:tab/>
            </w:r>
            <w:r>
              <w:rPr>
                <w:noProof/>
                <w:webHidden/>
              </w:rPr>
              <w:fldChar w:fldCharType="begin"/>
            </w:r>
            <w:r w:rsidR="001143EF">
              <w:rPr>
                <w:noProof/>
                <w:webHidden/>
              </w:rPr>
              <w:instrText xml:space="preserve"> PAGEREF _Toc49443726 \h </w:instrText>
            </w:r>
            <w:r>
              <w:rPr>
                <w:noProof/>
                <w:webHidden/>
              </w:rPr>
            </w:r>
            <w:r>
              <w:rPr>
                <w:noProof/>
                <w:webHidden/>
              </w:rPr>
              <w:fldChar w:fldCharType="separate"/>
            </w:r>
            <w:r w:rsidR="00A46CCC">
              <w:rPr>
                <w:noProof/>
                <w:webHidden/>
              </w:rPr>
              <w:t>5</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27" w:history="1">
            <w:r w:rsidR="001143EF" w:rsidRPr="00FB197D">
              <w:rPr>
                <w:rStyle w:val="Hyperlink"/>
                <w:noProof/>
              </w:rPr>
              <w:t>Monitoring and evaluation of progress</w:t>
            </w:r>
            <w:r w:rsidR="001143EF">
              <w:rPr>
                <w:noProof/>
                <w:webHidden/>
              </w:rPr>
              <w:tab/>
            </w:r>
            <w:r>
              <w:rPr>
                <w:noProof/>
                <w:webHidden/>
              </w:rPr>
              <w:fldChar w:fldCharType="begin"/>
            </w:r>
            <w:r w:rsidR="001143EF">
              <w:rPr>
                <w:noProof/>
                <w:webHidden/>
              </w:rPr>
              <w:instrText xml:space="preserve"> PAGEREF _Toc49443727 \h </w:instrText>
            </w:r>
            <w:r>
              <w:rPr>
                <w:noProof/>
                <w:webHidden/>
              </w:rPr>
            </w:r>
            <w:r>
              <w:rPr>
                <w:noProof/>
                <w:webHidden/>
              </w:rPr>
              <w:fldChar w:fldCharType="separate"/>
            </w:r>
            <w:r w:rsidR="00A46CCC">
              <w:rPr>
                <w:noProof/>
                <w:webHidden/>
              </w:rPr>
              <w:t>5</w:t>
            </w:r>
            <w:r>
              <w:rPr>
                <w:noProof/>
                <w:webHidden/>
              </w:rPr>
              <w:fldChar w:fldCharType="end"/>
            </w:r>
          </w:hyperlink>
        </w:p>
        <w:p w:rsidR="001143EF" w:rsidRDefault="007D70A9">
          <w:pPr>
            <w:pStyle w:val="TOC1"/>
            <w:tabs>
              <w:tab w:val="right" w:leader="dot" w:pos="9016"/>
            </w:tabs>
            <w:rPr>
              <w:rFonts w:asciiTheme="minorHAnsi" w:eastAsiaTheme="minorEastAsia" w:hAnsiTheme="minorHAnsi"/>
              <w:noProof/>
              <w:lang w:eastAsia="en-GB"/>
            </w:rPr>
          </w:pPr>
          <w:hyperlink w:anchor="_Toc49443728" w:history="1">
            <w:r w:rsidR="001143EF" w:rsidRPr="00FB197D">
              <w:rPr>
                <w:rStyle w:val="Hyperlink"/>
                <w:noProof/>
              </w:rPr>
              <w:t>Reflection on Professional Progress</w:t>
            </w:r>
            <w:r w:rsidR="001143EF">
              <w:rPr>
                <w:noProof/>
                <w:webHidden/>
              </w:rPr>
              <w:tab/>
            </w:r>
            <w:r>
              <w:rPr>
                <w:noProof/>
                <w:webHidden/>
              </w:rPr>
              <w:fldChar w:fldCharType="begin"/>
            </w:r>
            <w:r w:rsidR="001143EF">
              <w:rPr>
                <w:noProof/>
                <w:webHidden/>
              </w:rPr>
              <w:instrText xml:space="preserve"> PAGEREF _Toc49443728 \h </w:instrText>
            </w:r>
            <w:r>
              <w:rPr>
                <w:noProof/>
                <w:webHidden/>
              </w:rPr>
            </w:r>
            <w:r>
              <w:rPr>
                <w:noProof/>
                <w:webHidden/>
              </w:rPr>
              <w:fldChar w:fldCharType="separate"/>
            </w:r>
            <w:r w:rsidR="00A46CCC">
              <w:rPr>
                <w:noProof/>
                <w:webHidden/>
              </w:rPr>
              <w:t>6</w:t>
            </w:r>
            <w:r>
              <w:rPr>
                <w:noProof/>
                <w:webHidden/>
              </w:rPr>
              <w:fldChar w:fldCharType="end"/>
            </w:r>
          </w:hyperlink>
        </w:p>
        <w:p w:rsidR="001143EF" w:rsidRDefault="007D70A9">
          <w:pPr>
            <w:pStyle w:val="TOC1"/>
            <w:tabs>
              <w:tab w:val="right" w:leader="dot" w:pos="9016"/>
            </w:tabs>
            <w:rPr>
              <w:rFonts w:asciiTheme="minorHAnsi" w:eastAsiaTheme="minorEastAsia" w:hAnsiTheme="minorHAnsi"/>
              <w:noProof/>
              <w:lang w:eastAsia="en-GB"/>
            </w:rPr>
          </w:pPr>
          <w:hyperlink w:anchor="_Toc49443729" w:history="1">
            <w:r w:rsidR="001143EF" w:rsidRPr="00FB197D">
              <w:rPr>
                <w:rStyle w:val="Hyperlink"/>
                <w:noProof/>
              </w:rPr>
              <w:t>Reflection on Personal Progress and Personality Assessment</w:t>
            </w:r>
            <w:r w:rsidR="001143EF">
              <w:rPr>
                <w:noProof/>
                <w:webHidden/>
              </w:rPr>
              <w:tab/>
            </w:r>
            <w:r>
              <w:rPr>
                <w:noProof/>
                <w:webHidden/>
              </w:rPr>
              <w:fldChar w:fldCharType="begin"/>
            </w:r>
            <w:r w:rsidR="001143EF">
              <w:rPr>
                <w:noProof/>
                <w:webHidden/>
              </w:rPr>
              <w:instrText xml:space="preserve"> PAGEREF _Toc49443729 \h </w:instrText>
            </w:r>
            <w:r>
              <w:rPr>
                <w:noProof/>
                <w:webHidden/>
              </w:rPr>
            </w:r>
            <w:r>
              <w:rPr>
                <w:noProof/>
                <w:webHidden/>
              </w:rPr>
              <w:fldChar w:fldCharType="separate"/>
            </w:r>
            <w:r w:rsidR="00A46CCC">
              <w:rPr>
                <w:noProof/>
                <w:webHidden/>
              </w:rPr>
              <w:t>6</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30" w:history="1">
            <w:r w:rsidR="001143EF" w:rsidRPr="00FB197D">
              <w:rPr>
                <w:rStyle w:val="Hyperlink"/>
                <w:noProof/>
              </w:rPr>
              <w:t>Review</w:t>
            </w:r>
            <w:r w:rsidR="001143EF">
              <w:rPr>
                <w:noProof/>
                <w:webHidden/>
              </w:rPr>
              <w:tab/>
            </w:r>
            <w:r>
              <w:rPr>
                <w:noProof/>
                <w:webHidden/>
              </w:rPr>
              <w:fldChar w:fldCharType="begin"/>
            </w:r>
            <w:r w:rsidR="001143EF">
              <w:rPr>
                <w:noProof/>
                <w:webHidden/>
              </w:rPr>
              <w:instrText xml:space="preserve"> PAGEREF _Toc49443730 \h </w:instrText>
            </w:r>
            <w:r>
              <w:rPr>
                <w:noProof/>
                <w:webHidden/>
              </w:rPr>
            </w:r>
            <w:r>
              <w:rPr>
                <w:noProof/>
                <w:webHidden/>
              </w:rPr>
              <w:fldChar w:fldCharType="separate"/>
            </w:r>
            <w:r w:rsidR="00A46CCC">
              <w:rPr>
                <w:noProof/>
                <w:webHidden/>
              </w:rPr>
              <w:t>6</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31" w:history="1">
            <w:r w:rsidR="001143EF" w:rsidRPr="00FB197D">
              <w:rPr>
                <w:rStyle w:val="Hyperlink"/>
                <w:noProof/>
              </w:rPr>
              <w:t>Intrapersonal effectiveness</w:t>
            </w:r>
            <w:r w:rsidR="001143EF">
              <w:rPr>
                <w:noProof/>
                <w:webHidden/>
              </w:rPr>
              <w:tab/>
            </w:r>
            <w:r>
              <w:rPr>
                <w:noProof/>
                <w:webHidden/>
              </w:rPr>
              <w:fldChar w:fldCharType="begin"/>
            </w:r>
            <w:r w:rsidR="001143EF">
              <w:rPr>
                <w:noProof/>
                <w:webHidden/>
              </w:rPr>
              <w:instrText xml:space="preserve"> PAGEREF _Toc49443731 \h </w:instrText>
            </w:r>
            <w:r>
              <w:rPr>
                <w:noProof/>
                <w:webHidden/>
              </w:rPr>
            </w:r>
            <w:r>
              <w:rPr>
                <w:noProof/>
                <w:webHidden/>
              </w:rPr>
              <w:fldChar w:fldCharType="separate"/>
            </w:r>
            <w:r w:rsidR="00A46CCC">
              <w:rPr>
                <w:noProof/>
                <w:webHidden/>
              </w:rPr>
              <w:t>7</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32" w:history="1">
            <w:r w:rsidR="001143EF" w:rsidRPr="00FB197D">
              <w:rPr>
                <w:rStyle w:val="Hyperlink"/>
                <w:noProof/>
              </w:rPr>
              <w:t>Emotional intelligence</w:t>
            </w:r>
            <w:r w:rsidR="001143EF">
              <w:rPr>
                <w:noProof/>
                <w:webHidden/>
              </w:rPr>
              <w:tab/>
            </w:r>
            <w:r>
              <w:rPr>
                <w:noProof/>
                <w:webHidden/>
              </w:rPr>
              <w:fldChar w:fldCharType="begin"/>
            </w:r>
            <w:r w:rsidR="001143EF">
              <w:rPr>
                <w:noProof/>
                <w:webHidden/>
              </w:rPr>
              <w:instrText xml:space="preserve"> PAGEREF _Toc49443732 \h </w:instrText>
            </w:r>
            <w:r>
              <w:rPr>
                <w:noProof/>
                <w:webHidden/>
              </w:rPr>
            </w:r>
            <w:r>
              <w:rPr>
                <w:noProof/>
                <w:webHidden/>
              </w:rPr>
              <w:fldChar w:fldCharType="separate"/>
            </w:r>
            <w:r w:rsidR="00A46CCC">
              <w:rPr>
                <w:noProof/>
                <w:webHidden/>
              </w:rPr>
              <w:t>7</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33" w:history="1">
            <w:r w:rsidR="001143EF" w:rsidRPr="00FB197D">
              <w:rPr>
                <w:rStyle w:val="Hyperlink"/>
                <w:noProof/>
              </w:rPr>
              <w:t>The five dimensions of temperament</w:t>
            </w:r>
            <w:r w:rsidR="001143EF">
              <w:rPr>
                <w:noProof/>
                <w:webHidden/>
              </w:rPr>
              <w:tab/>
            </w:r>
            <w:r>
              <w:rPr>
                <w:noProof/>
                <w:webHidden/>
              </w:rPr>
              <w:fldChar w:fldCharType="begin"/>
            </w:r>
            <w:r w:rsidR="001143EF">
              <w:rPr>
                <w:noProof/>
                <w:webHidden/>
              </w:rPr>
              <w:instrText xml:space="preserve"> PAGEREF _Toc49443733 \h </w:instrText>
            </w:r>
            <w:r>
              <w:rPr>
                <w:noProof/>
                <w:webHidden/>
              </w:rPr>
            </w:r>
            <w:r>
              <w:rPr>
                <w:noProof/>
                <w:webHidden/>
              </w:rPr>
              <w:fldChar w:fldCharType="separate"/>
            </w:r>
            <w:r w:rsidR="00A46CCC">
              <w:rPr>
                <w:noProof/>
                <w:webHidden/>
              </w:rPr>
              <w:t>7</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34" w:history="1">
            <w:r w:rsidR="001143EF" w:rsidRPr="00FB197D">
              <w:rPr>
                <w:rStyle w:val="Hyperlink"/>
                <w:noProof/>
              </w:rPr>
              <w:t>Results analysis</w:t>
            </w:r>
            <w:r w:rsidR="001143EF">
              <w:rPr>
                <w:noProof/>
                <w:webHidden/>
              </w:rPr>
              <w:tab/>
            </w:r>
            <w:r>
              <w:rPr>
                <w:noProof/>
                <w:webHidden/>
              </w:rPr>
              <w:fldChar w:fldCharType="begin"/>
            </w:r>
            <w:r w:rsidR="001143EF">
              <w:rPr>
                <w:noProof/>
                <w:webHidden/>
              </w:rPr>
              <w:instrText xml:space="preserve"> PAGEREF _Toc49443734 \h </w:instrText>
            </w:r>
            <w:r>
              <w:rPr>
                <w:noProof/>
                <w:webHidden/>
              </w:rPr>
            </w:r>
            <w:r>
              <w:rPr>
                <w:noProof/>
                <w:webHidden/>
              </w:rPr>
              <w:fldChar w:fldCharType="separate"/>
            </w:r>
            <w:r w:rsidR="00A46CCC">
              <w:rPr>
                <w:noProof/>
                <w:webHidden/>
              </w:rPr>
              <w:t>8</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35" w:history="1">
            <w:r w:rsidR="001143EF" w:rsidRPr="00FB197D">
              <w:rPr>
                <w:rStyle w:val="Hyperlink"/>
                <w:noProof/>
              </w:rPr>
              <w:t>Goals</w:t>
            </w:r>
            <w:r w:rsidR="001143EF">
              <w:rPr>
                <w:noProof/>
                <w:webHidden/>
              </w:rPr>
              <w:tab/>
            </w:r>
            <w:r>
              <w:rPr>
                <w:noProof/>
                <w:webHidden/>
              </w:rPr>
              <w:fldChar w:fldCharType="begin"/>
            </w:r>
            <w:r w:rsidR="001143EF">
              <w:rPr>
                <w:noProof/>
                <w:webHidden/>
              </w:rPr>
              <w:instrText xml:space="preserve"> PAGEREF _Toc49443735 \h </w:instrText>
            </w:r>
            <w:r>
              <w:rPr>
                <w:noProof/>
                <w:webHidden/>
              </w:rPr>
            </w:r>
            <w:r>
              <w:rPr>
                <w:noProof/>
                <w:webHidden/>
              </w:rPr>
              <w:fldChar w:fldCharType="separate"/>
            </w:r>
            <w:r w:rsidR="00A46CCC">
              <w:rPr>
                <w:noProof/>
                <w:webHidden/>
              </w:rPr>
              <w:t>8</w:t>
            </w:r>
            <w:r>
              <w:rPr>
                <w:noProof/>
                <w:webHidden/>
              </w:rPr>
              <w:fldChar w:fldCharType="end"/>
            </w:r>
          </w:hyperlink>
        </w:p>
        <w:p w:rsidR="001143EF" w:rsidRDefault="007D70A9">
          <w:pPr>
            <w:pStyle w:val="TOC2"/>
            <w:tabs>
              <w:tab w:val="right" w:leader="dot" w:pos="9016"/>
            </w:tabs>
            <w:rPr>
              <w:rFonts w:asciiTheme="minorHAnsi" w:eastAsiaTheme="minorEastAsia" w:hAnsiTheme="minorHAnsi"/>
              <w:noProof/>
              <w:lang w:eastAsia="en-GB"/>
            </w:rPr>
          </w:pPr>
          <w:hyperlink w:anchor="_Toc49443736" w:history="1">
            <w:r w:rsidR="001143EF" w:rsidRPr="00FB197D">
              <w:rPr>
                <w:rStyle w:val="Hyperlink"/>
                <w:noProof/>
              </w:rPr>
              <w:t>Significance of the temperament testing</w:t>
            </w:r>
            <w:r w:rsidR="001143EF">
              <w:rPr>
                <w:noProof/>
                <w:webHidden/>
              </w:rPr>
              <w:tab/>
            </w:r>
            <w:r>
              <w:rPr>
                <w:noProof/>
                <w:webHidden/>
              </w:rPr>
              <w:fldChar w:fldCharType="begin"/>
            </w:r>
            <w:r w:rsidR="001143EF">
              <w:rPr>
                <w:noProof/>
                <w:webHidden/>
              </w:rPr>
              <w:instrText xml:space="preserve"> PAGEREF _Toc49443736 \h </w:instrText>
            </w:r>
            <w:r>
              <w:rPr>
                <w:noProof/>
                <w:webHidden/>
              </w:rPr>
            </w:r>
            <w:r>
              <w:rPr>
                <w:noProof/>
                <w:webHidden/>
              </w:rPr>
              <w:fldChar w:fldCharType="separate"/>
            </w:r>
            <w:r w:rsidR="00A46CCC">
              <w:rPr>
                <w:noProof/>
                <w:webHidden/>
              </w:rPr>
              <w:t>9</w:t>
            </w:r>
            <w:r>
              <w:rPr>
                <w:noProof/>
                <w:webHidden/>
              </w:rPr>
              <w:fldChar w:fldCharType="end"/>
            </w:r>
          </w:hyperlink>
        </w:p>
        <w:p w:rsidR="001143EF" w:rsidRDefault="007D70A9">
          <w:pPr>
            <w:pStyle w:val="TOC1"/>
            <w:tabs>
              <w:tab w:val="right" w:leader="dot" w:pos="9016"/>
            </w:tabs>
            <w:rPr>
              <w:rFonts w:asciiTheme="minorHAnsi" w:eastAsiaTheme="minorEastAsia" w:hAnsiTheme="minorHAnsi"/>
              <w:noProof/>
              <w:lang w:eastAsia="en-GB"/>
            </w:rPr>
          </w:pPr>
          <w:hyperlink w:anchor="_Toc49443737" w:history="1">
            <w:r w:rsidR="001143EF" w:rsidRPr="00FB197D">
              <w:rPr>
                <w:rStyle w:val="Hyperlink"/>
                <w:noProof/>
              </w:rPr>
              <w:t>Conclusion</w:t>
            </w:r>
            <w:r w:rsidR="001143EF">
              <w:rPr>
                <w:noProof/>
                <w:webHidden/>
              </w:rPr>
              <w:tab/>
            </w:r>
            <w:r>
              <w:rPr>
                <w:noProof/>
                <w:webHidden/>
              </w:rPr>
              <w:fldChar w:fldCharType="begin"/>
            </w:r>
            <w:r w:rsidR="001143EF">
              <w:rPr>
                <w:noProof/>
                <w:webHidden/>
              </w:rPr>
              <w:instrText xml:space="preserve"> PAGEREF _Toc49443737 \h </w:instrText>
            </w:r>
            <w:r>
              <w:rPr>
                <w:noProof/>
                <w:webHidden/>
              </w:rPr>
            </w:r>
            <w:r>
              <w:rPr>
                <w:noProof/>
                <w:webHidden/>
              </w:rPr>
              <w:fldChar w:fldCharType="separate"/>
            </w:r>
            <w:r w:rsidR="00A46CCC">
              <w:rPr>
                <w:noProof/>
                <w:webHidden/>
              </w:rPr>
              <w:t>10</w:t>
            </w:r>
            <w:r>
              <w:rPr>
                <w:noProof/>
                <w:webHidden/>
              </w:rPr>
              <w:fldChar w:fldCharType="end"/>
            </w:r>
          </w:hyperlink>
        </w:p>
        <w:p w:rsidR="001143EF" w:rsidRDefault="007D70A9">
          <w:pPr>
            <w:pStyle w:val="TOC1"/>
            <w:tabs>
              <w:tab w:val="right" w:leader="dot" w:pos="9016"/>
            </w:tabs>
            <w:rPr>
              <w:rFonts w:asciiTheme="minorHAnsi" w:eastAsiaTheme="minorEastAsia" w:hAnsiTheme="minorHAnsi"/>
              <w:noProof/>
              <w:lang w:eastAsia="en-GB"/>
            </w:rPr>
          </w:pPr>
          <w:hyperlink w:anchor="_Toc49443738" w:history="1">
            <w:r w:rsidR="001143EF" w:rsidRPr="00FB197D">
              <w:rPr>
                <w:rStyle w:val="Hyperlink"/>
                <w:noProof/>
              </w:rPr>
              <w:t>Reference List</w:t>
            </w:r>
            <w:r w:rsidR="001143EF">
              <w:rPr>
                <w:noProof/>
                <w:webHidden/>
              </w:rPr>
              <w:tab/>
            </w:r>
            <w:r>
              <w:rPr>
                <w:noProof/>
                <w:webHidden/>
              </w:rPr>
              <w:fldChar w:fldCharType="begin"/>
            </w:r>
            <w:r w:rsidR="001143EF">
              <w:rPr>
                <w:noProof/>
                <w:webHidden/>
              </w:rPr>
              <w:instrText xml:space="preserve"> PAGEREF _Toc49443738 \h </w:instrText>
            </w:r>
            <w:r>
              <w:rPr>
                <w:noProof/>
                <w:webHidden/>
              </w:rPr>
            </w:r>
            <w:r>
              <w:rPr>
                <w:noProof/>
                <w:webHidden/>
              </w:rPr>
              <w:fldChar w:fldCharType="separate"/>
            </w:r>
            <w:r w:rsidR="00A46CCC">
              <w:rPr>
                <w:noProof/>
                <w:webHidden/>
              </w:rPr>
              <w:t>11</w:t>
            </w:r>
            <w:r>
              <w:rPr>
                <w:noProof/>
                <w:webHidden/>
              </w:rPr>
              <w:fldChar w:fldCharType="end"/>
            </w:r>
          </w:hyperlink>
        </w:p>
        <w:p w:rsidR="00544FEE" w:rsidRDefault="007D70A9">
          <w:r>
            <w:rPr>
              <w:b/>
              <w:bCs/>
              <w:noProof/>
            </w:rPr>
            <w:fldChar w:fldCharType="end"/>
          </w:r>
        </w:p>
      </w:sdtContent>
    </w:sdt>
    <w:p w:rsidR="00C00A52" w:rsidRDefault="00C00A52"/>
    <w:p w:rsidR="00C00A52" w:rsidRDefault="00C00A52" w:rsidP="00C00A52">
      <w:pPr>
        <w:pStyle w:val="Heading1"/>
      </w:pPr>
      <w:bookmarkStart w:id="0" w:name="_Toc49443708"/>
      <w:r>
        <w:lastRenderedPageBreak/>
        <w:t>Introduction</w:t>
      </w:r>
      <w:bookmarkEnd w:id="0"/>
    </w:p>
    <w:p w:rsidR="000C1FEA" w:rsidRDefault="00D86775" w:rsidP="000C1FEA">
      <w:r w:rsidRPr="00D86775">
        <w:t xml:space="preserve">With the quickly changing necessities of our general public, </w:t>
      </w:r>
      <w:r w:rsidR="00451BCA">
        <w:t xml:space="preserve">the </w:t>
      </w:r>
      <w:r w:rsidRPr="00D86775">
        <w:t>rivalry between associations is expanding. Bosses are done searching for graduates who cent</w:t>
      </w:r>
      <w:r w:rsidR="00451BCA">
        <w:t>re</w:t>
      </w:r>
      <w:r w:rsidRPr="00D86775">
        <w:t xml:space="preserve"> exclusively around scholarly degrees, yet mutually on work aptitudes (Bridgstock, 2009, p. 31). With the goal for organizations to beat their rivals in a flimsy business condition, managers presently need qualified alumni with a wide scope of essential aptitudes, in this manner offering a scope of abilities that will adjust to the various jobs they can play. are acquired in many workplaces. In this manner, graduates must be a piece of the workforce with the gifts wanted by businesses (Tsitskari et al, 2017, p. 8). Today they need a lot of abilities</w:t>
      </w:r>
      <w:r w:rsidR="000C1FEA">
        <w:t>.</w:t>
      </w:r>
    </w:p>
    <w:p w:rsidR="000C1FEA" w:rsidRDefault="000C1FEA" w:rsidP="000C1FEA"/>
    <w:p w:rsidR="000C1FEA" w:rsidRDefault="000C1FEA" w:rsidP="000C1FEA">
      <w:pPr>
        <w:pStyle w:val="Heading1"/>
      </w:pPr>
      <w:bookmarkStart w:id="1" w:name="_Toc49443709"/>
      <w:r>
        <w:t>Employability Skills - Overview</w:t>
      </w:r>
      <w:bookmarkEnd w:id="1"/>
    </w:p>
    <w:p w:rsidR="000C1FEA" w:rsidRDefault="00D86775" w:rsidP="000C1FEA">
      <w:r w:rsidRPr="00D86775">
        <w:t>Execution aptitudes are a lot of uncommon abilities that are expected of a partner or association to assist it with arriving at its maximum capacity and accomplish vital objectives and headings. Associations are as of now considering graduates' employability aptitudes notwithstanding their degrees (Lowden et al, 2011, p. 1). The various sorts of work abilities that graduates must have</w:t>
      </w:r>
      <w:r w:rsidR="00451BCA">
        <w:t xml:space="preserve"> to</w:t>
      </w:r>
      <w:r w:rsidRPr="00D86775">
        <w:t xml:space="preserve"> rely upon the working states of the organization, yet this changes starting with one organization then onto the next. Through an inside and out examination of the writing, the work aptitudes required by these setup organizations are very comparable and are carefully separated into eight fundamental classifications: coordinated effort abilities, acti</w:t>
      </w:r>
      <w:r w:rsidR="00451BCA">
        <w:t>ng</w:t>
      </w:r>
      <w:r w:rsidRPr="00D86775">
        <w:t xml:space="preserve"> abilities, critical thinking abilities, mechanical aptitudes, self-administration and then some. activity and pioneering and long</w:t>
      </w:r>
      <w:r w:rsidR="00451BCA">
        <w:t>-</w:t>
      </w:r>
      <w:r w:rsidRPr="00D86775">
        <w:t>lasting aptitudes (Fallow, 2013, p. 1).</w:t>
      </w:r>
    </w:p>
    <w:p w:rsidR="000C1FEA" w:rsidRDefault="000C1FEA" w:rsidP="000C1FEA">
      <w:pPr>
        <w:pStyle w:val="Heading2"/>
      </w:pPr>
      <w:bookmarkStart w:id="2" w:name="_Toc49443710"/>
      <w:r>
        <w:t>Communication skills</w:t>
      </w:r>
      <w:bookmarkEnd w:id="2"/>
    </w:p>
    <w:p w:rsidR="000C1FEA" w:rsidRDefault="00D86775" w:rsidP="000C1FEA">
      <w:r w:rsidRPr="00D86775">
        <w:t>As indicated by KPMG/CIPD's quarterly work market prospects, the fundamental ability that businesses search for in school graduates is their relational abilities. upheld the study of one, 400 managers, 40% of bosses read this as high 3 interest, 39% of businesses choose hard</w:t>
      </w:r>
      <w:r w:rsidR="00451BCA">
        <w:t>-</w:t>
      </w:r>
      <w:r w:rsidRPr="00D86775">
        <w:t>working attitude and 32% pick demeano</w:t>
      </w:r>
      <w:r w:rsidR="00451BCA">
        <w:t>u</w:t>
      </w:r>
      <w:r w:rsidRPr="00D86775">
        <w:t>r (CIPD.co.uk, 2019, p. 2). As correspondence happens during the work environment, the accessibility of viable relational abilities makes a not too bad operational relationship with our supervisors and partners (Beamer, 2001, p. 1). Also, powerful relational abilities will no uncertainty make an improved working condition and help places, for example, the United Kingdom and the United States satisfy our obligations acceptably. What's more, sensible relational abilities carry a great deal of fulfilment to existing clients who appreciate the items and administrations gave by our organization and together can draw in new clients (Brink, 2015, p. 208)</w:t>
      </w:r>
      <w:r w:rsidR="000C1FEA">
        <w:t>.</w:t>
      </w:r>
    </w:p>
    <w:p w:rsidR="000C1FEA" w:rsidRDefault="000C1FEA" w:rsidP="000C1FEA">
      <w:pPr>
        <w:pStyle w:val="Heading2"/>
      </w:pPr>
      <w:bookmarkStart w:id="3" w:name="_Toc49443711"/>
      <w:r>
        <w:t>Cooperation skills</w:t>
      </w:r>
      <w:bookmarkEnd w:id="3"/>
    </w:p>
    <w:p w:rsidR="000C1FEA" w:rsidRDefault="00D86775" w:rsidP="000C1FEA">
      <w:r w:rsidRPr="00D86775">
        <w:t xml:space="preserve">In the present society, the capacity of the individual is thrifty, the same number of more employments currently need a group to be finished. </w:t>
      </w:r>
      <w:r w:rsidR="00451BCA">
        <w:t xml:space="preserve">the </w:t>
      </w:r>
      <w:r w:rsidRPr="00D86775">
        <w:t>collaboration seeks the advancement of work, and higher thoughts for making corporate rivalry are seen through gathering activity (McLaughlin, 1995, p. 5).</w:t>
      </w:r>
    </w:p>
    <w:p w:rsidR="000C1FEA" w:rsidRDefault="000C1FEA" w:rsidP="007E5A65">
      <w:pPr>
        <w:pStyle w:val="Heading2"/>
      </w:pPr>
      <w:bookmarkStart w:id="4" w:name="_Toc49443712"/>
      <w:r>
        <w:lastRenderedPageBreak/>
        <w:t>Problem</w:t>
      </w:r>
      <w:r w:rsidR="00451BCA">
        <w:t>-</w:t>
      </w:r>
      <w:r>
        <w:t>solving skills</w:t>
      </w:r>
      <w:bookmarkEnd w:id="4"/>
    </w:p>
    <w:p w:rsidR="000C1FEA" w:rsidRDefault="00D86775" w:rsidP="000C1FEA">
      <w:r w:rsidRPr="00D86775">
        <w:t>The business world is changing into an extremely serious and troublesome one. In this way, the disposal of weaknesses is vital absolutely to adjust the company to adapt to the blustery tempest or it will fall (Andrews, 2008, p. 415).</w:t>
      </w:r>
    </w:p>
    <w:p w:rsidR="000C1FEA" w:rsidRDefault="000C1FEA" w:rsidP="007E5A65">
      <w:pPr>
        <w:pStyle w:val="Heading2"/>
      </w:pPr>
      <w:bookmarkStart w:id="5" w:name="_Toc49443713"/>
      <w:r>
        <w:t>Self-management skills</w:t>
      </w:r>
      <w:bookmarkEnd w:id="5"/>
    </w:p>
    <w:p w:rsidR="000C1FEA" w:rsidRDefault="00D86775" w:rsidP="000C1FEA">
      <w:r w:rsidRPr="00D86775">
        <w:t>Associations need graduates who without a doubt have self-administration aptitudes to attempt to work for all intents and purposes freely, if not independently, yet not the requirement for steady management (Noe et al, 2017, p. 31).</w:t>
      </w:r>
    </w:p>
    <w:p w:rsidR="000C1FEA" w:rsidRDefault="000C1FEA" w:rsidP="007E5A65">
      <w:pPr>
        <w:pStyle w:val="Heading2"/>
      </w:pPr>
      <w:bookmarkStart w:id="6" w:name="_Toc49443714"/>
      <w:r>
        <w:t>Inventing and organizing skills</w:t>
      </w:r>
      <w:bookmarkEnd w:id="6"/>
    </w:p>
    <w:p w:rsidR="000C1FEA" w:rsidRDefault="00D86775" w:rsidP="000C1FEA">
      <w:r w:rsidRPr="00D86775">
        <w:t>Bosses need graduates who will make designs and arrange with scant assets to accomplish each long and short objective of the association (Locker and Kaczmarek, 2009, p. 13).</w:t>
      </w:r>
    </w:p>
    <w:p w:rsidR="000C1FEA" w:rsidRDefault="000C1FEA" w:rsidP="007E5A65">
      <w:pPr>
        <w:pStyle w:val="Heading2"/>
      </w:pPr>
      <w:bookmarkStart w:id="7" w:name="_Toc49443715"/>
      <w:r>
        <w:t>Technological skills</w:t>
      </w:r>
      <w:bookmarkEnd w:id="7"/>
    </w:p>
    <w:p w:rsidR="000C1FEA" w:rsidRDefault="00D86775" w:rsidP="000C1FEA">
      <w:r w:rsidRPr="00D86775">
        <w:t>Mechanical abilities got imperative during this innovative age. firms need labo</w:t>
      </w:r>
      <w:r w:rsidR="00451BCA">
        <w:t>u</w:t>
      </w:r>
      <w:r w:rsidRPr="00D86775">
        <w:t>rers who can utilize broadcast communications frameworks and PCs skilfully to gather information and see those patterns that will be acclimated with foreseeing the organization's situation later on (Hollister et al, 2017, p. 932).</w:t>
      </w:r>
    </w:p>
    <w:p w:rsidR="000C1FEA" w:rsidRDefault="000C1FEA" w:rsidP="007E5A65">
      <w:pPr>
        <w:pStyle w:val="Heading2"/>
      </w:pPr>
      <w:bookmarkStart w:id="8" w:name="_Toc49443716"/>
      <w:r>
        <w:t>Initiatives and corporate skills</w:t>
      </w:r>
      <w:bookmarkEnd w:id="8"/>
    </w:p>
    <w:p w:rsidR="000C1FEA" w:rsidRDefault="00D86775" w:rsidP="000C1FEA">
      <w:r w:rsidRPr="00D86775">
        <w:t>Enrolment in the work market requires labo</w:t>
      </w:r>
      <w:r w:rsidR="00451BCA">
        <w:t>u</w:t>
      </w:r>
      <w:r w:rsidRPr="00D86775">
        <w:t xml:space="preserve">rers who are exceptionally </w:t>
      </w:r>
      <w:r w:rsidR="00451BCA" w:rsidRPr="00D86775">
        <w:t>exceptional</w:t>
      </w:r>
      <w:r w:rsidRPr="00D86775">
        <w:t xml:space="preserve"> as they can be moved to various offices and simultaneously expected to act in these various situations. Subsequently, labo</w:t>
      </w:r>
      <w:r w:rsidR="00451BCA">
        <w:t>u</w:t>
      </w:r>
      <w:r w:rsidRPr="00D86775">
        <w:t>rers must have the underlying aptitudes to have the option to change rapidly (Jones, 2010, p. 20).</w:t>
      </w:r>
    </w:p>
    <w:p w:rsidR="000C1FEA" w:rsidRDefault="000C1FEA" w:rsidP="000C1FEA"/>
    <w:p w:rsidR="000C1FEA" w:rsidRDefault="000C1FEA" w:rsidP="000C1FEA">
      <w:pPr>
        <w:pStyle w:val="Heading1"/>
      </w:pPr>
      <w:bookmarkStart w:id="9" w:name="_Toc49443717"/>
      <w:r>
        <w:t>Personal SWOT analysis</w:t>
      </w:r>
      <w:bookmarkEnd w:id="9"/>
    </w:p>
    <w:p w:rsidR="00C00A52" w:rsidRDefault="00D86775" w:rsidP="000C1FEA">
      <w:r w:rsidRPr="00D86775">
        <w:t>After perceiving the exhibition aptitudes wanted by employing organizations, I made my SWOT examination from my experience and joint online self-appraisal tests.</w:t>
      </w:r>
    </w:p>
    <w:p w:rsidR="007E5A65" w:rsidRDefault="007E5A65" w:rsidP="007E5A65">
      <w:pPr>
        <w:pStyle w:val="Heading2"/>
      </w:pPr>
      <w:bookmarkStart w:id="10" w:name="_Toc49443718"/>
      <w:r>
        <w:t>Strengths</w:t>
      </w:r>
      <w:bookmarkEnd w:id="10"/>
    </w:p>
    <w:p w:rsidR="00D86775" w:rsidRDefault="00D86775" w:rsidP="00D86775">
      <w:r>
        <w:t xml:space="preserve">To start with, I even have sensible abilities for association and collaboration. I uphold the audit report, my qualities are participation and a humanistic methodology. while in a huge group I continually create and share considerations with interchange individuals from the bunch. As a dream supervisor, I ordinarily construct techniques and dole out undertakings to substitute bunch individuals and guarantee that everybody finishes the errand. while at Ginger I was a top server, affirming that I even had the administration aptitudes required by bosses. </w:t>
      </w:r>
    </w:p>
    <w:p w:rsidR="00D86775" w:rsidRDefault="00D86775" w:rsidP="00D86775">
      <w:r>
        <w:t>I have fun government. with no oversight</w:t>
      </w:r>
      <w:r w:rsidR="00451BCA">
        <w:t>,</w:t>
      </w:r>
      <w:r>
        <w:t xml:space="preserve"> I will deal with my time productively and obtain satisfied commitments. I ordinarily compose all the points I have to attempt to keep in touch with them as indicated by their earnestness and significance, and afterward</w:t>
      </w:r>
      <w:r w:rsidR="00451BCA">
        <w:t>s,</w:t>
      </w:r>
      <w:r>
        <w:t xml:space="preserve"> I make a timetable for everybody. </w:t>
      </w:r>
    </w:p>
    <w:p w:rsidR="00D86775" w:rsidRDefault="00D86775" w:rsidP="00D86775">
      <w:r>
        <w:lastRenderedPageBreak/>
        <w:t xml:space="preserve">I perform well scholastically. I am prepared to give time and vitality to get new aptitudes. Since I am reading for my claim to fame, I am a piece of a free phonetics course to improve my language. </w:t>
      </w:r>
    </w:p>
    <w:p w:rsidR="00D86775" w:rsidRDefault="00D86775" w:rsidP="00D86775">
      <w:r>
        <w:t xml:space="preserve">I even have innovative abilities. I simply don't have essential PC aptitudes, just as progressed abilities in PC code bundles. </w:t>
      </w:r>
    </w:p>
    <w:p w:rsidR="007E5A65" w:rsidRDefault="00D86775" w:rsidP="00D86775">
      <w:r>
        <w:t>I have deals aptitudes. I even have five years of experience as an agent in the realm of Curry's workstations. I even have the adaptability to raise the important requests to get to the correct point of advancement and deals.</w:t>
      </w:r>
    </w:p>
    <w:p w:rsidR="007E5A65" w:rsidRDefault="007E5A65" w:rsidP="007E5A65">
      <w:pPr>
        <w:pStyle w:val="Heading2"/>
      </w:pPr>
      <w:bookmarkStart w:id="11" w:name="_Toc49443719"/>
      <w:r>
        <w:t>Weaknesses</w:t>
      </w:r>
      <w:bookmarkEnd w:id="11"/>
    </w:p>
    <w:p w:rsidR="00D86775" w:rsidRDefault="00D86775" w:rsidP="00D86775">
      <w:r>
        <w:t xml:space="preserve">I have a ground-breaking nonsensical approach to complete things rapidly and eliminate them from my plan for the day. Accordingly, my norm of work diminishes. such earnestness, which is immediately incited, stresses me particularly, as I have numerous main jobs. </w:t>
      </w:r>
    </w:p>
    <w:p w:rsidR="007E5A65" w:rsidRDefault="00D86775" w:rsidP="00D86775">
      <w:r>
        <w:t>I think my relational abilities are frail. though when exchanging items with possible clients, I purchase somewhat apprehensive and this discourse uneasiness normally develops while I am available.</w:t>
      </w:r>
    </w:p>
    <w:p w:rsidR="007E5A65" w:rsidRDefault="007E5A65" w:rsidP="007E5A65">
      <w:pPr>
        <w:pStyle w:val="Heading2"/>
      </w:pPr>
      <w:bookmarkStart w:id="12" w:name="_Toc49443720"/>
      <w:r>
        <w:t>Opportunities</w:t>
      </w:r>
      <w:bookmarkEnd w:id="12"/>
    </w:p>
    <w:p w:rsidR="007E5A65" w:rsidRDefault="00D86775" w:rsidP="007E5A65">
      <w:r w:rsidRPr="00D86775">
        <w:t xml:space="preserve">Perhaps I need to get </w:t>
      </w:r>
      <w:r w:rsidR="00451BCA">
        <w:t xml:space="preserve">a </w:t>
      </w:r>
      <w:r w:rsidRPr="00D86775">
        <w:t>low maintenance line of work in an administration organization in the UK to be told and improve my refreshed CV. I will have the option to try sincerely i</w:t>
      </w:r>
      <w:r w:rsidR="00451BCA">
        <w:t>f</w:t>
      </w:r>
      <w:r w:rsidRPr="00D86775">
        <w:t xml:space="preserve"> I increase proficient involvement with elective European nations. as indicated by an ongoing study, 65% of global managers prescribe being set up to employ graduates who have operational oversight (Cai, 2013, p. 467). I am attempting to transform my circumstance into elective areas, for example, the United States, France, or China, to grow my business aptitudes.</w:t>
      </w:r>
    </w:p>
    <w:p w:rsidR="007E5A65" w:rsidRDefault="007E5A65" w:rsidP="007E5A65">
      <w:pPr>
        <w:pStyle w:val="Heading2"/>
      </w:pPr>
      <w:bookmarkStart w:id="13" w:name="_Toc49443721"/>
      <w:r>
        <w:t>Threats</w:t>
      </w:r>
      <w:bookmarkEnd w:id="13"/>
    </w:p>
    <w:p w:rsidR="007E5A65" w:rsidRDefault="00D86775" w:rsidP="007E5A65">
      <w:r w:rsidRPr="00D86775">
        <w:t>Deficiency of work in the United Kingdom and increasing government rates. a few alumni are presently searching for work. Work deficiencies are a piece of the fault for the boundless develop of jobless alumni toward the start of the earlier year, which puts a great deal of weight on openings for work.</w:t>
      </w:r>
    </w:p>
    <w:p w:rsidR="007E5A65" w:rsidRDefault="007E5A65" w:rsidP="007E5A65"/>
    <w:p w:rsidR="007E5A65" w:rsidRDefault="007E5A65" w:rsidP="007E5A65">
      <w:pPr>
        <w:pStyle w:val="Heading1"/>
      </w:pPr>
      <w:bookmarkStart w:id="14" w:name="_Toc49443722"/>
      <w:r>
        <w:t>Personal Actions and Link to PDP</w:t>
      </w:r>
      <w:bookmarkEnd w:id="14"/>
    </w:p>
    <w:p w:rsidR="007E5A65" w:rsidRDefault="00451BCA" w:rsidP="007E5A65">
      <w:r>
        <w:t>After</w:t>
      </w:r>
      <w:r w:rsidR="00D86775" w:rsidRPr="00D86775">
        <w:t xml:space="preserve"> finishing the individual SWOT examination, I built up my arrangement of activities, sensibly kept up to show my shortcoming to the qualities. reasonable is an abbreviation for aptitude improvement, estimation, explicit activity, and deadline.</w:t>
      </w:r>
    </w:p>
    <w:p w:rsidR="007E5A65" w:rsidRDefault="007E5A65" w:rsidP="007E5A65">
      <w:pPr>
        <w:pStyle w:val="Heading2"/>
      </w:pPr>
      <w:bookmarkStart w:id="15" w:name="_Toc49443723"/>
      <w:r>
        <w:t>Communication skills</w:t>
      </w:r>
      <w:bookmarkEnd w:id="15"/>
    </w:p>
    <w:p w:rsidR="007E5A65" w:rsidRDefault="00D86775" w:rsidP="007E5A65">
      <w:r w:rsidRPr="00D86775">
        <w:t xml:space="preserve">To improve my relational abilities, I need to partake in occasions and exercises composed by the Varsity organization. I likewise need to make a </w:t>
      </w:r>
      <w:r w:rsidR="00451BCA">
        <w:t>lot</w:t>
      </w:r>
      <w:r w:rsidRPr="00D86775">
        <w:t xml:space="preserve"> of companions to build my certainty </w:t>
      </w:r>
      <w:r w:rsidR="00451BCA">
        <w:t>after</w:t>
      </w:r>
      <w:r w:rsidRPr="00D86775">
        <w:t xml:space="preserve"> acting. additionally, there is no compelling reason to get anxious after abusive expected clients. what's more, I need to make the fundamental stride in dating. I need to take a </w:t>
      </w:r>
      <w:r w:rsidRPr="00D86775">
        <w:lastRenderedPageBreak/>
        <w:t>scaled</w:t>
      </w:r>
      <w:r w:rsidR="00451BCA">
        <w:t>-</w:t>
      </w:r>
      <w:r w:rsidRPr="00D86775">
        <w:t>down correspondence course gave by our staff. At long last, I will effectively partake and guarantee investment in conversations at school among dynamic elective exercises.</w:t>
      </w:r>
    </w:p>
    <w:p w:rsidR="007E5A65" w:rsidRDefault="007E5A65" w:rsidP="007E5A65">
      <w:pPr>
        <w:pStyle w:val="Heading2"/>
      </w:pPr>
      <w:bookmarkStart w:id="16" w:name="_Toc49443724"/>
      <w:r>
        <w:t>Problem</w:t>
      </w:r>
      <w:r w:rsidR="00451BCA">
        <w:t>-</w:t>
      </w:r>
      <w:r>
        <w:t>solving skills</w:t>
      </w:r>
      <w:bookmarkEnd w:id="16"/>
    </w:p>
    <w:p w:rsidR="007E5A65" w:rsidRDefault="00D86775" w:rsidP="007E5A65">
      <w:r w:rsidRPr="00D86775">
        <w:t>To improve my aptitudes in distinguishing deficiencies, I expect that I apply various exercises, as referenced beneath. for instance, applying for volunteer projects gave by clubs and social orders that train individuals with critical thinking aptitudes to assist individuals with improving my critical thinking abilities. Another application that upgrades my critical thinking abilities is the creation and association of aptitudes. making everyday plans and ideal execution of each errand builds my critical thinking aptitudes. It is additionally useful to figure out how to bend your thumbs once I have an all-encompassing rundown of exercises to finish. furthermore, I will have the option to partake in cooperation aptitudes and fascinating work and group assignments.</w:t>
      </w:r>
    </w:p>
    <w:p w:rsidR="007E5A65" w:rsidRDefault="007E5A65" w:rsidP="007E5A65">
      <w:pPr>
        <w:pStyle w:val="Heading2"/>
      </w:pPr>
      <w:bookmarkStart w:id="17" w:name="_Toc49443725"/>
      <w:r>
        <w:t>Learning skills</w:t>
      </w:r>
      <w:bookmarkEnd w:id="17"/>
    </w:p>
    <w:p w:rsidR="000C1FEA" w:rsidRDefault="00D86775" w:rsidP="007E5A65">
      <w:r w:rsidRPr="00D86775">
        <w:t>They have to disclose to me new aptitudes to badger work market drifts that businesses need. Learning abilities are an essential need in many associations and establishments around the globe.</w:t>
      </w:r>
    </w:p>
    <w:p w:rsidR="007E5A65" w:rsidRDefault="007E5A65" w:rsidP="007E5A65">
      <w:pPr>
        <w:pStyle w:val="Heading2"/>
      </w:pPr>
      <w:bookmarkStart w:id="18" w:name="_Toc49443726"/>
      <w:r>
        <w:t>Solving skills</w:t>
      </w:r>
      <w:bookmarkEnd w:id="18"/>
    </w:p>
    <w:p w:rsidR="00D86775" w:rsidRDefault="00D86775" w:rsidP="00D86775">
      <w:r>
        <w:t xml:space="preserve">I will comprehend any circumstance where there is no case. as per him, I will conclude that this individual will be added to the group. </w:t>
      </w:r>
    </w:p>
    <w:p w:rsidR="00D86775" w:rsidRDefault="00D86775" w:rsidP="00D86775">
      <w:r>
        <w:t xml:space="preserve">I will simply ride the business condition and distinguish issues that need quick consideration or a ton of assets. </w:t>
      </w:r>
    </w:p>
    <w:p w:rsidR="007E5A65" w:rsidRDefault="00D86775" w:rsidP="00D86775">
      <w:r>
        <w:t>I will tackle part of the test in a brief timeframe of your time.</w:t>
      </w:r>
    </w:p>
    <w:p w:rsidR="007E5A65" w:rsidRDefault="007E5A65" w:rsidP="007E5A65">
      <w:pPr>
        <w:pStyle w:val="Heading2"/>
      </w:pPr>
      <w:bookmarkStart w:id="19" w:name="_Toc49443727"/>
      <w:r>
        <w:t>Monitoring and evaluation of progress</w:t>
      </w:r>
      <w:bookmarkEnd w:id="19"/>
    </w:p>
    <w:p w:rsidR="00A46CCC" w:rsidRDefault="00A46CCC" w:rsidP="00A46CCC">
      <w:r>
        <w:t xml:space="preserve">Progress ought to be overviewed and checked to check whether the perceived non-open headways are consistently improving. Checking, my headway offers earnest to understand the precision of figures and data settings. The assessment of the made ensures that the course of action presents the organized changes in the condition of the pine. My methodology is to oversee GO M.A.D. Structure of results after </w:t>
      </w:r>
      <w:r w:rsidR="00451BCA">
        <w:t xml:space="preserve">the </w:t>
      </w:r>
      <w:r>
        <w:t>turn of events and consistenc</w:t>
      </w:r>
      <w:r w:rsidR="00451BCA">
        <w:t>y</w:t>
      </w:r>
      <w:r>
        <w:t xml:space="preserve"> with PDP. </w:t>
      </w:r>
    </w:p>
    <w:p w:rsidR="00A46CCC" w:rsidRDefault="00A46CCC" w:rsidP="00A46CCC">
      <w:r>
        <w:t xml:space="preserve">M A D results structure (gomadthinking.com, 2019) </w:t>
      </w:r>
    </w:p>
    <w:p w:rsidR="00A46CCC" w:rsidRDefault="00A46CCC" w:rsidP="00A46CCC">
      <w:r>
        <w:t xml:space="preserve">The means of the system are as per the following: </w:t>
      </w:r>
    </w:p>
    <w:p w:rsidR="00A46CCC" w:rsidRDefault="00A46CCC" w:rsidP="00A46CCC">
      <w:r>
        <w:t xml:space="preserve">1. Tune in and explain my objectives and backing the clarification for every objective. </w:t>
      </w:r>
    </w:p>
    <w:p w:rsidR="00A46CCC" w:rsidRDefault="00A46CCC" w:rsidP="00A46CCC">
      <w:r>
        <w:t xml:space="preserve">2. sees the most significant hindrances, issues, presumptions, and dangers. </w:t>
      </w:r>
    </w:p>
    <w:p w:rsidR="00A46CCC" w:rsidRDefault="00A46CCC" w:rsidP="00A46CCC">
      <w:r>
        <w:t xml:space="preserve">3. Use chance intuition instruments to distinguish accessible approaches to beat impediments while limiting dangers by including others through joint effort, along these lines settling on trendy choices that will make it simpler to accomplish my objectives. </w:t>
      </w:r>
    </w:p>
    <w:p w:rsidR="00A46CCC" w:rsidRDefault="00A46CCC" w:rsidP="00A46CCC">
      <w:r>
        <w:t xml:space="preserve">4. Assemble motivation for my high needs just as the methods of each activity </w:t>
      </w:r>
    </w:p>
    <w:p w:rsidR="00A46CCC" w:rsidRDefault="00A46CCC" w:rsidP="00A46CCC">
      <w:r>
        <w:lastRenderedPageBreak/>
        <w:t xml:space="preserve">5. Evaluate your confidence and include others in acting </w:t>
      </w:r>
    </w:p>
    <w:p w:rsidR="00A46CCC" w:rsidRDefault="00A46CCC" w:rsidP="00A46CCC">
      <w:r>
        <w:t xml:space="preserve">6. Play out the activity set and start the estimation results </w:t>
      </w:r>
    </w:p>
    <w:p w:rsidR="007E5A65" w:rsidRDefault="00A46CCC" w:rsidP="00A46CCC">
      <w:r>
        <w:t>7. Assume individual liability for the outcomes and change when important.</w:t>
      </w:r>
    </w:p>
    <w:p w:rsidR="007E5A65" w:rsidRDefault="007E5A65" w:rsidP="007E5A65"/>
    <w:p w:rsidR="007E5A65" w:rsidRDefault="007E5A65" w:rsidP="007E5A65">
      <w:pPr>
        <w:pStyle w:val="Heading1"/>
      </w:pPr>
      <w:bookmarkStart w:id="20" w:name="_Toc49443728"/>
      <w:r>
        <w:t>Reflection on Professional Progress</w:t>
      </w:r>
      <w:bookmarkEnd w:id="20"/>
    </w:p>
    <w:p w:rsidR="00A46CCC" w:rsidRDefault="00A46CCC" w:rsidP="00A46CCC">
      <w:r>
        <w:t xml:space="preserve">The drawback of the introduction can be an enormous obstruction to learning. Frequently individuals don't get the right, which implies a particular theme, particularly on the off chance that it is given in an associated oral manner, rather than utilizing sensible visual guides for </w:t>
      </w:r>
      <w:r w:rsidR="00451BCA">
        <w:t xml:space="preserve">the </w:t>
      </w:r>
      <w:r>
        <w:t xml:space="preserve">introduction. For this situation, though while taking an interest in Curry's, I </w:t>
      </w:r>
      <w:r w:rsidR="00451BCA">
        <w:t xml:space="preserve">have </w:t>
      </w:r>
      <w:r>
        <w:t>seen that work issues were likewise a test inside the preparation technique. Managers and labo</w:t>
      </w:r>
      <w:r w:rsidR="00451BCA">
        <w:t>u</w:t>
      </w:r>
      <w:r>
        <w:t xml:space="preserve">rers cannot decide if there is a terrible connection </w:t>
      </w:r>
      <w:r w:rsidR="00451BCA">
        <w:t>between</w:t>
      </w:r>
      <w:r>
        <w:t xml:space="preserve"> subordinates and their bosses. Moreover, if there are no increments identified with the aftereffects of the preparation technique, labo</w:t>
      </w:r>
      <w:r w:rsidR="00451BCA">
        <w:t>u</w:t>
      </w:r>
      <w:r>
        <w:t>rers cannot be initiated to accomplish sensible consequences of the preparation strategy. Losing cash can be a boundary to learning. Once in a while</w:t>
      </w:r>
      <w:r w:rsidR="00451BCA">
        <w:t>,</w:t>
      </w:r>
      <w:r>
        <w:t xml:space="preserve"> I have cash issues and that is the reason I cannot watch an exercise. scant cash makes individuals not concentrate appropriately. </w:t>
      </w:r>
    </w:p>
    <w:p w:rsidR="00A46CCC" w:rsidRDefault="00A46CCC" w:rsidP="00A46CCC">
      <w:r>
        <w:t>Preparing can be a strategy by which somebody gains, expends, and gets or stores information (Plans, 2004, p. 1). Our information and experience are our information. Obstructions to learning make our minds take more time to see any idea. sensible correspondence ability might be because of improved instructing techniques. as indicated by Kolb's test hypothesis of instructing, educating incorporates speculations that can be applied to various things. Preparing will be successful i</w:t>
      </w:r>
      <w:r w:rsidR="00451BCA">
        <w:t>f</w:t>
      </w:r>
      <w:r>
        <w:t xml:space="preserve"> it eradicates four phases, to be specific: skill, reflection, conceptualization, and testing (Kolb, 2002, p. 23). Kolb's hypothesis, my preferred learning plans are amicable and slanted learning styles. I truly value learning visual guide materials for harassing and making agreeable and test visits. </w:t>
      </w:r>
    </w:p>
    <w:p w:rsidR="000C1FEA" w:rsidRDefault="00A46CCC" w:rsidP="00A46CCC">
      <w:r>
        <w:t>Kolb's learning hypothesis educates understudies to grow their levels concerning focus during the learning meeting. The coach must utilize visual and ICT introduction instruments together for a flourishing showing technique (Dann, 2012, p. 2). This influences students to comprehend things in a brief timeframe. Associations need to utilize motions, obvious signs, and a language correspondence framework to help composed and voice correspondence (Mathew et al, 2013, p. 90). Instructors need to ensure that understudies</w:t>
      </w:r>
      <w:r w:rsidR="00451BCA">
        <w:t>, as a rule,</w:t>
      </w:r>
      <w:r>
        <w:t xml:space="preserve"> take an interest in conversation gatherings by posing inquiries and reasons, giving focuses on the subject of the exchange. Understudies must remember the course so they do not fall behind.</w:t>
      </w:r>
    </w:p>
    <w:p w:rsidR="007E5A65" w:rsidRDefault="007E5A65" w:rsidP="007E5A65"/>
    <w:p w:rsidR="007E5A65" w:rsidRDefault="007E5A65" w:rsidP="007E5A65">
      <w:pPr>
        <w:pStyle w:val="Heading1"/>
      </w:pPr>
      <w:bookmarkStart w:id="21" w:name="_Toc49443729"/>
      <w:r>
        <w:t>Reflection on Personal Progress and Personality Assessment</w:t>
      </w:r>
      <w:bookmarkEnd w:id="21"/>
    </w:p>
    <w:p w:rsidR="007E5A65" w:rsidRDefault="007E5A65" w:rsidP="007E5A65">
      <w:pPr>
        <w:pStyle w:val="Heading2"/>
      </w:pPr>
      <w:bookmarkStart w:id="22" w:name="_Toc49443730"/>
      <w:r>
        <w:t>Review</w:t>
      </w:r>
      <w:bookmarkEnd w:id="22"/>
    </w:p>
    <w:p w:rsidR="007E5A65" w:rsidRDefault="00A46CCC" w:rsidP="007E5A65">
      <w:r w:rsidRPr="00A46CCC">
        <w:t xml:space="preserve">The motivation behind this portfolio is to replicate my encounters in business (BSB124), with a particular spotlight on my viability. All through the semester, I even stepped through a progression of exams, just as a cutting edge IPIP and Schutte passionate insight scale, </w:t>
      </w:r>
      <w:r w:rsidRPr="00A46CCC">
        <w:lastRenderedPageBreak/>
        <w:t xml:space="preserve">during which I have grades identified with my internal abilities, like the degree of enthusiastic knowledge. as a result of these tests, I was in any event, ready to rehash my abilities and build up a comparative impression of my shortcomings and perceive those viewpoints I need to improve for </w:t>
      </w:r>
      <w:r w:rsidR="00451BCA">
        <w:t xml:space="preserve">the </w:t>
      </w:r>
      <w:r w:rsidRPr="00A46CCC">
        <w:t>gifted turn of events so I can accomplish my fantasy profession of turning into a bookkeeper. The inclusion of these tests is upheld by information and hypotheses that we have canvassed in talks and exercises in the course of the last half ten weeks.</w:t>
      </w:r>
    </w:p>
    <w:p w:rsidR="007E5A65" w:rsidRDefault="007E5A65" w:rsidP="007E5A65">
      <w:pPr>
        <w:pStyle w:val="Heading2"/>
      </w:pPr>
      <w:bookmarkStart w:id="23" w:name="_Toc49443731"/>
      <w:r>
        <w:t>Intrapersonal effectiveness</w:t>
      </w:r>
      <w:bookmarkEnd w:id="23"/>
    </w:p>
    <w:p w:rsidR="007E5A65" w:rsidRDefault="00A46CCC" w:rsidP="007E5A65">
      <w:r w:rsidRPr="00A46CCC">
        <w:t xml:space="preserve">Intrapersonal viability will be sketched out as comprehension of yourself and your objectives, qualities, shortcomings, style, predisposition and upward self-administration aptitudes, for example, time the executives and stress the board (De Janasz, Wood, Gottschalk, Dowd and Schneider, 2006, p 3), Knowledge of abilities related capacities can be important in addition to for the specialist as he is eager to utilize his qualities and work on his shortcomings. Utilizing the Schutte Emotional Intelligence Scale and in this way the International Temperament Pool (NEO IPIP) (Goldberg 1999), I was in any event, ready to recognize my degree of passionate insight and distinguish my qualities and shortcomings in principle with the enormous 5 elements of personality. </w:t>
      </w:r>
    </w:p>
    <w:p w:rsidR="007E5A65" w:rsidRDefault="007E5A65" w:rsidP="007E5A65">
      <w:pPr>
        <w:pStyle w:val="Heading2"/>
      </w:pPr>
      <w:bookmarkStart w:id="24" w:name="_Toc49443732"/>
      <w:r>
        <w:t>Emotional intelligence</w:t>
      </w:r>
      <w:bookmarkEnd w:id="24"/>
    </w:p>
    <w:p w:rsidR="007E5A65" w:rsidRDefault="00A46CCC" w:rsidP="007E5A65">
      <w:r w:rsidRPr="00A46CCC">
        <w:t xml:space="preserve">Passionate knowledge comprises of "capacities, for example, being able to be motivated and to follow up on the essence of dissatisfactions, to control driving forces and hinder fulfilment, to control your mindset and to abstain from experiencing the adaptability of adaptability to acknowledge, identify and identify. you trust (Travaglione et al., 2012). Passionate insight influences various parts of our day by day lives, for example, the methodology we will in general take and accordingly </w:t>
      </w:r>
      <w:r w:rsidR="00451BCA">
        <w:t>how</w:t>
      </w:r>
      <w:r w:rsidRPr="00A46CCC">
        <w:t xml:space="preserve"> we move with others. Since enthusiastic knowledge is viewed as a significant </w:t>
      </w:r>
      <w:r w:rsidR="00451BCA">
        <w:t>also</w:t>
      </w:r>
      <w:r w:rsidRPr="00A46CCC">
        <w:t>, Schutte structured the passionate insight scale, which mirrors the related iatraliptic viability of the person through the side of enthusiastic knowledge.</w:t>
      </w:r>
    </w:p>
    <w:p w:rsidR="007E5A65" w:rsidRDefault="007E5A65" w:rsidP="007E5A65">
      <w:pPr>
        <w:pStyle w:val="Heading2"/>
      </w:pPr>
      <w:bookmarkStart w:id="25" w:name="_Toc49443733"/>
      <w:r>
        <w:t>The five dimensions of temperament</w:t>
      </w:r>
      <w:bookmarkEnd w:id="25"/>
    </w:p>
    <w:p w:rsidR="007E5A65" w:rsidRDefault="00A46CCC" w:rsidP="007E5A65">
      <w:r w:rsidRPr="00A46CCC">
        <w:t>Character in the definition is the moderately suffering example of considerations, feelings, and practices that portray somebody, alongside the mental cycles behind those attributes. "Individuals at work resemble vehicles in the city. They</w:t>
      </w:r>
      <w:r w:rsidR="00451BCA">
        <w:t>, for the most part,</w:t>
      </w:r>
      <w:r w:rsidRPr="00A46CCC">
        <w:t xml:space="preserve"> get the United States far from our objective." Assessing demeano</w:t>
      </w:r>
      <w:r w:rsidR="00451BCA">
        <w:t>u</w:t>
      </w:r>
      <w:r w:rsidRPr="00A46CCC">
        <w:t>r is crucial in an assortment of ways, from our working lives, instruction, and day by day lives. our associations with elective individuals. There is a scope of how our demeano</w:t>
      </w:r>
      <w:r w:rsidR="00451BCA">
        <w:t>u</w:t>
      </w:r>
      <w:r w:rsidRPr="00A46CCC">
        <w:t>r will be tried, with the five-factor model being the most regarded and upheld in the examination. The five classes that make up the size of inconsistent grasps, mental issues, extroversion, receptiveness to mastery, assent, and inner voice. Despondency describes individuals with elevated levels of pressure, aggression, wretchedness and mindfulness, extroversion portrays the individuals who are friendly, loquacious, agreeable and determined, receptiveness to mastery alludes to how much individuals are imaginative, innovative, inquisitive and tastefully delicate, for example</w:t>
      </w:r>
      <w:r w:rsidR="00451BCA">
        <w:t>,</w:t>
      </w:r>
      <w:r w:rsidRPr="00A46CCC">
        <w:t xml:space="preserve"> rationality incorporates qualities of good manners, amicability, compassion, and mindful, and scruples describe the individuals who are thoughtful, solid, and subtle (Travaglione et al., 2012).</w:t>
      </w:r>
    </w:p>
    <w:p w:rsidR="007E5A65" w:rsidRDefault="007E5A65" w:rsidP="007E5A65">
      <w:r w:rsidRPr="007E5A65">
        <w:rPr>
          <w:noProof/>
          <w:lang w:eastAsia="en-GB"/>
        </w:rPr>
        <w:lastRenderedPageBreak/>
        <w:drawing>
          <wp:inline distT="0" distB="0" distL="0" distR="0">
            <wp:extent cx="5731510" cy="24263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2426335"/>
                    </a:xfrm>
                    <a:prstGeom prst="rect">
                      <a:avLst/>
                    </a:prstGeom>
                    <a:noFill/>
                    <a:ln>
                      <a:noFill/>
                    </a:ln>
                  </pic:spPr>
                </pic:pic>
              </a:graphicData>
            </a:graphic>
          </wp:inline>
        </w:drawing>
      </w:r>
    </w:p>
    <w:p w:rsidR="007E5A65" w:rsidRDefault="007E5A65" w:rsidP="007E5A65"/>
    <w:p w:rsidR="007E5A65" w:rsidRDefault="007E5A65" w:rsidP="007E5A65">
      <w:pPr>
        <w:pStyle w:val="Heading2"/>
      </w:pPr>
      <w:bookmarkStart w:id="26" w:name="_Toc49443734"/>
      <w:r>
        <w:t>Results analysis</w:t>
      </w:r>
      <w:bookmarkEnd w:id="26"/>
    </w:p>
    <w:p w:rsidR="007E5A65" w:rsidRDefault="00A46CCC" w:rsidP="007E5A65">
      <w:r w:rsidRPr="00A46CCC">
        <w:t>The table above shows the estimations of my volatile highlights, reflected by my advanced IPIP look. My outcomes show that I am as high in mental issues as I concur, which is low in extroversion. this implies even now and again I have a degree of passionate dependability, I am mindful, amicable, thoughtful, and neighbo</w:t>
      </w:r>
      <w:r w:rsidR="00451BCA">
        <w:t>u</w:t>
      </w:r>
      <w:r w:rsidRPr="00A46CCC">
        <w:t>rly and I am held, wary and calm (self</w:t>
      </w:r>
      <w:r w:rsidR="00451BCA">
        <w:t>-</w:t>
      </w:r>
      <w:r w:rsidRPr="00A46CCC">
        <w:t>preoccupation). I feel that advanced IPIP is steady and mirrors my involvement with the workplace in the course of the last about six years. I am seen by my partners as inviting and mindful, and I am typically informed that I emerge from my appreciation to make it simpler for other people. I have even gotten different declarations of acknowledg</w:t>
      </w:r>
      <w:r w:rsidR="00451BCA">
        <w:t>e</w:t>
      </w:r>
      <w:r w:rsidRPr="00A46CCC">
        <w:t>ment for going "well beyond" to support clients. Since I might want to turn into a bookkeeper, I must be social, steady and have high enthusiastic soundness. While they accumulate opportunities for mental issues and extroversion, I endeavo</w:t>
      </w:r>
      <w:r w:rsidR="00451BCA">
        <w:t>u</w:t>
      </w:r>
      <w:r w:rsidRPr="00A46CCC">
        <w:t>r to utilize sensible objectives to grow my abilities in these territories.</w:t>
      </w:r>
    </w:p>
    <w:p w:rsidR="00544FEE" w:rsidRDefault="00544FEE" w:rsidP="00544FEE">
      <w:pPr>
        <w:pStyle w:val="Heading2"/>
      </w:pPr>
      <w:bookmarkStart w:id="27" w:name="_Toc49443735"/>
      <w:r>
        <w:t>Goals</w:t>
      </w:r>
      <w:bookmarkEnd w:id="27"/>
    </w:p>
    <w:p w:rsidR="00A46CCC" w:rsidRDefault="00A46CCC" w:rsidP="00A46CCC">
      <w:r>
        <w:t xml:space="preserve">To build my aptitudes and ensure that my shortcomings don't adversely influence my future profession advancement, I would want to set explicit, quantifiable, attainable, suitable, and ideal (SMART) objectives. I attempt to expand my degree of extroversion adequacy to 30/50 among about six month to month sums, together I attempt to lessen my mental issues score to 30/50 inside a similar sum. </w:t>
      </w:r>
    </w:p>
    <w:p w:rsidR="00A46CCC" w:rsidRDefault="00A46CCC" w:rsidP="00A46CCC">
      <w:r>
        <w:t xml:space="preserve">Neuroticism is watched on account of the property that is related </w:t>
      </w:r>
      <w:r w:rsidR="00451BCA">
        <w:t>to</w:t>
      </w:r>
      <w:r>
        <w:t xml:space="preserve"> horrible showing because of its relationship with low power. the mental issues together </w:t>
      </w:r>
      <w:r w:rsidR="00451BCA">
        <w:t>are</w:t>
      </w:r>
      <w:r>
        <w:t xml:space="preserve"> the equivalent for {affect | associatively affect crafted by the person, as psychotic individuals experience a superior degree of stress. I might want to bring down my depression score with the goal that I will put stock in myself and trust my abilities and spotlight less on the negatives and a ton on the positives. </w:t>
      </w:r>
    </w:p>
    <w:p w:rsidR="00544FEE" w:rsidRDefault="00A46CCC" w:rsidP="00544FEE">
      <w:r>
        <w:t xml:space="preserve">Together, I might want to grow the degree of extroversion by partaking a ton with others and teaming up in exercises, rather than being without a care in the world. As I referenced as of late, my fantasy profession is to turn into a bookkeeper, I might want to accomplish these sensible objectives to improve the probability of achievement in seeking after my fantasies. I </w:t>
      </w:r>
      <w:r>
        <w:lastRenderedPageBreak/>
        <w:t>will have the option to keep tabs on my development by caring for about six and I will watch the progressions assuming any.</w:t>
      </w:r>
    </w:p>
    <w:p w:rsidR="00544FEE" w:rsidRDefault="00544FEE" w:rsidP="00544FEE">
      <w:pPr>
        <w:pStyle w:val="Heading2"/>
      </w:pPr>
      <w:bookmarkStart w:id="28" w:name="_Toc49443736"/>
      <w:r>
        <w:t>Significance of the temperament testing</w:t>
      </w:r>
      <w:bookmarkEnd w:id="28"/>
    </w:p>
    <w:p w:rsidR="00A46CCC" w:rsidRDefault="00A46CCC" w:rsidP="00A46CCC">
      <w:r>
        <w:t>Character and capacity tests (psychometry) are helpful for overseeing individuals and getting yourself. you have to contemplate utilizing personality and capacity tests i</w:t>
      </w:r>
      <w:r w:rsidR="00451BCA">
        <w:t>f</w:t>
      </w:r>
      <w:r>
        <w:t xml:space="preserve"> you are enrolling or creating individuals. </w:t>
      </w:r>
      <w:r w:rsidR="00451BCA">
        <w:t>Although</w:t>
      </w:r>
      <w:r>
        <w:t xml:space="preserve"> the assortment of inquiries and unstable order do</w:t>
      </w:r>
      <w:r w:rsidR="00451BCA">
        <w:t>es</w:t>
      </w:r>
      <w:r>
        <w:t xml:space="preserve">n't vary from a test, they give a thought of the human mind. There is an overall inclination that few businesses don't appear to make an undeniable PAT (Personality Assessment Tests) when they recruit. The elements that added to the current grasp. </w:t>
      </w:r>
    </w:p>
    <w:p w:rsidR="00A46CCC" w:rsidRDefault="00A46CCC" w:rsidP="00A46CCC">
      <w:r>
        <w:t xml:space="preserve">Costs: Most bosses find that the expense of controlling these tests is high in the furthest finish of their spending plan. Some of them are difficult to reach to a few, which restricts their utilization </w:t>
      </w:r>
    </w:p>
    <w:p w:rsidR="00A46CCC" w:rsidRDefault="00A46CCC" w:rsidP="00A46CCC">
      <w:r>
        <w:t xml:space="preserve">Advantage information: Most managers don't know about the advantages of PAT. This closures in the standard meetings that are utilized </w:t>
      </w:r>
    </w:p>
    <w:p w:rsidR="00A46CCC" w:rsidRDefault="00A46CCC" w:rsidP="00A46CCC">
      <w:r>
        <w:t>Net access: Most of these tests must be managed web</w:t>
      </w:r>
      <w:r w:rsidR="00451BCA">
        <w:t>-</w:t>
      </w:r>
      <w:r>
        <w:t xml:space="preserve">based utilizing the Internet. Most potential representatives might not approach the Internet or a few managers might not approach the Internet in their workplaces. this restricts the </w:t>
      </w:r>
      <w:r w:rsidR="00451BCA">
        <w:t>number</w:t>
      </w:r>
      <w:r>
        <w:t xml:space="preserve"> of labo</w:t>
      </w:r>
      <w:r w:rsidR="00451BCA">
        <w:t>u</w:t>
      </w:r>
      <w:r>
        <w:t xml:space="preserve">rers who approach PAT. </w:t>
      </w:r>
    </w:p>
    <w:p w:rsidR="00A46CCC" w:rsidRDefault="00A46CCC" w:rsidP="00A46CCC">
      <w:r>
        <w:t xml:space="preserve">Inappropriate business rehearses: Some associations have not created or executed the least difficult work rehearses. The strategies utilized are equivocal and this restricts the utilization of PAT by a few bosses </w:t>
      </w:r>
    </w:p>
    <w:p w:rsidR="00A46CCC" w:rsidRDefault="00A46CCC" w:rsidP="00A46CCC">
      <w:r>
        <w:t>The psychological test will give some approach to arrange various qualities or characteristics that we would not</w:t>
      </w:r>
      <w:r w:rsidR="00451BCA">
        <w:t>, in any case,</w:t>
      </w:r>
      <w:r>
        <w:t xml:space="preserve"> have as a main priority. What's more, this classification can make it more obvious how others may respond to one thing in their condition. These tests will be utilized for self-reflection and comprehension, for employing and for figuring out how to move higher with others in a multi-group or work bunch. </w:t>
      </w:r>
    </w:p>
    <w:p w:rsidR="00A46CCC" w:rsidRDefault="00A46CCC" w:rsidP="00A46CCC">
      <w:r>
        <w:t>I</w:t>
      </w:r>
      <w:r w:rsidR="00451BCA">
        <w:t>f</w:t>
      </w:r>
      <w:r>
        <w:t xml:space="preserve"> the worker needs explicit qualities and unstable changes, at that point a psychological test for convenience capacities will be utilized. For instance, on the off chance that you are an association, any place you are in one of the many shut gatherings, the organization would most likely utilize a psychological test to see those gatherings of individuals with whom you would work best. </w:t>
      </w:r>
    </w:p>
    <w:p w:rsidR="00A46CCC" w:rsidRDefault="00A46CCC" w:rsidP="00A46CCC">
      <w:r>
        <w:t xml:space="preserve">Likewise, if the psychological test is appropriately intended to distinguish individuals who are very happy with the important parts of </w:t>
      </w:r>
      <w:r w:rsidR="00451BCA">
        <w:t xml:space="preserve">the </w:t>
      </w:r>
      <w:r>
        <w:t xml:space="preserve">business, recruiting such individuals can altogether decrease turnover. For instance, if a larger than usual piece of the activity requires the day by day execution of a progression of very standard undertakings, at that point a director is expected to employ the individuals who not exclusively can play out the errands however are frightfully glad to play out human expressions, assignments over a partner. </w:t>
      </w:r>
      <w:r w:rsidR="00451BCA">
        <w:t xml:space="preserve">the </w:t>
      </w:r>
      <w:r>
        <w:t>expanded measure of your time. The psychological test will give this kind of information. Then again, associations entranced by recruiting the most excellent labo</w:t>
      </w:r>
      <w:r w:rsidR="00451BCA">
        <w:t>u</w:t>
      </w:r>
      <w:r>
        <w:t xml:space="preserve">rers and decreasing turnover can make more noteworthy progress in any field by utilizing a very much created mental test inside the employing technique. </w:t>
      </w:r>
    </w:p>
    <w:p w:rsidR="00A46CCC" w:rsidRDefault="00A46CCC" w:rsidP="00A46CCC">
      <w:r>
        <w:lastRenderedPageBreak/>
        <w:t xml:space="preserve">Just as that, it is typically useful to comprehend the character of the individuals around you. For instance, a few workgroups and even games groups use personality tests to help colleagues gain proficiency with a ton about their connections. As the psychological test shows some of your natural inclinations, it will be awfully useful for interchange colleagues to comprehend what causes you to gauge. </w:t>
      </w:r>
    </w:p>
    <w:p w:rsidR="00544FEE" w:rsidRDefault="00A46CCC" w:rsidP="00A46CCC">
      <w:r>
        <w:t>Character tests can likewise be utilized as a way to enable broken gatherings to gain proficiency with a great deal about their connections and start to design various varieties. each colleague would step through a comparative mental examination and afterward</w:t>
      </w:r>
      <w:r w:rsidR="00451BCA">
        <w:t>s</w:t>
      </w:r>
      <w:r>
        <w:t xml:space="preserve"> share their outcomes with the rival colleagues. At that point, as a group, they can examine the outcomes and how they fill in as an extremely affectionate group. Raising the consciousness of the groups about the personality of the contradicting individuals will make an extremely intentional and strong environment in the group. When colleagues notice that somebody includes a</w:t>
      </w:r>
      <w:r w:rsidR="00451BCA">
        <w:t>n</w:t>
      </w:r>
      <w:r>
        <w:t xml:space="preserve"> extraordinary personality that can make them truly reasonable for 1 kind of correspondence than the opposite way around, they will adjust and cooperate to frame the least difficult group elements. , disposition tests will be a decent apparatus for pulling in colleagues and building numerous beneficial gatherings.</w:t>
      </w:r>
    </w:p>
    <w:p w:rsidR="00544FEE" w:rsidRPr="007E5A65" w:rsidRDefault="00544FEE" w:rsidP="00544FEE"/>
    <w:p w:rsidR="00C00A52" w:rsidRDefault="00C00A52" w:rsidP="00C00A52">
      <w:pPr>
        <w:pStyle w:val="Heading1"/>
      </w:pPr>
      <w:bookmarkStart w:id="29" w:name="_Toc49443737"/>
      <w:r>
        <w:t>Conclusion</w:t>
      </w:r>
      <w:bookmarkEnd w:id="29"/>
    </w:p>
    <w:p w:rsidR="00A46CCC" w:rsidRDefault="00A46CCC" w:rsidP="00A46CCC">
      <w:r>
        <w:t xml:space="preserve">Through a top to bottom examination, I have presumed that the eight business abilities referenced are higher than those required by most organizations. carefully making my SWOT examination </w:t>
      </w:r>
      <w:r w:rsidR="00451BCA">
        <w:t>commented on</w:t>
      </w:r>
      <w:r>
        <w:t xml:space="preserve"> the province of Pine Tree State made me wake up a great deal. I would want to follow </w:t>
      </w:r>
      <w:r w:rsidR="00451BCA">
        <w:t xml:space="preserve">the </w:t>
      </w:r>
      <w:r>
        <w:t xml:space="preserve">private turn of events and should assist Pine With treeing State unite its post-work appropriateness aptitudes and catch serious work in this post-graduation work market. Through the investigation of my own viability and the consequences of my cutting edge IPIP, I woke up to the qualities and shortcomings that I had not overlooked previously and considered characteristics that require improvement through the execution of sensible objectives. In my portfolio, I referenced the significance of intrapersonal adequacy and how it is estimated by current IPIP, see, however then I referenced that the outcomes identify with personality theory in the large 5 seconds, considering the connection between passionate knowledge and </w:t>
      </w:r>
      <w:r w:rsidR="00451BCA">
        <w:t>how</w:t>
      </w:r>
      <w:r>
        <w:t xml:space="preserve"> it is estimated. Third, I examined the consequences of my tests and distinguished my qualities and shortcomings contrasted with the size of the huge 5. At long last, I set sensible objectives to accomplish higher outcomes for accomplishing qualified turn of events and completely impacted my future profession objectives. </w:t>
      </w:r>
    </w:p>
    <w:p w:rsidR="00C00A52" w:rsidRDefault="00A46CCC" w:rsidP="00A46CCC">
      <w:r>
        <w:t>There is no uncertainty that labo</w:t>
      </w:r>
      <w:r w:rsidR="00451BCA">
        <w:t>u</w:t>
      </w:r>
      <w:r>
        <w:t>rers, who have an OK degree, can generally have a decent objective of entering the work exchange, as a passing mark makes the way for getting an incredible line of work. Be that as it may, the degree itself is not, at this point sufficient. Managers truly need to utilize great alumni who delicately give the primary focal points to their association, particularly in troublesome financial occasions.</w:t>
      </w:r>
    </w:p>
    <w:p w:rsidR="00544FEE" w:rsidRDefault="00544FEE" w:rsidP="00C00A52"/>
    <w:p w:rsidR="00C00A52" w:rsidRDefault="00C00A52" w:rsidP="00C00A52"/>
    <w:p w:rsidR="00C00A52" w:rsidRDefault="00C00A52" w:rsidP="00C00A52">
      <w:pPr>
        <w:pStyle w:val="Heading1"/>
      </w:pPr>
      <w:bookmarkStart w:id="30" w:name="_Toc49443738"/>
      <w:r>
        <w:lastRenderedPageBreak/>
        <w:t>Reference List</w:t>
      </w:r>
      <w:bookmarkEnd w:id="30"/>
    </w:p>
    <w:p w:rsidR="00C00A52" w:rsidRDefault="00C00A52" w:rsidP="00C00A52">
      <w:r w:rsidRPr="00C00A52">
        <w:t>Akkermans, J., Brenninkmeijer, V., Huibers, M. and Blonk, R.W., 2013. Competencies for the contemporary career: Development and preliminary validation of the Career</w:t>
      </w:r>
    </w:p>
    <w:p w:rsidR="00544FEE" w:rsidRPr="00544FEE" w:rsidRDefault="00544FEE" w:rsidP="00544FEE">
      <w:r w:rsidRPr="00544FEE">
        <w:t xml:space="preserve">C, S., Dowd, K.O. and Schneider, B.Z. (2018). </w:t>
      </w:r>
      <w:r w:rsidRPr="00544FEE">
        <w:rPr>
          <w:i/>
          <w:iCs/>
        </w:rPr>
        <w:t>Interpersonal skills in organizations</w:t>
      </w:r>
      <w:r w:rsidRPr="00544FEE">
        <w:t>. New York, Ny Mcgraw-Hill Education.</w:t>
      </w:r>
    </w:p>
    <w:p w:rsidR="00C00A52" w:rsidRPr="00C00A52" w:rsidRDefault="00C00A52" w:rsidP="00C00A52">
      <w:r w:rsidRPr="00C00A52">
        <w:t>Competencies Questionnaire. </w:t>
      </w:r>
      <w:r w:rsidRPr="00C00A52">
        <w:rPr>
          <w:i/>
          <w:iCs/>
        </w:rPr>
        <w:t>Journal of Career Development</w:t>
      </w:r>
      <w:r w:rsidRPr="00C00A52">
        <w:t>, 40(</w:t>
      </w:r>
      <w:r w:rsidRPr="00C00A52">
        <w:rPr>
          <w:b/>
          <w:bCs/>
        </w:rPr>
        <w:t>3</w:t>
      </w:r>
      <w:r w:rsidRPr="00C00A52">
        <w:t>), pp.245-267.</w:t>
      </w:r>
    </w:p>
    <w:p w:rsidR="00C00A52" w:rsidRPr="00C00A52" w:rsidRDefault="00C00A52" w:rsidP="00C00A52">
      <w:r w:rsidRPr="00C00A52">
        <w:t>Andrews, J. and Higson, H., 2008. Graduate employability,‘soft skills’ versus ‘hard’business knowledge: A European study. </w:t>
      </w:r>
      <w:r w:rsidRPr="00C00A52">
        <w:rPr>
          <w:i/>
          <w:iCs/>
        </w:rPr>
        <w:t>Higher education in Europe</w:t>
      </w:r>
      <w:r w:rsidRPr="00C00A52">
        <w:t>, 33(</w:t>
      </w:r>
      <w:r w:rsidRPr="00C00A52">
        <w:rPr>
          <w:b/>
          <w:bCs/>
        </w:rPr>
        <w:t>4</w:t>
      </w:r>
      <w:r w:rsidRPr="00C00A52">
        <w:t>), pp.411-422.</w:t>
      </w:r>
    </w:p>
    <w:p w:rsidR="00C00A52" w:rsidRPr="00C00A52" w:rsidRDefault="00C00A52" w:rsidP="00C00A52">
      <w:r w:rsidRPr="00C00A52">
        <w:t>Beamer, L. and Varner, I.I., 2001. </w:t>
      </w:r>
      <w:r w:rsidRPr="00C00A52">
        <w:rPr>
          <w:i/>
          <w:iCs/>
        </w:rPr>
        <w:t>Intercultural communication in the global workplace</w:t>
      </w:r>
      <w:r w:rsidRPr="00C00A52">
        <w:t>. New York, NY: McGraw-Hill/Irwin.</w:t>
      </w:r>
    </w:p>
    <w:p w:rsidR="00C00A52" w:rsidRPr="00C00A52" w:rsidRDefault="00C00A52" w:rsidP="00C00A52">
      <w:r w:rsidRPr="00C00A52">
        <w:t>Bridgstock, R., 2009. The graduate attributes we’ve overlooked: Enhancing graduate employability through career management skills. </w:t>
      </w:r>
      <w:r w:rsidRPr="00C00A52">
        <w:rPr>
          <w:i/>
          <w:iCs/>
        </w:rPr>
        <w:t>Higher Education Research &amp;Development</w:t>
      </w:r>
      <w:r w:rsidRPr="00C00A52">
        <w:t>, </w:t>
      </w:r>
      <w:r w:rsidRPr="00C00A52">
        <w:rPr>
          <w:i/>
          <w:iCs/>
        </w:rPr>
        <w:t>28</w:t>
      </w:r>
      <w:r w:rsidRPr="00C00A52">
        <w:t>(</w:t>
      </w:r>
      <w:r w:rsidRPr="00C00A52">
        <w:rPr>
          <w:b/>
          <w:bCs/>
        </w:rPr>
        <w:t>1</w:t>
      </w:r>
      <w:r w:rsidRPr="00C00A52">
        <w:t>), pp.31-44.</w:t>
      </w:r>
    </w:p>
    <w:p w:rsidR="00C00A52" w:rsidRPr="00C00A52" w:rsidRDefault="00C00A52" w:rsidP="00C00A52">
      <w:r w:rsidRPr="00C00A52">
        <w:t>Brink, K.E. and Costigan, R.D., 2015. Oral communication skills: Are the priorities of the workplace and AACSB-accredited business programs aligned?. </w:t>
      </w:r>
      <w:r w:rsidRPr="00C00A52">
        <w:rPr>
          <w:i/>
          <w:iCs/>
        </w:rPr>
        <w:t>Academy ofManagement Learning &amp; Education</w:t>
      </w:r>
      <w:r w:rsidRPr="00C00A52">
        <w:t>, 14(</w:t>
      </w:r>
      <w:r w:rsidRPr="00C00A52">
        <w:rPr>
          <w:b/>
          <w:bCs/>
        </w:rPr>
        <w:t>2</w:t>
      </w:r>
      <w:r w:rsidRPr="00C00A52">
        <w:t>), pp.205-221.</w:t>
      </w:r>
    </w:p>
    <w:p w:rsidR="00C00A52" w:rsidRPr="00C00A52" w:rsidRDefault="00C00A52" w:rsidP="00C00A52">
      <w:r w:rsidRPr="00C00A52">
        <w:t>Cai, Y., 2013. Graduate employability: a conceptual framework for understanding employers’ perceptions. </w:t>
      </w:r>
      <w:r w:rsidRPr="00C00A52">
        <w:rPr>
          <w:i/>
          <w:iCs/>
        </w:rPr>
        <w:t>Higher Education</w:t>
      </w:r>
      <w:r w:rsidRPr="00C00A52">
        <w:t>, 65(4), pp.457-469.</w:t>
      </w:r>
    </w:p>
    <w:p w:rsidR="00C00A52" w:rsidRPr="00C00A52" w:rsidRDefault="00C00A52" w:rsidP="00C00A52">
      <w:pPr>
        <w:rPr>
          <w:lang w:val="en-US"/>
        </w:rPr>
      </w:pPr>
      <w:r w:rsidRPr="00C00A52">
        <w:t>CIPD. (2019). </w:t>
      </w:r>
      <w:r w:rsidRPr="00C00A52">
        <w:rPr>
          <w:i/>
          <w:iCs/>
        </w:rPr>
        <w:t>Labour Market Outlook | Surveys | CIPD</w:t>
      </w:r>
      <w:r w:rsidRPr="00C00A52">
        <w:t xml:space="preserve">. [online] Available at: </w:t>
      </w:r>
      <w:hyperlink r:id="rId11" w:history="1">
        <w:r w:rsidRPr="00C00A52">
          <w:rPr>
            <w:rStyle w:val="Hyperlink"/>
          </w:rPr>
          <w:t>https://www.cipd.co.uk/knowledge/work/trends/labour-market-outlook</w:t>
        </w:r>
      </w:hyperlink>
      <w:r w:rsidRPr="00C00A52">
        <w:t xml:space="preserve">  [Accessed 1</w:t>
      </w:r>
      <w:r>
        <w:t xml:space="preserve"> Jul 2020</w:t>
      </w:r>
      <w:r w:rsidRPr="00C00A52">
        <w:t>].</w:t>
      </w:r>
    </w:p>
    <w:p w:rsidR="00C00A52" w:rsidRPr="00C00A52" w:rsidRDefault="00C00A52" w:rsidP="00C00A52">
      <w:r w:rsidRPr="00C00A52">
        <w:t>Dann, R., 2012. </w:t>
      </w:r>
      <w:r w:rsidRPr="00C00A52">
        <w:rPr>
          <w:i/>
          <w:iCs/>
        </w:rPr>
        <w:t>Promoting assessment as learning: Improving the learning process</w:t>
      </w:r>
      <w:r w:rsidRPr="00C00A52">
        <w:t>. Routledge.</w:t>
      </w:r>
    </w:p>
    <w:p w:rsidR="00C00A52" w:rsidRPr="00C00A52" w:rsidRDefault="00C00A52" w:rsidP="00C00A52">
      <w:r w:rsidRPr="00C00A52">
        <w:t>Fallows, S. and Steven, C., 2013. </w:t>
      </w:r>
      <w:r w:rsidRPr="00C00A52">
        <w:rPr>
          <w:i/>
          <w:iCs/>
        </w:rPr>
        <w:t>Integrating key skills in higher education: Employability, transferable skills and learning for life</w:t>
      </w:r>
      <w:r w:rsidRPr="00C00A52">
        <w:t>. Routledge.</w:t>
      </w:r>
    </w:p>
    <w:p w:rsidR="00C00A52" w:rsidRPr="00C00A52" w:rsidRDefault="00C00A52" w:rsidP="00C00A52">
      <w:r w:rsidRPr="00C00A52">
        <w:t>Hollister, J.M., Spears, L.I., Mardis, M.A., Lee, J., McClure, C.R. and Liebman, E., 2017. Employers’ perspectives on new information technology technicians’ employability in North Florida. </w:t>
      </w:r>
      <w:r w:rsidRPr="00C00A52">
        <w:rPr>
          <w:i/>
          <w:iCs/>
        </w:rPr>
        <w:t>Education+ Training</w:t>
      </w:r>
      <w:r w:rsidRPr="00C00A52">
        <w:t>, 59(</w:t>
      </w:r>
      <w:r w:rsidRPr="00C00A52">
        <w:rPr>
          <w:b/>
          <w:bCs/>
        </w:rPr>
        <w:t>9</w:t>
      </w:r>
      <w:r w:rsidRPr="00C00A52">
        <w:t>), pp.929-945.</w:t>
      </w:r>
    </w:p>
    <w:p w:rsidR="00C00A52" w:rsidRPr="00C00A52" w:rsidRDefault="00C00A52" w:rsidP="00C00A52">
      <w:r w:rsidRPr="00C00A52">
        <w:t>Jones, B. and Iredale, N., 2010. Enterprise education as pedagogy. </w:t>
      </w:r>
      <w:r w:rsidRPr="00C00A52">
        <w:rPr>
          <w:i/>
          <w:iCs/>
        </w:rPr>
        <w:t>Education+ training</w:t>
      </w:r>
      <w:r w:rsidRPr="00C00A52">
        <w:t>, 52(</w:t>
      </w:r>
      <w:r w:rsidRPr="00C00A52">
        <w:rPr>
          <w:b/>
          <w:bCs/>
        </w:rPr>
        <w:t>1</w:t>
      </w:r>
      <w:r w:rsidRPr="00C00A52">
        <w:t>), pp.7-19.</w:t>
      </w:r>
    </w:p>
    <w:p w:rsidR="00C00A52" w:rsidRPr="00C00A52" w:rsidRDefault="00C00A52" w:rsidP="00C00A52">
      <w:r w:rsidRPr="00C00A52">
        <w:t>Knight, P.T. and Yorke, M., 2006. Employability: judging and communicating achievements.</w:t>
      </w:r>
    </w:p>
    <w:p w:rsidR="00C00A52" w:rsidRPr="00C00A52" w:rsidRDefault="00C00A52" w:rsidP="00C00A52">
      <w:r w:rsidRPr="00C00A52">
        <w:t>Locker, K.O. and Kaczmarek, S.K., 2009. </w:t>
      </w:r>
      <w:r w:rsidRPr="00C00A52">
        <w:rPr>
          <w:i/>
          <w:iCs/>
        </w:rPr>
        <w:t>Business communication: Building critical skills</w:t>
      </w:r>
      <w:r w:rsidRPr="00C00A52">
        <w:t>. New York, NY: McGraw-Hill Higher Education.</w:t>
      </w:r>
    </w:p>
    <w:p w:rsidR="00C00A52" w:rsidRPr="00C00A52" w:rsidRDefault="00C00A52" w:rsidP="00C00A52">
      <w:pPr>
        <w:rPr>
          <w:lang w:val="en-US"/>
        </w:rPr>
      </w:pPr>
      <w:r w:rsidRPr="00C00A52">
        <w:t>Lowden, K., Hall, S., Elliot, D. and Lewin, J., 2011. Employers’ perceptions of the employability skills of new graduates. </w:t>
      </w:r>
      <w:r w:rsidRPr="00C00A52">
        <w:rPr>
          <w:i/>
          <w:iCs/>
        </w:rPr>
        <w:t>London: Edge Foundation</w:t>
      </w:r>
      <w:r w:rsidRPr="00C00A52">
        <w:t>.</w:t>
      </w:r>
    </w:p>
    <w:p w:rsidR="00C00A52" w:rsidRPr="00C00A52" w:rsidRDefault="00C00A52" w:rsidP="00C00A52">
      <w:r w:rsidRPr="00C00A52">
        <w:lastRenderedPageBreak/>
        <w:t>Mathew, N.G. and Alidmat, A.O.H., 2013. A Study on the Usefulness of Audio-Visual Aids in EFL Classroom: Implications for Effective Instruction. </w:t>
      </w:r>
      <w:r w:rsidRPr="00C00A52">
        <w:rPr>
          <w:i/>
          <w:iCs/>
        </w:rPr>
        <w:t>International Journal of Higher Education</w:t>
      </w:r>
      <w:r w:rsidRPr="00C00A52">
        <w:t>, 2(</w:t>
      </w:r>
      <w:r w:rsidRPr="00C00A52">
        <w:rPr>
          <w:b/>
          <w:bCs/>
        </w:rPr>
        <w:t>2</w:t>
      </w:r>
      <w:r w:rsidRPr="00C00A52">
        <w:t>), pp.86-92.</w:t>
      </w:r>
    </w:p>
    <w:p w:rsidR="00C00A52" w:rsidRPr="00C00A52" w:rsidRDefault="00C00A52" w:rsidP="00C00A52">
      <w:r w:rsidRPr="00C00A52">
        <w:t>McLaughlin, MaryAnn. "Employability Skills Profile: What Are Employers Looking For?."(1995).</w:t>
      </w:r>
    </w:p>
    <w:p w:rsidR="00C00A52" w:rsidRPr="00C00A52" w:rsidRDefault="00C00A52" w:rsidP="00C00A52">
      <w:r w:rsidRPr="00C00A52">
        <w:t>Noe, R.A., Hollenbeck, J.R., Gerhart, B. and Wright, P.M., 2017. </w:t>
      </w:r>
      <w:r w:rsidRPr="00C00A52">
        <w:rPr>
          <w:i/>
          <w:iCs/>
        </w:rPr>
        <w:t>Human resource management: Gaining a competitive advantage</w:t>
      </w:r>
      <w:r w:rsidRPr="00C00A52">
        <w:t>. New York, NY: McGraw-Hill Education.</w:t>
      </w:r>
    </w:p>
    <w:p w:rsidR="00C00A52" w:rsidRPr="00C00A52" w:rsidRDefault="00C00A52" w:rsidP="00C00A52">
      <w:r w:rsidRPr="00C00A52">
        <w:t>Plans, I.L., 2004. Learning skills.</w:t>
      </w:r>
    </w:p>
    <w:p w:rsidR="00544FEE" w:rsidRPr="00544FEE" w:rsidRDefault="00544FEE" w:rsidP="00544FEE">
      <w:r w:rsidRPr="00544FEE">
        <w:t xml:space="preserve">Travaglione, A., McShane, S.L., Shen, J., O’Neill, G. and Hancock, J. (2012). The effects of managerial values enactment on employee values enactment. </w:t>
      </w:r>
      <w:r w:rsidRPr="00544FEE">
        <w:rPr>
          <w:i/>
          <w:iCs/>
        </w:rPr>
        <w:t>Academy of Management Proceedings</w:t>
      </w:r>
      <w:r w:rsidRPr="00544FEE">
        <w:t>, 2012(</w:t>
      </w:r>
      <w:r w:rsidRPr="00544FEE">
        <w:rPr>
          <w:b/>
          <w:bCs/>
        </w:rPr>
        <w:t>1</w:t>
      </w:r>
      <w:r w:rsidRPr="00544FEE">
        <w:t>), p.13397.</w:t>
      </w:r>
    </w:p>
    <w:p w:rsidR="00C00A52" w:rsidRPr="00C00A52" w:rsidRDefault="00C00A52" w:rsidP="00C00A52">
      <w:r w:rsidRPr="00C00A52">
        <w:t>Tsitskari, E., Goudas, M., Tsalouchou, E. and Michalopoulou, M., 2017. Employers’ expectations of the employability skills needed in the sport and recreation environment. </w:t>
      </w:r>
      <w:r w:rsidRPr="00C00A52">
        <w:rPr>
          <w:i/>
          <w:iCs/>
        </w:rPr>
        <w:t>Journal of hospitality, leisure, sport &amp; tourism education</w:t>
      </w:r>
      <w:r w:rsidRPr="00C00A52">
        <w:t>, 20, pp.1-9.</w:t>
      </w:r>
    </w:p>
    <w:p w:rsidR="00C00A52" w:rsidRPr="00C00A52" w:rsidRDefault="00C00A52" w:rsidP="00C00A52">
      <w:r w:rsidRPr="00C00A52">
        <w:t>Zepeda, S.J., 2013. </w:t>
      </w:r>
      <w:r w:rsidRPr="00C00A52">
        <w:rPr>
          <w:i/>
          <w:iCs/>
        </w:rPr>
        <w:t>Professional development: What works</w:t>
      </w:r>
      <w:r w:rsidRPr="00C00A52">
        <w:t>. Routledge.</w:t>
      </w:r>
    </w:p>
    <w:p w:rsidR="00C00A52" w:rsidRPr="00C00A52" w:rsidRDefault="00C00A52" w:rsidP="00C00A52">
      <w:r w:rsidRPr="00C00A52">
        <w:t>Mainemelis, C., Boyatzis, R.E. and Kolb, D.A., 2002. Learning styles and adaptive flexibility: Testing experiential learning theory. </w:t>
      </w:r>
      <w:r w:rsidRPr="00C00A52">
        <w:rPr>
          <w:i/>
          <w:iCs/>
        </w:rPr>
        <w:t>Management learning</w:t>
      </w:r>
      <w:r w:rsidRPr="00C00A52">
        <w:t>, 33(</w:t>
      </w:r>
      <w:r w:rsidRPr="00C00A52">
        <w:rPr>
          <w:b/>
          <w:bCs/>
        </w:rPr>
        <w:t>1</w:t>
      </w:r>
      <w:r w:rsidRPr="00C00A52">
        <w:t xml:space="preserve">), pp.5-33. </w:t>
      </w:r>
    </w:p>
    <w:p w:rsidR="00C00A52" w:rsidRPr="00C00A52" w:rsidRDefault="00C00A52" w:rsidP="00C00A52"/>
    <w:p w:rsidR="00C00A52" w:rsidRDefault="00C00A52" w:rsidP="00C00A52"/>
    <w:p w:rsidR="00C00A52" w:rsidRPr="00C00A52" w:rsidRDefault="00C00A52" w:rsidP="00C00A52"/>
    <w:p w:rsidR="00C00A52" w:rsidRDefault="00C00A52"/>
    <w:p w:rsidR="00C00A52" w:rsidRDefault="00C00A52"/>
    <w:sectPr w:rsidR="00C00A52" w:rsidSect="00C00A52">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7E82" w:rsidRDefault="00757E82" w:rsidP="00C00A52">
      <w:pPr>
        <w:spacing w:after="0" w:line="240" w:lineRule="auto"/>
      </w:pPr>
      <w:r>
        <w:separator/>
      </w:r>
    </w:p>
  </w:endnote>
  <w:endnote w:type="continuationSeparator" w:id="1">
    <w:p w:rsidR="00757E82" w:rsidRDefault="00757E82" w:rsidP="00C00A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5344541"/>
      <w:docPartObj>
        <w:docPartGallery w:val="Page Numbers (Bottom of Page)"/>
        <w:docPartUnique/>
      </w:docPartObj>
    </w:sdtPr>
    <w:sdtEndPr>
      <w:rPr>
        <w:noProof/>
      </w:rPr>
    </w:sdtEndPr>
    <w:sdtContent>
      <w:p w:rsidR="00C00A52" w:rsidRDefault="007D70A9">
        <w:pPr>
          <w:pStyle w:val="Footer"/>
          <w:jc w:val="right"/>
        </w:pPr>
        <w:r>
          <w:fldChar w:fldCharType="begin"/>
        </w:r>
        <w:r w:rsidR="00C00A52">
          <w:instrText xml:space="preserve"> PAGE   \* MERGEFORMAT </w:instrText>
        </w:r>
        <w:r>
          <w:fldChar w:fldCharType="separate"/>
        </w:r>
        <w:r w:rsidR="00451BCA">
          <w:rPr>
            <w:noProof/>
          </w:rPr>
          <w:t>8</w:t>
        </w:r>
        <w:r>
          <w:rPr>
            <w:noProof/>
          </w:rPr>
          <w:fldChar w:fldCharType="end"/>
        </w:r>
      </w:p>
    </w:sdtContent>
  </w:sdt>
  <w:p w:rsidR="00C00A52" w:rsidRDefault="00C00A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7E82" w:rsidRDefault="00757E82" w:rsidP="00C00A52">
      <w:pPr>
        <w:spacing w:after="0" w:line="240" w:lineRule="auto"/>
      </w:pPr>
      <w:r>
        <w:separator/>
      </w:r>
    </w:p>
  </w:footnote>
  <w:footnote w:type="continuationSeparator" w:id="1">
    <w:p w:rsidR="00757E82" w:rsidRDefault="00757E82" w:rsidP="00C00A5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MTY0sLAwNTC3NDI2MzZT0lEKTi0uzszPAykwrAUAZbA2XSwAAAA="/>
  </w:docVars>
  <w:rsids>
    <w:rsidRoot w:val="00053A23"/>
    <w:rsid w:val="00014C0D"/>
    <w:rsid w:val="00053A23"/>
    <w:rsid w:val="000C1FEA"/>
    <w:rsid w:val="00106360"/>
    <w:rsid w:val="001143EF"/>
    <w:rsid w:val="002769C2"/>
    <w:rsid w:val="003A63CD"/>
    <w:rsid w:val="00407BD7"/>
    <w:rsid w:val="00451BCA"/>
    <w:rsid w:val="00544FEE"/>
    <w:rsid w:val="00695804"/>
    <w:rsid w:val="00746C5A"/>
    <w:rsid w:val="00757E82"/>
    <w:rsid w:val="007D70A9"/>
    <w:rsid w:val="007E5A65"/>
    <w:rsid w:val="00844443"/>
    <w:rsid w:val="0097139E"/>
    <w:rsid w:val="00A46CCC"/>
    <w:rsid w:val="00C00A52"/>
    <w:rsid w:val="00D86775"/>
    <w:rsid w:val="00DE5333"/>
    <w:rsid w:val="00E026C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360"/>
    <w:pPr>
      <w:spacing w:after="200" w:line="276" w:lineRule="auto"/>
    </w:pPr>
    <w:rPr>
      <w:rFonts w:ascii="Arial" w:hAnsi="Arial"/>
    </w:rPr>
  </w:style>
  <w:style w:type="paragraph" w:styleId="Heading1">
    <w:name w:val="heading 1"/>
    <w:basedOn w:val="Normal"/>
    <w:next w:val="Normal"/>
    <w:link w:val="Heading1Char"/>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Heading3">
    <w:name w:val="heading 3"/>
    <w:basedOn w:val="Normal"/>
    <w:next w:val="Normal"/>
    <w:link w:val="Heading3Char"/>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33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rsid w:val="00E026CD"/>
    <w:rPr>
      <w:rFonts w:asciiTheme="majorHAnsi" w:eastAsiaTheme="majorEastAsia" w:hAnsiTheme="majorHAnsi" w:cstheme="majorBidi"/>
      <w:b/>
      <w:color w:val="44546A" w:themeColor="text2"/>
      <w:sz w:val="28"/>
      <w:szCs w:val="26"/>
      <w:lang w:val="en-US"/>
    </w:rPr>
  </w:style>
  <w:style w:type="paragraph" w:styleId="Title">
    <w:name w:val="Title"/>
    <w:basedOn w:val="Normal"/>
    <w:next w:val="Normal"/>
    <w:link w:val="TitleChar"/>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026CD"/>
    <w:rPr>
      <w:rFonts w:asciiTheme="majorHAnsi" w:eastAsiaTheme="majorEastAsia" w:hAnsiTheme="majorHAnsi" w:cstheme="majorBidi"/>
      <w:spacing w:val="-10"/>
      <w:kern w:val="28"/>
      <w:sz w:val="40"/>
      <w:szCs w:val="56"/>
      <w:lang w:val="en-US"/>
    </w:rPr>
  </w:style>
  <w:style w:type="character" w:customStyle="1" w:styleId="Heading3Char">
    <w:name w:val="Heading 3 Char"/>
    <w:basedOn w:val="DefaultParagraphFont"/>
    <w:link w:val="Heading3"/>
    <w:uiPriority w:val="9"/>
    <w:rsid w:val="0097139E"/>
    <w:rPr>
      <w:rFonts w:asciiTheme="majorHAnsi" w:eastAsiaTheme="majorEastAsia" w:hAnsiTheme="majorHAnsi" w:cstheme="majorBidi"/>
      <w:color w:val="1F3763" w:themeColor="accent1" w:themeShade="7F"/>
      <w:sz w:val="28"/>
      <w:szCs w:val="24"/>
    </w:rPr>
  </w:style>
  <w:style w:type="paragraph" w:styleId="Header">
    <w:name w:val="header"/>
    <w:basedOn w:val="Normal"/>
    <w:link w:val="HeaderChar"/>
    <w:uiPriority w:val="99"/>
    <w:unhideWhenUsed/>
    <w:rsid w:val="00C00A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0A52"/>
    <w:rPr>
      <w:rFonts w:ascii="Arial" w:hAnsi="Arial"/>
    </w:rPr>
  </w:style>
  <w:style w:type="paragraph" w:styleId="Footer">
    <w:name w:val="footer"/>
    <w:basedOn w:val="Normal"/>
    <w:link w:val="FooterChar"/>
    <w:uiPriority w:val="99"/>
    <w:unhideWhenUsed/>
    <w:rsid w:val="00C00A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0A52"/>
    <w:rPr>
      <w:rFonts w:ascii="Arial" w:hAnsi="Arial"/>
    </w:rPr>
  </w:style>
  <w:style w:type="paragraph" w:styleId="NoSpacing">
    <w:name w:val="No Spacing"/>
    <w:link w:val="NoSpacingChar"/>
    <w:uiPriority w:val="1"/>
    <w:qFormat/>
    <w:rsid w:val="00C00A5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0A52"/>
    <w:rPr>
      <w:rFonts w:eastAsiaTheme="minorEastAsia"/>
      <w:lang w:val="en-US"/>
    </w:rPr>
  </w:style>
  <w:style w:type="character" w:styleId="Hyperlink">
    <w:name w:val="Hyperlink"/>
    <w:basedOn w:val="DefaultParagraphFont"/>
    <w:uiPriority w:val="99"/>
    <w:unhideWhenUsed/>
    <w:rsid w:val="00C00A52"/>
    <w:rPr>
      <w:color w:val="0563C1" w:themeColor="hyperlink"/>
      <w:u w:val="single"/>
    </w:rPr>
  </w:style>
  <w:style w:type="character" w:customStyle="1" w:styleId="UnresolvedMention">
    <w:name w:val="Unresolved Mention"/>
    <w:basedOn w:val="DefaultParagraphFont"/>
    <w:uiPriority w:val="99"/>
    <w:semiHidden/>
    <w:unhideWhenUsed/>
    <w:rsid w:val="00C00A52"/>
    <w:rPr>
      <w:color w:val="605E5C"/>
      <w:shd w:val="clear" w:color="auto" w:fill="E1DFDD"/>
    </w:rPr>
  </w:style>
  <w:style w:type="paragraph" w:styleId="TOCHeading">
    <w:name w:val="TOC Heading"/>
    <w:basedOn w:val="Heading1"/>
    <w:next w:val="Normal"/>
    <w:uiPriority w:val="39"/>
    <w:unhideWhenUsed/>
    <w:qFormat/>
    <w:rsid w:val="00544FEE"/>
    <w:pPr>
      <w:spacing w:before="240" w:line="259" w:lineRule="auto"/>
      <w:outlineLvl w:val="9"/>
    </w:pPr>
    <w:rPr>
      <w:b w:val="0"/>
      <w:bCs w:val="0"/>
      <w:color w:val="2F5496" w:themeColor="accent1" w:themeShade="BF"/>
      <w:szCs w:val="32"/>
      <w:lang w:val="en-US"/>
    </w:rPr>
  </w:style>
  <w:style w:type="paragraph" w:styleId="TOC1">
    <w:name w:val="toc 1"/>
    <w:basedOn w:val="Normal"/>
    <w:next w:val="Normal"/>
    <w:autoRedefine/>
    <w:uiPriority w:val="39"/>
    <w:unhideWhenUsed/>
    <w:rsid w:val="00544FEE"/>
    <w:pPr>
      <w:spacing w:after="100"/>
    </w:pPr>
  </w:style>
  <w:style w:type="paragraph" w:styleId="TOC2">
    <w:name w:val="toc 2"/>
    <w:basedOn w:val="Normal"/>
    <w:next w:val="Normal"/>
    <w:autoRedefine/>
    <w:uiPriority w:val="39"/>
    <w:unhideWhenUsed/>
    <w:rsid w:val="00544FEE"/>
    <w:pPr>
      <w:spacing w:after="100"/>
      <w:ind w:left="220"/>
    </w:pPr>
  </w:style>
  <w:style w:type="paragraph" w:styleId="BalloonText">
    <w:name w:val="Balloon Text"/>
    <w:basedOn w:val="Normal"/>
    <w:link w:val="BalloonTextChar"/>
    <w:uiPriority w:val="99"/>
    <w:semiHidden/>
    <w:unhideWhenUsed/>
    <w:rsid w:val="00451B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1BC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5788027">
      <w:bodyDiv w:val="1"/>
      <w:marLeft w:val="0"/>
      <w:marRight w:val="0"/>
      <w:marTop w:val="0"/>
      <w:marBottom w:val="0"/>
      <w:divBdr>
        <w:top w:val="none" w:sz="0" w:space="0" w:color="auto"/>
        <w:left w:val="none" w:sz="0" w:space="0" w:color="auto"/>
        <w:bottom w:val="none" w:sz="0" w:space="0" w:color="auto"/>
        <w:right w:val="none" w:sz="0" w:space="0" w:color="auto"/>
      </w:divBdr>
      <w:divsChild>
        <w:div w:id="1172330049">
          <w:marLeft w:val="0"/>
          <w:marRight w:val="0"/>
          <w:marTop w:val="0"/>
          <w:marBottom w:val="150"/>
          <w:divBdr>
            <w:top w:val="none" w:sz="0" w:space="0" w:color="auto"/>
            <w:left w:val="none" w:sz="0" w:space="0" w:color="auto"/>
            <w:bottom w:val="none" w:sz="0" w:space="0" w:color="auto"/>
            <w:right w:val="none" w:sz="0" w:space="0" w:color="auto"/>
          </w:divBdr>
        </w:div>
      </w:divsChild>
    </w:div>
    <w:div w:id="2004619347">
      <w:bodyDiv w:val="1"/>
      <w:marLeft w:val="0"/>
      <w:marRight w:val="0"/>
      <w:marTop w:val="0"/>
      <w:marBottom w:val="0"/>
      <w:divBdr>
        <w:top w:val="none" w:sz="0" w:space="0" w:color="auto"/>
        <w:left w:val="none" w:sz="0" w:space="0" w:color="auto"/>
        <w:bottom w:val="none" w:sz="0" w:space="0" w:color="auto"/>
        <w:right w:val="none" w:sz="0" w:space="0" w:color="auto"/>
      </w:divBdr>
      <w:divsChild>
        <w:div w:id="35704810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work/trends/labour-market-outloo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5DE8C831F0D403CBBFE5FAC6B1B85E7"/>
        <w:category>
          <w:name w:val="General"/>
          <w:gallery w:val="placeholder"/>
        </w:category>
        <w:types>
          <w:type w:val="bbPlcHdr"/>
        </w:types>
        <w:behaviors>
          <w:behavior w:val="content"/>
        </w:behaviors>
        <w:guid w:val="{436BDAD8-F3E8-4D93-8782-9DE37304348A}"/>
      </w:docPartPr>
      <w:docPartBody>
        <w:p w:rsidR="0099012F" w:rsidRDefault="00211BA7" w:rsidP="00211BA7">
          <w:pPr>
            <w:pStyle w:val="F5DE8C831F0D403CBBFE5FAC6B1B85E7"/>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11BA7"/>
    <w:rsid w:val="00211BA7"/>
    <w:rsid w:val="002B7E0D"/>
    <w:rsid w:val="00403442"/>
    <w:rsid w:val="00623F65"/>
    <w:rsid w:val="0099012F"/>
    <w:rsid w:val="00BA401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44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DE8C831F0D403CBBFE5FAC6B1B85E7">
    <w:name w:val="F5DE8C831F0D403CBBFE5FAC6B1B85E7"/>
    <w:rsid w:val="00211BA7"/>
  </w:style>
  <w:style w:type="paragraph" w:customStyle="1" w:styleId="99CE79FA2F0B450B9A93606AF9B508AB">
    <w:name w:val="99CE79FA2F0B450B9A93606AF9B508AB"/>
    <w:rsid w:val="00211BA7"/>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name:Mariya Georgieva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0273BE-86EF-4A1A-B899-B7BD26DD8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4781</Words>
  <Characters>27252</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Professional career development        BMSW4005</vt:lpstr>
    </vt:vector>
  </TitlesOfParts>
  <Company>Module leader:</Company>
  <LinksUpToDate>false</LinksUpToDate>
  <CharactersWithSpaces>31970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BMSW4005</dc:title>
  <dc:subject>Student ID:1906952</dc:subject>
  <dc:creator>Mariya Georgieva</dc:creator>
  <cp:keywords/>
  <dc:description/>
  <cp:lastModifiedBy>DELL</cp:lastModifiedBy>
  <cp:revision>12</cp:revision>
  <dcterms:created xsi:type="dcterms:W3CDTF">2020-07-05T23:36:00Z</dcterms:created>
  <dcterms:modified xsi:type="dcterms:W3CDTF">2020-08-28T17:39:00Z</dcterms:modified>
</cp:coreProperties>
</file>