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670FD" w14:textId="23497E94" w:rsidR="00B610AA" w:rsidRPr="00C349D7" w:rsidRDefault="00B610AA" w:rsidP="00C349D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610AA" w:rsidRPr="00C349D7" w14:paraId="499417E6" w14:textId="77777777" w:rsidTr="00B610AA">
        <w:tc>
          <w:tcPr>
            <w:tcW w:w="9016" w:type="dxa"/>
            <w:shd w:val="clear" w:color="auto" w:fill="9CC2E5" w:themeFill="accent1" w:themeFillTint="99"/>
          </w:tcPr>
          <w:p w14:paraId="545318FD" w14:textId="23EA7501" w:rsidR="00B610AA" w:rsidRPr="00C349D7" w:rsidRDefault="005912DB" w:rsidP="00C349D7">
            <w:pPr>
              <w:spacing w:line="360" w:lineRule="auto"/>
              <w:ind w:left="507"/>
              <w:jc w:val="center"/>
              <w:rPr>
                <w:rFonts w:ascii="Arial" w:hAnsi="Arial" w:cs="Arial"/>
                <w:sz w:val="24"/>
                <w:szCs w:val="24"/>
              </w:rPr>
            </w:pPr>
            <w:r>
              <w:rPr>
                <w:rFonts w:ascii="Arial" w:hAnsi="Arial" w:cs="Arial"/>
                <w:sz w:val="24"/>
                <w:szCs w:val="24"/>
              </w:rPr>
              <w:t>Swansea Beach</w:t>
            </w:r>
            <w:r w:rsidR="00FF453B">
              <w:rPr>
                <w:rFonts w:ascii="Arial" w:hAnsi="Arial" w:cs="Arial"/>
                <w:sz w:val="24"/>
                <w:szCs w:val="24"/>
              </w:rPr>
              <w:t xml:space="preserve"> Football Cup</w:t>
            </w:r>
          </w:p>
          <w:p w14:paraId="12F28E09" w14:textId="77777777" w:rsidR="00B610AA" w:rsidRPr="00C349D7" w:rsidRDefault="00B610AA" w:rsidP="00C349D7">
            <w:pPr>
              <w:spacing w:line="360" w:lineRule="auto"/>
              <w:ind w:left="439"/>
              <w:jc w:val="center"/>
              <w:rPr>
                <w:rFonts w:ascii="Arial" w:hAnsi="Arial" w:cs="Arial"/>
                <w:sz w:val="24"/>
                <w:szCs w:val="24"/>
              </w:rPr>
            </w:pPr>
            <w:r w:rsidRPr="00C349D7">
              <w:rPr>
                <w:rFonts w:ascii="Arial" w:hAnsi="Arial" w:cs="Arial"/>
                <w:sz w:val="24"/>
                <w:szCs w:val="24"/>
              </w:rPr>
              <w:t xml:space="preserve">Business Plan </w:t>
            </w:r>
          </w:p>
          <w:p w14:paraId="7E3FA6DD" w14:textId="4D4FC305" w:rsidR="00B610AA" w:rsidRPr="00C349D7" w:rsidRDefault="00B610AA" w:rsidP="00C349D7">
            <w:pPr>
              <w:spacing w:line="360" w:lineRule="auto"/>
              <w:ind w:left="476"/>
              <w:jc w:val="center"/>
            </w:pPr>
            <w:r w:rsidRPr="00C349D7">
              <w:rPr>
                <w:rFonts w:ascii="Arial" w:hAnsi="Arial" w:cs="Arial"/>
                <w:sz w:val="24"/>
                <w:szCs w:val="24"/>
              </w:rPr>
              <w:t xml:space="preserve"> </w:t>
            </w:r>
            <w:r w:rsidR="2852F541">
              <w:rPr>
                <w:noProof/>
              </w:rPr>
              <w:drawing>
                <wp:inline distT="0" distB="0" distL="0" distR="0" wp14:anchorId="1EB3219B" wp14:editId="07117EC0">
                  <wp:extent cx="3648075" cy="3523567"/>
                  <wp:effectExtent l="0" t="0" r="0" b="0"/>
                  <wp:docPr id="1965174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7442" name="Picture 196517442"/>
                          <pic:cNvPicPr/>
                        </pic:nvPicPr>
                        <pic:blipFill>
                          <a:blip r:embed="rId8">
                            <a:extLst>
                              <a:ext uri="{28A0092B-C50C-407E-A947-70E740481C1C}">
                                <a14:useLocalDpi xmlns:a14="http://schemas.microsoft.com/office/drawing/2010/main"/>
                              </a:ext>
                            </a:extLst>
                          </a:blip>
                          <a:stretch>
                            <a:fillRect/>
                          </a:stretch>
                        </pic:blipFill>
                        <pic:spPr>
                          <a:xfrm>
                            <a:off x="0" y="0"/>
                            <a:ext cx="3648075" cy="3523567"/>
                          </a:xfrm>
                          <a:prstGeom prst="rect">
                            <a:avLst/>
                          </a:prstGeom>
                        </pic:spPr>
                      </pic:pic>
                    </a:graphicData>
                  </a:graphic>
                </wp:inline>
              </w:drawing>
            </w:r>
          </w:p>
          <w:p w14:paraId="6AF163F1" w14:textId="77777777" w:rsidR="00B610AA" w:rsidRPr="00C349D7" w:rsidRDefault="00B610AA" w:rsidP="00C349D7">
            <w:pPr>
              <w:spacing w:line="360" w:lineRule="auto"/>
              <w:rPr>
                <w:rFonts w:ascii="Arial" w:hAnsi="Arial" w:cs="Arial"/>
                <w:sz w:val="24"/>
                <w:szCs w:val="24"/>
              </w:rPr>
            </w:pPr>
          </w:p>
        </w:tc>
      </w:tr>
      <w:tr w:rsidR="00B610AA" w:rsidRPr="00C349D7" w14:paraId="46FA94B0" w14:textId="77777777" w:rsidTr="00B610AA">
        <w:tc>
          <w:tcPr>
            <w:tcW w:w="9016" w:type="dxa"/>
            <w:shd w:val="clear" w:color="auto" w:fill="BDD6EE" w:themeFill="accent1" w:themeFillTint="66"/>
          </w:tcPr>
          <w:p w14:paraId="5165BC6D" w14:textId="77777777" w:rsidR="00B610AA" w:rsidRPr="00C349D7" w:rsidRDefault="00B610AA" w:rsidP="00C349D7">
            <w:pPr>
              <w:spacing w:line="360" w:lineRule="auto"/>
              <w:rPr>
                <w:rFonts w:ascii="Arial" w:hAnsi="Arial" w:cs="Arial"/>
                <w:sz w:val="24"/>
                <w:szCs w:val="24"/>
              </w:rPr>
            </w:pPr>
            <w:r w:rsidRPr="00C349D7">
              <w:rPr>
                <w:rFonts w:ascii="Arial" w:hAnsi="Arial" w:cs="Arial"/>
                <w:sz w:val="24"/>
                <w:szCs w:val="24"/>
              </w:rPr>
              <w:t>1.</w:t>
            </w:r>
            <w:r w:rsidRPr="00C349D7">
              <w:rPr>
                <w:rFonts w:ascii="Arial" w:eastAsia="Arial" w:hAnsi="Arial" w:cs="Arial"/>
                <w:sz w:val="24"/>
                <w:szCs w:val="24"/>
              </w:rPr>
              <w:t xml:space="preserve"> </w:t>
            </w:r>
            <w:r w:rsidRPr="00C349D7">
              <w:rPr>
                <w:rFonts w:ascii="Arial" w:hAnsi="Arial" w:cs="Arial"/>
                <w:sz w:val="24"/>
                <w:szCs w:val="24"/>
              </w:rPr>
              <w:t>Executive Summary</w:t>
            </w:r>
          </w:p>
        </w:tc>
      </w:tr>
      <w:tr w:rsidR="00B610AA" w:rsidRPr="00C349D7" w14:paraId="287D2815" w14:textId="77777777" w:rsidTr="00B610AA">
        <w:tc>
          <w:tcPr>
            <w:tcW w:w="9016" w:type="dxa"/>
          </w:tcPr>
          <w:p w14:paraId="1626FDC8" w14:textId="77777777" w:rsidR="00B610AA" w:rsidRPr="00C349D7" w:rsidRDefault="00B610AA" w:rsidP="00C349D7">
            <w:pPr>
              <w:spacing w:after="2" w:line="360" w:lineRule="auto"/>
              <w:rPr>
                <w:rFonts w:ascii="Arial" w:hAnsi="Arial" w:cs="Arial"/>
                <w:sz w:val="24"/>
                <w:szCs w:val="24"/>
              </w:rPr>
            </w:pPr>
            <w:r w:rsidRPr="00C349D7">
              <w:rPr>
                <w:rFonts w:ascii="Arial" w:hAnsi="Arial" w:cs="Arial"/>
                <w:sz w:val="24"/>
                <w:szCs w:val="24"/>
              </w:rPr>
              <w:t xml:space="preserve">(We suggest you complete this section after you have completed the other sections of the Business Plan.) </w:t>
            </w:r>
          </w:p>
          <w:p w14:paraId="27B6289D" w14:textId="6572E499" w:rsidR="00B610AA" w:rsidRPr="00C349D7" w:rsidRDefault="4C2E36AE" w:rsidP="00C349D7">
            <w:pPr>
              <w:spacing w:before="240" w:after="240" w:line="360" w:lineRule="auto"/>
              <w:rPr>
                <w:rFonts w:ascii="Arial" w:hAnsi="Arial" w:cs="Arial"/>
                <w:sz w:val="24"/>
                <w:szCs w:val="24"/>
              </w:rPr>
            </w:pPr>
            <w:r w:rsidRPr="00C349D7">
              <w:rPr>
                <w:rFonts w:ascii="Arial" w:eastAsia="Arial" w:hAnsi="Arial" w:cs="Arial"/>
                <w:sz w:val="24"/>
                <w:szCs w:val="24"/>
              </w:rPr>
              <w:t>Swansea Beach Football Club is a community-driven sports organisation focused on delivering a unique beach football tournament for Under-12 and Under-13 players in Swansea. Managed by a team of five individuals with responsibilities across coaching, operations, marketing, and community engagement, the organisation aims to provide an inclusive, enjoyable, and development-focused sporting experience. By utilising Swansea’s natural beach environment, the club offers an alternative to traditional grass-based football, creating a distinctive and engaging setting that promotes physical activity, teamwork, and social interaction.</w:t>
            </w:r>
          </w:p>
          <w:p w14:paraId="001D902C" w14:textId="2CEC699D" w:rsidR="00B610AA" w:rsidRPr="00C349D7" w:rsidRDefault="4C2E36AE" w:rsidP="00C349D7">
            <w:pPr>
              <w:spacing w:before="240" w:after="240" w:line="360" w:lineRule="auto"/>
              <w:rPr>
                <w:rFonts w:ascii="Arial" w:hAnsi="Arial" w:cs="Arial"/>
                <w:sz w:val="24"/>
                <w:szCs w:val="24"/>
              </w:rPr>
            </w:pPr>
            <w:r w:rsidRPr="00C349D7">
              <w:rPr>
                <w:rFonts w:ascii="Arial" w:eastAsia="Arial" w:hAnsi="Arial" w:cs="Arial"/>
                <w:sz w:val="24"/>
                <w:szCs w:val="24"/>
              </w:rPr>
              <w:t xml:space="preserve">The primary target market consists of local grassroots football teams, while secondary markets include parents, families, spectators, and local businesses. Parents seek safe, organised, and affordable activities for their children, while </w:t>
            </w:r>
            <w:r w:rsidRPr="00C349D7">
              <w:rPr>
                <w:rFonts w:ascii="Arial" w:eastAsia="Arial" w:hAnsi="Arial" w:cs="Arial"/>
                <w:sz w:val="24"/>
                <w:szCs w:val="24"/>
              </w:rPr>
              <w:lastRenderedPageBreak/>
              <w:t>businesses are attracted by sponsorship and community engagement opportunities. The tournament is positioned as a fun, accessible, and community-focused event, differentiating itself from traditional competitions through its beach setting and relaxed yet competitive atmosphere.</w:t>
            </w:r>
          </w:p>
          <w:p w14:paraId="29AD97E1" w14:textId="5EEE9E9B" w:rsidR="00B610AA" w:rsidRPr="00C349D7" w:rsidRDefault="4C2E36AE" w:rsidP="00C349D7">
            <w:pPr>
              <w:spacing w:before="240" w:after="240" w:line="360" w:lineRule="auto"/>
              <w:rPr>
                <w:rFonts w:ascii="Arial" w:hAnsi="Arial" w:cs="Arial"/>
                <w:sz w:val="24"/>
                <w:szCs w:val="24"/>
              </w:rPr>
            </w:pPr>
            <w:r w:rsidRPr="00C349D7">
              <w:rPr>
                <w:rFonts w:ascii="Arial" w:eastAsia="Arial" w:hAnsi="Arial" w:cs="Arial"/>
                <w:sz w:val="24"/>
                <w:szCs w:val="24"/>
              </w:rPr>
              <w:t>A strong marketing strategy underpins the event’s growth potential. Digital platforms such as Instagram, TikTok, and Facebook will be used to engage the target audience through visual and interactive content. These efforts are supported by partnerships with local schools, football clubs, and community organisations, enabling direct access to participants. Offline promotion, including posters and word-of-mouth, will further increase awareness. The event adopts a penetration pricing strategy, with a £100 team entry fee designed to encourage high participation while remaining affordable.</w:t>
            </w:r>
          </w:p>
          <w:p w14:paraId="47569A31" w14:textId="5BD6AA08" w:rsidR="00B610AA" w:rsidRPr="00C349D7" w:rsidRDefault="4C2E36AE" w:rsidP="00C349D7">
            <w:pPr>
              <w:spacing w:before="240" w:after="240" w:line="360" w:lineRule="auto"/>
              <w:rPr>
                <w:rFonts w:ascii="Arial" w:hAnsi="Arial" w:cs="Arial"/>
                <w:sz w:val="24"/>
                <w:szCs w:val="24"/>
              </w:rPr>
            </w:pPr>
            <w:r w:rsidRPr="00C349D7">
              <w:rPr>
                <w:rFonts w:ascii="Arial" w:eastAsia="Arial" w:hAnsi="Arial" w:cs="Arial"/>
                <w:sz w:val="24"/>
                <w:szCs w:val="24"/>
              </w:rPr>
              <w:t>Operationally, the tournament will be delivered as a one-day knockout competition involving up to 16 teams. Multiple small-sided pitches will be set up on Swansea Beach to ensure efficient scheduling and match flow. Key roles, including referees, marshals, and first aid staff, will support event delivery, while risk management procedures and contingency planning will ensure safety and professionalism throughout.</w:t>
            </w:r>
          </w:p>
          <w:p w14:paraId="03458D2D" w14:textId="46BA15B4" w:rsidR="00B610AA" w:rsidRPr="00C349D7" w:rsidRDefault="4C2E36AE" w:rsidP="00C349D7">
            <w:pPr>
              <w:spacing w:before="240" w:after="240" w:line="360" w:lineRule="auto"/>
              <w:rPr>
                <w:rFonts w:ascii="Arial" w:hAnsi="Arial" w:cs="Arial"/>
                <w:sz w:val="24"/>
                <w:szCs w:val="24"/>
              </w:rPr>
            </w:pPr>
            <w:r w:rsidRPr="00C349D7">
              <w:rPr>
                <w:rFonts w:ascii="Arial" w:eastAsia="Arial" w:hAnsi="Arial" w:cs="Arial"/>
                <w:sz w:val="24"/>
                <w:szCs w:val="24"/>
              </w:rPr>
              <w:t>Financially, the event demonstrates strong viability. Year 1 projections estimate revenue of £3,600 against costs of £1,500, resulting in a healthy profit. The break-even point is low, requiring approximately 6–8 teams when additional income streams such as sponsorship and vendor fees are included. Future growth is expected through increased participation, enhanced sponsorship, and expanded event offerings.</w:t>
            </w:r>
          </w:p>
          <w:p w14:paraId="109B154C" w14:textId="09666773" w:rsidR="00B610AA" w:rsidRPr="00C349D7" w:rsidRDefault="4C2E36AE" w:rsidP="00C349D7">
            <w:pPr>
              <w:spacing w:before="240" w:after="240" w:line="360" w:lineRule="auto"/>
              <w:rPr>
                <w:rFonts w:ascii="Arial" w:hAnsi="Arial" w:cs="Arial"/>
                <w:sz w:val="24"/>
                <w:szCs w:val="24"/>
              </w:rPr>
            </w:pPr>
            <w:r w:rsidRPr="00C349D7">
              <w:rPr>
                <w:rFonts w:ascii="Arial" w:eastAsia="Arial" w:hAnsi="Arial" w:cs="Arial"/>
                <w:sz w:val="24"/>
                <w:szCs w:val="24"/>
              </w:rPr>
              <w:t>Overall, Swansea Beach Football Club presents a scalable and sustainable business opportunity, combining a clear market need, strong community engagement, and a unique sporting experience with significant potential for long-term success.</w:t>
            </w:r>
          </w:p>
          <w:p w14:paraId="70E28CF6" w14:textId="2C3516AE" w:rsidR="00B610AA" w:rsidRPr="00C349D7" w:rsidRDefault="00B610AA" w:rsidP="00C349D7">
            <w:pPr>
              <w:spacing w:line="360" w:lineRule="auto"/>
              <w:rPr>
                <w:rFonts w:ascii="Arial" w:hAnsi="Arial" w:cs="Arial"/>
                <w:sz w:val="24"/>
                <w:szCs w:val="24"/>
              </w:rPr>
            </w:pPr>
          </w:p>
          <w:p w14:paraId="396F9E40" w14:textId="7E55E659" w:rsidR="00B610AA" w:rsidRPr="00C349D7" w:rsidRDefault="00B610AA" w:rsidP="00C349D7">
            <w:pPr>
              <w:spacing w:line="360" w:lineRule="auto"/>
              <w:rPr>
                <w:rFonts w:ascii="Arial" w:hAnsi="Arial" w:cs="Arial"/>
                <w:sz w:val="24"/>
                <w:szCs w:val="24"/>
              </w:rPr>
            </w:pPr>
          </w:p>
          <w:p w14:paraId="0A16D1D9" w14:textId="77777777" w:rsidR="00B610AA" w:rsidRPr="00C349D7" w:rsidRDefault="00B610AA" w:rsidP="00C349D7">
            <w:pPr>
              <w:spacing w:line="360" w:lineRule="auto"/>
              <w:rPr>
                <w:rFonts w:ascii="Arial" w:hAnsi="Arial" w:cs="Arial"/>
                <w:sz w:val="24"/>
                <w:szCs w:val="24"/>
              </w:rPr>
            </w:pPr>
          </w:p>
        </w:tc>
      </w:tr>
    </w:tbl>
    <w:p w14:paraId="64777496" w14:textId="77777777" w:rsidR="00B610AA" w:rsidRPr="00C349D7" w:rsidRDefault="00B610AA" w:rsidP="00C349D7">
      <w:pPr>
        <w:spacing w:line="360" w:lineRule="auto"/>
        <w:rPr>
          <w:rFonts w:ascii="Arial" w:hAnsi="Arial" w:cs="Arial"/>
          <w:sz w:val="24"/>
          <w:szCs w:val="24"/>
        </w:rPr>
      </w:pPr>
    </w:p>
    <w:p w14:paraId="55C078DB" w14:textId="77777777" w:rsidR="00B610AA" w:rsidRPr="00C349D7" w:rsidRDefault="00B610AA" w:rsidP="00C349D7">
      <w:pPr>
        <w:spacing w:line="360" w:lineRule="auto"/>
        <w:rPr>
          <w:rFonts w:ascii="Arial" w:hAnsi="Arial" w:cs="Arial"/>
          <w:sz w:val="24"/>
          <w:szCs w:val="24"/>
        </w:rPr>
      </w:pPr>
    </w:p>
    <w:p w14:paraId="53E945A5" w14:textId="77777777" w:rsidR="00B610AA" w:rsidRPr="00C349D7" w:rsidRDefault="00B610AA" w:rsidP="00C349D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610AA" w:rsidRPr="00C349D7" w14:paraId="22172EAF" w14:textId="77777777" w:rsidTr="00B610AA">
        <w:tc>
          <w:tcPr>
            <w:tcW w:w="9016" w:type="dxa"/>
            <w:shd w:val="clear" w:color="auto" w:fill="BDD6EE" w:themeFill="accent1" w:themeFillTint="66"/>
          </w:tcPr>
          <w:p w14:paraId="3721ADD9" w14:textId="77777777" w:rsidR="00B610AA" w:rsidRPr="00C349D7" w:rsidRDefault="00B610AA" w:rsidP="00C349D7">
            <w:pPr>
              <w:spacing w:line="360" w:lineRule="auto"/>
              <w:rPr>
                <w:rFonts w:ascii="Arial" w:hAnsi="Arial" w:cs="Arial"/>
                <w:sz w:val="24"/>
                <w:szCs w:val="24"/>
              </w:rPr>
            </w:pPr>
            <w:r w:rsidRPr="00C349D7">
              <w:rPr>
                <w:rFonts w:ascii="Arial" w:hAnsi="Arial" w:cs="Arial"/>
                <w:sz w:val="24"/>
                <w:szCs w:val="24"/>
              </w:rPr>
              <w:t>2.</w:t>
            </w:r>
            <w:r w:rsidRPr="00C349D7">
              <w:rPr>
                <w:rFonts w:ascii="Arial" w:eastAsia="Arial" w:hAnsi="Arial" w:cs="Arial"/>
                <w:sz w:val="24"/>
                <w:szCs w:val="24"/>
              </w:rPr>
              <w:t xml:space="preserve"> </w:t>
            </w:r>
            <w:r w:rsidRPr="00C349D7">
              <w:rPr>
                <w:rFonts w:ascii="Arial" w:hAnsi="Arial" w:cs="Arial"/>
                <w:sz w:val="24"/>
                <w:szCs w:val="24"/>
              </w:rPr>
              <w:t>Introduction and Company Overview</w:t>
            </w:r>
          </w:p>
        </w:tc>
      </w:tr>
      <w:tr w:rsidR="00B610AA" w:rsidRPr="00C349D7" w14:paraId="5DF0DEF6" w14:textId="77777777" w:rsidTr="00B610AA">
        <w:tc>
          <w:tcPr>
            <w:tcW w:w="9016" w:type="dxa"/>
          </w:tcPr>
          <w:p w14:paraId="6E66A2AC" w14:textId="77777777" w:rsidR="00B610AA" w:rsidRPr="00C349D7" w:rsidRDefault="00B610AA" w:rsidP="00C349D7">
            <w:pPr>
              <w:spacing w:after="36" w:line="360" w:lineRule="auto"/>
              <w:jc w:val="both"/>
              <w:rPr>
                <w:rFonts w:ascii="Arial" w:hAnsi="Arial" w:cs="Arial"/>
                <w:sz w:val="24"/>
                <w:szCs w:val="24"/>
              </w:rPr>
            </w:pPr>
            <w:r w:rsidRPr="00C349D7">
              <w:rPr>
                <w:rFonts w:ascii="Arial" w:hAnsi="Arial" w:cs="Arial"/>
                <w:sz w:val="24"/>
                <w:szCs w:val="24"/>
              </w:rPr>
              <w:t xml:space="preserve">(Provide a brief description of what your business is, who is involved, what you want to achieve and how you will measure success. Include a description of your product or service and explain your USP.) </w:t>
            </w:r>
          </w:p>
          <w:p w14:paraId="727B9C0A" w14:textId="77777777" w:rsidR="00B610AA" w:rsidRPr="00C349D7" w:rsidRDefault="00B610AA" w:rsidP="00C349D7">
            <w:pPr>
              <w:spacing w:after="36" w:line="360" w:lineRule="auto"/>
              <w:jc w:val="both"/>
              <w:rPr>
                <w:rFonts w:ascii="Arial" w:hAnsi="Arial" w:cs="Arial"/>
                <w:sz w:val="24"/>
                <w:szCs w:val="24"/>
              </w:rPr>
            </w:pPr>
          </w:p>
          <w:p w14:paraId="0B1E19B5" w14:textId="55FFA3C8" w:rsidR="00B610AA" w:rsidRPr="00C349D7" w:rsidRDefault="5771E42B" w:rsidP="00C349D7">
            <w:pPr>
              <w:spacing w:after="36" w:line="360" w:lineRule="auto"/>
              <w:jc w:val="both"/>
              <w:rPr>
                <w:rFonts w:ascii="Arial" w:hAnsi="Arial" w:cs="Arial"/>
                <w:sz w:val="24"/>
                <w:szCs w:val="24"/>
              </w:rPr>
            </w:pPr>
            <w:r w:rsidRPr="00C349D7">
              <w:rPr>
                <w:rFonts w:ascii="Arial" w:hAnsi="Arial" w:cs="Arial"/>
                <w:sz w:val="24"/>
                <w:szCs w:val="24"/>
              </w:rPr>
              <w:t xml:space="preserve">Swansea Beach Football Club is a community-focused sports organisation that provides structured, competitive beach football opportunities for young players in the Swansea area, specifically targeting </w:t>
            </w:r>
            <w:r w:rsidR="08FFFCAE" w:rsidRPr="00C349D7">
              <w:rPr>
                <w:rFonts w:ascii="Arial" w:hAnsi="Arial" w:cs="Arial"/>
                <w:sz w:val="24"/>
                <w:szCs w:val="24"/>
              </w:rPr>
              <w:t xml:space="preserve">Under-12 and Under-13 age groups. The club is led by a team of five individuals who collaborate to plan, organise, and deliver </w:t>
            </w:r>
            <w:r w:rsidR="32BA1619" w:rsidRPr="00C349D7">
              <w:rPr>
                <w:rFonts w:ascii="Arial" w:hAnsi="Arial" w:cs="Arial"/>
                <w:sz w:val="24"/>
                <w:szCs w:val="24"/>
              </w:rPr>
              <w:t>engaging</w:t>
            </w:r>
            <w:r w:rsidR="08FFFCAE" w:rsidRPr="00C349D7">
              <w:rPr>
                <w:rFonts w:ascii="Arial" w:hAnsi="Arial" w:cs="Arial"/>
                <w:sz w:val="24"/>
                <w:szCs w:val="24"/>
              </w:rPr>
              <w:t xml:space="preserve"> football experiences. Each member contributes to areas suc</w:t>
            </w:r>
            <w:r w:rsidR="1B5510B0" w:rsidRPr="00C349D7">
              <w:rPr>
                <w:rFonts w:ascii="Arial" w:hAnsi="Arial" w:cs="Arial"/>
                <w:sz w:val="24"/>
                <w:szCs w:val="24"/>
              </w:rPr>
              <w:t>h as coaching, operations, marketing, and community</w:t>
            </w:r>
            <w:r w:rsidR="76BE01C6" w:rsidRPr="00C349D7">
              <w:rPr>
                <w:rFonts w:ascii="Arial" w:hAnsi="Arial" w:cs="Arial"/>
                <w:sz w:val="24"/>
                <w:szCs w:val="24"/>
              </w:rPr>
              <w:t xml:space="preserve"> outreach, ensuring the business runs effectively and meets its objectives.</w:t>
            </w:r>
          </w:p>
          <w:p w14:paraId="39BECD11" w14:textId="0A9E7728" w:rsidR="4C621833" w:rsidRPr="00C349D7" w:rsidRDefault="4C621833" w:rsidP="00C349D7">
            <w:pPr>
              <w:spacing w:after="36" w:line="360" w:lineRule="auto"/>
              <w:jc w:val="both"/>
              <w:rPr>
                <w:rFonts w:ascii="Arial" w:hAnsi="Arial" w:cs="Arial"/>
                <w:sz w:val="24"/>
                <w:szCs w:val="24"/>
              </w:rPr>
            </w:pPr>
          </w:p>
          <w:p w14:paraId="689166C4" w14:textId="137691A0" w:rsidR="4C621833" w:rsidRPr="00C349D7" w:rsidRDefault="76BE01C6" w:rsidP="00C349D7">
            <w:pPr>
              <w:spacing w:after="36" w:line="360" w:lineRule="auto"/>
              <w:jc w:val="both"/>
              <w:rPr>
                <w:rFonts w:ascii="Arial" w:hAnsi="Arial" w:cs="Arial"/>
                <w:sz w:val="24"/>
                <w:szCs w:val="24"/>
              </w:rPr>
            </w:pPr>
            <w:r w:rsidRPr="00C349D7">
              <w:rPr>
                <w:rFonts w:ascii="Arial" w:hAnsi="Arial" w:cs="Arial"/>
                <w:sz w:val="24"/>
                <w:szCs w:val="24"/>
              </w:rPr>
              <w:t>The core purpose of the club is to create a fun, inclusive, and accessible environment where young players can develop their skills, stay active, and enjoy football in a unique beach setting</w:t>
            </w:r>
            <w:r w:rsidR="7696A724" w:rsidRPr="00C349D7">
              <w:rPr>
                <w:rFonts w:ascii="Arial" w:hAnsi="Arial" w:cs="Arial"/>
                <w:sz w:val="24"/>
                <w:szCs w:val="24"/>
              </w:rPr>
              <w:t xml:space="preserve">. By using Swansea’s natural coastal landscape, the club offers an alternative to traditional grass-based football, combining sport, fitness, and social interaction. This approach not only promotes physical health but also </w:t>
            </w:r>
            <w:r w:rsidR="0E11C82C" w:rsidRPr="00C349D7">
              <w:rPr>
                <w:rFonts w:ascii="Arial" w:hAnsi="Arial" w:cs="Arial"/>
                <w:sz w:val="24"/>
                <w:szCs w:val="24"/>
              </w:rPr>
              <w:t xml:space="preserve">strengthens community connections. </w:t>
            </w:r>
          </w:p>
          <w:p w14:paraId="42E34CA7" w14:textId="72B9FFED" w:rsidR="389DB811" w:rsidRPr="00C349D7" w:rsidRDefault="389DB811" w:rsidP="00C349D7">
            <w:pPr>
              <w:spacing w:after="36" w:line="360" w:lineRule="auto"/>
              <w:jc w:val="both"/>
              <w:rPr>
                <w:rFonts w:ascii="Arial" w:hAnsi="Arial" w:cs="Arial"/>
                <w:sz w:val="24"/>
                <w:szCs w:val="24"/>
              </w:rPr>
            </w:pPr>
          </w:p>
          <w:p w14:paraId="1DE237C1" w14:textId="11251C5F" w:rsidR="389DB811" w:rsidRPr="00C349D7" w:rsidRDefault="0E11C82C" w:rsidP="00C349D7">
            <w:pPr>
              <w:spacing w:after="36" w:line="360" w:lineRule="auto"/>
              <w:jc w:val="both"/>
              <w:rPr>
                <w:rFonts w:ascii="Arial" w:hAnsi="Arial" w:cs="Arial"/>
                <w:sz w:val="24"/>
                <w:szCs w:val="24"/>
              </w:rPr>
            </w:pPr>
            <w:r w:rsidRPr="00C349D7">
              <w:rPr>
                <w:rFonts w:ascii="Arial" w:hAnsi="Arial" w:cs="Arial"/>
                <w:sz w:val="24"/>
                <w:szCs w:val="24"/>
              </w:rPr>
              <w:t xml:space="preserve">The product offered by Swansea Beach Football Club is organised beach competitive football matches tailored to young age groups. These </w:t>
            </w:r>
            <w:r w:rsidR="3786615F" w:rsidRPr="00C349D7">
              <w:rPr>
                <w:rFonts w:ascii="Arial" w:hAnsi="Arial" w:cs="Arial"/>
                <w:sz w:val="24"/>
                <w:szCs w:val="24"/>
              </w:rPr>
              <w:t>games are designed to be both enjoyable and development focused, helping these players improve their technical ability, teamwork, and confidence</w:t>
            </w:r>
            <w:r w:rsidR="5A6C0C3F" w:rsidRPr="00C349D7">
              <w:rPr>
                <w:rFonts w:ascii="Arial" w:hAnsi="Arial" w:cs="Arial"/>
                <w:sz w:val="24"/>
                <w:szCs w:val="24"/>
              </w:rPr>
              <w:t xml:space="preserve">, while enjoying their football. </w:t>
            </w:r>
          </w:p>
          <w:p w14:paraId="2241898C" w14:textId="76815C00" w:rsidR="6349FA26" w:rsidRPr="00C349D7" w:rsidRDefault="6349FA26" w:rsidP="00C349D7">
            <w:pPr>
              <w:spacing w:after="36" w:line="360" w:lineRule="auto"/>
              <w:jc w:val="both"/>
              <w:rPr>
                <w:rFonts w:ascii="Arial" w:hAnsi="Arial" w:cs="Arial"/>
                <w:sz w:val="24"/>
                <w:szCs w:val="24"/>
              </w:rPr>
            </w:pPr>
          </w:p>
          <w:p w14:paraId="52898CDD" w14:textId="07C32BF4" w:rsidR="5A6C0C3F" w:rsidRPr="00C349D7" w:rsidRDefault="5A6C0C3F" w:rsidP="00C349D7">
            <w:pPr>
              <w:spacing w:after="36" w:line="360" w:lineRule="auto"/>
              <w:jc w:val="both"/>
              <w:rPr>
                <w:rFonts w:ascii="Arial" w:hAnsi="Arial" w:cs="Arial"/>
                <w:sz w:val="24"/>
                <w:szCs w:val="24"/>
              </w:rPr>
            </w:pPr>
            <w:r w:rsidRPr="00C349D7">
              <w:rPr>
                <w:rFonts w:ascii="Arial" w:hAnsi="Arial" w:cs="Arial"/>
                <w:sz w:val="24"/>
                <w:szCs w:val="24"/>
              </w:rPr>
              <w:lastRenderedPageBreak/>
              <w:t>A key Unique Selling Point</w:t>
            </w:r>
            <w:r w:rsidRPr="00C349D7">
              <w:rPr>
                <w:rFonts w:ascii="Arial" w:hAnsi="Arial" w:cs="Arial"/>
                <w:sz w:val="24"/>
                <w:szCs w:val="24"/>
              </w:rPr>
              <w:t xml:space="preserve"> </w:t>
            </w:r>
            <w:r w:rsidRPr="00C349D7">
              <w:rPr>
                <w:rFonts w:ascii="Arial" w:hAnsi="Arial" w:cs="Arial"/>
                <w:sz w:val="24"/>
                <w:szCs w:val="24"/>
              </w:rPr>
              <w:t>of the business is its use of Swansea’s beach as a natural playing environment, offering a distinctive sporting experience that is not widely available</w:t>
            </w:r>
            <w:r w:rsidR="0C77887E" w:rsidRPr="00C349D7">
              <w:rPr>
                <w:rFonts w:ascii="Arial" w:hAnsi="Arial" w:cs="Arial"/>
                <w:sz w:val="24"/>
                <w:szCs w:val="24"/>
              </w:rPr>
              <w:t xml:space="preserve"> in the local area. Unlike traditional football clubs, Swansea Beach Football Club combines the excitement of beach sports with structured coaching, making</w:t>
            </w:r>
            <w:r w:rsidR="4AB5E730" w:rsidRPr="00C349D7">
              <w:rPr>
                <w:rFonts w:ascii="Arial" w:hAnsi="Arial" w:cs="Arial"/>
                <w:sz w:val="24"/>
                <w:szCs w:val="24"/>
              </w:rPr>
              <w:t xml:space="preserve"> it both unique and appealing. The low equipment and facility costs also allow the </w:t>
            </w:r>
            <w:r w:rsidR="0C5750CA" w:rsidRPr="00C349D7">
              <w:rPr>
                <w:rFonts w:ascii="Arial" w:hAnsi="Arial" w:cs="Arial"/>
                <w:sz w:val="24"/>
                <w:szCs w:val="24"/>
              </w:rPr>
              <w:t>club to keep participation affordable, increasing accessibility for a wider range of young people.</w:t>
            </w:r>
          </w:p>
          <w:p w14:paraId="54873634" w14:textId="79F73411" w:rsidR="456AD264" w:rsidRPr="00C349D7" w:rsidRDefault="456AD264" w:rsidP="00C349D7">
            <w:pPr>
              <w:spacing w:after="36" w:line="360" w:lineRule="auto"/>
              <w:jc w:val="both"/>
              <w:rPr>
                <w:rFonts w:ascii="Arial" w:hAnsi="Arial" w:cs="Arial"/>
                <w:sz w:val="24"/>
                <w:szCs w:val="24"/>
              </w:rPr>
            </w:pPr>
          </w:p>
          <w:p w14:paraId="24DFA757" w14:textId="1945FFB4" w:rsidR="456AD264" w:rsidRPr="00C349D7" w:rsidRDefault="0C5750CA" w:rsidP="00C349D7">
            <w:pPr>
              <w:spacing w:after="36" w:line="360" w:lineRule="auto"/>
              <w:jc w:val="both"/>
              <w:rPr>
                <w:rFonts w:ascii="Arial" w:hAnsi="Arial" w:cs="Arial"/>
                <w:sz w:val="24"/>
                <w:szCs w:val="24"/>
              </w:rPr>
            </w:pPr>
            <w:r w:rsidRPr="00C349D7">
              <w:rPr>
                <w:rFonts w:ascii="Arial" w:hAnsi="Arial" w:cs="Arial"/>
                <w:sz w:val="24"/>
                <w:szCs w:val="24"/>
              </w:rPr>
              <w:t>The business aims to achieve several important goals. These include growing club membership, developing competitive teams, and establishing strong partnerships with local schools, youth organisations, and community groups</w:t>
            </w:r>
            <w:r w:rsidR="2385B435" w:rsidRPr="00C349D7">
              <w:rPr>
                <w:rFonts w:ascii="Arial" w:hAnsi="Arial" w:cs="Arial"/>
                <w:sz w:val="24"/>
                <w:szCs w:val="24"/>
              </w:rPr>
              <w:t>. In the long term, the club’s vision is to become a leading beach football organisation in Wales, recognised for both its sporting success</w:t>
            </w:r>
            <w:r w:rsidR="07D47A76" w:rsidRPr="00C349D7">
              <w:rPr>
                <w:rFonts w:ascii="Arial" w:hAnsi="Arial" w:cs="Arial"/>
                <w:sz w:val="24"/>
                <w:szCs w:val="24"/>
              </w:rPr>
              <w:t xml:space="preserve"> and its positive community impact. Its mission supports this by focusing on promoting beach football and building</w:t>
            </w:r>
            <w:r w:rsidR="026ADDA9" w:rsidRPr="00C349D7">
              <w:rPr>
                <w:rFonts w:ascii="Arial" w:hAnsi="Arial" w:cs="Arial"/>
                <w:sz w:val="24"/>
                <w:szCs w:val="24"/>
              </w:rPr>
              <w:t xml:space="preserve"> a strong, inclusive local community around the sport.</w:t>
            </w:r>
          </w:p>
          <w:p w14:paraId="68605793" w14:textId="6E9C6452" w:rsidR="70DE28B0" w:rsidRPr="00C349D7" w:rsidRDefault="70DE28B0" w:rsidP="00C349D7">
            <w:pPr>
              <w:spacing w:after="36" w:line="360" w:lineRule="auto"/>
              <w:jc w:val="both"/>
              <w:rPr>
                <w:rFonts w:ascii="Arial" w:hAnsi="Arial" w:cs="Arial"/>
                <w:sz w:val="24"/>
                <w:szCs w:val="24"/>
              </w:rPr>
            </w:pPr>
          </w:p>
          <w:p w14:paraId="02ED368B" w14:textId="108DDBBF" w:rsidR="70DE28B0" w:rsidRPr="00C349D7" w:rsidRDefault="3AF314D3" w:rsidP="00C349D7">
            <w:pPr>
              <w:spacing w:after="36" w:line="360" w:lineRule="auto"/>
              <w:jc w:val="both"/>
              <w:rPr>
                <w:rFonts w:ascii="Arial" w:hAnsi="Arial" w:cs="Arial"/>
                <w:sz w:val="24"/>
                <w:szCs w:val="24"/>
              </w:rPr>
            </w:pPr>
            <w:r w:rsidRPr="00C349D7">
              <w:rPr>
                <w:rFonts w:ascii="Arial" w:hAnsi="Arial" w:cs="Arial"/>
                <w:sz w:val="24"/>
                <w:szCs w:val="24"/>
              </w:rPr>
              <w:t>Success for Swansea Beach Football Club will be measured in a variety of ways. Key Performance Indicators include the number of registered members, retention rates of players</w:t>
            </w:r>
            <w:r w:rsidR="2BC7AD8D" w:rsidRPr="00C349D7">
              <w:rPr>
                <w:rFonts w:ascii="Arial" w:hAnsi="Arial" w:cs="Arial"/>
                <w:sz w:val="24"/>
                <w:szCs w:val="24"/>
              </w:rPr>
              <w:t>, and the growth of teams across different age groups. Additional measures include performance in competitions, the number of events or tournaments, and the strength of par</w:t>
            </w:r>
            <w:r w:rsidR="235BC74C" w:rsidRPr="00C349D7">
              <w:rPr>
                <w:rFonts w:ascii="Arial" w:hAnsi="Arial" w:cs="Arial"/>
                <w:sz w:val="24"/>
                <w:szCs w:val="24"/>
              </w:rPr>
              <w:t>tnerships formed within the community. Feedback from players, parents, and stakeholders will also be used to assess satisfaction and identify areas for improvement.</w:t>
            </w:r>
          </w:p>
          <w:p w14:paraId="5C8B1861" w14:textId="23F91BFE" w:rsidR="52B362EA" w:rsidRPr="00C349D7" w:rsidRDefault="52B362EA" w:rsidP="00C349D7">
            <w:pPr>
              <w:spacing w:after="36" w:line="360" w:lineRule="auto"/>
              <w:jc w:val="both"/>
              <w:rPr>
                <w:rFonts w:ascii="Arial" w:hAnsi="Arial" w:cs="Arial"/>
                <w:sz w:val="24"/>
                <w:szCs w:val="24"/>
              </w:rPr>
            </w:pPr>
          </w:p>
          <w:p w14:paraId="6200354B" w14:textId="22499616" w:rsidR="235BC74C" w:rsidRPr="00C349D7" w:rsidRDefault="235BC74C" w:rsidP="00C349D7">
            <w:pPr>
              <w:spacing w:after="36" w:line="360" w:lineRule="auto"/>
              <w:jc w:val="both"/>
              <w:rPr>
                <w:rFonts w:ascii="Arial" w:hAnsi="Arial" w:cs="Arial"/>
                <w:sz w:val="24"/>
                <w:szCs w:val="24"/>
              </w:rPr>
            </w:pPr>
            <w:r w:rsidRPr="00C349D7">
              <w:rPr>
                <w:rFonts w:ascii="Arial" w:hAnsi="Arial" w:cs="Arial"/>
                <w:sz w:val="24"/>
                <w:szCs w:val="24"/>
              </w:rPr>
              <w:t>Overall, Swansea, Beach Football Club is a viable and promising business idea. Its location provides natural advantages, while growing interest in alternative sports and co</w:t>
            </w:r>
            <w:r w:rsidR="0FC94983" w:rsidRPr="00C349D7">
              <w:rPr>
                <w:rFonts w:ascii="Arial" w:hAnsi="Arial" w:cs="Arial"/>
                <w:sz w:val="24"/>
                <w:szCs w:val="24"/>
              </w:rPr>
              <w:t>mmunity activities supports its potential for long term growth and sustainability.</w:t>
            </w:r>
          </w:p>
          <w:p w14:paraId="1CCCE1CA" w14:textId="77777777" w:rsidR="00B610AA" w:rsidRPr="00C349D7" w:rsidRDefault="00B610AA" w:rsidP="00C349D7">
            <w:pPr>
              <w:spacing w:after="36" w:line="360" w:lineRule="auto"/>
              <w:jc w:val="both"/>
              <w:rPr>
                <w:rFonts w:ascii="Arial" w:hAnsi="Arial" w:cs="Arial"/>
                <w:sz w:val="24"/>
                <w:szCs w:val="24"/>
              </w:rPr>
            </w:pPr>
          </w:p>
          <w:p w14:paraId="7AFEBC39" w14:textId="77777777" w:rsidR="00B610AA" w:rsidRPr="00C349D7" w:rsidRDefault="00B610AA" w:rsidP="00C349D7">
            <w:pPr>
              <w:spacing w:after="36" w:line="360" w:lineRule="auto"/>
              <w:jc w:val="both"/>
              <w:rPr>
                <w:rFonts w:ascii="Arial" w:hAnsi="Arial" w:cs="Arial"/>
                <w:sz w:val="24"/>
                <w:szCs w:val="24"/>
              </w:rPr>
            </w:pPr>
          </w:p>
          <w:p w14:paraId="1987DF9B" w14:textId="77777777" w:rsidR="00B610AA" w:rsidRPr="00C349D7" w:rsidRDefault="00B610AA" w:rsidP="00C349D7">
            <w:pPr>
              <w:spacing w:after="36" w:line="360" w:lineRule="auto"/>
              <w:jc w:val="both"/>
              <w:rPr>
                <w:rFonts w:ascii="Arial" w:hAnsi="Arial" w:cs="Arial"/>
                <w:sz w:val="24"/>
                <w:szCs w:val="24"/>
              </w:rPr>
            </w:pPr>
          </w:p>
          <w:p w14:paraId="0C99EB65" w14:textId="77777777" w:rsidR="00B610AA" w:rsidRPr="00C349D7" w:rsidRDefault="00B610AA" w:rsidP="00C349D7">
            <w:pPr>
              <w:spacing w:after="36" w:line="360" w:lineRule="auto"/>
              <w:jc w:val="both"/>
              <w:rPr>
                <w:rFonts w:ascii="Arial" w:hAnsi="Arial" w:cs="Arial"/>
                <w:sz w:val="24"/>
                <w:szCs w:val="24"/>
              </w:rPr>
            </w:pPr>
          </w:p>
          <w:p w14:paraId="138E877F" w14:textId="77777777" w:rsidR="00B610AA" w:rsidRPr="00C349D7" w:rsidRDefault="00B610AA" w:rsidP="00C349D7">
            <w:pPr>
              <w:spacing w:line="360" w:lineRule="auto"/>
              <w:rPr>
                <w:rFonts w:ascii="Arial" w:hAnsi="Arial" w:cs="Arial"/>
                <w:sz w:val="24"/>
                <w:szCs w:val="24"/>
              </w:rPr>
            </w:pPr>
          </w:p>
        </w:tc>
      </w:tr>
    </w:tbl>
    <w:p w14:paraId="1A09D59D" w14:textId="77777777" w:rsidR="00B610AA" w:rsidRPr="00C349D7" w:rsidRDefault="00B610AA" w:rsidP="00C349D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610AA" w:rsidRPr="00C349D7" w14:paraId="76210ACB" w14:textId="77777777" w:rsidTr="00B610AA">
        <w:tc>
          <w:tcPr>
            <w:tcW w:w="9016" w:type="dxa"/>
            <w:shd w:val="clear" w:color="auto" w:fill="BDD6EE" w:themeFill="accent1" w:themeFillTint="66"/>
          </w:tcPr>
          <w:p w14:paraId="06549692" w14:textId="77777777" w:rsidR="00B610AA" w:rsidRPr="00C349D7" w:rsidRDefault="00B610AA" w:rsidP="00C349D7">
            <w:pPr>
              <w:spacing w:line="360" w:lineRule="auto"/>
              <w:rPr>
                <w:rFonts w:ascii="Arial" w:hAnsi="Arial" w:cs="Arial"/>
                <w:sz w:val="24"/>
                <w:szCs w:val="24"/>
              </w:rPr>
            </w:pPr>
            <w:r w:rsidRPr="00C349D7">
              <w:rPr>
                <w:rFonts w:ascii="Arial" w:hAnsi="Arial" w:cs="Arial"/>
                <w:sz w:val="24"/>
                <w:szCs w:val="24"/>
              </w:rPr>
              <w:lastRenderedPageBreak/>
              <w:t>3.</w:t>
            </w:r>
            <w:r w:rsidRPr="00C349D7">
              <w:rPr>
                <w:rFonts w:ascii="Arial" w:eastAsia="Arial" w:hAnsi="Arial" w:cs="Arial"/>
                <w:sz w:val="24"/>
                <w:szCs w:val="24"/>
              </w:rPr>
              <w:t xml:space="preserve"> </w:t>
            </w:r>
            <w:r w:rsidRPr="00C349D7">
              <w:rPr>
                <w:rFonts w:ascii="Arial" w:hAnsi="Arial" w:cs="Arial"/>
                <w:sz w:val="24"/>
                <w:szCs w:val="24"/>
              </w:rPr>
              <w:t>Market and Competitors</w:t>
            </w:r>
          </w:p>
        </w:tc>
      </w:tr>
      <w:tr w:rsidR="00B610AA" w:rsidRPr="00C349D7" w14:paraId="7C38673A" w14:textId="77777777" w:rsidTr="00B610AA">
        <w:tc>
          <w:tcPr>
            <w:tcW w:w="9016" w:type="dxa"/>
          </w:tcPr>
          <w:p w14:paraId="6CA810F1" w14:textId="703A5AEE" w:rsidR="00B610AA" w:rsidRPr="00C349D7" w:rsidRDefault="00B610AA" w:rsidP="00C349D7">
            <w:pPr>
              <w:spacing w:after="37" w:line="360" w:lineRule="auto"/>
              <w:rPr>
                <w:rFonts w:ascii="Arial" w:hAnsi="Arial" w:cs="Arial"/>
                <w:sz w:val="24"/>
                <w:szCs w:val="24"/>
              </w:rPr>
            </w:pPr>
            <w:r w:rsidRPr="00C349D7">
              <w:rPr>
                <w:rFonts w:ascii="Arial" w:hAnsi="Arial" w:cs="Arial"/>
                <w:sz w:val="24"/>
                <w:szCs w:val="24"/>
              </w:rPr>
              <w:t xml:space="preserve">(Provide an overview of the market you are working in, including a competitor analysis, and explain how you plan to compete. Give details about your target markets, your customers’ needs and how you match those needs.) </w:t>
            </w:r>
          </w:p>
          <w:p w14:paraId="7095B058" w14:textId="3BD6F3EE" w:rsidR="50A2150D" w:rsidRPr="00C349D7" w:rsidRDefault="50A2150D" w:rsidP="00C349D7">
            <w:pPr>
              <w:spacing w:after="37" w:line="360" w:lineRule="auto"/>
              <w:rPr>
                <w:rFonts w:ascii="Arial" w:hAnsi="Arial" w:cs="Arial"/>
                <w:sz w:val="24"/>
                <w:szCs w:val="24"/>
              </w:rPr>
            </w:pPr>
          </w:p>
          <w:p w14:paraId="6BFE13A9" w14:textId="2915DCB2" w:rsidR="50A2150D" w:rsidRPr="00C349D7" w:rsidRDefault="6B5B8FD1" w:rsidP="00C349D7">
            <w:pPr>
              <w:spacing w:after="37" w:line="360" w:lineRule="auto"/>
              <w:rPr>
                <w:rFonts w:ascii="Arial" w:hAnsi="Arial" w:cs="Arial"/>
                <w:sz w:val="24"/>
                <w:szCs w:val="24"/>
              </w:rPr>
            </w:pPr>
            <w:r w:rsidRPr="00C349D7">
              <w:rPr>
                <w:rFonts w:ascii="Arial" w:hAnsi="Arial" w:cs="Arial"/>
                <w:sz w:val="24"/>
                <w:szCs w:val="24"/>
              </w:rPr>
              <w:t xml:space="preserve">The proposed Swansea Beach Football Tournament operates within the grassroots sport and youth recreation market, which has seen consistent growth due to </w:t>
            </w:r>
            <w:r w:rsidR="7C7C9FC3" w:rsidRPr="00C349D7">
              <w:rPr>
                <w:rFonts w:ascii="Arial" w:hAnsi="Arial" w:cs="Arial"/>
                <w:sz w:val="24"/>
                <w:szCs w:val="24"/>
              </w:rPr>
              <w:t xml:space="preserve">increased emphasis on youth physical activity and community engagement. The primary target </w:t>
            </w:r>
            <w:r w:rsidR="24F3D18D" w:rsidRPr="00C349D7">
              <w:rPr>
                <w:rFonts w:ascii="Arial" w:hAnsi="Arial" w:cs="Arial"/>
                <w:sz w:val="24"/>
                <w:szCs w:val="24"/>
              </w:rPr>
              <w:t>market consists of under-12 and under-13 grassroots football teams from the</w:t>
            </w:r>
            <w:r w:rsidR="24F3D18D" w:rsidRPr="00C349D7">
              <w:rPr>
                <w:rFonts w:ascii="Arial" w:hAnsi="Arial" w:cs="Arial"/>
                <w:sz w:val="24"/>
                <w:szCs w:val="24"/>
              </w:rPr>
              <w:t xml:space="preserve"> </w:t>
            </w:r>
            <w:r w:rsidR="24F3D18D" w:rsidRPr="00C349D7">
              <w:rPr>
                <w:rFonts w:ascii="Arial" w:hAnsi="Arial" w:cs="Arial"/>
                <w:sz w:val="24"/>
                <w:szCs w:val="24"/>
              </w:rPr>
              <w:t xml:space="preserve">local area. </w:t>
            </w:r>
            <w:r w:rsidR="1F8D0903" w:rsidRPr="00C349D7">
              <w:rPr>
                <w:rFonts w:ascii="Arial" w:hAnsi="Arial" w:cs="Arial"/>
                <w:sz w:val="24"/>
                <w:szCs w:val="24"/>
              </w:rPr>
              <w:t>These participants are typically affiliated with local clubs and are seeking opportunities for competition,</w:t>
            </w:r>
            <w:r w:rsidR="59A159D6" w:rsidRPr="00C349D7">
              <w:rPr>
                <w:rFonts w:ascii="Arial" w:hAnsi="Arial" w:cs="Arial"/>
                <w:sz w:val="24"/>
                <w:szCs w:val="24"/>
              </w:rPr>
              <w:t xml:space="preserve"> skill development, and overall enjoyment outside of traditional league formats.</w:t>
            </w:r>
          </w:p>
          <w:p w14:paraId="7FF7945F" w14:textId="70185DD7" w:rsidR="5F9DD82E" w:rsidRPr="00C349D7" w:rsidRDefault="5F9DD82E" w:rsidP="00C349D7">
            <w:pPr>
              <w:spacing w:after="37" w:line="360" w:lineRule="auto"/>
              <w:rPr>
                <w:rFonts w:ascii="Arial" w:hAnsi="Arial" w:cs="Arial"/>
                <w:sz w:val="24"/>
                <w:szCs w:val="24"/>
              </w:rPr>
            </w:pPr>
          </w:p>
          <w:p w14:paraId="6FC4E225" w14:textId="74EE5781" w:rsidR="5F9DD82E" w:rsidRPr="00C349D7" w:rsidRDefault="59A159D6" w:rsidP="00C349D7">
            <w:pPr>
              <w:spacing w:after="37" w:line="360" w:lineRule="auto"/>
              <w:rPr>
                <w:rFonts w:ascii="Arial" w:hAnsi="Arial" w:cs="Arial"/>
                <w:sz w:val="24"/>
                <w:szCs w:val="24"/>
              </w:rPr>
            </w:pPr>
            <w:r w:rsidRPr="00C349D7">
              <w:rPr>
                <w:rFonts w:ascii="Arial" w:hAnsi="Arial" w:cs="Arial"/>
                <w:sz w:val="24"/>
                <w:szCs w:val="24"/>
              </w:rPr>
              <w:t>A secondary but equally important market includes parents and families, who are key decision-makers and value safe, structured, and enjo</w:t>
            </w:r>
            <w:r w:rsidR="22CDA4D2" w:rsidRPr="00C349D7">
              <w:rPr>
                <w:rFonts w:ascii="Arial" w:hAnsi="Arial" w:cs="Arial"/>
                <w:sz w:val="24"/>
                <w:szCs w:val="24"/>
              </w:rPr>
              <w:t xml:space="preserve">yable activities for their children during the summer months. Additionally, </w:t>
            </w:r>
            <w:r w:rsidR="19E553A2" w:rsidRPr="00C349D7">
              <w:rPr>
                <w:rFonts w:ascii="Arial" w:hAnsi="Arial" w:cs="Arial"/>
                <w:sz w:val="24"/>
                <w:szCs w:val="24"/>
              </w:rPr>
              <w:t>local spectators such as friends, extended family members, and tourists visiting Swansea Bay form part of a bigger audience, contributin</w:t>
            </w:r>
            <w:r w:rsidR="36C391B3" w:rsidRPr="00C349D7">
              <w:rPr>
                <w:rFonts w:ascii="Arial" w:hAnsi="Arial" w:cs="Arial"/>
                <w:sz w:val="24"/>
                <w:szCs w:val="24"/>
              </w:rPr>
              <w:t>g to the atmosphere of the event and revenue</w:t>
            </w:r>
            <w:r w:rsidR="176EE95F" w:rsidRPr="00C349D7">
              <w:rPr>
                <w:rFonts w:ascii="Arial" w:hAnsi="Arial" w:cs="Arial"/>
                <w:sz w:val="24"/>
                <w:szCs w:val="24"/>
              </w:rPr>
              <w:t xml:space="preserve">. Local businesses also represent a secondary market, particularly those </w:t>
            </w:r>
            <w:r w:rsidR="483FD1AE" w:rsidRPr="00C349D7">
              <w:rPr>
                <w:rFonts w:ascii="Arial" w:hAnsi="Arial" w:cs="Arial"/>
                <w:sz w:val="24"/>
                <w:szCs w:val="24"/>
              </w:rPr>
              <w:t>interested in sponsorship and community engagement opportunities.</w:t>
            </w:r>
          </w:p>
          <w:p w14:paraId="7387CB5C" w14:textId="324D2512" w:rsidR="31B6D721" w:rsidRPr="00C349D7" w:rsidRDefault="31B6D721" w:rsidP="00C349D7">
            <w:pPr>
              <w:spacing w:after="37" w:line="360" w:lineRule="auto"/>
              <w:rPr>
                <w:rFonts w:ascii="Arial" w:hAnsi="Arial" w:cs="Arial"/>
                <w:sz w:val="24"/>
                <w:szCs w:val="24"/>
              </w:rPr>
            </w:pPr>
          </w:p>
          <w:p w14:paraId="50F08F23" w14:textId="7E9C5151" w:rsidR="00B610AA" w:rsidRPr="00C349D7" w:rsidRDefault="3AFE1E51" w:rsidP="00C349D7">
            <w:pPr>
              <w:spacing w:line="360" w:lineRule="auto"/>
              <w:ind w:left="16"/>
              <w:rPr>
                <w:rFonts w:ascii="Arial" w:hAnsi="Arial" w:cs="Arial"/>
                <w:sz w:val="24"/>
                <w:szCs w:val="24"/>
              </w:rPr>
            </w:pPr>
            <w:r w:rsidRPr="00C349D7">
              <w:rPr>
                <w:rFonts w:ascii="Arial" w:hAnsi="Arial" w:cs="Arial"/>
                <w:sz w:val="24"/>
                <w:szCs w:val="24"/>
              </w:rPr>
              <w:t xml:space="preserve">The needs of these markets are centred </w:t>
            </w:r>
            <w:r w:rsidR="4FAB4EBB" w:rsidRPr="00C349D7">
              <w:rPr>
                <w:rFonts w:ascii="Arial" w:hAnsi="Arial" w:cs="Arial"/>
                <w:sz w:val="24"/>
                <w:szCs w:val="24"/>
              </w:rPr>
              <w:t>on</w:t>
            </w:r>
            <w:r w:rsidRPr="00C349D7">
              <w:rPr>
                <w:rFonts w:ascii="Arial" w:hAnsi="Arial" w:cs="Arial"/>
                <w:sz w:val="24"/>
                <w:szCs w:val="24"/>
              </w:rPr>
              <w:t xml:space="preserve"> accessibility, safety</w:t>
            </w:r>
            <w:r w:rsidR="03AF1AD3" w:rsidRPr="00C349D7">
              <w:rPr>
                <w:rFonts w:ascii="Arial" w:hAnsi="Arial" w:cs="Arial"/>
                <w:sz w:val="24"/>
                <w:szCs w:val="24"/>
              </w:rPr>
              <w:t>,</w:t>
            </w:r>
            <w:r w:rsidRPr="00C349D7">
              <w:rPr>
                <w:rFonts w:ascii="Arial" w:hAnsi="Arial" w:cs="Arial"/>
                <w:sz w:val="24"/>
                <w:szCs w:val="24"/>
              </w:rPr>
              <w:t xml:space="preserve"> affordability, and enjoyment. For young people</w:t>
            </w:r>
            <w:r w:rsidR="7FBBCCAD" w:rsidRPr="00C349D7">
              <w:rPr>
                <w:rFonts w:ascii="Arial" w:hAnsi="Arial" w:cs="Arial"/>
                <w:sz w:val="24"/>
                <w:szCs w:val="24"/>
              </w:rPr>
              <w:t xml:space="preserve">, there is a demand for engaging and inclusive sporting experiences. Parents prioritise organisation, safety </w:t>
            </w:r>
            <w:r w:rsidR="2394C17D" w:rsidRPr="00C349D7">
              <w:rPr>
                <w:rFonts w:ascii="Arial" w:hAnsi="Arial" w:cs="Arial"/>
                <w:sz w:val="24"/>
                <w:szCs w:val="24"/>
              </w:rPr>
              <w:t xml:space="preserve">measures, and value for money, whilst businesses seek visibility </w:t>
            </w:r>
            <w:r w:rsidR="4450492E" w:rsidRPr="00C349D7">
              <w:rPr>
                <w:rFonts w:ascii="Arial" w:hAnsi="Arial" w:cs="Arial"/>
                <w:sz w:val="24"/>
                <w:szCs w:val="24"/>
              </w:rPr>
              <w:t>and positive brand</w:t>
            </w:r>
            <w:r w:rsidR="2394C17D" w:rsidRPr="00C349D7">
              <w:rPr>
                <w:rFonts w:ascii="Arial" w:hAnsi="Arial" w:cs="Arial"/>
                <w:sz w:val="24"/>
                <w:szCs w:val="24"/>
              </w:rPr>
              <w:t xml:space="preserve"> </w:t>
            </w:r>
            <w:r w:rsidR="4450492E" w:rsidRPr="00C349D7">
              <w:rPr>
                <w:rFonts w:ascii="Arial" w:hAnsi="Arial" w:cs="Arial"/>
                <w:sz w:val="24"/>
                <w:szCs w:val="24"/>
              </w:rPr>
              <w:t>association within the community.</w:t>
            </w:r>
          </w:p>
          <w:p w14:paraId="7F9970FF" w14:textId="332D0570" w:rsidR="00B610AA" w:rsidRPr="00C349D7" w:rsidRDefault="00B610AA" w:rsidP="00C349D7">
            <w:pPr>
              <w:spacing w:line="360" w:lineRule="auto"/>
              <w:ind w:left="16"/>
              <w:rPr>
                <w:rFonts w:ascii="Arial" w:hAnsi="Arial" w:cs="Arial"/>
                <w:sz w:val="24"/>
                <w:szCs w:val="24"/>
              </w:rPr>
            </w:pPr>
          </w:p>
          <w:p w14:paraId="069EEFDB" w14:textId="498FD845" w:rsidR="00B610AA" w:rsidRPr="00C349D7" w:rsidRDefault="2394C17D" w:rsidP="00C349D7">
            <w:pPr>
              <w:spacing w:line="360" w:lineRule="auto"/>
              <w:ind w:left="16"/>
              <w:rPr>
                <w:rFonts w:ascii="Arial" w:hAnsi="Arial" w:cs="Arial"/>
                <w:sz w:val="24"/>
                <w:szCs w:val="24"/>
              </w:rPr>
            </w:pPr>
            <w:r w:rsidRPr="00C349D7">
              <w:rPr>
                <w:rFonts w:ascii="Arial" w:hAnsi="Arial" w:cs="Arial"/>
                <w:sz w:val="24"/>
                <w:szCs w:val="24"/>
              </w:rPr>
              <w:t xml:space="preserve"> </w:t>
            </w:r>
          </w:p>
          <w:p w14:paraId="1A64533E" w14:textId="7EEE8D7F" w:rsidR="00B610AA" w:rsidRPr="00C349D7" w:rsidRDefault="7F69B3C9" w:rsidP="00C349D7">
            <w:pPr>
              <w:spacing w:line="360" w:lineRule="auto"/>
              <w:ind w:left="16"/>
              <w:rPr>
                <w:rFonts w:ascii="Arial" w:hAnsi="Arial" w:cs="Arial"/>
                <w:b/>
                <w:sz w:val="24"/>
                <w:szCs w:val="24"/>
              </w:rPr>
            </w:pPr>
            <w:r w:rsidRPr="00C349D7">
              <w:rPr>
                <w:rFonts w:ascii="Arial" w:hAnsi="Arial" w:cs="Arial"/>
                <w:b/>
                <w:sz w:val="24"/>
                <w:szCs w:val="24"/>
              </w:rPr>
              <w:t>Marketing Positioning</w:t>
            </w:r>
          </w:p>
          <w:p w14:paraId="2AA8999E" w14:textId="10EE826D" w:rsidR="7F69B3C9" w:rsidRPr="00C349D7" w:rsidRDefault="7F69B3C9" w:rsidP="00C349D7">
            <w:pPr>
              <w:spacing w:line="360" w:lineRule="auto"/>
              <w:ind w:left="16"/>
              <w:rPr>
                <w:rFonts w:ascii="Arial" w:hAnsi="Arial" w:cs="Arial"/>
                <w:sz w:val="24"/>
                <w:szCs w:val="24"/>
              </w:rPr>
            </w:pPr>
            <w:r w:rsidRPr="00C349D7">
              <w:rPr>
                <w:rFonts w:ascii="Arial" w:hAnsi="Arial" w:cs="Arial"/>
                <w:sz w:val="24"/>
                <w:szCs w:val="24"/>
              </w:rPr>
              <w:t>The tournament is positioned as a fun, community-focused beach football experience that combines sport, physical activity, and outdoor recreation</w:t>
            </w:r>
            <w:r w:rsidR="7F41F94C" w:rsidRPr="00C349D7">
              <w:rPr>
                <w:rFonts w:ascii="Arial" w:hAnsi="Arial" w:cs="Arial"/>
                <w:sz w:val="24"/>
                <w:szCs w:val="24"/>
              </w:rPr>
              <w:t>. Unlike traditional grassroots tournaments held on standard pitches, this event offers a different environment at Swansea</w:t>
            </w:r>
            <w:r w:rsidR="2E02EB8E" w:rsidRPr="00C349D7">
              <w:rPr>
                <w:rFonts w:ascii="Arial" w:hAnsi="Arial" w:cs="Arial"/>
                <w:sz w:val="24"/>
                <w:szCs w:val="24"/>
              </w:rPr>
              <w:t xml:space="preserve"> Bay, making it more appealing.</w:t>
            </w:r>
          </w:p>
          <w:p w14:paraId="2A630FBE" w14:textId="662151D0" w:rsidR="785F15A1" w:rsidRPr="00C349D7" w:rsidRDefault="785F15A1" w:rsidP="00C349D7">
            <w:pPr>
              <w:spacing w:line="360" w:lineRule="auto"/>
              <w:ind w:left="16"/>
              <w:rPr>
                <w:rFonts w:ascii="Arial" w:hAnsi="Arial" w:cs="Arial"/>
                <w:sz w:val="24"/>
                <w:szCs w:val="24"/>
              </w:rPr>
            </w:pPr>
          </w:p>
          <w:p w14:paraId="4439CD34" w14:textId="3CC9A332" w:rsidR="2E02EB8E" w:rsidRPr="00C349D7" w:rsidRDefault="2E02EB8E" w:rsidP="00C349D7">
            <w:pPr>
              <w:spacing w:line="360" w:lineRule="auto"/>
              <w:ind w:left="16"/>
              <w:rPr>
                <w:rFonts w:ascii="Arial" w:hAnsi="Arial" w:cs="Arial"/>
                <w:sz w:val="24"/>
                <w:szCs w:val="24"/>
              </w:rPr>
            </w:pPr>
            <w:r w:rsidRPr="00C349D7">
              <w:rPr>
                <w:rFonts w:ascii="Arial" w:hAnsi="Arial" w:cs="Arial"/>
                <w:sz w:val="24"/>
                <w:szCs w:val="24"/>
              </w:rPr>
              <w:t>It is intentionally positioned as more accessible and less formal than bigger regional or elite tournaments. This lets it attra</w:t>
            </w:r>
            <w:r w:rsidR="239C4352" w:rsidRPr="00C349D7">
              <w:rPr>
                <w:rFonts w:ascii="Arial" w:hAnsi="Arial" w:cs="Arial"/>
                <w:sz w:val="24"/>
                <w:szCs w:val="24"/>
              </w:rPr>
              <w:t xml:space="preserve">ct a wider range of participants, including </w:t>
            </w:r>
            <w:r w:rsidR="2246E677" w:rsidRPr="00C349D7">
              <w:rPr>
                <w:rFonts w:ascii="Arial" w:hAnsi="Arial" w:cs="Arial"/>
                <w:sz w:val="24"/>
                <w:szCs w:val="24"/>
              </w:rPr>
              <w:t xml:space="preserve">teams of varying ability levels, while maintaining a strong emphasis on enjoyment and participation rather than just </w:t>
            </w:r>
            <w:r w:rsidR="091F3263" w:rsidRPr="00C349D7">
              <w:rPr>
                <w:rFonts w:ascii="Arial" w:hAnsi="Arial" w:cs="Arial"/>
                <w:sz w:val="24"/>
                <w:szCs w:val="24"/>
              </w:rPr>
              <w:t xml:space="preserve">competition. </w:t>
            </w:r>
          </w:p>
          <w:p w14:paraId="656B1D25" w14:textId="0518C923" w:rsidR="2968A41A" w:rsidRPr="00C349D7" w:rsidRDefault="2968A41A" w:rsidP="00C349D7">
            <w:pPr>
              <w:spacing w:line="360" w:lineRule="auto"/>
              <w:ind w:left="16"/>
              <w:rPr>
                <w:rFonts w:ascii="Arial" w:hAnsi="Arial" w:cs="Arial"/>
                <w:sz w:val="24"/>
                <w:szCs w:val="24"/>
              </w:rPr>
            </w:pPr>
          </w:p>
          <w:p w14:paraId="6C8A106C" w14:textId="0E86DC3D" w:rsidR="062E43A7" w:rsidRPr="00C349D7" w:rsidRDefault="062E43A7" w:rsidP="00C349D7">
            <w:pPr>
              <w:spacing w:line="360" w:lineRule="auto"/>
              <w:ind w:left="16"/>
              <w:rPr>
                <w:rFonts w:ascii="Arial" w:hAnsi="Arial" w:cs="Arial"/>
                <w:sz w:val="24"/>
                <w:szCs w:val="24"/>
              </w:rPr>
            </w:pPr>
            <w:r w:rsidRPr="00C349D7">
              <w:rPr>
                <w:rFonts w:ascii="Arial" w:hAnsi="Arial" w:cs="Arial"/>
                <w:sz w:val="24"/>
                <w:szCs w:val="24"/>
              </w:rPr>
              <w:t>Competitor Analysis and Competitive Advantage</w:t>
            </w:r>
          </w:p>
          <w:p w14:paraId="6BB2E4C5" w14:textId="6BD1F5E4" w:rsidR="64D26123" w:rsidRPr="00C349D7" w:rsidRDefault="062E43A7" w:rsidP="00C349D7">
            <w:pPr>
              <w:spacing w:line="360" w:lineRule="auto"/>
              <w:ind w:left="16"/>
              <w:rPr>
                <w:rFonts w:ascii="Arial" w:hAnsi="Arial" w:cs="Arial"/>
                <w:sz w:val="24"/>
                <w:szCs w:val="24"/>
              </w:rPr>
            </w:pPr>
            <w:r w:rsidRPr="00C349D7">
              <w:rPr>
                <w:rFonts w:ascii="Arial" w:hAnsi="Arial" w:cs="Arial"/>
                <w:sz w:val="24"/>
                <w:szCs w:val="24"/>
              </w:rPr>
              <w:t>The main competition comes from traditional grassroots football tournaments organised by local clubs</w:t>
            </w:r>
            <w:r w:rsidR="3CBA769B" w:rsidRPr="00C349D7">
              <w:rPr>
                <w:rFonts w:ascii="Arial" w:hAnsi="Arial" w:cs="Arial"/>
                <w:sz w:val="24"/>
                <w:szCs w:val="24"/>
              </w:rPr>
              <w:t>, which typically take place on grass</w:t>
            </w:r>
            <w:r w:rsidR="3CBA769B" w:rsidRPr="00C349D7">
              <w:rPr>
                <w:rFonts w:ascii="Arial" w:hAnsi="Arial" w:cs="Arial"/>
                <w:sz w:val="24"/>
                <w:szCs w:val="24"/>
              </w:rPr>
              <w:t xml:space="preserve"> </w:t>
            </w:r>
            <w:r w:rsidR="3CBA769B" w:rsidRPr="00C349D7">
              <w:rPr>
                <w:rFonts w:ascii="Arial" w:hAnsi="Arial" w:cs="Arial"/>
                <w:sz w:val="24"/>
                <w:szCs w:val="24"/>
              </w:rPr>
              <w:t xml:space="preserve">pitches and follow conventional formats, </w:t>
            </w:r>
            <w:r w:rsidR="60189B9E" w:rsidRPr="00C349D7">
              <w:rPr>
                <w:rFonts w:ascii="Arial" w:hAnsi="Arial" w:cs="Arial"/>
                <w:sz w:val="24"/>
                <w:szCs w:val="24"/>
              </w:rPr>
              <w:t>these</w:t>
            </w:r>
            <w:r w:rsidR="3CBA769B" w:rsidRPr="00C349D7">
              <w:rPr>
                <w:rFonts w:ascii="Arial" w:hAnsi="Arial" w:cs="Arial"/>
                <w:sz w:val="24"/>
                <w:szCs w:val="24"/>
              </w:rPr>
              <w:t xml:space="preserve"> </w:t>
            </w:r>
            <w:r w:rsidR="40464031" w:rsidRPr="00C349D7">
              <w:rPr>
                <w:rFonts w:ascii="Arial" w:hAnsi="Arial" w:cs="Arial"/>
                <w:sz w:val="24"/>
                <w:szCs w:val="24"/>
              </w:rPr>
              <w:t>events are well-established, familiar</w:t>
            </w:r>
            <w:r w:rsidR="40464031" w:rsidRPr="00C349D7">
              <w:rPr>
                <w:rFonts w:ascii="Arial" w:hAnsi="Arial" w:cs="Arial"/>
                <w:sz w:val="24"/>
                <w:szCs w:val="24"/>
              </w:rPr>
              <w:t xml:space="preserve"> </w:t>
            </w:r>
            <w:r w:rsidR="40464031" w:rsidRPr="00C349D7">
              <w:rPr>
                <w:rFonts w:ascii="Arial" w:hAnsi="Arial" w:cs="Arial"/>
                <w:sz w:val="24"/>
                <w:szCs w:val="24"/>
              </w:rPr>
              <w:t>to participants, and often</w:t>
            </w:r>
            <w:r w:rsidR="40464031" w:rsidRPr="00C349D7">
              <w:rPr>
                <w:rFonts w:ascii="Arial" w:hAnsi="Arial" w:cs="Arial"/>
                <w:sz w:val="24"/>
                <w:szCs w:val="24"/>
              </w:rPr>
              <w:t xml:space="preserve"> </w:t>
            </w:r>
            <w:r w:rsidR="40464031" w:rsidRPr="00C349D7">
              <w:rPr>
                <w:rFonts w:ascii="Arial" w:hAnsi="Arial" w:cs="Arial"/>
                <w:sz w:val="24"/>
                <w:szCs w:val="24"/>
              </w:rPr>
              <w:t>benefit from ex</w:t>
            </w:r>
            <w:r w:rsidR="0811577E" w:rsidRPr="00C349D7">
              <w:rPr>
                <w:rFonts w:ascii="Arial" w:hAnsi="Arial" w:cs="Arial"/>
                <w:sz w:val="24"/>
                <w:szCs w:val="24"/>
              </w:rPr>
              <w:t>isting club networks.</w:t>
            </w:r>
          </w:p>
          <w:p w14:paraId="4B81EEF0" w14:textId="666CD422" w:rsidR="7B828819" w:rsidRPr="00C349D7" w:rsidRDefault="0811577E" w:rsidP="00C349D7">
            <w:pPr>
              <w:spacing w:line="360" w:lineRule="auto"/>
              <w:ind w:left="16"/>
              <w:rPr>
                <w:rFonts w:ascii="Arial" w:hAnsi="Arial" w:cs="Arial"/>
                <w:sz w:val="24"/>
                <w:szCs w:val="24"/>
              </w:rPr>
            </w:pPr>
            <w:r w:rsidRPr="00C349D7">
              <w:rPr>
                <w:rFonts w:ascii="Arial" w:hAnsi="Arial" w:cs="Arial"/>
                <w:sz w:val="24"/>
                <w:szCs w:val="24"/>
              </w:rPr>
              <w:t xml:space="preserve">The Swansea Beach Football tournament offers key competitive advantages. Firstly, the unique beach environment provides a novel and exciting playing </w:t>
            </w:r>
            <w:r w:rsidR="224478D8" w:rsidRPr="00C349D7">
              <w:rPr>
                <w:rFonts w:ascii="Arial" w:hAnsi="Arial" w:cs="Arial"/>
                <w:sz w:val="24"/>
                <w:szCs w:val="24"/>
              </w:rPr>
              <w:t>experience that differentiates it from other tournaments. Next, the scenic coastal location enhances</w:t>
            </w:r>
            <w:r w:rsidR="2EA95C9F" w:rsidRPr="00C349D7">
              <w:rPr>
                <w:rFonts w:ascii="Arial" w:hAnsi="Arial" w:cs="Arial"/>
                <w:sz w:val="24"/>
                <w:szCs w:val="24"/>
              </w:rPr>
              <w:t xml:space="preserve"> the event’s attractiveness for both participants and spectators.</w:t>
            </w:r>
          </w:p>
          <w:p w14:paraId="6DB8D7EF" w14:textId="1A1601EB" w:rsidR="00B610AA" w:rsidRPr="00C349D7" w:rsidRDefault="0C2A5D69" w:rsidP="00C349D7">
            <w:pPr>
              <w:spacing w:line="360" w:lineRule="auto"/>
              <w:ind w:left="16"/>
              <w:rPr>
                <w:rFonts w:ascii="Arial" w:hAnsi="Arial" w:cs="Arial"/>
                <w:sz w:val="24"/>
                <w:szCs w:val="24"/>
              </w:rPr>
            </w:pPr>
            <w:r w:rsidRPr="00C349D7">
              <w:rPr>
                <w:rFonts w:ascii="Arial" w:hAnsi="Arial" w:cs="Arial"/>
                <w:sz w:val="24"/>
                <w:szCs w:val="24"/>
              </w:rPr>
              <w:t>These factors enable the tournament to compete not directly by replicating existing events, but by offering a differentiated product that appeals to both participants and spectators</w:t>
            </w:r>
            <w:r w:rsidR="1846B61D" w:rsidRPr="00C349D7">
              <w:rPr>
                <w:rFonts w:ascii="Arial" w:hAnsi="Arial" w:cs="Arial"/>
                <w:sz w:val="24"/>
                <w:szCs w:val="24"/>
              </w:rPr>
              <w:t>.</w:t>
            </w:r>
          </w:p>
          <w:p w14:paraId="6B96A544" w14:textId="23B528B3" w:rsidR="4FFF7D08" w:rsidRPr="00C349D7" w:rsidRDefault="4FFF7D08" w:rsidP="00C349D7">
            <w:pPr>
              <w:spacing w:line="360" w:lineRule="auto"/>
              <w:ind w:left="16"/>
              <w:rPr>
                <w:rFonts w:ascii="Arial" w:hAnsi="Arial" w:cs="Arial"/>
                <w:sz w:val="24"/>
                <w:szCs w:val="24"/>
              </w:rPr>
            </w:pPr>
          </w:p>
          <w:p w14:paraId="26D11FA7" w14:textId="1FE3545A" w:rsidR="6C0869DC" w:rsidRPr="00C349D7" w:rsidRDefault="6C0869DC" w:rsidP="00C349D7">
            <w:pPr>
              <w:spacing w:line="360" w:lineRule="auto"/>
              <w:ind w:left="16"/>
              <w:rPr>
                <w:rFonts w:ascii="Arial" w:hAnsi="Arial" w:cs="Arial"/>
                <w:sz w:val="24"/>
                <w:szCs w:val="24"/>
              </w:rPr>
            </w:pPr>
            <w:r w:rsidRPr="00C349D7">
              <w:rPr>
                <w:rFonts w:ascii="Arial" w:hAnsi="Arial" w:cs="Arial"/>
                <w:sz w:val="24"/>
                <w:szCs w:val="24"/>
              </w:rPr>
              <w:t xml:space="preserve">Overall, the Swansea Beach Football Tournament is well-positioned within a growing and evolving market. By targeting grassroots </w:t>
            </w:r>
            <w:r w:rsidR="229C067E" w:rsidRPr="00C349D7">
              <w:rPr>
                <w:rFonts w:ascii="Arial" w:hAnsi="Arial" w:cs="Arial"/>
                <w:sz w:val="24"/>
                <w:szCs w:val="24"/>
              </w:rPr>
              <w:t>youth players and their families, and by offering a unique accessible, and fun alternative to traditional tournaments, the event effectively meets</w:t>
            </w:r>
            <w:r w:rsidR="299D7565" w:rsidRPr="00C349D7">
              <w:rPr>
                <w:rFonts w:ascii="Arial" w:hAnsi="Arial" w:cs="Arial"/>
                <w:sz w:val="24"/>
                <w:szCs w:val="24"/>
              </w:rPr>
              <w:t xml:space="preserve"> the needs of its customers. Its biggest strength and competitive advantage </w:t>
            </w:r>
            <w:r w:rsidR="22E62D38" w:rsidRPr="00C349D7">
              <w:rPr>
                <w:rFonts w:ascii="Arial" w:hAnsi="Arial" w:cs="Arial"/>
                <w:sz w:val="24"/>
                <w:szCs w:val="24"/>
              </w:rPr>
              <w:t>are</w:t>
            </w:r>
            <w:r w:rsidR="299D7565" w:rsidRPr="00C349D7">
              <w:rPr>
                <w:rFonts w:ascii="Arial" w:hAnsi="Arial" w:cs="Arial"/>
                <w:sz w:val="24"/>
                <w:szCs w:val="24"/>
              </w:rPr>
              <w:t xml:space="preserve"> its differentiation rather and direct competition</w:t>
            </w:r>
            <w:r w:rsidR="2EF2571D" w:rsidRPr="00C349D7">
              <w:rPr>
                <w:rFonts w:ascii="Arial" w:hAnsi="Arial" w:cs="Arial"/>
                <w:sz w:val="24"/>
                <w:szCs w:val="24"/>
              </w:rPr>
              <w:t>.</w:t>
            </w:r>
          </w:p>
          <w:p w14:paraId="6740EECC" w14:textId="77777777" w:rsidR="00B610AA" w:rsidRPr="00C349D7" w:rsidRDefault="00B610AA" w:rsidP="00C349D7">
            <w:pPr>
              <w:spacing w:line="360" w:lineRule="auto"/>
              <w:ind w:left="16"/>
              <w:rPr>
                <w:rFonts w:ascii="Arial" w:hAnsi="Arial" w:cs="Arial"/>
                <w:sz w:val="24"/>
                <w:szCs w:val="24"/>
              </w:rPr>
            </w:pPr>
          </w:p>
          <w:p w14:paraId="2C9C1E05" w14:textId="77777777" w:rsidR="00B610AA" w:rsidRPr="00C349D7" w:rsidRDefault="00B610AA" w:rsidP="00C349D7">
            <w:pPr>
              <w:spacing w:line="360" w:lineRule="auto"/>
              <w:rPr>
                <w:rFonts w:ascii="Arial" w:hAnsi="Arial" w:cs="Arial"/>
                <w:sz w:val="24"/>
                <w:szCs w:val="24"/>
              </w:rPr>
            </w:pPr>
          </w:p>
        </w:tc>
      </w:tr>
    </w:tbl>
    <w:p w14:paraId="5DFEDC8F" w14:textId="77777777" w:rsidR="00B610AA" w:rsidRPr="00C349D7" w:rsidRDefault="00B610AA" w:rsidP="00C349D7">
      <w:pPr>
        <w:spacing w:line="360" w:lineRule="auto"/>
        <w:rPr>
          <w:rFonts w:ascii="Arial" w:hAnsi="Arial" w:cs="Arial"/>
          <w:sz w:val="24"/>
          <w:szCs w:val="24"/>
        </w:rPr>
      </w:pPr>
    </w:p>
    <w:p w14:paraId="4FA41883" w14:textId="22077118" w:rsidR="00F75B46" w:rsidRPr="00C349D7" w:rsidRDefault="00F75B46" w:rsidP="00C349D7">
      <w:pPr>
        <w:spacing w:line="360" w:lineRule="auto"/>
        <w:rPr>
          <w:rFonts w:ascii="Arial" w:hAnsi="Arial" w:cs="Arial"/>
          <w:sz w:val="24"/>
          <w:szCs w:val="24"/>
        </w:rPr>
      </w:pPr>
    </w:p>
    <w:p w14:paraId="3FD0FAB1" w14:textId="77777777" w:rsidR="00F75B46" w:rsidRDefault="00F75B46" w:rsidP="00C349D7">
      <w:pPr>
        <w:spacing w:line="360" w:lineRule="auto"/>
        <w:rPr>
          <w:rFonts w:ascii="Arial" w:hAnsi="Arial" w:cs="Arial"/>
          <w:sz w:val="24"/>
          <w:szCs w:val="24"/>
        </w:rPr>
      </w:pPr>
    </w:p>
    <w:p w14:paraId="10709420" w14:textId="77777777" w:rsidR="009F5D64" w:rsidRDefault="009F5D64" w:rsidP="00C349D7">
      <w:pPr>
        <w:spacing w:line="360" w:lineRule="auto"/>
        <w:rPr>
          <w:rFonts w:ascii="Arial" w:hAnsi="Arial" w:cs="Arial"/>
          <w:sz w:val="24"/>
          <w:szCs w:val="24"/>
        </w:rPr>
      </w:pPr>
    </w:p>
    <w:p w14:paraId="7C2FFFA1" w14:textId="77777777" w:rsidR="009F5D64" w:rsidRPr="00C349D7" w:rsidRDefault="009F5D64" w:rsidP="00C349D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610AA" w:rsidRPr="00C349D7" w14:paraId="2AEB4D4D" w14:textId="77777777" w:rsidTr="00B610AA">
        <w:tc>
          <w:tcPr>
            <w:tcW w:w="9016" w:type="dxa"/>
            <w:shd w:val="clear" w:color="auto" w:fill="BDD6EE" w:themeFill="accent1" w:themeFillTint="66"/>
          </w:tcPr>
          <w:p w14:paraId="1560500A" w14:textId="77777777" w:rsidR="00B610AA" w:rsidRPr="00C349D7" w:rsidRDefault="00B610AA" w:rsidP="00C349D7">
            <w:pPr>
              <w:spacing w:line="360" w:lineRule="auto"/>
              <w:rPr>
                <w:rFonts w:ascii="Arial" w:hAnsi="Arial" w:cs="Arial"/>
                <w:sz w:val="24"/>
                <w:szCs w:val="24"/>
              </w:rPr>
            </w:pPr>
            <w:r w:rsidRPr="00C349D7">
              <w:rPr>
                <w:rFonts w:ascii="Arial" w:hAnsi="Arial" w:cs="Arial"/>
                <w:sz w:val="24"/>
                <w:szCs w:val="24"/>
              </w:rPr>
              <w:lastRenderedPageBreak/>
              <w:t>4.</w:t>
            </w:r>
            <w:r w:rsidRPr="00C349D7">
              <w:rPr>
                <w:rFonts w:ascii="Arial" w:eastAsia="Arial" w:hAnsi="Arial" w:cs="Arial"/>
                <w:sz w:val="24"/>
                <w:szCs w:val="24"/>
              </w:rPr>
              <w:t xml:space="preserve"> </w:t>
            </w:r>
            <w:r w:rsidRPr="00C349D7">
              <w:rPr>
                <w:rFonts w:ascii="Arial" w:hAnsi="Arial" w:cs="Arial"/>
                <w:sz w:val="24"/>
                <w:szCs w:val="24"/>
              </w:rPr>
              <w:t>Sales and Marketing Strategy</w:t>
            </w:r>
          </w:p>
        </w:tc>
      </w:tr>
      <w:tr w:rsidR="00B610AA" w:rsidRPr="00C349D7" w14:paraId="48069400" w14:textId="77777777" w:rsidTr="00B610AA">
        <w:tc>
          <w:tcPr>
            <w:tcW w:w="9016" w:type="dxa"/>
          </w:tcPr>
          <w:p w14:paraId="20014942" w14:textId="119D32CF" w:rsidR="00B610AA" w:rsidRPr="00C349D7" w:rsidRDefault="00B610AA" w:rsidP="00C349D7">
            <w:pPr>
              <w:spacing w:after="40" w:line="360" w:lineRule="auto"/>
              <w:rPr>
                <w:rFonts w:ascii="Arial" w:hAnsi="Arial" w:cs="Arial"/>
                <w:sz w:val="24"/>
                <w:szCs w:val="24"/>
              </w:rPr>
            </w:pPr>
            <w:r w:rsidRPr="00C349D7">
              <w:rPr>
                <w:rFonts w:ascii="Arial" w:hAnsi="Arial" w:cs="Arial"/>
                <w:sz w:val="24"/>
                <w:szCs w:val="24"/>
              </w:rPr>
              <w:t xml:space="preserve">(Explain your marketing strategies and how you cut through the competition. Give details of where your customers are and how you plan to reach them. Include your pricing strategy and a detailed sales forecast.) </w:t>
            </w:r>
          </w:p>
          <w:p w14:paraId="28C1BD64"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The Swansea Beach Football Cup is a unique sporting event designed to combine competitive football with a vibrant beach atmosphere. The primary aim of the business is to attract young football players and local communities by offering an engaging and memorable sporting experience. This section outlines the marketing strategy, competitive positioning, pricing structure, and projected sales performance of the event.</w:t>
            </w:r>
          </w:p>
          <w:p w14:paraId="1E5BABAC" w14:textId="16128A2A"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Clear sales and marketing channels have been identified to maximise reach and engagement. The primary marketing channel will be social media, specifically Instagram, TikTok, and Facebook, due to their popularity among the target audience of young football players aged 1</w:t>
            </w:r>
            <w:r w:rsidR="00763238" w:rsidRPr="00C349D7">
              <w:rPr>
                <w:rFonts w:ascii="Arial" w:hAnsi="Arial" w:cs="Arial"/>
                <w:color w:val="000000"/>
              </w:rPr>
              <w:t>2-13</w:t>
            </w:r>
            <w:r w:rsidRPr="00C349D7">
              <w:rPr>
                <w:rFonts w:ascii="Arial" w:hAnsi="Arial" w:cs="Arial"/>
                <w:color w:val="000000"/>
              </w:rPr>
              <w:t>. These platforms enable cost-effective promotion, high engagement, and the ability to share visual content such as promotional videos, countdowns, and match highlights.</w:t>
            </w:r>
          </w:p>
          <w:p w14:paraId="3DD59A3C"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To strengthen market reach, partnerships will be established with local football clubs, schools, universities, and colleges in Swansea. These institutions provide direct access to the core target market and allow for efficient promotion through trusted networks. Research suggests that partnerships and community engagement significantly enhance event participation and brand credibility (Kotler et al., 2019).</w:t>
            </w:r>
          </w:p>
          <w:p w14:paraId="468AC4D7"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Offline marketing will complement digital strategies. Posters and flyers will be distributed across Swansea Beach, sports facilities, and the city centre to attract local participants and spectators. Word-of-mouth promotion will also play a key role, as peer recommendations are highly influential within sports communities.</w:t>
            </w:r>
          </w:p>
          <w:p w14:paraId="54AE4C2A"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The event differentiates itself from competitors through its</w:t>
            </w:r>
            <w:r w:rsidRPr="00C349D7">
              <w:rPr>
                <w:rStyle w:val="apple-converted-space"/>
                <w:rFonts w:ascii="Arial" w:hAnsi="Arial" w:cs="Arial"/>
                <w:color w:val="000000"/>
              </w:rPr>
              <w:t> </w:t>
            </w:r>
            <w:r w:rsidRPr="00C349D7">
              <w:rPr>
                <w:rStyle w:val="Strong"/>
                <w:rFonts w:ascii="Arial" w:hAnsi="Arial" w:cs="Arial"/>
                <w:color w:val="000000"/>
              </w:rPr>
              <w:t>beach setting</w:t>
            </w:r>
            <w:r w:rsidRPr="00C349D7">
              <w:rPr>
                <w:rFonts w:ascii="Arial" w:hAnsi="Arial" w:cs="Arial"/>
                <w:color w:val="000000"/>
              </w:rPr>
              <w:t xml:space="preserve">, social atmosphere, and entertainment elements such as music and live activities. Unlike </w:t>
            </w:r>
            <w:r w:rsidRPr="00C349D7">
              <w:rPr>
                <w:rFonts w:ascii="Arial" w:hAnsi="Arial" w:cs="Arial"/>
                <w:color w:val="000000"/>
              </w:rPr>
              <w:lastRenderedPageBreak/>
              <w:t>traditional football tournaments, this event offers a hybrid experience combining sport and leisure, which provides a strong competitive advantage.</w:t>
            </w:r>
          </w:p>
          <w:p w14:paraId="26AF76CF"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The marketing mix has been effectively applied to support the event’s positioning:</w:t>
            </w:r>
          </w:p>
          <w:p w14:paraId="346DAA28" w14:textId="77777777" w:rsidR="003113FE" w:rsidRPr="00C349D7" w:rsidRDefault="003113FE" w:rsidP="00C349D7">
            <w:pPr>
              <w:numPr>
                <w:ilvl w:val="0"/>
                <w:numId w:val="2"/>
              </w:numPr>
              <w:spacing w:before="100" w:beforeAutospacing="1" w:after="100" w:afterAutospacing="1" w:line="360" w:lineRule="auto"/>
              <w:rPr>
                <w:rFonts w:ascii="Arial" w:hAnsi="Arial" w:cs="Arial"/>
                <w:color w:val="000000"/>
                <w:sz w:val="24"/>
                <w:szCs w:val="24"/>
              </w:rPr>
            </w:pPr>
            <w:r w:rsidRPr="00C349D7">
              <w:rPr>
                <w:rStyle w:val="Strong"/>
                <w:rFonts w:ascii="Arial" w:hAnsi="Arial" w:cs="Arial"/>
                <w:color w:val="000000"/>
                <w:sz w:val="24"/>
                <w:szCs w:val="24"/>
              </w:rPr>
              <w:t>Product:</w:t>
            </w:r>
            <w:r w:rsidRPr="00C349D7">
              <w:rPr>
                <w:rStyle w:val="apple-converted-space"/>
                <w:rFonts w:ascii="Arial" w:hAnsi="Arial" w:cs="Arial"/>
                <w:color w:val="000000"/>
                <w:sz w:val="24"/>
                <w:szCs w:val="24"/>
              </w:rPr>
              <w:t> </w:t>
            </w:r>
            <w:r w:rsidRPr="00C349D7">
              <w:rPr>
                <w:rFonts w:ascii="Arial" w:hAnsi="Arial" w:cs="Arial"/>
                <w:color w:val="000000"/>
                <w:sz w:val="24"/>
                <w:szCs w:val="24"/>
              </w:rPr>
              <w:t>A beach football tournament offering competitive matches alongside entertainment, creating a unique and enjoyable experience.</w:t>
            </w:r>
          </w:p>
          <w:p w14:paraId="6E259AE4" w14:textId="77777777" w:rsidR="003113FE" w:rsidRPr="00C349D7" w:rsidRDefault="003113FE" w:rsidP="00C349D7">
            <w:pPr>
              <w:numPr>
                <w:ilvl w:val="0"/>
                <w:numId w:val="2"/>
              </w:numPr>
              <w:spacing w:before="100" w:beforeAutospacing="1" w:after="100" w:afterAutospacing="1" w:line="360" w:lineRule="auto"/>
              <w:rPr>
                <w:rFonts w:ascii="Arial" w:hAnsi="Arial" w:cs="Arial"/>
                <w:color w:val="000000"/>
                <w:sz w:val="24"/>
                <w:szCs w:val="24"/>
              </w:rPr>
            </w:pPr>
            <w:r w:rsidRPr="00C349D7">
              <w:rPr>
                <w:rStyle w:val="Strong"/>
                <w:rFonts w:ascii="Arial" w:hAnsi="Arial" w:cs="Arial"/>
                <w:color w:val="000000"/>
                <w:sz w:val="24"/>
                <w:szCs w:val="24"/>
              </w:rPr>
              <w:t>Price:</w:t>
            </w:r>
            <w:r w:rsidRPr="00C349D7">
              <w:rPr>
                <w:rStyle w:val="apple-converted-space"/>
                <w:rFonts w:ascii="Arial" w:hAnsi="Arial" w:cs="Arial"/>
                <w:color w:val="000000"/>
                <w:sz w:val="24"/>
                <w:szCs w:val="24"/>
              </w:rPr>
              <w:t> </w:t>
            </w:r>
            <w:r w:rsidRPr="00C349D7">
              <w:rPr>
                <w:rFonts w:ascii="Arial" w:hAnsi="Arial" w:cs="Arial"/>
                <w:color w:val="000000"/>
                <w:sz w:val="24"/>
                <w:szCs w:val="24"/>
              </w:rPr>
              <w:t>The entry fee is set at £100 per team, which is affordable for grassroots teams while generating sufficient revenue.</w:t>
            </w:r>
          </w:p>
          <w:p w14:paraId="33B41F48" w14:textId="77777777" w:rsidR="003113FE" w:rsidRPr="00C349D7" w:rsidRDefault="003113FE" w:rsidP="00C349D7">
            <w:pPr>
              <w:numPr>
                <w:ilvl w:val="0"/>
                <w:numId w:val="2"/>
              </w:numPr>
              <w:spacing w:before="100" w:beforeAutospacing="1" w:after="100" w:afterAutospacing="1" w:line="360" w:lineRule="auto"/>
              <w:rPr>
                <w:rFonts w:ascii="Arial" w:hAnsi="Arial" w:cs="Arial"/>
                <w:color w:val="000000"/>
                <w:sz w:val="24"/>
                <w:szCs w:val="24"/>
              </w:rPr>
            </w:pPr>
            <w:r w:rsidRPr="00C349D7">
              <w:rPr>
                <w:rStyle w:val="Strong"/>
                <w:rFonts w:ascii="Arial" w:hAnsi="Arial" w:cs="Arial"/>
                <w:color w:val="000000"/>
                <w:sz w:val="24"/>
                <w:szCs w:val="24"/>
              </w:rPr>
              <w:t>Place:</w:t>
            </w:r>
            <w:r w:rsidRPr="00C349D7">
              <w:rPr>
                <w:rStyle w:val="apple-converted-space"/>
                <w:rFonts w:ascii="Arial" w:hAnsi="Arial" w:cs="Arial"/>
                <w:color w:val="000000"/>
                <w:sz w:val="24"/>
                <w:szCs w:val="24"/>
              </w:rPr>
              <w:t> </w:t>
            </w:r>
            <w:r w:rsidRPr="00C349D7">
              <w:rPr>
                <w:rFonts w:ascii="Arial" w:hAnsi="Arial" w:cs="Arial"/>
                <w:color w:val="000000"/>
                <w:sz w:val="24"/>
                <w:szCs w:val="24"/>
              </w:rPr>
              <w:t>Swansea Beach provides a highly accessible and attractive location, enhancing the event’s appeal.</w:t>
            </w:r>
          </w:p>
          <w:p w14:paraId="2020C9C7" w14:textId="77777777" w:rsidR="003113FE" w:rsidRPr="00C349D7" w:rsidRDefault="003113FE" w:rsidP="00C349D7">
            <w:pPr>
              <w:numPr>
                <w:ilvl w:val="0"/>
                <w:numId w:val="2"/>
              </w:numPr>
              <w:spacing w:before="100" w:beforeAutospacing="1" w:after="100" w:afterAutospacing="1" w:line="360" w:lineRule="auto"/>
              <w:rPr>
                <w:rFonts w:ascii="Arial" w:hAnsi="Arial" w:cs="Arial"/>
                <w:color w:val="000000"/>
                <w:sz w:val="24"/>
                <w:szCs w:val="24"/>
              </w:rPr>
            </w:pPr>
            <w:r w:rsidRPr="00C349D7">
              <w:rPr>
                <w:rStyle w:val="Strong"/>
                <w:rFonts w:ascii="Arial" w:hAnsi="Arial" w:cs="Arial"/>
                <w:color w:val="000000"/>
                <w:sz w:val="24"/>
                <w:szCs w:val="24"/>
              </w:rPr>
              <w:t>Promotion:</w:t>
            </w:r>
            <w:r w:rsidRPr="00C349D7">
              <w:rPr>
                <w:rStyle w:val="apple-converted-space"/>
                <w:rFonts w:ascii="Arial" w:hAnsi="Arial" w:cs="Arial"/>
                <w:color w:val="000000"/>
                <w:sz w:val="24"/>
                <w:szCs w:val="24"/>
              </w:rPr>
              <w:t> </w:t>
            </w:r>
            <w:r w:rsidRPr="00C349D7">
              <w:rPr>
                <w:rFonts w:ascii="Arial" w:hAnsi="Arial" w:cs="Arial"/>
                <w:color w:val="000000"/>
                <w:sz w:val="24"/>
                <w:szCs w:val="24"/>
              </w:rPr>
              <w:t>A combination of social media campaigns, partnerships, posters, and online marketing will ensure widespread visibility.</w:t>
            </w:r>
          </w:p>
          <w:p w14:paraId="24E988BF"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This integrated approach ensures consistency across all promotional activities and strengthens brand identity.</w:t>
            </w:r>
          </w:p>
          <w:p w14:paraId="7D33C780" w14:textId="64FA20D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 xml:space="preserve">Customers are primarily located within Swansea and surrounding areas, including students, amateur football teams, and </w:t>
            </w:r>
            <w:r w:rsidR="00BE7DE8" w:rsidRPr="00C349D7">
              <w:rPr>
                <w:rFonts w:ascii="Arial" w:hAnsi="Arial" w:cs="Arial"/>
                <w:color w:val="000000"/>
              </w:rPr>
              <w:t>residents</w:t>
            </w:r>
            <w:r w:rsidRPr="00C349D7">
              <w:rPr>
                <w:rFonts w:ascii="Arial" w:hAnsi="Arial" w:cs="Arial"/>
                <w:color w:val="000000"/>
              </w:rPr>
              <w:t>. These groups are highly active on social media and are often involved in community sports networks.</w:t>
            </w:r>
          </w:p>
          <w:p w14:paraId="467963F9"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An online registration system will be used to allow teams to sign up, pay entry fees, and receive event updates. This system improves efficiency and enhances the customer experience. Additionally, email communication and social media updates will be used to manage expectations by providing clear information about rules, schedules, and match formats.</w:t>
            </w:r>
          </w:p>
          <w:p w14:paraId="3F99EAC8"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The pricing strategy is based on affordability and accessibility. At £100 per team, the entry fee is competitive compared to similar grassroots tournaments. This pricing encourages participation while ensuring cost recovery and profitability. The strategy follows a</w:t>
            </w:r>
            <w:r w:rsidRPr="00C349D7">
              <w:rPr>
                <w:rStyle w:val="apple-converted-space"/>
                <w:rFonts w:ascii="Arial" w:hAnsi="Arial" w:cs="Arial"/>
                <w:color w:val="000000"/>
              </w:rPr>
              <w:t> </w:t>
            </w:r>
            <w:r w:rsidRPr="00C349D7">
              <w:rPr>
                <w:rStyle w:val="Strong"/>
                <w:rFonts w:ascii="Arial" w:hAnsi="Arial" w:cs="Arial"/>
                <w:color w:val="000000"/>
              </w:rPr>
              <w:t>penetration pricing approach</w:t>
            </w:r>
            <w:r w:rsidRPr="00C349D7">
              <w:rPr>
                <w:rFonts w:ascii="Arial" w:hAnsi="Arial" w:cs="Arial"/>
                <w:color w:val="000000"/>
              </w:rPr>
              <w:t>, aiming to attract a high number of teams in the first year to establish the event brand (Kotler et al., 2019).</w:t>
            </w:r>
          </w:p>
          <w:p w14:paraId="7B106DD7"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The sales forecast is based on expected team participation and spectator engagement:</w:t>
            </w:r>
          </w:p>
          <w:p w14:paraId="45FAC103" w14:textId="77777777" w:rsidR="003113FE" w:rsidRPr="00C349D7" w:rsidRDefault="003113FE" w:rsidP="00C349D7">
            <w:pPr>
              <w:numPr>
                <w:ilvl w:val="0"/>
                <w:numId w:val="3"/>
              </w:numPr>
              <w:spacing w:before="100" w:beforeAutospacing="1" w:after="100" w:afterAutospacing="1" w:line="360" w:lineRule="auto"/>
              <w:rPr>
                <w:rFonts w:ascii="Arial" w:hAnsi="Arial" w:cs="Arial"/>
                <w:color w:val="000000"/>
                <w:sz w:val="24"/>
                <w:szCs w:val="24"/>
              </w:rPr>
            </w:pPr>
            <w:r w:rsidRPr="00C349D7">
              <w:rPr>
                <w:rFonts w:ascii="Arial" w:hAnsi="Arial" w:cs="Arial"/>
                <w:color w:val="000000"/>
                <w:sz w:val="24"/>
                <w:szCs w:val="24"/>
              </w:rPr>
              <w:lastRenderedPageBreak/>
              <w:t>Entry fee per team: £100</w:t>
            </w:r>
          </w:p>
          <w:p w14:paraId="3FCB717F" w14:textId="77777777" w:rsidR="003113FE" w:rsidRPr="00C349D7" w:rsidRDefault="003113FE" w:rsidP="00C349D7">
            <w:pPr>
              <w:numPr>
                <w:ilvl w:val="0"/>
                <w:numId w:val="3"/>
              </w:numPr>
              <w:spacing w:before="100" w:beforeAutospacing="1" w:after="100" w:afterAutospacing="1" w:line="360" w:lineRule="auto"/>
              <w:rPr>
                <w:rFonts w:ascii="Arial" w:hAnsi="Arial" w:cs="Arial"/>
                <w:color w:val="000000"/>
                <w:sz w:val="24"/>
                <w:szCs w:val="24"/>
              </w:rPr>
            </w:pPr>
            <w:r w:rsidRPr="00C349D7">
              <w:rPr>
                <w:rFonts w:ascii="Arial" w:hAnsi="Arial" w:cs="Arial"/>
                <w:color w:val="000000"/>
                <w:sz w:val="24"/>
                <w:szCs w:val="24"/>
              </w:rPr>
              <w:t>Projected revenue from team registrations: £2,000–£3,000</w:t>
            </w:r>
          </w:p>
          <w:p w14:paraId="7ACDF411"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Additional revenue may be generated through:</w:t>
            </w:r>
          </w:p>
          <w:p w14:paraId="4A1935B3" w14:textId="77777777" w:rsidR="003113FE" w:rsidRPr="00C349D7" w:rsidRDefault="003113FE" w:rsidP="00C349D7">
            <w:pPr>
              <w:numPr>
                <w:ilvl w:val="0"/>
                <w:numId w:val="4"/>
              </w:numPr>
              <w:spacing w:before="100" w:beforeAutospacing="1" w:after="100" w:afterAutospacing="1" w:line="360" w:lineRule="auto"/>
              <w:rPr>
                <w:rFonts w:ascii="Arial" w:hAnsi="Arial" w:cs="Arial"/>
                <w:color w:val="000000"/>
                <w:sz w:val="24"/>
                <w:szCs w:val="24"/>
              </w:rPr>
            </w:pPr>
            <w:r w:rsidRPr="00C349D7">
              <w:rPr>
                <w:rFonts w:ascii="Arial" w:hAnsi="Arial" w:cs="Arial"/>
                <w:color w:val="000000"/>
                <w:sz w:val="24"/>
                <w:szCs w:val="24"/>
              </w:rPr>
              <w:t>Sponsorships from local businesses</w:t>
            </w:r>
          </w:p>
          <w:p w14:paraId="442DE1BA" w14:textId="77777777" w:rsidR="003113FE" w:rsidRPr="00C349D7" w:rsidRDefault="003113FE" w:rsidP="00C349D7">
            <w:pPr>
              <w:numPr>
                <w:ilvl w:val="0"/>
                <w:numId w:val="4"/>
              </w:numPr>
              <w:spacing w:before="100" w:beforeAutospacing="1" w:after="100" w:afterAutospacing="1" w:line="360" w:lineRule="auto"/>
              <w:rPr>
                <w:rFonts w:ascii="Arial" w:hAnsi="Arial" w:cs="Arial"/>
                <w:color w:val="000000"/>
                <w:sz w:val="24"/>
                <w:szCs w:val="24"/>
              </w:rPr>
            </w:pPr>
            <w:r w:rsidRPr="00C349D7">
              <w:rPr>
                <w:rFonts w:ascii="Arial" w:hAnsi="Arial" w:cs="Arial"/>
                <w:color w:val="000000"/>
                <w:sz w:val="24"/>
                <w:szCs w:val="24"/>
              </w:rPr>
              <w:t>Food and drink vendors</w:t>
            </w:r>
          </w:p>
          <w:p w14:paraId="2F398446" w14:textId="77777777" w:rsidR="003113FE" w:rsidRPr="00C349D7" w:rsidRDefault="003113FE" w:rsidP="00C349D7">
            <w:pPr>
              <w:numPr>
                <w:ilvl w:val="0"/>
                <w:numId w:val="4"/>
              </w:numPr>
              <w:spacing w:before="100" w:beforeAutospacing="1" w:after="100" w:afterAutospacing="1" w:line="360" w:lineRule="auto"/>
              <w:rPr>
                <w:rFonts w:ascii="Arial" w:hAnsi="Arial" w:cs="Arial"/>
                <w:color w:val="000000"/>
                <w:sz w:val="24"/>
                <w:szCs w:val="24"/>
              </w:rPr>
            </w:pPr>
            <w:r w:rsidRPr="00C349D7">
              <w:rPr>
                <w:rFonts w:ascii="Arial" w:hAnsi="Arial" w:cs="Arial"/>
                <w:color w:val="000000"/>
                <w:sz w:val="24"/>
                <w:szCs w:val="24"/>
              </w:rPr>
              <w:t>Merchandise and branding opportunities</w:t>
            </w:r>
          </w:p>
          <w:p w14:paraId="4C9433E4"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With effective marketing and strong community engagement, participation levels are expected to increase in future years, leading to higher revenue and long-term sustainability.</w:t>
            </w:r>
          </w:p>
          <w:p w14:paraId="0D7F892B" w14:textId="77777777" w:rsidR="003113FE" w:rsidRPr="00C349D7" w:rsidRDefault="003113FE" w:rsidP="00C349D7">
            <w:pPr>
              <w:pStyle w:val="NormalWeb"/>
              <w:spacing w:line="360" w:lineRule="auto"/>
              <w:rPr>
                <w:rFonts w:ascii="Arial" w:hAnsi="Arial" w:cs="Arial"/>
                <w:color w:val="000000"/>
              </w:rPr>
            </w:pPr>
            <w:r w:rsidRPr="00C349D7">
              <w:rPr>
                <w:rFonts w:ascii="Arial" w:hAnsi="Arial" w:cs="Arial"/>
                <w:color w:val="000000"/>
              </w:rPr>
              <w:t>Overall, the Swansea Beach Football Cup utilises a well-structured marketing strategy that combines digital promotion, local partnerships, and strong branding to reach its target audience. Its unique positioning, competitive pricing, and clear sales channels provide a strong foundation for success. By delivering a high-quality event experience, the tournament has the potential to grow into a recognised annual sporting event within the Swansea community.</w:t>
            </w:r>
          </w:p>
          <w:p w14:paraId="59D206B9" w14:textId="748D13B8" w:rsidR="00B610AA" w:rsidRPr="00C349D7" w:rsidRDefault="00B610AA" w:rsidP="00C349D7">
            <w:pPr>
              <w:spacing w:after="40" w:line="360" w:lineRule="auto"/>
              <w:rPr>
                <w:rFonts w:ascii="Arial" w:hAnsi="Arial" w:cs="Arial"/>
                <w:sz w:val="24"/>
                <w:szCs w:val="24"/>
              </w:rPr>
            </w:pPr>
          </w:p>
          <w:p w14:paraId="79EB0408" w14:textId="77777777" w:rsidR="00B610AA" w:rsidRPr="00C349D7" w:rsidRDefault="00B610AA" w:rsidP="00C349D7">
            <w:pPr>
              <w:spacing w:line="360" w:lineRule="auto"/>
              <w:rPr>
                <w:rFonts w:ascii="Arial" w:hAnsi="Arial" w:cs="Arial"/>
                <w:sz w:val="24"/>
                <w:szCs w:val="24"/>
              </w:rPr>
            </w:pPr>
          </w:p>
        </w:tc>
      </w:tr>
    </w:tbl>
    <w:p w14:paraId="2E2DF3BE" w14:textId="77777777" w:rsidR="00B610AA" w:rsidRPr="00C349D7" w:rsidRDefault="00B610AA" w:rsidP="00C349D7">
      <w:pPr>
        <w:spacing w:line="360" w:lineRule="auto"/>
        <w:rPr>
          <w:rFonts w:ascii="Arial" w:hAnsi="Arial" w:cs="Arial"/>
          <w:sz w:val="24"/>
          <w:szCs w:val="24"/>
        </w:rPr>
      </w:pPr>
    </w:p>
    <w:p w14:paraId="2FEC035B" w14:textId="77777777" w:rsidR="0041496A" w:rsidRPr="00C349D7" w:rsidRDefault="0041496A" w:rsidP="00C349D7">
      <w:pPr>
        <w:spacing w:line="360" w:lineRule="auto"/>
        <w:rPr>
          <w:rFonts w:ascii="Arial" w:hAnsi="Arial" w:cs="Arial"/>
          <w:sz w:val="24"/>
          <w:szCs w:val="24"/>
        </w:rPr>
      </w:pPr>
    </w:p>
    <w:p w14:paraId="73CF8A2A" w14:textId="77777777" w:rsidR="0041496A" w:rsidRDefault="0041496A" w:rsidP="00C349D7">
      <w:pPr>
        <w:spacing w:line="360" w:lineRule="auto"/>
        <w:rPr>
          <w:rFonts w:ascii="Arial" w:hAnsi="Arial" w:cs="Arial"/>
          <w:sz w:val="24"/>
          <w:szCs w:val="24"/>
        </w:rPr>
      </w:pPr>
    </w:p>
    <w:p w14:paraId="02A5BDC7" w14:textId="77777777" w:rsidR="009F5D64" w:rsidRDefault="009F5D64" w:rsidP="00C349D7">
      <w:pPr>
        <w:spacing w:line="360" w:lineRule="auto"/>
        <w:rPr>
          <w:rFonts w:ascii="Arial" w:hAnsi="Arial" w:cs="Arial"/>
          <w:sz w:val="24"/>
          <w:szCs w:val="24"/>
        </w:rPr>
      </w:pPr>
    </w:p>
    <w:p w14:paraId="3A394D72" w14:textId="77777777" w:rsidR="009F5D64" w:rsidRDefault="009F5D64" w:rsidP="00C349D7">
      <w:pPr>
        <w:spacing w:line="360" w:lineRule="auto"/>
        <w:rPr>
          <w:rFonts w:ascii="Arial" w:hAnsi="Arial" w:cs="Arial"/>
          <w:sz w:val="24"/>
          <w:szCs w:val="24"/>
        </w:rPr>
      </w:pPr>
    </w:p>
    <w:p w14:paraId="5A758341" w14:textId="77777777" w:rsidR="009F5D64" w:rsidRDefault="009F5D64" w:rsidP="00C349D7">
      <w:pPr>
        <w:spacing w:line="360" w:lineRule="auto"/>
        <w:rPr>
          <w:rFonts w:ascii="Arial" w:hAnsi="Arial" w:cs="Arial"/>
          <w:sz w:val="24"/>
          <w:szCs w:val="24"/>
        </w:rPr>
      </w:pPr>
    </w:p>
    <w:p w14:paraId="54A907EE" w14:textId="77777777" w:rsidR="009F5D64" w:rsidRDefault="009F5D64" w:rsidP="00C349D7">
      <w:pPr>
        <w:spacing w:line="360" w:lineRule="auto"/>
        <w:rPr>
          <w:rFonts w:ascii="Arial" w:hAnsi="Arial" w:cs="Arial"/>
          <w:sz w:val="24"/>
          <w:szCs w:val="24"/>
        </w:rPr>
      </w:pPr>
    </w:p>
    <w:p w14:paraId="2A4BD8FE" w14:textId="77777777" w:rsidR="009F5D64" w:rsidRDefault="009F5D64" w:rsidP="00C349D7">
      <w:pPr>
        <w:spacing w:line="360" w:lineRule="auto"/>
        <w:rPr>
          <w:rFonts w:ascii="Arial" w:hAnsi="Arial" w:cs="Arial"/>
          <w:sz w:val="24"/>
          <w:szCs w:val="24"/>
        </w:rPr>
      </w:pPr>
    </w:p>
    <w:p w14:paraId="64E99FE1" w14:textId="77777777" w:rsidR="009F5D64" w:rsidRPr="00C349D7" w:rsidRDefault="009F5D64" w:rsidP="00C349D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610AA" w:rsidRPr="00C349D7" w14:paraId="12487977" w14:textId="77777777" w:rsidTr="00B610AA">
        <w:tc>
          <w:tcPr>
            <w:tcW w:w="9016" w:type="dxa"/>
            <w:shd w:val="clear" w:color="auto" w:fill="BDD6EE" w:themeFill="accent1" w:themeFillTint="66"/>
          </w:tcPr>
          <w:p w14:paraId="33EC7B71" w14:textId="77777777" w:rsidR="00B610AA" w:rsidRPr="00C349D7" w:rsidRDefault="00B610AA" w:rsidP="00C349D7">
            <w:pPr>
              <w:spacing w:line="360" w:lineRule="auto"/>
              <w:rPr>
                <w:rFonts w:ascii="Arial" w:hAnsi="Arial" w:cs="Arial"/>
                <w:sz w:val="24"/>
                <w:szCs w:val="24"/>
              </w:rPr>
            </w:pPr>
            <w:r w:rsidRPr="00C349D7">
              <w:rPr>
                <w:rFonts w:ascii="Arial" w:hAnsi="Arial" w:cs="Arial"/>
                <w:sz w:val="24"/>
                <w:szCs w:val="24"/>
              </w:rPr>
              <w:lastRenderedPageBreak/>
              <w:t>5.</w:t>
            </w:r>
            <w:r w:rsidRPr="00C349D7">
              <w:rPr>
                <w:rFonts w:ascii="Arial" w:eastAsia="Arial" w:hAnsi="Arial" w:cs="Arial"/>
                <w:sz w:val="24"/>
                <w:szCs w:val="24"/>
              </w:rPr>
              <w:t xml:space="preserve"> </w:t>
            </w:r>
            <w:r w:rsidRPr="00C349D7">
              <w:rPr>
                <w:rFonts w:ascii="Arial" w:hAnsi="Arial" w:cs="Arial"/>
                <w:sz w:val="24"/>
                <w:szCs w:val="24"/>
              </w:rPr>
              <w:t>Operations</w:t>
            </w:r>
          </w:p>
        </w:tc>
      </w:tr>
      <w:tr w:rsidR="00B610AA" w:rsidRPr="00C349D7" w14:paraId="793D878E" w14:textId="77777777" w:rsidTr="00B610AA">
        <w:tc>
          <w:tcPr>
            <w:tcW w:w="9016" w:type="dxa"/>
          </w:tcPr>
          <w:p w14:paraId="3EA43676" w14:textId="41695A30" w:rsidR="24C674CD" w:rsidRPr="00C349D7" w:rsidRDefault="24C674CD" w:rsidP="00C349D7">
            <w:pPr>
              <w:spacing w:before="240" w:after="240" w:line="360" w:lineRule="auto"/>
              <w:rPr>
                <w:rFonts w:ascii="Arial" w:eastAsia="Calibri" w:hAnsi="Arial" w:cs="Arial"/>
                <w:color w:val="000000" w:themeColor="text1"/>
                <w:sz w:val="24"/>
                <w:szCs w:val="24"/>
              </w:rPr>
            </w:pPr>
            <w:r w:rsidRPr="00C349D7">
              <w:rPr>
                <w:rFonts w:ascii="Arial" w:eastAsia="Calibri" w:hAnsi="Arial" w:cs="Arial"/>
                <w:color w:val="000000" w:themeColor="text1"/>
                <w:sz w:val="24"/>
                <w:szCs w:val="24"/>
              </w:rPr>
              <w:t xml:space="preserve">The operational delivery of Swansea Beach Football Club is designed to ensure the tournament is organised efficiently, safely and in a way that creates a positive experience for participants and spectators. The business will operate through a </w:t>
            </w:r>
            <w:r w:rsidR="004B5C31" w:rsidRPr="00C349D7">
              <w:rPr>
                <w:rFonts w:ascii="Arial" w:eastAsia="Calibri" w:hAnsi="Arial" w:cs="Arial"/>
                <w:color w:val="000000" w:themeColor="text1"/>
                <w:sz w:val="24"/>
                <w:szCs w:val="24"/>
              </w:rPr>
              <w:t>one-day</w:t>
            </w:r>
            <w:r w:rsidRPr="00C349D7">
              <w:rPr>
                <w:rFonts w:ascii="Arial" w:eastAsia="Calibri" w:hAnsi="Arial" w:cs="Arial"/>
                <w:color w:val="000000" w:themeColor="text1"/>
                <w:sz w:val="24"/>
                <w:szCs w:val="24"/>
              </w:rPr>
              <w:t xml:space="preserve"> beach football tournament format involving 16 youth teams in a knockout competition, progressing from the round of 16 through to the final. The operational model focuses on effective event management, clear staff responsibilities and the use of Swansea Beach as a natural and accessible venue.</w:t>
            </w:r>
          </w:p>
          <w:p w14:paraId="26071C5D" w14:textId="00BA1B7A" w:rsidR="24C674CD" w:rsidRPr="00C349D7" w:rsidRDefault="24C674CD" w:rsidP="00C349D7">
            <w:pPr>
              <w:spacing w:before="240" w:after="240" w:line="360" w:lineRule="auto"/>
              <w:rPr>
                <w:rFonts w:ascii="Arial" w:hAnsi="Arial" w:cs="Arial"/>
                <w:sz w:val="24"/>
                <w:szCs w:val="24"/>
              </w:rPr>
            </w:pPr>
            <w:r w:rsidRPr="00C349D7">
              <w:rPr>
                <w:rFonts w:ascii="Arial" w:eastAsia="Calibri" w:hAnsi="Arial" w:cs="Arial"/>
                <w:color w:val="000000" w:themeColor="text1"/>
                <w:sz w:val="24"/>
                <w:szCs w:val="24"/>
              </w:rPr>
              <w:t>Swansea Beach provides a strong operational base due to its open space, accessibility and low facility costs. The event will use multiple small-sided pitches marked out using cones and portable goals, allowing matches to run simultaneously and improving tournament efficiency. A designated registration area will be used for team check-in and fixture information, while separate spectator zones will help maintain safety and improve the viewing experience. Additional facilities, including a first aid station, water provision and equipment storage area, will support the smooth running of the event.</w:t>
            </w:r>
          </w:p>
          <w:p w14:paraId="5D2F16B0" w14:textId="6165E95A" w:rsidR="24C674CD" w:rsidRPr="00C349D7" w:rsidRDefault="24C674CD" w:rsidP="00C349D7">
            <w:pPr>
              <w:spacing w:before="240" w:after="240" w:line="360" w:lineRule="auto"/>
              <w:rPr>
                <w:rFonts w:ascii="Arial" w:hAnsi="Arial" w:cs="Arial"/>
                <w:sz w:val="24"/>
                <w:szCs w:val="24"/>
              </w:rPr>
            </w:pPr>
            <w:r w:rsidRPr="00C349D7">
              <w:rPr>
                <w:rFonts w:ascii="Arial" w:eastAsia="Calibri" w:hAnsi="Arial" w:cs="Arial"/>
                <w:color w:val="000000" w:themeColor="text1"/>
                <w:sz w:val="24"/>
                <w:szCs w:val="24"/>
              </w:rPr>
              <w:t>Operational resources will include footballs, pitch markers, portable goals, bibs and a PA system to support match coordination and event announcements. Event setup will take place prior to team arrival, with responsibilities allocated to ensure pitches, equipment and facilities are prepared and safety checked before competition begins.</w:t>
            </w:r>
          </w:p>
          <w:p w14:paraId="638DBE32" w14:textId="0F3CD2E9" w:rsidR="24C674CD" w:rsidRPr="00C349D7" w:rsidRDefault="24C674CD" w:rsidP="00C349D7">
            <w:pPr>
              <w:spacing w:before="240" w:after="240" w:line="360" w:lineRule="auto"/>
              <w:rPr>
                <w:rFonts w:ascii="Arial" w:eastAsia="Calibri" w:hAnsi="Arial" w:cs="Arial"/>
                <w:color w:val="000000" w:themeColor="text1"/>
                <w:sz w:val="24"/>
                <w:szCs w:val="24"/>
              </w:rPr>
            </w:pPr>
            <w:r w:rsidRPr="00C349D7">
              <w:rPr>
                <w:rFonts w:ascii="Arial" w:eastAsia="Calibri" w:hAnsi="Arial" w:cs="Arial"/>
                <w:color w:val="000000" w:themeColor="text1"/>
                <w:sz w:val="24"/>
                <w:szCs w:val="24"/>
              </w:rPr>
              <w:t xml:space="preserve">Staffing and volunteer roles are central to the operation of the tournament. A referee will oversee matches and enforce rules, while a pitch manager will be responsible for setup, equipment control and match flow between rounds. Marshals will supervise spectator areas and support crowd management, while the first aid team will provide injury response and welfare support. Clear communication between staff, supported through radios and whistle signals, will help coordinate operations throughout the event. </w:t>
            </w:r>
          </w:p>
          <w:p w14:paraId="70931727" w14:textId="2DBC4B0B" w:rsidR="4512FCE0" w:rsidRPr="00C349D7" w:rsidRDefault="4512FCE0" w:rsidP="00C349D7">
            <w:pPr>
              <w:spacing w:before="240" w:after="240" w:line="360" w:lineRule="auto"/>
              <w:rPr>
                <w:rFonts w:ascii="Arial" w:hAnsi="Arial" w:cs="Arial"/>
                <w:sz w:val="24"/>
                <w:szCs w:val="24"/>
              </w:rPr>
            </w:pPr>
            <w:r w:rsidRPr="00C349D7">
              <w:rPr>
                <w:rFonts w:ascii="Arial" w:eastAsia="Calibri" w:hAnsi="Arial" w:cs="Arial"/>
                <w:color w:val="000000" w:themeColor="text1"/>
                <w:sz w:val="24"/>
                <w:szCs w:val="24"/>
              </w:rPr>
              <w:t xml:space="preserve">Risk management is an important part of the operational plan to ensure the tournament is delivered safely and professionally. </w:t>
            </w:r>
            <w:r w:rsidR="00374D6F" w:rsidRPr="00C349D7">
              <w:rPr>
                <w:rFonts w:ascii="Arial" w:eastAsia="Calibri" w:hAnsi="Arial" w:cs="Arial"/>
                <w:color w:val="000000" w:themeColor="text1"/>
                <w:sz w:val="24"/>
                <w:szCs w:val="24"/>
              </w:rPr>
              <w:t>Several</w:t>
            </w:r>
            <w:r w:rsidRPr="00C349D7">
              <w:rPr>
                <w:rFonts w:ascii="Arial" w:eastAsia="Calibri" w:hAnsi="Arial" w:cs="Arial"/>
                <w:color w:val="000000" w:themeColor="text1"/>
                <w:sz w:val="24"/>
                <w:szCs w:val="24"/>
              </w:rPr>
              <w:t xml:space="preserve"> control measures will be </w:t>
            </w:r>
            <w:r w:rsidRPr="00C349D7">
              <w:rPr>
                <w:rFonts w:ascii="Arial" w:eastAsia="Calibri" w:hAnsi="Arial" w:cs="Arial"/>
                <w:color w:val="000000" w:themeColor="text1"/>
                <w:sz w:val="24"/>
                <w:szCs w:val="24"/>
              </w:rPr>
              <w:lastRenderedPageBreak/>
              <w:t>implemented to manage potential risks associated with a beach sports event. A first aid station staffed by trained personnel will be available throughout the event to respond to injuries, while clear emergency access routes will be maintained for emergency services if required. Playing areas will be checked before and during the tournament to ensure the sand surface is safe and equipment such as goals and pitch markers are secure.</w:t>
            </w:r>
          </w:p>
          <w:p w14:paraId="53A94397" w14:textId="04C51BFE" w:rsidR="4512FCE0" w:rsidRPr="00C349D7" w:rsidRDefault="4512FCE0" w:rsidP="00C349D7">
            <w:pPr>
              <w:spacing w:before="240" w:after="240" w:line="360" w:lineRule="auto"/>
              <w:rPr>
                <w:rFonts w:ascii="Arial" w:hAnsi="Arial" w:cs="Arial"/>
                <w:sz w:val="24"/>
                <w:szCs w:val="24"/>
              </w:rPr>
            </w:pPr>
            <w:r w:rsidRPr="00C349D7">
              <w:rPr>
                <w:rFonts w:ascii="Arial" w:eastAsia="Calibri" w:hAnsi="Arial" w:cs="Arial"/>
                <w:color w:val="000000" w:themeColor="text1"/>
                <w:sz w:val="24"/>
                <w:szCs w:val="24"/>
              </w:rPr>
              <w:t xml:space="preserve">Weather conditions are a key operational consideration due to the outdoor beach environment. Contingency plans will be in place for adverse weather, including procedures for delays, temporary suspension of matches or event postponement in extreme conditions. Crowd management will also be supported through designated spectator zones, barriers and marshals to maintain safe boundaries between players and spectators. Operational procedures will be supported by an online registration system used to manage team entries, fixture scheduling and participant information, helping improve organisation and communication before and during the event. Together, these systems and procedures support efficient event delivery, reduce operational risk and contribute to a safe and positive participant experience. </w:t>
            </w:r>
          </w:p>
          <w:p w14:paraId="7F169B6B" w14:textId="00B5BAD1" w:rsidR="5343E112" w:rsidRPr="00C349D7" w:rsidRDefault="4512FCE0" w:rsidP="00C349D7">
            <w:pPr>
              <w:spacing w:before="240" w:after="240" w:line="360" w:lineRule="auto"/>
              <w:rPr>
                <w:rFonts w:ascii="Arial" w:hAnsi="Arial" w:cs="Arial"/>
                <w:sz w:val="24"/>
                <w:szCs w:val="24"/>
              </w:rPr>
            </w:pPr>
            <w:r w:rsidRPr="00C349D7">
              <w:rPr>
                <w:rFonts w:ascii="Arial" w:eastAsia="Calibri" w:hAnsi="Arial" w:cs="Arial"/>
                <w:color w:val="000000" w:themeColor="text1"/>
                <w:sz w:val="24"/>
                <w:szCs w:val="24"/>
              </w:rPr>
              <w:t xml:space="preserve">The operational model has also been designed with future growth in mind. As participation and awareness increase, the tournament could expand to include additional age groups, larger competition formats and potentially become an annual beach football event in Swansea. The low-cost and scalable nature of the operational setup allows the business to grow while maintaining efficient delivery and participant experience. This supports the long-term sustainability of Swansea Beach Football Club and aligns with its aim of becoming a leading beach football organisation in Wales. </w:t>
            </w:r>
          </w:p>
          <w:p w14:paraId="0660B940" w14:textId="3133E717" w:rsidR="5BEFDB0D" w:rsidRPr="00C349D7" w:rsidRDefault="5BEFDB0D" w:rsidP="00C349D7">
            <w:pPr>
              <w:spacing w:before="240" w:after="240" w:line="360" w:lineRule="auto"/>
              <w:rPr>
                <w:rFonts w:ascii="Arial" w:eastAsia="Calibri" w:hAnsi="Arial" w:cs="Arial"/>
                <w:color w:val="000000" w:themeColor="text1"/>
                <w:sz w:val="24"/>
                <w:szCs w:val="24"/>
              </w:rPr>
            </w:pPr>
          </w:p>
          <w:p w14:paraId="3C4E25C3" w14:textId="3188BCE1" w:rsidR="3E92E8BA" w:rsidRPr="00C349D7" w:rsidRDefault="3E92E8BA" w:rsidP="00C349D7">
            <w:pPr>
              <w:spacing w:line="360" w:lineRule="auto"/>
              <w:rPr>
                <w:rFonts w:ascii="Arial" w:hAnsi="Arial" w:cs="Arial"/>
                <w:sz w:val="24"/>
                <w:szCs w:val="24"/>
              </w:rPr>
            </w:pPr>
          </w:p>
          <w:p w14:paraId="2420B298" w14:textId="27259409" w:rsidR="00B610AA" w:rsidRPr="00C349D7" w:rsidRDefault="00B610AA" w:rsidP="00C349D7">
            <w:pPr>
              <w:spacing w:line="360" w:lineRule="auto"/>
              <w:rPr>
                <w:rFonts w:ascii="Arial" w:hAnsi="Arial" w:cs="Arial"/>
                <w:sz w:val="24"/>
                <w:szCs w:val="24"/>
              </w:rPr>
            </w:pPr>
          </w:p>
          <w:p w14:paraId="15704751" w14:textId="77777777" w:rsidR="00B610AA" w:rsidRPr="00C349D7" w:rsidRDefault="00B610AA" w:rsidP="00C349D7">
            <w:pPr>
              <w:spacing w:line="360" w:lineRule="auto"/>
              <w:rPr>
                <w:rFonts w:ascii="Arial" w:hAnsi="Arial" w:cs="Arial"/>
                <w:sz w:val="24"/>
                <w:szCs w:val="24"/>
              </w:rPr>
            </w:pPr>
          </w:p>
          <w:p w14:paraId="0F6CA218" w14:textId="77777777" w:rsidR="00B610AA" w:rsidRPr="00C349D7" w:rsidRDefault="00B610AA" w:rsidP="00C349D7">
            <w:pPr>
              <w:spacing w:line="360" w:lineRule="auto"/>
              <w:rPr>
                <w:rFonts w:ascii="Arial" w:hAnsi="Arial" w:cs="Arial"/>
                <w:sz w:val="24"/>
                <w:szCs w:val="24"/>
              </w:rPr>
            </w:pPr>
          </w:p>
          <w:p w14:paraId="776BAFA0" w14:textId="39CADD00" w:rsidR="00B610AA" w:rsidRPr="00C349D7" w:rsidRDefault="00B610AA" w:rsidP="00C349D7">
            <w:pPr>
              <w:spacing w:line="360" w:lineRule="auto"/>
              <w:rPr>
                <w:rFonts w:ascii="Arial" w:hAnsi="Arial" w:cs="Arial"/>
                <w:sz w:val="24"/>
                <w:szCs w:val="24"/>
              </w:rPr>
            </w:pPr>
          </w:p>
        </w:tc>
      </w:tr>
    </w:tbl>
    <w:p w14:paraId="48864B25" w14:textId="77777777" w:rsidR="00B610AA" w:rsidRPr="00C349D7" w:rsidRDefault="00B610AA" w:rsidP="00C349D7">
      <w:pPr>
        <w:spacing w:line="360" w:lineRule="auto"/>
        <w:rPr>
          <w:rFonts w:ascii="Arial" w:hAnsi="Arial" w:cs="Arial"/>
          <w:sz w:val="24"/>
          <w:szCs w:val="24"/>
        </w:rPr>
      </w:pPr>
    </w:p>
    <w:tbl>
      <w:tblPr>
        <w:tblStyle w:val="TableGrid"/>
        <w:tblW w:w="9150" w:type="dxa"/>
        <w:tblLook w:val="04A0" w:firstRow="1" w:lastRow="0" w:firstColumn="1" w:lastColumn="0" w:noHBand="0" w:noVBand="1"/>
      </w:tblPr>
      <w:tblGrid>
        <w:gridCol w:w="9150"/>
      </w:tblGrid>
      <w:tr w:rsidR="00B610AA" w:rsidRPr="00C349D7" w14:paraId="39155E80" w14:textId="77777777" w:rsidTr="34BA2E08">
        <w:trPr>
          <w:trHeight w:val="555"/>
        </w:trPr>
        <w:tc>
          <w:tcPr>
            <w:tcW w:w="9015" w:type="dxa"/>
          </w:tcPr>
          <w:p w14:paraId="62FDAE52" w14:textId="77777777" w:rsidR="00B610AA" w:rsidRPr="00C349D7" w:rsidRDefault="00B610AA" w:rsidP="00C349D7">
            <w:pPr>
              <w:spacing w:line="360" w:lineRule="auto"/>
              <w:rPr>
                <w:rFonts w:ascii="Arial" w:hAnsi="Arial" w:cs="Arial"/>
                <w:sz w:val="24"/>
                <w:szCs w:val="24"/>
              </w:rPr>
            </w:pPr>
            <w:r w:rsidRPr="00C349D7">
              <w:rPr>
                <w:rFonts w:ascii="Arial" w:hAnsi="Arial" w:cs="Arial"/>
                <w:sz w:val="24"/>
                <w:szCs w:val="24"/>
              </w:rPr>
              <w:t>6.</w:t>
            </w:r>
            <w:r w:rsidRPr="00C349D7">
              <w:rPr>
                <w:rFonts w:ascii="Arial" w:eastAsia="Arial" w:hAnsi="Arial" w:cs="Arial"/>
                <w:sz w:val="24"/>
                <w:szCs w:val="24"/>
              </w:rPr>
              <w:t xml:space="preserve"> </w:t>
            </w:r>
            <w:r w:rsidRPr="00C349D7">
              <w:rPr>
                <w:rFonts w:ascii="Arial" w:hAnsi="Arial" w:cs="Arial"/>
                <w:sz w:val="24"/>
                <w:szCs w:val="24"/>
              </w:rPr>
              <w:t>Financial Information</w:t>
            </w:r>
          </w:p>
        </w:tc>
      </w:tr>
      <w:tr w:rsidR="00B610AA" w:rsidRPr="00C349D7" w14:paraId="05866AAC" w14:textId="77777777" w:rsidTr="34BA2E08">
        <w:tc>
          <w:tcPr>
            <w:tcW w:w="9015" w:type="dxa"/>
          </w:tcPr>
          <w:p w14:paraId="03D71EC2" w14:textId="5518E2EC" w:rsidR="00B610AA" w:rsidRPr="00C349D7" w:rsidRDefault="00B610AA" w:rsidP="00C349D7">
            <w:pPr>
              <w:spacing w:after="2" w:line="360" w:lineRule="auto"/>
              <w:rPr>
                <w:rFonts w:ascii="Arial" w:hAnsi="Arial" w:cs="Arial"/>
                <w:sz w:val="24"/>
                <w:szCs w:val="24"/>
              </w:rPr>
            </w:pPr>
            <w:r w:rsidRPr="00C349D7">
              <w:rPr>
                <w:rFonts w:ascii="Arial" w:hAnsi="Arial" w:cs="Arial"/>
                <w:sz w:val="24"/>
                <w:szCs w:val="24"/>
              </w:rPr>
              <w:t xml:space="preserve">(Provide a month-by-month cashflow forecast for the first year, together with a profit and loss statement for years 2 and 3, and a calculation of how much you need to break-even.) </w:t>
            </w:r>
          </w:p>
          <w:p w14:paraId="10215500" w14:textId="2A73A78D" w:rsidR="52B362EA" w:rsidRPr="00C349D7" w:rsidRDefault="52B362EA" w:rsidP="00C349D7">
            <w:pPr>
              <w:spacing w:after="2" w:line="360" w:lineRule="auto"/>
              <w:rPr>
                <w:rFonts w:ascii="Arial" w:hAnsi="Arial" w:cs="Arial"/>
                <w:b/>
                <w:bCs/>
                <w:sz w:val="24"/>
                <w:szCs w:val="24"/>
              </w:rPr>
            </w:pPr>
          </w:p>
          <w:p w14:paraId="6D2FD40F" w14:textId="395BAB9C" w:rsidR="453D8E58" w:rsidRPr="00C349D7" w:rsidRDefault="71DFFBF3" w:rsidP="00C349D7">
            <w:pPr>
              <w:spacing w:after="2" w:line="360" w:lineRule="auto"/>
              <w:rPr>
                <w:rFonts w:ascii="Arial" w:hAnsi="Arial" w:cs="Arial"/>
                <w:b/>
                <w:sz w:val="24"/>
                <w:szCs w:val="24"/>
              </w:rPr>
            </w:pPr>
            <w:r w:rsidRPr="00C349D7">
              <w:rPr>
                <w:rFonts w:ascii="Arial" w:hAnsi="Arial" w:cs="Arial"/>
                <w:b/>
                <w:sz w:val="24"/>
                <w:szCs w:val="24"/>
              </w:rPr>
              <w:t xml:space="preserve">Month by month cashflow forecast (year 1) </w:t>
            </w:r>
          </w:p>
          <w:p w14:paraId="3EADC797" w14:textId="43B75376" w:rsidR="21D6A33C" w:rsidRPr="00C349D7" w:rsidRDefault="21D6A33C" w:rsidP="00C349D7">
            <w:pPr>
              <w:spacing w:after="2" w:line="360" w:lineRule="auto"/>
              <w:rPr>
                <w:rFonts w:ascii="Arial" w:hAnsi="Arial" w:cs="Arial"/>
                <w:sz w:val="24"/>
                <w:szCs w:val="24"/>
              </w:rPr>
            </w:pPr>
          </w:p>
          <w:p w14:paraId="1F02E9EA" w14:textId="0B86E1B4" w:rsidR="71DFFBF3" w:rsidRPr="00C349D7" w:rsidRDefault="71DFFBF3" w:rsidP="00C349D7">
            <w:pPr>
              <w:spacing w:after="2" w:line="360" w:lineRule="auto"/>
              <w:rPr>
                <w:rFonts w:ascii="Arial" w:hAnsi="Arial" w:cs="Arial"/>
                <w:sz w:val="24"/>
                <w:szCs w:val="24"/>
              </w:rPr>
            </w:pPr>
            <w:r w:rsidRPr="00C349D7">
              <w:rPr>
                <w:rFonts w:ascii="Arial" w:eastAsia="Calibri" w:hAnsi="Arial" w:cs="Arial"/>
                <w:sz w:val="24"/>
                <w:szCs w:val="24"/>
              </w:rPr>
              <w:t>The month-by-month cashflow forecast for Year 1 shows how the Swansea Beach Football Cup Tournament gradually builds income while controlling costs. In the early months, there is a small cash outflow as planning and setup expenses are incurred before any revenue is generated. As team registrations open and sponsorships are secured, cash inflows increase steadily, particularly between April and June. The largest inflow occurs during the event month, driven by final payments, on-site sales, and vendor income. After the event, only minimal expenses remain, resulting in a strong overall position. Based on total projected revenue of £3,600 and costs of £1,500, the tournament is expected to generate a healthy net profit by the end of the first year.</w:t>
            </w:r>
          </w:p>
          <w:p w14:paraId="28E12336" w14:textId="52A67911" w:rsidR="01D5124A" w:rsidRPr="00C349D7" w:rsidRDefault="01D5124A" w:rsidP="00C349D7">
            <w:pPr>
              <w:spacing w:after="2" w:line="360" w:lineRule="auto"/>
              <w:rPr>
                <w:rFonts w:ascii="Arial" w:eastAsia="Calibri" w:hAnsi="Arial" w:cs="Arial"/>
                <w:sz w:val="24"/>
                <w:szCs w:val="24"/>
              </w:rPr>
            </w:pPr>
          </w:p>
          <w:p w14:paraId="6445A5EA" w14:textId="67348440" w:rsidR="01D5124A" w:rsidRPr="00C349D7" w:rsidRDefault="53804E7E" w:rsidP="00C349D7">
            <w:pPr>
              <w:spacing w:after="2" w:line="360" w:lineRule="auto"/>
              <w:rPr>
                <w:rFonts w:ascii="Arial" w:eastAsia="Calibri" w:hAnsi="Arial" w:cs="Arial"/>
                <w:b/>
                <w:sz w:val="24"/>
                <w:szCs w:val="24"/>
              </w:rPr>
            </w:pPr>
            <w:r w:rsidRPr="00C349D7">
              <w:rPr>
                <w:rFonts w:ascii="Arial" w:eastAsia="Calibri" w:hAnsi="Arial" w:cs="Arial"/>
                <w:b/>
                <w:sz w:val="24"/>
                <w:szCs w:val="24"/>
              </w:rPr>
              <w:t xml:space="preserve">Profit &amp; Loss Forecast- Year 2 (Moderate Growth) </w:t>
            </w:r>
          </w:p>
          <w:p w14:paraId="2A1F9151" w14:textId="6CF0903F" w:rsidR="52B362EA" w:rsidRPr="00C349D7" w:rsidRDefault="52B362EA" w:rsidP="00C349D7">
            <w:pPr>
              <w:spacing w:after="2" w:line="360" w:lineRule="auto"/>
              <w:rPr>
                <w:rFonts w:ascii="Arial" w:eastAsia="Calibri" w:hAnsi="Arial" w:cs="Arial"/>
                <w:b/>
                <w:bCs/>
                <w:sz w:val="24"/>
                <w:szCs w:val="24"/>
              </w:rPr>
            </w:pPr>
          </w:p>
          <w:p w14:paraId="4A4951A5" w14:textId="492B10C5" w:rsidR="19709C1A" w:rsidRPr="00C349D7" w:rsidRDefault="19709C1A" w:rsidP="00C349D7">
            <w:pPr>
              <w:spacing w:after="2" w:line="360" w:lineRule="auto"/>
              <w:rPr>
                <w:rFonts w:ascii="Arial" w:hAnsi="Arial" w:cs="Arial"/>
                <w:sz w:val="24"/>
                <w:szCs w:val="24"/>
              </w:rPr>
            </w:pPr>
            <w:r w:rsidRPr="00C349D7">
              <w:rPr>
                <w:rFonts w:ascii="Arial" w:eastAsia="Calibri" w:hAnsi="Arial" w:cs="Arial"/>
                <w:sz w:val="24"/>
                <w:szCs w:val="24"/>
              </w:rPr>
              <w:t>The Year 2 profit and loss forecast reflects moderate growth as the Swansea Beach Football Cup Tournament becomes more established. With an increase in team participation, higher sponsorship income, and improved on-site sales, total revenue is expected to rise compared to the first year. Although costs also increase slightly due to scaling the event, they remain well controlled. This results in a stronger overall profit, showing that the tournament is becoming more financially sustainable and benefiting from greater awareness and community engagement.</w:t>
            </w:r>
          </w:p>
          <w:p w14:paraId="61A4C72F" w14:textId="6865AD8E" w:rsidR="453D8E58" w:rsidRPr="00C349D7" w:rsidRDefault="453D8E58" w:rsidP="00C349D7">
            <w:pPr>
              <w:spacing w:after="2" w:line="360" w:lineRule="auto"/>
              <w:rPr>
                <w:rFonts w:ascii="Arial" w:hAnsi="Arial" w:cs="Arial"/>
                <w:sz w:val="24"/>
                <w:szCs w:val="24"/>
              </w:rPr>
            </w:pPr>
          </w:p>
          <w:p w14:paraId="1595D344" w14:textId="4F5CD573" w:rsidR="45A749B2" w:rsidRPr="00C349D7" w:rsidRDefault="45A749B2" w:rsidP="00C349D7">
            <w:pPr>
              <w:spacing w:after="2" w:line="360" w:lineRule="auto"/>
              <w:rPr>
                <w:rFonts w:ascii="Arial" w:hAnsi="Arial" w:cs="Arial"/>
                <w:b/>
                <w:bCs/>
                <w:sz w:val="24"/>
                <w:szCs w:val="24"/>
              </w:rPr>
            </w:pPr>
          </w:p>
          <w:p w14:paraId="7D66B35A" w14:textId="601DFD1B" w:rsidR="45A749B2" w:rsidRPr="00C349D7" w:rsidRDefault="45A749B2" w:rsidP="00C349D7">
            <w:pPr>
              <w:spacing w:after="2" w:line="360" w:lineRule="auto"/>
              <w:rPr>
                <w:rFonts w:ascii="Arial" w:hAnsi="Arial" w:cs="Arial"/>
                <w:b/>
                <w:bCs/>
                <w:sz w:val="24"/>
                <w:szCs w:val="24"/>
              </w:rPr>
            </w:pPr>
          </w:p>
          <w:p w14:paraId="4CE95F76" w14:textId="6372876D" w:rsidR="6B3333F4" w:rsidRPr="00C349D7" w:rsidRDefault="6B3333F4" w:rsidP="00C349D7">
            <w:pPr>
              <w:spacing w:after="2" w:line="360" w:lineRule="auto"/>
              <w:rPr>
                <w:rFonts w:ascii="Arial" w:hAnsi="Arial" w:cs="Arial"/>
                <w:b/>
                <w:sz w:val="24"/>
                <w:szCs w:val="24"/>
              </w:rPr>
            </w:pPr>
            <w:r w:rsidRPr="00C349D7">
              <w:rPr>
                <w:rFonts w:ascii="Arial" w:hAnsi="Arial" w:cs="Arial"/>
                <w:b/>
                <w:sz w:val="24"/>
                <w:szCs w:val="24"/>
              </w:rPr>
              <w:t>Year 3 (Established Event</w:t>
            </w:r>
            <w:r w:rsidRPr="00C349D7">
              <w:rPr>
                <w:rFonts w:ascii="Arial" w:hAnsi="Arial" w:cs="Arial"/>
                <w:b/>
                <w:bCs/>
                <w:sz w:val="24"/>
                <w:szCs w:val="24"/>
              </w:rPr>
              <w:t>)</w:t>
            </w:r>
          </w:p>
          <w:p w14:paraId="78DFE00C" w14:textId="2C15EA71" w:rsidR="24384C85" w:rsidRPr="00C349D7" w:rsidRDefault="24384C85" w:rsidP="00C349D7">
            <w:pPr>
              <w:spacing w:after="2" w:line="360" w:lineRule="auto"/>
              <w:rPr>
                <w:rFonts w:ascii="Arial" w:eastAsia="Calibri" w:hAnsi="Arial" w:cs="Arial"/>
                <w:sz w:val="24"/>
                <w:szCs w:val="24"/>
              </w:rPr>
            </w:pPr>
          </w:p>
          <w:p w14:paraId="6813262E" w14:textId="4AB72056" w:rsidR="6B3333F4" w:rsidRPr="00C349D7" w:rsidRDefault="6B3333F4" w:rsidP="00C349D7">
            <w:pPr>
              <w:spacing w:before="240" w:after="2" w:line="360" w:lineRule="auto"/>
              <w:rPr>
                <w:rFonts w:ascii="Arial" w:eastAsia="Calibri" w:hAnsi="Arial" w:cs="Arial"/>
                <w:sz w:val="24"/>
                <w:szCs w:val="24"/>
              </w:rPr>
            </w:pPr>
            <w:r w:rsidRPr="00C349D7">
              <w:rPr>
                <w:rFonts w:ascii="Arial" w:eastAsia="Calibri" w:hAnsi="Arial" w:cs="Arial"/>
                <w:sz w:val="24"/>
                <w:szCs w:val="24"/>
              </w:rPr>
              <w:t>The Year 3 profit and loss forecast represents the tournament as a well-established and recognised event within the local community. With further growth in team participation, stronger sponsorship deals, and increased on-site revenue, total income is expected to reach its highest level so far. While costs rise slightly to support the larger scale of the event, they remain proportionate to revenue. This leads to a solid increase in net profit, demonstrating that the Swansea Beach Football Cup Tournament has become a financially stable and scalable event with strong long-term potential.</w:t>
            </w:r>
          </w:p>
          <w:p w14:paraId="6A44BF1B" w14:textId="52262537" w:rsidR="40157B84" w:rsidRPr="00C349D7" w:rsidRDefault="40157B84" w:rsidP="00C349D7">
            <w:pPr>
              <w:spacing w:after="2" w:line="360" w:lineRule="auto"/>
              <w:rPr>
                <w:rFonts w:ascii="Arial" w:hAnsi="Arial" w:cs="Arial"/>
                <w:b/>
                <w:bCs/>
                <w:sz w:val="24"/>
                <w:szCs w:val="24"/>
              </w:rPr>
            </w:pPr>
          </w:p>
          <w:p w14:paraId="0F8F8197" w14:textId="3D8C0FCD" w:rsidR="4914917D" w:rsidRPr="00C349D7" w:rsidRDefault="424EF13C" w:rsidP="00C349D7">
            <w:pPr>
              <w:spacing w:after="2" w:line="360" w:lineRule="auto"/>
              <w:rPr>
                <w:rFonts w:ascii="Arial" w:hAnsi="Arial" w:cs="Arial"/>
                <w:b/>
                <w:sz w:val="24"/>
                <w:szCs w:val="24"/>
              </w:rPr>
            </w:pPr>
            <w:r w:rsidRPr="00C349D7">
              <w:rPr>
                <w:rFonts w:ascii="Arial" w:hAnsi="Arial" w:cs="Arial"/>
                <w:b/>
                <w:sz w:val="24"/>
                <w:szCs w:val="24"/>
              </w:rPr>
              <w:t xml:space="preserve">Break Even Analysis </w:t>
            </w:r>
          </w:p>
          <w:p w14:paraId="24B2E073" w14:textId="156B8F89" w:rsidR="547F8193" w:rsidRPr="00C349D7" w:rsidRDefault="547F8193" w:rsidP="00C349D7">
            <w:pPr>
              <w:spacing w:after="2" w:line="360" w:lineRule="auto"/>
              <w:rPr>
                <w:rFonts w:ascii="Arial" w:eastAsia="Calibri" w:hAnsi="Arial" w:cs="Arial"/>
                <w:sz w:val="24"/>
                <w:szCs w:val="24"/>
              </w:rPr>
            </w:pPr>
          </w:p>
          <w:p w14:paraId="309D42FF" w14:textId="7ACD6755" w:rsidR="43B9115A" w:rsidRPr="00C349D7" w:rsidRDefault="424EF13C" w:rsidP="00C349D7">
            <w:pPr>
              <w:spacing w:after="2" w:line="360" w:lineRule="auto"/>
              <w:rPr>
                <w:rFonts w:ascii="Arial" w:hAnsi="Arial" w:cs="Arial"/>
                <w:sz w:val="24"/>
                <w:szCs w:val="24"/>
              </w:rPr>
            </w:pPr>
            <w:r w:rsidRPr="00C349D7">
              <w:rPr>
                <w:rFonts w:ascii="Arial" w:eastAsia="Calibri" w:hAnsi="Arial" w:cs="Arial"/>
                <w:sz w:val="24"/>
                <w:szCs w:val="24"/>
              </w:rPr>
              <w:t>The break-even analysis for the Swansea Beach Football Cup Tournament shows that the event is financially viable at a relatively low participation level. With total fixed and variable costs estimated at £1,500 and a team entry fee of £100, the tournament would need 15 teams to cover its costs through team registrations alone. However, the inclusion of additional revenue streams such as sponsorships, food vendor fees, and spectator ticket sales significantly reduces the reliance on team entries. When these supplementary income sources are considered, the break-even point falls to approximately 6–8 teams. This lower threshold provides a strong financial safety margin, ensuring that the event can remain profitable even if team participation is below expectations.</w:t>
            </w:r>
          </w:p>
          <w:p w14:paraId="2E05C878" w14:textId="4F1F261B" w:rsidR="2EC628DB" w:rsidRPr="00C349D7" w:rsidRDefault="2EC628DB" w:rsidP="00C349D7">
            <w:pPr>
              <w:pStyle w:val="Heading2"/>
              <w:spacing w:before="299" w:after="299" w:line="360" w:lineRule="auto"/>
              <w:rPr>
                <w:rFonts w:ascii="Arial" w:eastAsia="Calibri" w:hAnsi="Arial" w:cs="Arial"/>
                <w:b/>
                <w:bCs/>
                <w:sz w:val="24"/>
                <w:szCs w:val="24"/>
              </w:rPr>
            </w:pPr>
          </w:p>
          <w:p w14:paraId="17245BEA" w14:textId="43AB1DD0" w:rsidR="1B7D79F7" w:rsidRPr="00C349D7" w:rsidRDefault="1B7D79F7" w:rsidP="00C349D7">
            <w:pPr>
              <w:pStyle w:val="Heading2"/>
              <w:spacing w:before="299" w:after="299" w:line="360" w:lineRule="auto"/>
              <w:rPr>
                <w:rFonts w:ascii="Arial" w:eastAsia="Calibri" w:hAnsi="Arial" w:cs="Arial"/>
                <w:b/>
                <w:color w:val="auto"/>
                <w:sz w:val="24"/>
                <w:szCs w:val="24"/>
              </w:rPr>
            </w:pPr>
            <w:r w:rsidRPr="00C349D7">
              <w:rPr>
                <w:rFonts w:ascii="Arial" w:eastAsia="Calibri" w:hAnsi="Arial" w:cs="Arial"/>
                <w:b/>
                <w:color w:val="auto"/>
                <w:sz w:val="24"/>
                <w:szCs w:val="24"/>
              </w:rPr>
              <w:t>Break-even T</w:t>
            </w:r>
            <w:r w:rsidR="1981845C" w:rsidRPr="00C349D7">
              <w:rPr>
                <w:rFonts w:ascii="Arial" w:eastAsia="Calibri" w:hAnsi="Arial" w:cs="Arial"/>
                <w:b/>
                <w:color w:val="auto"/>
                <w:sz w:val="24"/>
                <w:szCs w:val="24"/>
              </w:rPr>
              <w:t xml:space="preserve">able </w:t>
            </w:r>
          </w:p>
          <w:p w14:paraId="0A090710" w14:textId="7F07763F" w:rsidR="73D400BF" w:rsidRPr="00C349D7" w:rsidRDefault="73D400BF" w:rsidP="00C349D7">
            <w:pPr>
              <w:spacing w:line="360" w:lineRule="auto"/>
              <w:rPr>
                <w:rFonts w:ascii="Arial" w:hAnsi="Arial" w:cs="Arial"/>
                <w:sz w:val="24"/>
                <w:szCs w:val="24"/>
              </w:rPr>
            </w:pPr>
          </w:p>
          <w:tbl>
            <w:tblPr>
              <w:tblStyle w:val="TableGrid"/>
              <w:tblW w:w="0" w:type="auto"/>
              <w:tblLook w:val="06A0" w:firstRow="1" w:lastRow="0" w:firstColumn="1" w:lastColumn="0" w:noHBand="1" w:noVBand="1"/>
            </w:tblPr>
            <w:tblGrid>
              <w:gridCol w:w="1759"/>
              <w:gridCol w:w="1758"/>
              <w:gridCol w:w="1759"/>
              <w:gridCol w:w="1757"/>
              <w:gridCol w:w="1757"/>
            </w:tblGrid>
            <w:tr w:rsidR="43B9115A" w:rsidRPr="00C349D7" w14:paraId="370991F7" w14:textId="77777777" w:rsidTr="43B9115A">
              <w:trPr>
                <w:trHeight w:val="300"/>
              </w:trPr>
              <w:tc>
                <w:tcPr>
                  <w:tcW w:w="1761" w:type="dxa"/>
                </w:tcPr>
                <w:p w14:paraId="7E2B59FC" w14:textId="08D44EF6"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Scenario </w:t>
                  </w:r>
                </w:p>
              </w:tc>
              <w:tc>
                <w:tcPr>
                  <w:tcW w:w="1761" w:type="dxa"/>
                </w:tcPr>
                <w:p w14:paraId="771D2FD8" w14:textId="2F060500"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Revenue source </w:t>
                  </w:r>
                </w:p>
              </w:tc>
              <w:tc>
                <w:tcPr>
                  <w:tcW w:w="1761" w:type="dxa"/>
                </w:tcPr>
                <w:p w14:paraId="060F0A94" w14:textId="3996E997"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Calculation </w:t>
                  </w:r>
                </w:p>
              </w:tc>
              <w:tc>
                <w:tcPr>
                  <w:tcW w:w="1761" w:type="dxa"/>
                </w:tcPr>
                <w:p w14:paraId="4C2709EC" w14:textId="60C726F9"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Teams required </w:t>
                  </w:r>
                </w:p>
              </w:tc>
              <w:tc>
                <w:tcPr>
                  <w:tcW w:w="1761" w:type="dxa"/>
                </w:tcPr>
                <w:p w14:paraId="528E9C17" w14:textId="12AFB61A"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Outcome </w:t>
                  </w:r>
                </w:p>
              </w:tc>
            </w:tr>
            <w:tr w:rsidR="43B9115A" w:rsidRPr="00C349D7" w14:paraId="7A8A2EB3" w14:textId="77777777" w:rsidTr="43B9115A">
              <w:trPr>
                <w:trHeight w:val="300"/>
              </w:trPr>
              <w:tc>
                <w:tcPr>
                  <w:tcW w:w="1761" w:type="dxa"/>
                </w:tcPr>
                <w:p w14:paraId="4E762BB0" w14:textId="26D9CED5"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Teams Only </w:t>
                  </w:r>
                </w:p>
              </w:tc>
              <w:tc>
                <w:tcPr>
                  <w:tcW w:w="1761" w:type="dxa"/>
                </w:tcPr>
                <w:p w14:paraId="5DF76CC4" w14:textId="44C37EC7"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Entry Fees </w:t>
                  </w:r>
                </w:p>
              </w:tc>
              <w:tc>
                <w:tcPr>
                  <w:tcW w:w="1761" w:type="dxa"/>
                </w:tcPr>
                <w:p w14:paraId="39C16334" w14:textId="4C175E25" w:rsidR="43B9115A" w:rsidRPr="00C349D7" w:rsidRDefault="1981845C" w:rsidP="00C349D7">
                  <w:pPr>
                    <w:spacing w:line="360" w:lineRule="auto"/>
                    <w:rPr>
                      <w:rFonts w:ascii="Arial" w:hAnsi="Arial" w:cs="Arial"/>
                      <w:sz w:val="24"/>
                      <w:szCs w:val="24"/>
                    </w:rPr>
                  </w:pPr>
                  <w:r w:rsidRPr="00C349D7">
                    <w:rPr>
                      <w:rFonts w:ascii="Arial" w:eastAsia="Calibri" w:hAnsi="Arial" w:cs="Arial"/>
                      <w:sz w:val="24"/>
                      <w:szCs w:val="24"/>
                    </w:rPr>
                    <w:t>£1,500 ÷ £100</w:t>
                  </w:r>
                </w:p>
              </w:tc>
              <w:tc>
                <w:tcPr>
                  <w:tcW w:w="1761" w:type="dxa"/>
                </w:tcPr>
                <w:p w14:paraId="5D21D507" w14:textId="3CC6159F" w:rsidR="43B9115A" w:rsidRPr="00C349D7" w:rsidRDefault="1981845C" w:rsidP="00C349D7">
                  <w:pPr>
                    <w:spacing w:line="360" w:lineRule="auto"/>
                    <w:rPr>
                      <w:rFonts w:ascii="Arial" w:hAnsi="Arial" w:cs="Arial"/>
                      <w:sz w:val="24"/>
                      <w:szCs w:val="24"/>
                    </w:rPr>
                  </w:pPr>
                  <w:r w:rsidRPr="00C349D7">
                    <w:rPr>
                      <w:rFonts w:ascii="Arial" w:eastAsia="Calibri" w:hAnsi="Arial" w:cs="Arial"/>
                      <w:sz w:val="24"/>
                      <w:szCs w:val="24"/>
                    </w:rPr>
                    <w:t>15 teams</w:t>
                  </w:r>
                </w:p>
              </w:tc>
              <w:tc>
                <w:tcPr>
                  <w:tcW w:w="1761" w:type="dxa"/>
                </w:tcPr>
                <w:p w14:paraId="5C0860E4" w14:textId="51F7AE21"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Break – Even </w:t>
                  </w:r>
                </w:p>
              </w:tc>
            </w:tr>
            <w:tr w:rsidR="43B9115A" w:rsidRPr="00C349D7" w14:paraId="1C319E37" w14:textId="77777777" w:rsidTr="43B9115A">
              <w:trPr>
                <w:trHeight w:val="300"/>
              </w:trPr>
              <w:tc>
                <w:tcPr>
                  <w:tcW w:w="1761" w:type="dxa"/>
                </w:tcPr>
                <w:p w14:paraId="7C45F2D7" w14:textId="486880CF"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With Sponsorship </w:t>
                  </w:r>
                </w:p>
              </w:tc>
              <w:tc>
                <w:tcPr>
                  <w:tcW w:w="1761" w:type="dxa"/>
                </w:tcPr>
                <w:p w14:paraId="4DC326A5" w14:textId="244CDB37"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£800 Sponsor + teams </w:t>
                  </w:r>
                </w:p>
              </w:tc>
              <w:tc>
                <w:tcPr>
                  <w:tcW w:w="1761" w:type="dxa"/>
                </w:tcPr>
                <w:p w14:paraId="5CC1B3AA" w14:textId="0D85423B" w:rsidR="43B9115A" w:rsidRPr="00C349D7" w:rsidRDefault="1981845C" w:rsidP="00C349D7">
                  <w:pPr>
                    <w:spacing w:line="360" w:lineRule="auto"/>
                    <w:rPr>
                      <w:rFonts w:ascii="Arial" w:hAnsi="Arial" w:cs="Arial"/>
                      <w:sz w:val="24"/>
                      <w:szCs w:val="24"/>
                    </w:rPr>
                  </w:pPr>
                  <w:r w:rsidRPr="00C349D7">
                    <w:rPr>
                      <w:rFonts w:ascii="Arial" w:eastAsia="Calibri" w:hAnsi="Arial" w:cs="Arial"/>
                      <w:sz w:val="24"/>
                      <w:szCs w:val="24"/>
                    </w:rPr>
                    <w:t>(£1,500 - £800) ÷ £100</w:t>
                  </w:r>
                </w:p>
              </w:tc>
              <w:tc>
                <w:tcPr>
                  <w:tcW w:w="1761" w:type="dxa"/>
                </w:tcPr>
                <w:p w14:paraId="334C0B38" w14:textId="394D2F4B"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7 teams </w:t>
                  </w:r>
                </w:p>
              </w:tc>
              <w:tc>
                <w:tcPr>
                  <w:tcW w:w="1761" w:type="dxa"/>
                </w:tcPr>
                <w:p w14:paraId="56132901" w14:textId="208FAE70"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Break – Even </w:t>
                  </w:r>
                </w:p>
              </w:tc>
            </w:tr>
            <w:tr w:rsidR="43B9115A" w:rsidRPr="00C349D7" w14:paraId="674BB356" w14:textId="77777777" w:rsidTr="43B9115A">
              <w:trPr>
                <w:trHeight w:val="300"/>
              </w:trPr>
              <w:tc>
                <w:tcPr>
                  <w:tcW w:w="1761" w:type="dxa"/>
                </w:tcPr>
                <w:p w14:paraId="13C1F5E6" w14:textId="215906C1"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lastRenderedPageBreak/>
                    <w:t xml:space="preserve">With Sponsorship + Vendors </w:t>
                  </w:r>
                </w:p>
              </w:tc>
              <w:tc>
                <w:tcPr>
                  <w:tcW w:w="1761" w:type="dxa"/>
                </w:tcPr>
                <w:p w14:paraId="2D133DE2" w14:textId="0A28BD3B"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£1,000 combined extra income </w:t>
                  </w:r>
                </w:p>
              </w:tc>
              <w:tc>
                <w:tcPr>
                  <w:tcW w:w="1761" w:type="dxa"/>
                </w:tcPr>
                <w:p w14:paraId="0713C5ED" w14:textId="1BA2FFD1" w:rsidR="43B9115A" w:rsidRPr="00C349D7" w:rsidRDefault="1981845C" w:rsidP="00C349D7">
                  <w:pPr>
                    <w:spacing w:line="360" w:lineRule="auto"/>
                    <w:rPr>
                      <w:rFonts w:ascii="Arial" w:hAnsi="Arial" w:cs="Arial"/>
                      <w:sz w:val="24"/>
                      <w:szCs w:val="24"/>
                    </w:rPr>
                  </w:pPr>
                  <w:r w:rsidRPr="00C349D7">
                    <w:rPr>
                      <w:rFonts w:ascii="Arial" w:eastAsia="Calibri" w:hAnsi="Arial" w:cs="Arial"/>
                      <w:sz w:val="24"/>
                      <w:szCs w:val="24"/>
                    </w:rPr>
                    <w:t>(£1,500 - £1,000) ÷ £100</w:t>
                  </w:r>
                </w:p>
              </w:tc>
              <w:tc>
                <w:tcPr>
                  <w:tcW w:w="1761" w:type="dxa"/>
                </w:tcPr>
                <w:p w14:paraId="58358603" w14:textId="48867337"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5 teams </w:t>
                  </w:r>
                </w:p>
              </w:tc>
              <w:tc>
                <w:tcPr>
                  <w:tcW w:w="1761" w:type="dxa"/>
                </w:tcPr>
                <w:p w14:paraId="301152C2" w14:textId="1733D676"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Break – Even </w:t>
                  </w:r>
                </w:p>
              </w:tc>
            </w:tr>
            <w:tr w:rsidR="43B9115A" w:rsidRPr="00C349D7" w14:paraId="641BF231" w14:textId="77777777" w:rsidTr="43B9115A">
              <w:trPr>
                <w:trHeight w:val="300"/>
              </w:trPr>
              <w:tc>
                <w:tcPr>
                  <w:tcW w:w="1761" w:type="dxa"/>
                </w:tcPr>
                <w:p w14:paraId="0F61EC93" w14:textId="489AD76A"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Conservative Estimate </w:t>
                  </w:r>
                </w:p>
              </w:tc>
              <w:tc>
                <w:tcPr>
                  <w:tcW w:w="1761" w:type="dxa"/>
                </w:tcPr>
                <w:p w14:paraId="2B953AAA" w14:textId="7EDE8EC3"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Mixed Income Streams </w:t>
                  </w:r>
                </w:p>
              </w:tc>
              <w:tc>
                <w:tcPr>
                  <w:tcW w:w="1761" w:type="dxa"/>
                </w:tcPr>
                <w:p w14:paraId="63C1D390" w14:textId="445AA3A7" w:rsidR="43B9115A" w:rsidRPr="00C349D7" w:rsidRDefault="1981845C" w:rsidP="00C349D7">
                  <w:pPr>
                    <w:spacing w:line="360" w:lineRule="auto"/>
                    <w:rPr>
                      <w:rFonts w:ascii="Arial" w:hAnsi="Arial" w:cs="Arial"/>
                      <w:sz w:val="24"/>
                      <w:szCs w:val="24"/>
                    </w:rPr>
                  </w:pPr>
                  <w:r w:rsidRPr="00C349D7">
                    <w:rPr>
                      <w:rFonts w:ascii="Arial" w:eastAsia="Calibri" w:hAnsi="Arial" w:cs="Arial"/>
                      <w:sz w:val="24"/>
                      <w:szCs w:val="24"/>
                    </w:rPr>
                    <w:t>Adjusted estimate</w:t>
                  </w:r>
                </w:p>
              </w:tc>
              <w:tc>
                <w:tcPr>
                  <w:tcW w:w="1761" w:type="dxa"/>
                </w:tcPr>
                <w:p w14:paraId="19BDBCCD" w14:textId="3F426110"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6-8 teams </w:t>
                  </w:r>
                </w:p>
              </w:tc>
              <w:tc>
                <w:tcPr>
                  <w:tcW w:w="1761" w:type="dxa"/>
                </w:tcPr>
                <w:p w14:paraId="47EB2323" w14:textId="291F6EC9" w:rsidR="43B9115A" w:rsidRPr="00C349D7" w:rsidRDefault="1981845C" w:rsidP="00C349D7">
                  <w:pPr>
                    <w:spacing w:line="360" w:lineRule="auto"/>
                    <w:rPr>
                      <w:rFonts w:ascii="Arial" w:hAnsi="Arial" w:cs="Arial"/>
                      <w:sz w:val="24"/>
                      <w:szCs w:val="24"/>
                    </w:rPr>
                  </w:pPr>
                  <w:r w:rsidRPr="00C349D7">
                    <w:rPr>
                      <w:rFonts w:ascii="Arial" w:hAnsi="Arial" w:cs="Arial"/>
                      <w:sz w:val="24"/>
                      <w:szCs w:val="24"/>
                    </w:rPr>
                    <w:t xml:space="preserve">Safe – Margin </w:t>
                  </w:r>
                </w:p>
              </w:tc>
            </w:tr>
          </w:tbl>
          <w:p w14:paraId="03EA4420" w14:textId="294DAFCD" w:rsidR="43B9115A" w:rsidRPr="00C349D7" w:rsidRDefault="43B9115A" w:rsidP="00C349D7">
            <w:pPr>
              <w:spacing w:after="2" w:line="360" w:lineRule="auto"/>
              <w:rPr>
                <w:rFonts w:ascii="Arial" w:hAnsi="Arial" w:cs="Arial"/>
                <w:sz w:val="24"/>
                <w:szCs w:val="24"/>
              </w:rPr>
            </w:pPr>
          </w:p>
          <w:p w14:paraId="2A6730E4" w14:textId="60B97402" w:rsidR="1DE31548" w:rsidRPr="00C349D7" w:rsidRDefault="1DE31548" w:rsidP="00C349D7">
            <w:pPr>
              <w:spacing w:after="2" w:line="360" w:lineRule="auto"/>
              <w:rPr>
                <w:rFonts w:ascii="Arial" w:hAnsi="Arial" w:cs="Arial"/>
                <w:sz w:val="24"/>
                <w:szCs w:val="24"/>
              </w:rPr>
            </w:pPr>
          </w:p>
          <w:p w14:paraId="0E45F6F5" w14:textId="3F3F6BAB" w:rsidR="19F96832" w:rsidRPr="00C349D7" w:rsidRDefault="19F96832" w:rsidP="00C349D7">
            <w:pPr>
              <w:spacing w:after="2" w:line="360" w:lineRule="auto"/>
              <w:rPr>
                <w:rFonts w:ascii="Arial" w:hAnsi="Arial" w:cs="Arial"/>
                <w:sz w:val="24"/>
                <w:szCs w:val="24"/>
              </w:rPr>
            </w:pPr>
          </w:p>
          <w:p w14:paraId="63B120EC" w14:textId="117ECE2B" w:rsidR="00B610AA" w:rsidRPr="00C349D7" w:rsidRDefault="484A975D" w:rsidP="00C349D7">
            <w:pPr>
              <w:spacing w:line="360" w:lineRule="auto"/>
              <w:rPr>
                <w:rFonts w:ascii="Arial" w:hAnsi="Arial" w:cs="Arial"/>
                <w:b/>
                <w:sz w:val="24"/>
                <w:szCs w:val="24"/>
              </w:rPr>
            </w:pPr>
            <w:r w:rsidRPr="00C349D7">
              <w:rPr>
                <w:rFonts w:ascii="Arial" w:hAnsi="Arial" w:cs="Arial"/>
                <w:b/>
                <w:sz w:val="24"/>
                <w:szCs w:val="24"/>
              </w:rPr>
              <w:t xml:space="preserve">Key Financial Takeaways </w:t>
            </w:r>
          </w:p>
          <w:p w14:paraId="7D4C8A2D" w14:textId="2A0252D6" w:rsidR="5B6C3ABA" w:rsidRPr="00C349D7" w:rsidRDefault="5B6C3ABA" w:rsidP="00C349D7">
            <w:pPr>
              <w:spacing w:line="360" w:lineRule="auto"/>
              <w:rPr>
                <w:rFonts w:ascii="Arial" w:hAnsi="Arial" w:cs="Arial"/>
                <w:b/>
                <w:bCs/>
                <w:sz w:val="24"/>
                <w:szCs w:val="24"/>
              </w:rPr>
            </w:pPr>
          </w:p>
          <w:p w14:paraId="1D48F134" w14:textId="6B87ACDC" w:rsidR="00B610AA" w:rsidRPr="00C349D7" w:rsidRDefault="484A975D" w:rsidP="00C349D7">
            <w:pPr>
              <w:spacing w:line="360" w:lineRule="auto"/>
              <w:rPr>
                <w:rFonts w:ascii="Arial" w:hAnsi="Arial" w:cs="Arial"/>
                <w:b/>
                <w:sz w:val="24"/>
                <w:szCs w:val="24"/>
              </w:rPr>
            </w:pPr>
            <w:r w:rsidRPr="00C349D7">
              <w:rPr>
                <w:rFonts w:ascii="Arial" w:eastAsia="Calibri" w:hAnsi="Arial" w:cs="Arial"/>
                <w:sz w:val="24"/>
                <w:szCs w:val="24"/>
              </w:rPr>
              <w:t>The key financial takeaway from the Swansea Beach Football Cup Tournament is that it operates as a low-cost, high-margin event, largely because staffing and marketing are handled internally, keeping expenses to a minimum. The break-even point is relatively low—around 6 to 8 teams—which significantly reduces financial risk and provides a strong safety buffer. As a result, the event has excellent potential for profitability, with returns increasing quickly as more teams enter, sponsorship deals grow, and on-site sales such as merchandise and vendor commissions improve.</w:t>
            </w:r>
          </w:p>
          <w:p w14:paraId="125A07D9" w14:textId="6433A716" w:rsidR="00B610AA" w:rsidRPr="00C349D7" w:rsidRDefault="00B610AA" w:rsidP="00C349D7">
            <w:pPr>
              <w:spacing w:line="360" w:lineRule="auto"/>
              <w:rPr>
                <w:rFonts w:ascii="Arial" w:hAnsi="Arial" w:cs="Arial"/>
                <w:sz w:val="24"/>
                <w:szCs w:val="24"/>
              </w:rPr>
            </w:pPr>
          </w:p>
          <w:p w14:paraId="22EBCCE7" w14:textId="07F83BC4" w:rsidR="00B610AA" w:rsidRPr="00C349D7" w:rsidRDefault="00B610AA" w:rsidP="00C349D7">
            <w:pPr>
              <w:spacing w:line="360" w:lineRule="auto"/>
              <w:rPr>
                <w:rFonts w:ascii="Arial" w:hAnsi="Arial" w:cs="Arial"/>
                <w:sz w:val="24"/>
                <w:szCs w:val="24"/>
              </w:rPr>
            </w:pPr>
          </w:p>
          <w:p w14:paraId="4B206ED1" w14:textId="386522D3" w:rsidR="00B610AA" w:rsidRPr="00C349D7" w:rsidRDefault="00B610AA" w:rsidP="00C349D7">
            <w:pPr>
              <w:spacing w:line="360" w:lineRule="auto"/>
              <w:rPr>
                <w:rFonts w:ascii="Arial" w:hAnsi="Arial" w:cs="Arial"/>
                <w:sz w:val="24"/>
                <w:szCs w:val="24"/>
              </w:rPr>
            </w:pPr>
          </w:p>
          <w:p w14:paraId="36482AE8" w14:textId="4FE65D31" w:rsidR="00B610AA" w:rsidRPr="00C349D7" w:rsidRDefault="00B610AA" w:rsidP="00C349D7">
            <w:pPr>
              <w:spacing w:line="360" w:lineRule="auto"/>
              <w:rPr>
                <w:rFonts w:ascii="Arial" w:hAnsi="Arial" w:cs="Arial"/>
                <w:sz w:val="24"/>
                <w:szCs w:val="24"/>
              </w:rPr>
            </w:pPr>
          </w:p>
          <w:p w14:paraId="09A2DE1A" w14:textId="6F338AD5" w:rsidR="00B610AA" w:rsidRPr="00C349D7" w:rsidRDefault="00B610AA" w:rsidP="00C349D7">
            <w:pPr>
              <w:spacing w:line="360" w:lineRule="auto"/>
              <w:rPr>
                <w:rFonts w:ascii="Arial" w:hAnsi="Arial" w:cs="Arial"/>
                <w:sz w:val="24"/>
                <w:szCs w:val="24"/>
              </w:rPr>
            </w:pPr>
          </w:p>
          <w:p w14:paraId="482F3A6D" w14:textId="0EF274E8" w:rsidR="00B610AA" w:rsidRPr="00C349D7" w:rsidRDefault="00B610AA" w:rsidP="00C349D7">
            <w:pPr>
              <w:spacing w:line="360" w:lineRule="auto"/>
              <w:rPr>
                <w:rFonts w:ascii="Arial" w:hAnsi="Arial" w:cs="Arial"/>
                <w:sz w:val="24"/>
                <w:szCs w:val="24"/>
              </w:rPr>
            </w:pPr>
          </w:p>
          <w:p w14:paraId="56E13D2A" w14:textId="73C93B58" w:rsidR="00B610AA" w:rsidRPr="00C349D7" w:rsidRDefault="00B610AA" w:rsidP="00C349D7">
            <w:pPr>
              <w:spacing w:line="360" w:lineRule="auto"/>
              <w:rPr>
                <w:rFonts w:ascii="Arial" w:hAnsi="Arial" w:cs="Arial"/>
                <w:sz w:val="24"/>
                <w:szCs w:val="24"/>
              </w:rPr>
            </w:pPr>
          </w:p>
          <w:p w14:paraId="19F45EBC" w14:textId="61F892C0" w:rsidR="00B610AA" w:rsidRPr="00C349D7" w:rsidRDefault="00B610AA" w:rsidP="00C349D7">
            <w:pPr>
              <w:spacing w:line="360" w:lineRule="auto"/>
              <w:rPr>
                <w:rFonts w:ascii="Arial" w:hAnsi="Arial" w:cs="Arial"/>
                <w:sz w:val="24"/>
                <w:szCs w:val="24"/>
              </w:rPr>
            </w:pPr>
          </w:p>
          <w:p w14:paraId="4EE30A0B" w14:textId="0FCD0A32" w:rsidR="00B610AA" w:rsidRPr="00C349D7" w:rsidRDefault="00B610AA" w:rsidP="00C349D7">
            <w:pPr>
              <w:spacing w:line="360" w:lineRule="auto"/>
              <w:rPr>
                <w:rFonts w:ascii="Arial" w:hAnsi="Arial" w:cs="Arial"/>
                <w:sz w:val="24"/>
                <w:szCs w:val="24"/>
              </w:rPr>
            </w:pPr>
          </w:p>
          <w:p w14:paraId="7705273A" w14:textId="70879A2E" w:rsidR="00B610AA" w:rsidRPr="00C349D7" w:rsidRDefault="00B610AA" w:rsidP="00C349D7">
            <w:pPr>
              <w:spacing w:line="360" w:lineRule="auto"/>
              <w:rPr>
                <w:rFonts w:ascii="Arial" w:hAnsi="Arial" w:cs="Arial"/>
                <w:sz w:val="24"/>
                <w:szCs w:val="24"/>
              </w:rPr>
            </w:pPr>
          </w:p>
          <w:p w14:paraId="1BBED71B" w14:textId="569656F8" w:rsidR="00B610AA" w:rsidRPr="00C349D7" w:rsidRDefault="00B610AA" w:rsidP="00C349D7">
            <w:pPr>
              <w:spacing w:line="360" w:lineRule="auto"/>
              <w:rPr>
                <w:rFonts w:ascii="Arial" w:hAnsi="Arial" w:cs="Arial"/>
                <w:sz w:val="24"/>
                <w:szCs w:val="24"/>
              </w:rPr>
            </w:pPr>
          </w:p>
          <w:p w14:paraId="034EE407" w14:textId="41388478" w:rsidR="00B610AA" w:rsidRPr="00C349D7" w:rsidRDefault="00B610AA" w:rsidP="00C349D7">
            <w:pPr>
              <w:spacing w:line="360" w:lineRule="auto"/>
              <w:rPr>
                <w:rFonts w:ascii="Arial" w:hAnsi="Arial" w:cs="Arial"/>
                <w:sz w:val="24"/>
                <w:szCs w:val="24"/>
              </w:rPr>
            </w:pPr>
          </w:p>
          <w:p w14:paraId="048EA362" w14:textId="06D82D60" w:rsidR="00B610AA" w:rsidRPr="00C349D7" w:rsidRDefault="00B610AA" w:rsidP="00C349D7">
            <w:pPr>
              <w:spacing w:line="360" w:lineRule="auto"/>
              <w:rPr>
                <w:rFonts w:ascii="Arial" w:hAnsi="Arial" w:cs="Arial"/>
                <w:sz w:val="24"/>
                <w:szCs w:val="24"/>
              </w:rPr>
            </w:pPr>
          </w:p>
          <w:p w14:paraId="6F1E9AFA" w14:textId="0E033D83" w:rsidR="00B610AA" w:rsidRPr="00C349D7" w:rsidRDefault="00B610AA" w:rsidP="00C349D7">
            <w:pPr>
              <w:spacing w:line="360" w:lineRule="auto"/>
              <w:rPr>
                <w:rFonts w:ascii="Arial" w:hAnsi="Arial" w:cs="Arial"/>
                <w:sz w:val="24"/>
                <w:szCs w:val="24"/>
              </w:rPr>
            </w:pPr>
          </w:p>
          <w:p w14:paraId="56047EEF" w14:textId="5B9E4BBF" w:rsidR="008626DB" w:rsidRPr="00C349D7" w:rsidRDefault="008626DB" w:rsidP="00C349D7">
            <w:pPr>
              <w:spacing w:line="360" w:lineRule="auto"/>
              <w:rPr>
                <w:rFonts w:ascii="Arial" w:hAnsi="Arial" w:cs="Arial"/>
                <w:sz w:val="24"/>
                <w:szCs w:val="24"/>
              </w:rPr>
            </w:pPr>
          </w:p>
        </w:tc>
      </w:tr>
      <w:tr w:rsidR="00B610AA" w:rsidRPr="00C349D7" w14:paraId="58656D19" w14:textId="77777777" w:rsidTr="34BA2E08">
        <w:tc>
          <w:tcPr>
            <w:tcW w:w="9015" w:type="dxa"/>
          </w:tcPr>
          <w:p w14:paraId="10B705C7" w14:textId="16249375" w:rsidR="00B610AA" w:rsidRPr="00C349D7" w:rsidRDefault="00B610AA" w:rsidP="00C349D7">
            <w:pPr>
              <w:spacing w:after="2" w:line="360" w:lineRule="auto"/>
              <w:rPr>
                <w:rFonts w:ascii="Arial" w:hAnsi="Arial" w:cs="Arial"/>
                <w:sz w:val="24"/>
                <w:szCs w:val="24"/>
              </w:rPr>
            </w:pPr>
            <w:r w:rsidRPr="00C349D7">
              <w:rPr>
                <w:rFonts w:ascii="Arial" w:hAnsi="Arial" w:cs="Arial"/>
                <w:sz w:val="24"/>
                <w:szCs w:val="24"/>
              </w:rPr>
              <w:lastRenderedPageBreak/>
              <w:t>7.</w:t>
            </w:r>
            <w:r w:rsidRPr="00C349D7">
              <w:rPr>
                <w:rFonts w:ascii="Arial" w:eastAsia="Arial" w:hAnsi="Arial" w:cs="Arial"/>
                <w:sz w:val="24"/>
                <w:szCs w:val="24"/>
              </w:rPr>
              <w:t xml:space="preserve"> </w:t>
            </w:r>
            <w:r w:rsidRPr="00C349D7">
              <w:rPr>
                <w:rFonts w:ascii="Arial" w:hAnsi="Arial" w:cs="Arial"/>
                <w:sz w:val="24"/>
                <w:szCs w:val="24"/>
              </w:rPr>
              <w:t>Appendices</w:t>
            </w:r>
          </w:p>
        </w:tc>
      </w:tr>
      <w:tr w:rsidR="00B610AA" w:rsidRPr="00C349D7" w14:paraId="65E8383D" w14:textId="77777777" w:rsidTr="34BA2E08">
        <w:tc>
          <w:tcPr>
            <w:tcW w:w="9015" w:type="dxa"/>
          </w:tcPr>
          <w:p w14:paraId="46172EB3" w14:textId="62AEB89D" w:rsidR="00B610AA" w:rsidRPr="00C349D7" w:rsidRDefault="00B610AA" w:rsidP="00C349D7">
            <w:pPr>
              <w:spacing w:after="2" w:line="360" w:lineRule="auto"/>
              <w:rPr>
                <w:rFonts w:ascii="Arial" w:hAnsi="Arial" w:cs="Arial"/>
                <w:sz w:val="24"/>
                <w:szCs w:val="24"/>
              </w:rPr>
            </w:pPr>
            <w:r w:rsidRPr="00C349D7">
              <w:rPr>
                <w:rFonts w:ascii="Arial" w:hAnsi="Arial" w:cs="Arial"/>
                <w:sz w:val="24"/>
                <w:szCs w:val="24"/>
              </w:rPr>
              <w:t xml:space="preserve">(Include all documents and evidence to support your plan. This may include market research, letters of intent and any firm orders you may have, references, portfolio of previous work, legal documents, price lists, CVs for key team members and sample promotional material. Make sure you cross reference the appendices to the appropriate section of the business plan.) </w:t>
            </w:r>
          </w:p>
          <w:p w14:paraId="5DF59FAA" w14:textId="0E8F1BB5" w:rsidR="21AF6BFA" w:rsidRPr="00C349D7" w:rsidRDefault="21AF6BFA" w:rsidP="00C349D7">
            <w:pPr>
              <w:pStyle w:val="Heading1"/>
              <w:spacing w:before="322" w:after="322" w:line="360" w:lineRule="auto"/>
              <w:rPr>
                <w:rFonts w:ascii="Arial" w:eastAsia="Calibri" w:hAnsi="Arial" w:cs="Arial"/>
                <w:b/>
                <w:color w:val="auto"/>
                <w:sz w:val="24"/>
                <w:szCs w:val="24"/>
              </w:rPr>
            </w:pPr>
            <w:r w:rsidRPr="00C349D7">
              <w:rPr>
                <w:rFonts w:ascii="Arial" w:eastAsia="Calibri" w:hAnsi="Arial" w:cs="Arial"/>
                <w:b/>
                <w:color w:val="auto"/>
                <w:sz w:val="24"/>
                <w:szCs w:val="24"/>
              </w:rPr>
              <w:t>Month-by-Month Cashflow Forecast (Year 1)</w:t>
            </w:r>
          </w:p>
          <w:p w14:paraId="063C3B20" w14:textId="02662A1B" w:rsidR="21AF6BFA" w:rsidRPr="00C349D7" w:rsidRDefault="21AF6BFA" w:rsidP="00C349D7">
            <w:pPr>
              <w:spacing w:before="240" w:after="240" w:line="360" w:lineRule="auto"/>
              <w:rPr>
                <w:rFonts w:ascii="Arial" w:hAnsi="Arial" w:cs="Arial"/>
                <w:sz w:val="24"/>
                <w:szCs w:val="24"/>
              </w:rPr>
            </w:pPr>
            <w:r w:rsidRPr="00C349D7">
              <w:rPr>
                <w:rFonts w:ascii="Arial" w:eastAsia="Calibri" w:hAnsi="Arial" w:cs="Arial"/>
                <w:i/>
                <w:iCs/>
                <w:sz w:val="24"/>
                <w:szCs w:val="24"/>
              </w:rPr>
              <w:t>(All figures in GBP, based on your total revenue £3,600 and costs £1,500)</w:t>
            </w:r>
          </w:p>
          <w:p w14:paraId="6785BB95" w14:textId="787A79E9" w:rsidR="21AF6BFA" w:rsidRPr="00C349D7" w:rsidRDefault="21AF6BFA" w:rsidP="00C349D7">
            <w:pPr>
              <w:pStyle w:val="Heading3"/>
              <w:spacing w:before="281" w:after="281" w:line="360" w:lineRule="auto"/>
              <w:rPr>
                <w:rFonts w:ascii="Arial" w:eastAsia="Calibri" w:hAnsi="Arial" w:cs="Arial"/>
                <w:b/>
                <w:color w:val="auto"/>
                <w:sz w:val="24"/>
                <w:szCs w:val="24"/>
              </w:rPr>
            </w:pPr>
            <w:r w:rsidRPr="00C349D7">
              <w:rPr>
                <w:rFonts w:ascii="Arial" w:eastAsia="Calibri" w:hAnsi="Arial" w:cs="Arial"/>
                <w:b/>
                <w:color w:val="auto"/>
                <w:sz w:val="24"/>
                <w:szCs w:val="24"/>
              </w:rPr>
              <w:t>Jan–Mar (Planning &amp; Setup)</w:t>
            </w:r>
          </w:p>
          <w:p w14:paraId="7E2BB7E1" w14:textId="764B7701" w:rsidR="008626DB" w:rsidRPr="00C349D7" w:rsidRDefault="008626DB" w:rsidP="00C349D7">
            <w:pPr>
              <w:spacing w:after="2" w:line="360" w:lineRule="auto"/>
              <w:rPr>
                <w:rFonts w:ascii="Arial" w:hAnsi="Arial" w:cs="Arial"/>
                <w:sz w:val="24"/>
                <w:szCs w:val="24"/>
              </w:rPr>
            </w:pPr>
          </w:p>
          <w:tbl>
            <w:tblPr>
              <w:tblW w:w="0" w:type="auto"/>
              <w:tblLook w:val="06A0" w:firstRow="1" w:lastRow="0" w:firstColumn="1" w:lastColumn="0" w:noHBand="1" w:noVBand="1"/>
            </w:tblPr>
            <w:tblGrid>
              <w:gridCol w:w="1076"/>
              <w:gridCol w:w="3088"/>
              <w:gridCol w:w="3644"/>
              <w:gridCol w:w="992"/>
            </w:tblGrid>
            <w:tr w:rsidR="39E0E5DC" w:rsidRPr="00C349D7" w14:paraId="3A46F554" w14:textId="77777777" w:rsidTr="39E0E5DC">
              <w:trPr>
                <w:trHeight w:val="300"/>
              </w:trPr>
              <w:tc>
                <w:tcPr>
                  <w:tcW w:w="1076" w:type="dxa"/>
                  <w:vAlign w:val="center"/>
                </w:tcPr>
                <w:p w14:paraId="23EB1FA1" w14:textId="0FFD2F61" w:rsidR="39E0E5DC" w:rsidRPr="00C349D7" w:rsidRDefault="39E0E5DC" w:rsidP="00C349D7">
                  <w:pPr>
                    <w:spacing w:after="0" w:line="360" w:lineRule="auto"/>
                    <w:jc w:val="center"/>
                    <w:rPr>
                      <w:rFonts w:ascii="Arial" w:hAnsi="Arial" w:cs="Arial"/>
                      <w:sz w:val="24"/>
                      <w:szCs w:val="24"/>
                    </w:rPr>
                  </w:pPr>
                  <w:r w:rsidRPr="00C349D7">
                    <w:rPr>
                      <w:rFonts w:ascii="Arial" w:hAnsi="Arial" w:cs="Arial"/>
                      <w:b/>
                      <w:bCs/>
                      <w:sz w:val="24"/>
                      <w:szCs w:val="24"/>
                    </w:rPr>
                    <w:t>Month</w:t>
                  </w:r>
                </w:p>
              </w:tc>
              <w:tc>
                <w:tcPr>
                  <w:tcW w:w="3091" w:type="dxa"/>
                  <w:vAlign w:val="center"/>
                </w:tcPr>
                <w:p w14:paraId="55AC1471" w14:textId="1F0236A2" w:rsidR="39E0E5DC" w:rsidRPr="00C349D7" w:rsidRDefault="39E0E5DC" w:rsidP="00C349D7">
                  <w:pPr>
                    <w:spacing w:after="0" w:line="360" w:lineRule="auto"/>
                    <w:jc w:val="center"/>
                    <w:rPr>
                      <w:rFonts w:ascii="Arial" w:hAnsi="Arial" w:cs="Arial"/>
                      <w:sz w:val="24"/>
                      <w:szCs w:val="24"/>
                    </w:rPr>
                  </w:pPr>
                  <w:r w:rsidRPr="00C349D7">
                    <w:rPr>
                      <w:rFonts w:ascii="Arial" w:hAnsi="Arial" w:cs="Arial"/>
                      <w:b/>
                      <w:bCs/>
                      <w:sz w:val="24"/>
                      <w:szCs w:val="24"/>
                    </w:rPr>
                    <w:t>Cash In</w:t>
                  </w:r>
                </w:p>
              </w:tc>
              <w:tc>
                <w:tcPr>
                  <w:tcW w:w="3647" w:type="dxa"/>
                  <w:vAlign w:val="center"/>
                </w:tcPr>
                <w:p w14:paraId="2D434032" w14:textId="7367C698" w:rsidR="39E0E5DC" w:rsidRPr="00C349D7" w:rsidRDefault="39E0E5DC" w:rsidP="00C349D7">
                  <w:pPr>
                    <w:spacing w:after="0" w:line="360" w:lineRule="auto"/>
                    <w:jc w:val="center"/>
                    <w:rPr>
                      <w:rFonts w:ascii="Arial" w:hAnsi="Arial" w:cs="Arial"/>
                      <w:sz w:val="24"/>
                      <w:szCs w:val="24"/>
                    </w:rPr>
                  </w:pPr>
                  <w:r w:rsidRPr="00C349D7">
                    <w:rPr>
                      <w:rFonts w:ascii="Arial" w:hAnsi="Arial" w:cs="Arial"/>
                      <w:b/>
                      <w:bCs/>
                      <w:sz w:val="24"/>
                      <w:szCs w:val="24"/>
                    </w:rPr>
                    <w:t>Cash Out</w:t>
                  </w:r>
                </w:p>
              </w:tc>
              <w:tc>
                <w:tcPr>
                  <w:tcW w:w="992" w:type="dxa"/>
                  <w:vAlign w:val="center"/>
                </w:tcPr>
                <w:p w14:paraId="42CC4FE8" w14:textId="10F39953" w:rsidR="39E0E5DC" w:rsidRPr="00C349D7" w:rsidRDefault="39E0E5DC" w:rsidP="00C349D7">
                  <w:pPr>
                    <w:spacing w:after="0" w:line="360" w:lineRule="auto"/>
                    <w:jc w:val="center"/>
                    <w:rPr>
                      <w:rFonts w:ascii="Arial" w:hAnsi="Arial" w:cs="Arial"/>
                      <w:sz w:val="24"/>
                      <w:szCs w:val="24"/>
                    </w:rPr>
                  </w:pPr>
                  <w:r w:rsidRPr="00C349D7">
                    <w:rPr>
                      <w:rFonts w:ascii="Arial" w:hAnsi="Arial" w:cs="Arial"/>
                      <w:b/>
                      <w:bCs/>
                      <w:sz w:val="24"/>
                      <w:szCs w:val="24"/>
                    </w:rPr>
                    <w:t>Net</w:t>
                  </w:r>
                </w:p>
              </w:tc>
            </w:tr>
            <w:tr w:rsidR="39E0E5DC" w:rsidRPr="00C349D7" w14:paraId="59227058" w14:textId="77777777" w:rsidTr="39E0E5DC">
              <w:trPr>
                <w:trHeight w:val="300"/>
              </w:trPr>
              <w:tc>
                <w:tcPr>
                  <w:tcW w:w="1076" w:type="dxa"/>
                  <w:vAlign w:val="center"/>
                </w:tcPr>
                <w:p w14:paraId="31139A6B" w14:textId="773CC4C2"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Jan</w:t>
                  </w:r>
                </w:p>
              </w:tc>
              <w:tc>
                <w:tcPr>
                  <w:tcW w:w="3091" w:type="dxa"/>
                  <w:vAlign w:val="center"/>
                </w:tcPr>
                <w:p w14:paraId="468F3BAD" w14:textId="4945A184"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£0</w:t>
                  </w:r>
                </w:p>
              </w:tc>
              <w:tc>
                <w:tcPr>
                  <w:tcW w:w="3647" w:type="dxa"/>
                  <w:vAlign w:val="center"/>
                </w:tcPr>
                <w:p w14:paraId="6C22432A" w14:textId="1C6E728B"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£200 (initial planning, deposits)</w:t>
                  </w:r>
                </w:p>
              </w:tc>
              <w:tc>
                <w:tcPr>
                  <w:tcW w:w="992" w:type="dxa"/>
                  <w:vAlign w:val="center"/>
                </w:tcPr>
                <w:p w14:paraId="2CFEF980" w14:textId="5D477ADF"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-£200</w:t>
                  </w:r>
                </w:p>
              </w:tc>
            </w:tr>
            <w:tr w:rsidR="39E0E5DC" w:rsidRPr="00C349D7" w14:paraId="7E5749C0" w14:textId="77777777" w:rsidTr="39E0E5DC">
              <w:trPr>
                <w:trHeight w:val="300"/>
              </w:trPr>
              <w:tc>
                <w:tcPr>
                  <w:tcW w:w="1076" w:type="dxa"/>
                  <w:vAlign w:val="center"/>
                </w:tcPr>
                <w:p w14:paraId="76902A42" w14:textId="1C99EC87"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Feb</w:t>
                  </w:r>
                </w:p>
              </w:tc>
              <w:tc>
                <w:tcPr>
                  <w:tcW w:w="3091" w:type="dxa"/>
                  <w:vAlign w:val="center"/>
                </w:tcPr>
                <w:p w14:paraId="51830DFC" w14:textId="01A6ABC5"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£0</w:t>
                  </w:r>
                </w:p>
              </w:tc>
              <w:tc>
                <w:tcPr>
                  <w:tcW w:w="3647" w:type="dxa"/>
                  <w:vAlign w:val="center"/>
                </w:tcPr>
                <w:p w14:paraId="2245C52A" w14:textId="6769D544"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£150 (permits/admin prep)</w:t>
                  </w:r>
                </w:p>
              </w:tc>
              <w:tc>
                <w:tcPr>
                  <w:tcW w:w="992" w:type="dxa"/>
                  <w:vAlign w:val="center"/>
                </w:tcPr>
                <w:p w14:paraId="61B98DA7" w14:textId="51417BE4"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-£150</w:t>
                  </w:r>
                </w:p>
              </w:tc>
            </w:tr>
            <w:tr w:rsidR="39E0E5DC" w:rsidRPr="00C349D7" w14:paraId="03448D3C" w14:textId="77777777" w:rsidTr="39E0E5DC">
              <w:trPr>
                <w:trHeight w:val="300"/>
              </w:trPr>
              <w:tc>
                <w:tcPr>
                  <w:tcW w:w="1076" w:type="dxa"/>
                  <w:vAlign w:val="center"/>
                </w:tcPr>
                <w:p w14:paraId="33099E2D" w14:textId="618543B3"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Mar</w:t>
                  </w:r>
                </w:p>
              </w:tc>
              <w:tc>
                <w:tcPr>
                  <w:tcW w:w="3091" w:type="dxa"/>
                  <w:vAlign w:val="center"/>
                </w:tcPr>
                <w:p w14:paraId="55EDD958" w14:textId="3822E1A0"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£400 (early team deposits)</w:t>
                  </w:r>
                </w:p>
              </w:tc>
              <w:tc>
                <w:tcPr>
                  <w:tcW w:w="3647" w:type="dxa"/>
                  <w:vAlign w:val="center"/>
                </w:tcPr>
                <w:p w14:paraId="0099FA26" w14:textId="4ADAC695"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£100</w:t>
                  </w:r>
                </w:p>
              </w:tc>
              <w:tc>
                <w:tcPr>
                  <w:tcW w:w="992" w:type="dxa"/>
                  <w:vAlign w:val="center"/>
                </w:tcPr>
                <w:p w14:paraId="387AFC81" w14:textId="4B6A2C0C" w:rsidR="39E0E5DC" w:rsidRPr="00C349D7" w:rsidRDefault="39E0E5DC" w:rsidP="00C349D7">
                  <w:pPr>
                    <w:spacing w:after="0" w:line="360" w:lineRule="auto"/>
                    <w:rPr>
                      <w:rFonts w:ascii="Arial" w:hAnsi="Arial" w:cs="Arial"/>
                      <w:sz w:val="24"/>
                      <w:szCs w:val="24"/>
                    </w:rPr>
                  </w:pPr>
                  <w:r w:rsidRPr="00C349D7">
                    <w:rPr>
                      <w:rFonts w:ascii="Arial" w:hAnsi="Arial" w:cs="Arial"/>
                      <w:sz w:val="24"/>
                      <w:szCs w:val="24"/>
                    </w:rPr>
                    <w:t>+£300</w:t>
                  </w:r>
                </w:p>
              </w:tc>
            </w:tr>
          </w:tbl>
          <w:p w14:paraId="71CDF462" w14:textId="763FF4E6" w:rsidR="008626DB" w:rsidRPr="00C349D7" w:rsidRDefault="008626DB" w:rsidP="00C349D7">
            <w:pPr>
              <w:spacing w:after="2" w:line="360" w:lineRule="auto"/>
              <w:rPr>
                <w:rFonts w:ascii="Arial" w:hAnsi="Arial" w:cs="Arial"/>
                <w:sz w:val="24"/>
                <w:szCs w:val="24"/>
              </w:rPr>
            </w:pPr>
          </w:p>
          <w:p w14:paraId="5F40C2E8" w14:textId="342294AD" w:rsidR="4F05C8A9" w:rsidRPr="00C349D7" w:rsidRDefault="4F05C8A9" w:rsidP="00C349D7">
            <w:pPr>
              <w:pStyle w:val="Heading3"/>
              <w:spacing w:before="281" w:after="281" w:line="360" w:lineRule="auto"/>
              <w:rPr>
                <w:rFonts w:ascii="Arial" w:eastAsia="Calibri" w:hAnsi="Arial" w:cs="Arial"/>
                <w:b/>
                <w:sz w:val="24"/>
                <w:szCs w:val="24"/>
              </w:rPr>
            </w:pPr>
            <w:r w:rsidRPr="00C349D7">
              <w:rPr>
                <w:rFonts w:ascii="Arial" w:eastAsia="Calibri" w:hAnsi="Arial" w:cs="Arial"/>
                <w:b/>
                <w:color w:val="auto"/>
                <w:sz w:val="24"/>
                <w:szCs w:val="24"/>
              </w:rPr>
              <w:t>Apr–Jun (Marketing &amp; Team Sign-ups)</w:t>
            </w:r>
          </w:p>
          <w:p w14:paraId="05254160" w14:textId="7C34B884" w:rsidR="008626DB" w:rsidRPr="00C349D7" w:rsidRDefault="008626DB" w:rsidP="00C349D7">
            <w:pPr>
              <w:spacing w:after="2" w:line="360" w:lineRule="auto"/>
              <w:rPr>
                <w:rFonts w:ascii="Arial" w:hAnsi="Arial" w:cs="Arial"/>
                <w:sz w:val="24"/>
                <w:szCs w:val="24"/>
              </w:rPr>
            </w:pPr>
          </w:p>
          <w:tbl>
            <w:tblPr>
              <w:tblW w:w="0" w:type="auto"/>
              <w:tblLook w:val="06A0" w:firstRow="1" w:lastRow="0" w:firstColumn="1" w:lastColumn="0" w:noHBand="1" w:noVBand="1"/>
            </w:tblPr>
            <w:tblGrid>
              <w:gridCol w:w="936"/>
              <w:gridCol w:w="3966"/>
              <w:gridCol w:w="2887"/>
              <w:gridCol w:w="891"/>
              <w:gridCol w:w="120"/>
            </w:tblGrid>
            <w:tr w:rsidR="30A35810" w:rsidRPr="00C349D7" w14:paraId="4578E949" w14:textId="77777777" w:rsidTr="30A35810">
              <w:trPr>
                <w:gridAfter w:val="1"/>
                <w:wAfter w:w="134" w:type="dxa"/>
                <w:trHeight w:val="300"/>
              </w:trPr>
              <w:tc>
                <w:tcPr>
                  <w:tcW w:w="783" w:type="dxa"/>
                  <w:vAlign w:val="center"/>
                </w:tcPr>
                <w:p w14:paraId="4D2114FA" w14:textId="19C71EC9" w:rsidR="30A35810" w:rsidRPr="00C349D7" w:rsidRDefault="30A35810" w:rsidP="00C349D7">
                  <w:pPr>
                    <w:spacing w:after="0" w:line="360" w:lineRule="auto"/>
                    <w:jc w:val="center"/>
                    <w:rPr>
                      <w:rFonts w:ascii="Arial" w:hAnsi="Arial" w:cs="Arial"/>
                      <w:b/>
                      <w:sz w:val="24"/>
                      <w:szCs w:val="24"/>
                    </w:rPr>
                  </w:pPr>
                  <w:r w:rsidRPr="00C349D7">
                    <w:rPr>
                      <w:rFonts w:ascii="Arial" w:hAnsi="Arial" w:cs="Arial"/>
                      <w:b/>
                      <w:sz w:val="24"/>
                      <w:szCs w:val="24"/>
                    </w:rPr>
                    <w:t>Month</w:t>
                  </w:r>
                </w:p>
              </w:tc>
              <w:tc>
                <w:tcPr>
                  <w:tcW w:w="4260" w:type="dxa"/>
                  <w:vAlign w:val="center"/>
                </w:tcPr>
                <w:p w14:paraId="7552EC71" w14:textId="6D9075C5" w:rsidR="30A35810" w:rsidRPr="00C349D7" w:rsidRDefault="30A35810" w:rsidP="00C349D7">
                  <w:pPr>
                    <w:spacing w:after="0" w:line="360" w:lineRule="auto"/>
                    <w:jc w:val="center"/>
                    <w:rPr>
                      <w:rFonts w:ascii="Arial" w:hAnsi="Arial" w:cs="Arial"/>
                      <w:b/>
                      <w:sz w:val="24"/>
                      <w:szCs w:val="24"/>
                    </w:rPr>
                  </w:pPr>
                  <w:r w:rsidRPr="00C349D7">
                    <w:rPr>
                      <w:rFonts w:ascii="Arial" w:hAnsi="Arial" w:cs="Arial"/>
                      <w:b/>
                      <w:sz w:val="24"/>
                      <w:szCs w:val="24"/>
                    </w:rPr>
                    <w:t>Cash In</w:t>
                  </w:r>
                </w:p>
              </w:tc>
              <w:tc>
                <w:tcPr>
                  <w:tcW w:w="3069" w:type="dxa"/>
                  <w:vAlign w:val="center"/>
                </w:tcPr>
                <w:p w14:paraId="3EE40613" w14:textId="53FAA196" w:rsidR="30A35810" w:rsidRPr="00C349D7" w:rsidRDefault="30A35810" w:rsidP="00C349D7">
                  <w:pPr>
                    <w:spacing w:after="0" w:line="360" w:lineRule="auto"/>
                    <w:jc w:val="center"/>
                    <w:rPr>
                      <w:rFonts w:ascii="Arial" w:hAnsi="Arial" w:cs="Arial"/>
                      <w:b/>
                      <w:sz w:val="24"/>
                      <w:szCs w:val="24"/>
                    </w:rPr>
                  </w:pPr>
                  <w:r w:rsidRPr="00C349D7">
                    <w:rPr>
                      <w:rFonts w:ascii="Arial" w:hAnsi="Arial" w:cs="Arial"/>
                      <w:b/>
                      <w:sz w:val="24"/>
                      <w:szCs w:val="24"/>
                    </w:rPr>
                    <w:t>Cash Out</w:t>
                  </w:r>
                </w:p>
              </w:tc>
              <w:tc>
                <w:tcPr>
                  <w:tcW w:w="695" w:type="dxa"/>
                  <w:vAlign w:val="center"/>
                </w:tcPr>
                <w:p w14:paraId="6ED16DF9" w14:textId="6801E84B" w:rsidR="30A35810" w:rsidRPr="00C349D7" w:rsidRDefault="30A35810" w:rsidP="00C349D7">
                  <w:pPr>
                    <w:spacing w:after="0" w:line="360" w:lineRule="auto"/>
                    <w:jc w:val="center"/>
                    <w:rPr>
                      <w:rFonts w:ascii="Arial" w:hAnsi="Arial" w:cs="Arial"/>
                      <w:b/>
                      <w:sz w:val="24"/>
                      <w:szCs w:val="24"/>
                    </w:rPr>
                  </w:pPr>
                  <w:r w:rsidRPr="00C349D7">
                    <w:rPr>
                      <w:rFonts w:ascii="Arial" w:hAnsi="Arial" w:cs="Arial"/>
                      <w:b/>
                      <w:sz w:val="24"/>
                      <w:szCs w:val="24"/>
                    </w:rPr>
                    <w:t>Net</w:t>
                  </w:r>
                </w:p>
              </w:tc>
            </w:tr>
            <w:tr w:rsidR="30A35810" w:rsidRPr="00C349D7" w14:paraId="4EA808B3" w14:textId="77777777" w:rsidTr="30A35810">
              <w:trPr>
                <w:gridAfter w:val="1"/>
                <w:wAfter w:w="134" w:type="dxa"/>
                <w:trHeight w:val="300"/>
              </w:trPr>
              <w:tc>
                <w:tcPr>
                  <w:tcW w:w="783" w:type="dxa"/>
                  <w:vAlign w:val="center"/>
                </w:tcPr>
                <w:p w14:paraId="7B4FE90D" w14:textId="5AA4C208"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Apr</w:t>
                  </w:r>
                </w:p>
              </w:tc>
              <w:tc>
                <w:tcPr>
                  <w:tcW w:w="4260" w:type="dxa"/>
                  <w:vAlign w:val="center"/>
                </w:tcPr>
                <w:p w14:paraId="775B7B34" w14:textId="11F93669"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£600 (team entries)</w:t>
                  </w:r>
                </w:p>
              </w:tc>
              <w:tc>
                <w:tcPr>
                  <w:tcW w:w="3069" w:type="dxa"/>
                  <w:vAlign w:val="center"/>
                </w:tcPr>
                <w:p w14:paraId="53AD23F5" w14:textId="67229D85"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£100</w:t>
                  </w:r>
                </w:p>
              </w:tc>
              <w:tc>
                <w:tcPr>
                  <w:tcW w:w="695" w:type="dxa"/>
                  <w:vAlign w:val="center"/>
                </w:tcPr>
                <w:p w14:paraId="0D833206" w14:textId="201A7BD3"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+£500</w:t>
                  </w:r>
                </w:p>
              </w:tc>
            </w:tr>
            <w:tr w:rsidR="30A35810" w:rsidRPr="00C349D7" w14:paraId="4E5FC6BA" w14:textId="77777777" w:rsidTr="30A35810">
              <w:trPr>
                <w:gridAfter w:val="1"/>
                <w:wAfter w:w="134" w:type="dxa"/>
                <w:trHeight w:val="300"/>
              </w:trPr>
              <w:tc>
                <w:tcPr>
                  <w:tcW w:w="783" w:type="dxa"/>
                  <w:vAlign w:val="center"/>
                </w:tcPr>
                <w:p w14:paraId="0CA58459" w14:textId="27B9B75E"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May</w:t>
                  </w:r>
                </w:p>
              </w:tc>
              <w:tc>
                <w:tcPr>
                  <w:tcW w:w="4260" w:type="dxa"/>
                  <w:vAlign w:val="center"/>
                </w:tcPr>
                <w:p w14:paraId="05748BAC" w14:textId="512B9755"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£800 (team entries + early sponsor)</w:t>
                  </w:r>
                </w:p>
              </w:tc>
              <w:tc>
                <w:tcPr>
                  <w:tcW w:w="3069" w:type="dxa"/>
                  <w:vAlign w:val="center"/>
                </w:tcPr>
                <w:p w14:paraId="795AF340" w14:textId="425EAE6A"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£150</w:t>
                  </w:r>
                </w:p>
              </w:tc>
              <w:tc>
                <w:tcPr>
                  <w:tcW w:w="695" w:type="dxa"/>
                  <w:vAlign w:val="center"/>
                </w:tcPr>
                <w:p w14:paraId="046E4731" w14:textId="61212219"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+£650</w:t>
                  </w:r>
                </w:p>
              </w:tc>
            </w:tr>
            <w:tr w:rsidR="30A35810" w:rsidRPr="00C349D7" w14:paraId="2DF350ED" w14:textId="77777777" w:rsidTr="34BA2E08">
              <w:trPr>
                <w:trHeight w:val="570"/>
              </w:trPr>
              <w:tc>
                <w:tcPr>
                  <w:tcW w:w="783" w:type="dxa"/>
                  <w:vAlign w:val="center"/>
                </w:tcPr>
                <w:p w14:paraId="41FE92E3" w14:textId="56123C09"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Jun</w:t>
                  </w:r>
                </w:p>
              </w:tc>
              <w:tc>
                <w:tcPr>
                  <w:tcW w:w="4260" w:type="dxa"/>
                  <w:vAlign w:val="center"/>
                </w:tcPr>
                <w:p w14:paraId="782ECC09" w14:textId="1D04FE68"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£800 (remaining entries + sponsorship)</w:t>
                  </w:r>
                </w:p>
              </w:tc>
              <w:tc>
                <w:tcPr>
                  <w:tcW w:w="3069" w:type="dxa"/>
                  <w:vAlign w:val="center"/>
                </w:tcPr>
                <w:p w14:paraId="5747B35A" w14:textId="412CF801"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£200 (equipment purchases)</w:t>
                  </w:r>
                </w:p>
              </w:tc>
              <w:tc>
                <w:tcPr>
                  <w:tcW w:w="695" w:type="dxa"/>
                  <w:gridSpan w:val="2"/>
                  <w:vAlign w:val="center"/>
                </w:tcPr>
                <w:p w14:paraId="18EFC005" w14:textId="44D2AD27" w:rsidR="30A35810" w:rsidRPr="00C349D7" w:rsidRDefault="30A35810" w:rsidP="00C349D7">
                  <w:pPr>
                    <w:spacing w:after="0" w:line="360" w:lineRule="auto"/>
                    <w:rPr>
                      <w:rFonts w:ascii="Arial" w:hAnsi="Arial" w:cs="Arial"/>
                      <w:sz w:val="24"/>
                      <w:szCs w:val="24"/>
                    </w:rPr>
                  </w:pPr>
                  <w:r w:rsidRPr="00C349D7">
                    <w:rPr>
                      <w:rFonts w:ascii="Arial" w:hAnsi="Arial" w:cs="Arial"/>
                      <w:sz w:val="24"/>
                      <w:szCs w:val="24"/>
                    </w:rPr>
                    <w:t>+£600</w:t>
                  </w:r>
                </w:p>
              </w:tc>
            </w:tr>
          </w:tbl>
          <w:p w14:paraId="0149B767" w14:textId="6FDEB8F1" w:rsidR="008626DB" w:rsidRPr="00C349D7" w:rsidRDefault="008626DB" w:rsidP="00C349D7">
            <w:pPr>
              <w:spacing w:after="2" w:line="360" w:lineRule="auto"/>
              <w:rPr>
                <w:rFonts w:ascii="Arial" w:hAnsi="Arial" w:cs="Arial"/>
                <w:sz w:val="24"/>
                <w:szCs w:val="24"/>
              </w:rPr>
            </w:pPr>
          </w:p>
          <w:p w14:paraId="040D8E63" w14:textId="0831AA82" w:rsidR="008626DB" w:rsidRPr="00C349D7" w:rsidRDefault="008626DB" w:rsidP="00C349D7">
            <w:pPr>
              <w:spacing w:after="2" w:line="360" w:lineRule="auto"/>
              <w:rPr>
                <w:rFonts w:ascii="Arial" w:hAnsi="Arial" w:cs="Arial"/>
                <w:sz w:val="24"/>
                <w:szCs w:val="24"/>
              </w:rPr>
            </w:pPr>
          </w:p>
          <w:p w14:paraId="29CFAE7C" w14:textId="0F37D613" w:rsidR="2BE5B7BA" w:rsidRPr="00C349D7" w:rsidRDefault="2BE5B7BA" w:rsidP="00C349D7">
            <w:pPr>
              <w:pStyle w:val="Heading3"/>
              <w:spacing w:before="281" w:after="281" w:line="360" w:lineRule="auto"/>
              <w:rPr>
                <w:rFonts w:ascii="Arial" w:hAnsi="Arial" w:cs="Arial"/>
                <w:sz w:val="24"/>
                <w:szCs w:val="24"/>
              </w:rPr>
            </w:pPr>
            <w:r w:rsidRPr="00C349D7">
              <w:rPr>
                <w:rFonts w:ascii="Arial" w:eastAsia="Calibri" w:hAnsi="Arial" w:cs="Arial"/>
                <w:b/>
                <w:color w:val="auto"/>
                <w:sz w:val="24"/>
                <w:szCs w:val="24"/>
              </w:rPr>
              <w:t>Jul (Event Month)</w:t>
            </w:r>
          </w:p>
          <w:tbl>
            <w:tblPr>
              <w:tblW w:w="0" w:type="auto"/>
              <w:tblLook w:val="06A0" w:firstRow="1" w:lastRow="0" w:firstColumn="1" w:lastColumn="0" w:noHBand="1" w:noVBand="1"/>
            </w:tblPr>
            <w:tblGrid>
              <w:gridCol w:w="1043"/>
              <w:gridCol w:w="3401"/>
              <w:gridCol w:w="3400"/>
              <w:gridCol w:w="961"/>
            </w:tblGrid>
            <w:tr w:rsidR="2D09048B" w:rsidRPr="00C349D7" w14:paraId="0D1351F9" w14:textId="77777777" w:rsidTr="2D09048B">
              <w:trPr>
                <w:trHeight w:val="300"/>
              </w:trPr>
              <w:tc>
                <w:tcPr>
                  <w:tcW w:w="1043" w:type="dxa"/>
                  <w:vAlign w:val="center"/>
                </w:tcPr>
                <w:p w14:paraId="4F911A30" w14:textId="70F801B9"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Month</w:t>
                  </w:r>
                </w:p>
              </w:tc>
              <w:tc>
                <w:tcPr>
                  <w:tcW w:w="3401" w:type="dxa"/>
                  <w:vAlign w:val="center"/>
                </w:tcPr>
                <w:p w14:paraId="3DFB125E" w14:textId="1120FE90"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Cash In</w:t>
                  </w:r>
                </w:p>
              </w:tc>
              <w:tc>
                <w:tcPr>
                  <w:tcW w:w="3400" w:type="dxa"/>
                  <w:vAlign w:val="center"/>
                </w:tcPr>
                <w:p w14:paraId="70093F01" w14:textId="53CA1418"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Cash Out</w:t>
                  </w:r>
                </w:p>
              </w:tc>
              <w:tc>
                <w:tcPr>
                  <w:tcW w:w="961" w:type="dxa"/>
                  <w:vAlign w:val="center"/>
                </w:tcPr>
                <w:p w14:paraId="550B541A" w14:textId="3B8C14DB"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Net</w:t>
                  </w:r>
                </w:p>
              </w:tc>
            </w:tr>
            <w:tr w:rsidR="2D09048B" w:rsidRPr="00C349D7" w14:paraId="4AE13F73" w14:textId="77777777" w:rsidTr="2D09048B">
              <w:trPr>
                <w:trHeight w:val="300"/>
              </w:trPr>
              <w:tc>
                <w:tcPr>
                  <w:tcW w:w="1043" w:type="dxa"/>
                  <w:vAlign w:val="center"/>
                </w:tcPr>
                <w:p w14:paraId="75A56FC2" w14:textId="571348E5"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lastRenderedPageBreak/>
                    <w:t>Jul</w:t>
                  </w:r>
                </w:p>
              </w:tc>
              <w:tc>
                <w:tcPr>
                  <w:tcW w:w="3401" w:type="dxa"/>
                  <w:vAlign w:val="center"/>
                </w:tcPr>
                <w:p w14:paraId="7512CB2C" w14:textId="7D12CB7C"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£1,000 (on-site sales, vendors)</w:t>
                  </w:r>
                </w:p>
              </w:tc>
              <w:tc>
                <w:tcPr>
                  <w:tcW w:w="3400" w:type="dxa"/>
                  <w:vAlign w:val="center"/>
                </w:tcPr>
                <w:p w14:paraId="477F744F" w14:textId="180AF4FE"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£700 (insurance, prizes, setup)</w:t>
                  </w:r>
                </w:p>
              </w:tc>
              <w:tc>
                <w:tcPr>
                  <w:tcW w:w="961" w:type="dxa"/>
                  <w:vAlign w:val="center"/>
                </w:tcPr>
                <w:p w14:paraId="3CD95E9D" w14:textId="5A110552"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+£300</w:t>
                  </w:r>
                </w:p>
              </w:tc>
            </w:tr>
          </w:tbl>
          <w:p w14:paraId="171C26A3" w14:textId="3511BFE0" w:rsidR="008626DB" w:rsidRPr="00C349D7" w:rsidRDefault="008626DB" w:rsidP="00C349D7">
            <w:pPr>
              <w:spacing w:after="2" w:line="360" w:lineRule="auto"/>
              <w:rPr>
                <w:rFonts w:ascii="Arial" w:hAnsi="Arial" w:cs="Arial"/>
                <w:sz w:val="24"/>
                <w:szCs w:val="24"/>
              </w:rPr>
            </w:pPr>
          </w:p>
          <w:p w14:paraId="2E0302CF" w14:textId="38CD470E" w:rsidR="008626DB" w:rsidRPr="00C349D7" w:rsidRDefault="008626DB" w:rsidP="00C349D7">
            <w:pPr>
              <w:spacing w:after="2" w:line="360" w:lineRule="auto"/>
              <w:rPr>
                <w:rFonts w:ascii="Arial" w:hAnsi="Arial" w:cs="Arial"/>
                <w:sz w:val="24"/>
                <w:szCs w:val="24"/>
              </w:rPr>
            </w:pPr>
          </w:p>
          <w:p w14:paraId="448F9B40" w14:textId="0B3C405F" w:rsidR="008626DB" w:rsidRPr="00C349D7" w:rsidRDefault="008626DB" w:rsidP="00C349D7">
            <w:pPr>
              <w:spacing w:after="2" w:line="360" w:lineRule="auto"/>
              <w:rPr>
                <w:rFonts w:ascii="Arial" w:hAnsi="Arial" w:cs="Arial"/>
                <w:sz w:val="24"/>
                <w:szCs w:val="24"/>
              </w:rPr>
            </w:pPr>
          </w:p>
          <w:p w14:paraId="60B1C469" w14:textId="3B570325" w:rsidR="52C337B2" w:rsidRPr="00C349D7" w:rsidRDefault="52C337B2" w:rsidP="00C349D7">
            <w:pPr>
              <w:pStyle w:val="Heading3"/>
              <w:spacing w:before="281" w:after="281" w:line="360" w:lineRule="auto"/>
              <w:rPr>
                <w:rFonts w:ascii="Arial" w:eastAsia="Calibri" w:hAnsi="Arial" w:cs="Arial"/>
                <w:b/>
                <w:color w:val="auto"/>
                <w:sz w:val="24"/>
                <w:szCs w:val="24"/>
              </w:rPr>
            </w:pPr>
            <w:r w:rsidRPr="00C349D7">
              <w:rPr>
                <w:rFonts w:ascii="Arial" w:eastAsia="Calibri" w:hAnsi="Arial" w:cs="Arial"/>
                <w:b/>
                <w:color w:val="auto"/>
                <w:sz w:val="24"/>
                <w:szCs w:val="24"/>
              </w:rPr>
              <w:t>Aug–Dec (Post-event &amp; Wrap-up)</w:t>
            </w:r>
          </w:p>
          <w:tbl>
            <w:tblPr>
              <w:tblW w:w="0" w:type="auto"/>
              <w:tblLook w:val="06A0" w:firstRow="1" w:lastRow="0" w:firstColumn="1" w:lastColumn="0" w:noHBand="1" w:noVBand="1"/>
            </w:tblPr>
            <w:tblGrid>
              <w:gridCol w:w="1642"/>
              <w:gridCol w:w="1830"/>
              <w:gridCol w:w="3911"/>
              <w:gridCol w:w="1421"/>
            </w:tblGrid>
            <w:tr w:rsidR="2D09048B" w:rsidRPr="00C349D7" w14:paraId="33559193" w14:textId="77777777" w:rsidTr="2D09048B">
              <w:trPr>
                <w:trHeight w:val="300"/>
              </w:trPr>
              <w:tc>
                <w:tcPr>
                  <w:tcW w:w="1642" w:type="dxa"/>
                  <w:vAlign w:val="center"/>
                </w:tcPr>
                <w:p w14:paraId="084D6DC1" w14:textId="27987B6E"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Month</w:t>
                  </w:r>
                </w:p>
              </w:tc>
              <w:tc>
                <w:tcPr>
                  <w:tcW w:w="1830" w:type="dxa"/>
                  <w:vAlign w:val="center"/>
                </w:tcPr>
                <w:p w14:paraId="7EB95E86" w14:textId="5BF8CFC3"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Cash In</w:t>
                  </w:r>
                </w:p>
              </w:tc>
              <w:tc>
                <w:tcPr>
                  <w:tcW w:w="3911" w:type="dxa"/>
                  <w:vAlign w:val="center"/>
                </w:tcPr>
                <w:p w14:paraId="3BEAF9AC" w14:textId="753C17C1"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Cash Out</w:t>
                  </w:r>
                </w:p>
              </w:tc>
              <w:tc>
                <w:tcPr>
                  <w:tcW w:w="1421" w:type="dxa"/>
                  <w:vAlign w:val="center"/>
                </w:tcPr>
                <w:p w14:paraId="6CB58A6D" w14:textId="140A83B0" w:rsidR="2D09048B" w:rsidRPr="00C349D7" w:rsidRDefault="2D09048B" w:rsidP="00C349D7">
                  <w:pPr>
                    <w:spacing w:after="0" w:line="360" w:lineRule="auto"/>
                    <w:jc w:val="center"/>
                    <w:rPr>
                      <w:rFonts w:ascii="Arial" w:hAnsi="Arial" w:cs="Arial"/>
                      <w:sz w:val="24"/>
                      <w:szCs w:val="24"/>
                    </w:rPr>
                  </w:pPr>
                  <w:r w:rsidRPr="00C349D7">
                    <w:rPr>
                      <w:rFonts w:ascii="Arial" w:hAnsi="Arial" w:cs="Arial"/>
                      <w:b/>
                      <w:bCs/>
                      <w:sz w:val="24"/>
                      <w:szCs w:val="24"/>
                    </w:rPr>
                    <w:t>Net</w:t>
                  </w:r>
                </w:p>
              </w:tc>
            </w:tr>
            <w:tr w:rsidR="2D09048B" w:rsidRPr="00C349D7" w14:paraId="3EAB2175" w14:textId="77777777" w:rsidTr="2D09048B">
              <w:trPr>
                <w:trHeight w:val="300"/>
              </w:trPr>
              <w:tc>
                <w:tcPr>
                  <w:tcW w:w="1642" w:type="dxa"/>
                  <w:vAlign w:val="center"/>
                </w:tcPr>
                <w:p w14:paraId="75F88DD0" w14:textId="5B1D3147"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Aug</w:t>
                  </w:r>
                </w:p>
              </w:tc>
              <w:tc>
                <w:tcPr>
                  <w:tcW w:w="1830" w:type="dxa"/>
                  <w:vAlign w:val="center"/>
                </w:tcPr>
                <w:p w14:paraId="4D4C3E5E" w14:textId="6BB834DD"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3911" w:type="dxa"/>
                  <w:vAlign w:val="center"/>
                </w:tcPr>
                <w:p w14:paraId="0E7724F1" w14:textId="3C065D63"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£100 (final expenses)</w:t>
                  </w:r>
                </w:p>
              </w:tc>
              <w:tc>
                <w:tcPr>
                  <w:tcW w:w="1421" w:type="dxa"/>
                  <w:vAlign w:val="center"/>
                </w:tcPr>
                <w:p w14:paraId="1A8DDEF7" w14:textId="5DB1CC1D"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-£100</w:t>
                  </w:r>
                </w:p>
              </w:tc>
            </w:tr>
            <w:tr w:rsidR="2D09048B" w:rsidRPr="00C349D7" w14:paraId="4BE12783" w14:textId="77777777" w:rsidTr="2D09048B">
              <w:trPr>
                <w:trHeight w:val="300"/>
              </w:trPr>
              <w:tc>
                <w:tcPr>
                  <w:tcW w:w="1642" w:type="dxa"/>
                  <w:vAlign w:val="center"/>
                </w:tcPr>
                <w:p w14:paraId="10D2E119" w14:textId="2B4BD8C2"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Sep</w:t>
                  </w:r>
                </w:p>
              </w:tc>
              <w:tc>
                <w:tcPr>
                  <w:tcW w:w="1830" w:type="dxa"/>
                  <w:vAlign w:val="center"/>
                </w:tcPr>
                <w:p w14:paraId="70AFD86E" w14:textId="680F487E"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3911" w:type="dxa"/>
                  <w:vAlign w:val="center"/>
                </w:tcPr>
                <w:p w14:paraId="5A0DB74F" w14:textId="21C527D0"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£50</w:t>
                  </w:r>
                </w:p>
              </w:tc>
              <w:tc>
                <w:tcPr>
                  <w:tcW w:w="1421" w:type="dxa"/>
                  <w:vAlign w:val="center"/>
                </w:tcPr>
                <w:p w14:paraId="20F411EA" w14:textId="706CC505"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-£50</w:t>
                  </w:r>
                </w:p>
              </w:tc>
            </w:tr>
            <w:tr w:rsidR="2D09048B" w:rsidRPr="00C349D7" w14:paraId="59253F97" w14:textId="77777777" w:rsidTr="2D09048B">
              <w:trPr>
                <w:trHeight w:val="300"/>
              </w:trPr>
              <w:tc>
                <w:tcPr>
                  <w:tcW w:w="1642" w:type="dxa"/>
                  <w:vAlign w:val="center"/>
                </w:tcPr>
                <w:p w14:paraId="36A4589B" w14:textId="011DDE7C"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Oct</w:t>
                  </w:r>
                </w:p>
              </w:tc>
              <w:tc>
                <w:tcPr>
                  <w:tcW w:w="1830" w:type="dxa"/>
                  <w:vAlign w:val="center"/>
                </w:tcPr>
                <w:p w14:paraId="43B0E96A" w14:textId="7A7BC342"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3911" w:type="dxa"/>
                  <w:vAlign w:val="center"/>
                </w:tcPr>
                <w:p w14:paraId="7737F396" w14:textId="4D847EBB"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£50</w:t>
                  </w:r>
                </w:p>
              </w:tc>
              <w:tc>
                <w:tcPr>
                  <w:tcW w:w="1421" w:type="dxa"/>
                  <w:vAlign w:val="center"/>
                </w:tcPr>
                <w:p w14:paraId="19603C35" w14:textId="7962115F"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-£50</w:t>
                  </w:r>
                </w:p>
              </w:tc>
            </w:tr>
            <w:tr w:rsidR="2D09048B" w:rsidRPr="00C349D7" w14:paraId="5B36F9DB" w14:textId="77777777" w:rsidTr="2D09048B">
              <w:trPr>
                <w:trHeight w:val="300"/>
              </w:trPr>
              <w:tc>
                <w:tcPr>
                  <w:tcW w:w="1642" w:type="dxa"/>
                  <w:vAlign w:val="center"/>
                </w:tcPr>
                <w:p w14:paraId="010B60B3" w14:textId="42F38318"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Nov</w:t>
                  </w:r>
                </w:p>
              </w:tc>
              <w:tc>
                <w:tcPr>
                  <w:tcW w:w="1830" w:type="dxa"/>
                  <w:vAlign w:val="center"/>
                </w:tcPr>
                <w:p w14:paraId="1F30B374" w14:textId="05C05F52"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3911" w:type="dxa"/>
                  <w:vAlign w:val="center"/>
                </w:tcPr>
                <w:p w14:paraId="61740110" w14:textId="704BF117"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1421" w:type="dxa"/>
                  <w:vAlign w:val="center"/>
                </w:tcPr>
                <w:p w14:paraId="4363180A" w14:textId="4E237771"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r>
            <w:tr w:rsidR="2D09048B" w:rsidRPr="00C349D7" w14:paraId="497841F1" w14:textId="77777777" w:rsidTr="2D09048B">
              <w:trPr>
                <w:trHeight w:val="300"/>
              </w:trPr>
              <w:tc>
                <w:tcPr>
                  <w:tcW w:w="1642" w:type="dxa"/>
                  <w:vAlign w:val="center"/>
                </w:tcPr>
                <w:p w14:paraId="0CD7F8BF" w14:textId="38C13CD8"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Dec</w:t>
                  </w:r>
                </w:p>
              </w:tc>
              <w:tc>
                <w:tcPr>
                  <w:tcW w:w="1830" w:type="dxa"/>
                  <w:vAlign w:val="center"/>
                </w:tcPr>
                <w:p w14:paraId="02148190" w14:textId="27C68D91"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3911" w:type="dxa"/>
                  <w:vAlign w:val="center"/>
                </w:tcPr>
                <w:p w14:paraId="091F687E" w14:textId="07EA48EB"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c>
                <w:tcPr>
                  <w:tcW w:w="1421" w:type="dxa"/>
                  <w:vAlign w:val="center"/>
                </w:tcPr>
                <w:p w14:paraId="5BC3F74A" w14:textId="3B580523" w:rsidR="2D09048B" w:rsidRPr="00C349D7" w:rsidRDefault="2D09048B" w:rsidP="00C349D7">
                  <w:pPr>
                    <w:spacing w:after="0" w:line="360" w:lineRule="auto"/>
                    <w:rPr>
                      <w:rFonts w:ascii="Arial" w:hAnsi="Arial" w:cs="Arial"/>
                      <w:sz w:val="24"/>
                      <w:szCs w:val="24"/>
                    </w:rPr>
                  </w:pPr>
                  <w:r w:rsidRPr="00C349D7">
                    <w:rPr>
                      <w:rFonts w:ascii="Arial" w:hAnsi="Arial" w:cs="Arial"/>
                      <w:sz w:val="24"/>
                      <w:szCs w:val="24"/>
                    </w:rPr>
                    <w:t>£0</w:t>
                  </w:r>
                </w:p>
              </w:tc>
            </w:tr>
          </w:tbl>
          <w:p w14:paraId="5443B27D" w14:textId="51A1E1F5" w:rsidR="008626DB" w:rsidRPr="00C349D7" w:rsidRDefault="008626DB" w:rsidP="00C349D7">
            <w:pPr>
              <w:spacing w:after="2" w:line="360" w:lineRule="auto"/>
              <w:rPr>
                <w:rFonts w:ascii="Arial" w:hAnsi="Arial" w:cs="Arial"/>
                <w:sz w:val="24"/>
                <w:szCs w:val="24"/>
              </w:rPr>
            </w:pPr>
          </w:p>
          <w:p w14:paraId="44234B8A" w14:textId="4C31578C" w:rsidR="008626DB" w:rsidRPr="00C349D7" w:rsidRDefault="008626DB" w:rsidP="00C349D7">
            <w:pPr>
              <w:spacing w:after="2" w:line="360" w:lineRule="auto"/>
              <w:rPr>
                <w:rFonts w:ascii="Arial" w:hAnsi="Arial" w:cs="Arial"/>
                <w:sz w:val="24"/>
                <w:szCs w:val="24"/>
              </w:rPr>
            </w:pPr>
          </w:p>
          <w:p w14:paraId="1915B6B7" w14:textId="1FFA5A00" w:rsidR="008626DB" w:rsidRPr="00C349D7" w:rsidRDefault="008626DB" w:rsidP="00C349D7">
            <w:pPr>
              <w:spacing w:after="2" w:line="360" w:lineRule="auto"/>
              <w:rPr>
                <w:rFonts w:ascii="Arial" w:hAnsi="Arial" w:cs="Arial"/>
                <w:sz w:val="24"/>
                <w:szCs w:val="24"/>
              </w:rPr>
            </w:pPr>
          </w:p>
          <w:p w14:paraId="6278B019" w14:textId="5A9313BF" w:rsidR="00917B76" w:rsidRPr="00C349D7" w:rsidRDefault="00917B76" w:rsidP="00C349D7">
            <w:pPr>
              <w:pStyle w:val="NormalWeb"/>
              <w:spacing w:line="360" w:lineRule="auto"/>
              <w:rPr>
                <w:rFonts w:ascii="Arial" w:hAnsi="Arial" w:cs="Arial"/>
                <w:color w:val="000000"/>
              </w:rPr>
            </w:pPr>
            <w:r w:rsidRPr="00C349D7">
              <w:rPr>
                <w:rFonts w:ascii="Arial" w:hAnsi="Arial" w:cs="Arial"/>
                <w:color w:val="000000"/>
              </w:rPr>
              <w:t>Kotler, P., Keller, K.L., Brady, M., Goodman, M. and Hansen, T. (2019)</w:t>
            </w:r>
            <w:r w:rsidRPr="00C349D7">
              <w:rPr>
                <w:rStyle w:val="apple-converted-space"/>
                <w:rFonts w:ascii="Arial" w:hAnsi="Arial" w:cs="Arial"/>
                <w:color w:val="000000"/>
              </w:rPr>
              <w:t> </w:t>
            </w:r>
            <w:r w:rsidRPr="00C349D7">
              <w:rPr>
                <w:rStyle w:val="Emphasis"/>
                <w:rFonts w:ascii="Arial" w:hAnsi="Arial" w:cs="Arial"/>
                <w:color w:val="000000"/>
              </w:rPr>
              <w:t>Marketing Management</w:t>
            </w:r>
            <w:r w:rsidRPr="00C349D7">
              <w:rPr>
                <w:rFonts w:ascii="Arial" w:hAnsi="Arial" w:cs="Arial"/>
                <w:color w:val="000000"/>
              </w:rPr>
              <w:t>.</w:t>
            </w:r>
            <w:r w:rsidRPr="00C349D7">
              <w:rPr>
                <w:rFonts w:ascii="Arial" w:hAnsi="Arial" w:cs="Arial"/>
                <w:color w:val="000000"/>
              </w:rPr>
              <w:br/>
            </w:r>
            <w:hyperlink r:id="rId9" w:history="1">
              <w:r w:rsidR="00ED4BBD" w:rsidRPr="00C349D7">
                <w:rPr>
                  <w:rStyle w:val="Hyperlink"/>
                  <w:rFonts w:ascii="Arial" w:hAnsi="Arial" w:cs="Arial"/>
                </w:rPr>
                <w:t>https://www.pearson.com/en-gb/subject-catalog/p/marketing-management/P200000003480</w:t>
              </w:r>
            </w:hyperlink>
          </w:p>
          <w:p w14:paraId="4B088AB8" w14:textId="77777777" w:rsidR="00917B76" w:rsidRPr="00C349D7" w:rsidRDefault="00917B76" w:rsidP="00C349D7">
            <w:pPr>
              <w:pStyle w:val="NormalWeb"/>
              <w:spacing w:line="360" w:lineRule="auto"/>
              <w:rPr>
                <w:rFonts w:ascii="Arial" w:hAnsi="Arial" w:cs="Arial"/>
                <w:color w:val="000000"/>
              </w:rPr>
            </w:pPr>
            <w:r w:rsidRPr="00C349D7">
              <w:rPr>
                <w:rFonts w:ascii="Arial" w:hAnsi="Arial" w:cs="Arial"/>
                <w:color w:val="000000"/>
              </w:rPr>
              <w:t>Chaffey, D. (2022)</w:t>
            </w:r>
            <w:r w:rsidRPr="00C349D7">
              <w:rPr>
                <w:rStyle w:val="apple-converted-space"/>
                <w:rFonts w:ascii="Arial" w:hAnsi="Arial" w:cs="Arial"/>
                <w:color w:val="000000"/>
              </w:rPr>
              <w:t> </w:t>
            </w:r>
            <w:r w:rsidRPr="00C349D7">
              <w:rPr>
                <w:rStyle w:val="Emphasis"/>
                <w:rFonts w:ascii="Arial" w:hAnsi="Arial" w:cs="Arial"/>
                <w:color w:val="000000"/>
              </w:rPr>
              <w:t>Digital Marketing: Strategy, Implementation and Practice</w:t>
            </w:r>
            <w:r w:rsidRPr="00C349D7">
              <w:rPr>
                <w:rFonts w:ascii="Arial" w:hAnsi="Arial" w:cs="Arial"/>
                <w:color w:val="000000"/>
              </w:rPr>
              <w:t>.</w:t>
            </w:r>
            <w:r w:rsidRPr="00C349D7">
              <w:rPr>
                <w:rFonts w:ascii="Arial" w:hAnsi="Arial" w:cs="Arial"/>
                <w:color w:val="000000"/>
              </w:rPr>
              <w:br/>
            </w:r>
            <w:hyperlink r:id="rId10" w:tgtFrame="_new" w:history="1">
              <w:r w:rsidRPr="00C349D7">
                <w:rPr>
                  <w:rStyle w:val="Hyperlink"/>
                  <w:rFonts w:ascii="Arial" w:hAnsi="Arial" w:cs="Arial"/>
                </w:rPr>
                <w:t>https://www.pearson.com</w:t>
              </w:r>
            </w:hyperlink>
          </w:p>
          <w:p w14:paraId="35D68FCA" w14:textId="504BFFBA" w:rsidR="008626DB" w:rsidRPr="00C349D7" w:rsidRDefault="008626DB" w:rsidP="00C349D7">
            <w:pPr>
              <w:spacing w:after="2" w:line="360" w:lineRule="auto"/>
              <w:rPr>
                <w:rFonts w:ascii="Arial" w:hAnsi="Arial" w:cs="Arial"/>
                <w:sz w:val="24"/>
                <w:szCs w:val="24"/>
              </w:rPr>
            </w:pPr>
          </w:p>
          <w:p w14:paraId="0356FF7E" w14:textId="1BD0708A" w:rsidR="008626DB" w:rsidRPr="00C349D7" w:rsidRDefault="008626DB" w:rsidP="00C349D7">
            <w:pPr>
              <w:spacing w:after="2" w:line="360" w:lineRule="auto"/>
              <w:rPr>
                <w:rFonts w:ascii="Arial" w:hAnsi="Arial" w:cs="Arial"/>
                <w:sz w:val="24"/>
                <w:szCs w:val="24"/>
              </w:rPr>
            </w:pPr>
          </w:p>
          <w:p w14:paraId="3B9446B6" w14:textId="42A3ACEF" w:rsidR="008626DB" w:rsidRPr="00C349D7" w:rsidRDefault="008626DB" w:rsidP="00C349D7">
            <w:pPr>
              <w:spacing w:after="2" w:line="360" w:lineRule="auto"/>
              <w:rPr>
                <w:rFonts w:ascii="Arial" w:hAnsi="Arial" w:cs="Arial"/>
                <w:sz w:val="24"/>
                <w:szCs w:val="24"/>
              </w:rPr>
            </w:pPr>
          </w:p>
          <w:p w14:paraId="426987F6" w14:textId="324E3257" w:rsidR="008626DB" w:rsidRPr="00C349D7" w:rsidRDefault="008626DB" w:rsidP="00C349D7">
            <w:pPr>
              <w:spacing w:after="2" w:line="360" w:lineRule="auto"/>
              <w:rPr>
                <w:rFonts w:ascii="Arial" w:hAnsi="Arial" w:cs="Arial"/>
                <w:sz w:val="24"/>
                <w:szCs w:val="24"/>
              </w:rPr>
            </w:pPr>
          </w:p>
          <w:p w14:paraId="6591CC05" w14:textId="08D1BF32" w:rsidR="008626DB" w:rsidRPr="00C349D7" w:rsidRDefault="008626DB" w:rsidP="00C349D7">
            <w:pPr>
              <w:spacing w:after="2" w:line="360" w:lineRule="auto"/>
              <w:rPr>
                <w:rFonts w:ascii="Arial" w:hAnsi="Arial" w:cs="Arial"/>
                <w:sz w:val="24"/>
                <w:szCs w:val="24"/>
              </w:rPr>
            </w:pPr>
          </w:p>
          <w:p w14:paraId="254CCBFC" w14:textId="4AE52403" w:rsidR="008626DB" w:rsidRPr="00C349D7" w:rsidRDefault="008626DB" w:rsidP="00C349D7">
            <w:pPr>
              <w:spacing w:after="2" w:line="360" w:lineRule="auto"/>
              <w:rPr>
                <w:rFonts w:ascii="Arial" w:hAnsi="Arial" w:cs="Arial"/>
                <w:sz w:val="24"/>
                <w:szCs w:val="24"/>
              </w:rPr>
            </w:pPr>
          </w:p>
          <w:p w14:paraId="0E3A592B" w14:textId="536831B8" w:rsidR="008626DB" w:rsidRPr="00C349D7" w:rsidRDefault="008626DB" w:rsidP="00C349D7">
            <w:pPr>
              <w:spacing w:after="2" w:line="360" w:lineRule="auto"/>
              <w:rPr>
                <w:rFonts w:ascii="Arial" w:hAnsi="Arial" w:cs="Arial"/>
                <w:sz w:val="24"/>
                <w:szCs w:val="24"/>
              </w:rPr>
            </w:pPr>
          </w:p>
          <w:p w14:paraId="6F7B7932" w14:textId="252A24C9" w:rsidR="008626DB" w:rsidRPr="00C349D7" w:rsidRDefault="008626DB" w:rsidP="00C349D7">
            <w:pPr>
              <w:spacing w:after="2" w:line="360" w:lineRule="auto"/>
              <w:rPr>
                <w:rFonts w:ascii="Arial" w:hAnsi="Arial" w:cs="Arial"/>
                <w:sz w:val="24"/>
                <w:szCs w:val="24"/>
              </w:rPr>
            </w:pPr>
          </w:p>
          <w:p w14:paraId="6EE5644E" w14:textId="633F84F5" w:rsidR="008626DB" w:rsidRPr="00C349D7" w:rsidRDefault="008626DB" w:rsidP="00C349D7">
            <w:pPr>
              <w:spacing w:after="2" w:line="360" w:lineRule="auto"/>
              <w:rPr>
                <w:rFonts w:ascii="Arial" w:hAnsi="Arial" w:cs="Arial"/>
                <w:sz w:val="24"/>
                <w:szCs w:val="24"/>
              </w:rPr>
            </w:pPr>
          </w:p>
          <w:p w14:paraId="7145E8D0" w14:textId="0CFFC4FF" w:rsidR="008626DB" w:rsidRPr="00C349D7" w:rsidRDefault="008626DB" w:rsidP="00C349D7">
            <w:pPr>
              <w:spacing w:after="2" w:line="360" w:lineRule="auto"/>
              <w:rPr>
                <w:rFonts w:ascii="Arial" w:hAnsi="Arial" w:cs="Arial"/>
                <w:sz w:val="24"/>
                <w:szCs w:val="24"/>
              </w:rPr>
            </w:pPr>
          </w:p>
          <w:p w14:paraId="220163BB" w14:textId="585E6B0B" w:rsidR="008626DB" w:rsidRPr="00C349D7" w:rsidRDefault="008626DB" w:rsidP="00C349D7">
            <w:pPr>
              <w:spacing w:after="2" w:line="360" w:lineRule="auto"/>
              <w:rPr>
                <w:rFonts w:ascii="Arial" w:hAnsi="Arial" w:cs="Arial"/>
                <w:sz w:val="24"/>
                <w:szCs w:val="24"/>
              </w:rPr>
            </w:pPr>
          </w:p>
          <w:p w14:paraId="2A5BD3A1" w14:textId="02115C8D" w:rsidR="008626DB" w:rsidRPr="00C349D7" w:rsidRDefault="008626DB" w:rsidP="00C349D7">
            <w:pPr>
              <w:spacing w:after="2" w:line="360" w:lineRule="auto"/>
              <w:rPr>
                <w:rFonts w:ascii="Arial" w:hAnsi="Arial" w:cs="Arial"/>
                <w:sz w:val="24"/>
                <w:szCs w:val="24"/>
              </w:rPr>
            </w:pPr>
          </w:p>
          <w:p w14:paraId="1FD28109" w14:textId="6B0B0225" w:rsidR="008626DB" w:rsidRPr="00C349D7" w:rsidRDefault="008626DB" w:rsidP="00C349D7">
            <w:pPr>
              <w:spacing w:after="2" w:line="360" w:lineRule="auto"/>
              <w:rPr>
                <w:rFonts w:ascii="Arial" w:hAnsi="Arial" w:cs="Arial"/>
                <w:sz w:val="24"/>
                <w:szCs w:val="24"/>
              </w:rPr>
            </w:pPr>
          </w:p>
          <w:p w14:paraId="69ACFCED" w14:textId="7352B82A" w:rsidR="008626DB" w:rsidRPr="00C349D7" w:rsidRDefault="008626DB" w:rsidP="00C349D7">
            <w:pPr>
              <w:spacing w:after="2" w:line="360" w:lineRule="auto"/>
              <w:rPr>
                <w:rFonts w:ascii="Arial" w:hAnsi="Arial" w:cs="Arial"/>
                <w:sz w:val="24"/>
                <w:szCs w:val="24"/>
              </w:rPr>
            </w:pPr>
          </w:p>
          <w:p w14:paraId="2C6FF4F4" w14:textId="73E6DE59" w:rsidR="008626DB" w:rsidRPr="00C349D7" w:rsidRDefault="008626DB" w:rsidP="00C349D7">
            <w:pPr>
              <w:spacing w:after="2" w:line="360" w:lineRule="auto"/>
              <w:rPr>
                <w:rFonts w:ascii="Arial" w:hAnsi="Arial" w:cs="Arial"/>
                <w:sz w:val="24"/>
                <w:szCs w:val="24"/>
              </w:rPr>
            </w:pPr>
          </w:p>
          <w:p w14:paraId="5E14FAD9" w14:textId="33D98F08" w:rsidR="00B610AA" w:rsidRPr="00C349D7" w:rsidRDefault="00B610AA" w:rsidP="00C349D7">
            <w:pPr>
              <w:spacing w:after="2" w:line="360" w:lineRule="auto"/>
              <w:rPr>
                <w:rFonts w:ascii="Arial" w:hAnsi="Arial" w:cs="Arial"/>
                <w:sz w:val="24"/>
                <w:szCs w:val="24"/>
              </w:rPr>
            </w:pPr>
          </w:p>
        </w:tc>
      </w:tr>
    </w:tbl>
    <w:p w14:paraId="18C25B19" w14:textId="77777777" w:rsidR="00B610AA" w:rsidRDefault="00B610AA"/>
    <w:sectPr w:rsidR="00B610AA">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2BB80" w14:textId="77777777" w:rsidR="009C1F6C" w:rsidRDefault="009C1F6C" w:rsidP="00B610AA">
      <w:pPr>
        <w:spacing w:after="0" w:line="240" w:lineRule="auto"/>
      </w:pPr>
      <w:r>
        <w:separator/>
      </w:r>
    </w:p>
  </w:endnote>
  <w:endnote w:type="continuationSeparator" w:id="0">
    <w:p w14:paraId="15DE0121" w14:textId="77777777" w:rsidR="009C1F6C" w:rsidRDefault="009C1F6C" w:rsidP="00B610AA">
      <w:pPr>
        <w:spacing w:after="0" w:line="240" w:lineRule="auto"/>
      </w:pPr>
      <w:r>
        <w:continuationSeparator/>
      </w:r>
    </w:p>
  </w:endnote>
  <w:endnote w:type="continuationNotice" w:id="1">
    <w:p w14:paraId="5F22CBA3" w14:textId="77777777" w:rsidR="00747A63" w:rsidRDefault="00747A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2359" w14:textId="77777777" w:rsidR="008626DB" w:rsidRPr="008626DB" w:rsidRDefault="008626DB" w:rsidP="00862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44D78" w14:textId="77777777" w:rsidR="008626DB" w:rsidRPr="008626DB" w:rsidRDefault="008626DB" w:rsidP="008626DB">
    <w:pPr>
      <w:pStyle w:val="Footer"/>
      <w:jc w:val="right"/>
      <w:rPr>
        <w:sz w:val="16"/>
      </w:rPr>
    </w:pPr>
    <w:r w:rsidRPr="008626DB">
      <w:rPr>
        <w:sz w:val="16"/>
      </w:rPr>
      <w:t>Starting and Growing a Profitable Business – Starting Up</w:t>
    </w:r>
  </w:p>
  <w:p w14:paraId="52FCDF4A" w14:textId="77777777" w:rsidR="008626DB" w:rsidRDefault="0086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CE95B" w14:textId="77777777" w:rsidR="009C1F6C" w:rsidRDefault="009C1F6C" w:rsidP="00B610AA">
      <w:pPr>
        <w:spacing w:after="0" w:line="240" w:lineRule="auto"/>
      </w:pPr>
      <w:r>
        <w:separator/>
      </w:r>
    </w:p>
  </w:footnote>
  <w:footnote w:type="continuationSeparator" w:id="0">
    <w:p w14:paraId="5B848CBF" w14:textId="77777777" w:rsidR="009C1F6C" w:rsidRDefault="009C1F6C" w:rsidP="00B610AA">
      <w:pPr>
        <w:spacing w:after="0" w:line="240" w:lineRule="auto"/>
      </w:pPr>
      <w:r>
        <w:continuationSeparator/>
      </w:r>
    </w:p>
  </w:footnote>
  <w:footnote w:type="continuationNotice" w:id="1">
    <w:p w14:paraId="504A4D09" w14:textId="77777777" w:rsidR="00747A63" w:rsidRDefault="00747A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E22D" w14:textId="77777777" w:rsidR="00B610AA" w:rsidRPr="00B610AA" w:rsidRDefault="00B610AA" w:rsidP="00B610AA">
    <w:pPr>
      <w:pStyle w:val="Header"/>
      <w:jc w:val="right"/>
      <w:rPr>
        <w:sz w:val="16"/>
      </w:rPr>
    </w:pPr>
    <w:r w:rsidRPr="00B610AA">
      <w:rPr>
        <w:sz w:val="16"/>
      </w:rPr>
      <w:t>Taking the plunge</w:t>
    </w:r>
  </w:p>
  <w:p w14:paraId="69CAC0B8" w14:textId="77777777" w:rsidR="00B610AA" w:rsidRPr="008626DB" w:rsidRDefault="00B610AA" w:rsidP="008626DB">
    <w:pPr>
      <w:pStyle w:val="Header"/>
      <w:jc w:val="right"/>
      <w:rPr>
        <w:sz w:val="16"/>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E3975"/>
    <w:multiLevelType w:val="multilevel"/>
    <w:tmpl w:val="176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700304"/>
    <w:multiLevelType w:val="multilevel"/>
    <w:tmpl w:val="B3C4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1FF348"/>
    <w:multiLevelType w:val="hybridMultilevel"/>
    <w:tmpl w:val="FFFFFFFF"/>
    <w:lvl w:ilvl="0" w:tplc="AE022AF2">
      <w:start w:val="1"/>
      <w:numFmt w:val="bullet"/>
      <w:lvlText w:val=""/>
      <w:lvlJc w:val="left"/>
      <w:pPr>
        <w:ind w:left="720" w:hanging="360"/>
      </w:pPr>
      <w:rPr>
        <w:rFonts w:ascii="Symbol" w:hAnsi="Symbol" w:hint="default"/>
      </w:rPr>
    </w:lvl>
    <w:lvl w:ilvl="1" w:tplc="FDF8BD76">
      <w:start w:val="1"/>
      <w:numFmt w:val="bullet"/>
      <w:lvlText w:val="o"/>
      <w:lvlJc w:val="left"/>
      <w:pPr>
        <w:ind w:left="1440" w:hanging="360"/>
      </w:pPr>
      <w:rPr>
        <w:rFonts w:ascii="Courier New" w:hAnsi="Courier New" w:hint="default"/>
      </w:rPr>
    </w:lvl>
    <w:lvl w:ilvl="2" w:tplc="C906A93E">
      <w:start w:val="1"/>
      <w:numFmt w:val="bullet"/>
      <w:lvlText w:val=""/>
      <w:lvlJc w:val="left"/>
      <w:pPr>
        <w:ind w:left="2160" w:hanging="360"/>
      </w:pPr>
      <w:rPr>
        <w:rFonts w:ascii="Wingdings" w:hAnsi="Wingdings" w:hint="default"/>
      </w:rPr>
    </w:lvl>
    <w:lvl w:ilvl="3" w:tplc="32C86C5E">
      <w:start w:val="1"/>
      <w:numFmt w:val="bullet"/>
      <w:lvlText w:val=""/>
      <w:lvlJc w:val="left"/>
      <w:pPr>
        <w:ind w:left="2880" w:hanging="360"/>
      </w:pPr>
      <w:rPr>
        <w:rFonts w:ascii="Symbol" w:hAnsi="Symbol" w:hint="default"/>
      </w:rPr>
    </w:lvl>
    <w:lvl w:ilvl="4" w:tplc="E78476B4">
      <w:start w:val="1"/>
      <w:numFmt w:val="bullet"/>
      <w:lvlText w:val="o"/>
      <w:lvlJc w:val="left"/>
      <w:pPr>
        <w:ind w:left="3600" w:hanging="360"/>
      </w:pPr>
      <w:rPr>
        <w:rFonts w:ascii="Courier New" w:hAnsi="Courier New" w:hint="default"/>
      </w:rPr>
    </w:lvl>
    <w:lvl w:ilvl="5" w:tplc="781645BC">
      <w:start w:val="1"/>
      <w:numFmt w:val="bullet"/>
      <w:lvlText w:val=""/>
      <w:lvlJc w:val="left"/>
      <w:pPr>
        <w:ind w:left="4320" w:hanging="360"/>
      </w:pPr>
      <w:rPr>
        <w:rFonts w:ascii="Wingdings" w:hAnsi="Wingdings" w:hint="default"/>
      </w:rPr>
    </w:lvl>
    <w:lvl w:ilvl="6" w:tplc="A55666C0">
      <w:start w:val="1"/>
      <w:numFmt w:val="bullet"/>
      <w:lvlText w:val=""/>
      <w:lvlJc w:val="left"/>
      <w:pPr>
        <w:ind w:left="5040" w:hanging="360"/>
      </w:pPr>
      <w:rPr>
        <w:rFonts w:ascii="Symbol" w:hAnsi="Symbol" w:hint="default"/>
      </w:rPr>
    </w:lvl>
    <w:lvl w:ilvl="7" w:tplc="6798CC8A">
      <w:start w:val="1"/>
      <w:numFmt w:val="bullet"/>
      <w:lvlText w:val="o"/>
      <w:lvlJc w:val="left"/>
      <w:pPr>
        <w:ind w:left="5760" w:hanging="360"/>
      </w:pPr>
      <w:rPr>
        <w:rFonts w:ascii="Courier New" w:hAnsi="Courier New" w:hint="default"/>
      </w:rPr>
    </w:lvl>
    <w:lvl w:ilvl="8" w:tplc="57BA0CDC">
      <w:start w:val="1"/>
      <w:numFmt w:val="bullet"/>
      <w:lvlText w:val=""/>
      <w:lvlJc w:val="left"/>
      <w:pPr>
        <w:ind w:left="6480" w:hanging="360"/>
      </w:pPr>
      <w:rPr>
        <w:rFonts w:ascii="Wingdings" w:hAnsi="Wingdings" w:hint="default"/>
      </w:rPr>
    </w:lvl>
  </w:abstractNum>
  <w:abstractNum w:abstractNumId="3" w15:restartNumberingAfterBreak="0">
    <w:nsid w:val="67934EFF"/>
    <w:multiLevelType w:val="multilevel"/>
    <w:tmpl w:val="817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11068">
    <w:abstractNumId w:val="2"/>
  </w:num>
  <w:num w:numId="2" w16cid:durableId="985352822">
    <w:abstractNumId w:val="0"/>
  </w:num>
  <w:num w:numId="3" w16cid:durableId="1779569253">
    <w:abstractNumId w:val="1"/>
  </w:num>
  <w:num w:numId="4" w16cid:durableId="183704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AA"/>
    <w:rsid w:val="00000ED8"/>
    <w:rsid w:val="000015AF"/>
    <w:rsid w:val="000019C3"/>
    <w:rsid w:val="00005A4C"/>
    <w:rsid w:val="00006132"/>
    <w:rsid w:val="000063A2"/>
    <w:rsid w:val="00006446"/>
    <w:rsid w:val="00006D59"/>
    <w:rsid w:val="00006FC9"/>
    <w:rsid w:val="00007862"/>
    <w:rsid w:val="0000788C"/>
    <w:rsid w:val="00007C15"/>
    <w:rsid w:val="00010322"/>
    <w:rsid w:val="0001060C"/>
    <w:rsid w:val="00011717"/>
    <w:rsid w:val="000122C3"/>
    <w:rsid w:val="00012CD5"/>
    <w:rsid w:val="00013A36"/>
    <w:rsid w:val="00013D92"/>
    <w:rsid w:val="00016B32"/>
    <w:rsid w:val="00020F89"/>
    <w:rsid w:val="000223B9"/>
    <w:rsid w:val="00022F0A"/>
    <w:rsid w:val="000234F1"/>
    <w:rsid w:val="00023B49"/>
    <w:rsid w:val="00026BFC"/>
    <w:rsid w:val="00027C51"/>
    <w:rsid w:val="00030487"/>
    <w:rsid w:val="000311EB"/>
    <w:rsid w:val="00031675"/>
    <w:rsid w:val="0003329E"/>
    <w:rsid w:val="00033B1F"/>
    <w:rsid w:val="00035997"/>
    <w:rsid w:val="00036052"/>
    <w:rsid w:val="00036C76"/>
    <w:rsid w:val="000373F0"/>
    <w:rsid w:val="0004242F"/>
    <w:rsid w:val="00042561"/>
    <w:rsid w:val="00042BA7"/>
    <w:rsid w:val="00042EA1"/>
    <w:rsid w:val="00043F74"/>
    <w:rsid w:val="00044C1B"/>
    <w:rsid w:val="00045279"/>
    <w:rsid w:val="00046344"/>
    <w:rsid w:val="000474E5"/>
    <w:rsid w:val="000478A2"/>
    <w:rsid w:val="00047D50"/>
    <w:rsid w:val="000506AE"/>
    <w:rsid w:val="00051D41"/>
    <w:rsid w:val="00054351"/>
    <w:rsid w:val="00054A12"/>
    <w:rsid w:val="00055048"/>
    <w:rsid w:val="00056B33"/>
    <w:rsid w:val="00056C54"/>
    <w:rsid w:val="0005765D"/>
    <w:rsid w:val="0006025D"/>
    <w:rsid w:val="00060FA7"/>
    <w:rsid w:val="0006277E"/>
    <w:rsid w:val="000635A2"/>
    <w:rsid w:val="00063ABE"/>
    <w:rsid w:val="00063DB1"/>
    <w:rsid w:val="00063F56"/>
    <w:rsid w:val="000642D3"/>
    <w:rsid w:val="0006621A"/>
    <w:rsid w:val="00066A96"/>
    <w:rsid w:val="00066B4D"/>
    <w:rsid w:val="000675C7"/>
    <w:rsid w:val="00067607"/>
    <w:rsid w:val="00070BDA"/>
    <w:rsid w:val="00071490"/>
    <w:rsid w:val="0007181C"/>
    <w:rsid w:val="00072971"/>
    <w:rsid w:val="00073BD8"/>
    <w:rsid w:val="00074A1C"/>
    <w:rsid w:val="00074EEF"/>
    <w:rsid w:val="00075646"/>
    <w:rsid w:val="00075C48"/>
    <w:rsid w:val="0007613C"/>
    <w:rsid w:val="00077705"/>
    <w:rsid w:val="00077760"/>
    <w:rsid w:val="000777E3"/>
    <w:rsid w:val="00080458"/>
    <w:rsid w:val="000812D5"/>
    <w:rsid w:val="00081428"/>
    <w:rsid w:val="00083E6F"/>
    <w:rsid w:val="000844B5"/>
    <w:rsid w:val="0008524D"/>
    <w:rsid w:val="00085F62"/>
    <w:rsid w:val="00092F8A"/>
    <w:rsid w:val="000934FB"/>
    <w:rsid w:val="00093904"/>
    <w:rsid w:val="00093DA4"/>
    <w:rsid w:val="00094652"/>
    <w:rsid w:val="00095755"/>
    <w:rsid w:val="000957BD"/>
    <w:rsid w:val="00095B8B"/>
    <w:rsid w:val="00096305"/>
    <w:rsid w:val="000968E2"/>
    <w:rsid w:val="00096E60"/>
    <w:rsid w:val="000976A7"/>
    <w:rsid w:val="000A024F"/>
    <w:rsid w:val="000A09A0"/>
    <w:rsid w:val="000A2784"/>
    <w:rsid w:val="000A2BE5"/>
    <w:rsid w:val="000A3266"/>
    <w:rsid w:val="000A3999"/>
    <w:rsid w:val="000A4C10"/>
    <w:rsid w:val="000A538A"/>
    <w:rsid w:val="000A560E"/>
    <w:rsid w:val="000A56CE"/>
    <w:rsid w:val="000A60C0"/>
    <w:rsid w:val="000A63D8"/>
    <w:rsid w:val="000A68B6"/>
    <w:rsid w:val="000A72DE"/>
    <w:rsid w:val="000B1759"/>
    <w:rsid w:val="000B214A"/>
    <w:rsid w:val="000B21BD"/>
    <w:rsid w:val="000B2C48"/>
    <w:rsid w:val="000B328C"/>
    <w:rsid w:val="000B377F"/>
    <w:rsid w:val="000B3E3C"/>
    <w:rsid w:val="000B5097"/>
    <w:rsid w:val="000B61F9"/>
    <w:rsid w:val="000B65DE"/>
    <w:rsid w:val="000B72D0"/>
    <w:rsid w:val="000C0656"/>
    <w:rsid w:val="000C06D9"/>
    <w:rsid w:val="000C0FFC"/>
    <w:rsid w:val="000C16CC"/>
    <w:rsid w:val="000C2235"/>
    <w:rsid w:val="000C3978"/>
    <w:rsid w:val="000C3A1F"/>
    <w:rsid w:val="000C6EE1"/>
    <w:rsid w:val="000C6F3C"/>
    <w:rsid w:val="000D0FF2"/>
    <w:rsid w:val="000D11A0"/>
    <w:rsid w:val="000D25F2"/>
    <w:rsid w:val="000D2E1B"/>
    <w:rsid w:val="000D31CA"/>
    <w:rsid w:val="000D3228"/>
    <w:rsid w:val="000D737F"/>
    <w:rsid w:val="000D73C2"/>
    <w:rsid w:val="000D76C2"/>
    <w:rsid w:val="000E03BE"/>
    <w:rsid w:val="000E04C1"/>
    <w:rsid w:val="000E2638"/>
    <w:rsid w:val="000E29E4"/>
    <w:rsid w:val="000E2E53"/>
    <w:rsid w:val="000E3824"/>
    <w:rsid w:val="000E4051"/>
    <w:rsid w:val="000E511E"/>
    <w:rsid w:val="000F1026"/>
    <w:rsid w:val="000F1A16"/>
    <w:rsid w:val="000F1E27"/>
    <w:rsid w:val="000F22C6"/>
    <w:rsid w:val="000F5262"/>
    <w:rsid w:val="000F5A0D"/>
    <w:rsid w:val="000F69B0"/>
    <w:rsid w:val="000F6D74"/>
    <w:rsid w:val="0010009B"/>
    <w:rsid w:val="001005C8"/>
    <w:rsid w:val="00102494"/>
    <w:rsid w:val="00102DF0"/>
    <w:rsid w:val="001051D4"/>
    <w:rsid w:val="00105639"/>
    <w:rsid w:val="00106644"/>
    <w:rsid w:val="001072F8"/>
    <w:rsid w:val="00110868"/>
    <w:rsid w:val="00110FDB"/>
    <w:rsid w:val="0011143D"/>
    <w:rsid w:val="00112141"/>
    <w:rsid w:val="00112CD6"/>
    <w:rsid w:val="00113B0A"/>
    <w:rsid w:val="00114C81"/>
    <w:rsid w:val="00116843"/>
    <w:rsid w:val="00116D4F"/>
    <w:rsid w:val="001176FA"/>
    <w:rsid w:val="0012103C"/>
    <w:rsid w:val="00122838"/>
    <w:rsid w:val="00122DCF"/>
    <w:rsid w:val="00125B18"/>
    <w:rsid w:val="00125F98"/>
    <w:rsid w:val="00130064"/>
    <w:rsid w:val="00131DDC"/>
    <w:rsid w:val="001331E0"/>
    <w:rsid w:val="0013440B"/>
    <w:rsid w:val="00139B2B"/>
    <w:rsid w:val="00141891"/>
    <w:rsid w:val="00143090"/>
    <w:rsid w:val="00144432"/>
    <w:rsid w:val="00144678"/>
    <w:rsid w:val="00144E65"/>
    <w:rsid w:val="00145BF6"/>
    <w:rsid w:val="00145C27"/>
    <w:rsid w:val="00146CAC"/>
    <w:rsid w:val="00146E01"/>
    <w:rsid w:val="0014778F"/>
    <w:rsid w:val="00147AD2"/>
    <w:rsid w:val="001505D8"/>
    <w:rsid w:val="00152E8E"/>
    <w:rsid w:val="00153C8A"/>
    <w:rsid w:val="001540FE"/>
    <w:rsid w:val="00155933"/>
    <w:rsid w:val="001572AA"/>
    <w:rsid w:val="001572EA"/>
    <w:rsid w:val="0015792A"/>
    <w:rsid w:val="00157E87"/>
    <w:rsid w:val="00160388"/>
    <w:rsid w:val="001608FB"/>
    <w:rsid w:val="0016101A"/>
    <w:rsid w:val="001613AD"/>
    <w:rsid w:val="00162BB5"/>
    <w:rsid w:val="0016340A"/>
    <w:rsid w:val="00163524"/>
    <w:rsid w:val="00163F2E"/>
    <w:rsid w:val="00164A05"/>
    <w:rsid w:val="00164BD5"/>
    <w:rsid w:val="001662BC"/>
    <w:rsid w:val="00166B20"/>
    <w:rsid w:val="001702D0"/>
    <w:rsid w:val="001708F2"/>
    <w:rsid w:val="001715AC"/>
    <w:rsid w:val="001726C2"/>
    <w:rsid w:val="001732A1"/>
    <w:rsid w:val="0017426F"/>
    <w:rsid w:val="00174E02"/>
    <w:rsid w:val="00174E64"/>
    <w:rsid w:val="001804A8"/>
    <w:rsid w:val="00180D3E"/>
    <w:rsid w:val="00180E48"/>
    <w:rsid w:val="001810CF"/>
    <w:rsid w:val="00181D0E"/>
    <w:rsid w:val="00182D54"/>
    <w:rsid w:val="00183926"/>
    <w:rsid w:val="0018447E"/>
    <w:rsid w:val="00184625"/>
    <w:rsid w:val="001849D1"/>
    <w:rsid w:val="00184DA0"/>
    <w:rsid w:val="001860B3"/>
    <w:rsid w:val="001877A2"/>
    <w:rsid w:val="00190770"/>
    <w:rsid w:val="00191422"/>
    <w:rsid w:val="001918A4"/>
    <w:rsid w:val="00191B34"/>
    <w:rsid w:val="00191F62"/>
    <w:rsid w:val="00191FFB"/>
    <w:rsid w:val="00192383"/>
    <w:rsid w:val="001931C2"/>
    <w:rsid w:val="00193F21"/>
    <w:rsid w:val="00194214"/>
    <w:rsid w:val="001943B6"/>
    <w:rsid w:val="00194C95"/>
    <w:rsid w:val="0019580B"/>
    <w:rsid w:val="00195C1A"/>
    <w:rsid w:val="00196A52"/>
    <w:rsid w:val="00197277"/>
    <w:rsid w:val="001A0E41"/>
    <w:rsid w:val="001A20A1"/>
    <w:rsid w:val="001A210B"/>
    <w:rsid w:val="001A3300"/>
    <w:rsid w:val="001A50B0"/>
    <w:rsid w:val="001A564C"/>
    <w:rsid w:val="001A7B1A"/>
    <w:rsid w:val="001B03EE"/>
    <w:rsid w:val="001B1A88"/>
    <w:rsid w:val="001B23FC"/>
    <w:rsid w:val="001B2406"/>
    <w:rsid w:val="001B29DD"/>
    <w:rsid w:val="001B3213"/>
    <w:rsid w:val="001B456D"/>
    <w:rsid w:val="001B77BF"/>
    <w:rsid w:val="001C039E"/>
    <w:rsid w:val="001C2DED"/>
    <w:rsid w:val="001C5F90"/>
    <w:rsid w:val="001C5FDD"/>
    <w:rsid w:val="001C6861"/>
    <w:rsid w:val="001C6B8B"/>
    <w:rsid w:val="001D152E"/>
    <w:rsid w:val="001D1BAC"/>
    <w:rsid w:val="001D266F"/>
    <w:rsid w:val="001D3B2C"/>
    <w:rsid w:val="001D4A5F"/>
    <w:rsid w:val="001D4E4A"/>
    <w:rsid w:val="001D5106"/>
    <w:rsid w:val="001D5282"/>
    <w:rsid w:val="001D6DB3"/>
    <w:rsid w:val="001D7D63"/>
    <w:rsid w:val="001E1304"/>
    <w:rsid w:val="001E1409"/>
    <w:rsid w:val="001E1BC6"/>
    <w:rsid w:val="001E2C28"/>
    <w:rsid w:val="001E3379"/>
    <w:rsid w:val="001E3DC5"/>
    <w:rsid w:val="001E3DCD"/>
    <w:rsid w:val="001E5442"/>
    <w:rsid w:val="001E60FF"/>
    <w:rsid w:val="001F6AD9"/>
    <w:rsid w:val="00200D89"/>
    <w:rsid w:val="00201506"/>
    <w:rsid w:val="002035D5"/>
    <w:rsid w:val="00205CCF"/>
    <w:rsid w:val="002065C8"/>
    <w:rsid w:val="00207433"/>
    <w:rsid w:val="00207674"/>
    <w:rsid w:val="00210489"/>
    <w:rsid w:val="0021080F"/>
    <w:rsid w:val="002110A9"/>
    <w:rsid w:val="00211421"/>
    <w:rsid w:val="00212C0B"/>
    <w:rsid w:val="00213C68"/>
    <w:rsid w:val="00214B70"/>
    <w:rsid w:val="00214E7A"/>
    <w:rsid w:val="002157E2"/>
    <w:rsid w:val="00215A48"/>
    <w:rsid w:val="002168B3"/>
    <w:rsid w:val="002178E3"/>
    <w:rsid w:val="0021797F"/>
    <w:rsid w:val="00217D03"/>
    <w:rsid w:val="00220CF1"/>
    <w:rsid w:val="00220FE2"/>
    <w:rsid w:val="0022148A"/>
    <w:rsid w:val="0022252B"/>
    <w:rsid w:val="00222B99"/>
    <w:rsid w:val="00222F2A"/>
    <w:rsid w:val="00225890"/>
    <w:rsid w:val="0022704E"/>
    <w:rsid w:val="00227DB6"/>
    <w:rsid w:val="00230B08"/>
    <w:rsid w:val="00230F4E"/>
    <w:rsid w:val="00231560"/>
    <w:rsid w:val="00231C8C"/>
    <w:rsid w:val="00233C97"/>
    <w:rsid w:val="002343B5"/>
    <w:rsid w:val="00234FD9"/>
    <w:rsid w:val="002369EC"/>
    <w:rsid w:val="002371CC"/>
    <w:rsid w:val="00240871"/>
    <w:rsid w:val="00241482"/>
    <w:rsid w:val="002426A7"/>
    <w:rsid w:val="00242B4B"/>
    <w:rsid w:val="00246112"/>
    <w:rsid w:val="00246AD1"/>
    <w:rsid w:val="00247F9D"/>
    <w:rsid w:val="00250DED"/>
    <w:rsid w:val="002517A8"/>
    <w:rsid w:val="00252F4D"/>
    <w:rsid w:val="00253132"/>
    <w:rsid w:val="00253F3C"/>
    <w:rsid w:val="00254EAB"/>
    <w:rsid w:val="00256480"/>
    <w:rsid w:val="00257BF9"/>
    <w:rsid w:val="00261566"/>
    <w:rsid w:val="00262D78"/>
    <w:rsid w:val="0026324A"/>
    <w:rsid w:val="0026422D"/>
    <w:rsid w:val="002724FB"/>
    <w:rsid w:val="00273901"/>
    <w:rsid w:val="0027443C"/>
    <w:rsid w:val="00274704"/>
    <w:rsid w:val="0027554E"/>
    <w:rsid w:val="0027567C"/>
    <w:rsid w:val="00275C32"/>
    <w:rsid w:val="002773F1"/>
    <w:rsid w:val="00277464"/>
    <w:rsid w:val="002806C8"/>
    <w:rsid w:val="00281B7F"/>
    <w:rsid w:val="00282D8A"/>
    <w:rsid w:val="00282E83"/>
    <w:rsid w:val="00283D88"/>
    <w:rsid w:val="00284C45"/>
    <w:rsid w:val="0028549F"/>
    <w:rsid w:val="0028567B"/>
    <w:rsid w:val="00285B37"/>
    <w:rsid w:val="002901D4"/>
    <w:rsid w:val="002907C0"/>
    <w:rsid w:val="00290B4B"/>
    <w:rsid w:val="002917FF"/>
    <w:rsid w:val="0029356A"/>
    <w:rsid w:val="002937D7"/>
    <w:rsid w:val="00293C8F"/>
    <w:rsid w:val="002974E7"/>
    <w:rsid w:val="00297D44"/>
    <w:rsid w:val="002A0077"/>
    <w:rsid w:val="002A0346"/>
    <w:rsid w:val="002A05C7"/>
    <w:rsid w:val="002A2FF3"/>
    <w:rsid w:val="002A35D8"/>
    <w:rsid w:val="002A38EA"/>
    <w:rsid w:val="002A4690"/>
    <w:rsid w:val="002A5049"/>
    <w:rsid w:val="002A5C21"/>
    <w:rsid w:val="002A6087"/>
    <w:rsid w:val="002A64E3"/>
    <w:rsid w:val="002A6ADB"/>
    <w:rsid w:val="002A7A67"/>
    <w:rsid w:val="002A7C98"/>
    <w:rsid w:val="002B164B"/>
    <w:rsid w:val="002B1E40"/>
    <w:rsid w:val="002B296F"/>
    <w:rsid w:val="002B3FF1"/>
    <w:rsid w:val="002B475E"/>
    <w:rsid w:val="002C0A64"/>
    <w:rsid w:val="002C0AD7"/>
    <w:rsid w:val="002C1386"/>
    <w:rsid w:val="002C20CE"/>
    <w:rsid w:val="002C2491"/>
    <w:rsid w:val="002C358E"/>
    <w:rsid w:val="002C4446"/>
    <w:rsid w:val="002C4DD1"/>
    <w:rsid w:val="002C4E28"/>
    <w:rsid w:val="002D0857"/>
    <w:rsid w:val="002D10BB"/>
    <w:rsid w:val="002D144B"/>
    <w:rsid w:val="002D2C11"/>
    <w:rsid w:val="002D40E8"/>
    <w:rsid w:val="002D41D1"/>
    <w:rsid w:val="002D436D"/>
    <w:rsid w:val="002D5186"/>
    <w:rsid w:val="002D5EAE"/>
    <w:rsid w:val="002D6243"/>
    <w:rsid w:val="002D72CE"/>
    <w:rsid w:val="002D7A1E"/>
    <w:rsid w:val="002D7F88"/>
    <w:rsid w:val="002E054A"/>
    <w:rsid w:val="002E3BB7"/>
    <w:rsid w:val="002E4B0C"/>
    <w:rsid w:val="002E50F5"/>
    <w:rsid w:val="002E6271"/>
    <w:rsid w:val="002E7C8B"/>
    <w:rsid w:val="002F00FE"/>
    <w:rsid w:val="002F0ECA"/>
    <w:rsid w:val="002F0F69"/>
    <w:rsid w:val="002F1745"/>
    <w:rsid w:val="002F2394"/>
    <w:rsid w:val="002F3249"/>
    <w:rsid w:val="002F35E6"/>
    <w:rsid w:val="002F36B4"/>
    <w:rsid w:val="002F38EB"/>
    <w:rsid w:val="002F5E8E"/>
    <w:rsid w:val="002F650F"/>
    <w:rsid w:val="002F73DB"/>
    <w:rsid w:val="00300D87"/>
    <w:rsid w:val="00301395"/>
    <w:rsid w:val="00304312"/>
    <w:rsid w:val="00304E22"/>
    <w:rsid w:val="00306015"/>
    <w:rsid w:val="00306E51"/>
    <w:rsid w:val="00310573"/>
    <w:rsid w:val="003113FE"/>
    <w:rsid w:val="00312742"/>
    <w:rsid w:val="00312BE9"/>
    <w:rsid w:val="00314129"/>
    <w:rsid w:val="00314D2C"/>
    <w:rsid w:val="003156F2"/>
    <w:rsid w:val="00315BB0"/>
    <w:rsid w:val="003168AD"/>
    <w:rsid w:val="00316D9A"/>
    <w:rsid w:val="003212E9"/>
    <w:rsid w:val="00321B1F"/>
    <w:rsid w:val="00322EB2"/>
    <w:rsid w:val="00322F96"/>
    <w:rsid w:val="003231EE"/>
    <w:rsid w:val="00325984"/>
    <w:rsid w:val="003261F0"/>
    <w:rsid w:val="00326711"/>
    <w:rsid w:val="003303D3"/>
    <w:rsid w:val="0033170E"/>
    <w:rsid w:val="00332FFD"/>
    <w:rsid w:val="00333612"/>
    <w:rsid w:val="00334E8F"/>
    <w:rsid w:val="003356F5"/>
    <w:rsid w:val="003358EA"/>
    <w:rsid w:val="00340632"/>
    <w:rsid w:val="00341C1C"/>
    <w:rsid w:val="00342D3E"/>
    <w:rsid w:val="003443C3"/>
    <w:rsid w:val="00344AD1"/>
    <w:rsid w:val="00346417"/>
    <w:rsid w:val="003472DD"/>
    <w:rsid w:val="003478E9"/>
    <w:rsid w:val="00347D66"/>
    <w:rsid w:val="00350FDE"/>
    <w:rsid w:val="0035127E"/>
    <w:rsid w:val="003513AF"/>
    <w:rsid w:val="003515C3"/>
    <w:rsid w:val="0035166B"/>
    <w:rsid w:val="003516C9"/>
    <w:rsid w:val="00352608"/>
    <w:rsid w:val="0035395C"/>
    <w:rsid w:val="003548EA"/>
    <w:rsid w:val="00357124"/>
    <w:rsid w:val="0035755E"/>
    <w:rsid w:val="0036021D"/>
    <w:rsid w:val="00360571"/>
    <w:rsid w:val="00361733"/>
    <w:rsid w:val="00363366"/>
    <w:rsid w:val="00364090"/>
    <w:rsid w:val="00364D3A"/>
    <w:rsid w:val="00364FA5"/>
    <w:rsid w:val="00365A07"/>
    <w:rsid w:val="00365B3E"/>
    <w:rsid w:val="00367A26"/>
    <w:rsid w:val="00370369"/>
    <w:rsid w:val="00371BCC"/>
    <w:rsid w:val="00371CD6"/>
    <w:rsid w:val="00373203"/>
    <w:rsid w:val="0037402A"/>
    <w:rsid w:val="00374D6F"/>
    <w:rsid w:val="00374DE1"/>
    <w:rsid w:val="0037522F"/>
    <w:rsid w:val="003758F0"/>
    <w:rsid w:val="00375931"/>
    <w:rsid w:val="00376BF6"/>
    <w:rsid w:val="00377697"/>
    <w:rsid w:val="00377731"/>
    <w:rsid w:val="00380BAE"/>
    <w:rsid w:val="003816F6"/>
    <w:rsid w:val="0038337C"/>
    <w:rsid w:val="00383C79"/>
    <w:rsid w:val="00385BB6"/>
    <w:rsid w:val="00385E88"/>
    <w:rsid w:val="00385F5F"/>
    <w:rsid w:val="003905FC"/>
    <w:rsid w:val="00391EE4"/>
    <w:rsid w:val="003929A2"/>
    <w:rsid w:val="00392D9B"/>
    <w:rsid w:val="0039329B"/>
    <w:rsid w:val="00393D7B"/>
    <w:rsid w:val="00393F23"/>
    <w:rsid w:val="00395F75"/>
    <w:rsid w:val="00397404"/>
    <w:rsid w:val="003974EB"/>
    <w:rsid w:val="003A2C6D"/>
    <w:rsid w:val="003A32F6"/>
    <w:rsid w:val="003A359E"/>
    <w:rsid w:val="003A442F"/>
    <w:rsid w:val="003A496C"/>
    <w:rsid w:val="003A4EA1"/>
    <w:rsid w:val="003A5566"/>
    <w:rsid w:val="003A55F5"/>
    <w:rsid w:val="003A652E"/>
    <w:rsid w:val="003B036D"/>
    <w:rsid w:val="003B0E58"/>
    <w:rsid w:val="003B208B"/>
    <w:rsid w:val="003B2732"/>
    <w:rsid w:val="003B3939"/>
    <w:rsid w:val="003B4789"/>
    <w:rsid w:val="003B48EB"/>
    <w:rsid w:val="003B58A7"/>
    <w:rsid w:val="003B5DA3"/>
    <w:rsid w:val="003B6EBC"/>
    <w:rsid w:val="003C0AD8"/>
    <w:rsid w:val="003C3449"/>
    <w:rsid w:val="003C4C0B"/>
    <w:rsid w:val="003D09B7"/>
    <w:rsid w:val="003D15C7"/>
    <w:rsid w:val="003D2C58"/>
    <w:rsid w:val="003D34C7"/>
    <w:rsid w:val="003D36EB"/>
    <w:rsid w:val="003D3BAA"/>
    <w:rsid w:val="003D52D7"/>
    <w:rsid w:val="003D6F6D"/>
    <w:rsid w:val="003D7EA1"/>
    <w:rsid w:val="003E0044"/>
    <w:rsid w:val="003E3077"/>
    <w:rsid w:val="003E319C"/>
    <w:rsid w:val="003E464B"/>
    <w:rsid w:val="003E6029"/>
    <w:rsid w:val="003F1B77"/>
    <w:rsid w:val="003F2BB4"/>
    <w:rsid w:val="003F2EAD"/>
    <w:rsid w:val="003F3BFF"/>
    <w:rsid w:val="003F3EB6"/>
    <w:rsid w:val="003F4B01"/>
    <w:rsid w:val="003F566E"/>
    <w:rsid w:val="003F763A"/>
    <w:rsid w:val="003F76BF"/>
    <w:rsid w:val="00400182"/>
    <w:rsid w:val="00400443"/>
    <w:rsid w:val="00401342"/>
    <w:rsid w:val="00401EE7"/>
    <w:rsid w:val="004026CC"/>
    <w:rsid w:val="004055BA"/>
    <w:rsid w:val="00405812"/>
    <w:rsid w:val="00406FCA"/>
    <w:rsid w:val="00412038"/>
    <w:rsid w:val="00412DDB"/>
    <w:rsid w:val="00412F09"/>
    <w:rsid w:val="00414378"/>
    <w:rsid w:val="0041496A"/>
    <w:rsid w:val="00415280"/>
    <w:rsid w:val="0041541B"/>
    <w:rsid w:val="00415CFF"/>
    <w:rsid w:val="0041606B"/>
    <w:rsid w:val="00416706"/>
    <w:rsid w:val="00416909"/>
    <w:rsid w:val="00420847"/>
    <w:rsid w:val="00420A6B"/>
    <w:rsid w:val="00420DE0"/>
    <w:rsid w:val="00420E59"/>
    <w:rsid w:val="00421459"/>
    <w:rsid w:val="00423891"/>
    <w:rsid w:val="0042495F"/>
    <w:rsid w:val="0042571C"/>
    <w:rsid w:val="00426461"/>
    <w:rsid w:val="00427385"/>
    <w:rsid w:val="00427B45"/>
    <w:rsid w:val="004327F2"/>
    <w:rsid w:val="004346CD"/>
    <w:rsid w:val="0043642A"/>
    <w:rsid w:val="00436F8D"/>
    <w:rsid w:val="0043799D"/>
    <w:rsid w:val="00437E68"/>
    <w:rsid w:val="00440203"/>
    <w:rsid w:val="00440F54"/>
    <w:rsid w:val="0044265E"/>
    <w:rsid w:val="00442E26"/>
    <w:rsid w:val="00443248"/>
    <w:rsid w:val="00446077"/>
    <w:rsid w:val="00446B12"/>
    <w:rsid w:val="00450152"/>
    <w:rsid w:val="00450C26"/>
    <w:rsid w:val="004516E7"/>
    <w:rsid w:val="00454947"/>
    <w:rsid w:val="004600FB"/>
    <w:rsid w:val="00460D6B"/>
    <w:rsid w:val="00461838"/>
    <w:rsid w:val="00461F47"/>
    <w:rsid w:val="00466DAC"/>
    <w:rsid w:val="0046781D"/>
    <w:rsid w:val="00470E23"/>
    <w:rsid w:val="00471393"/>
    <w:rsid w:val="004716A7"/>
    <w:rsid w:val="004739D7"/>
    <w:rsid w:val="00473C6E"/>
    <w:rsid w:val="00473F0E"/>
    <w:rsid w:val="00474C67"/>
    <w:rsid w:val="00475ECD"/>
    <w:rsid w:val="00477585"/>
    <w:rsid w:val="004779C9"/>
    <w:rsid w:val="004800BF"/>
    <w:rsid w:val="00480B7F"/>
    <w:rsid w:val="00481878"/>
    <w:rsid w:val="00481A46"/>
    <w:rsid w:val="004837B2"/>
    <w:rsid w:val="004840D2"/>
    <w:rsid w:val="00484194"/>
    <w:rsid w:val="00487973"/>
    <w:rsid w:val="00491406"/>
    <w:rsid w:val="00491D2D"/>
    <w:rsid w:val="00492C4E"/>
    <w:rsid w:val="0049473C"/>
    <w:rsid w:val="00494E2C"/>
    <w:rsid w:val="00495164"/>
    <w:rsid w:val="004962BA"/>
    <w:rsid w:val="004965DC"/>
    <w:rsid w:val="004A0055"/>
    <w:rsid w:val="004A03C9"/>
    <w:rsid w:val="004A0753"/>
    <w:rsid w:val="004A1981"/>
    <w:rsid w:val="004A398D"/>
    <w:rsid w:val="004A47A4"/>
    <w:rsid w:val="004A69B0"/>
    <w:rsid w:val="004A702A"/>
    <w:rsid w:val="004A7B3C"/>
    <w:rsid w:val="004B0123"/>
    <w:rsid w:val="004B1A50"/>
    <w:rsid w:val="004B2628"/>
    <w:rsid w:val="004B27FD"/>
    <w:rsid w:val="004B2929"/>
    <w:rsid w:val="004B4EAB"/>
    <w:rsid w:val="004B5C31"/>
    <w:rsid w:val="004B661A"/>
    <w:rsid w:val="004B748D"/>
    <w:rsid w:val="004B7D17"/>
    <w:rsid w:val="004B7F71"/>
    <w:rsid w:val="004C0901"/>
    <w:rsid w:val="004C0A85"/>
    <w:rsid w:val="004C1E7D"/>
    <w:rsid w:val="004C4F22"/>
    <w:rsid w:val="004C6910"/>
    <w:rsid w:val="004D03BD"/>
    <w:rsid w:val="004D118C"/>
    <w:rsid w:val="004D15C7"/>
    <w:rsid w:val="004D2CEE"/>
    <w:rsid w:val="004D43CE"/>
    <w:rsid w:val="004D5FCC"/>
    <w:rsid w:val="004D6669"/>
    <w:rsid w:val="004E0E82"/>
    <w:rsid w:val="004E1535"/>
    <w:rsid w:val="004E1B57"/>
    <w:rsid w:val="004E3309"/>
    <w:rsid w:val="004E3AA9"/>
    <w:rsid w:val="004E492E"/>
    <w:rsid w:val="004E691F"/>
    <w:rsid w:val="004E7D31"/>
    <w:rsid w:val="004F05A2"/>
    <w:rsid w:val="004F11A3"/>
    <w:rsid w:val="004F11BA"/>
    <w:rsid w:val="004F1245"/>
    <w:rsid w:val="004F2130"/>
    <w:rsid w:val="004F3B52"/>
    <w:rsid w:val="004F4DCB"/>
    <w:rsid w:val="004F5BC8"/>
    <w:rsid w:val="004F5DF5"/>
    <w:rsid w:val="004F7F37"/>
    <w:rsid w:val="00500AC2"/>
    <w:rsid w:val="005017DA"/>
    <w:rsid w:val="00501B47"/>
    <w:rsid w:val="00503266"/>
    <w:rsid w:val="0050664F"/>
    <w:rsid w:val="00506719"/>
    <w:rsid w:val="0051201C"/>
    <w:rsid w:val="00512F89"/>
    <w:rsid w:val="00515DFD"/>
    <w:rsid w:val="00520104"/>
    <w:rsid w:val="005215A7"/>
    <w:rsid w:val="00521BC2"/>
    <w:rsid w:val="00521EC4"/>
    <w:rsid w:val="005227E6"/>
    <w:rsid w:val="00523C20"/>
    <w:rsid w:val="005244B9"/>
    <w:rsid w:val="005251B5"/>
    <w:rsid w:val="005257CC"/>
    <w:rsid w:val="00531075"/>
    <w:rsid w:val="00532EC3"/>
    <w:rsid w:val="00534D0C"/>
    <w:rsid w:val="005351C4"/>
    <w:rsid w:val="00535869"/>
    <w:rsid w:val="0053603C"/>
    <w:rsid w:val="005365F8"/>
    <w:rsid w:val="005366DD"/>
    <w:rsid w:val="00537ADA"/>
    <w:rsid w:val="00541D63"/>
    <w:rsid w:val="00542010"/>
    <w:rsid w:val="00542988"/>
    <w:rsid w:val="0054355F"/>
    <w:rsid w:val="005442E8"/>
    <w:rsid w:val="00544612"/>
    <w:rsid w:val="00546D48"/>
    <w:rsid w:val="00547163"/>
    <w:rsid w:val="005474CE"/>
    <w:rsid w:val="005518C7"/>
    <w:rsid w:val="00551B57"/>
    <w:rsid w:val="00552845"/>
    <w:rsid w:val="00555278"/>
    <w:rsid w:val="00555290"/>
    <w:rsid w:val="00555721"/>
    <w:rsid w:val="005568BA"/>
    <w:rsid w:val="00556D51"/>
    <w:rsid w:val="0055742A"/>
    <w:rsid w:val="00560149"/>
    <w:rsid w:val="00560EDF"/>
    <w:rsid w:val="00561261"/>
    <w:rsid w:val="00561E63"/>
    <w:rsid w:val="00562835"/>
    <w:rsid w:val="00564EBA"/>
    <w:rsid w:val="00565792"/>
    <w:rsid w:val="00565EE8"/>
    <w:rsid w:val="005669A9"/>
    <w:rsid w:val="00566EAB"/>
    <w:rsid w:val="00570E6F"/>
    <w:rsid w:val="00571481"/>
    <w:rsid w:val="00571979"/>
    <w:rsid w:val="00573854"/>
    <w:rsid w:val="00573E53"/>
    <w:rsid w:val="00573F5D"/>
    <w:rsid w:val="00574116"/>
    <w:rsid w:val="0057442D"/>
    <w:rsid w:val="00574AA9"/>
    <w:rsid w:val="005750CE"/>
    <w:rsid w:val="005758AD"/>
    <w:rsid w:val="00576F63"/>
    <w:rsid w:val="00577B9F"/>
    <w:rsid w:val="00584D6B"/>
    <w:rsid w:val="00585565"/>
    <w:rsid w:val="00586769"/>
    <w:rsid w:val="00586EA1"/>
    <w:rsid w:val="0058748D"/>
    <w:rsid w:val="005912DB"/>
    <w:rsid w:val="00591850"/>
    <w:rsid w:val="00592069"/>
    <w:rsid w:val="005926F2"/>
    <w:rsid w:val="005947D6"/>
    <w:rsid w:val="00594EE1"/>
    <w:rsid w:val="005969F3"/>
    <w:rsid w:val="00596DB7"/>
    <w:rsid w:val="00597CD6"/>
    <w:rsid w:val="005A0AAB"/>
    <w:rsid w:val="005A195E"/>
    <w:rsid w:val="005A2190"/>
    <w:rsid w:val="005A2290"/>
    <w:rsid w:val="005A246A"/>
    <w:rsid w:val="005A3719"/>
    <w:rsid w:val="005A39F7"/>
    <w:rsid w:val="005A3C9B"/>
    <w:rsid w:val="005A7174"/>
    <w:rsid w:val="005A71CF"/>
    <w:rsid w:val="005A7470"/>
    <w:rsid w:val="005B00D8"/>
    <w:rsid w:val="005B0FDF"/>
    <w:rsid w:val="005B29F6"/>
    <w:rsid w:val="005B38C8"/>
    <w:rsid w:val="005B6556"/>
    <w:rsid w:val="005C07E4"/>
    <w:rsid w:val="005C3075"/>
    <w:rsid w:val="005C3E70"/>
    <w:rsid w:val="005C4219"/>
    <w:rsid w:val="005C4301"/>
    <w:rsid w:val="005C4E51"/>
    <w:rsid w:val="005C60BD"/>
    <w:rsid w:val="005C620A"/>
    <w:rsid w:val="005C64C2"/>
    <w:rsid w:val="005C7038"/>
    <w:rsid w:val="005C7861"/>
    <w:rsid w:val="005D2E9A"/>
    <w:rsid w:val="005D30D2"/>
    <w:rsid w:val="005D4279"/>
    <w:rsid w:val="005D656C"/>
    <w:rsid w:val="005D67E4"/>
    <w:rsid w:val="005E00B1"/>
    <w:rsid w:val="005E06C2"/>
    <w:rsid w:val="005E0A22"/>
    <w:rsid w:val="005E1002"/>
    <w:rsid w:val="005E1024"/>
    <w:rsid w:val="005E2183"/>
    <w:rsid w:val="005E3B07"/>
    <w:rsid w:val="005E40D2"/>
    <w:rsid w:val="005E473E"/>
    <w:rsid w:val="005E4825"/>
    <w:rsid w:val="005E4BED"/>
    <w:rsid w:val="005E5712"/>
    <w:rsid w:val="005E6189"/>
    <w:rsid w:val="005E6545"/>
    <w:rsid w:val="005E6E22"/>
    <w:rsid w:val="005E749B"/>
    <w:rsid w:val="005E74F6"/>
    <w:rsid w:val="005E77B3"/>
    <w:rsid w:val="005E7A9C"/>
    <w:rsid w:val="005F00A3"/>
    <w:rsid w:val="005F0662"/>
    <w:rsid w:val="005F1083"/>
    <w:rsid w:val="005F144E"/>
    <w:rsid w:val="005F2E77"/>
    <w:rsid w:val="005F367C"/>
    <w:rsid w:val="005F390C"/>
    <w:rsid w:val="005F54C1"/>
    <w:rsid w:val="005F613C"/>
    <w:rsid w:val="0060061C"/>
    <w:rsid w:val="0060292E"/>
    <w:rsid w:val="00603376"/>
    <w:rsid w:val="0060357D"/>
    <w:rsid w:val="006044AF"/>
    <w:rsid w:val="00605EF5"/>
    <w:rsid w:val="0060727E"/>
    <w:rsid w:val="006072A3"/>
    <w:rsid w:val="006103F2"/>
    <w:rsid w:val="006109F5"/>
    <w:rsid w:val="00610F26"/>
    <w:rsid w:val="00612946"/>
    <w:rsid w:val="00613976"/>
    <w:rsid w:val="0061474D"/>
    <w:rsid w:val="00616E6A"/>
    <w:rsid w:val="0061701F"/>
    <w:rsid w:val="006210B1"/>
    <w:rsid w:val="00622908"/>
    <w:rsid w:val="00622E20"/>
    <w:rsid w:val="00623CE0"/>
    <w:rsid w:val="00623E9F"/>
    <w:rsid w:val="006243AB"/>
    <w:rsid w:val="00624EAF"/>
    <w:rsid w:val="00626B6A"/>
    <w:rsid w:val="00627AA0"/>
    <w:rsid w:val="00631441"/>
    <w:rsid w:val="0063353D"/>
    <w:rsid w:val="006336FA"/>
    <w:rsid w:val="00634DA3"/>
    <w:rsid w:val="00635BEF"/>
    <w:rsid w:val="00637731"/>
    <w:rsid w:val="00640672"/>
    <w:rsid w:val="006416DE"/>
    <w:rsid w:val="00641C07"/>
    <w:rsid w:val="00643979"/>
    <w:rsid w:val="006447DB"/>
    <w:rsid w:val="006448A2"/>
    <w:rsid w:val="00645C71"/>
    <w:rsid w:val="0064640C"/>
    <w:rsid w:val="00646E6B"/>
    <w:rsid w:val="00647C91"/>
    <w:rsid w:val="00647CBC"/>
    <w:rsid w:val="00650A0C"/>
    <w:rsid w:val="0065241D"/>
    <w:rsid w:val="00655729"/>
    <w:rsid w:val="006559F5"/>
    <w:rsid w:val="006570A4"/>
    <w:rsid w:val="006616FE"/>
    <w:rsid w:val="00661837"/>
    <w:rsid w:val="0066231B"/>
    <w:rsid w:val="00664815"/>
    <w:rsid w:val="00665BEC"/>
    <w:rsid w:val="00665FB1"/>
    <w:rsid w:val="0066775E"/>
    <w:rsid w:val="00667CF7"/>
    <w:rsid w:val="00670159"/>
    <w:rsid w:val="0067046B"/>
    <w:rsid w:val="0067236A"/>
    <w:rsid w:val="0067335C"/>
    <w:rsid w:val="0067410D"/>
    <w:rsid w:val="00675440"/>
    <w:rsid w:val="006761C3"/>
    <w:rsid w:val="00677530"/>
    <w:rsid w:val="00677F43"/>
    <w:rsid w:val="006800DF"/>
    <w:rsid w:val="00681F1A"/>
    <w:rsid w:val="00682DF1"/>
    <w:rsid w:val="00683077"/>
    <w:rsid w:val="00683085"/>
    <w:rsid w:val="00684CFF"/>
    <w:rsid w:val="00684F5B"/>
    <w:rsid w:val="0068517E"/>
    <w:rsid w:val="00685BD4"/>
    <w:rsid w:val="006913A2"/>
    <w:rsid w:val="0069205E"/>
    <w:rsid w:val="00692589"/>
    <w:rsid w:val="00693D90"/>
    <w:rsid w:val="00695302"/>
    <w:rsid w:val="0069530A"/>
    <w:rsid w:val="00696985"/>
    <w:rsid w:val="006A06E8"/>
    <w:rsid w:val="006A09EC"/>
    <w:rsid w:val="006A0A36"/>
    <w:rsid w:val="006A10C6"/>
    <w:rsid w:val="006A1FD4"/>
    <w:rsid w:val="006A3276"/>
    <w:rsid w:val="006A3E0D"/>
    <w:rsid w:val="006A4432"/>
    <w:rsid w:val="006A48BE"/>
    <w:rsid w:val="006A6716"/>
    <w:rsid w:val="006A6D50"/>
    <w:rsid w:val="006A7556"/>
    <w:rsid w:val="006B0AEB"/>
    <w:rsid w:val="006B113E"/>
    <w:rsid w:val="006B29E8"/>
    <w:rsid w:val="006B2BC9"/>
    <w:rsid w:val="006B4EA5"/>
    <w:rsid w:val="006B507F"/>
    <w:rsid w:val="006C01F1"/>
    <w:rsid w:val="006C0D69"/>
    <w:rsid w:val="006C162B"/>
    <w:rsid w:val="006C22EA"/>
    <w:rsid w:val="006C40FD"/>
    <w:rsid w:val="006C588B"/>
    <w:rsid w:val="006C615E"/>
    <w:rsid w:val="006C7639"/>
    <w:rsid w:val="006D024E"/>
    <w:rsid w:val="006D24CB"/>
    <w:rsid w:val="006D3E64"/>
    <w:rsid w:val="006D4F6B"/>
    <w:rsid w:val="006D5E2E"/>
    <w:rsid w:val="006D60CE"/>
    <w:rsid w:val="006E0044"/>
    <w:rsid w:val="006E103D"/>
    <w:rsid w:val="006E1B72"/>
    <w:rsid w:val="006E2482"/>
    <w:rsid w:val="006E377C"/>
    <w:rsid w:val="006E3A79"/>
    <w:rsid w:val="006E3B20"/>
    <w:rsid w:val="006E445E"/>
    <w:rsid w:val="006E669C"/>
    <w:rsid w:val="006F059A"/>
    <w:rsid w:val="006F0BE9"/>
    <w:rsid w:val="006F2533"/>
    <w:rsid w:val="006F382D"/>
    <w:rsid w:val="006F3AA2"/>
    <w:rsid w:val="006F3DDA"/>
    <w:rsid w:val="006F4831"/>
    <w:rsid w:val="006F5384"/>
    <w:rsid w:val="006F6080"/>
    <w:rsid w:val="006F6F36"/>
    <w:rsid w:val="007003A3"/>
    <w:rsid w:val="0070192C"/>
    <w:rsid w:val="0070197A"/>
    <w:rsid w:val="00701FEE"/>
    <w:rsid w:val="007033C7"/>
    <w:rsid w:val="00703889"/>
    <w:rsid w:val="007052C3"/>
    <w:rsid w:val="00705A73"/>
    <w:rsid w:val="007060D5"/>
    <w:rsid w:val="007062EA"/>
    <w:rsid w:val="00706FEC"/>
    <w:rsid w:val="0070779C"/>
    <w:rsid w:val="00711D7D"/>
    <w:rsid w:val="00711D99"/>
    <w:rsid w:val="00713767"/>
    <w:rsid w:val="007139D0"/>
    <w:rsid w:val="00713B8E"/>
    <w:rsid w:val="00713ECB"/>
    <w:rsid w:val="00714B3F"/>
    <w:rsid w:val="00716611"/>
    <w:rsid w:val="00716633"/>
    <w:rsid w:val="00720037"/>
    <w:rsid w:val="007201D5"/>
    <w:rsid w:val="00720407"/>
    <w:rsid w:val="007205E6"/>
    <w:rsid w:val="00720BAF"/>
    <w:rsid w:val="00720D73"/>
    <w:rsid w:val="00720FC1"/>
    <w:rsid w:val="00721548"/>
    <w:rsid w:val="007227F6"/>
    <w:rsid w:val="00722A40"/>
    <w:rsid w:val="00722EFC"/>
    <w:rsid w:val="00722F63"/>
    <w:rsid w:val="0072405A"/>
    <w:rsid w:val="00725189"/>
    <w:rsid w:val="00725E44"/>
    <w:rsid w:val="0072662D"/>
    <w:rsid w:val="00726BC3"/>
    <w:rsid w:val="007276E0"/>
    <w:rsid w:val="00730869"/>
    <w:rsid w:val="00731264"/>
    <w:rsid w:val="00731B4B"/>
    <w:rsid w:val="00732B34"/>
    <w:rsid w:val="007344F7"/>
    <w:rsid w:val="00737DAF"/>
    <w:rsid w:val="0074043D"/>
    <w:rsid w:val="00740987"/>
    <w:rsid w:val="0074251A"/>
    <w:rsid w:val="007433D5"/>
    <w:rsid w:val="00744A86"/>
    <w:rsid w:val="00744BD9"/>
    <w:rsid w:val="0074585D"/>
    <w:rsid w:val="00747A63"/>
    <w:rsid w:val="00747CB6"/>
    <w:rsid w:val="00750B7A"/>
    <w:rsid w:val="007512C5"/>
    <w:rsid w:val="00752FEA"/>
    <w:rsid w:val="0075360A"/>
    <w:rsid w:val="0075477B"/>
    <w:rsid w:val="007547AC"/>
    <w:rsid w:val="0075498A"/>
    <w:rsid w:val="007551CD"/>
    <w:rsid w:val="007555E9"/>
    <w:rsid w:val="00755919"/>
    <w:rsid w:val="00755A9D"/>
    <w:rsid w:val="0075763A"/>
    <w:rsid w:val="007606D2"/>
    <w:rsid w:val="00760D3F"/>
    <w:rsid w:val="0076178E"/>
    <w:rsid w:val="00763238"/>
    <w:rsid w:val="00764A4B"/>
    <w:rsid w:val="007721F2"/>
    <w:rsid w:val="00772459"/>
    <w:rsid w:val="00772A6E"/>
    <w:rsid w:val="00773942"/>
    <w:rsid w:val="00775A15"/>
    <w:rsid w:val="00776F95"/>
    <w:rsid w:val="007770BE"/>
    <w:rsid w:val="00780EBC"/>
    <w:rsid w:val="007812ED"/>
    <w:rsid w:val="007817D8"/>
    <w:rsid w:val="00781FA1"/>
    <w:rsid w:val="007823F0"/>
    <w:rsid w:val="0078387A"/>
    <w:rsid w:val="007848E4"/>
    <w:rsid w:val="00784B1B"/>
    <w:rsid w:val="00785189"/>
    <w:rsid w:val="00786677"/>
    <w:rsid w:val="00787CFF"/>
    <w:rsid w:val="00790D8D"/>
    <w:rsid w:val="00791B34"/>
    <w:rsid w:val="00791CC0"/>
    <w:rsid w:val="0079360E"/>
    <w:rsid w:val="00793C80"/>
    <w:rsid w:val="00794A4D"/>
    <w:rsid w:val="00794CFB"/>
    <w:rsid w:val="007958CE"/>
    <w:rsid w:val="00795966"/>
    <w:rsid w:val="00795D99"/>
    <w:rsid w:val="007966B5"/>
    <w:rsid w:val="00796DD1"/>
    <w:rsid w:val="007A0AB3"/>
    <w:rsid w:val="007A1884"/>
    <w:rsid w:val="007A1E98"/>
    <w:rsid w:val="007A4845"/>
    <w:rsid w:val="007A4BFF"/>
    <w:rsid w:val="007A4D19"/>
    <w:rsid w:val="007A5470"/>
    <w:rsid w:val="007A57AA"/>
    <w:rsid w:val="007A6463"/>
    <w:rsid w:val="007B2F06"/>
    <w:rsid w:val="007B5F52"/>
    <w:rsid w:val="007C09A2"/>
    <w:rsid w:val="007C1A32"/>
    <w:rsid w:val="007C1D20"/>
    <w:rsid w:val="007C291E"/>
    <w:rsid w:val="007C33AD"/>
    <w:rsid w:val="007C4CA9"/>
    <w:rsid w:val="007C5E72"/>
    <w:rsid w:val="007D087E"/>
    <w:rsid w:val="007D0FD6"/>
    <w:rsid w:val="007D1A18"/>
    <w:rsid w:val="007D256B"/>
    <w:rsid w:val="007D2784"/>
    <w:rsid w:val="007D2812"/>
    <w:rsid w:val="007D2A92"/>
    <w:rsid w:val="007D5966"/>
    <w:rsid w:val="007D66F0"/>
    <w:rsid w:val="007D7295"/>
    <w:rsid w:val="007D79B2"/>
    <w:rsid w:val="007E072D"/>
    <w:rsid w:val="007E16DB"/>
    <w:rsid w:val="007E1CDB"/>
    <w:rsid w:val="007E1DAD"/>
    <w:rsid w:val="007E2911"/>
    <w:rsid w:val="007E29EC"/>
    <w:rsid w:val="007E2AC7"/>
    <w:rsid w:val="007E2FC2"/>
    <w:rsid w:val="007E3352"/>
    <w:rsid w:val="007E3A8C"/>
    <w:rsid w:val="007E3B04"/>
    <w:rsid w:val="007E4EAA"/>
    <w:rsid w:val="007E66C5"/>
    <w:rsid w:val="007E6D86"/>
    <w:rsid w:val="007F0DE3"/>
    <w:rsid w:val="007F2F4C"/>
    <w:rsid w:val="007F315B"/>
    <w:rsid w:val="007F35A2"/>
    <w:rsid w:val="007F3B49"/>
    <w:rsid w:val="007F3D65"/>
    <w:rsid w:val="007F5B70"/>
    <w:rsid w:val="007F6FC5"/>
    <w:rsid w:val="007F76E7"/>
    <w:rsid w:val="00802CB3"/>
    <w:rsid w:val="008047A6"/>
    <w:rsid w:val="008053C4"/>
    <w:rsid w:val="00805C1E"/>
    <w:rsid w:val="00805F2D"/>
    <w:rsid w:val="00806A55"/>
    <w:rsid w:val="00807ABC"/>
    <w:rsid w:val="00807F45"/>
    <w:rsid w:val="00807FD3"/>
    <w:rsid w:val="008119D7"/>
    <w:rsid w:val="00812031"/>
    <w:rsid w:val="00812E30"/>
    <w:rsid w:val="0081304C"/>
    <w:rsid w:val="00814E51"/>
    <w:rsid w:val="00815350"/>
    <w:rsid w:val="00815EF9"/>
    <w:rsid w:val="00816884"/>
    <w:rsid w:val="00816CC8"/>
    <w:rsid w:val="00817420"/>
    <w:rsid w:val="0081785A"/>
    <w:rsid w:val="00817968"/>
    <w:rsid w:val="00820546"/>
    <w:rsid w:val="0082264A"/>
    <w:rsid w:val="008229E1"/>
    <w:rsid w:val="00823607"/>
    <w:rsid w:val="00826117"/>
    <w:rsid w:val="00827553"/>
    <w:rsid w:val="008279E8"/>
    <w:rsid w:val="00827FE6"/>
    <w:rsid w:val="008312EE"/>
    <w:rsid w:val="00831EDF"/>
    <w:rsid w:val="00833387"/>
    <w:rsid w:val="00834676"/>
    <w:rsid w:val="00836D71"/>
    <w:rsid w:val="00837B13"/>
    <w:rsid w:val="008406EF"/>
    <w:rsid w:val="00841368"/>
    <w:rsid w:val="00841EC7"/>
    <w:rsid w:val="0084355A"/>
    <w:rsid w:val="00843CDE"/>
    <w:rsid w:val="00844172"/>
    <w:rsid w:val="0084700D"/>
    <w:rsid w:val="008478F6"/>
    <w:rsid w:val="00847FF5"/>
    <w:rsid w:val="00852C8D"/>
    <w:rsid w:val="00852F36"/>
    <w:rsid w:val="00853ABB"/>
    <w:rsid w:val="0085471F"/>
    <w:rsid w:val="00854C41"/>
    <w:rsid w:val="00855923"/>
    <w:rsid w:val="0086125D"/>
    <w:rsid w:val="00862072"/>
    <w:rsid w:val="00862571"/>
    <w:rsid w:val="008626DB"/>
    <w:rsid w:val="008637B4"/>
    <w:rsid w:val="008638FD"/>
    <w:rsid w:val="00863A9D"/>
    <w:rsid w:val="00863E14"/>
    <w:rsid w:val="008642FB"/>
    <w:rsid w:val="00865B72"/>
    <w:rsid w:val="00865C5E"/>
    <w:rsid w:val="008663B7"/>
    <w:rsid w:val="00866A51"/>
    <w:rsid w:val="00867216"/>
    <w:rsid w:val="00867D7C"/>
    <w:rsid w:val="00871094"/>
    <w:rsid w:val="00871317"/>
    <w:rsid w:val="0087557C"/>
    <w:rsid w:val="00875893"/>
    <w:rsid w:val="00875A07"/>
    <w:rsid w:val="0088025E"/>
    <w:rsid w:val="008815F8"/>
    <w:rsid w:val="0088219F"/>
    <w:rsid w:val="00883B4B"/>
    <w:rsid w:val="00884073"/>
    <w:rsid w:val="00884992"/>
    <w:rsid w:val="00884CC4"/>
    <w:rsid w:val="00886053"/>
    <w:rsid w:val="00886882"/>
    <w:rsid w:val="0088718E"/>
    <w:rsid w:val="00890B6E"/>
    <w:rsid w:val="008917CA"/>
    <w:rsid w:val="00891A79"/>
    <w:rsid w:val="00894F20"/>
    <w:rsid w:val="00894F37"/>
    <w:rsid w:val="008954E1"/>
    <w:rsid w:val="00897931"/>
    <w:rsid w:val="008A0010"/>
    <w:rsid w:val="008A3937"/>
    <w:rsid w:val="008A46E0"/>
    <w:rsid w:val="008A4AB9"/>
    <w:rsid w:val="008A51F0"/>
    <w:rsid w:val="008A77F9"/>
    <w:rsid w:val="008B0436"/>
    <w:rsid w:val="008B046B"/>
    <w:rsid w:val="008B0F3E"/>
    <w:rsid w:val="008B2A62"/>
    <w:rsid w:val="008B399E"/>
    <w:rsid w:val="008B3B76"/>
    <w:rsid w:val="008B43A7"/>
    <w:rsid w:val="008C05DE"/>
    <w:rsid w:val="008C06A0"/>
    <w:rsid w:val="008C0EEE"/>
    <w:rsid w:val="008C216E"/>
    <w:rsid w:val="008C29D8"/>
    <w:rsid w:val="008C3D1D"/>
    <w:rsid w:val="008C3D79"/>
    <w:rsid w:val="008C753A"/>
    <w:rsid w:val="008D07C7"/>
    <w:rsid w:val="008D1D4D"/>
    <w:rsid w:val="008D2611"/>
    <w:rsid w:val="008D3000"/>
    <w:rsid w:val="008D4942"/>
    <w:rsid w:val="008D4E23"/>
    <w:rsid w:val="008D6F16"/>
    <w:rsid w:val="008D705B"/>
    <w:rsid w:val="008D7B0D"/>
    <w:rsid w:val="008E08E5"/>
    <w:rsid w:val="008E4596"/>
    <w:rsid w:val="008E47B0"/>
    <w:rsid w:val="008E4E29"/>
    <w:rsid w:val="008E54CF"/>
    <w:rsid w:val="008E5E13"/>
    <w:rsid w:val="008E672D"/>
    <w:rsid w:val="008E6C43"/>
    <w:rsid w:val="008E79FA"/>
    <w:rsid w:val="008F0DB3"/>
    <w:rsid w:val="008F1AA8"/>
    <w:rsid w:val="008F1BC3"/>
    <w:rsid w:val="008F2B33"/>
    <w:rsid w:val="008F2E5A"/>
    <w:rsid w:val="008F3AD1"/>
    <w:rsid w:val="008F749A"/>
    <w:rsid w:val="008F780E"/>
    <w:rsid w:val="0090039E"/>
    <w:rsid w:val="009030DA"/>
    <w:rsid w:val="009037EE"/>
    <w:rsid w:val="00904247"/>
    <w:rsid w:val="00904995"/>
    <w:rsid w:val="009057E4"/>
    <w:rsid w:val="00906420"/>
    <w:rsid w:val="0090688E"/>
    <w:rsid w:val="00907FAA"/>
    <w:rsid w:val="0090D233"/>
    <w:rsid w:val="00910E9A"/>
    <w:rsid w:val="00912F39"/>
    <w:rsid w:val="0091481B"/>
    <w:rsid w:val="00914BFF"/>
    <w:rsid w:val="009153E6"/>
    <w:rsid w:val="009155E5"/>
    <w:rsid w:val="00915820"/>
    <w:rsid w:val="00915C65"/>
    <w:rsid w:val="009166FE"/>
    <w:rsid w:val="00916787"/>
    <w:rsid w:val="0091757B"/>
    <w:rsid w:val="00917B76"/>
    <w:rsid w:val="0092449C"/>
    <w:rsid w:val="00927995"/>
    <w:rsid w:val="00930D4B"/>
    <w:rsid w:val="0093273F"/>
    <w:rsid w:val="0093402B"/>
    <w:rsid w:val="00934357"/>
    <w:rsid w:val="00934918"/>
    <w:rsid w:val="00936725"/>
    <w:rsid w:val="00937FD5"/>
    <w:rsid w:val="00940DBB"/>
    <w:rsid w:val="00940E31"/>
    <w:rsid w:val="009418C5"/>
    <w:rsid w:val="00942A5D"/>
    <w:rsid w:val="00942DEA"/>
    <w:rsid w:val="009432DD"/>
    <w:rsid w:val="00945D7C"/>
    <w:rsid w:val="0094682E"/>
    <w:rsid w:val="0094744A"/>
    <w:rsid w:val="00947A3C"/>
    <w:rsid w:val="00950FA8"/>
    <w:rsid w:val="009512A0"/>
    <w:rsid w:val="009515C4"/>
    <w:rsid w:val="00952B11"/>
    <w:rsid w:val="00954188"/>
    <w:rsid w:val="009545E9"/>
    <w:rsid w:val="00954682"/>
    <w:rsid w:val="0095503F"/>
    <w:rsid w:val="0095672D"/>
    <w:rsid w:val="00957541"/>
    <w:rsid w:val="00957D12"/>
    <w:rsid w:val="00957F96"/>
    <w:rsid w:val="0096085C"/>
    <w:rsid w:val="00960FCE"/>
    <w:rsid w:val="0096166E"/>
    <w:rsid w:val="00961C1B"/>
    <w:rsid w:val="00962012"/>
    <w:rsid w:val="0096218F"/>
    <w:rsid w:val="00962647"/>
    <w:rsid w:val="0096464A"/>
    <w:rsid w:val="00964FE5"/>
    <w:rsid w:val="009673F2"/>
    <w:rsid w:val="00967417"/>
    <w:rsid w:val="00967671"/>
    <w:rsid w:val="00970019"/>
    <w:rsid w:val="009707E1"/>
    <w:rsid w:val="009710CD"/>
    <w:rsid w:val="009717D6"/>
    <w:rsid w:val="00973E21"/>
    <w:rsid w:val="0097533D"/>
    <w:rsid w:val="00976518"/>
    <w:rsid w:val="009765A6"/>
    <w:rsid w:val="00977075"/>
    <w:rsid w:val="00983DBA"/>
    <w:rsid w:val="00983FE2"/>
    <w:rsid w:val="009851E5"/>
    <w:rsid w:val="00985458"/>
    <w:rsid w:val="00985EAF"/>
    <w:rsid w:val="009864C2"/>
    <w:rsid w:val="00986D0D"/>
    <w:rsid w:val="009913AA"/>
    <w:rsid w:val="00991AA5"/>
    <w:rsid w:val="0099243B"/>
    <w:rsid w:val="00992B80"/>
    <w:rsid w:val="00994D16"/>
    <w:rsid w:val="00995986"/>
    <w:rsid w:val="009968DE"/>
    <w:rsid w:val="00997146"/>
    <w:rsid w:val="009A2068"/>
    <w:rsid w:val="009A5206"/>
    <w:rsid w:val="009A531F"/>
    <w:rsid w:val="009A62F2"/>
    <w:rsid w:val="009B1A7E"/>
    <w:rsid w:val="009B381F"/>
    <w:rsid w:val="009B6292"/>
    <w:rsid w:val="009C1DFC"/>
    <w:rsid w:val="009C1F6C"/>
    <w:rsid w:val="009C290C"/>
    <w:rsid w:val="009C2E38"/>
    <w:rsid w:val="009C34C9"/>
    <w:rsid w:val="009C40CE"/>
    <w:rsid w:val="009C4C0F"/>
    <w:rsid w:val="009C5A0C"/>
    <w:rsid w:val="009C65CA"/>
    <w:rsid w:val="009C6B36"/>
    <w:rsid w:val="009C71A5"/>
    <w:rsid w:val="009D0840"/>
    <w:rsid w:val="009D1AED"/>
    <w:rsid w:val="009D2948"/>
    <w:rsid w:val="009D2A3C"/>
    <w:rsid w:val="009D2BA0"/>
    <w:rsid w:val="009D55A7"/>
    <w:rsid w:val="009D5C0E"/>
    <w:rsid w:val="009D67C8"/>
    <w:rsid w:val="009D6A39"/>
    <w:rsid w:val="009D7F99"/>
    <w:rsid w:val="009E05EC"/>
    <w:rsid w:val="009E13C4"/>
    <w:rsid w:val="009E1E80"/>
    <w:rsid w:val="009E714B"/>
    <w:rsid w:val="009E7716"/>
    <w:rsid w:val="009E7853"/>
    <w:rsid w:val="009E7CD1"/>
    <w:rsid w:val="009F044F"/>
    <w:rsid w:val="009F47E5"/>
    <w:rsid w:val="009F57F5"/>
    <w:rsid w:val="009F5D64"/>
    <w:rsid w:val="009F7A83"/>
    <w:rsid w:val="009F7D2C"/>
    <w:rsid w:val="00A0099C"/>
    <w:rsid w:val="00A03175"/>
    <w:rsid w:val="00A03D9A"/>
    <w:rsid w:val="00A04052"/>
    <w:rsid w:val="00A0467E"/>
    <w:rsid w:val="00A07029"/>
    <w:rsid w:val="00A071C7"/>
    <w:rsid w:val="00A0753D"/>
    <w:rsid w:val="00A0791D"/>
    <w:rsid w:val="00A1297E"/>
    <w:rsid w:val="00A12B26"/>
    <w:rsid w:val="00A144AE"/>
    <w:rsid w:val="00A14E3F"/>
    <w:rsid w:val="00A161F9"/>
    <w:rsid w:val="00A1696F"/>
    <w:rsid w:val="00A17AD5"/>
    <w:rsid w:val="00A20A75"/>
    <w:rsid w:val="00A25088"/>
    <w:rsid w:val="00A251F9"/>
    <w:rsid w:val="00A25360"/>
    <w:rsid w:val="00A25A58"/>
    <w:rsid w:val="00A26481"/>
    <w:rsid w:val="00A265F4"/>
    <w:rsid w:val="00A273EB"/>
    <w:rsid w:val="00A304FD"/>
    <w:rsid w:val="00A30E9E"/>
    <w:rsid w:val="00A31A0F"/>
    <w:rsid w:val="00A323C7"/>
    <w:rsid w:val="00A34658"/>
    <w:rsid w:val="00A36204"/>
    <w:rsid w:val="00A37D22"/>
    <w:rsid w:val="00A411CE"/>
    <w:rsid w:val="00A411E6"/>
    <w:rsid w:val="00A43A45"/>
    <w:rsid w:val="00A43DAB"/>
    <w:rsid w:val="00A43DC2"/>
    <w:rsid w:val="00A4451D"/>
    <w:rsid w:val="00A44590"/>
    <w:rsid w:val="00A44F5D"/>
    <w:rsid w:val="00A45101"/>
    <w:rsid w:val="00A4609A"/>
    <w:rsid w:val="00A47C32"/>
    <w:rsid w:val="00A5056D"/>
    <w:rsid w:val="00A50C50"/>
    <w:rsid w:val="00A519EA"/>
    <w:rsid w:val="00A53FBA"/>
    <w:rsid w:val="00A55282"/>
    <w:rsid w:val="00A55E5D"/>
    <w:rsid w:val="00A5737D"/>
    <w:rsid w:val="00A6367E"/>
    <w:rsid w:val="00A63CE5"/>
    <w:rsid w:val="00A65393"/>
    <w:rsid w:val="00A66F2A"/>
    <w:rsid w:val="00A705F7"/>
    <w:rsid w:val="00A72A01"/>
    <w:rsid w:val="00A743D4"/>
    <w:rsid w:val="00A7513E"/>
    <w:rsid w:val="00A8046B"/>
    <w:rsid w:val="00A81073"/>
    <w:rsid w:val="00A81AA2"/>
    <w:rsid w:val="00A824F1"/>
    <w:rsid w:val="00A83456"/>
    <w:rsid w:val="00A93057"/>
    <w:rsid w:val="00A93AB3"/>
    <w:rsid w:val="00A94F44"/>
    <w:rsid w:val="00A954B2"/>
    <w:rsid w:val="00A954DA"/>
    <w:rsid w:val="00A96809"/>
    <w:rsid w:val="00A96DF8"/>
    <w:rsid w:val="00A97312"/>
    <w:rsid w:val="00AA0335"/>
    <w:rsid w:val="00AA34C0"/>
    <w:rsid w:val="00AA37E2"/>
    <w:rsid w:val="00AA4833"/>
    <w:rsid w:val="00AA518F"/>
    <w:rsid w:val="00AA51C9"/>
    <w:rsid w:val="00AA5345"/>
    <w:rsid w:val="00AA54B1"/>
    <w:rsid w:val="00AA5B1E"/>
    <w:rsid w:val="00AA65D8"/>
    <w:rsid w:val="00AB0074"/>
    <w:rsid w:val="00AB009D"/>
    <w:rsid w:val="00AB0CC1"/>
    <w:rsid w:val="00AB0FDC"/>
    <w:rsid w:val="00AB1F68"/>
    <w:rsid w:val="00AB40F9"/>
    <w:rsid w:val="00AB447C"/>
    <w:rsid w:val="00AB531C"/>
    <w:rsid w:val="00AB5438"/>
    <w:rsid w:val="00AB5F25"/>
    <w:rsid w:val="00AB67D5"/>
    <w:rsid w:val="00AB6A6A"/>
    <w:rsid w:val="00AB71F3"/>
    <w:rsid w:val="00AC1087"/>
    <w:rsid w:val="00AC1292"/>
    <w:rsid w:val="00AC1773"/>
    <w:rsid w:val="00AC2D04"/>
    <w:rsid w:val="00AC34F1"/>
    <w:rsid w:val="00AC4743"/>
    <w:rsid w:val="00AC48FC"/>
    <w:rsid w:val="00AC51BB"/>
    <w:rsid w:val="00AC5F2C"/>
    <w:rsid w:val="00AD0AB2"/>
    <w:rsid w:val="00AD316F"/>
    <w:rsid w:val="00AD3210"/>
    <w:rsid w:val="00AD3C75"/>
    <w:rsid w:val="00AD42F6"/>
    <w:rsid w:val="00AD49B2"/>
    <w:rsid w:val="00AD4DCA"/>
    <w:rsid w:val="00AD7F73"/>
    <w:rsid w:val="00AE027E"/>
    <w:rsid w:val="00AE0363"/>
    <w:rsid w:val="00AE1F78"/>
    <w:rsid w:val="00AE3787"/>
    <w:rsid w:val="00AE440B"/>
    <w:rsid w:val="00AE4C95"/>
    <w:rsid w:val="00AE52BB"/>
    <w:rsid w:val="00AE614F"/>
    <w:rsid w:val="00AE6955"/>
    <w:rsid w:val="00AE6AB7"/>
    <w:rsid w:val="00AF07AB"/>
    <w:rsid w:val="00AF0832"/>
    <w:rsid w:val="00AF15A6"/>
    <w:rsid w:val="00AF2401"/>
    <w:rsid w:val="00AF265C"/>
    <w:rsid w:val="00AF328E"/>
    <w:rsid w:val="00AF4883"/>
    <w:rsid w:val="00AF4F04"/>
    <w:rsid w:val="00AF5165"/>
    <w:rsid w:val="00AF6030"/>
    <w:rsid w:val="00AF6C72"/>
    <w:rsid w:val="00AF6FA5"/>
    <w:rsid w:val="00B01B82"/>
    <w:rsid w:val="00B033CA"/>
    <w:rsid w:val="00B0374F"/>
    <w:rsid w:val="00B05AA5"/>
    <w:rsid w:val="00B07B3C"/>
    <w:rsid w:val="00B1031B"/>
    <w:rsid w:val="00B12253"/>
    <w:rsid w:val="00B12760"/>
    <w:rsid w:val="00B12D63"/>
    <w:rsid w:val="00B15AB3"/>
    <w:rsid w:val="00B15BF0"/>
    <w:rsid w:val="00B1669B"/>
    <w:rsid w:val="00B16E93"/>
    <w:rsid w:val="00B16FC2"/>
    <w:rsid w:val="00B20E52"/>
    <w:rsid w:val="00B2295F"/>
    <w:rsid w:val="00B23296"/>
    <w:rsid w:val="00B23A0B"/>
    <w:rsid w:val="00B2402A"/>
    <w:rsid w:val="00B262A5"/>
    <w:rsid w:val="00B26F73"/>
    <w:rsid w:val="00B27536"/>
    <w:rsid w:val="00B27923"/>
    <w:rsid w:val="00B30481"/>
    <w:rsid w:val="00B3133A"/>
    <w:rsid w:val="00B33066"/>
    <w:rsid w:val="00B33117"/>
    <w:rsid w:val="00B33713"/>
    <w:rsid w:val="00B33B89"/>
    <w:rsid w:val="00B34DE4"/>
    <w:rsid w:val="00B3564C"/>
    <w:rsid w:val="00B35B41"/>
    <w:rsid w:val="00B36B8C"/>
    <w:rsid w:val="00B370BD"/>
    <w:rsid w:val="00B403B4"/>
    <w:rsid w:val="00B4138F"/>
    <w:rsid w:val="00B42095"/>
    <w:rsid w:val="00B42F43"/>
    <w:rsid w:val="00B44C0D"/>
    <w:rsid w:val="00B44C67"/>
    <w:rsid w:val="00B45933"/>
    <w:rsid w:val="00B45B18"/>
    <w:rsid w:val="00B45F59"/>
    <w:rsid w:val="00B4648A"/>
    <w:rsid w:val="00B47BF4"/>
    <w:rsid w:val="00B47F10"/>
    <w:rsid w:val="00B50715"/>
    <w:rsid w:val="00B51530"/>
    <w:rsid w:val="00B52A24"/>
    <w:rsid w:val="00B52E38"/>
    <w:rsid w:val="00B53300"/>
    <w:rsid w:val="00B539CE"/>
    <w:rsid w:val="00B5522B"/>
    <w:rsid w:val="00B559F1"/>
    <w:rsid w:val="00B5760F"/>
    <w:rsid w:val="00B5782D"/>
    <w:rsid w:val="00B605E9"/>
    <w:rsid w:val="00B60608"/>
    <w:rsid w:val="00B610AA"/>
    <w:rsid w:val="00B63198"/>
    <w:rsid w:val="00B641A2"/>
    <w:rsid w:val="00B65BBF"/>
    <w:rsid w:val="00B7197B"/>
    <w:rsid w:val="00B71DA0"/>
    <w:rsid w:val="00B71E33"/>
    <w:rsid w:val="00B72518"/>
    <w:rsid w:val="00B725F9"/>
    <w:rsid w:val="00B727CC"/>
    <w:rsid w:val="00B72C11"/>
    <w:rsid w:val="00B7387F"/>
    <w:rsid w:val="00B73B55"/>
    <w:rsid w:val="00B73C76"/>
    <w:rsid w:val="00B741F4"/>
    <w:rsid w:val="00B758E2"/>
    <w:rsid w:val="00B76AF9"/>
    <w:rsid w:val="00B773E7"/>
    <w:rsid w:val="00B77E85"/>
    <w:rsid w:val="00B80C9C"/>
    <w:rsid w:val="00B810A0"/>
    <w:rsid w:val="00B8280C"/>
    <w:rsid w:val="00B82F3D"/>
    <w:rsid w:val="00B82F87"/>
    <w:rsid w:val="00B8427B"/>
    <w:rsid w:val="00B8442A"/>
    <w:rsid w:val="00B8633E"/>
    <w:rsid w:val="00B86BD8"/>
    <w:rsid w:val="00B875A0"/>
    <w:rsid w:val="00B91D8A"/>
    <w:rsid w:val="00B9210B"/>
    <w:rsid w:val="00B93C49"/>
    <w:rsid w:val="00B93EB0"/>
    <w:rsid w:val="00B967D7"/>
    <w:rsid w:val="00B97A09"/>
    <w:rsid w:val="00BA11F4"/>
    <w:rsid w:val="00BA29E7"/>
    <w:rsid w:val="00BA337C"/>
    <w:rsid w:val="00BA4A78"/>
    <w:rsid w:val="00BA6112"/>
    <w:rsid w:val="00BA68FA"/>
    <w:rsid w:val="00BA70BC"/>
    <w:rsid w:val="00BB027A"/>
    <w:rsid w:val="00BB20C4"/>
    <w:rsid w:val="00BB4E17"/>
    <w:rsid w:val="00BB5000"/>
    <w:rsid w:val="00BB674A"/>
    <w:rsid w:val="00BB6DBB"/>
    <w:rsid w:val="00BC0376"/>
    <w:rsid w:val="00BC1160"/>
    <w:rsid w:val="00BC16BF"/>
    <w:rsid w:val="00BC1C72"/>
    <w:rsid w:val="00BC1FC0"/>
    <w:rsid w:val="00BC26DC"/>
    <w:rsid w:val="00BC2C2E"/>
    <w:rsid w:val="00BC2CC1"/>
    <w:rsid w:val="00BC319A"/>
    <w:rsid w:val="00BC3360"/>
    <w:rsid w:val="00BC3C1D"/>
    <w:rsid w:val="00BC4036"/>
    <w:rsid w:val="00BC4451"/>
    <w:rsid w:val="00BC458A"/>
    <w:rsid w:val="00BC5C08"/>
    <w:rsid w:val="00BC6830"/>
    <w:rsid w:val="00BD26E5"/>
    <w:rsid w:val="00BD6E1F"/>
    <w:rsid w:val="00BD7AD8"/>
    <w:rsid w:val="00BE0427"/>
    <w:rsid w:val="00BE0669"/>
    <w:rsid w:val="00BE074F"/>
    <w:rsid w:val="00BE0A06"/>
    <w:rsid w:val="00BE0CC1"/>
    <w:rsid w:val="00BE118D"/>
    <w:rsid w:val="00BE340F"/>
    <w:rsid w:val="00BE6B3D"/>
    <w:rsid w:val="00BE6C60"/>
    <w:rsid w:val="00BE7D34"/>
    <w:rsid w:val="00BE7DE8"/>
    <w:rsid w:val="00BF0944"/>
    <w:rsid w:val="00BF0A0A"/>
    <w:rsid w:val="00BF3A80"/>
    <w:rsid w:val="00BF400F"/>
    <w:rsid w:val="00BF424B"/>
    <w:rsid w:val="00BF443C"/>
    <w:rsid w:val="00BF59F5"/>
    <w:rsid w:val="00C0056B"/>
    <w:rsid w:val="00C02B07"/>
    <w:rsid w:val="00C02CA1"/>
    <w:rsid w:val="00C02E15"/>
    <w:rsid w:val="00C03419"/>
    <w:rsid w:val="00C0352E"/>
    <w:rsid w:val="00C0393C"/>
    <w:rsid w:val="00C0692E"/>
    <w:rsid w:val="00C06BD4"/>
    <w:rsid w:val="00C06E52"/>
    <w:rsid w:val="00C07684"/>
    <w:rsid w:val="00C07989"/>
    <w:rsid w:val="00C105A1"/>
    <w:rsid w:val="00C124B7"/>
    <w:rsid w:val="00C139B8"/>
    <w:rsid w:val="00C144EC"/>
    <w:rsid w:val="00C153B9"/>
    <w:rsid w:val="00C15A48"/>
    <w:rsid w:val="00C16AFF"/>
    <w:rsid w:val="00C20798"/>
    <w:rsid w:val="00C21358"/>
    <w:rsid w:val="00C21C52"/>
    <w:rsid w:val="00C21F00"/>
    <w:rsid w:val="00C226E7"/>
    <w:rsid w:val="00C22B4E"/>
    <w:rsid w:val="00C22D32"/>
    <w:rsid w:val="00C22DFC"/>
    <w:rsid w:val="00C24A40"/>
    <w:rsid w:val="00C24B71"/>
    <w:rsid w:val="00C263C8"/>
    <w:rsid w:val="00C264EC"/>
    <w:rsid w:val="00C27CB0"/>
    <w:rsid w:val="00C31365"/>
    <w:rsid w:val="00C31FB8"/>
    <w:rsid w:val="00C3317C"/>
    <w:rsid w:val="00C33ED5"/>
    <w:rsid w:val="00C349D7"/>
    <w:rsid w:val="00C34C4B"/>
    <w:rsid w:val="00C34C79"/>
    <w:rsid w:val="00C35517"/>
    <w:rsid w:val="00C35F93"/>
    <w:rsid w:val="00C408D4"/>
    <w:rsid w:val="00C412E6"/>
    <w:rsid w:val="00C42374"/>
    <w:rsid w:val="00C423CA"/>
    <w:rsid w:val="00C43691"/>
    <w:rsid w:val="00C45F84"/>
    <w:rsid w:val="00C470EB"/>
    <w:rsid w:val="00C5118B"/>
    <w:rsid w:val="00C531E7"/>
    <w:rsid w:val="00C537F0"/>
    <w:rsid w:val="00C53CCF"/>
    <w:rsid w:val="00C55EB7"/>
    <w:rsid w:val="00C560CE"/>
    <w:rsid w:val="00C56935"/>
    <w:rsid w:val="00C57A39"/>
    <w:rsid w:val="00C60676"/>
    <w:rsid w:val="00C60E99"/>
    <w:rsid w:val="00C62B10"/>
    <w:rsid w:val="00C63683"/>
    <w:rsid w:val="00C63890"/>
    <w:rsid w:val="00C63A1E"/>
    <w:rsid w:val="00C63A53"/>
    <w:rsid w:val="00C6400C"/>
    <w:rsid w:val="00C656C6"/>
    <w:rsid w:val="00C67079"/>
    <w:rsid w:val="00C67A4B"/>
    <w:rsid w:val="00C740C0"/>
    <w:rsid w:val="00C7435A"/>
    <w:rsid w:val="00C747B7"/>
    <w:rsid w:val="00C74E15"/>
    <w:rsid w:val="00C766D6"/>
    <w:rsid w:val="00C76783"/>
    <w:rsid w:val="00C81728"/>
    <w:rsid w:val="00C81DB0"/>
    <w:rsid w:val="00C82C0D"/>
    <w:rsid w:val="00C8464B"/>
    <w:rsid w:val="00C85D71"/>
    <w:rsid w:val="00C86208"/>
    <w:rsid w:val="00C922E8"/>
    <w:rsid w:val="00C926EB"/>
    <w:rsid w:val="00C93326"/>
    <w:rsid w:val="00C95380"/>
    <w:rsid w:val="00C9678F"/>
    <w:rsid w:val="00C968C5"/>
    <w:rsid w:val="00CA019D"/>
    <w:rsid w:val="00CA13C0"/>
    <w:rsid w:val="00CA34A3"/>
    <w:rsid w:val="00CA3C29"/>
    <w:rsid w:val="00CA500C"/>
    <w:rsid w:val="00CA5EC9"/>
    <w:rsid w:val="00CA7062"/>
    <w:rsid w:val="00CB14B7"/>
    <w:rsid w:val="00CB21BD"/>
    <w:rsid w:val="00CB3CA1"/>
    <w:rsid w:val="00CB4B9B"/>
    <w:rsid w:val="00CB6408"/>
    <w:rsid w:val="00CB67A1"/>
    <w:rsid w:val="00CB6BDF"/>
    <w:rsid w:val="00CC0A58"/>
    <w:rsid w:val="00CC0DC4"/>
    <w:rsid w:val="00CC0F69"/>
    <w:rsid w:val="00CC2124"/>
    <w:rsid w:val="00CC23B8"/>
    <w:rsid w:val="00CC2FA8"/>
    <w:rsid w:val="00CC504E"/>
    <w:rsid w:val="00CC50C5"/>
    <w:rsid w:val="00CC5D1A"/>
    <w:rsid w:val="00CC79AA"/>
    <w:rsid w:val="00CC7F18"/>
    <w:rsid w:val="00CD070E"/>
    <w:rsid w:val="00CD1776"/>
    <w:rsid w:val="00CD20FF"/>
    <w:rsid w:val="00CD54DB"/>
    <w:rsid w:val="00CD7629"/>
    <w:rsid w:val="00CD773C"/>
    <w:rsid w:val="00CE23A5"/>
    <w:rsid w:val="00CE2934"/>
    <w:rsid w:val="00CE3DB0"/>
    <w:rsid w:val="00CE4864"/>
    <w:rsid w:val="00CE5562"/>
    <w:rsid w:val="00CE5F1A"/>
    <w:rsid w:val="00CE6997"/>
    <w:rsid w:val="00CF09B9"/>
    <w:rsid w:val="00CF57AC"/>
    <w:rsid w:val="00CF6133"/>
    <w:rsid w:val="00CF7241"/>
    <w:rsid w:val="00CF7355"/>
    <w:rsid w:val="00CF73EB"/>
    <w:rsid w:val="00D0031E"/>
    <w:rsid w:val="00D00435"/>
    <w:rsid w:val="00D02891"/>
    <w:rsid w:val="00D02D7A"/>
    <w:rsid w:val="00D0492B"/>
    <w:rsid w:val="00D049A5"/>
    <w:rsid w:val="00D04AA0"/>
    <w:rsid w:val="00D04C4F"/>
    <w:rsid w:val="00D04FF4"/>
    <w:rsid w:val="00D05430"/>
    <w:rsid w:val="00D06937"/>
    <w:rsid w:val="00D0769F"/>
    <w:rsid w:val="00D078B6"/>
    <w:rsid w:val="00D113E9"/>
    <w:rsid w:val="00D117FE"/>
    <w:rsid w:val="00D12041"/>
    <w:rsid w:val="00D13DA9"/>
    <w:rsid w:val="00D14508"/>
    <w:rsid w:val="00D159E7"/>
    <w:rsid w:val="00D15AB1"/>
    <w:rsid w:val="00D15B23"/>
    <w:rsid w:val="00D15E9A"/>
    <w:rsid w:val="00D1633E"/>
    <w:rsid w:val="00D16FEB"/>
    <w:rsid w:val="00D224D9"/>
    <w:rsid w:val="00D22EBD"/>
    <w:rsid w:val="00D23271"/>
    <w:rsid w:val="00D238F9"/>
    <w:rsid w:val="00D246E8"/>
    <w:rsid w:val="00D24CE1"/>
    <w:rsid w:val="00D26EB3"/>
    <w:rsid w:val="00D271E6"/>
    <w:rsid w:val="00D31829"/>
    <w:rsid w:val="00D31E95"/>
    <w:rsid w:val="00D34235"/>
    <w:rsid w:val="00D36DFC"/>
    <w:rsid w:val="00D40DEE"/>
    <w:rsid w:val="00D455D5"/>
    <w:rsid w:val="00D45E7E"/>
    <w:rsid w:val="00D468AB"/>
    <w:rsid w:val="00D473A8"/>
    <w:rsid w:val="00D47B7A"/>
    <w:rsid w:val="00D500F2"/>
    <w:rsid w:val="00D51CE1"/>
    <w:rsid w:val="00D52707"/>
    <w:rsid w:val="00D52E82"/>
    <w:rsid w:val="00D56436"/>
    <w:rsid w:val="00D56655"/>
    <w:rsid w:val="00D56A4D"/>
    <w:rsid w:val="00D56C7D"/>
    <w:rsid w:val="00D577F0"/>
    <w:rsid w:val="00D57D4B"/>
    <w:rsid w:val="00D6010C"/>
    <w:rsid w:val="00D60E35"/>
    <w:rsid w:val="00D61DD3"/>
    <w:rsid w:val="00D62038"/>
    <w:rsid w:val="00D63855"/>
    <w:rsid w:val="00D6485F"/>
    <w:rsid w:val="00D71872"/>
    <w:rsid w:val="00D718FE"/>
    <w:rsid w:val="00D71D9A"/>
    <w:rsid w:val="00D72197"/>
    <w:rsid w:val="00D745A5"/>
    <w:rsid w:val="00D76195"/>
    <w:rsid w:val="00D76269"/>
    <w:rsid w:val="00D77BBC"/>
    <w:rsid w:val="00D80A80"/>
    <w:rsid w:val="00D822B8"/>
    <w:rsid w:val="00D82A24"/>
    <w:rsid w:val="00D82C68"/>
    <w:rsid w:val="00D82EF6"/>
    <w:rsid w:val="00D831FD"/>
    <w:rsid w:val="00D85CA2"/>
    <w:rsid w:val="00D862C3"/>
    <w:rsid w:val="00D8707F"/>
    <w:rsid w:val="00D871E6"/>
    <w:rsid w:val="00D930D8"/>
    <w:rsid w:val="00D936C1"/>
    <w:rsid w:val="00D94AB5"/>
    <w:rsid w:val="00D94B5B"/>
    <w:rsid w:val="00DA03AA"/>
    <w:rsid w:val="00DA15B6"/>
    <w:rsid w:val="00DA31F4"/>
    <w:rsid w:val="00DA398D"/>
    <w:rsid w:val="00DA59AE"/>
    <w:rsid w:val="00DA66DC"/>
    <w:rsid w:val="00DA68AD"/>
    <w:rsid w:val="00DB0FE8"/>
    <w:rsid w:val="00DB287D"/>
    <w:rsid w:val="00DB2EE2"/>
    <w:rsid w:val="00DB38EF"/>
    <w:rsid w:val="00DB3F47"/>
    <w:rsid w:val="00DB4D2E"/>
    <w:rsid w:val="00DB6126"/>
    <w:rsid w:val="00DB71F8"/>
    <w:rsid w:val="00DB7374"/>
    <w:rsid w:val="00DC033E"/>
    <w:rsid w:val="00DC11A3"/>
    <w:rsid w:val="00DC1970"/>
    <w:rsid w:val="00DC1F1A"/>
    <w:rsid w:val="00DC22BD"/>
    <w:rsid w:val="00DC34B9"/>
    <w:rsid w:val="00DC34C6"/>
    <w:rsid w:val="00DC39D0"/>
    <w:rsid w:val="00DC3A08"/>
    <w:rsid w:val="00DC4B45"/>
    <w:rsid w:val="00DC5597"/>
    <w:rsid w:val="00DC60DB"/>
    <w:rsid w:val="00DD1797"/>
    <w:rsid w:val="00DD1B14"/>
    <w:rsid w:val="00DD2B17"/>
    <w:rsid w:val="00DD418B"/>
    <w:rsid w:val="00DD4322"/>
    <w:rsid w:val="00DD480C"/>
    <w:rsid w:val="00DD5276"/>
    <w:rsid w:val="00DE01D2"/>
    <w:rsid w:val="00DE097F"/>
    <w:rsid w:val="00DE1D90"/>
    <w:rsid w:val="00DE20FC"/>
    <w:rsid w:val="00DE2F8F"/>
    <w:rsid w:val="00DE3C4D"/>
    <w:rsid w:val="00DE45FF"/>
    <w:rsid w:val="00DE497E"/>
    <w:rsid w:val="00DE4F76"/>
    <w:rsid w:val="00DE56DD"/>
    <w:rsid w:val="00DE69DA"/>
    <w:rsid w:val="00DE6C6D"/>
    <w:rsid w:val="00DE7232"/>
    <w:rsid w:val="00DE72B8"/>
    <w:rsid w:val="00DF0220"/>
    <w:rsid w:val="00DF1A46"/>
    <w:rsid w:val="00DF39FD"/>
    <w:rsid w:val="00DF4E1A"/>
    <w:rsid w:val="00DF62BD"/>
    <w:rsid w:val="00E00D3D"/>
    <w:rsid w:val="00E01005"/>
    <w:rsid w:val="00E019EA"/>
    <w:rsid w:val="00E020FC"/>
    <w:rsid w:val="00E03015"/>
    <w:rsid w:val="00E047C7"/>
    <w:rsid w:val="00E06CB5"/>
    <w:rsid w:val="00E101BF"/>
    <w:rsid w:val="00E11A9E"/>
    <w:rsid w:val="00E11C42"/>
    <w:rsid w:val="00E12AEF"/>
    <w:rsid w:val="00E13451"/>
    <w:rsid w:val="00E13485"/>
    <w:rsid w:val="00E1409D"/>
    <w:rsid w:val="00E142D6"/>
    <w:rsid w:val="00E14455"/>
    <w:rsid w:val="00E1465B"/>
    <w:rsid w:val="00E15613"/>
    <w:rsid w:val="00E156FA"/>
    <w:rsid w:val="00E15C4C"/>
    <w:rsid w:val="00E15EED"/>
    <w:rsid w:val="00E16458"/>
    <w:rsid w:val="00E16A22"/>
    <w:rsid w:val="00E16D09"/>
    <w:rsid w:val="00E20E13"/>
    <w:rsid w:val="00E21B8B"/>
    <w:rsid w:val="00E227AA"/>
    <w:rsid w:val="00E228C9"/>
    <w:rsid w:val="00E23129"/>
    <w:rsid w:val="00E24262"/>
    <w:rsid w:val="00E24B3D"/>
    <w:rsid w:val="00E24E3C"/>
    <w:rsid w:val="00E27643"/>
    <w:rsid w:val="00E27780"/>
    <w:rsid w:val="00E32E98"/>
    <w:rsid w:val="00E330F4"/>
    <w:rsid w:val="00E333A5"/>
    <w:rsid w:val="00E3360E"/>
    <w:rsid w:val="00E33D5E"/>
    <w:rsid w:val="00E34C85"/>
    <w:rsid w:val="00E355BD"/>
    <w:rsid w:val="00E36F56"/>
    <w:rsid w:val="00E37FB9"/>
    <w:rsid w:val="00E410BC"/>
    <w:rsid w:val="00E41785"/>
    <w:rsid w:val="00E459D3"/>
    <w:rsid w:val="00E45A9C"/>
    <w:rsid w:val="00E4651B"/>
    <w:rsid w:val="00E465CA"/>
    <w:rsid w:val="00E46C0C"/>
    <w:rsid w:val="00E50249"/>
    <w:rsid w:val="00E50556"/>
    <w:rsid w:val="00E50E5D"/>
    <w:rsid w:val="00E51D09"/>
    <w:rsid w:val="00E537A7"/>
    <w:rsid w:val="00E54D0B"/>
    <w:rsid w:val="00E56FF2"/>
    <w:rsid w:val="00E57238"/>
    <w:rsid w:val="00E57364"/>
    <w:rsid w:val="00E57BDE"/>
    <w:rsid w:val="00E57E69"/>
    <w:rsid w:val="00E57F1D"/>
    <w:rsid w:val="00E610F0"/>
    <w:rsid w:val="00E61AA9"/>
    <w:rsid w:val="00E61C97"/>
    <w:rsid w:val="00E62C69"/>
    <w:rsid w:val="00E65789"/>
    <w:rsid w:val="00E65843"/>
    <w:rsid w:val="00E669D6"/>
    <w:rsid w:val="00E66E35"/>
    <w:rsid w:val="00E70AA0"/>
    <w:rsid w:val="00E715D3"/>
    <w:rsid w:val="00E722C2"/>
    <w:rsid w:val="00E7282C"/>
    <w:rsid w:val="00E728CB"/>
    <w:rsid w:val="00E74334"/>
    <w:rsid w:val="00E749A2"/>
    <w:rsid w:val="00E74B0D"/>
    <w:rsid w:val="00E75F26"/>
    <w:rsid w:val="00E76B3E"/>
    <w:rsid w:val="00E76C70"/>
    <w:rsid w:val="00E80394"/>
    <w:rsid w:val="00E820BB"/>
    <w:rsid w:val="00E82204"/>
    <w:rsid w:val="00E83972"/>
    <w:rsid w:val="00E83A22"/>
    <w:rsid w:val="00E840F1"/>
    <w:rsid w:val="00E84D10"/>
    <w:rsid w:val="00E85AEF"/>
    <w:rsid w:val="00E874BC"/>
    <w:rsid w:val="00E90D6E"/>
    <w:rsid w:val="00E92298"/>
    <w:rsid w:val="00E923F1"/>
    <w:rsid w:val="00E931C9"/>
    <w:rsid w:val="00E9338C"/>
    <w:rsid w:val="00E943FF"/>
    <w:rsid w:val="00E96EB9"/>
    <w:rsid w:val="00EA043E"/>
    <w:rsid w:val="00EA24ED"/>
    <w:rsid w:val="00EA3DB4"/>
    <w:rsid w:val="00EA4AF9"/>
    <w:rsid w:val="00EA5CDD"/>
    <w:rsid w:val="00EA6C9F"/>
    <w:rsid w:val="00EA6E1F"/>
    <w:rsid w:val="00EA7AFB"/>
    <w:rsid w:val="00EA923B"/>
    <w:rsid w:val="00EB00DA"/>
    <w:rsid w:val="00EB07C2"/>
    <w:rsid w:val="00EB0805"/>
    <w:rsid w:val="00EB21CA"/>
    <w:rsid w:val="00EB29D0"/>
    <w:rsid w:val="00EB3434"/>
    <w:rsid w:val="00EB42FF"/>
    <w:rsid w:val="00EB44A5"/>
    <w:rsid w:val="00EB6439"/>
    <w:rsid w:val="00EB68FB"/>
    <w:rsid w:val="00EB6C20"/>
    <w:rsid w:val="00EB7D56"/>
    <w:rsid w:val="00EB7D8A"/>
    <w:rsid w:val="00EC1BB6"/>
    <w:rsid w:val="00EC2682"/>
    <w:rsid w:val="00EC4BCA"/>
    <w:rsid w:val="00ED214B"/>
    <w:rsid w:val="00ED24D4"/>
    <w:rsid w:val="00ED472A"/>
    <w:rsid w:val="00ED4BBD"/>
    <w:rsid w:val="00ED62D9"/>
    <w:rsid w:val="00ED6919"/>
    <w:rsid w:val="00ED6C6F"/>
    <w:rsid w:val="00ED6F6E"/>
    <w:rsid w:val="00EE1AAC"/>
    <w:rsid w:val="00EE328D"/>
    <w:rsid w:val="00EE41EA"/>
    <w:rsid w:val="00EE4D03"/>
    <w:rsid w:val="00EE5B4C"/>
    <w:rsid w:val="00EE7978"/>
    <w:rsid w:val="00EF10BF"/>
    <w:rsid w:val="00EF1621"/>
    <w:rsid w:val="00EF1E49"/>
    <w:rsid w:val="00EF4BD6"/>
    <w:rsid w:val="00EF5E82"/>
    <w:rsid w:val="00EF663F"/>
    <w:rsid w:val="00EF6650"/>
    <w:rsid w:val="00EF77C0"/>
    <w:rsid w:val="00F004C7"/>
    <w:rsid w:val="00F0064F"/>
    <w:rsid w:val="00F00C0E"/>
    <w:rsid w:val="00F01D2A"/>
    <w:rsid w:val="00F0215A"/>
    <w:rsid w:val="00F022C5"/>
    <w:rsid w:val="00F024A5"/>
    <w:rsid w:val="00F02CC5"/>
    <w:rsid w:val="00F03349"/>
    <w:rsid w:val="00F0344A"/>
    <w:rsid w:val="00F04001"/>
    <w:rsid w:val="00F1020A"/>
    <w:rsid w:val="00F10463"/>
    <w:rsid w:val="00F10C39"/>
    <w:rsid w:val="00F14545"/>
    <w:rsid w:val="00F162F4"/>
    <w:rsid w:val="00F16933"/>
    <w:rsid w:val="00F20224"/>
    <w:rsid w:val="00F219D8"/>
    <w:rsid w:val="00F21B9D"/>
    <w:rsid w:val="00F233D0"/>
    <w:rsid w:val="00F234F2"/>
    <w:rsid w:val="00F23F3C"/>
    <w:rsid w:val="00F24EDD"/>
    <w:rsid w:val="00F26E15"/>
    <w:rsid w:val="00F27241"/>
    <w:rsid w:val="00F314C4"/>
    <w:rsid w:val="00F33EF3"/>
    <w:rsid w:val="00F33FEF"/>
    <w:rsid w:val="00F34494"/>
    <w:rsid w:val="00F34CD9"/>
    <w:rsid w:val="00F36096"/>
    <w:rsid w:val="00F37335"/>
    <w:rsid w:val="00F37EEB"/>
    <w:rsid w:val="00F406DF"/>
    <w:rsid w:val="00F4212B"/>
    <w:rsid w:val="00F42862"/>
    <w:rsid w:val="00F43D53"/>
    <w:rsid w:val="00F43EE3"/>
    <w:rsid w:val="00F45CE4"/>
    <w:rsid w:val="00F478DD"/>
    <w:rsid w:val="00F51619"/>
    <w:rsid w:val="00F52C62"/>
    <w:rsid w:val="00F534E5"/>
    <w:rsid w:val="00F536A9"/>
    <w:rsid w:val="00F55389"/>
    <w:rsid w:val="00F5590B"/>
    <w:rsid w:val="00F55A4E"/>
    <w:rsid w:val="00F57091"/>
    <w:rsid w:val="00F57C9D"/>
    <w:rsid w:val="00F60598"/>
    <w:rsid w:val="00F612AE"/>
    <w:rsid w:val="00F62EC5"/>
    <w:rsid w:val="00F63D76"/>
    <w:rsid w:val="00F63EBC"/>
    <w:rsid w:val="00F652C6"/>
    <w:rsid w:val="00F66DC2"/>
    <w:rsid w:val="00F672DB"/>
    <w:rsid w:val="00F67C05"/>
    <w:rsid w:val="00F701F9"/>
    <w:rsid w:val="00F70797"/>
    <w:rsid w:val="00F72726"/>
    <w:rsid w:val="00F73D42"/>
    <w:rsid w:val="00F73DF1"/>
    <w:rsid w:val="00F75B46"/>
    <w:rsid w:val="00F76A2F"/>
    <w:rsid w:val="00F77993"/>
    <w:rsid w:val="00F80536"/>
    <w:rsid w:val="00F805C6"/>
    <w:rsid w:val="00F8096A"/>
    <w:rsid w:val="00F80B49"/>
    <w:rsid w:val="00F80F6C"/>
    <w:rsid w:val="00F821DF"/>
    <w:rsid w:val="00F82A9D"/>
    <w:rsid w:val="00F86C02"/>
    <w:rsid w:val="00F87D87"/>
    <w:rsid w:val="00F912CF"/>
    <w:rsid w:val="00F92194"/>
    <w:rsid w:val="00F921FE"/>
    <w:rsid w:val="00F9458F"/>
    <w:rsid w:val="00F94597"/>
    <w:rsid w:val="00F974AC"/>
    <w:rsid w:val="00F9787A"/>
    <w:rsid w:val="00F97C9D"/>
    <w:rsid w:val="00FA0CFB"/>
    <w:rsid w:val="00FA4B28"/>
    <w:rsid w:val="00FA5349"/>
    <w:rsid w:val="00FA660E"/>
    <w:rsid w:val="00FA67AD"/>
    <w:rsid w:val="00FA7366"/>
    <w:rsid w:val="00FA7548"/>
    <w:rsid w:val="00FA7BC8"/>
    <w:rsid w:val="00FB235F"/>
    <w:rsid w:val="00FB28AC"/>
    <w:rsid w:val="00FB379A"/>
    <w:rsid w:val="00FB37BA"/>
    <w:rsid w:val="00FB42E9"/>
    <w:rsid w:val="00FB59DF"/>
    <w:rsid w:val="00FB70F2"/>
    <w:rsid w:val="00FB72A6"/>
    <w:rsid w:val="00FC0E78"/>
    <w:rsid w:val="00FC17CC"/>
    <w:rsid w:val="00FC1EF6"/>
    <w:rsid w:val="00FC2D2F"/>
    <w:rsid w:val="00FC332E"/>
    <w:rsid w:val="00FC3B8B"/>
    <w:rsid w:val="00FC3E11"/>
    <w:rsid w:val="00FC40F8"/>
    <w:rsid w:val="00FC445F"/>
    <w:rsid w:val="00FC44F1"/>
    <w:rsid w:val="00FC54CF"/>
    <w:rsid w:val="00FC6627"/>
    <w:rsid w:val="00FD0FE4"/>
    <w:rsid w:val="00FD113E"/>
    <w:rsid w:val="00FD1F8D"/>
    <w:rsid w:val="00FD7543"/>
    <w:rsid w:val="00FE0234"/>
    <w:rsid w:val="00FE070E"/>
    <w:rsid w:val="00FE0AFB"/>
    <w:rsid w:val="00FE265B"/>
    <w:rsid w:val="00FE2771"/>
    <w:rsid w:val="00FE27B3"/>
    <w:rsid w:val="00FE30C0"/>
    <w:rsid w:val="00FE3195"/>
    <w:rsid w:val="00FE3605"/>
    <w:rsid w:val="00FE420C"/>
    <w:rsid w:val="00FE5158"/>
    <w:rsid w:val="00FE56C5"/>
    <w:rsid w:val="00FE6B23"/>
    <w:rsid w:val="00FE79CC"/>
    <w:rsid w:val="00FF01A4"/>
    <w:rsid w:val="00FF02AF"/>
    <w:rsid w:val="00FF043E"/>
    <w:rsid w:val="00FF29B7"/>
    <w:rsid w:val="00FF453B"/>
    <w:rsid w:val="00FF60B1"/>
    <w:rsid w:val="01D5124A"/>
    <w:rsid w:val="01F82676"/>
    <w:rsid w:val="02181B1C"/>
    <w:rsid w:val="021D2CDA"/>
    <w:rsid w:val="021F3E07"/>
    <w:rsid w:val="023EEA73"/>
    <w:rsid w:val="024414A6"/>
    <w:rsid w:val="026ADDA9"/>
    <w:rsid w:val="030B07F1"/>
    <w:rsid w:val="0376E3B3"/>
    <w:rsid w:val="037C1E82"/>
    <w:rsid w:val="037F0BCE"/>
    <w:rsid w:val="03AE864E"/>
    <w:rsid w:val="03AF1AD3"/>
    <w:rsid w:val="042BF628"/>
    <w:rsid w:val="043CB389"/>
    <w:rsid w:val="0472C623"/>
    <w:rsid w:val="04884B9E"/>
    <w:rsid w:val="056CF92C"/>
    <w:rsid w:val="05A364BE"/>
    <w:rsid w:val="05C91888"/>
    <w:rsid w:val="05D1CB1F"/>
    <w:rsid w:val="06007023"/>
    <w:rsid w:val="06107E7B"/>
    <w:rsid w:val="06176D45"/>
    <w:rsid w:val="062E43A7"/>
    <w:rsid w:val="063A5DF4"/>
    <w:rsid w:val="06C57FD2"/>
    <w:rsid w:val="073A5D1B"/>
    <w:rsid w:val="074FE03D"/>
    <w:rsid w:val="0793C2BB"/>
    <w:rsid w:val="07D47A76"/>
    <w:rsid w:val="0811577E"/>
    <w:rsid w:val="081AEEEE"/>
    <w:rsid w:val="08491070"/>
    <w:rsid w:val="085437C7"/>
    <w:rsid w:val="08645259"/>
    <w:rsid w:val="0873C6B8"/>
    <w:rsid w:val="08E0BE2B"/>
    <w:rsid w:val="08FFFCAE"/>
    <w:rsid w:val="091F3263"/>
    <w:rsid w:val="0946252C"/>
    <w:rsid w:val="0952EFDE"/>
    <w:rsid w:val="09760DC9"/>
    <w:rsid w:val="09A5CFA4"/>
    <w:rsid w:val="0A20A089"/>
    <w:rsid w:val="0A62A111"/>
    <w:rsid w:val="0ADF9CA5"/>
    <w:rsid w:val="0B05882B"/>
    <w:rsid w:val="0B9B9D1F"/>
    <w:rsid w:val="0BB00807"/>
    <w:rsid w:val="0BB2C55A"/>
    <w:rsid w:val="0BD07E9C"/>
    <w:rsid w:val="0C1F3F35"/>
    <w:rsid w:val="0C2A5D69"/>
    <w:rsid w:val="0C5750CA"/>
    <w:rsid w:val="0C77887E"/>
    <w:rsid w:val="0C7EFDD9"/>
    <w:rsid w:val="0CB05260"/>
    <w:rsid w:val="0D0FE646"/>
    <w:rsid w:val="0D2904A8"/>
    <w:rsid w:val="0D927291"/>
    <w:rsid w:val="0DE02992"/>
    <w:rsid w:val="0E11C82C"/>
    <w:rsid w:val="0E750974"/>
    <w:rsid w:val="0E7E9B48"/>
    <w:rsid w:val="0EA24599"/>
    <w:rsid w:val="0EE933E6"/>
    <w:rsid w:val="0F20CE14"/>
    <w:rsid w:val="0F5D8250"/>
    <w:rsid w:val="0FAE30BE"/>
    <w:rsid w:val="0FB57C99"/>
    <w:rsid w:val="0FC94983"/>
    <w:rsid w:val="106AFE19"/>
    <w:rsid w:val="10AC0AB7"/>
    <w:rsid w:val="10C0FCEB"/>
    <w:rsid w:val="10F6BD06"/>
    <w:rsid w:val="10FAC105"/>
    <w:rsid w:val="11193BB1"/>
    <w:rsid w:val="1135A263"/>
    <w:rsid w:val="113C58E8"/>
    <w:rsid w:val="11426D55"/>
    <w:rsid w:val="1154CA0F"/>
    <w:rsid w:val="115B1DDA"/>
    <w:rsid w:val="11B74091"/>
    <w:rsid w:val="11B9D7C0"/>
    <w:rsid w:val="12240944"/>
    <w:rsid w:val="122C3E31"/>
    <w:rsid w:val="123CC2D2"/>
    <w:rsid w:val="12450DC7"/>
    <w:rsid w:val="12E9B971"/>
    <w:rsid w:val="1357E647"/>
    <w:rsid w:val="138B54CF"/>
    <w:rsid w:val="13ADF9F2"/>
    <w:rsid w:val="13AE8675"/>
    <w:rsid w:val="144677BE"/>
    <w:rsid w:val="147957EA"/>
    <w:rsid w:val="148B88DD"/>
    <w:rsid w:val="14E389D6"/>
    <w:rsid w:val="151ABC6B"/>
    <w:rsid w:val="1527CEA1"/>
    <w:rsid w:val="152F2F9D"/>
    <w:rsid w:val="15B8DF47"/>
    <w:rsid w:val="15C35699"/>
    <w:rsid w:val="15E52781"/>
    <w:rsid w:val="15EF022D"/>
    <w:rsid w:val="160E28F6"/>
    <w:rsid w:val="165DB373"/>
    <w:rsid w:val="167A8E5F"/>
    <w:rsid w:val="16B468CA"/>
    <w:rsid w:val="16FFC377"/>
    <w:rsid w:val="170A4A25"/>
    <w:rsid w:val="1731D710"/>
    <w:rsid w:val="1736BCC0"/>
    <w:rsid w:val="173EEADA"/>
    <w:rsid w:val="176EE95F"/>
    <w:rsid w:val="178166A2"/>
    <w:rsid w:val="1790141B"/>
    <w:rsid w:val="17E7D77C"/>
    <w:rsid w:val="183B1F80"/>
    <w:rsid w:val="184548AD"/>
    <w:rsid w:val="1846B61D"/>
    <w:rsid w:val="184B4F63"/>
    <w:rsid w:val="1852037D"/>
    <w:rsid w:val="1859DEC6"/>
    <w:rsid w:val="186333F8"/>
    <w:rsid w:val="188BEAB5"/>
    <w:rsid w:val="18B16796"/>
    <w:rsid w:val="18B4BFAD"/>
    <w:rsid w:val="18C1A7DE"/>
    <w:rsid w:val="18E269A8"/>
    <w:rsid w:val="18F071FD"/>
    <w:rsid w:val="19709C1A"/>
    <w:rsid w:val="1981845C"/>
    <w:rsid w:val="199F4120"/>
    <w:rsid w:val="19C2CE38"/>
    <w:rsid w:val="19CECB52"/>
    <w:rsid w:val="19E553A2"/>
    <w:rsid w:val="19F96832"/>
    <w:rsid w:val="1A330453"/>
    <w:rsid w:val="1A4987EB"/>
    <w:rsid w:val="1A98D03A"/>
    <w:rsid w:val="1B4B7DC8"/>
    <w:rsid w:val="1B5510B0"/>
    <w:rsid w:val="1B7D79F7"/>
    <w:rsid w:val="1BBD93CA"/>
    <w:rsid w:val="1BBDC9BB"/>
    <w:rsid w:val="1BC5697B"/>
    <w:rsid w:val="1BDF3409"/>
    <w:rsid w:val="1C162577"/>
    <w:rsid w:val="1C6473B2"/>
    <w:rsid w:val="1D269F5C"/>
    <w:rsid w:val="1D73334C"/>
    <w:rsid w:val="1DCD14FA"/>
    <w:rsid w:val="1DE31548"/>
    <w:rsid w:val="1DEA1607"/>
    <w:rsid w:val="1E03A69D"/>
    <w:rsid w:val="1E1AE2BF"/>
    <w:rsid w:val="1E7EABB6"/>
    <w:rsid w:val="1EE228F1"/>
    <w:rsid w:val="1F67C3F5"/>
    <w:rsid w:val="1F8D0903"/>
    <w:rsid w:val="1F91FCDA"/>
    <w:rsid w:val="1FA5F3DD"/>
    <w:rsid w:val="1FD34D85"/>
    <w:rsid w:val="200D5CBB"/>
    <w:rsid w:val="20389202"/>
    <w:rsid w:val="2039BA25"/>
    <w:rsid w:val="2103B82F"/>
    <w:rsid w:val="216E861B"/>
    <w:rsid w:val="21AF6BFA"/>
    <w:rsid w:val="21D6A33C"/>
    <w:rsid w:val="21E99714"/>
    <w:rsid w:val="22082562"/>
    <w:rsid w:val="2212EDAF"/>
    <w:rsid w:val="221E07B0"/>
    <w:rsid w:val="222145EF"/>
    <w:rsid w:val="224478D8"/>
    <w:rsid w:val="2246E677"/>
    <w:rsid w:val="225119D7"/>
    <w:rsid w:val="226C1438"/>
    <w:rsid w:val="22985AD7"/>
    <w:rsid w:val="229C067E"/>
    <w:rsid w:val="22CDA4D2"/>
    <w:rsid w:val="22E62D38"/>
    <w:rsid w:val="2311DCCC"/>
    <w:rsid w:val="2339353E"/>
    <w:rsid w:val="23555DBF"/>
    <w:rsid w:val="235BC74C"/>
    <w:rsid w:val="2385B435"/>
    <w:rsid w:val="238A3473"/>
    <w:rsid w:val="2391ECC0"/>
    <w:rsid w:val="2394C17D"/>
    <w:rsid w:val="239C4352"/>
    <w:rsid w:val="23E1A3F7"/>
    <w:rsid w:val="24384C85"/>
    <w:rsid w:val="246618A0"/>
    <w:rsid w:val="24C674CD"/>
    <w:rsid w:val="24F3D18D"/>
    <w:rsid w:val="24F8B704"/>
    <w:rsid w:val="251F25B3"/>
    <w:rsid w:val="25532967"/>
    <w:rsid w:val="25A4BE78"/>
    <w:rsid w:val="25D26352"/>
    <w:rsid w:val="2603B417"/>
    <w:rsid w:val="2625A84E"/>
    <w:rsid w:val="2659B52F"/>
    <w:rsid w:val="26AF2319"/>
    <w:rsid w:val="26C8D47D"/>
    <w:rsid w:val="26D957DD"/>
    <w:rsid w:val="26EFC70E"/>
    <w:rsid w:val="272251E1"/>
    <w:rsid w:val="27281C27"/>
    <w:rsid w:val="278BA1A3"/>
    <w:rsid w:val="27B2150C"/>
    <w:rsid w:val="27B4EEB6"/>
    <w:rsid w:val="2801894B"/>
    <w:rsid w:val="282E0515"/>
    <w:rsid w:val="28467EC0"/>
    <w:rsid w:val="2852F541"/>
    <w:rsid w:val="28768EC3"/>
    <w:rsid w:val="28961015"/>
    <w:rsid w:val="2896AB7E"/>
    <w:rsid w:val="29145BF4"/>
    <w:rsid w:val="2968A41A"/>
    <w:rsid w:val="298B2029"/>
    <w:rsid w:val="299D7565"/>
    <w:rsid w:val="2A1CC05A"/>
    <w:rsid w:val="2A667AEA"/>
    <w:rsid w:val="2A74841C"/>
    <w:rsid w:val="2A8A909F"/>
    <w:rsid w:val="2ABA0668"/>
    <w:rsid w:val="2ABA5795"/>
    <w:rsid w:val="2AD4822F"/>
    <w:rsid w:val="2B00FE16"/>
    <w:rsid w:val="2B2E6AE0"/>
    <w:rsid w:val="2B52B9A6"/>
    <w:rsid w:val="2B6DB9C8"/>
    <w:rsid w:val="2BC7AD8D"/>
    <w:rsid w:val="2BE5B7BA"/>
    <w:rsid w:val="2BECC05B"/>
    <w:rsid w:val="2C389BAD"/>
    <w:rsid w:val="2C9D6AE0"/>
    <w:rsid w:val="2C9EA918"/>
    <w:rsid w:val="2CCBC601"/>
    <w:rsid w:val="2CDA494C"/>
    <w:rsid w:val="2CF1793A"/>
    <w:rsid w:val="2D09048B"/>
    <w:rsid w:val="2D27A4CB"/>
    <w:rsid w:val="2D8F5FB5"/>
    <w:rsid w:val="2E02EB8E"/>
    <w:rsid w:val="2E05B20F"/>
    <w:rsid w:val="2E6E5C8A"/>
    <w:rsid w:val="2E813FEB"/>
    <w:rsid w:val="2E900D96"/>
    <w:rsid w:val="2EA95C9F"/>
    <w:rsid w:val="2EC628DB"/>
    <w:rsid w:val="2EF2571D"/>
    <w:rsid w:val="2F069DF9"/>
    <w:rsid w:val="2F0EF067"/>
    <w:rsid w:val="2F465A93"/>
    <w:rsid w:val="2F9363F3"/>
    <w:rsid w:val="2FC7240D"/>
    <w:rsid w:val="2FCB6E9A"/>
    <w:rsid w:val="2FD908D4"/>
    <w:rsid w:val="2FEBA5D1"/>
    <w:rsid w:val="2FF788AA"/>
    <w:rsid w:val="305513AD"/>
    <w:rsid w:val="305CAFF1"/>
    <w:rsid w:val="30930802"/>
    <w:rsid w:val="3096B904"/>
    <w:rsid w:val="30A35810"/>
    <w:rsid w:val="30C0B45E"/>
    <w:rsid w:val="312061F6"/>
    <w:rsid w:val="317D8533"/>
    <w:rsid w:val="31B6D721"/>
    <w:rsid w:val="329ECDAF"/>
    <w:rsid w:val="32BA1619"/>
    <w:rsid w:val="32EE2C69"/>
    <w:rsid w:val="331F72A8"/>
    <w:rsid w:val="332DBA3D"/>
    <w:rsid w:val="3330A6D5"/>
    <w:rsid w:val="337B6693"/>
    <w:rsid w:val="33F543FE"/>
    <w:rsid w:val="3402AD3F"/>
    <w:rsid w:val="341150D8"/>
    <w:rsid w:val="3431C583"/>
    <w:rsid w:val="34867895"/>
    <w:rsid w:val="34BA2E08"/>
    <w:rsid w:val="354AB3B1"/>
    <w:rsid w:val="35AE6C10"/>
    <w:rsid w:val="36002B7B"/>
    <w:rsid w:val="360FFDD2"/>
    <w:rsid w:val="364DD231"/>
    <w:rsid w:val="366E1C31"/>
    <w:rsid w:val="368E4BC0"/>
    <w:rsid w:val="36C391B3"/>
    <w:rsid w:val="3751D15D"/>
    <w:rsid w:val="3786615F"/>
    <w:rsid w:val="379D064B"/>
    <w:rsid w:val="37CC3A56"/>
    <w:rsid w:val="37DE361D"/>
    <w:rsid w:val="37E1C278"/>
    <w:rsid w:val="37FA84CF"/>
    <w:rsid w:val="3881E838"/>
    <w:rsid w:val="389DB811"/>
    <w:rsid w:val="38AD7915"/>
    <w:rsid w:val="38FBDA85"/>
    <w:rsid w:val="390139B7"/>
    <w:rsid w:val="390F9F7E"/>
    <w:rsid w:val="391C03D4"/>
    <w:rsid w:val="396475D1"/>
    <w:rsid w:val="3965C4BC"/>
    <w:rsid w:val="39E0E5DC"/>
    <w:rsid w:val="39FFFB3D"/>
    <w:rsid w:val="3A76A9FC"/>
    <w:rsid w:val="3A8B7A02"/>
    <w:rsid w:val="3AADD6D5"/>
    <w:rsid w:val="3AC06EAF"/>
    <w:rsid w:val="3AC397E8"/>
    <w:rsid w:val="3AF314D3"/>
    <w:rsid w:val="3AF9F774"/>
    <w:rsid w:val="3AFE1E51"/>
    <w:rsid w:val="3B04682C"/>
    <w:rsid w:val="3B1B017E"/>
    <w:rsid w:val="3B1D7EAA"/>
    <w:rsid w:val="3B4A6504"/>
    <w:rsid w:val="3B708310"/>
    <w:rsid w:val="3BA22A8A"/>
    <w:rsid w:val="3BFB0073"/>
    <w:rsid w:val="3BFC07FB"/>
    <w:rsid w:val="3C61A9B5"/>
    <w:rsid w:val="3CBA769B"/>
    <w:rsid w:val="3CC103BE"/>
    <w:rsid w:val="3CD51D2F"/>
    <w:rsid w:val="3D09C21E"/>
    <w:rsid w:val="3D09F10C"/>
    <w:rsid w:val="3D0CAE03"/>
    <w:rsid w:val="3D2E2D19"/>
    <w:rsid w:val="3D743817"/>
    <w:rsid w:val="3DC02127"/>
    <w:rsid w:val="3E1C16BE"/>
    <w:rsid w:val="3E22FD0F"/>
    <w:rsid w:val="3E2DB71F"/>
    <w:rsid w:val="3E90669D"/>
    <w:rsid w:val="3E92E8BA"/>
    <w:rsid w:val="3EA0A90E"/>
    <w:rsid w:val="3EF56CF6"/>
    <w:rsid w:val="3F00AC5E"/>
    <w:rsid w:val="3F6B0A14"/>
    <w:rsid w:val="3F7DBB72"/>
    <w:rsid w:val="3F872B4D"/>
    <w:rsid w:val="3F8D068B"/>
    <w:rsid w:val="3FCBADA5"/>
    <w:rsid w:val="3FF3E281"/>
    <w:rsid w:val="40157B84"/>
    <w:rsid w:val="4022FCB9"/>
    <w:rsid w:val="4030A973"/>
    <w:rsid w:val="40464031"/>
    <w:rsid w:val="404C3BE5"/>
    <w:rsid w:val="409DB6BF"/>
    <w:rsid w:val="40D52C6B"/>
    <w:rsid w:val="40E9963D"/>
    <w:rsid w:val="415D0E5B"/>
    <w:rsid w:val="4190F2E8"/>
    <w:rsid w:val="41F7290D"/>
    <w:rsid w:val="42102439"/>
    <w:rsid w:val="4232C363"/>
    <w:rsid w:val="424EF13C"/>
    <w:rsid w:val="425F23B1"/>
    <w:rsid w:val="42AD42C2"/>
    <w:rsid w:val="42AEE4E3"/>
    <w:rsid w:val="42D95DAF"/>
    <w:rsid w:val="431F5D86"/>
    <w:rsid w:val="433502CB"/>
    <w:rsid w:val="434EF7A8"/>
    <w:rsid w:val="437A2081"/>
    <w:rsid w:val="43A07D2B"/>
    <w:rsid w:val="43B9115A"/>
    <w:rsid w:val="44128639"/>
    <w:rsid w:val="4450492E"/>
    <w:rsid w:val="447BA187"/>
    <w:rsid w:val="4509F1BD"/>
    <w:rsid w:val="4512FCE0"/>
    <w:rsid w:val="4519E75F"/>
    <w:rsid w:val="45204F40"/>
    <w:rsid w:val="4526973D"/>
    <w:rsid w:val="453D8E58"/>
    <w:rsid w:val="456AD264"/>
    <w:rsid w:val="459CE0EB"/>
    <w:rsid w:val="45A749B2"/>
    <w:rsid w:val="45F7F1AE"/>
    <w:rsid w:val="45FB5CC4"/>
    <w:rsid w:val="463A24D2"/>
    <w:rsid w:val="463C8961"/>
    <w:rsid w:val="466CEBE2"/>
    <w:rsid w:val="469222E7"/>
    <w:rsid w:val="469DC0CB"/>
    <w:rsid w:val="46B27798"/>
    <w:rsid w:val="4751BA3E"/>
    <w:rsid w:val="4807CBED"/>
    <w:rsid w:val="483FD1AE"/>
    <w:rsid w:val="484A975D"/>
    <w:rsid w:val="484AC214"/>
    <w:rsid w:val="4888118B"/>
    <w:rsid w:val="48A38269"/>
    <w:rsid w:val="48BA8E4F"/>
    <w:rsid w:val="48C99E88"/>
    <w:rsid w:val="4914917D"/>
    <w:rsid w:val="49887E70"/>
    <w:rsid w:val="4999063D"/>
    <w:rsid w:val="49ED691D"/>
    <w:rsid w:val="4A263198"/>
    <w:rsid w:val="4A2A7FE5"/>
    <w:rsid w:val="4A34EEC7"/>
    <w:rsid w:val="4A388948"/>
    <w:rsid w:val="4A5D4CFA"/>
    <w:rsid w:val="4A8FE605"/>
    <w:rsid w:val="4AA4F875"/>
    <w:rsid w:val="4AB03BF7"/>
    <w:rsid w:val="4AB5E730"/>
    <w:rsid w:val="4AE5D154"/>
    <w:rsid w:val="4AFDFB6B"/>
    <w:rsid w:val="4BAB12CC"/>
    <w:rsid w:val="4BE70BE7"/>
    <w:rsid w:val="4C287490"/>
    <w:rsid w:val="4C2E36AE"/>
    <w:rsid w:val="4C621833"/>
    <w:rsid w:val="4C627D3F"/>
    <w:rsid w:val="4C717926"/>
    <w:rsid w:val="4C917FEF"/>
    <w:rsid w:val="4CAEAA67"/>
    <w:rsid w:val="4D247B58"/>
    <w:rsid w:val="4D49F4BF"/>
    <w:rsid w:val="4D6967BC"/>
    <w:rsid w:val="4DBC0AF0"/>
    <w:rsid w:val="4DCE953B"/>
    <w:rsid w:val="4DF89E6C"/>
    <w:rsid w:val="4E2A2FC8"/>
    <w:rsid w:val="4E315595"/>
    <w:rsid w:val="4E73B589"/>
    <w:rsid w:val="4E7E4733"/>
    <w:rsid w:val="4EA23AF0"/>
    <w:rsid w:val="4EABBE75"/>
    <w:rsid w:val="4EF1F640"/>
    <w:rsid w:val="4F05C8A9"/>
    <w:rsid w:val="4F1480EA"/>
    <w:rsid w:val="4F572957"/>
    <w:rsid w:val="4F6168BE"/>
    <w:rsid w:val="4F8F8746"/>
    <w:rsid w:val="4FAB4EBB"/>
    <w:rsid w:val="4FD25944"/>
    <w:rsid w:val="4FFF7D08"/>
    <w:rsid w:val="502A9CDE"/>
    <w:rsid w:val="505C0A0B"/>
    <w:rsid w:val="505D2E57"/>
    <w:rsid w:val="5061DB29"/>
    <w:rsid w:val="5091D436"/>
    <w:rsid w:val="50A2150D"/>
    <w:rsid w:val="50C19F9D"/>
    <w:rsid w:val="50C895DD"/>
    <w:rsid w:val="50D37A1D"/>
    <w:rsid w:val="514F240A"/>
    <w:rsid w:val="51C94587"/>
    <w:rsid w:val="51E93FBA"/>
    <w:rsid w:val="520A1167"/>
    <w:rsid w:val="520EF9DB"/>
    <w:rsid w:val="52220D3A"/>
    <w:rsid w:val="52636D9A"/>
    <w:rsid w:val="526B759B"/>
    <w:rsid w:val="52B362EA"/>
    <w:rsid w:val="52C337B2"/>
    <w:rsid w:val="532BAE9A"/>
    <w:rsid w:val="532EDDDD"/>
    <w:rsid w:val="5333422F"/>
    <w:rsid w:val="5343E112"/>
    <w:rsid w:val="534B991C"/>
    <w:rsid w:val="537D9528"/>
    <w:rsid w:val="537E69C5"/>
    <w:rsid w:val="53804E7E"/>
    <w:rsid w:val="53DD07B1"/>
    <w:rsid w:val="53F150FE"/>
    <w:rsid w:val="53F86760"/>
    <w:rsid w:val="542D2325"/>
    <w:rsid w:val="543F8399"/>
    <w:rsid w:val="547D3E85"/>
    <w:rsid w:val="547F8193"/>
    <w:rsid w:val="54CA0CAD"/>
    <w:rsid w:val="54FE279C"/>
    <w:rsid w:val="5514B55C"/>
    <w:rsid w:val="5545F93D"/>
    <w:rsid w:val="55A5D7E4"/>
    <w:rsid w:val="55D43698"/>
    <w:rsid w:val="55E865FF"/>
    <w:rsid w:val="562B7D5E"/>
    <w:rsid w:val="563E1D0B"/>
    <w:rsid w:val="56751D16"/>
    <w:rsid w:val="5695F8E9"/>
    <w:rsid w:val="56DB64E2"/>
    <w:rsid w:val="56FFE9BC"/>
    <w:rsid w:val="5748E9B6"/>
    <w:rsid w:val="575F12F0"/>
    <w:rsid w:val="5765F0B7"/>
    <w:rsid w:val="5771E42B"/>
    <w:rsid w:val="579724F1"/>
    <w:rsid w:val="579A6B9D"/>
    <w:rsid w:val="581CEC0B"/>
    <w:rsid w:val="5842AE86"/>
    <w:rsid w:val="58725616"/>
    <w:rsid w:val="58DD960F"/>
    <w:rsid w:val="58E804FC"/>
    <w:rsid w:val="5913BB2E"/>
    <w:rsid w:val="591C5F77"/>
    <w:rsid w:val="59591D59"/>
    <w:rsid w:val="596C1CF2"/>
    <w:rsid w:val="599BF16D"/>
    <w:rsid w:val="59A159D6"/>
    <w:rsid w:val="59A90D13"/>
    <w:rsid w:val="59D1A3B2"/>
    <w:rsid w:val="59D72CDE"/>
    <w:rsid w:val="5A3D59D7"/>
    <w:rsid w:val="5A497D20"/>
    <w:rsid w:val="5A6C0C3F"/>
    <w:rsid w:val="5A784BF5"/>
    <w:rsid w:val="5B6C3ABA"/>
    <w:rsid w:val="5BCD3473"/>
    <w:rsid w:val="5BEFDB0D"/>
    <w:rsid w:val="5C21B164"/>
    <w:rsid w:val="5C2C9023"/>
    <w:rsid w:val="5C6DBCE1"/>
    <w:rsid w:val="5CD58027"/>
    <w:rsid w:val="5DC6558A"/>
    <w:rsid w:val="5E06A6ED"/>
    <w:rsid w:val="5E3A49AC"/>
    <w:rsid w:val="5E443CCC"/>
    <w:rsid w:val="5E80C6CD"/>
    <w:rsid w:val="5F2DC548"/>
    <w:rsid w:val="5F733813"/>
    <w:rsid w:val="5F9DD82E"/>
    <w:rsid w:val="5FB527D2"/>
    <w:rsid w:val="60189B9E"/>
    <w:rsid w:val="604A7C1A"/>
    <w:rsid w:val="6089E7C9"/>
    <w:rsid w:val="609960B0"/>
    <w:rsid w:val="60D0FC27"/>
    <w:rsid w:val="610754E7"/>
    <w:rsid w:val="61BC8F84"/>
    <w:rsid w:val="62127178"/>
    <w:rsid w:val="62316A30"/>
    <w:rsid w:val="6268F9BB"/>
    <w:rsid w:val="626AFCFC"/>
    <w:rsid w:val="6287BF4D"/>
    <w:rsid w:val="62AF7A37"/>
    <w:rsid w:val="62DEB48A"/>
    <w:rsid w:val="630C1273"/>
    <w:rsid w:val="6331AEA7"/>
    <w:rsid w:val="6349FA26"/>
    <w:rsid w:val="6397DC29"/>
    <w:rsid w:val="63F9CAD5"/>
    <w:rsid w:val="6409975D"/>
    <w:rsid w:val="64121582"/>
    <w:rsid w:val="6417F2FF"/>
    <w:rsid w:val="64C3766C"/>
    <w:rsid w:val="64D26123"/>
    <w:rsid w:val="667D8896"/>
    <w:rsid w:val="66B66A7F"/>
    <w:rsid w:val="66EE8C9F"/>
    <w:rsid w:val="66F6168F"/>
    <w:rsid w:val="66FBA36E"/>
    <w:rsid w:val="66FBAD0E"/>
    <w:rsid w:val="6704EAFD"/>
    <w:rsid w:val="672845E4"/>
    <w:rsid w:val="6798F507"/>
    <w:rsid w:val="67FA4E18"/>
    <w:rsid w:val="680E2C4C"/>
    <w:rsid w:val="681B224E"/>
    <w:rsid w:val="683F2C94"/>
    <w:rsid w:val="68A842C2"/>
    <w:rsid w:val="68CA6C40"/>
    <w:rsid w:val="68DE538E"/>
    <w:rsid w:val="68F7918E"/>
    <w:rsid w:val="690E045B"/>
    <w:rsid w:val="69845DC2"/>
    <w:rsid w:val="69B470CD"/>
    <w:rsid w:val="69EAE42B"/>
    <w:rsid w:val="69F57EFF"/>
    <w:rsid w:val="6A27870C"/>
    <w:rsid w:val="6A6CED24"/>
    <w:rsid w:val="6A86241A"/>
    <w:rsid w:val="6A8E2CC1"/>
    <w:rsid w:val="6AD1495C"/>
    <w:rsid w:val="6AF4FCB5"/>
    <w:rsid w:val="6B097B01"/>
    <w:rsid w:val="6B3333F4"/>
    <w:rsid w:val="6B5B8FD1"/>
    <w:rsid w:val="6C0869DC"/>
    <w:rsid w:val="6C44557C"/>
    <w:rsid w:val="6C4BCA59"/>
    <w:rsid w:val="6CD32E3A"/>
    <w:rsid w:val="6DBB07B4"/>
    <w:rsid w:val="6E1CBAD8"/>
    <w:rsid w:val="6E3955E5"/>
    <w:rsid w:val="6E3E4E1C"/>
    <w:rsid w:val="6E4A70FF"/>
    <w:rsid w:val="6EE875F1"/>
    <w:rsid w:val="6EEDE1BA"/>
    <w:rsid w:val="6F0FA401"/>
    <w:rsid w:val="70421BD9"/>
    <w:rsid w:val="705ADC7F"/>
    <w:rsid w:val="70793631"/>
    <w:rsid w:val="70D7CF97"/>
    <w:rsid w:val="70DE28B0"/>
    <w:rsid w:val="70E73823"/>
    <w:rsid w:val="713A453A"/>
    <w:rsid w:val="719367E7"/>
    <w:rsid w:val="71BF8D90"/>
    <w:rsid w:val="71D9782A"/>
    <w:rsid w:val="71DFFBF3"/>
    <w:rsid w:val="71F7ED64"/>
    <w:rsid w:val="72CE02AA"/>
    <w:rsid w:val="72D958A6"/>
    <w:rsid w:val="731504D1"/>
    <w:rsid w:val="733272D6"/>
    <w:rsid w:val="73AC8271"/>
    <w:rsid w:val="73CB026F"/>
    <w:rsid w:val="73D400BF"/>
    <w:rsid w:val="73E3C409"/>
    <w:rsid w:val="74F00846"/>
    <w:rsid w:val="750230E8"/>
    <w:rsid w:val="75298FE4"/>
    <w:rsid w:val="753BF42B"/>
    <w:rsid w:val="75870C34"/>
    <w:rsid w:val="75949440"/>
    <w:rsid w:val="75B84877"/>
    <w:rsid w:val="76047D73"/>
    <w:rsid w:val="7611CEAB"/>
    <w:rsid w:val="76881FE0"/>
    <w:rsid w:val="7696A724"/>
    <w:rsid w:val="76BE01C6"/>
    <w:rsid w:val="76F4B2DF"/>
    <w:rsid w:val="7704783F"/>
    <w:rsid w:val="77284587"/>
    <w:rsid w:val="781063B6"/>
    <w:rsid w:val="78348F62"/>
    <w:rsid w:val="785F15A1"/>
    <w:rsid w:val="7888978E"/>
    <w:rsid w:val="78D98BB7"/>
    <w:rsid w:val="78EE80A6"/>
    <w:rsid w:val="79955840"/>
    <w:rsid w:val="79B390B0"/>
    <w:rsid w:val="79BE71BE"/>
    <w:rsid w:val="79C08B19"/>
    <w:rsid w:val="79C31478"/>
    <w:rsid w:val="7A3DA41F"/>
    <w:rsid w:val="7A560A55"/>
    <w:rsid w:val="7A811258"/>
    <w:rsid w:val="7A9BF775"/>
    <w:rsid w:val="7B1B5301"/>
    <w:rsid w:val="7B1B6D4F"/>
    <w:rsid w:val="7B40F3BB"/>
    <w:rsid w:val="7B828819"/>
    <w:rsid w:val="7BAAEB3E"/>
    <w:rsid w:val="7C1BE928"/>
    <w:rsid w:val="7C223507"/>
    <w:rsid w:val="7C2DEE4F"/>
    <w:rsid w:val="7C3CC311"/>
    <w:rsid w:val="7C7C9FC3"/>
    <w:rsid w:val="7C88A000"/>
    <w:rsid w:val="7C8F5874"/>
    <w:rsid w:val="7CBB04E7"/>
    <w:rsid w:val="7CED6EAC"/>
    <w:rsid w:val="7CFBA78D"/>
    <w:rsid w:val="7D692606"/>
    <w:rsid w:val="7D9743BF"/>
    <w:rsid w:val="7DA0FF33"/>
    <w:rsid w:val="7E1B2062"/>
    <w:rsid w:val="7E7FBEA1"/>
    <w:rsid w:val="7EB6C7E0"/>
    <w:rsid w:val="7F41F94C"/>
    <w:rsid w:val="7F47053B"/>
    <w:rsid w:val="7F642008"/>
    <w:rsid w:val="7F69B3C9"/>
    <w:rsid w:val="7F75CCD2"/>
    <w:rsid w:val="7FB14FD2"/>
    <w:rsid w:val="7FBBCCAD"/>
    <w:rsid w:val="7FCC340F"/>
    <w:rsid w:val="7FE3B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4CA57"/>
  <w15:chartTrackingRefBased/>
  <w15:docId w15:val="{01174F0F-3A2D-4CA1-BBA4-B57F2FB9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024A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uiPriority w:val="9"/>
    <w:unhideWhenUsed/>
    <w:qFormat/>
    <w:rsid w:val="00512F8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uiPriority w:val="9"/>
    <w:unhideWhenUsed/>
    <w:qFormat/>
    <w:rsid w:val="00F024A5"/>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AA"/>
  </w:style>
  <w:style w:type="paragraph" w:styleId="Footer">
    <w:name w:val="footer"/>
    <w:basedOn w:val="Normal"/>
    <w:link w:val="FooterChar"/>
    <w:uiPriority w:val="99"/>
    <w:unhideWhenUsed/>
    <w:rsid w:val="00B61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AA"/>
  </w:style>
  <w:style w:type="table" w:styleId="TableGrid">
    <w:name w:val="Table Grid"/>
    <w:basedOn w:val="TableNormal"/>
    <w:uiPriority w:val="39"/>
    <w:rsid w:val="00B6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633E"/>
    <w:pPr>
      <w:ind w:left="720"/>
      <w:contextualSpacing/>
    </w:pPr>
  </w:style>
  <w:style w:type="character" w:styleId="Strong">
    <w:name w:val="Strong"/>
    <w:basedOn w:val="DefaultParagraphFont"/>
    <w:uiPriority w:val="22"/>
    <w:qFormat/>
    <w:rsid w:val="003113FE"/>
    <w:rPr>
      <w:b/>
      <w:bCs/>
    </w:rPr>
  </w:style>
  <w:style w:type="paragraph" w:styleId="NormalWeb">
    <w:name w:val="Normal (Web)"/>
    <w:basedOn w:val="Normal"/>
    <w:uiPriority w:val="99"/>
    <w:semiHidden/>
    <w:unhideWhenUsed/>
    <w:rsid w:val="003113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113FE"/>
  </w:style>
  <w:style w:type="character" w:styleId="Emphasis">
    <w:name w:val="Emphasis"/>
    <w:basedOn w:val="DefaultParagraphFont"/>
    <w:uiPriority w:val="20"/>
    <w:qFormat/>
    <w:rsid w:val="00917B76"/>
    <w:rPr>
      <w:i/>
      <w:iCs/>
    </w:rPr>
  </w:style>
  <w:style w:type="character" w:styleId="Hyperlink">
    <w:name w:val="Hyperlink"/>
    <w:basedOn w:val="DefaultParagraphFont"/>
    <w:uiPriority w:val="99"/>
    <w:unhideWhenUsed/>
    <w:rsid w:val="00917B76"/>
    <w:rPr>
      <w:color w:val="0000FF"/>
      <w:u w:val="single"/>
    </w:rPr>
  </w:style>
  <w:style w:type="character" w:styleId="UnresolvedMention">
    <w:name w:val="Unresolved Mention"/>
    <w:basedOn w:val="DefaultParagraphFont"/>
    <w:uiPriority w:val="99"/>
    <w:semiHidden/>
    <w:unhideWhenUsed/>
    <w:rsid w:val="00ED4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835">
      <w:bodyDiv w:val="1"/>
      <w:marLeft w:val="0"/>
      <w:marRight w:val="0"/>
      <w:marTop w:val="0"/>
      <w:marBottom w:val="0"/>
      <w:divBdr>
        <w:top w:val="none" w:sz="0" w:space="0" w:color="auto"/>
        <w:left w:val="none" w:sz="0" w:space="0" w:color="auto"/>
        <w:bottom w:val="none" w:sz="0" w:space="0" w:color="auto"/>
        <w:right w:val="none" w:sz="0" w:space="0" w:color="auto"/>
      </w:divBdr>
    </w:div>
    <w:div w:id="165591406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earson.com/" TargetMode="External"/><Relationship Id="rId4" Type="http://schemas.openxmlformats.org/officeDocument/2006/relationships/settings" Target="settings.xml"/><Relationship Id="rId9" Type="http://schemas.openxmlformats.org/officeDocument/2006/relationships/hyperlink" Target="https://www.pearson.com/en-gb/subject-catalog/p/marketing-management/P2000000034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AD810-2C7A-4A05-9D48-EFEE11BD7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3635</Words>
  <Characters>20726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24313</CharactersWithSpaces>
  <SharedDoc>false</SharedDoc>
  <HLinks>
    <vt:vector size="12" baseType="variant">
      <vt:variant>
        <vt:i4>6160450</vt:i4>
      </vt:variant>
      <vt:variant>
        <vt:i4>3</vt:i4>
      </vt:variant>
      <vt:variant>
        <vt:i4>0</vt:i4>
      </vt:variant>
      <vt:variant>
        <vt:i4>5</vt:i4>
      </vt:variant>
      <vt:variant>
        <vt:lpwstr>https://www.pearson.com/</vt:lpwstr>
      </vt:variant>
      <vt:variant>
        <vt:lpwstr/>
      </vt:variant>
      <vt:variant>
        <vt:i4>8060977</vt:i4>
      </vt:variant>
      <vt:variant>
        <vt:i4>0</vt:i4>
      </vt:variant>
      <vt:variant>
        <vt:i4>0</vt:i4>
      </vt:variant>
      <vt:variant>
        <vt:i4>5</vt:i4>
      </vt:variant>
      <vt:variant>
        <vt:lpwstr>https://www.pearson.com/en-gb/subject-catalog/p/marketing-management/P200000003480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Lewis</dc:creator>
  <cp:keywords/>
  <dc:description/>
  <cp:lastModifiedBy>Jacob Evans (2319136)</cp:lastModifiedBy>
  <cp:revision>2</cp:revision>
  <dcterms:created xsi:type="dcterms:W3CDTF">2026-04-27T10:53:00Z</dcterms:created>
  <dcterms:modified xsi:type="dcterms:W3CDTF">2026-04-27T10:53:00Z</dcterms:modified>
</cp:coreProperties>
</file>