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58A33B0F" w:rsidRDefault="001A24F3" w14:paraId="500831E7" w14:textId="48ADC38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8A33B0F" w:rsidR="005F3A53">
        <w:rPr>
          <w:rFonts w:ascii="Arial" w:hAnsi="Arial" w:cs="Arial"/>
          <w:b/>
          <w:bCs/>
          <w:sz w:val="28"/>
          <w:szCs w:val="28"/>
        </w:rPr>
        <w:t xml:space="preserve">APPENDIX </w:t>
      </w:r>
      <w:r w:rsidRPr="58A33B0F"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7373B87" w14:paraId="129127D4" w14:textId="77777777">
        <w:tc>
          <w:tcPr>
            <w:tcW w:w="2093" w:type="dxa"/>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7373B87" w14:paraId="09C52AF8" w14:textId="77777777">
        <w:tc>
          <w:tcPr>
            <w:tcW w:w="2093" w:type="dxa"/>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27373B87" w:rsidRDefault="4DE3A6D8" w14:paraId="6BDC9ECE" w14:textId="0A65078F">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Contextual Practices</w:t>
            </w:r>
          </w:p>
        </w:tc>
      </w:tr>
      <w:tr w:rsidRPr="00A406E5" w:rsidR="008F1308" w:rsidTr="27373B87" w14:paraId="76BEC845" w14:textId="77777777">
        <w:tc>
          <w:tcPr>
            <w:tcW w:w="2093" w:type="dxa"/>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27373B87" w:rsidRDefault="416933FF" w14:paraId="727111A4" w14:textId="2324B0E0">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Ways of Thinking</w:t>
            </w:r>
          </w:p>
        </w:tc>
      </w:tr>
      <w:tr w:rsidRPr="00A406E5" w:rsidR="00B84B5B" w:rsidTr="27373B87" w14:paraId="03569861" w14:textId="77777777">
        <w:tc>
          <w:tcPr>
            <w:tcW w:w="2093" w:type="dxa"/>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27373B87" w:rsidRDefault="27165EB6" w14:paraId="36A9CEEB" w14:textId="6C19A298">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ADAD4018</w:t>
            </w:r>
          </w:p>
        </w:tc>
        <w:tc>
          <w:tcPr>
            <w:tcW w:w="2268" w:type="dxa"/>
            <w:shd w:val="clear" w:color="auto" w:fill="D9D9D9" w:themeFill="background1" w:themeFillShade="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27373B87" w:rsidRDefault="2E2CCE72" w14:paraId="170704FA" w14:textId="755F44F9">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100%</w:t>
            </w:r>
          </w:p>
        </w:tc>
      </w:tr>
      <w:tr w:rsidRPr="00A406E5" w:rsidR="00DB116D" w:rsidTr="27373B87" w14:paraId="1CE88BA1" w14:textId="77777777">
        <w:tc>
          <w:tcPr>
            <w:tcW w:w="2093" w:type="dxa"/>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27373B87" w:rsidRDefault="519D340F" w14:paraId="76AE452E" w14:textId="6C61FDA1">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 xml:space="preserve">Dr. </w:t>
            </w:r>
            <w:proofErr w:type="spellStart"/>
            <w:r w:rsidRPr="27373B87">
              <w:rPr>
                <w:rFonts w:ascii="Arial" w:hAnsi="Arial" w:eastAsia="Arial" w:cs="Arial"/>
                <w:b/>
                <w:bCs/>
                <w:color w:val="000000" w:themeColor="text1"/>
                <w:sz w:val="22"/>
                <w:szCs w:val="22"/>
              </w:rPr>
              <w:t>Estéfani</w:t>
            </w:r>
            <w:proofErr w:type="spellEnd"/>
            <w:r w:rsidRPr="27373B87">
              <w:rPr>
                <w:rFonts w:ascii="Arial" w:hAnsi="Arial" w:eastAsia="Arial" w:cs="Arial"/>
                <w:b/>
                <w:bCs/>
                <w:color w:val="000000" w:themeColor="text1"/>
                <w:sz w:val="22"/>
                <w:szCs w:val="22"/>
              </w:rPr>
              <w:t xml:space="preserve"> Bouza</w:t>
            </w:r>
          </w:p>
        </w:tc>
        <w:tc>
          <w:tcPr>
            <w:tcW w:w="2268" w:type="dxa"/>
            <w:shd w:val="clear" w:color="auto" w:fill="D9D9D9" w:themeFill="background1" w:themeFillShade="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27373B87" w:rsidRDefault="7BBCFBC8" w14:paraId="3799A8AB" w14:textId="1112400B">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Ryan L. Eynon-Moule</w:t>
            </w:r>
          </w:p>
        </w:tc>
      </w:tr>
      <w:tr w:rsidRPr="00A406E5" w:rsidR="00DB116D" w:rsidTr="27373B87" w14:paraId="26C8A4AE" w14:textId="77777777">
        <w:tc>
          <w:tcPr>
            <w:tcW w:w="2093" w:type="dxa"/>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27373B87" w:rsidRDefault="7AAF102F" w14:paraId="065A90EC" w14:textId="390F29B3">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1,500-word essay and reference list</w:t>
            </w:r>
          </w:p>
        </w:tc>
        <w:tc>
          <w:tcPr>
            <w:tcW w:w="2268" w:type="dxa"/>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27373B87" w:rsidRDefault="3B1FFC67" w14:paraId="673CE922" w14:textId="5DE8D6E4">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1500 Words</w:t>
            </w:r>
          </w:p>
        </w:tc>
      </w:tr>
      <w:tr w:rsidRPr="00A406E5" w:rsidR="00B84B5B" w:rsidTr="27373B87" w14:paraId="1E935E6C" w14:textId="77777777">
        <w:tc>
          <w:tcPr>
            <w:tcW w:w="2093" w:type="dxa"/>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27373B87" w:rsidRDefault="000440B6" w14:paraId="489A162E" w14:textId="018EB176">
            <w:pPr>
              <w:spacing w:before="120" w:after="120"/>
              <w:jc w:val="both"/>
              <w:rPr>
                <w:rFonts w:ascii="Arial" w:hAnsi="Arial" w:eastAsia="Arial" w:cs="Arial"/>
                <w:color w:val="000000" w:themeColor="text1"/>
                <w:sz w:val="22"/>
                <w:szCs w:val="22"/>
              </w:rPr>
            </w:pPr>
            <w:r>
              <w:rPr>
                <w:rFonts w:ascii="Arial" w:hAnsi="Arial" w:eastAsia="Arial" w:cs="Arial"/>
                <w:b/>
                <w:bCs/>
                <w:color w:val="000000" w:themeColor="text1"/>
                <w:sz w:val="22"/>
                <w:szCs w:val="22"/>
              </w:rPr>
              <w:t>8</w:t>
            </w:r>
            <w:r w:rsidRPr="27373B87" w:rsidR="450B1F49">
              <w:rPr>
                <w:rFonts w:ascii="Arial" w:hAnsi="Arial" w:eastAsia="Arial" w:cs="Arial"/>
                <w:b/>
                <w:bCs/>
                <w:color w:val="000000" w:themeColor="text1"/>
                <w:sz w:val="22"/>
                <w:szCs w:val="22"/>
                <w:vertAlign w:val="superscript"/>
              </w:rPr>
              <w:t>th</w:t>
            </w:r>
            <w:r w:rsidRPr="27373B87" w:rsidR="450B1F49">
              <w:rPr>
                <w:rFonts w:ascii="Arial" w:hAnsi="Arial" w:eastAsia="Arial" w:cs="Arial"/>
                <w:b/>
                <w:bCs/>
                <w:color w:val="000000" w:themeColor="text1"/>
                <w:sz w:val="22"/>
                <w:szCs w:val="22"/>
              </w:rPr>
              <w:t xml:space="preserve"> </w:t>
            </w:r>
            <w:proofErr w:type="gramStart"/>
            <w:r w:rsidRPr="27373B87" w:rsidR="450B1F49">
              <w:rPr>
                <w:rFonts w:ascii="Arial" w:hAnsi="Arial" w:eastAsia="Arial" w:cs="Arial"/>
                <w:b/>
                <w:bCs/>
                <w:color w:val="000000" w:themeColor="text1"/>
                <w:sz w:val="22"/>
                <w:szCs w:val="22"/>
              </w:rPr>
              <w:t>December,</w:t>
            </w:r>
            <w:proofErr w:type="gramEnd"/>
            <w:r w:rsidRPr="27373B87" w:rsidR="450B1F49">
              <w:rPr>
                <w:rFonts w:ascii="Arial" w:hAnsi="Arial" w:eastAsia="Arial" w:cs="Arial"/>
                <w:b/>
                <w:bCs/>
                <w:color w:val="000000" w:themeColor="text1"/>
                <w:sz w:val="22"/>
                <w:szCs w:val="22"/>
              </w:rPr>
              <w:t xml:space="preserve"> 202</w:t>
            </w:r>
            <w:r>
              <w:rPr>
                <w:rFonts w:ascii="Arial" w:hAnsi="Arial" w:eastAsia="Arial" w:cs="Arial"/>
                <w:b/>
                <w:bCs/>
                <w:color w:val="000000" w:themeColor="text1"/>
                <w:sz w:val="22"/>
                <w:szCs w:val="22"/>
              </w:rPr>
              <w:t>6</w:t>
            </w:r>
          </w:p>
          <w:p w:rsidRPr="00A406E5" w:rsidR="00B84B5B" w:rsidP="27373B87" w:rsidRDefault="450B1F49" w14:paraId="2D03E3AB" w14:textId="5312BD5A">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 xml:space="preserve">17:00 via </w:t>
            </w:r>
            <w:proofErr w:type="spellStart"/>
            <w:r w:rsidRPr="27373B87">
              <w:rPr>
                <w:rFonts w:ascii="Arial" w:hAnsi="Arial" w:eastAsia="Arial" w:cs="Arial"/>
                <w:b/>
                <w:bCs/>
                <w:color w:val="000000" w:themeColor="text1"/>
                <w:sz w:val="22"/>
                <w:szCs w:val="22"/>
              </w:rPr>
              <w:t>turnitin</w:t>
            </w:r>
            <w:proofErr w:type="spellEnd"/>
          </w:p>
        </w:tc>
        <w:tc>
          <w:tcPr>
            <w:tcW w:w="2268" w:type="dxa"/>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27373B87" w:rsidRDefault="2F102230" w14:paraId="1A8FC9EA" w14:textId="64F569F3">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2</w:t>
            </w:r>
            <w:r w:rsidR="000440B6">
              <w:rPr>
                <w:rFonts w:ascii="Arial" w:hAnsi="Arial" w:eastAsia="Arial" w:cs="Arial"/>
                <w:b/>
                <w:bCs/>
                <w:color w:val="000000" w:themeColor="text1"/>
                <w:sz w:val="22"/>
                <w:szCs w:val="22"/>
              </w:rPr>
              <w:t>6</w:t>
            </w:r>
            <w:r w:rsidRPr="27373B87">
              <w:rPr>
                <w:rFonts w:ascii="Arial" w:hAnsi="Arial" w:eastAsia="Arial" w:cs="Arial"/>
                <w:b/>
                <w:bCs/>
                <w:color w:val="000000" w:themeColor="text1"/>
                <w:sz w:val="22"/>
                <w:szCs w:val="22"/>
                <w:vertAlign w:val="superscript"/>
              </w:rPr>
              <w:t>th</w:t>
            </w:r>
            <w:r w:rsidRPr="27373B87">
              <w:rPr>
                <w:rFonts w:ascii="Arial" w:hAnsi="Arial" w:eastAsia="Arial" w:cs="Arial"/>
                <w:b/>
                <w:bCs/>
                <w:color w:val="000000" w:themeColor="text1"/>
                <w:sz w:val="22"/>
                <w:szCs w:val="22"/>
              </w:rPr>
              <w:t xml:space="preserve"> </w:t>
            </w:r>
            <w:proofErr w:type="gramStart"/>
            <w:r w:rsidRPr="27373B87">
              <w:rPr>
                <w:rFonts w:ascii="Arial" w:hAnsi="Arial" w:eastAsia="Arial" w:cs="Arial"/>
                <w:b/>
                <w:bCs/>
                <w:color w:val="000000" w:themeColor="text1"/>
                <w:sz w:val="22"/>
                <w:szCs w:val="22"/>
              </w:rPr>
              <w:t>January,</w:t>
            </w:r>
            <w:proofErr w:type="gramEnd"/>
            <w:r w:rsidRPr="27373B87">
              <w:rPr>
                <w:rFonts w:ascii="Arial" w:hAnsi="Arial" w:eastAsia="Arial" w:cs="Arial"/>
                <w:b/>
                <w:bCs/>
                <w:color w:val="000000" w:themeColor="text1"/>
                <w:sz w:val="22"/>
                <w:szCs w:val="22"/>
              </w:rPr>
              <w:t xml:space="preserve"> 202</w:t>
            </w:r>
            <w:r w:rsidR="000440B6">
              <w:rPr>
                <w:rFonts w:ascii="Arial" w:hAnsi="Arial" w:eastAsia="Arial" w:cs="Arial"/>
                <w:b/>
                <w:bCs/>
                <w:color w:val="000000" w:themeColor="text1"/>
                <w:sz w:val="22"/>
                <w:szCs w:val="22"/>
              </w:rPr>
              <w:t>7</w:t>
            </w:r>
          </w:p>
          <w:p w:rsidRPr="00A406E5" w:rsidR="00B84B5B" w:rsidP="27373B87" w:rsidRDefault="2F102230" w14:paraId="6F9D3C24" w14:textId="13D9BCD4">
            <w:pPr>
              <w:spacing w:before="120" w:after="120"/>
              <w:jc w:val="both"/>
              <w:rPr>
                <w:rFonts w:ascii="Arial" w:hAnsi="Arial" w:eastAsia="Arial" w:cs="Arial"/>
                <w:color w:val="000000" w:themeColor="text1"/>
                <w:sz w:val="22"/>
                <w:szCs w:val="22"/>
              </w:rPr>
            </w:pPr>
            <w:r w:rsidRPr="27373B87">
              <w:rPr>
                <w:rFonts w:ascii="Arial" w:hAnsi="Arial" w:eastAsia="Arial" w:cs="Arial"/>
                <w:b/>
                <w:bCs/>
                <w:color w:val="000000" w:themeColor="text1"/>
                <w:sz w:val="22"/>
                <w:szCs w:val="22"/>
              </w:rPr>
              <w:t>17:00 via email</w:t>
            </w:r>
          </w:p>
          <w:p w:rsidRPr="00A406E5" w:rsidR="00B84B5B" w:rsidP="27373B87" w:rsidRDefault="2F102230" w14:paraId="0ECE74EA" w14:textId="347EA23E">
            <w:pPr>
              <w:spacing w:before="120" w:after="120"/>
              <w:jc w:val="both"/>
              <w:rPr>
                <w:color w:val="000000" w:themeColor="text1"/>
              </w:rPr>
            </w:pPr>
            <w:r w:rsidRPr="27373B87">
              <w:rPr>
                <w:color w:val="000000" w:themeColor="text1"/>
              </w:rPr>
              <w:t>(20 working days from submission. Please note that this does not include the three-week Christmas Holiday leave)</w:t>
            </w:r>
          </w:p>
          <w:p w:rsidRPr="00A406E5" w:rsidR="00B84B5B" w:rsidP="27373B87" w:rsidRDefault="00B84B5B" w14:paraId="3EA6C2FE" w14:textId="63609C2D">
            <w:pPr>
              <w:spacing w:before="120" w:after="120"/>
              <w:jc w:val="both"/>
              <w:rPr>
                <w:rFonts w:ascii="Arial" w:hAnsi="Arial" w:cs="Arial"/>
                <w:b/>
                <w:bCs/>
                <w:sz w:val="22"/>
                <w:szCs w:val="22"/>
              </w:rPr>
            </w:pPr>
          </w:p>
        </w:tc>
      </w:tr>
      <w:tr w:rsidRPr="00A406E5" w:rsidR="00152E9D" w:rsidTr="27373B87" w14:paraId="53AF1309" w14:textId="77777777">
        <w:tc>
          <w:tcPr>
            <w:tcW w:w="2093" w:type="dxa"/>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7373B87" w14:paraId="1E024A4F" w14:textId="77777777">
        <w:tc>
          <w:tcPr>
            <w:tcW w:w="2093" w:type="dxa"/>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7373B87" w14:paraId="1CD9FD23" w14:textId="77777777">
        <w:tc>
          <w:tcPr>
            <w:tcW w:w="9747" w:type="dxa"/>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7373B87"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A406E5" w:rsidR="00C01A3F" w:rsidP="27373B87" w:rsidRDefault="6637D966" w14:paraId="1CD6C7F4" w14:textId="14CA2B2D">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w:t>
            </w:r>
            <w:r w:rsidRPr="27373B87">
              <w:rPr>
                <w:rFonts w:ascii="Arial" w:hAnsi="Arial" w:eastAsia="Arial" w:cs="Arial"/>
                <w:i/>
                <w:iCs/>
                <w:color w:val="000000" w:themeColor="text1"/>
                <w:sz w:val="22"/>
                <w:szCs w:val="22"/>
              </w:rPr>
              <w:t xml:space="preserve"> </w:t>
            </w:r>
            <w:r w:rsidRPr="27373B87">
              <w:rPr>
                <w:rFonts w:ascii="Arial" w:hAnsi="Arial" w:eastAsia="Arial" w:cs="Arial"/>
                <w:color w:val="000000" w:themeColor="text1"/>
                <w:sz w:val="22"/>
                <w:szCs w:val="22"/>
              </w:rPr>
              <w:t xml:space="preserve">Identify and discuss the diversity of approaches to understanding elements of cultural endeavour. </w:t>
            </w:r>
          </w:p>
          <w:p w:rsidRPr="00A406E5" w:rsidR="00C01A3F" w:rsidP="27373B87" w:rsidRDefault="00C01A3F" w14:paraId="7B6D4A9E" w14:textId="537B7608">
            <w:pPr>
              <w:rPr>
                <w:rFonts w:ascii="Arial" w:hAnsi="Arial" w:eastAsia="Arial" w:cs="Arial"/>
                <w:color w:val="000000" w:themeColor="text1"/>
                <w:sz w:val="22"/>
                <w:szCs w:val="22"/>
              </w:rPr>
            </w:pPr>
          </w:p>
          <w:p w:rsidRPr="00A406E5" w:rsidR="00C01A3F" w:rsidP="27373B87" w:rsidRDefault="6637D966" w14:paraId="07B6BE33" w14:textId="36816B86">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 Apply a range of critical theories to the analysis of any given cultural product. </w:t>
            </w:r>
          </w:p>
          <w:p w:rsidRPr="00A406E5" w:rsidR="00C01A3F" w:rsidP="27373B87" w:rsidRDefault="00C01A3F" w14:paraId="7D9D876F" w14:textId="4EF721E2">
            <w:pPr>
              <w:rPr>
                <w:rFonts w:ascii="Arial" w:hAnsi="Arial" w:eastAsia="Arial" w:cs="Arial"/>
                <w:color w:val="000000" w:themeColor="text1"/>
                <w:sz w:val="22"/>
                <w:szCs w:val="22"/>
              </w:rPr>
            </w:pPr>
          </w:p>
          <w:p w:rsidRPr="00A406E5" w:rsidR="00C01A3F" w:rsidP="27373B87" w:rsidRDefault="6637D966" w14:paraId="059693AA" w14:textId="1AD044D0">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 </w:t>
            </w:r>
            <w:proofErr w:type="gramStart"/>
            <w:r w:rsidRPr="27373B87">
              <w:rPr>
                <w:rFonts w:ascii="Arial" w:hAnsi="Arial" w:eastAsia="Arial" w:cs="Arial"/>
                <w:color w:val="000000" w:themeColor="text1"/>
                <w:sz w:val="22"/>
                <w:szCs w:val="22"/>
              </w:rPr>
              <w:t>Make reference</w:t>
            </w:r>
            <w:proofErr w:type="gramEnd"/>
            <w:r w:rsidRPr="27373B87">
              <w:rPr>
                <w:rFonts w:ascii="Arial" w:hAnsi="Arial" w:eastAsia="Arial" w:cs="Arial"/>
                <w:color w:val="000000" w:themeColor="text1"/>
                <w:sz w:val="22"/>
                <w:szCs w:val="22"/>
              </w:rPr>
              <w:t xml:space="preserve"> to academic sources by employing appropriate citation and referencing conventions.</w:t>
            </w:r>
          </w:p>
          <w:p w:rsidRPr="00A406E5" w:rsidR="00C01A3F" w:rsidP="00152E9D" w:rsidRDefault="00C01A3F" w14:paraId="785B2B98" w14:textId="42095E27">
            <w:pPr>
              <w:ind w:left="360"/>
              <w:rPr>
                <w:rFonts w:ascii="Arial" w:hAnsi="Arial" w:cs="Arial"/>
                <w:sz w:val="22"/>
                <w:szCs w:val="22"/>
              </w:rPr>
            </w:pPr>
          </w:p>
          <w:p w:rsidRPr="00A406E5" w:rsidR="00C01A3F" w:rsidP="27373B87" w:rsidRDefault="00C01A3F" w14:paraId="46D2DD33" w14:textId="79AAF3A2">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27373B87" w:rsidP="27373B87" w:rsidRDefault="27373B87" w14:paraId="10120BD6" w14:textId="6F69577B">
      <w:pPr>
        <w:jc w:val="both"/>
        <w:rPr>
          <w:rFonts w:ascii="Arial" w:hAnsi="Arial" w:cs="Arial"/>
          <w:sz w:val="22"/>
          <w:szCs w:val="22"/>
        </w:rPr>
      </w:pPr>
    </w:p>
    <w:p w:rsidR="7C069CD7" w:rsidP="27373B87" w:rsidRDefault="7C069CD7" w14:paraId="3583D415" w14:textId="0CDDD7A5">
      <w:pPr>
        <w:pStyle w:val="Heading2"/>
        <w:ind w:left="567"/>
        <w:rPr>
          <w:rFonts w:ascii="Arial" w:hAnsi="Arial" w:eastAsia="Arial" w:cs="Arial"/>
          <w:bCs/>
          <w:color w:val="000000" w:themeColor="text1"/>
          <w:sz w:val="22"/>
          <w:szCs w:val="22"/>
        </w:rPr>
      </w:pPr>
      <w:r w:rsidRPr="27373B87">
        <w:rPr>
          <w:rFonts w:ascii="Arial" w:hAnsi="Arial" w:eastAsia="Arial" w:cs="Arial"/>
          <w:bCs/>
          <w:color w:val="000000" w:themeColor="text1"/>
          <w:sz w:val="22"/>
          <w:szCs w:val="22"/>
        </w:rPr>
        <w:t xml:space="preserve">Essay writing: Choose one of the following questions and write a 1,500-word essay. </w:t>
      </w:r>
    </w:p>
    <w:p w:rsidR="27373B87" w:rsidP="27373B87" w:rsidRDefault="27373B87" w14:paraId="064F5CEF" w14:textId="1DE351B9">
      <w:pPr>
        <w:keepNext/>
        <w:jc w:val="both"/>
        <w:rPr>
          <w:rFonts w:ascii="Arial" w:hAnsi="Arial" w:eastAsia="Arial" w:cs="Arial"/>
          <w:b/>
          <w:bCs/>
          <w:color w:val="000000" w:themeColor="text1"/>
          <w:sz w:val="22"/>
          <w:szCs w:val="22"/>
        </w:rPr>
      </w:pPr>
    </w:p>
    <w:p w:rsidR="7C069CD7" w:rsidP="58A33B0F" w:rsidRDefault="7C069CD7" w14:paraId="6A3A21F5" w14:textId="237D0191">
      <w:pPr>
        <w:pStyle w:val="Heading2"/>
        <w:ind w:left="567"/>
        <w:rPr>
          <w:rFonts w:ascii="Arial" w:hAnsi="Arial" w:eastAsia="Arial" w:cs="Arial"/>
          <w:color w:val="000000" w:themeColor="text1"/>
          <w:sz w:val="22"/>
          <w:szCs w:val="22"/>
        </w:rPr>
      </w:pPr>
      <w:r w:rsidRPr="58A33B0F">
        <w:rPr>
          <w:rFonts w:ascii="Arial" w:hAnsi="Arial" w:eastAsia="Arial" w:cs="Arial"/>
          <w:color w:val="000000" w:themeColor="text1"/>
          <w:sz w:val="22"/>
          <w:szCs w:val="22"/>
        </w:rPr>
        <w:t>1. Analyse</w:t>
      </w:r>
      <w:r w:rsidRPr="58A33B0F" w:rsidR="7489ED5A">
        <w:rPr>
          <w:rFonts w:ascii="Arial" w:hAnsi="Arial" w:eastAsia="Arial" w:cs="Arial"/>
          <w:color w:val="000000" w:themeColor="text1"/>
          <w:sz w:val="22"/>
          <w:szCs w:val="22"/>
        </w:rPr>
        <w:t xml:space="preserve"> and evaluate </w:t>
      </w:r>
      <w:r w:rsidRPr="58A33B0F">
        <w:rPr>
          <w:rFonts w:ascii="Arial" w:hAnsi="Arial" w:eastAsia="Arial" w:cs="Arial"/>
          <w:color w:val="000000" w:themeColor="text1"/>
          <w:sz w:val="22"/>
          <w:szCs w:val="22"/>
        </w:rPr>
        <w:t xml:space="preserve">an artwork introduced in the class </w:t>
      </w:r>
      <w:r w:rsidRPr="58A33B0F" w:rsidR="386F5427">
        <w:rPr>
          <w:rFonts w:ascii="Arial" w:hAnsi="Arial" w:eastAsia="Arial" w:cs="Arial"/>
          <w:color w:val="000000" w:themeColor="text1"/>
          <w:sz w:val="22"/>
          <w:szCs w:val="22"/>
        </w:rPr>
        <w:t>using critical theories related to the Anthropocene</w:t>
      </w:r>
      <w:r w:rsidRPr="58A33B0F" w:rsidR="2A3158CB">
        <w:rPr>
          <w:rFonts w:ascii="Arial" w:hAnsi="Arial" w:eastAsia="Arial" w:cs="Arial"/>
          <w:color w:val="000000" w:themeColor="text1"/>
          <w:sz w:val="22"/>
          <w:szCs w:val="22"/>
        </w:rPr>
        <w:t xml:space="preserve"> or the Postcolonial condition.</w:t>
      </w:r>
    </w:p>
    <w:p w:rsidR="27373B87" w:rsidP="58A33B0F" w:rsidRDefault="27373B87" w14:paraId="180ECC0C" w14:textId="5CDEF967">
      <w:pPr>
        <w:keepNext/>
        <w:ind w:left="567"/>
        <w:rPr>
          <w:rFonts w:ascii="Arial" w:hAnsi="Arial" w:eastAsia="Arial" w:cs="Arial"/>
          <w:color w:val="000000" w:themeColor="text1"/>
          <w:sz w:val="22"/>
          <w:szCs w:val="22"/>
        </w:rPr>
      </w:pPr>
    </w:p>
    <w:p w:rsidR="27373B87" w:rsidP="27373B87" w:rsidRDefault="27373B87" w14:paraId="26918900" w14:textId="0CBA8595">
      <w:pPr>
        <w:keepNext/>
        <w:ind w:left="567"/>
        <w:jc w:val="both"/>
        <w:rPr>
          <w:rFonts w:ascii="Arial" w:hAnsi="Arial" w:eastAsia="Arial" w:cs="Arial"/>
          <w:b/>
          <w:bCs/>
          <w:color w:val="000000" w:themeColor="text1"/>
          <w:sz w:val="22"/>
          <w:szCs w:val="22"/>
        </w:rPr>
      </w:pPr>
    </w:p>
    <w:p w:rsidR="7C069CD7" w:rsidP="27373B87" w:rsidRDefault="7C069CD7" w14:paraId="1C33BBED" w14:textId="23037D9A">
      <w:pPr>
        <w:pStyle w:val="Heading2"/>
        <w:ind w:left="567"/>
        <w:rPr>
          <w:rFonts w:ascii="Arial" w:hAnsi="Arial" w:eastAsia="Arial" w:cs="Arial"/>
          <w:bCs/>
          <w:color w:val="000000" w:themeColor="text1"/>
          <w:sz w:val="22"/>
          <w:szCs w:val="22"/>
        </w:rPr>
      </w:pPr>
      <w:r w:rsidRPr="27373B87">
        <w:rPr>
          <w:rFonts w:ascii="Arial" w:hAnsi="Arial" w:eastAsia="Arial" w:cs="Arial"/>
          <w:bCs/>
          <w:color w:val="000000" w:themeColor="text1"/>
          <w:sz w:val="22"/>
          <w:szCs w:val="22"/>
        </w:rPr>
        <w:t>IMPORTANT NOTE: All essays need to be fully referenced using Harvard Referencing and must include a reference list with a minimum of 3-5 written academic sources used in your research such as books/ journals/ articles. Your chosen artwork needs to be</w:t>
      </w:r>
      <w:r w:rsidRPr="27373B87" w:rsidR="0BE8ECAB">
        <w:rPr>
          <w:rFonts w:ascii="Arial" w:hAnsi="Arial" w:eastAsia="Arial" w:cs="Arial"/>
          <w:bCs/>
          <w:color w:val="000000" w:themeColor="text1"/>
          <w:sz w:val="22"/>
          <w:szCs w:val="22"/>
        </w:rPr>
        <w:t xml:space="preserve"> from the examples introduced in the class. </w:t>
      </w:r>
    </w:p>
    <w:p w:rsidR="27373B87" w:rsidP="27373B87" w:rsidRDefault="27373B87" w14:paraId="6EA1FF19" w14:textId="17ED9935">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27373B87"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62E71E2">
            <w:pPr>
              <w:rPr>
                <w:rFonts w:ascii="Arial" w:hAnsi="Arial" w:eastAsia="Calibri" w:cs="Arial"/>
                <w:sz w:val="22"/>
                <w:szCs w:val="22"/>
              </w:rPr>
            </w:pPr>
            <w:r w:rsidRPr="27373B87">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27373B87" w:rsidR="0821BD99">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27373B87"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27373B87" w:rsidRDefault="40AAE46A" w14:paraId="470BEDB7" w14:textId="4B461003">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No   </w:t>
            </w:r>
            <w:r w:rsidRPr="27373B87">
              <w:rPr>
                <w:rFonts w:ascii="MS Gothic" w:hAnsi="MS Gothic" w:eastAsia="MS Gothic" w:cs="MS Gothic"/>
                <w:color w:val="000000" w:themeColor="text1"/>
                <w:sz w:val="22"/>
                <w:szCs w:val="22"/>
              </w:rPr>
              <w:t>☒</w:t>
            </w:r>
          </w:p>
          <w:p w:rsidRPr="00FA7E96" w:rsidR="00982DA7" w:rsidP="27373B87" w:rsidRDefault="00982DA7" w14:paraId="0A114C51" w14:textId="75A195FF">
            <w:pPr>
              <w:rPr>
                <w:rFonts w:ascii="MS Gothic" w:hAnsi="MS Gothic" w:eastAsia="MS Gothic" w:cs="Arial"/>
                <w:sz w:val="22"/>
                <w:szCs w:val="22"/>
              </w:rPr>
            </w:pPr>
          </w:p>
        </w:tc>
      </w:tr>
      <w:tr w:rsidRPr="00FA7E96" w:rsidR="00982DA7" w:rsidTr="27373B87"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6C4A89B2">
            <w:pPr>
              <w:rPr>
                <w:rFonts w:ascii="Arial" w:hAnsi="Arial" w:eastAsia="Calibri" w:cs="Arial"/>
                <w:sz w:val="22"/>
                <w:szCs w:val="22"/>
              </w:rPr>
            </w:pPr>
            <w:r w:rsidRPr="27373B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27373B87" w:rsidR="2E20EC1B">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bookmarkEnd w:id="0"/>
      <w:tr w:rsidRPr="00FA7E96" w:rsidR="00982DA7" w:rsidTr="27373B87"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27373B87" w:rsidRDefault="6D649801" w14:paraId="55384730" w14:textId="1F72A112">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No   </w:t>
            </w:r>
            <w:r w:rsidRPr="27373B87">
              <w:rPr>
                <w:rFonts w:ascii="MS Gothic" w:hAnsi="MS Gothic" w:eastAsia="MS Gothic" w:cs="MS Gothic"/>
                <w:color w:val="000000" w:themeColor="text1"/>
                <w:sz w:val="22"/>
                <w:szCs w:val="22"/>
              </w:rPr>
              <w:t>☒</w:t>
            </w:r>
          </w:p>
        </w:tc>
      </w:tr>
      <w:tr w:rsidRPr="00FA7E96" w:rsidR="00982DA7" w:rsidTr="27373B87"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27373B87" w:rsidRDefault="5C5B117C" w14:paraId="10C9A836" w14:textId="3573CFE0">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No   </w:t>
            </w:r>
            <w:r w:rsidRPr="27373B87">
              <w:rPr>
                <w:rFonts w:ascii="MS Gothic" w:hAnsi="MS Gothic" w:eastAsia="MS Gothic" w:cs="MS Gothic"/>
                <w:color w:val="000000" w:themeColor="text1"/>
                <w:sz w:val="22"/>
                <w:szCs w:val="22"/>
              </w:rPr>
              <w:t>☒</w:t>
            </w:r>
          </w:p>
        </w:tc>
      </w:tr>
      <w:tr w:rsidRPr="00FA7E96" w:rsidR="00982DA7" w:rsidTr="27373B87"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27373B87" w:rsidRDefault="15AAF3CD" w14:paraId="43CAF13A" w14:textId="76CA8238">
            <w:pPr>
              <w:rPr>
                <w:rFonts w:ascii="Arial" w:hAnsi="Arial" w:eastAsia="Arial" w:cs="Arial"/>
                <w:color w:val="000000" w:themeColor="text1"/>
                <w:sz w:val="22"/>
                <w:szCs w:val="22"/>
              </w:rPr>
            </w:pPr>
            <w:r w:rsidRPr="27373B87">
              <w:rPr>
                <w:rFonts w:ascii="Arial" w:hAnsi="Arial" w:eastAsia="Arial" w:cs="Arial"/>
                <w:color w:val="000000" w:themeColor="text1"/>
                <w:sz w:val="22"/>
                <w:szCs w:val="22"/>
              </w:rPr>
              <w:t xml:space="preserve">No   </w:t>
            </w:r>
            <w:r w:rsidRPr="27373B87">
              <w:rPr>
                <w:rFonts w:ascii="MS Gothic" w:hAnsi="MS Gothic" w:eastAsia="MS Gothic" w:cs="MS Gothic"/>
                <w:color w:val="000000" w:themeColor="text1"/>
                <w:sz w:val="22"/>
                <w:szCs w:val="22"/>
              </w:rPr>
              <w:t>☒</w:t>
            </w:r>
          </w:p>
        </w:tc>
      </w:tr>
      <w:tr w:rsidRPr="00FA7E96" w:rsidR="00982DA7" w:rsidTr="27373B87"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w:t>
            </w:r>
            <w:r w:rsidRPr="00FA7E96">
              <w:rPr>
                <w:rFonts w:ascii="Arial" w:hAnsi="Arial" w:eastAsia="Calibri" w:cs="Arial"/>
                <w:sz w:val="22"/>
                <w:szCs w:val="22"/>
              </w:rPr>
              <w:lastRenderedPageBreak/>
              <w:t>support, structure support, writing/proofreading support and creative support.</w:t>
            </w:r>
          </w:p>
        </w:tc>
        <w:tc>
          <w:tcPr>
            <w:tcW w:w="1417" w:type="dxa"/>
          </w:tcPr>
          <w:p w:rsidRPr="00FA7E96" w:rsidR="00982DA7" w:rsidP="002F3400" w:rsidRDefault="00000000"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1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27373B87" w:rsidRDefault="008042F0" w14:paraId="3FFA608D" w14:textId="77777777">
      <w:pPr>
        <w:jc w:val="both"/>
        <w:rPr>
          <w:rFonts w:ascii="Arial" w:hAnsi="Arial" w:cs="Arial"/>
          <w:i/>
          <w:iCs/>
          <w:sz w:val="22"/>
          <w:szCs w:val="22"/>
        </w:rPr>
      </w:pPr>
      <w:r w:rsidRPr="27373B87">
        <w:rPr>
          <w:rFonts w:ascii="Arial" w:hAnsi="Arial" w:cs="Arial"/>
          <w:b/>
          <w:bCs/>
          <w:i/>
          <w:iCs/>
          <w:sz w:val="22"/>
          <w:szCs w:val="22"/>
        </w:rPr>
        <w:t>Guidance</w:t>
      </w:r>
      <w:r w:rsidRPr="27373B87" w:rsidR="00C01A3F">
        <w:rPr>
          <w:rFonts w:ascii="Arial" w:hAnsi="Arial" w:cs="Arial"/>
          <w:b/>
          <w:bCs/>
          <w:i/>
          <w:iCs/>
          <w:sz w:val="22"/>
          <w:szCs w:val="22"/>
        </w:rPr>
        <w:t xml:space="preserve"> specific to this </w:t>
      </w:r>
      <w:r w:rsidRPr="27373B87" w:rsidR="00E27F15">
        <w:rPr>
          <w:rFonts w:ascii="Arial" w:hAnsi="Arial" w:cs="Arial"/>
          <w:b/>
          <w:bCs/>
          <w:i/>
          <w:iCs/>
          <w:sz w:val="22"/>
          <w:szCs w:val="22"/>
        </w:rPr>
        <w:t>assessment</w:t>
      </w:r>
      <w:r w:rsidRPr="27373B87" w:rsidR="00C01A3F">
        <w:rPr>
          <w:rFonts w:ascii="Arial" w:hAnsi="Arial" w:cs="Arial"/>
          <w:b/>
          <w:bCs/>
          <w:i/>
          <w:iCs/>
          <w:sz w:val="22"/>
          <w:szCs w:val="22"/>
        </w:rPr>
        <w:t>:</w:t>
      </w:r>
      <w:r w:rsidRPr="27373B87" w:rsidR="00C01A3F">
        <w:rPr>
          <w:rFonts w:ascii="Arial" w:hAnsi="Arial" w:cs="Arial"/>
          <w:i/>
          <w:iCs/>
          <w:sz w:val="22"/>
          <w:szCs w:val="22"/>
        </w:rPr>
        <w:t xml:space="preserve"> </w:t>
      </w:r>
    </w:p>
    <w:p w:rsidRPr="00A406E5" w:rsidR="00D22D9C" w:rsidP="27373B87" w:rsidRDefault="00D22D9C" w14:paraId="344BFA5C" w14:textId="798B9EAD">
      <w:pPr>
        <w:jc w:val="both"/>
        <w:rPr>
          <w:rFonts w:ascii="Arial" w:hAnsi="Arial" w:cs="Arial"/>
          <w:i/>
          <w:iCs/>
          <w:sz w:val="22"/>
          <w:szCs w:val="22"/>
        </w:rPr>
      </w:pPr>
    </w:p>
    <w:p w:rsidRPr="00A406E5" w:rsidR="00D22D9C" w:rsidP="462188F9" w:rsidRDefault="50F17D65" w14:paraId="2ACED44F" w14:textId="578F4443">
      <w:pPr>
        <w:pStyle w:val="ListParagraph"/>
        <w:numPr>
          <w:ilvl w:val="0"/>
          <w:numId w:val="6"/>
        </w:numPr>
        <w:spacing w:after="120"/>
        <w:rPr>
          <w:rFonts w:ascii="Arial" w:hAnsi="Arial" w:eastAsia="Arial" w:cs="Arial"/>
          <w:i w:val="1"/>
          <w:iCs w:val="1"/>
          <w:color w:val="000000" w:themeColor="text1"/>
          <w:sz w:val="22"/>
          <w:szCs w:val="22"/>
        </w:rPr>
      </w:pPr>
      <w:r w:rsidRPr="462188F9" w:rsidR="177251AB">
        <w:rPr>
          <w:rFonts w:ascii="Arial" w:hAnsi="Arial" w:eastAsia="Arial" w:cs="Arial"/>
          <w:i w:val="1"/>
          <w:iCs w:val="1"/>
          <w:color w:val="000000" w:themeColor="text1" w:themeTint="FF" w:themeShade="FF"/>
          <w:sz w:val="22"/>
          <w:szCs w:val="22"/>
          <w:highlight w:val="yellow"/>
        </w:rPr>
        <w:t>Show you can engage with a range of relevant literature</w:t>
      </w:r>
      <w:r w:rsidRPr="462188F9" w:rsidR="48B4F741">
        <w:rPr>
          <w:rFonts w:ascii="Arial" w:hAnsi="Arial" w:eastAsia="Arial" w:cs="Arial"/>
          <w:i w:val="1"/>
          <w:iCs w:val="1"/>
          <w:color w:val="000000" w:themeColor="text1" w:themeTint="FF" w:themeShade="FF"/>
          <w:sz w:val="22"/>
          <w:szCs w:val="22"/>
          <w:highlight w:val="yellow"/>
        </w:rPr>
        <w:t xml:space="preserve">, using </w:t>
      </w:r>
      <w:r w:rsidRPr="462188F9" w:rsidR="387100F7">
        <w:rPr>
          <w:rFonts w:ascii="Arial" w:hAnsi="Arial" w:eastAsia="Arial" w:cs="Arial"/>
          <w:i w:val="1"/>
          <w:iCs w:val="1"/>
          <w:color w:val="000000" w:themeColor="text1" w:themeTint="FF" w:themeShade="FF"/>
          <w:sz w:val="22"/>
          <w:szCs w:val="22"/>
          <w:highlight w:val="yellow"/>
        </w:rPr>
        <w:t>a minimum of 3-5 written academic sources.</w:t>
      </w:r>
    </w:p>
    <w:p w:rsidRPr="00A406E5" w:rsidR="00D22D9C" w:rsidP="5C40A6D2" w:rsidRDefault="50F17D65" w14:paraId="7E82ADF3" w14:textId="28D49304">
      <w:pPr>
        <w:pStyle w:val="ListParagraph"/>
        <w:numPr>
          <w:ilvl w:val="0"/>
          <w:numId w:val="6"/>
        </w:numPr>
        <w:spacing w:after="120"/>
        <w:rPr>
          <w:rFonts w:ascii="Arial" w:hAnsi="Arial" w:eastAsia="Arial" w:cs="Arial"/>
          <w:color w:val="000000" w:themeColor="text1"/>
          <w:sz w:val="22"/>
          <w:szCs w:val="22"/>
          <w:highlight w:val="yellow"/>
        </w:rPr>
      </w:pPr>
      <w:r w:rsidRPr="462188F9" w:rsidR="177251AB">
        <w:rPr>
          <w:rFonts w:ascii="Arial" w:hAnsi="Arial" w:eastAsia="Arial" w:cs="Arial"/>
          <w:i w:val="1"/>
          <w:iCs w:val="1"/>
          <w:color w:val="000000" w:themeColor="text1" w:themeTint="FF" w:themeShade="FF"/>
          <w:sz w:val="22"/>
          <w:szCs w:val="22"/>
          <w:highlight w:val="yellow"/>
        </w:rPr>
        <w:t xml:space="preserve">Use discussion and referencing to </w:t>
      </w:r>
      <w:r w:rsidRPr="462188F9" w:rsidR="177251AB">
        <w:rPr>
          <w:rFonts w:ascii="Arial" w:hAnsi="Arial" w:eastAsia="Arial" w:cs="Arial"/>
          <w:i w:val="1"/>
          <w:iCs w:val="1"/>
          <w:color w:val="000000" w:themeColor="text1" w:themeTint="FF" w:themeShade="FF"/>
          <w:sz w:val="22"/>
          <w:szCs w:val="22"/>
          <w:highlight w:val="yellow"/>
        </w:rPr>
        <w:t>demonstrate</w:t>
      </w:r>
      <w:r w:rsidRPr="462188F9" w:rsidR="177251AB">
        <w:rPr>
          <w:rFonts w:ascii="Arial" w:hAnsi="Arial" w:eastAsia="Arial" w:cs="Arial"/>
          <w:i w:val="1"/>
          <w:iCs w:val="1"/>
          <w:color w:val="000000" w:themeColor="text1" w:themeTint="FF" w:themeShade="FF"/>
          <w:sz w:val="22"/>
          <w:szCs w:val="22"/>
          <w:highlight w:val="yellow"/>
        </w:rPr>
        <w:t xml:space="preserve"> your awareness of key theories and concepts.</w:t>
      </w:r>
      <w:r w:rsidRPr="462188F9" w:rsidR="177251AB">
        <w:rPr>
          <w:rFonts w:ascii="Arial" w:hAnsi="Arial" w:eastAsia="Arial" w:cs="Arial"/>
          <w:i w:val="1"/>
          <w:iCs w:val="1"/>
          <w:color w:val="000000" w:themeColor="text1" w:themeTint="FF" w:themeShade="FF"/>
          <w:sz w:val="22"/>
          <w:szCs w:val="22"/>
        </w:rPr>
        <w:t xml:space="preserve"> </w:t>
      </w:r>
    </w:p>
    <w:p w:rsidRPr="00A406E5" w:rsidR="00D22D9C" w:rsidP="5C40A6D2" w:rsidRDefault="50F17D65" w14:paraId="09CAEB56" w14:textId="2BD1C7D5">
      <w:pPr>
        <w:pStyle w:val="ListParagraph"/>
        <w:numPr>
          <w:ilvl w:val="0"/>
          <w:numId w:val="6"/>
        </w:numPr>
        <w:spacing w:after="120"/>
        <w:rPr>
          <w:rFonts w:ascii="Arial" w:hAnsi="Arial" w:eastAsia="Arial" w:cs="Arial"/>
          <w:color w:val="000000" w:themeColor="text1"/>
          <w:sz w:val="22"/>
          <w:szCs w:val="22"/>
          <w:highlight w:val="yellow"/>
        </w:rPr>
      </w:pPr>
      <w:r w:rsidRPr="5C40A6D2">
        <w:rPr>
          <w:rFonts w:ascii="Arial" w:hAnsi="Arial" w:eastAsia="Arial" w:cs="Arial"/>
          <w:i/>
          <w:iCs/>
          <w:color w:val="000000" w:themeColor="text1"/>
          <w:sz w:val="22"/>
          <w:szCs w:val="22"/>
          <w:highlight w:val="yellow"/>
        </w:rPr>
        <w:t>Apply your referencing skills clearly and consistently. Provide a list of references at the end of your essay.</w:t>
      </w:r>
    </w:p>
    <w:p w:rsidRPr="00A406E5" w:rsidR="00D22D9C" w:rsidP="27373B87" w:rsidRDefault="00D22D9C" w14:paraId="358F0CF4" w14:textId="36AB9393">
      <w:pPr>
        <w:jc w:val="both"/>
        <w:rPr>
          <w:rFonts w:ascii="Arial" w:hAnsi="Arial" w:cs="Arial"/>
          <w:i/>
          <w:iCs/>
          <w:sz w:val="22"/>
          <w:szCs w:val="22"/>
        </w:rPr>
      </w:pPr>
    </w:p>
    <w:p w:rsidRPr="00A406E5" w:rsidR="00D22D9C" w:rsidP="00D22D9C" w:rsidRDefault="00D22D9C" w14:paraId="4BF0ADE7" w14:textId="77777777">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27373B87" w:rsidRDefault="008042F0" w14:paraId="0E8B7193" w14:textId="77777777">
      <w:pPr>
        <w:jc w:val="both"/>
        <w:rPr>
          <w:rFonts w:ascii="Arial" w:hAnsi="Arial" w:cs="Arial"/>
          <w:i/>
          <w:iCs/>
          <w:sz w:val="22"/>
          <w:szCs w:val="22"/>
        </w:rPr>
      </w:pPr>
      <w:r w:rsidRPr="27373B87">
        <w:rPr>
          <w:rFonts w:ascii="Arial" w:hAnsi="Arial" w:cs="Arial"/>
          <w:b/>
          <w:bCs/>
          <w:i/>
          <w:iCs/>
          <w:sz w:val="22"/>
          <w:szCs w:val="22"/>
        </w:rPr>
        <w:t xml:space="preserve">Guidance </w:t>
      </w:r>
      <w:r w:rsidRPr="27373B87" w:rsidR="00C01A3F">
        <w:rPr>
          <w:rFonts w:ascii="Arial" w:hAnsi="Arial" w:cs="Arial"/>
          <w:b/>
          <w:bCs/>
          <w:i/>
          <w:iCs/>
          <w:sz w:val="22"/>
          <w:szCs w:val="22"/>
        </w:rPr>
        <w:t xml:space="preserve">specific to this </w:t>
      </w:r>
      <w:r w:rsidRPr="27373B87" w:rsidR="00E27F15">
        <w:rPr>
          <w:rFonts w:ascii="Arial" w:hAnsi="Arial" w:cs="Arial"/>
          <w:b/>
          <w:bCs/>
          <w:i/>
          <w:iCs/>
          <w:sz w:val="22"/>
          <w:szCs w:val="22"/>
        </w:rPr>
        <w:t>assessment</w:t>
      </w:r>
      <w:r w:rsidRPr="27373B87" w:rsidR="00C01A3F">
        <w:rPr>
          <w:rFonts w:ascii="Arial" w:hAnsi="Arial" w:cs="Arial"/>
          <w:b/>
          <w:bCs/>
          <w:i/>
          <w:iCs/>
          <w:sz w:val="22"/>
          <w:szCs w:val="22"/>
        </w:rPr>
        <w:t>:</w:t>
      </w:r>
      <w:r w:rsidRPr="27373B87" w:rsidR="00C01A3F">
        <w:rPr>
          <w:rFonts w:ascii="Arial" w:hAnsi="Arial" w:cs="Arial"/>
          <w:i/>
          <w:iCs/>
          <w:sz w:val="22"/>
          <w:szCs w:val="22"/>
        </w:rPr>
        <w:t xml:space="preserve"> </w:t>
      </w:r>
    </w:p>
    <w:p w:rsidRPr="00A406E5" w:rsidR="00D22D9C" w:rsidP="27373B87" w:rsidRDefault="00D22D9C" w14:paraId="387E948A" w14:textId="11B4FADA">
      <w:pPr>
        <w:jc w:val="both"/>
        <w:rPr>
          <w:rFonts w:ascii="Arial" w:hAnsi="Arial" w:cs="Arial"/>
          <w:i/>
          <w:iCs/>
          <w:sz w:val="22"/>
          <w:szCs w:val="22"/>
        </w:rPr>
      </w:pPr>
    </w:p>
    <w:p w:rsidRPr="00A406E5" w:rsidR="00D22D9C" w:rsidP="5C40A6D2" w:rsidRDefault="543CEDF7" w14:paraId="3D028F2F" w14:textId="5373979D">
      <w:pPr>
        <w:pStyle w:val="ListParagraph"/>
        <w:numPr>
          <w:ilvl w:val="0"/>
          <w:numId w:val="5"/>
        </w:numPr>
        <w:spacing w:after="120"/>
        <w:rPr>
          <w:rFonts w:ascii="Arial" w:hAnsi="Arial" w:eastAsia="Arial" w:cs="Arial"/>
          <w:color w:val="000000" w:themeColor="text1"/>
          <w:sz w:val="22"/>
          <w:szCs w:val="22"/>
          <w:highlight w:val="yellow"/>
        </w:rPr>
      </w:pPr>
      <w:r w:rsidRPr="462188F9" w:rsidR="5E2F0CF5">
        <w:rPr>
          <w:rFonts w:ascii="Arial" w:hAnsi="Arial" w:eastAsia="Arial" w:cs="Arial"/>
          <w:i w:val="1"/>
          <w:iCs w:val="1"/>
          <w:color w:val="000000" w:themeColor="text1" w:themeTint="FF" w:themeShade="FF"/>
          <w:sz w:val="22"/>
          <w:szCs w:val="22"/>
          <w:highlight w:val="yellow"/>
        </w:rPr>
        <w:t xml:space="preserve">Manage and organise your </w:t>
      </w:r>
      <w:r w:rsidRPr="462188F9" w:rsidR="52F99C3B">
        <w:rPr>
          <w:rFonts w:ascii="Arial" w:hAnsi="Arial" w:eastAsia="Arial" w:cs="Arial"/>
          <w:i w:val="1"/>
          <w:iCs w:val="1"/>
          <w:color w:val="000000" w:themeColor="text1" w:themeTint="FF" w:themeShade="FF"/>
          <w:sz w:val="22"/>
          <w:szCs w:val="22"/>
          <w:highlight w:val="yellow"/>
        </w:rPr>
        <w:t>essay</w:t>
      </w:r>
      <w:r w:rsidRPr="462188F9" w:rsidR="5E2F0CF5">
        <w:rPr>
          <w:rFonts w:ascii="Arial" w:hAnsi="Arial" w:eastAsia="Arial" w:cs="Arial"/>
          <w:i w:val="1"/>
          <w:iCs w:val="1"/>
          <w:color w:val="000000" w:themeColor="text1" w:themeTint="FF" w:themeShade="FF"/>
          <w:sz w:val="22"/>
          <w:szCs w:val="22"/>
          <w:highlight w:val="yellow"/>
        </w:rPr>
        <w:t xml:space="preserve"> into a clear structure. Providing a clear introduction, </w:t>
      </w:r>
      <w:r w:rsidRPr="462188F9" w:rsidR="5E2F0CF5">
        <w:rPr>
          <w:rFonts w:ascii="Arial" w:hAnsi="Arial" w:eastAsia="Arial" w:cs="Arial"/>
          <w:i w:val="1"/>
          <w:iCs w:val="1"/>
          <w:color w:val="000000" w:themeColor="text1" w:themeTint="FF" w:themeShade="FF"/>
          <w:sz w:val="22"/>
          <w:szCs w:val="22"/>
          <w:highlight w:val="yellow"/>
        </w:rPr>
        <w:t>development</w:t>
      </w:r>
      <w:r w:rsidRPr="462188F9" w:rsidR="5E2F0CF5">
        <w:rPr>
          <w:rFonts w:ascii="Arial" w:hAnsi="Arial" w:eastAsia="Arial" w:cs="Arial"/>
          <w:i w:val="1"/>
          <w:iCs w:val="1"/>
          <w:color w:val="000000" w:themeColor="text1" w:themeTint="FF" w:themeShade="FF"/>
          <w:sz w:val="22"/>
          <w:szCs w:val="22"/>
          <w:highlight w:val="yellow"/>
        </w:rPr>
        <w:t xml:space="preserve"> and conclusion.</w:t>
      </w:r>
    </w:p>
    <w:p w:rsidRPr="00A406E5" w:rsidR="00D22D9C" w:rsidP="5C40A6D2" w:rsidRDefault="543CEDF7" w14:paraId="25F820DD" w14:textId="72898E7A">
      <w:pPr>
        <w:pStyle w:val="ListParagraph"/>
        <w:numPr>
          <w:ilvl w:val="0"/>
          <w:numId w:val="5"/>
        </w:numPr>
        <w:spacing w:after="120"/>
        <w:rPr>
          <w:rFonts w:ascii="Arial" w:hAnsi="Arial" w:eastAsia="Arial" w:cs="Arial"/>
          <w:color w:val="000000" w:themeColor="text1"/>
          <w:sz w:val="22"/>
          <w:szCs w:val="22"/>
          <w:highlight w:val="yellow"/>
        </w:rPr>
      </w:pPr>
      <w:r w:rsidRPr="462188F9" w:rsidR="5E2F0CF5">
        <w:rPr>
          <w:rFonts w:ascii="Arial" w:hAnsi="Arial" w:eastAsia="Arial" w:cs="Arial"/>
          <w:i w:val="1"/>
          <w:iCs w:val="1"/>
          <w:color w:val="000000" w:themeColor="text1" w:themeTint="FF" w:themeShade="FF"/>
          <w:sz w:val="22"/>
          <w:szCs w:val="22"/>
          <w:highlight w:val="yellow"/>
        </w:rPr>
        <w:t xml:space="preserve">Show your knowledge and understanding of the basic principles and theories </w:t>
      </w:r>
      <w:r w:rsidRPr="462188F9" w:rsidR="64B566AC">
        <w:rPr>
          <w:rFonts w:ascii="Arial" w:hAnsi="Arial" w:eastAsia="Arial" w:cs="Arial"/>
          <w:i w:val="1"/>
          <w:iCs w:val="1"/>
          <w:color w:val="000000" w:themeColor="text1" w:themeTint="FF" w:themeShade="FF"/>
          <w:sz w:val="22"/>
          <w:szCs w:val="22"/>
          <w:highlight w:val="yellow"/>
        </w:rPr>
        <w:t>related to</w:t>
      </w:r>
      <w:r w:rsidRPr="462188F9" w:rsidR="5E2F0CF5">
        <w:rPr>
          <w:rFonts w:ascii="Arial" w:hAnsi="Arial" w:eastAsia="Arial" w:cs="Arial"/>
          <w:i w:val="1"/>
          <w:iCs w:val="1"/>
          <w:color w:val="000000" w:themeColor="text1" w:themeTint="FF" w:themeShade="FF"/>
          <w:sz w:val="22"/>
          <w:szCs w:val="22"/>
          <w:highlight w:val="yellow"/>
        </w:rPr>
        <w:t xml:space="preserve"> your topic</w:t>
      </w:r>
      <w:r w:rsidRPr="462188F9" w:rsidR="5E2F0CF5">
        <w:rPr>
          <w:rFonts w:ascii="Arial" w:hAnsi="Arial" w:eastAsia="Arial" w:cs="Arial"/>
          <w:i w:val="1"/>
          <w:iCs w:val="1"/>
          <w:color w:val="000000" w:themeColor="text1" w:themeTint="FF" w:themeShade="FF"/>
          <w:sz w:val="22"/>
          <w:szCs w:val="22"/>
          <w:highlight w:val="yellow"/>
        </w:rPr>
        <w:t>.</w:t>
      </w:r>
      <w:r w:rsidRPr="462188F9" w:rsidR="5E2F0CF5">
        <w:rPr>
          <w:rFonts w:ascii="Arial" w:hAnsi="Arial" w:eastAsia="Arial" w:cs="Arial"/>
          <w:i w:val="1"/>
          <w:iCs w:val="1"/>
          <w:color w:val="000000" w:themeColor="text1" w:themeTint="FF" w:themeShade="FF"/>
          <w:sz w:val="22"/>
          <w:szCs w:val="22"/>
        </w:rPr>
        <w:t xml:space="preserve">  </w:t>
      </w:r>
    </w:p>
    <w:p w:rsidRPr="00A406E5" w:rsidR="00D22D9C" w:rsidP="5C40A6D2" w:rsidRDefault="543CEDF7" w14:paraId="46F43329" w14:textId="6FECB3F2">
      <w:pPr>
        <w:pStyle w:val="ListParagraph"/>
        <w:numPr>
          <w:ilvl w:val="0"/>
          <w:numId w:val="5"/>
        </w:numPr>
        <w:spacing w:after="120"/>
        <w:rPr>
          <w:rFonts w:ascii="Arial" w:hAnsi="Arial" w:eastAsia="Arial" w:cs="Arial"/>
          <w:color w:val="000000" w:themeColor="text1"/>
          <w:sz w:val="22"/>
          <w:szCs w:val="22"/>
          <w:highlight w:val="yellow"/>
        </w:rPr>
      </w:pPr>
      <w:r w:rsidRPr="462188F9" w:rsidR="5E2F0CF5">
        <w:rPr>
          <w:rFonts w:ascii="Arial" w:hAnsi="Arial" w:eastAsia="Arial" w:cs="Arial"/>
          <w:i w:val="1"/>
          <w:iCs w:val="1"/>
          <w:color w:val="000000" w:themeColor="text1" w:themeTint="FF" w:themeShade="FF"/>
          <w:sz w:val="22"/>
          <w:szCs w:val="22"/>
          <w:highlight w:val="yellow"/>
        </w:rPr>
        <w:t>Use analysis, discussion, and bibliographic referencing to show your knowledge of relevant research and scholarship.</w:t>
      </w:r>
    </w:p>
    <w:p w:rsidR="1467E582" w:rsidP="462188F9" w:rsidRDefault="1467E582" w14:paraId="53A9F5E0" w14:textId="736E3A20">
      <w:pPr>
        <w:pStyle w:val="ListParagraph"/>
        <w:numPr>
          <w:ilvl w:val="0"/>
          <w:numId w:val="5"/>
        </w:numPr>
        <w:spacing w:after="120"/>
        <w:rPr>
          <w:rFonts w:ascii="Arial" w:hAnsi="Arial" w:eastAsia="Arial" w:cs="Arial"/>
          <w:color w:val="000000" w:themeColor="text1" w:themeTint="FF" w:themeShade="FF"/>
          <w:sz w:val="22"/>
          <w:szCs w:val="22"/>
          <w:highlight w:val="yellow"/>
        </w:rPr>
      </w:pPr>
      <w:r w:rsidRPr="462188F9" w:rsidR="1467E582">
        <w:rPr>
          <w:rFonts w:ascii="Arial" w:hAnsi="Arial" w:eastAsia="Arial" w:cs="Arial"/>
          <w:i w:val="1"/>
          <w:iCs w:val="1"/>
          <w:color w:val="000000" w:themeColor="text1" w:themeTint="FF" w:themeShade="FF"/>
          <w:sz w:val="22"/>
          <w:szCs w:val="22"/>
          <w:highlight w:val="yellow"/>
        </w:rPr>
        <w:t>Critically evaluate the relevant theoretical and practice-based discourse.</w:t>
      </w:r>
    </w:p>
    <w:p w:rsidRPr="00A406E5" w:rsidR="00D22D9C" w:rsidP="27373B87" w:rsidRDefault="00D22D9C" w14:paraId="4AE39953" w14:textId="2CFD29D6">
      <w:pPr>
        <w:jc w:val="both"/>
        <w:rPr>
          <w:rFonts w:ascii="Arial" w:hAnsi="Arial" w:cs="Arial"/>
          <w:i/>
          <w:iCs/>
          <w:sz w:val="22"/>
          <w:szCs w:val="22"/>
        </w:rPr>
      </w:pPr>
    </w:p>
    <w:p w:rsidRPr="00A406E5" w:rsidR="00D22D9C" w:rsidP="00D22D9C" w:rsidRDefault="005F3A53" w14:paraId="187DE1B1" w14:textId="77777777">
      <w:pPr>
        <w:numPr>
          <w:ilvl w:val="0"/>
          <w:numId w:val="12"/>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27373B87" w:rsidRDefault="008042F0" w14:paraId="50EE4DDC" w14:textId="77777777">
      <w:pPr>
        <w:jc w:val="both"/>
        <w:rPr>
          <w:rFonts w:ascii="Arial" w:hAnsi="Arial" w:cs="Arial"/>
          <w:i/>
          <w:iCs/>
          <w:sz w:val="22"/>
          <w:szCs w:val="22"/>
        </w:rPr>
      </w:pPr>
      <w:r w:rsidRPr="27373B87">
        <w:rPr>
          <w:rFonts w:ascii="Arial" w:hAnsi="Arial" w:cs="Arial"/>
          <w:b/>
          <w:bCs/>
          <w:i/>
          <w:iCs/>
          <w:sz w:val="22"/>
          <w:szCs w:val="22"/>
        </w:rPr>
        <w:t xml:space="preserve">Guidance </w:t>
      </w:r>
      <w:r w:rsidRPr="27373B87" w:rsidR="00C01A3F">
        <w:rPr>
          <w:rFonts w:ascii="Arial" w:hAnsi="Arial" w:cs="Arial"/>
          <w:b/>
          <w:bCs/>
          <w:i/>
          <w:iCs/>
          <w:sz w:val="22"/>
          <w:szCs w:val="22"/>
        </w:rPr>
        <w:t xml:space="preserve">specific to this </w:t>
      </w:r>
      <w:r w:rsidRPr="27373B87" w:rsidR="00E27F15">
        <w:rPr>
          <w:rFonts w:ascii="Arial" w:hAnsi="Arial" w:cs="Arial"/>
          <w:b/>
          <w:bCs/>
          <w:i/>
          <w:iCs/>
          <w:sz w:val="22"/>
          <w:szCs w:val="22"/>
        </w:rPr>
        <w:t>assessment</w:t>
      </w:r>
      <w:r w:rsidRPr="27373B87" w:rsidR="00C01A3F">
        <w:rPr>
          <w:rFonts w:ascii="Arial" w:hAnsi="Arial" w:cs="Arial"/>
          <w:b/>
          <w:bCs/>
          <w:i/>
          <w:iCs/>
          <w:sz w:val="22"/>
          <w:szCs w:val="22"/>
        </w:rPr>
        <w:t>:</w:t>
      </w:r>
      <w:r w:rsidRPr="27373B87" w:rsidR="00C01A3F">
        <w:rPr>
          <w:rFonts w:ascii="Arial" w:hAnsi="Arial" w:cs="Arial"/>
          <w:i/>
          <w:iCs/>
          <w:sz w:val="22"/>
          <w:szCs w:val="22"/>
        </w:rPr>
        <w:t xml:space="preserve"> </w:t>
      </w:r>
    </w:p>
    <w:p w:rsidRPr="00A406E5" w:rsidR="00C01A3F" w:rsidP="462188F9" w:rsidRDefault="00C01A3F" w14:paraId="612DD759" w14:textId="1D3B41E6">
      <w:pPr>
        <w:pStyle w:val="Normal"/>
        <w:jc w:val="both"/>
      </w:pPr>
      <w:r w:rsidRPr="462188F9" w:rsidR="59D476A0">
        <w:rPr>
          <w:rFonts w:ascii="Arial" w:hAnsi="Arial" w:cs="Arial"/>
          <w:i w:val="1"/>
          <w:iCs w:val="1"/>
          <w:sz w:val="22"/>
          <w:szCs w:val="22"/>
          <w:highlight w:val="yellow"/>
        </w:rPr>
        <w:t>n/a</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27373B87" w:rsidRDefault="008042F0" w14:paraId="4C4DC7E3" w14:textId="77777777">
      <w:pPr>
        <w:jc w:val="both"/>
        <w:rPr>
          <w:rFonts w:ascii="Arial" w:hAnsi="Arial" w:cs="Arial"/>
          <w:i/>
          <w:iCs/>
          <w:sz w:val="22"/>
          <w:szCs w:val="22"/>
        </w:rPr>
      </w:pPr>
      <w:r w:rsidRPr="27373B87">
        <w:rPr>
          <w:rFonts w:ascii="Arial" w:hAnsi="Arial" w:cs="Arial"/>
          <w:b/>
          <w:bCs/>
          <w:i/>
          <w:iCs/>
          <w:sz w:val="22"/>
          <w:szCs w:val="22"/>
        </w:rPr>
        <w:t xml:space="preserve">Guidance </w:t>
      </w:r>
      <w:r w:rsidRPr="27373B87" w:rsidR="00C01A3F">
        <w:rPr>
          <w:rFonts w:ascii="Arial" w:hAnsi="Arial" w:cs="Arial"/>
          <w:b/>
          <w:bCs/>
          <w:i/>
          <w:iCs/>
          <w:sz w:val="22"/>
          <w:szCs w:val="22"/>
        </w:rPr>
        <w:t xml:space="preserve">specific to this </w:t>
      </w:r>
      <w:r w:rsidRPr="27373B87" w:rsidR="00E27F15">
        <w:rPr>
          <w:rFonts w:ascii="Arial" w:hAnsi="Arial" w:cs="Arial"/>
          <w:b/>
          <w:bCs/>
          <w:i/>
          <w:iCs/>
          <w:sz w:val="22"/>
          <w:szCs w:val="22"/>
        </w:rPr>
        <w:t>assessment</w:t>
      </w:r>
      <w:r w:rsidRPr="27373B87" w:rsidR="00C01A3F">
        <w:rPr>
          <w:rFonts w:ascii="Arial" w:hAnsi="Arial" w:cs="Arial"/>
          <w:b/>
          <w:bCs/>
          <w:i/>
          <w:iCs/>
          <w:sz w:val="22"/>
          <w:szCs w:val="22"/>
        </w:rPr>
        <w:t>:</w:t>
      </w:r>
      <w:r w:rsidRPr="27373B87" w:rsidR="00C01A3F">
        <w:rPr>
          <w:rFonts w:ascii="Arial" w:hAnsi="Arial" w:cs="Arial"/>
          <w:i/>
          <w:iCs/>
          <w:sz w:val="22"/>
          <w:szCs w:val="22"/>
        </w:rPr>
        <w:t xml:space="preserve"> </w:t>
      </w:r>
    </w:p>
    <w:p w:rsidR="45AE1223" w:rsidP="462188F9" w:rsidRDefault="45AE1223" w14:paraId="7BF754CF" w14:textId="0737DBC4">
      <w:pPr>
        <w:pStyle w:val="Normal"/>
        <w:jc w:val="both"/>
        <w:rPr>
          <w:rFonts w:ascii="Arial" w:hAnsi="Arial" w:eastAsia="Arial" w:cs="Arial"/>
          <w:color w:val="000000" w:themeColor="text1"/>
          <w:sz w:val="22"/>
          <w:szCs w:val="22"/>
          <w:highlight w:val="yellow"/>
        </w:rPr>
      </w:pPr>
      <w:r w:rsidRPr="462188F9" w:rsidR="14066B38">
        <w:rPr>
          <w:rFonts w:ascii="Arial" w:hAnsi="Arial" w:eastAsia="Arial" w:cs="Arial"/>
          <w:i w:val="1"/>
          <w:iCs w:val="1"/>
          <w:color w:val="000000" w:themeColor="text1" w:themeTint="FF" w:themeShade="FF"/>
          <w:sz w:val="22"/>
          <w:szCs w:val="22"/>
          <w:highlight w:val="yellow"/>
        </w:rPr>
        <w:t>n/a</w:t>
      </w:r>
      <w:r w:rsidRPr="462188F9" w:rsidR="5BB40831">
        <w:rPr>
          <w:rFonts w:ascii="Arial" w:hAnsi="Arial" w:eastAsia="Arial" w:cs="Arial"/>
          <w:i w:val="1"/>
          <w:iCs w:val="1"/>
          <w:color w:val="000000" w:themeColor="text1" w:themeTint="FF" w:themeShade="FF"/>
          <w:sz w:val="22"/>
          <w:szCs w:val="22"/>
        </w:rPr>
        <w:t xml:space="preserve"> </w:t>
      </w:r>
    </w:p>
    <w:p w:rsidR="27373B87" w:rsidP="27373B87" w:rsidRDefault="27373B87" w14:paraId="79722BFC" w14:textId="544626CC">
      <w:pPr>
        <w:jc w:val="both"/>
        <w:rPr>
          <w:rFonts w:ascii="Arial" w:hAnsi="Arial" w:cs="Arial"/>
          <w:i/>
          <w:iCs/>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31236AE0" w:rsidP="462188F9" w:rsidRDefault="31236AE0" w14:paraId="739049BA" w14:textId="3896CD61">
      <w:pPr>
        <w:pStyle w:val="ListParagraph"/>
        <w:numPr>
          <w:ilvl w:val="0"/>
          <w:numId w:val="1"/>
        </w:numPr>
        <w:jc w:val="both"/>
        <w:rPr>
          <w:rFonts w:ascii="Arial" w:hAnsi="Arial" w:eastAsia="Arial" w:cs="Arial"/>
          <w:i w:val="1"/>
          <w:iCs w:val="1"/>
          <w:color w:val="000000" w:themeColor="text1" w:themeTint="FF" w:themeShade="FF"/>
          <w:sz w:val="22"/>
          <w:szCs w:val="22"/>
          <w:highlight w:val="yellow"/>
        </w:rPr>
      </w:pPr>
      <w:r w:rsidRPr="462188F9" w:rsidR="31236AE0">
        <w:rPr>
          <w:rFonts w:ascii="Arial" w:hAnsi="Arial" w:eastAsia="Arial" w:cs="Arial"/>
          <w:i w:val="1"/>
          <w:iCs w:val="1"/>
          <w:color w:val="000000" w:themeColor="text1" w:themeTint="FF" w:themeShade="FF"/>
          <w:sz w:val="22"/>
          <w:szCs w:val="22"/>
          <w:highlight w:val="yellow"/>
        </w:rPr>
        <w:t>Assimilate and apply the rules and criteria of the required format to your essay, making use of vis</w:t>
      </w:r>
      <w:r w:rsidRPr="462188F9" w:rsidR="489B6780">
        <w:rPr>
          <w:rFonts w:ascii="Arial" w:hAnsi="Arial" w:eastAsia="Arial" w:cs="Arial"/>
          <w:i w:val="1"/>
          <w:iCs w:val="1"/>
          <w:color w:val="000000" w:themeColor="text1" w:themeTint="FF" w:themeShade="FF"/>
          <w:sz w:val="22"/>
          <w:szCs w:val="22"/>
          <w:highlight w:val="yellow"/>
        </w:rPr>
        <w:t xml:space="preserve">ual </w:t>
      </w:r>
      <w:r w:rsidRPr="462188F9" w:rsidR="489B6780">
        <w:rPr>
          <w:rFonts w:ascii="Arial" w:hAnsi="Arial" w:eastAsia="Arial" w:cs="Arial"/>
          <w:i w:val="1"/>
          <w:iCs w:val="1"/>
          <w:color w:val="000000" w:themeColor="text1" w:themeTint="FF" w:themeShade="FF"/>
          <w:sz w:val="22"/>
          <w:szCs w:val="22"/>
          <w:highlight w:val="yellow"/>
        </w:rPr>
        <w:t>material</w:t>
      </w:r>
      <w:r w:rsidRPr="462188F9" w:rsidR="489B6780">
        <w:rPr>
          <w:rFonts w:ascii="Arial" w:hAnsi="Arial" w:eastAsia="Arial" w:cs="Arial"/>
          <w:i w:val="1"/>
          <w:iCs w:val="1"/>
          <w:color w:val="000000" w:themeColor="text1" w:themeTint="FF" w:themeShade="FF"/>
          <w:sz w:val="22"/>
          <w:szCs w:val="22"/>
          <w:highlight w:val="yellow"/>
        </w:rPr>
        <w:t xml:space="preserve"> to enhance communication.</w:t>
      </w:r>
    </w:p>
    <w:p w:rsidR="63639DD6" w:rsidP="5C40A6D2" w:rsidRDefault="63639DD6" w14:paraId="0D19C857" w14:textId="712301C7">
      <w:pPr>
        <w:pStyle w:val="ListParagraph"/>
        <w:numPr>
          <w:ilvl w:val="0"/>
          <w:numId w:val="1"/>
        </w:numPr>
        <w:jc w:val="both"/>
        <w:rPr>
          <w:rFonts w:ascii="Arial" w:hAnsi="Arial" w:eastAsia="Arial" w:cs="Arial"/>
          <w:color w:val="000000" w:themeColor="text1"/>
          <w:sz w:val="22"/>
          <w:szCs w:val="22"/>
          <w:highlight w:val="yellow"/>
        </w:rPr>
      </w:pPr>
      <w:r w:rsidRPr="5C40A6D2">
        <w:rPr>
          <w:rFonts w:ascii="Arial" w:hAnsi="Arial" w:eastAsia="Arial" w:cs="Arial"/>
          <w:i/>
          <w:iCs/>
          <w:color w:val="000000" w:themeColor="text1"/>
          <w:sz w:val="22"/>
          <w:szCs w:val="22"/>
          <w:highlight w:val="yellow"/>
        </w:rPr>
        <w:t>Present your text with attention to the conventions of English language and grammar.</w:t>
      </w:r>
    </w:p>
    <w:p w:rsidR="63639DD6" w:rsidP="5C40A6D2" w:rsidRDefault="63639DD6" w14:paraId="30BE77BA" w14:textId="2EB8874B">
      <w:pPr>
        <w:pStyle w:val="ListParagraph"/>
        <w:numPr>
          <w:ilvl w:val="0"/>
          <w:numId w:val="1"/>
        </w:numPr>
        <w:jc w:val="both"/>
        <w:rPr>
          <w:rFonts w:ascii="Arial" w:hAnsi="Arial" w:eastAsia="Arial" w:cs="Arial"/>
          <w:i/>
          <w:iCs/>
          <w:color w:val="000000" w:themeColor="text1"/>
          <w:sz w:val="22"/>
          <w:szCs w:val="22"/>
          <w:highlight w:val="yellow"/>
        </w:rPr>
      </w:pPr>
      <w:r w:rsidRPr="462188F9" w:rsidR="568267E7">
        <w:rPr>
          <w:rFonts w:ascii="Arial" w:hAnsi="Arial" w:eastAsia="Arial" w:cs="Arial"/>
          <w:i w:val="1"/>
          <w:iCs w:val="1"/>
          <w:color w:val="000000" w:themeColor="text1" w:themeTint="FF" w:themeShade="FF"/>
          <w:sz w:val="22"/>
          <w:szCs w:val="22"/>
          <w:highlight w:val="yellow"/>
        </w:rPr>
        <w:t>Communicate your ideas in a coherent and consistent style with due consideration to the reader</w:t>
      </w:r>
      <w:r w:rsidRPr="462188F9" w:rsidR="2FD78CE1">
        <w:rPr>
          <w:rFonts w:ascii="Arial" w:hAnsi="Arial" w:eastAsia="Arial" w:cs="Arial"/>
          <w:i w:val="1"/>
          <w:iCs w:val="1"/>
          <w:color w:val="000000" w:themeColor="text1" w:themeTint="FF" w:themeShade="FF"/>
          <w:sz w:val="22"/>
          <w:szCs w:val="22"/>
          <w:highlight w:val="yellow"/>
        </w:rPr>
        <w:t>.</w:t>
      </w:r>
    </w:p>
    <w:p w:rsidR="198D3241" w:rsidP="462188F9" w:rsidRDefault="198D3241" w14:paraId="3D26B398" w14:textId="5E18AC3F">
      <w:pPr>
        <w:pStyle w:val="ListParagraph"/>
        <w:numPr>
          <w:ilvl w:val="0"/>
          <w:numId w:val="1"/>
        </w:numPr>
        <w:jc w:val="both"/>
        <w:rPr>
          <w:rFonts w:ascii="Arial" w:hAnsi="Arial" w:eastAsia="Arial" w:cs="Arial"/>
          <w:i w:val="1"/>
          <w:iCs w:val="1"/>
          <w:color w:val="000000" w:themeColor="text1" w:themeTint="FF" w:themeShade="FF"/>
          <w:sz w:val="22"/>
          <w:szCs w:val="22"/>
          <w:highlight w:val="yellow"/>
        </w:rPr>
      </w:pPr>
      <w:r w:rsidRPr="462188F9" w:rsidR="198D3241">
        <w:rPr>
          <w:rFonts w:ascii="Arial" w:hAnsi="Arial" w:eastAsia="Arial" w:cs="Arial"/>
          <w:i w:val="1"/>
          <w:iCs w:val="1"/>
          <w:color w:val="000000" w:themeColor="text1" w:themeTint="FF" w:themeShade="FF"/>
          <w:sz w:val="22"/>
          <w:szCs w:val="22"/>
          <w:highlight w:val="yellow"/>
        </w:rPr>
        <w:t>Organise information into a coherent framework.</w:t>
      </w:r>
    </w:p>
    <w:p w:rsidR="47CD290E" w:rsidP="462188F9" w:rsidRDefault="47CD290E" w14:paraId="3F4D7517" w14:textId="525E4FB3">
      <w:pPr>
        <w:pStyle w:val="ListParagraph"/>
        <w:numPr>
          <w:ilvl w:val="0"/>
          <w:numId w:val="1"/>
        </w:numPr>
        <w:spacing w:line="259" w:lineRule="auto"/>
        <w:jc w:val="both"/>
        <w:rPr>
          <w:rFonts w:ascii="Arial" w:hAnsi="Arial" w:eastAsia="Arial" w:cs="Arial"/>
          <w:i w:val="1"/>
          <w:iCs w:val="1"/>
          <w:color w:val="000000" w:themeColor="text1"/>
          <w:sz w:val="22"/>
          <w:szCs w:val="22"/>
          <w:highlight w:val="yellow"/>
        </w:rPr>
      </w:pPr>
      <w:r w:rsidRPr="462188F9" w:rsidR="78087656">
        <w:rPr>
          <w:rFonts w:ascii="Arial" w:hAnsi="Arial" w:eastAsia="Arial" w:cs="Arial"/>
          <w:i w:val="1"/>
          <w:iCs w:val="1"/>
          <w:color w:val="000000" w:themeColor="text1" w:themeTint="FF" w:themeShade="FF"/>
          <w:sz w:val="22"/>
          <w:szCs w:val="22"/>
          <w:highlight w:val="yellow"/>
        </w:rPr>
        <w:t xml:space="preserve">Demonstrate engagement by </w:t>
      </w:r>
      <w:r w:rsidRPr="462188F9" w:rsidR="78087656">
        <w:rPr>
          <w:rFonts w:ascii="Arial" w:hAnsi="Arial" w:eastAsia="Arial" w:cs="Arial"/>
          <w:i w:val="1"/>
          <w:iCs w:val="1"/>
          <w:color w:val="000000" w:themeColor="text1" w:themeTint="FF" w:themeShade="FF"/>
          <w:sz w:val="22"/>
          <w:szCs w:val="22"/>
          <w:highlight w:val="yellow"/>
        </w:rPr>
        <w:t>participating</w:t>
      </w:r>
      <w:r w:rsidRPr="462188F9" w:rsidR="78087656">
        <w:rPr>
          <w:rFonts w:ascii="Arial" w:hAnsi="Arial" w:eastAsia="Arial" w:cs="Arial"/>
          <w:i w:val="1"/>
          <w:iCs w:val="1"/>
          <w:color w:val="000000" w:themeColor="text1" w:themeTint="FF" w:themeShade="FF"/>
          <w:sz w:val="22"/>
          <w:szCs w:val="22"/>
          <w:highlight w:val="yellow"/>
        </w:rPr>
        <w:t xml:space="preserve"> in class</w:t>
      </w:r>
      <w:r w:rsidRPr="462188F9" w:rsidR="41FACD33">
        <w:rPr>
          <w:rFonts w:ascii="Arial" w:hAnsi="Arial" w:eastAsia="Arial" w:cs="Arial"/>
          <w:i w:val="1"/>
          <w:iCs w:val="1"/>
          <w:color w:val="000000" w:themeColor="text1" w:themeTint="FF" w:themeShade="FF"/>
          <w:sz w:val="22"/>
          <w:szCs w:val="22"/>
          <w:highlight w:val="yellow"/>
        </w:rPr>
        <w:t>,</w:t>
      </w:r>
      <w:r w:rsidRPr="462188F9" w:rsidR="78087656">
        <w:rPr>
          <w:rFonts w:ascii="Arial" w:hAnsi="Arial" w:eastAsia="Arial" w:cs="Arial"/>
          <w:i w:val="1"/>
          <w:iCs w:val="1"/>
          <w:color w:val="000000" w:themeColor="text1" w:themeTint="FF" w:themeShade="FF"/>
          <w:sz w:val="22"/>
          <w:szCs w:val="22"/>
          <w:highlight w:val="yellow"/>
        </w:rPr>
        <w:t xml:space="preserve"> tutorials and discussions.</w:t>
      </w:r>
    </w:p>
    <w:p w:rsidR="27373B87" w:rsidP="27373B87" w:rsidRDefault="27373B87" w14:paraId="6E1E226A" w14:textId="14025EBA">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7AB4499"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7AB4499"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7373B87" w:rsidRDefault="26B7A6ED" w14:paraId="34EF807A" w14:textId="1EC96837">
            <w:pPr>
              <w:jc w:val="center"/>
              <w:rPr>
                <w:rFonts w:ascii="Arial" w:hAnsi="Arial" w:cs="Arial"/>
                <w:sz w:val="32"/>
                <w:szCs w:val="32"/>
              </w:rPr>
            </w:pPr>
            <w:r w:rsidRPr="27373B87">
              <w:rPr>
                <w:rFonts w:ascii="Arial" w:hAnsi="Arial" w:cs="Arial"/>
                <w:sz w:val="32"/>
                <w:szCs w:val="32"/>
              </w:rPr>
              <w:t>40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7AB4499"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AA00BB" w14:paraId="2F023D0F" w14:textId="51A15FA1">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7AB4499" w14:paraId="4022A272" w14:textId="77777777">
        <w:trPr>
          <w:trHeight w:val="451"/>
        </w:trPr>
        <w:tc>
          <w:tcPr>
            <w:tcW w:w="4169" w:type="pct"/>
            <w:vMerge/>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Mar/>
          </w:tcPr>
          <w:p w:rsidRPr="00A406E5" w:rsidR="00152E9D" w:rsidP="00152E9D" w:rsidRDefault="00152E9D" w14:paraId="2BE660F7" w14:textId="77777777">
            <w:pPr>
              <w:jc w:val="center"/>
              <w:rPr>
                <w:rFonts w:ascii="Arial" w:hAnsi="Arial" w:cs="Arial"/>
                <w:sz w:val="32"/>
              </w:rPr>
            </w:pPr>
          </w:p>
        </w:tc>
      </w:tr>
      <w:tr w:rsidRPr="00A406E5" w:rsidR="00152E9D" w:rsidTr="77AB4499"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62188F9" w:rsidRDefault="003F5C79" w14:paraId="2861960D" w14:textId="07AC6DE4">
            <w:pPr>
              <w:spacing w:line="259" w:lineRule="auto"/>
              <w:jc w:val="center"/>
              <w:rPr>
                <w:rFonts w:ascii="Arial" w:hAnsi="Arial" w:eastAsia="Arial" w:cs="Arial"/>
                <w:sz w:val="32"/>
                <w:szCs w:val="32"/>
              </w:rPr>
            </w:pPr>
            <w:r w:rsidRPr="462188F9" w:rsidR="28B5059B">
              <w:rPr>
                <w:rFonts w:ascii="Arial" w:hAnsi="Arial" w:eastAsia="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7AB4499"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AA00BB" w14:paraId="5C1F4238" w14:textId="1FB23681">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7AB4499" w14:paraId="1ED27C4B" w14:textId="77777777">
        <w:trPr>
          <w:trHeight w:val="451"/>
        </w:trPr>
        <w:tc>
          <w:tcPr>
            <w:tcW w:w="4169" w:type="pct"/>
            <w:vMerge/>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Mar/>
          </w:tcPr>
          <w:p w:rsidRPr="00A406E5" w:rsidR="00152E9D" w:rsidP="00152E9D" w:rsidRDefault="00152E9D" w14:paraId="5F822501" w14:textId="77777777">
            <w:pPr>
              <w:jc w:val="center"/>
              <w:rPr>
                <w:rFonts w:ascii="Arial" w:hAnsi="Arial" w:cs="Arial"/>
                <w:sz w:val="32"/>
              </w:rPr>
            </w:pPr>
          </w:p>
        </w:tc>
      </w:tr>
      <w:tr w:rsidRPr="00A406E5" w:rsidR="00152E9D" w:rsidTr="77AB4499"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462188F9" w:rsidRDefault="003F5C79" w14:paraId="7EB46F9F" w14:textId="74D2E15E">
            <w:pPr>
              <w:spacing w:line="259" w:lineRule="auto"/>
              <w:jc w:val="center"/>
              <w:rPr>
                <w:rFonts w:ascii="Arial" w:hAnsi="Arial" w:eastAsia="Arial" w:cs="Arial"/>
                <w:sz w:val="32"/>
                <w:szCs w:val="32"/>
              </w:rPr>
            </w:pPr>
            <w:r w:rsidRPr="462188F9" w:rsidR="28B5059B">
              <w:rPr>
                <w:rFonts w:ascii="Arial" w:hAnsi="Arial" w:eastAsia="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7AB4499"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7AB4499" w14:paraId="0A8B0744" w14:textId="77777777">
        <w:trPr>
          <w:trHeight w:val="451"/>
        </w:trPr>
        <w:tc>
          <w:tcPr>
            <w:tcW w:w="4169" w:type="pct"/>
            <w:vMerge/>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Mar/>
          </w:tcPr>
          <w:p w:rsidRPr="00A406E5" w:rsidR="00152E9D" w:rsidP="00152E9D" w:rsidRDefault="00152E9D" w14:paraId="5CE9A5D0" w14:textId="77777777">
            <w:pPr>
              <w:jc w:val="center"/>
              <w:rPr>
                <w:rFonts w:ascii="Arial" w:hAnsi="Arial" w:cs="Arial"/>
                <w:sz w:val="32"/>
              </w:rPr>
            </w:pPr>
          </w:p>
        </w:tc>
      </w:tr>
      <w:tr w:rsidRPr="00A406E5" w:rsidR="00152E9D" w:rsidTr="77AB4499"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7373B87" w:rsidRDefault="00510CAF" w14:paraId="6C5C013B" w14:textId="6A585850">
            <w:pPr>
              <w:jc w:val="center"/>
              <w:rPr>
                <w:rFonts w:ascii="Arial" w:hAnsi="Arial" w:cs="Arial"/>
                <w:sz w:val="32"/>
                <w:szCs w:val="32"/>
              </w:rPr>
            </w:pPr>
            <w:r>
              <w:rPr>
                <w:rFonts w:ascii="Arial" w:hAnsi="Arial" w:cs="Arial"/>
                <w:sz w:val="32"/>
                <w:szCs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7AB4499"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7AB4499" w14:paraId="7BA832A1" w14:textId="77777777">
        <w:trPr>
          <w:trHeight w:val="450"/>
        </w:trPr>
        <w:tc>
          <w:tcPr>
            <w:tcW w:w="4169" w:type="pct"/>
            <w:vMerge/>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Mar/>
          </w:tcPr>
          <w:p w:rsidRPr="00A406E5" w:rsidR="00152E9D" w:rsidP="00152E9D" w:rsidRDefault="00152E9D" w14:paraId="097C2BC7" w14:textId="77777777">
            <w:pPr>
              <w:jc w:val="center"/>
              <w:rPr>
                <w:rFonts w:ascii="Arial" w:hAnsi="Arial" w:cs="Arial"/>
                <w:sz w:val="32"/>
              </w:rPr>
            </w:pPr>
          </w:p>
        </w:tc>
      </w:tr>
      <w:tr w:rsidRPr="00A406E5" w:rsidR="00152E9D" w:rsidTr="77AB4499"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27373B87" w:rsidRDefault="00510CAF" w14:paraId="09B7B0E9" w14:textId="1321373E">
            <w:pPr>
              <w:jc w:val="center"/>
              <w:rPr>
                <w:rFonts w:ascii="Arial" w:hAnsi="Arial" w:cs="Arial"/>
                <w:sz w:val="32"/>
                <w:szCs w:val="32"/>
              </w:rPr>
            </w:pPr>
            <w:r>
              <w:rPr>
                <w:rFonts w:ascii="Arial" w:hAnsi="Arial" w:cs="Arial"/>
                <w:sz w:val="32"/>
                <w:szCs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7AB4499"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7AB4499" w14:paraId="4463BE75" w14:textId="77777777">
        <w:trPr>
          <w:trHeight w:val="450"/>
        </w:trPr>
        <w:tc>
          <w:tcPr>
            <w:tcW w:w="4169" w:type="pct"/>
            <w:vMerge/>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924E8B" w:rsidRDefault="00924E8B" w14:paraId="50680884" w14:textId="77777777">
      <w:r>
        <w:separator/>
      </w:r>
    </w:p>
  </w:endnote>
  <w:endnote w:type="continuationSeparator" w:id="0">
    <w:p w:rsidR="00924E8B" w:rsidRDefault="00924E8B" w14:paraId="35DDFE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924E8B" w:rsidRDefault="00924E8B" w14:paraId="002D040F" w14:textId="77777777">
      <w:r>
        <w:separator/>
      </w:r>
    </w:p>
  </w:footnote>
  <w:footnote w:type="continuationSeparator" w:id="0">
    <w:p w:rsidR="00924E8B" w:rsidRDefault="00924E8B" w14:paraId="01AE511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FAE8C48"/>
    <w:multiLevelType w:val="hybridMultilevel"/>
    <w:tmpl w:val="5D863146"/>
    <w:lvl w:ilvl="0" w:tplc="C34CB230">
      <w:start w:val="1"/>
      <w:numFmt w:val="bullet"/>
      <w:lvlText w:val=""/>
      <w:lvlJc w:val="left"/>
      <w:pPr>
        <w:ind w:left="720" w:hanging="360"/>
      </w:pPr>
      <w:rPr>
        <w:rFonts w:hint="default" w:ascii="Symbol" w:hAnsi="Symbol"/>
      </w:rPr>
    </w:lvl>
    <w:lvl w:ilvl="1" w:tplc="7408D64C">
      <w:start w:val="1"/>
      <w:numFmt w:val="bullet"/>
      <w:lvlText w:val="o"/>
      <w:lvlJc w:val="left"/>
      <w:pPr>
        <w:ind w:left="1440" w:hanging="360"/>
      </w:pPr>
      <w:rPr>
        <w:rFonts w:hint="default" w:ascii="Courier New" w:hAnsi="Courier New"/>
      </w:rPr>
    </w:lvl>
    <w:lvl w:ilvl="2" w:tplc="D1C6298C">
      <w:start w:val="1"/>
      <w:numFmt w:val="bullet"/>
      <w:lvlText w:val=""/>
      <w:lvlJc w:val="left"/>
      <w:pPr>
        <w:ind w:left="2160" w:hanging="360"/>
      </w:pPr>
      <w:rPr>
        <w:rFonts w:hint="default" w:ascii="Wingdings" w:hAnsi="Wingdings"/>
      </w:rPr>
    </w:lvl>
    <w:lvl w:ilvl="3" w:tplc="45FE8948">
      <w:start w:val="1"/>
      <w:numFmt w:val="bullet"/>
      <w:lvlText w:val=""/>
      <w:lvlJc w:val="left"/>
      <w:pPr>
        <w:ind w:left="2880" w:hanging="360"/>
      </w:pPr>
      <w:rPr>
        <w:rFonts w:hint="default" w:ascii="Symbol" w:hAnsi="Symbol"/>
      </w:rPr>
    </w:lvl>
    <w:lvl w:ilvl="4" w:tplc="21028AA0">
      <w:start w:val="1"/>
      <w:numFmt w:val="bullet"/>
      <w:lvlText w:val="o"/>
      <w:lvlJc w:val="left"/>
      <w:pPr>
        <w:ind w:left="3600" w:hanging="360"/>
      </w:pPr>
      <w:rPr>
        <w:rFonts w:hint="default" w:ascii="Courier New" w:hAnsi="Courier New"/>
      </w:rPr>
    </w:lvl>
    <w:lvl w:ilvl="5" w:tplc="AAE6D2D0">
      <w:start w:val="1"/>
      <w:numFmt w:val="bullet"/>
      <w:lvlText w:val=""/>
      <w:lvlJc w:val="left"/>
      <w:pPr>
        <w:ind w:left="4320" w:hanging="360"/>
      </w:pPr>
      <w:rPr>
        <w:rFonts w:hint="default" w:ascii="Wingdings" w:hAnsi="Wingdings"/>
      </w:rPr>
    </w:lvl>
    <w:lvl w:ilvl="6" w:tplc="F55683AA">
      <w:start w:val="1"/>
      <w:numFmt w:val="bullet"/>
      <w:lvlText w:val=""/>
      <w:lvlJc w:val="left"/>
      <w:pPr>
        <w:ind w:left="5040" w:hanging="360"/>
      </w:pPr>
      <w:rPr>
        <w:rFonts w:hint="default" w:ascii="Symbol" w:hAnsi="Symbol"/>
      </w:rPr>
    </w:lvl>
    <w:lvl w:ilvl="7" w:tplc="B89A8E54">
      <w:start w:val="1"/>
      <w:numFmt w:val="bullet"/>
      <w:lvlText w:val="o"/>
      <w:lvlJc w:val="left"/>
      <w:pPr>
        <w:ind w:left="5760" w:hanging="360"/>
      </w:pPr>
      <w:rPr>
        <w:rFonts w:hint="default" w:ascii="Courier New" w:hAnsi="Courier New"/>
      </w:rPr>
    </w:lvl>
    <w:lvl w:ilvl="8" w:tplc="CEDEC466">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1CE8E"/>
    <w:multiLevelType w:val="hybridMultilevel"/>
    <w:tmpl w:val="3D6CD78A"/>
    <w:lvl w:ilvl="0" w:tplc="6240A56E">
      <w:start w:val="1"/>
      <w:numFmt w:val="bullet"/>
      <w:lvlText w:val=""/>
      <w:lvlJc w:val="left"/>
      <w:pPr>
        <w:ind w:left="720" w:hanging="360"/>
      </w:pPr>
      <w:rPr>
        <w:rFonts w:hint="default" w:ascii="Symbol" w:hAnsi="Symbol"/>
      </w:rPr>
    </w:lvl>
    <w:lvl w:ilvl="1" w:tplc="1C043F4E">
      <w:start w:val="1"/>
      <w:numFmt w:val="bullet"/>
      <w:lvlText w:val="o"/>
      <w:lvlJc w:val="left"/>
      <w:pPr>
        <w:ind w:left="1440" w:hanging="360"/>
      </w:pPr>
      <w:rPr>
        <w:rFonts w:hint="default" w:ascii="Courier New" w:hAnsi="Courier New"/>
      </w:rPr>
    </w:lvl>
    <w:lvl w:ilvl="2" w:tplc="F7CA9582">
      <w:start w:val="1"/>
      <w:numFmt w:val="bullet"/>
      <w:lvlText w:val=""/>
      <w:lvlJc w:val="left"/>
      <w:pPr>
        <w:ind w:left="2160" w:hanging="360"/>
      </w:pPr>
      <w:rPr>
        <w:rFonts w:hint="default" w:ascii="Wingdings" w:hAnsi="Wingdings"/>
      </w:rPr>
    </w:lvl>
    <w:lvl w:ilvl="3" w:tplc="33C2ED84">
      <w:start w:val="1"/>
      <w:numFmt w:val="bullet"/>
      <w:lvlText w:val=""/>
      <w:lvlJc w:val="left"/>
      <w:pPr>
        <w:ind w:left="2880" w:hanging="360"/>
      </w:pPr>
      <w:rPr>
        <w:rFonts w:hint="default" w:ascii="Symbol" w:hAnsi="Symbol"/>
      </w:rPr>
    </w:lvl>
    <w:lvl w:ilvl="4" w:tplc="A14672D8">
      <w:start w:val="1"/>
      <w:numFmt w:val="bullet"/>
      <w:lvlText w:val="o"/>
      <w:lvlJc w:val="left"/>
      <w:pPr>
        <w:ind w:left="3600" w:hanging="360"/>
      </w:pPr>
      <w:rPr>
        <w:rFonts w:hint="default" w:ascii="Courier New" w:hAnsi="Courier New"/>
      </w:rPr>
    </w:lvl>
    <w:lvl w:ilvl="5" w:tplc="633C7F4A">
      <w:start w:val="1"/>
      <w:numFmt w:val="bullet"/>
      <w:lvlText w:val=""/>
      <w:lvlJc w:val="left"/>
      <w:pPr>
        <w:ind w:left="4320" w:hanging="360"/>
      </w:pPr>
      <w:rPr>
        <w:rFonts w:hint="default" w:ascii="Wingdings" w:hAnsi="Wingdings"/>
      </w:rPr>
    </w:lvl>
    <w:lvl w:ilvl="6" w:tplc="B43C14A4">
      <w:start w:val="1"/>
      <w:numFmt w:val="bullet"/>
      <w:lvlText w:val=""/>
      <w:lvlJc w:val="left"/>
      <w:pPr>
        <w:ind w:left="5040" w:hanging="360"/>
      </w:pPr>
      <w:rPr>
        <w:rFonts w:hint="default" w:ascii="Symbol" w:hAnsi="Symbol"/>
      </w:rPr>
    </w:lvl>
    <w:lvl w:ilvl="7" w:tplc="51B27EFC">
      <w:start w:val="1"/>
      <w:numFmt w:val="bullet"/>
      <w:lvlText w:val="o"/>
      <w:lvlJc w:val="left"/>
      <w:pPr>
        <w:ind w:left="5760" w:hanging="360"/>
      </w:pPr>
      <w:rPr>
        <w:rFonts w:hint="default" w:ascii="Courier New" w:hAnsi="Courier New"/>
      </w:rPr>
    </w:lvl>
    <w:lvl w:ilvl="8" w:tplc="18AAB054">
      <w:start w:val="1"/>
      <w:numFmt w:val="bullet"/>
      <w:lvlText w:val=""/>
      <w:lvlJc w:val="left"/>
      <w:pPr>
        <w:ind w:left="648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E5CCA3"/>
    <w:multiLevelType w:val="hybridMultilevel"/>
    <w:tmpl w:val="9BEAEBEC"/>
    <w:lvl w:ilvl="0" w:tplc="6212B4BC">
      <w:start w:val="1"/>
      <w:numFmt w:val="bullet"/>
      <w:lvlText w:val=""/>
      <w:lvlJc w:val="left"/>
      <w:pPr>
        <w:ind w:left="720" w:hanging="360"/>
      </w:pPr>
      <w:rPr>
        <w:rFonts w:hint="default" w:ascii="Symbol" w:hAnsi="Symbol"/>
      </w:rPr>
    </w:lvl>
    <w:lvl w:ilvl="1" w:tplc="0114C8E4">
      <w:start w:val="1"/>
      <w:numFmt w:val="bullet"/>
      <w:lvlText w:val="o"/>
      <w:lvlJc w:val="left"/>
      <w:pPr>
        <w:ind w:left="1440" w:hanging="360"/>
      </w:pPr>
      <w:rPr>
        <w:rFonts w:hint="default" w:ascii="Courier New" w:hAnsi="Courier New"/>
      </w:rPr>
    </w:lvl>
    <w:lvl w:ilvl="2" w:tplc="80A26C16">
      <w:start w:val="1"/>
      <w:numFmt w:val="bullet"/>
      <w:lvlText w:val=""/>
      <w:lvlJc w:val="left"/>
      <w:pPr>
        <w:ind w:left="2160" w:hanging="360"/>
      </w:pPr>
      <w:rPr>
        <w:rFonts w:hint="default" w:ascii="Wingdings" w:hAnsi="Wingdings"/>
      </w:rPr>
    </w:lvl>
    <w:lvl w:ilvl="3" w:tplc="244E3FE0">
      <w:start w:val="1"/>
      <w:numFmt w:val="bullet"/>
      <w:lvlText w:val=""/>
      <w:lvlJc w:val="left"/>
      <w:pPr>
        <w:ind w:left="2880" w:hanging="360"/>
      </w:pPr>
      <w:rPr>
        <w:rFonts w:hint="default" w:ascii="Symbol" w:hAnsi="Symbol"/>
      </w:rPr>
    </w:lvl>
    <w:lvl w:ilvl="4" w:tplc="EBFEFB1C">
      <w:start w:val="1"/>
      <w:numFmt w:val="bullet"/>
      <w:lvlText w:val="o"/>
      <w:lvlJc w:val="left"/>
      <w:pPr>
        <w:ind w:left="3600" w:hanging="360"/>
      </w:pPr>
      <w:rPr>
        <w:rFonts w:hint="default" w:ascii="Courier New" w:hAnsi="Courier New"/>
      </w:rPr>
    </w:lvl>
    <w:lvl w:ilvl="5" w:tplc="F6329ACE">
      <w:start w:val="1"/>
      <w:numFmt w:val="bullet"/>
      <w:lvlText w:val=""/>
      <w:lvlJc w:val="left"/>
      <w:pPr>
        <w:ind w:left="4320" w:hanging="360"/>
      </w:pPr>
      <w:rPr>
        <w:rFonts w:hint="default" w:ascii="Wingdings" w:hAnsi="Wingdings"/>
      </w:rPr>
    </w:lvl>
    <w:lvl w:ilvl="6" w:tplc="62E0C71A">
      <w:start w:val="1"/>
      <w:numFmt w:val="bullet"/>
      <w:lvlText w:val=""/>
      <w:lvlJc w:val="left"/>
      <w:pPr>
        <w:ind w:left="5040" w:hanging="360"/>
      </w:pPr>
      <w:rPr>
        <w:rFonts w:hint="default" w:ascii="Symbol" w:hAnsi="Symbol"/>
      </w:rPr>
    </w:lvl>
    <w:lvl w:ilvl="7" w:tplc="CB540FD8">
      <w:start w:val="1"/>
      <w:numFmt w:val="bullet"/>
      <w:lvlText w:val="o"/>
      <w:lvlJc w:val="left"/>
      <w:pPr>
        <w:ind w:left="5760" w:hanging="360"/>
      </w:pPr>
      <w:rPr>
        <w:rFonts w:hint="default" w:ascii="Courier New" w:hAnsi="Courier New"/>
      </w:rPr>
    </w:lvl>
    <w:lvl w:ilvl="8" w:tplc="31AACEF4">
      <w:start w:val="1"/>
      <w:numFmt w:val="bullet"/>
      <w:lvlText w:val=""/>
      <w:lvlJc w:val="left"/>
      <w:pPr>
        <w:ind w:left="6480" w:hanging="360"/>
      </w:pPr>
      <w:rPr>
        <w:rFonts w:hint="default" w:ascii="Wingdings" w:hAnsi="Wingdings"/>
      </w:rPr>
    </w:lvl>
  </w:abstractNum>
  <w:abstractNum w:abstractNumId="17" w15:restartNumberingAfterBreak="0">
    <w:nsid w:val="6B623D27"/>
    <w:multiLevelType w:val="hybridMultilevel"/>
    <w:tmpl w:val="9984FB5E"/>
    <w:lvl w:ilvl="0" w:tplc="D4762B72">
      <w:start w:val="1"/>
      <w:numFmt w:val="bullet"/>
      <w:lvlText w:val=""/>
      <w:lvlJc w:val="left"/>
      <w:pPr>
        <w:ind w:left="720" w:hanging="360"/>
      </w:pPr>
      <w:rPr>
        <w:rFonts w:hint="default" w:ascii="Symbol" w:hAnsi="Symbol"/>
      </w:rPr>
    </w:lvl>
    <w:lvl w:ilvl="1" w:tplc="0582CFEA">
      <w:start w:val="1"/>
      <w:numFmt w:val="bullet"/>
      <w:lvlText w:val="o"/>
      <w:lvlJc w:val="left"/>
      <w:pPr>
        <w:ind w:left="1440" w:hanging="360"/>
      </w:pPr>
      <w:rPr>
        <w:rFonts w:hint="default" w:ascii="Courier New" w:hAnsi="Courier New"/>
      </w:rPr>
    </w:lvl>
    <w:lvl w:ilvl="2" w:tplc="FAE23B16">
      <w:start w:val="1"/>
      <w:numFmt w:val="bullet"/>
      <w:lvlText w:val=""/>
      <w:lvlJc w:val="left"/>
      <w:pPr>
        <w:ind w:left="2160" w:hanging="360"/>
      </w:pPr>
      <w:rPr>
        <w:rFonts w:hint="default" w:ascii="Wingdings" w:hAnsi="Wingdings"/>
      </w:rPr>
    </w:lvl>
    <w:lvl w:ilvl="3" w:tplc="4484D26E">
      <w:start w:val="1"/>
      <w:numFmt w:val="bullet"/>
      <w:lvlText w:val=""/>
      <w:lvlJc w:val="left"/>
      <w:pPr>
        <w:ind w:left="2880" w:hanging="360"/>
      </w:pPr>
      <w:rPr>
        <w:rFonts w:hint="default" w:ascii="Symbol" w:hAnsi="Symbol"/>
      </w:rPr>
    </w:lvl>
    <w:lvl w:ilvl="4" w:tplc="6BCCF010">
      <w:start w:val="1"/>
      <w:numFmt w:val="bullet"/>
      <w:lvlText w:val="o"/>
      <w:lvlJc w:val="left"/>
      <w:pPr>
        <w:ind w:left="3600" w:hanging="360"/>
      </w:pPr>
      <w:rPr>
        <w:rFonts w:hint="default" w:ascii="Courier New" w:hAnsi="Courier New"/>
      </w:rPr>
    </w:lvl>
    <w:lvl w:ilvl="5" w:tplc="2ECCACC8">
      <w:start w:val="1"/>
      <w:numFmt w:val="bullet"/>
      <w:lvlText w:val=""/>
      <w:lvlJc w:val="left"/>
      <w:pPr>
        <w:ind w:left="4320" w:hanging="360"/>
      </w:pPr>
      <w:rPr>
        <w:rFonts w:hint="default" w:ascii="Wingdings" w:hAnsi="Wingdings"/>
      </w:rPr>
    </w:lvl>
    <w:lvl w:ilvl="6" w:tplc="EF3EACEE">
      <w:start w:val="1"/>
      <w:numFmt w:val="bullet"/>
      <w:lvlText w:val=""/>
      <w:lvlJc w:val="left"/>
      <w:pPr>
        <w:ind w:left="5040" w:hanging="360"/>
      </w:pPr>
      <w:rPr>
        <w:rFonts w:hint="default" w:ascii="Symbol" w:hAnsi="Symbol"/>
      </w:rPr>
    </w:lvl>
    <w:lvl w:ilvl="7" w:tplc="A1E8AD22">
      <w:start w:val="1"/>
      <w:numFmt w:val="bullet"/>
      <w:lvlText w:val="o"/>
      <w:lvlJc w:val="left"/>
      <w:pPr>
        <w:ind w:left="5760" w:hanging="360"/>
      </w:pPr>
      <w:rPr>
        <w:rFonts w:hint="default" w:ascii="Courier New" w:hAnsi="Courier New"/>
      </w:rPr>
    </w:lvl>
    <w:lvl w:ilvl="8" w:tplc="982AFAE8">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F68DC3"/>
    <w:multiLevelType w:val="hybridMultilevel"/>
    <w:tmpl w:val="3238F242"/>
    <w:lvl w:ilvl="0" w:tplc="70DC1220">
      <w:start w:val="1"/>
      <w:numFmt w:val="bullet"/>
      <w:lvlText w:val=""/>
      <w:lvlJc w:val="left"/>
      <w:pPr>
        <w:ind w:left="720" w:hanging="360"/>
      </w:pPr>
      <w:rPr>
        <w:rFonts w:hint="default" w:ascii="Symbol" w:hAnsi="Symbol"/>
      </w:rPr>
    </w:lvl>
    <w:lvl w:ilvl="1" w:tplc="DCCE7DB0">
      <w:start w:val="1"/>
      <w:numFmt w:val="bullet"/>
      <w:lvlText w:val="o"/>
      <w:lvlJc w:val="left"/>
      <w:pPr>
        <w:ind w:left="1440" w:hanging="360"/>
      </w:pPr>
      <w:rPr>
        <w:rFonts w:hint="default" w:ascii="Courier New" w:hAnsi="Courier New"/>
      </w:rPr>
    </w:lvl>
    <w:lvl w:ilvl="2" w:tplc="296674CE">
      <w:start w:val="1"/>
      <w:numFmt w:val="bullet"/>
      <w:lvlText w:val=""/>
      <w:lvlJc w:val="left"/>
      <w:pPr>
        <w:ind w:left="2160" w:hanging="360"/>
      </w:pPr>
      <w:rPr>
        <w:rFonts w:hint="default" w:ascii="Wingdings" w:hAnsi="Wingdings"/>
      </w:rPr>
    </w:lvl>
    <w:lvl w:ilvl="3" w:tplc="6A2A3F8A">
      <w:start w:val="1"/>
      <w:numFmt w:val="bullet"/>
      <w:lvlText w:val=""/>
      <w:lvlJc w:val="left"/>
      <w:pPr>
        <w:ind w:left="2880" w:hanging="360"/>
      </w:pPr>
      <w:rPr>
        <w:rFonts w:hint="default" w:ascii="Symbol" w:hAnsi="Symbol"/>
      </w:rPr>
    </w:lvl>
    <w:lvl w:ilvl="4" w:tplc="DB60704E">
      <w:start w:val="1"/>
      <w:numFmt w:val="bullet"/>
      <w:lvlText w:val="o"/>
      <w:lvlJc w:val="left"/>
      <w:pPr>
        <w:ind w:left="3600" w:hanging="360"/>
      </w:pPr>
      <w:rPr>
        <w:rFonts w:hint="default" w:ascii="Courier New" w:hAnsi="Courier New"/>
      </w:rPr>
    </w:lvl>
    <w:lvl w:ilvl="5" w:tplc="C5FCE324">
      <w:start w:val="1"/>
      <w:numFmt w:val="bullet"/>
      <w:lvlText w:val=""/>
      <w:lvlJc w:val="left"/>
      <w:pPr>
        <w:ind w:left="4320" w:hanging="360"/>
      </w:pPr>
      <w:rPr>
        <w:rFonts w:hint="default" w:ascii="Wingdings" w:hAnsi="Wingdings"/>
      </w:rPr>
    </w:lvl>
    <w:lvl w:ilvl="6" w:tplc="6F5C8F56">
      <w:start w:val="1"/>
      <w:numFmt w:val="bullet"/>
      <w:lvlText w:val=""/>
      <w:lvlJc w:val="left"/>
      <w:pPr>
        <w:ind w:left="5040" w:hanging="360"/>
      </w:pPr>
      <w:rPr>
        <w:rFonts w:hint="default" w:ascii="Symbol" w:hAnsi="Symbol"/>
      </w:rPr>
    </w:lvl>
    <w:lvl w:ilvl="7" w:tplc="5CD0131A">
      <w:start w:val="1"/>
      <w:numFmt w:val="bullet"/>
      <w:lvlText w:val="o"/>
      <w:lvlJc w:val="left"/>
      <w:pPr>
        <w:ind w:left="5760" w:hanging="360"/>
      </w:pPr>
      <w:rPr>
        <w:rFonts w:hint="default" w:ascii="Courier New" w:hAnsi="Courier New"/>
      </w:rPr>
    </w:lvl>
    <w:lvl w:ilvl="8" w:tplc="0FE653C2">
      <w:start w:val="1"/>
      <w:numFmt w:val="bullet"/>
      <w:lvlText w:val=""/>
      <w:lvlJc w:val="left"/>
      <w:pPr>
        <w:ind w:left="6480" w:hanging="360"/>
      </w:pPr>
      <w:rPr>
        <w:rFonts w:hint="default" w:ascii="Wingdings" w:hAnsi="Wingdings"/>
      </w:rPr>
    </w:lvl>
  </w:abstractNum>
  <w:abstractNum w:abstractNumId="21" w15:restartNumberingAfterBreak="0">
    <w:nsid w:val="7DA5CC6A"/>
    <w:multiLevelType w:val="hybridMultilevel"/>
    <w:tmpl w:val="0F92A8E0"/>
    <w:lvl w:ilvl="0" w:tplc="37DAF52C">
      <w:start w:val="1"/>
      <w:numFmt w:val="bullet"/>
      <w:lvlText w:val=""/>
      <w:lvlJc w:val="left"/>
      <w:pPr>
        <w:ind w:left="720" w:hanging="360"/>
      </w:pPr>
      <w:rPr>
        <w:rFonts w:hint="default" w:ascii="Symbol" w:hAnsi="Symbol"/>
      </w:rPr>
    </w:lvl>
    <w:lvl w:ilvl="1" w:tplc="1C400762">
      <w:start w:val="1"/>
      <w:numFmt w:val="bullet"/>
      <w:lvlText w:val="o"/>
      <w:lvlJc w:val="left"/>
      <w:pPr>
        <w:ind w:left="1440" w:hanging="360"/>
      </w:pPr>
      <w:rPr>
        <w:rFonts w:hint="default" w:ascii="Courier New" w:hAnsi="Courier New"/>
      </w:rPr>
    </w:lvl>
    <w:lvl w:ilvl="2" w:tplc="A1EEB350">
      <w:start w:val="1"/>
      <w:numFmt w:val="bullet"/>
      <w:lvlText w:val=""/>
      <w:lvlJc w:val="left"/>
      <w:pPr>
        <w:ind w:left="2160" w:hanging="360"/>
      </w:pPr>
      <w:rPr>
        <w:rFonts w:hint="default" w:ascii="Wingdings" w:hAnsi="Wingdings"/>
      </w:rPr>
    </w:lvl>
    <w:lvl w:ilvl="3" w:tplc="9ED60034">
      <w:start w:val="1"/>
      <w:numFmt w:val="bullet"/>
      <w:lvlText w:val=""/>
      <w:lvlJc w:val="left"/>
      <w:pPr>
        <w:ind w:left="2880" w:hanging="360"/>
      </w:pPr>
      <w:rPr>
        <w:rFonts w:hint="default" w:ascii="Symbol" w:hAnsi="Symbol"/>
      </w:rPr>
    </w:lvl>
    <w:lvl w:ilvl="4" w:tplc="243EB190">
      <w:start w:val="1"/>
      <w:numFmt w:val="bullet"/>
      <w:lvlText w:val="o"/>
      <w:lvlJc w:val="left"/>
      <w:pPr>
        <w:ind w:left="3600" w:hanging="360"/>
      </w:pPr>
      <w:rPr>
        <w:rFonts w:hint="default" w:ascii="Courier New" w:hAnsi="Courier New"/>
      </w:rPr>
    </w:lvl>
    <w:lvl w:ilvl="5" w:tplc="5C269036">
      <w:start w:val="1"/>
      <w:numFmt w:val="bullet"/>
      <w:lvlText w:val=""/>
      <w:lvlJc w:val="left"/>
      <w:pPr>
        <w:ind w:left="4320" w:hanging="360"/>
      </w:pPr>
      <w:rPr>
        <w:rFonts w:hint="default" w:ascii="Wingdings" w:hAnsi="Wingdings"/>
      </w:rPr>
    </w:lvl>
    <w:lvl w:ilvl="6" w:tplc="CC30CF12">
      <w:start w:val="1"/>
      <w:numFmt w:val="bullet"/>
      <w:lvlText w:val=""/>
      <w:lvlJc w:val="left"/>
      <w:pPr>
        <w:ind w:left="5040" w:hanging="360"/>
      </w:pPr>
      <w:rPr>
        <w:rFonts w:hint="default" w:ascii="Symbol" w:hAnsi="Symbol"/>
      </w:rPr>
    </w:lvl>
    <w:lvl w:ilvl="7" w:tplc="773475F0">
      <w:start w:val="1"/>
      <w:numFmt w:val="bullet"/>
      <w:lvlText w:val="o"/>
      <w:lvlJc w:val="left"/>
      <w:pPr>
        <w:ind w:left="5760" w:hanging="360"/>
      </w:pPr>
      <w:rPr>
        <w:rFonts w:hint="default" w:ascii="Courier New" w:hAnsi="Courier New"/>
      </w:rPr>
    </w:lvl>
    <w:lvl w:ilvl="8" w:tplc="F2E25D22">
      <w:start w:val="1"/>
      <w:numFmt w:val="bullet"/>
      <w:lvlText w:val=""/>
      <w:lvlJc w:val="left"/>
      <w:pPr>
        <w:ind w:left="6480" w:hanging="360"/>
      </w:pPr>
      <w:rPr>
        <w:rFonts w:hint="default" w:ascii="Wingdings" w:hAnsi="Wingdings"/>
      </w:rPr>
    </w:lvl>
  </w:abstractNum>
  <w:num w:numId="1" w16cid:durableId="1736858143">
    <w:abstractNumId w:val="1"/>
  </w:num>
  <w:num w:numId="2" w16cid:durableId="1468006400">
    <w:abstractNumId w:val="16"/>
  </w:num>
  <w:num w:numId="3" w16cid:durableId="593827490">
    <w:abstractNumId w:val="21"/>
  </w:num>
  <w:num w:numId="4" w16cid:durableId="737557440">
    <w:abstractNumId w:val="5"/>
  </w:num>
  <w:num w:numId="5" w16cid:durableId="877855198">
    <w:abstractNumId w:val="17"/>
  </w:num>
  <w:num w:numId="6" w16cid:durableId="1620990879">
    <w:abstractNumId w:val="20"/>
  </w:num>
  <w:num w:numId="7" w16cid:durableId="5059110">
    <w:abstractNumId w:val="2"/>
  </w:num>
  <w:num w:numId="8" w16cid:durableId="1189367096">
    <w:abstractNumId w:val="11"/>
  </w:num>
  <w:num w:numId="9" w16cid:durableId="522594147">
    <w:abstractNumId w:val="19"/>
  </w:num>
  <w:num w:numId="10" w16cid:durableId="1679189305">
    <w:abstractNumId w:val="13"/>
  </w:num>
  <w:num w:numId="11" w16cid:durableId="1356270182">
    <w:abstractNumId w:val="9"/>
  </w:num>
  <w:num w:numId="12" w16cid:durableId="493838803">
    <w:abstractNumId w:val="18"/>
  </w:num>
  <w:num w:numId="13" w16cid:durableId="1685862695">
    <w:abstractNumId w:val="3"/>
  </w:num>
  <w:num w:numId="14" w16cid:durableId="90704009">
    <w:abstractNumId w:val="15"/>
  </w:num>
  <w:num w:numId="15" w16cid:durableId="2097751403">
    <w:abstractNumId w:val="12"/>
  </w:num>
  <w:num w:numId="16" w16cid:durableId="214200195">
    <w:abstractNumId w:val="6"/>
  </w:num>
  <w:num w:numId="17" w16cid:durableId="307977519">
    <w:abstractNumId w:val="7"/>
  </w:num>
  <w:num w:numId="18" w16cid:durableId="1296906017">
    <w:abstractNumId w:val="10"/>
  </w:num>
  <w:num w:numId="19" w16cid:durableId="2059233432">
    <w:abstractNumId w:val="14"/>
  </w:num>
  <w:num w:numId="20" w16cid:durableId="354356693">
    <w:abstractNumId w:val="4"/>
  </w:num>
  <w:num w:numId="21" w16cid:durableId="871109064">
    <w:abstractNumId w:val="0"/>
  </w:num>
  <w:num w:numId="22" w16cid:durableId="1111121824">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5"/>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440B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F5C79"/>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10CA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E42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4E8B"/>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A00B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530"/>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AE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3963"/>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3226D9"/>
    <w:rsid w:val="04D8C2BC"/>
    <w:rsid w:val="06346A86"/>
    <w:rsid w:val="0821BD99"/>
    <w:rsid w:val="0BD96618"/>
    <w:rsid w:val="0BE8ECAB"/>
    <w:rsid w:val="0C100F2B"/>
    <w:rsid w:val="0C4BB2DF"/>
    <w:rsid w:val="0CF3445A"/>
    <w:rsid w:val="0F2F4CA0"/>
    <w:rsid w:val="11565398"/>
    <w:rsid w:val="12561E3F"/>
    <w:rsid w:val="127FD54A"/>
    <w:rsid w:val="14066B38"/>
    <w:rsid w:val="1467E582"/>
    <w:rsid w:val="152995A5"/>
    <w:rsid w:val="15AAF3CD"/>
    <w:rsid w:val="177251AB"/>
    <w:rsid w:val="1981A0AC"/>
    <w:rsid w:val="198D3241"/>
    <w:rsid w:val="19DB6BD9"/>
    <w:rsid w:val="1ACF3CC0"/>
    <w:rsid w:val="1CC92062"/>
    <w:rsid w:val="1F4E771C"/>
    <w:rsid w:val="20AC53B6"/>
    <w:rsid w:val="219E86F7"/>
    <w:rsid w:val="23014603"/>
    <w:rsid w:val="26B7A6ED"/>
    <w:rsid w:val="27165EB6"/>
    <w:rsid w:val="27373B87"/>
    <w:rsid w:val="276AF2A1"/>
    <w:rsid w:val="27BB6EB8"/>
    <w:rsid w:val="2834F146"/>
    <w:rsid w:val="287DB4F5"/>
    <w:rsid w:val="28B5059B"/>
    <w:rsid w:val="29BB2AE8"/>
    <w:rsid w:val="2A3158CB"/>
    <w:rsid w:val="2A5E7278"/>
    <w:rsid w:val="2B0B81C5"/>
    <w:rsid w:val="2C2F1D6E"/>
    <w:rsid w:val="2E20EC1B"/>
    <w:rsid w:val="2E2CCE72"/>
    <w:rsid w:val="2EDDB58A"/>
    <w:rsid w:val="2F102230"/>
    <w:rsid w:val="2F2422E5"/>
    <w:rsid w:val="2FD78CE1"/>
    <w:rsid w:val="301312E8"/>
    <w:rsid w:val="30B3DA86"/>
    <w:rsid w:val="31236AE0"/>
    <w:rsid w:val="32FB079D"/>
    <w:rsid w:val="35C45EE6"/>
    <w:rsid w:val="3778F9AB"/>
    <w:rsid w:val="37DABEFC"/>
    <w:rsid w:val="386F5427"/>
    <w:rsid w:val="387100F7"/>
    <w:rsid w:val="39F46E1C"/>
    <w:rsid w:val="3A8853A0"/>
    <w:rsid w:val="3AA74380"/>
    <w:rsid w:val="3B1FFC67"/>
    <w:rsid w:val="3BB8C89D"/>
    <w:rsid w:val="3D9C359A"/>
    <w:rsid w:val="3DA0AB75"/>
    <w:rsid w:val="3F412296"/>
    <w:rsid w:val="40AAE46A"/>
    <w:rsid w:val="40BCA354"/>
    <w:rsid w:val="40F8829E"/>
    <w:rsid w:val="416933FF"/>
    <w:rsid w:val="41FACD33"/>
    <w:rsid w:val="4457CB0E"/>
    <w:rsid w:val="44DC73D9"/>
    <w:rsid w:val="450B1F49"/>
    <w:rsid w:val="45589948"/>
    <w:rsid w:val="45AE1223"/>
    <w:rsid w:val="462188F9"/>
    <w:rsid w:val="4641D9CC"/>
    <w:rsid w:val="47CD290E"/>
    <w:rsid w:val="48724E28"/>
    <w:rsid w:val="489B6780"/>
    <w:rsid w:val="48B4F741"/>
    <w:rsid w:val="48C68718"/>
    <w:rsid w:val="4A50771A"/>
    <w:rsid w:val="4D58F7D0"/>
    <w:rsid w:val="4D5C6F46"/>
    <w:rsid w:val="4D7484EE"/>
    <w:rsid w:val="4DD2DEF6"/>
    <w:rsid w:val="4DE3A6D8"/>
    <w:rsid w:val="4F1E4FD6"/>
    <w:rsid w:val="50B87715"/>
    <w:rsid w:val="50F17D65"/>
    <w:rsid w:val="519D340F"/>
    <w:rsid w:val="51B71019"/>
    <w:rsid w:val="52F99C3B"/>
    <w:rsid w:val="543CEDF7"/>
    <w:rsid w:val="5551DD41"/>
    <w:rsid w:val="55808256"/>
    <w:rsid w:val="55E1A9B1"/>
    <w:rsid w:val="568267E7"/>
    <w:rsid w:val="57C35230"/>
    <w:rsid w:val="58A33B0F"/>
    <w:rsid w:val="59D476A0"/>
    <w:rsid w:val="5B667612"/>
    <w:rsid w:val="5BB40831"/>
    <w:rsid w:val="5C04DF23"/>
    <w:rsid w:val="5C40A6D2"/>
    <w:rsid w:val="5C5B117C"/>
    <w:rsid w:val="5C62195A"/>
    <w:rsid w:val="5CE79FBE"/>
    <w:rsid w:val="5D7A52AE"/>
    <w:rsid w:val="5E2F0CF5"/>
    <w:rsid w:val="5E6B5D39"/>
    <w:rsid w:val="5EA775EB"/>
    <w:rsid w:val="61AC8F71"/>
    <w:rsid w:val="61CB86AA"/>
    <w:rsid w:val="63639DD6"/>
    <w:rsid w:val="63B36617"/>
    <w:rsid w:val="64B566AC"/>
    <w:rsid w:val="6637D966"/>
    <w:rsid w:val="673ED265"/>
    <w:rsid w:val="6955934D"/>
    <w:rsid w:val="6A860DD2"/>
    <w:rsid w:val="6D13180A"/>
    <w:rsid w:val="6D649801"/>
    <w:rsid w:val="7337B3C3"/>
    <w:rsid w:val="7350C119"/>
    <w:rsid w:val="73758364"/>
    <w:rsid w:val="73C303FF"/>
    <w:rsid w:val="74614EE4"/>
    <w:rsid w:val="7489ED5A"/>
    <w:rsid w:val="7573A8CF"/>
    <w:rsid w:val="76FBABA6"/>
    <w:rsid w:val="77AB4499"/>
    <w:rsid w:val="78087656"/>
    <w:rsid w:val="78932B1B"/>
    <w:rsid w:val="7AAF102F"/>
    <w:rsid w:val="7BB29519"/>
    <w:rsid w:val="7BBCFBC8"/>
    <w:rsid w:val="7C069CD7"/>
    <w:rsid w:val="7FF4FB7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Estefani Bouza Arnoso</lastModifiedBy>
  <revision>19</revision>
  <lastPrinted>2014-10-10T07:42:00.0000000Z</lastPrinted>
  <dcterms:created xsi:type="dcterms:W3CDTF">2018-07-10T09:26:00.0000000Z</dcterms:created>
  <dcterms:modified xsi:type="dcterms:W3CDTF">2026-09-28T11:45:52.0426147Z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