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5E6" w:rsidRPr="00B375E6" w:rsidRDefault="00B375E6" w:rsidP="00B375E6">
      <w:pPr>
        <w:rPr>
          <w:u w:val="single"/>
        </w:rPr>
      </w:pPr>
      <w:r w:rsidRPr="00B375E6">
        <w:rPr>
          <w:u w:val="single"/>
        </w:rPr>
        <w:t>In what ways can touring theatre affect its audience in terms of addressing social,</w:t>
      </w:r>
    </w:p>
    <w:p w:rsidR="00B375E6" w:rsidRPr="00B375E6" w:rsidRDefault="00B375E6" w:rsidP="00B375E6">
      <w:pPr>
        <w:rPr>
          <w:u w:val="single"/>
        </w:rPr>
      </w:pPr>
      <w:r w:rsidRPr="00B375E6">
        <w:rPr>
          <w:u w:val="single"/>
        </w:rPr>
        <w:t>political and cultural issues? Base your response on your specific piece of theatre you are</w:t>
      </w:r>
    </w:p>
    <w:p w:rsidR="00024227" w:rsidRDefault="00B375E6" w:rsidP="00B375E6">
      <w:pPr>
        <w:rPr>
          <w:u w:val="single"/>
        </w:rPr>
      </w:pPr>
      <w:r w:rsidRPr="00B375E6">
        <w:rPr>
          <w:u w:val="single"/>
        </w:rPr>
        <w:t>creating.</w:t>
      </w:r>
    </w:p>
    <w:p w:rsidR="00F02FE4" w:rsidRPr="00402C67" w:rsidRDefault="00F02FE4" w:rsidP="00B375E6">
      <w:pPr>
        <w:rPr>
          <w:u w:val="single"/>
        </w:rPr>
      </w:pPr>
    </w:p>
    <w:p w:rsidR="00025642" w:rsidRPr="00A8179B" w:rsidRDefault="008F0436" w:rsidP="00B375E6">
      <w:r>
        <w:t xml:space="preserve">We are half way through our rehearsal process of creating our final piece to tour around primary schools in Wales and outside of Wales. Our piece we’re using Verbatim theatre which personally and openly in this industry is becoming a big thing. People want the truth, real life, raw material from real people and that’s what we’re doing in our infant show. Tackling subjects like Ethnicity, Sexuality, </w:t>
      </w:r>
      <w:proofErr w:type="gramStart"/>
      <w:r>
        <w:t>Up</w:t>
      </w:r>
      <w:proofErr w:type="gramEnd"/>
      <w:r>
        <w:t xml:space="preserve"> brining and a variety of different people and memories, these all may not be our ma</w:t>
      </w:r>
      <w:r w:rsidR="006D58B6">
        <w:t>in focus but we tackle all our subtext and text</w:t>
      </w:r>
      <w:r>
        <w:t xml:space="preserve">. Looking into ethnicity </w:t>
      </w:r>
      <w:r w:rsidRPr="008F0436">
        <w:rPr>
          <w:i/>
        </w:rPr>
        <w:t xml:space="preserve">“one in ten pupil is from an </w:t>
      </w:r>
      <w:proofErr w:type="spellStart"/>
      <w:r w:rsidRPr="008F0436">
        <w:rPr>
          <w:i/>
        </w:rPr>
        <w:t>ethic</w:t>
      </w:r>
      <w:proofErr w:type="spellEnd"/>
      <w:r w:rsidRPr="008F0436">
        <w:rPr>
          <w:i/>
        </w:rPr>
        <w:t xml:space="preserve"> background”</w:t>
      </w:r>
      <w:r>
        <w:t xml:space="preserve"> </w:t>
      </w:r>
      <w:r w:rsidR="00A8179B">
        <w:t xml:space="preserve"> </w:t>
      </w:r>
      <w:r w:rsidR="00F02FE4">
        <w:t xml:space="preserve">(Anon 2017) </w:t>
      </w:r>
      <w:r>
        <w:t>according to the Welsh government personally from where I’m from I disagree but if this is only a percentage to cover the whole of Wales</w:t>
      </w:r>
      <w:r w:rsidR="006D58B6">
        <w:t>,</w:t>
      </w:r>
      <w:r>
        <w:t xml:space="preserve"> our primary </w:t>
      </w:r>
      <w:r w:rsidR="00DE4D3A">
        <w:t>schools are still white majority</w:t>
      </w:r>
      <w:r>
        <w:t xml:space="preserve"> so by having a black member of cast from London in our show it will tackle </w:t>
      </w:r>
      <w:r w:rsidR="006D58B6">
        <w:t xml:space="preserve">the racism problem we have in our social, cultural and political areas all over Britain with a </w:t>
      </w:r>
      <w:r w:rsidR="006D58B6" w:rsidRPr="00A8179B">
        <w:rPr>
          <w:i/>
        </w:rPr>
        <w:t xml:space="preserve">staggering 87,915 cases of racist bullying from 90 areas of primary schools in Britain </w:t>
      </w:r>
      <w:r w:rsidR="006D58B6">
        <w:t xml:space="preserve">according to </w:t>
      </w:r>
      <w:r w:rsidR="00F02FE4">
        <w:t>(</w:t>
      </w:r>
      <w:r w:rsidR="006D58B6">
        <w:t>BBC news</w:t>
      </w:r>
      <w:r w:rsidR="00F02FE4">
        <w:t xml:space="preserve"> 2017)</w:t>
      </w:r>
      <w:r w:rsidR="006D58B6" w:rsidRPr="006D58B6">
        <w:t xml:space="preserve">. </w:t>
      </w:r>
      <w:r w:rsidR="006D58B6">
        <w:t xml:space="preserve">We also tackle sexuality by me actively being myself and acknowledging the fact that I am gay in the piece as well as another member, according to Wales Online   </w:t>
      </w:r>
      <w:r w:rsidR="006D58B6" w:rsidRPr="006D58B6">
        <w:rPr>
          <w:i/>
        </w:rPr>
        <w:t xml:space="preserve">“half of primary school teachers who are aware of homophobic bullying in their schools says that boys who ‘behave or act like girls’ are bullied and a third says boys who </w:t>
      </w:r>
      <w:r w:rsidR="006D58B6">
        <w:rPr>
          <w:i/>
        </w:rPr>
        <w:t xml:space="preserve">are not into sports are bullied” </w:t>
      </w:r>
      <w:r w:rsidR="00F02FE4">
        <w:rPr>
          <w:i/>
        </w:rPr>
        <w:t>(stonewall 2017)</w:t>
      </w:r>
      <w:r w:rsidR="006D58B6">
        <w:t xml:space="preserve"> so with me acknowledging the fact I am gay getting respected by my fellow cast and being in the same place as them will hopefully touch on our audience members that there’s nothing wrong with being gay</w:t>
      </w:r>
      <w:r w:rsidR="00DE4D3A">
        <w:t xml:space="preserve"> or having a different ethnicity </w:t>
      </w:r>
      <w:r w:rsidR="006D58B6">
        <w:t xml:space="preserve"> and that we are all the same. With all these </w:t>
      </w:r>
      <w:r w:rsidR="00025642">
        <w:t xml:space="preserve">subtext and text we tackle </w:t>
      </w:r>
      <w:proofErr w:type="gramStart"/>
      <w:r w:rsidR="00025642">
        <w:t xml:space="preserve">the </w:t>
      </w:r>
      <w:r w:rsidR="006D58B6">
        <w:t xml:space="preserve"> social</w:t>
      </w:r>
      <w:proofErr w:type="gramEnd"/>
      <w:r w:rsidR="006D58B6">
        <w:t xml:space="preserve">, political and cultural </w:t>
      </w:r>
      <w:r w:rsidR="00025642">
        <w:t xml:space="preserve">problems in our </w:t>
      </w:r>
      <w:r w:rsidR="006D58B6">
        <w:t>country this is why it’s great we’re using our own personal journeys and past memories</w:t>
      </w:r>
      <w:r w:rsidR="00025642">
        <w:t xml:space="preserve"> and up bringing </w:t>
      </w:r>
      <w:r w:rsidR="006D58B6">
        <w:t xml:space="preserve"> to tackle these </w:t>
      </w:r>
      <w:r w:rsidR="00025642">
        <w:t xml:space="preserve">using verbatim theatre which I quote  by David hare </w:t>
      </w:r>
      <w:r w:rsidR="00025642" w:rsidRPr="00025642">
        <w:rPr>
          <w:i/>
        </w:rPr>
        <w:t>"does what journalism fails to do"</w:t>
      </w:r>
      <w:r w:rsidR="00025642">
        <w:rPr>
          <w:i/>
        </w:rPr>
        <w:t xml:space="preserve"> </w:t>
      </w:r>
      <w:r w:rsidR="00F02FE4">
        <w:rPr>
          <w:i/>
        </w:rPr>
        <w:t xml:space="preserve">( Norton </w:t>
      </w:r>
      <w:proofErr w:type="spellStart"/>
      <w:r w:rsidR="00F02FE4">
        <w:rPr>
          <w:i/>
        </w:rPr>
        <w:t>taylor</w:t>
      </w:r>
      <w:proofErr w:type="spellEnd"/>
      <w:r w:rsidR="00F02FE4">
        <w:rPr>
          <w:i/>
        </w:rPr>
        <w:t xml:space="preserve"> 2017)</w:t>
      </w:r>
      <w:r w:rsidR="00025642">
        <w:t xml:space="preserve"> we speak the truth using our stories and us selves to share our childhood, now and future memories, goals and expectations with these kids. Like Robin </w:t>
      </w:r>
      <w:proofErr w:type="spellStart"/>
      <w:r w:rsidR="00025642">
        <w:t>Soans</w:t>
      </w:r>
      <w:proofErr w:type="spellEnd"/>
      <w:r w:rsidR="00025642">
        <w:t xml:space="preserve"> </w:t>
      </w:r>
      <w:proofErr w:type="gramStart"/>
      <w:r w:rsidR="00025642">
        <w:t xml:space="preserve">said  </w:t>
      </w:r>
      <w:r w:rsidR="00025642" w:rsidRPr="00025642">
        <w:rPr>
          <w:i/>
        </w:rPr>
        <w:t>"</w:t>
      </w:r>
      <w:proofErr w:type="gramEnd"/>
      <w:r w:rsidR="00025642" w:rsidRPr="00025642">
        <w:rPr>
          <w:i/>
        </w:rPr>
        <w:t>Only in the arts is the study of the human condition considered more important than ambition or money, so it is left to artists to ask the relevant questions." Our tribunal plays have helped to answer questions as well as pose them.’</w:t>
      </w:r>
      <w:r w:rsidR="00862B68">
        <w:rPr>
          <w:i/>
        </w:rPr>
        <w:t xml:space="preserve"> </w:t>
      </w:r>
      <w:r w:rsidR="00F02FE4">
        <w:rPr>
          <w:i/>
        </w:rPr>
        <w:t xml:space="preserve">(Norton </w:t>
      </w:r>
      <w:proofErr w:type="spellStart"/>
      <w:r w:rsidR="00F02FE4">
        <w:rPr>
          <w:i/>
        </w:rPr>
        <w:t>taylor</w:t>
      </w:r>
      <w:proofErr w:type="spellEnd"/>
      <w:r w:rsidR="00F02FE4">
        <w:rPr>
          <w:i/>
        </w:rPr>
        <w:t xml:space="preserve"> 2017</w:t>
      </w:r>
      <w:proofErr w:type="gramStart"/>
      <w:r w:rsidR="00F02FE4">
        <w:rPr>
          <w:i/>
        </w:rPr>
        <w:t xml:space="preserve">) </w:t>
      </w:r>
      <w:r w:rsidR="00862B68">
        <w:rPr>
          <w:i/>
        </w:rPr>
        <w:t xml:space="preserve"> </w:t>
      </w:r>
      <w:r w:rsidR="00862B68">
        <w:t>The</w:t>
      </w:r>
      <w:proofErr w:type="gramEnd"/>
      <w:r w:rsidR="00862B68">
        <w:t xml:space="preserve"> age of our audience which are from 4 years old to </w:t>
      </w:r>
      <w:r w:rsidR="00402C67">
        <w:t>7years old</w:t>
      </w:r>
      <w:r w:rsidR="00862B68">
        <w:t xml:space="preserve"> is very important as that’s the prime time of age to absorb information, so by us having a variety of ethnicity,</w:t>
      </w:r>
      <w:r w:rsidR="00402C67">
        <w:t xml:space="preserve"> people, sexuality and sizes I hope that we pass the message on that we are all the same and are all in this together, we all have memories, stories to tell and we’re all one.</w:t>
      </w:r>
      <w:r w:rsidR="00A8179B">
        <w:rPr>
          <w:i/>
        </w:rPr>
        <w:t xml:space="preserve"> </w:t>
      </w:r>
      <w:r w:rsidR="00A8179B">
        <w:t xml:space="preserve">By touring this </w:t>
      </w:r>
      <w:proofErr w:type="gramStart"/>
      <w:r w:rsidR="00DE4D3A">
        <w:t>piece</w:t>
      </w:r>
      <w:proofErr w:type="gramEnd"/>
      <w:r w:rsidR="00DE4D3A">
        <w:t xml:space="preserve"> we get to take our tackled</w:t>
      </w:r>
      <w:r w:rsidR="00A8179B">
        <w:t xml:space="preserve"> issues to villages, towns and cities to children who might not have the expenses or family advantages to go and see a show like this one to open their minds to these issues </w:t>
      </w:r>
      <w:r w:rsidR="00DE4D3A">
        <w:t>and express our thoughts as performers, artists and real people. We get to connect with young kids who might have similar stories to some of us who might not have the best childhood, or have the greatest we all have a story that can connect to one or more child using our real stories and ourselves which is the subtext of the social, political and cultural issues we face in the world now.</w:t>
      </w:r>
    </w:p>
    <w:p w:rsidR="00DE4D3A" w:rsidRDefault="00DE4D3A" w:rsidP="00B375E6"/>
    <w:p w:rsidR="00A8179B" w:rsidRDefault="00A8179B" w:rsidP="00B375E6"/>
    <w:p w:rsidR="00025642" w:rsidRDefault="00025642" w:rsidP="00B375E6"/>
    <w:p w:rsidR="00025642" w:rsidRDefault="00025642" w:rsidP="00B375E6"/>
    <w:p w:rsidR="00025642" w:rsidRDefault="00025642" w:rsidP="00B375E6"/>
    <w:p w:rsidR="00F02FE4" w:rsidRDefault="00F02FE4" w:rsidP="000C6E19"/>
    <w:p w:rsidR="004F678C" w:rsidRDefault="00A8179B" w:rsidP="000C6E19">
      <w:r>
        <w:t xml:space="preserve">BILBOGRAPHY </w:t>
      </w:r>
    </w:p>
    <w:p w:rsidR="00A8179B" w:rsidRDefault="00A8179B" w:rsidP="000C6E19"/>
    <w:p w:rsidR="000C6E19" w:rsidRDefault="00A8179B" w:rsidP="000C6E19">
      <w:r w:rsidRPr="00A8179B">
        <w:t>BBC News. (2017). Schools saw 87,000 racism cases. [online] Available at: http://www.bbc.co.uk/news/education-18155255 [Accessed 22 Oct. 2017].</w:t>
      </w:r>
    </w:p>
    <w:p w:rsidR="00F02FE4" w:rsidRDefault="00F02FE4" w:rsidP="000C6E19"/>
    <w:p w:rsidR="00F02FE4" w:rsidRDefault="00F02FE4" w:rsidP="000C6E19">
      <w:r w:rsidRPr="00F02FE4">
        <w:t>Anon, (2017). [online] Available at: http://learning.gov.wales/docs/learningwales/publications/140327-minority-ethnic-achievement-in-wales-policy-statement-en.pdf [Accessed 19 Oct. 2017].</w:t>
      </w:r>
    </w:p>
    <w:p w:rsidR="00F02FE4" w:rsidRDefault="00F02FE4" w:rsidP="000C6E19"/>
    <w:p w:rsidR="00F02FE4" w:rsidRDefault="00F02FE4" w:rsidP="000C6E19">
      <w:r w:rsidRPr="00F02FE4">
        <w:t>Stonewall. (2017). Primary schools. [online] Available at: https://www.stonewall.org.uk/get-involved/education/primary-schools [Accessed 24 Oct. 2017].</w:t>
      </w:r>
    </w:p>
    <w:p w:rsidR="00F02FE4" w:rsidRDefault="00F02FE4" w:rsidP="000C6E19"/>
    <w:p w:rsidR="00F02FE4" w:rsidRDefault="00F02FE4" w:rsidP="000C6E19">
      <w:r w:rsidRPr="00F02FE4">
        <w:t>Norton-Taylor, R. (2017). Verbatim theatre lets the truth speak for itself. [online] the Guardian. Available at: https://www.theguardian.com/stage/theatreblog/2011/may/31/verbatim-theatre-truth-baha-mousa [Accessed 24 Oct. 2017].</w:t>
      </w:r>
    </w:p>
    <w:p w:rsidR="00F02FE4" w:rsidRDefault="00F02FE4" w:rsidP="000C6E19"/>
    <w:p w:rsidR="00F02FE4" w:rsidRDefault="00F02FE4" w:rsidP="000C6E19">
      <w:r w:rsidRPr="00F02FE4">
        <w:t>Dramaonlinelibrary.com. (2017). Verbatim theatre - Drama Online. [online] Available at: http://www.dramaonlinelibrary.com/genres/verbatim-theatre-iid-2551 [Accessed 23 Oct. 2017].</w:t>
      </w:r>
    </w:p>
    <w:p w:rsidR="00F02FE4" w:rsidRDefault="00F02FE4" w:rsidP="000C6E19"/>
    <w:p w:rsidR="00A8179B" w:rsidRDefault="00F02FE4" w:rsidP="000C6E19">
      <w:proofErr w:type="spellStart"/>
      <w:r w:rsidRPr="00F02FE4">
        <w:t>Billington</w:t>
      </w:r>
      <w:proofErr w:type="spellEnd"/>
      <w:r w:rsidRPr="00F02FE4">
        <w:t>, M. (2017). V is for verbatim theatre. [online] the Guardian. Available at: https://www.theguardian.com/stage/2012/may/08/michael-billington-verbatim-theatre [Accessed 24 Oct. 2017].</w:t>
      </w:r>
    </w:p>
    <w:sectPr w:rsidR="00A8179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D3A" w:rsidRDefault="00DE4D3A" w:rsidP="00DE4D3A">
      <w:pPr>
        <w:spacing w:after="0" w:line="240" w:lineRule="auto"/>
      </w:pPr>
      <w:r>
        <w:separator/>
      </w:r>
    </w:p>
  </w:endnote>
  <w:endnote w:type="continuationSeparator" w:id="0">
    <w:p w:rsidR="00DE4D3A" w:rsidRDefault="00DE4D3A" w:rsidP="00DE4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3A" w:rsidRDefault="00DE4D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3A" w:rsidRDefault="00DE4D3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3A" w:rsidRDefault="00DE4D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D3A" w:rsidRDefault="00DE4D3A" w:rsidP="00DE4D3A">
      <w:pPr>
        <w:spacing w:after="0" w:line="240" w:lineRule="auto"/>
      </w:pPr>
      <w:r>
        <w:separator/>
      </w:r>
    </w:p>
  </w:footnote>
  <w:footnote w:type="continuationSeparator" w:id="0">
    <w:p w:rsidR="00DE4D3A" w:rsidRDefault="00DE4D3A" w:rsidP="00DE4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3A" w:rsidRDefault="00DE4D3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3A" w:rsidRDefault="00DE4D3A">
    <w:pPr>
      <w:pStyle w:val="Header"/>
    </w:pPr>
    <w:r>
      <w:t xml:space="preserve">1500076                                                                                                                                               Ryan </w:t>
    </w:r>
    <w:r>
      <w:t>Twain</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3A" w:rsidRDefault="00DE4D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9F1"/>
    <w:multiLevelType w:val="hybridMultilevel"/>
    <w:tmpl w:val="90CAFA26"/>
    <w:lvl w:ilvl="0" w:tplc="EF9CE1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5E6"/>
    <w:rsid w:val="00024227"/>
    <w:rsid w:val="00025642"/>
    <w:rsid w:val="000C6E19"/>
    <w:rsid w:val="00402C67"/>
    <w:rsid w:val="004F678C"/>
    <w:rsid w:val="005920E2"/>
    <w:rsid w:val="006D58B6"/>
    <w:rsid w:val="00807AFE"/>
    <w:rsid w:val="00862B68"/>
    <w:rsid w:val="008F0436"/>
    <w:rsid w:val="00A12D1F"/>
    <w:rsid w:val="00A8179B"/>
    <w:rsid w:val="00B375E6"/>
    <w:rsid w:val="00B404CC"/>
    <w:rsid w:val="00D14404"/>
    <w:rsid w:val="00DE4D3A"/>
    <w:rsid w:val="00F02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A519"/>
  <w15:chartTrackingRefBased/>
  <w15:docId w15:val="{57B8E8D1-7D09-4B7E-9F42-522205170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75E6"/>
    <w:rPr>
      <w:color w:val="0563C1" w:themeColor="hyperlink"/>
      <w:u w:val="single"/>
    </w:rPr>
  </w:style>
  <w:style w:type="paragraph" w:styleId="ListParagraph">
    <w:name w:val="List Paragraph"/>
    <w:basedOn w:val="Normal"/>
    <w:uiPriority w:val="34"/>
    <w:qFormat/>
    <w:rsid w:val="00B375E6"/>
    <w:pPr>
      <w:ind w:left="720"/>
      <w:contextualSpacing/>
    </w:pPr>
  </w:style>
  <w:style w:type="paragraph" w:styleId="Header">
    <w:name w:val="header"/>
    <w:basedOn w:val="Normal"/>
    <w:link w:val="HeaderChar"/>
    <w:uiPriority w:val="99"/>
    <w:unhideWhenUsed/>
    <w:rsid w:val="00DE4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D3A"/>
  </w:style>
  <w:style w:type="paragraph" w:styleId="Footer">
    <w:name w:val="footer"/>
    <w:basedOn w:val="Normal"/>
    <w:link w:val="FooterChar"/>
    <w:uiPriority w:val="99"/>
    <w:unhideWhenUsed/>
    <w:rsid w:val="00DE4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(1500076)</dc:creator>
  <cp:keywords/>
  <dc:description/>
  <cp:lastModifiedBy>Ryan Jones (1500076)</cp:lastModifiedBy>
  <cp:revision>2</cp:revision>
  <dcterms:created xsi:type="dcterms:W3CDTF">2017-10-27T09:50:00Z</dcterms:created>
  <dcterms:modified xsi:type="dcterms:W3CDTF">2017-10-27T09:50:00Z</dcterms:modified>
</cp:coreProperties>
</file>