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38A2A" w14:textId="77777777" w:rsidR="000D70BB" w:rsidRDefault="000D70BB">
      <w:pPr>
        <w:rPr>
          <w:b/>
          <w:bCs/>
          <w:sz w:val="48"/>
          <w:szCs w:val="48"/>
        </w:rPr>
      </w:pPr>
    </w:p>
    <w:p w14:paraId="71D1A984" w14:textId="77777777" w:rsidR="000D70BB" w:rsidRDefault="000D70BB">
      <w:pPr>
        <w:rPr>
          <w:b/>
          <w:bCs/>
          <w:sz w:val="48"/>
          <w:szCs w:val="48"/>
        </w:rPr>
      </w:pPr>
    </w:p>
    <w:p w14:paraId="752B58D8" w14:textId="600DC7E0" w:rsidR="003D64B2" w:rsidRPr="000D70BB" w:rsidRDefault="00CD4D86" w:rsidP="00F23E0A">
      <w:pPr>
        <w:jc w:val="center"/>
        <w:rPr>
          <w:b/>
          <w:bCs/>
          <w:sz w:val="56"/>
          <w:szCs w:val="56"/>
        </w:rPr>
      </w:pPr>
      <w:r w:rsidRPr="000D70BB">
        <w:rPr>
          <w:b/>
          <w:bCs/>
          <w:sz w:val="56"/>
          <w:szCs w:val="56"/>
        </w:rPr>
        <w:t>Sustainable Tourism and Guest Education</w:t>
      </w:r>
    </w:p>
    <w:p w14:paraId="2F91A907" w14:textId="3C905A87" w:rsidR="00CD4D86" w:rsidRDefault="002661D2" w:rsidP="00F23E0A">
      <w:pPr>
        <w:jc w:val="center"/>
        <w:rPr>
          <w:b/>
          <w:bCs/>
          <w:sz w:val="48"/>
          <w:szCs w:val="48"/>
        </w:rPr>
      </w:pPr>
      <w:r w:rsidRPr="000D70BB">
        <w:rPr>
          <w:b/>
          <w:bCs/>
          <w:sz w:val="48"/>
          <w:szCs w:val="48"/>
        </w:rPr>
        <w:t>Research Paper</w:t>
      </w:r>
      <w:r w:rsidR="00A14370">
        <w:rPr>
          <w:b/>
          <w:bCs/>
          <w:sz w:val="48"/>
          <w:szCs w:val="48"/>
        </w:rPr>
        <w:t xml:space="preserve"> based on Delta Marriott Waltham Abbey</w:t>
      </w:r>
    </w:p>
    <w:p w14:paraId="5B0A9579" w14:textId="77777777" w:rsidR="006D0CE3" w:rsidRPr="000D70BB" w:rsidRDefault="006D0CE3" w:rsidP="000D70BB">
      <w:pPr>
        <w:jc w:val="center"/>
        <w:rPr>
          <w:b/>
          <w:bCs/>
          <w:sz w:val="48"/>
          <w:szCs w:val="48"/>
        </w:rPr>
      </w:pPr>
    </w:p>
    <w:p w14:paraId="6A504652" w14:textId="39238D71" w:rsidR="002661D2" w:rsidRDefault="00232CE5" w:rsidP="000D70BB">
      <w:pPr>
        <w:jc w:val="center"/>
        <w:rPr>
          <w:b/>
          <w:bCs/>
          <w:sz w:val="48"/>
          <w:szCs w:val="48"/>
        </w:rPr>
      </w:pPr>
      <w:r w:rsidRPr="000D70BB">
        <w:rPr>
          <w:b/>
          <w:bCs/>
          <w:sz w:val="48"/>
          <w:szCs w:val="48"/>
        </w:rPr>
        <w:t xml:space="preserve">Module: Contemporary Themes </w:t>
      </w:r>
      <w:r w:rsidR="0013586F" w:rsidRPr="000D70BB">
        <w:rPr>
          <w:b/>
          <w:bCs/>
          <w:sz w:val="48"/>
          <w:szCs w:val="48"/>
        </w:rPr>
        <w:t>BMIH6001</w:t>
      </w:r>
    </w:p>
    <w:p w14:paraId="09068CD2" w14:textId="6E65A071" w:rsidR="006D0CE3" w:rsidRDefault="005E10B0" w:rsidP="00E03AA8">
      <w:pPr>
        <w:jc w:val="center"/>
        <w:rPr>
          <w:b/>
          <w:bCs/>
          <w:sz w:val="48"/>
          <w:szCs w:val="48"/>
        </w:rPr>
      </w:pPr>
      <w:r>
        <w:rPr>
          <w:b/>
          <w:bCs/>
          <w:noProof/>
          <w:sz w:val="48"/>
          <w:szCs w:val="48"/>
        </w:rPr>
        <w:drawing>
          <wp:inline distT="0" distB="0" distL="0" distR="0" wp14:anchorId="7F2FA489" wp14:editId="4BE369FB">
            <wp:extent cx="2472690" cy="1717675"/>
            <wp:effectExtent l="0" t="0" r="0" b="0"/>
            <wp:docPr id="1972772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2690" cy="1717675"/>
                    </a:xfrm>
                    <a:prstGeom prst="rect">
                      <a:avLst/>
                    </a:prstGeom>
                    <a:noFill/>
                    <a:ln>
                      <a:noFill/>
                    </a:ln>
                  </pic:spPr>
                </pic:pic>
              </a:graphicData>
            </a:graphic>
          </wp:inline>
        </w:drawing>
      </w:r>
    </w:p>
    <w:p w14:paraId="6953EDA6" w14:textId="77777777" w:rsidR="006D0CE3" w:rsidRDefault="006D0CE3" w:rsidP="000D70BB">
      <w:pPr>
        <w:jc w:val="center"/>
        <w:rPr>
          <w:b/>
          <w:bCs/>
          <w:sz w:val="48"/>
          <w:szCs w:val="48"/>
        </w:rPr>
      </w:pPr>
    </w:p>
    <w:p w14:paraId="0E3DF8BC" w14:textId="77777777" w:rsidR="006D0CE3" w:rsidRDefault="006D0CE3" w:rsidP="000D70BB">
      <w:pPr>
        <w:jc w:val="center"/>
        <w:rPr>
          <w:b/>
          <w:bCs/>
          <w:sz w:val="48"/>
          <w:szCs w:val="48"/>
        </w:rPr>
      </w:pPr>
    </w:p>
    <w:p w14:paraId="03F0D52C" w14:textId="77777777" w:rsidR="006D0CE3" w:rsidRDefault="006D0CE3" w:rsidP="000D70BB">
      <w:pPr>
        <w:jc w:val="center"/>
        <w:rPr>
          <w:b/>
          <w:bCs/>
          <w:sz w:val="48"/>
          <w:szCs w:val="48"/>
        </w:rPr>
      </w:pPr>
    </w:p>
    <w:p w14:paraId="2EBC24A0" w14:textId="112553D5" w:rsidR="0013586F" w:rsidRPr="000D70BB" w:rsidRDefault="0013586F" w:rsidP="003521FE">
      <w:pPr>
        <w:jc w:val="center"/>
        <w:rPr>
          <w:b/>
          <w:bCs/>
          <w:sz w:val="48"/>
          <w:szCs w:val="48"/>
        </w:rPr>
      </w:pPr>
      <w:r w:rsidRPr="000D70BB">
        <w:rPr>
          <w:b/>
          <w:bCs/>
          <w:sz w:val="48"/>
          <w:szCs w:val="48"/>
        </w:rPr>
        <w:t xml:space="preserve">Lecturer: Giulia </w:t>
      </w:r>
      <w:proofErr w:type="spellStart"/>
      <w:r w:rsidRPr="000D70BB">
        <w:rPr>
          <w:b/>
          <w:bCs/>
          <w:sz w:val="48"/>
          <w:szCs w:val="48"/>
        </w:rPr>
        <w:t>Chifari</w:t>
      </w:r>
      <w:proofErr w:type="spellEnd"/>
    </w:p>
    <w:p w14:paraId="6542C00B" w14:textId="2A06F7CF" w:rsidR="000D70BB" w:rsidRDefault="000D70BB" w:rsidP="003521FE">
      <w:pPr>
        <w:jc w:val="center"/>
        <w:rPr>
          <w:b/>
          <w:bCs/>
          <w:sz w:val="48"/>
          <w:szCs w:val="48"/>
        </w:rPr>
      </w:pPr>
      <w:r w:rsidRPr="000D70BB">
        <w:rPr>
          <w:b/>
          <w:bCs/>
          <w:sz w:val="48"/>
          <w:szCs w:val="48"/>
        </w:rPr>
        <w:t>Student: Radasanu Manuela 2021029</w:t>
      </w:r>
    </w:p>
    <w:p w14:paraId="5A44897A" w14:textId="6252CE0E" w:rsidR="00A7115A" w:rsidRDefault="00AC7BD0" w:rsidP="00AC7BD0">
      <w:pPr>
        <w:spacing w:line="360" w:lineRule="auto"/>
        <w:jc w:val="both"/>
        <w:rPr>
          <w:rFonts w:ascii="Arial" w:hAnsi="Arial" w:cs="Arial"/>
          <w:b/>
          <w:bCs/>
          <w:sz w:val="24"/>
          <w:szCs w:val="24"/>
        </w:rPr>
      </w:pPr>
      <w:r w:rsidRPr="00960EB4">
        <w:rPr>
          <w:rFonts w:ascii="Arial" w:hAnsi="Arial" w:cs="Arial"/>
          <w:b/>
          <w:bCs/>
          <w:sz w:val="24"/>
          <w:szCs w:val="24"/>
        </w:rPr>
        <w:lastRenderedPageBreak/>
        <w:t>Executive Summary</w:t>
      </w:r>
    </w:p>
    <w:p w14:paraId="1ACDD328" w14:textId="559BC74F" w:rsidR="00960EB4" w:rsidRDefault="00960EB4" w:rsidP="00960EB4">
      <w:pPr>
        <w:spacing w:line="360" w:lineRule="auto"/>
        <w:jc w:val="both"/>
        <w:rPr>
          <w:rFonts w:ascii="Arial" w:hAnsi="Arial" w:cs="Arial"/>
          <w:sz w:val="24"/>
          <w:szCs w:val="24"/>
        </w:rPr>
      </w:pPr>
      <w:r w:rsidRPr="00960EB4">
        <w:rPr>
          <w:rFonts w:ascii="Arial" w:hAnsi="Arial" w:cs="Arial"/>
          <w:sz w:val="24"/>
          <w:szCs w:val="24"/>
        </w:rPr>
        <w:t xml:space="preserve">In </w:t>
      </w:r>
      <w:r w:rsidR="007609E8">
        <w:rPr>
          <w:rFonts w:ascii="Arial" w:hAnsi="Arial" w:cs="Arial"/>
          <w:sz w:val="24"/>
          <w:szCs w:val="24"/>
        </w:rPr>
        <w:t>this</w:t>
      </w:r>
      <w:r w:rsidRPr="00960EB4">
        <w:rPr>
          <w:rFonts w:ascii="Arial" w:hAnsi="Arial" w:cs="Arial"/>
          <w:sz w:val="24"/>
          <w:szCs w:val="24"/>
        </w:rPr>
        <w:t xml:space="preserve"> case study, Delta Hotel Marriott in Waltham Abbey stands as a beacon of sustainability in the industry, embodying eco-principles. This </w:t>
      </w:r>
      <w:r w:rsidR="00CA7F69" w:rsidRPr="00960EB4">
        <w:rPr>
          <w:rFonts w:ascii="Arial" w:hAnsi="Arial" w:cs="Arial"/>
          <w:sz w:val="24"/>
          <w:szCs w:val="24"/>
        </w:rPr>
        <w:t xml:space="preserve">assignment </w:t>
      </w:r>
      <w:r w:rsidR="004E6169" w:rsidRPr="00960EB4">
        <w:rPr>
          <w:rFonts w:ascii="Arial" w:hAnsi="Arial" w:cs="Arial"/>
          <w:sz w:val="24"/>
          <w:szCs w:val="24"/>
        </w:rPr>
        <w:t>explores</w:t>
      </w:r>
      <w:r w:rsidRPr="00960EB4">
        <w:rPr>
          <w:rFonts w:ascii="Arial" w:hAnsi="Arial" w:cs="Arial"/>
          <w:sz w:val="24"/>
          <w:szCs w:val="24"/>
        </w:rPr>
        <w:t xml:space="preserve"> the significance of sustainability for Delta Hotel Marriott and the broader hospitality sector. </w:t>
      </w:r>
      <w:r w:rsidR="009472DB">
        <w:rPr>
          <w:rFonts w:ascii="Arial" w:hAnsi="Arial" w:cs="Arial"/>
          <w:sz w:val="24"/>
          <w:szCs w:val="24"/>
        </w:rPr>
        <w:t>I</w:t>
      </w:r>
      <w:r w:rsidR="000048F3">
        <w:rPr>
          <w:rFonts w:ascii="Arial" w:hAnsi="Arial" w:cs="Arial"/>
          <w:sz w:val="24"/>
          <w:szCs w:val="24"/>
        </w:rPr>
        <w:t>t will be</w:t>
      </w:r>
      <w:r w:rsidRPr="00960EB4">
        <w:rPr>
          <w:rFonts w:ascii="Arial" w:hAnsi="Arial" w:cs="Arial"/>
          <w:sz w:val="24"/>
          <w:szCs w:val="24"/>
        </w:rPr>
        <w:t xml:space="preserve"> </w:t>
      </w:r>
      <w:r w:rsidR="00ED039C">
        <w:rPr>
          <w:rFonts w:ascii="Arial" w:hAnsi="Arial" w:cs="Arial"/>
          <w:sz w:val="24"/>
          <w:szCs w:val="24"/>
        </w:rPr>
        <w:t>explore</w:t>
      </w:r>
      <w:r w:rsidR="000048F3">
        <w:rPr>
          <w:rFonts w:ascii="Arial" w:hAnsi="Arial" w:cs="Arial"/>
          <w:sz w:val="24"/>
          <w:szCs w:val="24"/>
        </w:rPr>
        <w:t>d</w:t>
      </w:r>
      <w:r w:rsidRPr="00960EB4">
        <w:rPr>
          <w:rFonts w:ascii="Arial" w:hAnsi="Arial" w:cs="Arial"/>
          <w:sz w:val="24"/>
          <w:szCs w:val="24"/>
        </w:rPr>
        <w:t xml:space="preserve"> how sustainability is practiced and promoted in the hotel, specifically focusing on guest education and staff awareness.</w:t>
      </w:r>
      <w:r w:rsidR="009472DB">
        <w:rPr>
          <w:rFonts w:ascii="Arial" w:hAnsi="Arial" w:cs="Arial"/>
          <w:sz w:val="24"/>
          <w:szCs w:val="24"/>
        </w:rPr>
        <w:t xml:space="preserve"> </w:t>
      </w:r>
      <w:r w:rsidRPr="00960EB4">
        <w:rPr>
          <w:rFonts w:ascii="Arial" w:hAnsi="Arial" w:cs="Arial"/>
          <w:sz w:val="24"/>
          <w:szCs w:val="24"/>
        </w:rPr>
        <w:t xml:space="preserve">In doing so, </w:t>
      </w:r>
      <w:r w:rsidR="00ED039C">
        <w:rPr>
          <w:rFonts w:ascii="Arial" w:hAnsi="Arial" w:cs="Arial"/>
          <w:sz w:val="24"/>
          <w:szCs w:val="24"/>
        </w:rPr>
        <w:t>I</w:t>
      </w:r>
      <w:r w:rsidRPr="00960EB4">
        <w:rPr>
          <w:rFonts w:ascii="Arial" w:hAnsi="Arial" w:cs="Arial"/>
          <w:sz w:val="24"/>
          <w:szCs w:val="24"/>
        </w:rPr>
        <w:t xml:space="preserve"> will address the role of guest awareness, the integration of sustainable practices into guest experiences, and staff training in sustainability.</w:t>
      </w:r>
      <w:r w:rsidR="00416560">
        <w:rPr>
          <w:rFonts w:ascii="Arial" w:hAnsi="Arial" w:cs="Arial"/>
          <w:sz w:val="24"/>
          <w:szCs w:val="24"/>
        </w:rPr>
        <w:t xml:space="preserve"> I</w:t>
      </w:r>
      <w:r w:rsidRPr="00960EB4">
        <w:rPr>
          <w:rFonts w:ascii="Arial" w:hAnsi="Arial" w:cs="Arial"/>
          <w:sz w:val="24"/>
          <w:szCs w:val="24"/>
        </w:rPr>
        <w:t xml:space="preserve"> will also discuss the "Serve 360" plan by Marriott, which guides sustainability and corporate social responsibility efforts, and how it aligns with Delta Hotel Marriott's operations</w:t>
      </w:r>
      <w:r w:rsidR="00416560">
        <w:rPr>
          <w:rFonts w:ascii="Arial" w:hAnsi="Arial" w:cs="Arial"/>
          <w:sz w:val="24"/>
          <w:szCs w:val="24"/>
        </w:rPr>
        <w:t xml:space="preserve"> and their target missions. </w:t>
      </w:r>
    </w:p>
    <w:p w14:paraId="1ED92902" w14:textId="142F84C1" w:rsidR="00FF280D" w:rsidRDefault="00FF280D" w:rsidP="00960EB4">
      <w:pPr>
        <w:spacing w:line="360" w:lineRule="auto"/>
        <w:jc w:val="both"/>
        <w:rPr>
          <w:rFonts w:ascii="Arial" w:hAnsi="Arial" w:cs="Arial"/>
          <w:sz w:val="24"/>
          <w:szCs w:val="24"/>
        </w:rPr>
      </w:pPr>
      <w:r>
        <w:rPr>
          <w:rFonts w:ascii="Arial" w:hAnsi="Arial" w:cs="Arial"/>
          <w:noProof/>
          <w:sz w:val="24"/>
          <w:szCs w:val="24"/>
        </w:rPr>
        <w:drawing>
          <wp:inline distT="0" distB="0" distL="0" distR="0" wp14:anchorId="7FBE5F6B" wp14:editId="450BBACE">
            <wp:extent cx="5843905" cy="3727939"/>
            <wp:effectExtent l="0" t="0" r="4445" b="6350"/>
            <wp:docPr id="19570686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22819" cy="3778280"/>
                    </a:xfrm>
                    <a:prstGeom prst="rect">
                      <a:avLst/>
                    </a:prstGeom>
                    <a:noFill/>
                    <a:ln>
                      <a:noFill/>
                    </a:ln>
                  </pic:spPr>
                </pic:pic>
              </a:graphicData>
            </a:graphic>
          </wp:inline>
        </w:drawing>
      </w:r>
    </w:p>
    <w:p w14:paraId="75BF77C6" w14:textId="7CA1CA91" w:rsidR="00A317DD" w:rsidRDefault="00BC4FBD" w:rsidP="00960EB4">
      <w:pPr>
        <w:spacing w:line="360" w:lineRule="auto"/>
        <w:jc w:val="both"/>
        <w:rPr>
          <w:rFonts w:ascii="Arial" w:hAnsi="Arial" w:cs="Arial"/>
          <w:sz w:val="24"/>
          <w:szCs w:val="24"/>
        </w:rPr>
      </w:pPr>
      <w:r>
        <w:rPr>
          <w:rFonts w:ascii="Arial" w:hAnsi="Arial" w:cs="Arial"/>
          <w:sz w:val="24"/>
          <w:szCs w:val="24"/>
        </w:rPr>
        <w:t>(</w:t>
      </w:r>
      <w:hyperlink r:id="rId12" w:history="1">
        <w:r w:rsidR="006A43BA" w:rsidRPr="00E474F5">
          <w:rPr>
            <w:rStyle w:val="Hyperlink"/>
            <w:rFonts w:ascii="Arial" w:hAnsi="Arial" w:cs="Arial"/>
            <w:sz w:val="24"/>
            <w:szCs w:val="24"/>
          </w:rPr>
          <w:t>www.serve360.marriott.com</w:t>
        </w:r>
      </w:hyperlink>
      <w:r w:rsidR="006A43BA">
        <w:rPr>
          <w:rFonts w:ascii="Arial" w:hAnsi="Arial" w:cs="Arial"/>
          <w:sz w:val="24"/>
          <w:szCs w:val="24"/>
        </w:rPr>
        <w:t>)</w:t>
      </w:r>
    </w:p>
    <w:p w14:paraId="26906F94" w14:textId="77777777" w:rsidR="006A43BA" w:rsidRDefault="006A43BA" w:rsidP="00960EB4">
      <w:pPr>
        <w:spacing w:line="360" w:lineRule="auto"/>
        <w:jc w:val="both"/>
        <w:rPr>
          <w:rFonts w:ascii="Arial" w:hAnsi="Arial" w:cs="Arial"/>
          <w:sz w:val="24"/>
          <w:szCs w:val="24"/>
        </w:rPr>
      </w:pPr>
    </w:p>
    <w:p w14:paraId="64E844EE" w14:textId="77777777" w:rsidR="00A317DD" w:rsidRDefault="00A317DD" w:rsidP="00960EB4">
      <w:pPr>
        <w:spacing w:line="360" w:lineRule="auto"/>
        <w:jc w:val="both"/>
        <w:rPr>
          <w:rFonts w:ascii="Arial" w:hAnsi="Arial" w:cs="Arial"/>
          <w:sz w:val="24"/>
          <w:szCs w:val="24"/>
        </w:rPr>
      </w:pPr>
    </w:p>
    <w:p w14:paraId="2109C653" w14:textId="77777777" w:rsidR="00A317DD" w:rsidRDefault="00A317DD" w:rsidP="00960EB4">
      <w:pPr>
        <w:spacing w:line="360" w:lineRule="auto"/>
        <w:jc w:val="both"/>
        <w:rPr>
          <w:rFonts w:ascii="Arial" w:hAnsi="Arial" w:cs="Arial"/>
          <w:sz w:val="24"/>
          <w:szCs w:val="24"/>
        </w:rPr>
      </w:pPr>
    </w:p>
    <w:p w14:paraId="507EE8C2" w14:textId="48DE784F" w:rsidR="007D7F9A" w:rsidRDefault="00233BBA" w:rsidP="00960EB4">
      <w:pPr>
        <w:spacing w:line="360" w:lineRule="auto"/>
        <w:jc w:val="both"/>
        <w:rPr>
          <w:rFonts w:ascii="Arial" w:hAnsi="Arial" w:cs="Arial"/>
          <w:b/>
          <w:bCs/>
          <w:sz w:val="24"/>
          <w:szCs w:val="24"/>
        </w:rPr>
      </w:pPr>
      <w:r w:rsidRPr="00233BBA">
        <w:rPr>
          <w:rFonts w:ascii="Arial" w:hAnsi="Arial" w:cs="Arial"/>
          <w:b/>
          <w:bCs/>
          <w:sz w:val="24"/>
          <w:szCs w:val="24"/>
        </w:rPr>
        <w:lastRenderedPageBreak/>
        <w:t>Content list</w:t>
      </w:r>
    </w:p>
    <w:p w14:paraId="115D1D31" w14:textId="76071029" w:rsidR="00233BBA" w:rsidRDefault="00233BBA" w:rsidP="00960EB4">
      <w:pPr>
        <w:spacing w:line="360" w:lineRule="auto"/>
        <w:jc w:val="both"/>
        <w:rPr>
          <w:rFonts w:ascii="Arial" w:hAnsi="Arial" w:cs="Arial"/>
          <w:b/>
          <w:bCs/>
          <w:sz w:val="24"/>
          <w:szCs w:val="24"/>
        </w:rPr>
      </w:pPr>
      <w:r>
        <w:rPr>
          <w:rFonts w:ascii="Arial" w:hAnsi="Arial" w:cs="Arial"/>
          <w:b/>
          <w:bCs/>
          <w:sz w:val="24"/>
          <w:szCs w:val="24"/>
        </w:rPr>
        <w:t>EXECUTIVE SUMMARY……………………………2</w:t>
      </w:r>
    </w:p>
    <w:p w14:paraId="76EC29EA" w14:textId="77777777" w:rsidR="00EC65A2" w:rsidRDefault="00EC65A2" w:rsidP="00960EB4">
      <w:pPr>
        <w:spacing w:line="360" w:lineRule="auto"/>
        <w:jc w:val="both"/>
        <w:rPr>
          <w:rFonts w:ascii="Arial" w:hAnsi="Arial" w:cs="Arial"/>
          <w:b/>
          <w:bCs/>
          <w:sz w:val="24"/>
          <w:szCs w:val="24"/>
        </w:rPr>
      </w:pPr>
    </w:p>
    <w:p w14:paraId="06420EC7" w14:textId="71356483" w:rsidR="00D328AA" w:rsidRDefault="00444683" w:rsidP="00960EB4">
      <w:pPr>
        <w:spacing w:line="360" w:lineRule="auto"/>
        <w:jc w:val="both"/>
        <w:rPr>
          <w:rFonts w:ascii="Arial" w:hAnsi="Arial" w:cs="Arial"/>
          <w:b/>
          <w:bCs/>
          <w:sz w:val="24"/>
          <w:szCs w:val="24"/>
        </w:rPr>
      </w:pPr>
      <w:r>
        <w:rPr>
          <w:rFonts w:ascii="Arial" w:hAnsi="Arial" w:cs="Arial"/>
          <w:b/>
          <w:bCs/>
          <w:sz w:val="24"/>
          <w:szCs w:val="24"/>
        </w:rPr>
        <w:t>1.</w:t>
      </w:r>
      <w:r w:rsidR="00D328AA">
        <w:rPr>
          <w:rFonts w:ascii="Arial" w:hAnsi="Arial" w:cs="Arial"/>
          <w:b/>
          <w:bCs/>
          <w:sz w:val="24"/>
          <w:szCs w:val="24"/>
        </w:rPr>
        <w:t>I</w:t>
      </w:r>
      <w:r w:rsidR="0044423C">
        <w:rPr>
          <w:rFonts w:ascii="Arial" w:hAnsi="Arial" w:cs="Arial"/>
          <w:b/>
          <w:bCs/>
          <w:sz w:val="24"/>
          <w:szCs w:val="24"/>
        </w:rPr>
        <w:t>ntroduction</w:t>
      </w:r>
      <w:r w:rsidR="00D328AA">
        <w:rPr>
          <w:rFonts w:ascii="Arial" w:hAnsi="Arial" w:cs="Arial"/>
          <w:b/>
          <w:bCs/>
          <w:sz w:val="24"/>
          <w:szCs w:val="24"/>
        </w:rPr>
        <w:t xml:space="preserve"> ……………………………………</w:t>
      </w:r>
      <w:r w:rsidR="00EC65A2">
        <w:rPr>
          <w:rFonts w:ascii="Arial" w:hAnsi="Arial" w:cs="Arial"/>
          <w:b/>
          <w:bCs/>
          <w:sz w:val="24"/>
          <w:szCs w:val="24"/>
        </w:rPr>
        <w:t>…</w:t>
      </w:r>
      <w:r w:rsidR="004D0F29">
        <w:rPr>
          <w:rFonts w:ascii="Arial" w:hAnsi="Arial" w:cs="Arial"/>
          <w:b/>
          <w:bCs/>
          <w:sz w:val="24"/>
          <w:szCs w:val="24"/>
        </w:rPr>
        <w:t>…………</w:t>
      </w:r>
      <w:r w:rsidR="00D328AA">
        <w:rPr>
          <w:rFonts w:ascii="Arial" w:hAnsi="Arial" w:cs="Arial"/>
          <w:b/>
          <w:bCs/>
          <w:sz w:val="24"/>
          <w:szCs w:val="24"/>
        </w:rPr>
        <w:t>4-5</w:t>
      </w:r>
    </w:p>
    <w:p w14:paraId="5064C14D" w14:textId="06086FCF" w:rsidR="00EC4BB7" w:rsidRDefault="00444683" w:rsidP="00960EB4">
      <w:pPr>
        <w:spacing w:line="360" w:lineRule="auto"/>
        <w:jc w:val="both"/>
        <w:rPr>
          <w:rFonts w:ascii="Arial" w:hAnsi="Arial" w:cs="Arial"/>
          <w:b/>
          <w:bCs/>
          <w:sz w:val="24"/>
          <w:szCs w:val="24"/>
        </w:rPr>
      </w:pPr>
      <w:r>
        <w:rPr>
          <w:rFonts w:ascii="Arial" w:hAnsi="Arial" w:cs="Arial"/>
          <w:b/>
          <w:bCs/>
          <w:sz w:val="24"/>
          <w:szCs w:val="24"/>
        </w:rPr>
        <w:t>2.</w:t>
      </w:r>
      <w:r w:rsidR="00EC4BB7">
        <w:rPr>
          <w:rFonts w:ascii="Arial" w:hAnsi="Arial" w:cs="Arial"/>
          <w:b/>
          <w:bCs/>
          <w:sz w:val="24"/>
          <w:szCs w:val="24"/>
        </w:rPr>
        <w:t>O</w:t>
      </w:r>
      <w:r w:rsidR="0044423C">
        <w:rPr>
          <w:rFonts w:ascii="Arial" w:hAnsi="Arial" w:cs="Arial"/>
          <w:b/>
          <w:bCs/>
          <w:sz w:val="24"/>
          <w:szCs w:val="24"/>
        </w:rPr>
        <w:t>verview of literature …….</w:t>
      </w:r>
      <w:r w:rsidR="00EC4BB7">
        <w:rPr>
          <w:rFonts w:ascii="Arial" w:hAnsi="Arial" w:cs="Arial"/>
          <w:b/>
          <w:bCs/>
          <w:sz w:val="24"/>
          <w:szCs w:val="24"/>
        </w:rPr>
        <w:t>……………………</w:t>
      </w:r>
      <w:r w:rsidR="00EC65A2">
        <w:rPr>
          <w:rFonts w:ascii="Arial" w:hAnsi="Arial" w:cs="Arial"/>
          <w:b/>
          <w:bCs/>
          <w:sz w:val="24"/>
          <w:szCs w:val="24"/>
        </w:rPr>
        <w:t>…</w:t>
      </w:r>
      <w:r w:rsidR="004D0F29">
        <w:rPr>
          <w:rFonts w:ascii="Arial" w:hAnsi="Arial" w:cs="Arial"/>
          <w:b/>
          <w:bCs/>
          <w:sz w:val="24"/>
          <w:szCs w:val="24"/>
        </w:rPr>
        <w:t>………..</w:t>
      </w:r>
      <w:r w:rsidR="00EC4BB7">
        <w:rPr>
          <w:rFonts w:ascii="Arial" w:hAnsi="Arial" w:cs="Arial"/>
          <w:b/>
          <w:bCs/>
          <w:sz w:val="24"/>
          <w:szCs w:val="24"/>
        </w:rPr>
        <w:t>6</w:t>
      </w:r>
    </w:p>
    <w:p w14:paraId="4C9063A7" w14:textId="51F14666" w:rsidR="00444683" w:rsidRDefault="0034153F" w:rsidP="00960EB4">
      <w:pPr>
        <w:spacing w:line="360" w:lineRule="auto"/>
        <w:jc w:val="both"/>
        <w:rPr>
          <w:rFonts w:ascii="Arial" w:hAnsi="Arial" w:cs="Arial"/>
          <w:b/>
          <w:bCs/>
          <w:sz w:val="24"/>
          <w:szCs w:val="24"/>
        </w:rPr>
      </w:pPr>
      <w:r>
        <w:rPr>
          <w:rFonts w:ascii="Arial" w:hAnsi="Arial" w:cs="Arial"/>
          <w:b/>
          <w:bCs/>
          <w:sz w:val="24"/>
          <w:szCs w:val="24"/>
        </w:rPr>
        <w:t xml:space="preserve">     </w:t>
      </w:r>
      <w:r w:rsidR="00E73018">
        <w:rPr>
          <w:rFonts w:ascii="Arial" w:hAnsi="Arial" w:cs="Arial"/>
          <w:b/>
          <w:bCs/>
          <w:sz w:val="24"/>
          <w:szCs w:val="24"/>
        </w:rPr>
        <w:t xml:space="preserve">2.1 </w:t>
      </w:r>
      <w:r w:rsidR="00E73018" w:rsidRPr="00E73018">
        <w:rPr>
          <w:rFonts w:ascii="Arial" w:hAnsi="Arial" w:cs="Arial"/>
          <w:b/>
          <w:bCs/>
          <w:sz w:val="24"/>
          <w:szCs w:val="24"/>
        </w:rPr>
        <w:t>Key Sustainability Theories and Concepts</w:t>
      </w:r>
      <w:r w:rsidR="00E73018">
        <w:rPr>
          <w:rFonts w:ascii="Arial" w:hAnsi="Arial" w:cs="Arial"/>
          <w:b/>
          <w:bCs/>
          <w:sz w:val="24"/>
          <w:szCs w:val="24"/>
        </w:rPr>
        <w:t>…</w:t>
      </w:r>
      <w:r w:rsidR="004D0F29">
        <w:rPr>
          <w:rFonts w:ascii="Arial" w:hAnsi="Arial" w:cs="Arial"/>
          <w:b/>
          <w:bCs/>
          <w:sz w:val="24"/>
          <w:szCs w:val="24"/>
        </w:rPr>
        <w:t>……</w:t>
      </w:r>
      <w:r w:rsidR="00E73018">
        <w:rPr>
          <w:rFonts w:ascii="Arial" w:hAnsi="Arial" w:cs="Arial"/>
          <w:b/>
          <w:bCs/>
          <w:sz w:val="24"/>
          <w:szCs w:val="24"/>
        </w:rPr>
        <w:t>6-7</w:t>
      </w:r>
    </w:p>
    <w:p w14:paraId="5CA14F57" w14:textId="5030FAB7" w:rsidR="00F1445A" w:rsidRDefault="0034153F" w:rsidP="00960EB4">
      <w:pPr>
        <w:spacing w:line="360" w:lineRule="auto"/>
        <w:jc w:val="both"/>
        <w:rPr>
          <w:rFonts w:ascii="Arial" w:hAnsi="Arial" w:cs="Arial"/>
          <w:b/>
          <w:bCs/>
          <w:sz w:val="24"/>
          <w:szCs w:val="24"/>
        </w:rPr>
      </w:pPr>
      <w:r>
        <w:rPr>
          <w:rFonts w:ascii="Arial" w:hAnsi="Arial" w:cs="Arial"/>
          <w:b/>
          <w:bCs/>
          <w:sz w:val="24"/>
          <w:szCs w:val="24"/>
        </w:rPr>
        <w:t xml:space="preserve">     </w:t>
      </w:r>
      <w:r w:rsidR="00F1445A">
        <w:rPr>
          <w:rFonts w:ascii="Arial" w:hAnsi="Arial" w:cs="Arial"/>
          <w:b/>
          <w:bCs/>
          <w:sz w:val="24"/>
          <w:szCs w:val="24"/>
        </w:rPr>
        <w:t xml:space="preserve">2.2 </w:t>
      </w:r>
      <w:r w:rsidR="00F1445A" w:rsidRPr="00F1445A">
        <w:rPr>
          <w:rFonts w:ascii="Arial" w:hAnsi="Arial" w:cs="Arial"/>
          <w:b/>
          <w:bCs/>
          <w:sz w:val="24"/>
          <w:szCs w:val="24"/>
        </w:rPr>
        <w:t>PESTEL Analysis</w:t>
      </w:r>
      <w:r w:rsidR="00F1445A">
        <w:rPr>
          <w:rFonts w:ascii="Arial" w:hAnsi="Arial" w:cs="Arial"/>
          <w:b/>
          <w:bCs/>
          <w:sz w:val="24"/>
          <w:szCs w:val="24"/>
        </w:rPr>
        <w:t xml:space="preserve"> ………………………………...</w:t>
      </w:r>
      <w:r w:rsidR="004D0F29">
        <w:rPr>
          <w:rFonts w:ascii="Arial" w:hAnsi="Arial" w:cs="Arial"/>
          <w:b/>
          <w:bCs/>
          <w:sz w:val="24"/>
          <w:szCs w:val="24"/>
        </w:rPr>
        <w:t>......</w:t>
      </w:r>
      <w:r w:rsidR="00F1445A">
        <w:rPr>
          <w:rFonts w:ascii="Arial" w:hAnsi="Arial" w:cs="Arial"/>
          <w:b/>
          <w:bCs/>
          <w:sz w:val="24"/>
          <w:szCs w:val="24"/>
        </w:rPr>
        <w:t>8-9</w:t>
      </w:r>
    </w:p>
    <w:p w14:paraId="7E035DAC" w14:textId="38A5556A" w:rsidR="00F1445A" w:rsidRDefault="00F1445A" w:rsidP="00960EB4">
      <w:pPr>
        <w:spacing w:line="360" w:lineRule="auto"/>
        <w:jc w:val="both"/>
        <w:rPr>
          <w:rFonts w:ascii="Arial" w:hAnsi="Arial" w:cs="Arial"/>
          <w:b/>
          <w:bCs/>
          <w:sz w:val="24"/>
          <w:szCs w:val="24"/>
        </w:rPr>
      </w:pPr>
      <w:r w:rsidRPr="00F1445A">
        <w:rPr>
          <w:rFonts w:ascii="Arial" w:hAnsi="Arial" w:cs="Arial"/>
          <w:b/>
          <w:bCs/>
          <w:sz w:val="24"/>
          <w:szCs w:val="24"/>
        </w:rPr>
        <w:t>3. Application to the Hotel and Hospitality Sector</w:t>
      </w:r>
      <w:r>
        <w:rPr>
          <w:rFonts w:ascii="Arial" w:hAnsi="Arial" w:cs="Arial"/>
          <w:b/>
          <w:bCs/>
          <w:sz w:val="24"/>
          <w:szCs w:val="24"/>
        </w:rPr>
        <w:t>…</w:t>
      </w:r>
      <w:r w:rsidR="004D0F29">
        <w:rPr>
          <w:rFonts w:ascii="Arial" w:hAnsi="Arial" w:cs="Arial"/>
          <w:b/>
          <w:bCs/>
          <w:sz w:val="24"/>
          <w:szCs w:val="24"/>
        </w:rPr>
        <w:t>……</w:t>
      </w:r>
      <w:r>
        <w:rPr>
          <w:rFonts w:ascii="Arial" w:hAnsi="Arial" w:cs="Arial"/>
          <w:b/>
          <w:bCs/>
          <w:sz w:val="24"/>
          <w:szCs w:val="24"/>
        </w:rPr>
        <w:t>10</w:t>
      </w:r>
    </w:p>
    <w:p w14:paraId="00B64108" w14:textId="63B7CBB2" w:rsidR="00F1445A" w:rsidRDefault="0034153F" w:rsidP="00960EB4">
      <w:pPr>
        <w:spacing w:line="360" w:lineRule="auto"/>
        <w:jc w:val="both"/>
        <w:rPr>
          <w:rFonts w:ascii="Arial" w:hAnsi="Arial" w:cs="Arial"/>
          <w:b/>
          <w:bCs/>
          <w:sz w:val="24"/>
          <w:szCs w:val="24"/>
        </w:rPr>
      </w:pPr>
      <w:r>
        <w:rPr>
          <w:rFonts w:ascii="Arial" w:hAnsi="Arial" w:cs="Arial"/>
          <w:b/>
          <w:bCs/>
          <w:sz w:val="24"/>
          <w:szCs w:val="24"/>
        </w:rPr>
        <w:t xml:space="preserve">     </w:t>
      </w:r>
      <w:r w:rsidR="00F1445A">
        <w:rPr>
          <w:rFonts w:ascii="Arial" w:hAnsi="Arial" w:cs="Arial"/>
          <w:b/>
          <w:bCs/>
          <w:sz w:val="24"/>
          <w:szCs w:val="24"/>
        </w:rPr>
        <w:t xml:space="preserve">3.1 </w:t>
      </w:r>
      <w:r w:rsidR="00C05777" w:rsidRPr="00C05777">
        <w:rPr>
          <w:rFonts w:ascii="Arial" w:hAnsi="Arial" w:cs="Arial"/>
          <w:b/>
          <w:bCs/>
          <w:sz w:val="24"/>
          <w:szCs w:val="24"/>
        </w:rPr>
        <w:t>Guest Experience</w:t>
      </w:r>
      <w:r w:rsidR="0044423C">
        <w:rPr>
          <w:rFonts w:ascii="Arial" w:hAnsi="Arial" w:cs="Arial"/>
          <w:b/>
          <w:bCs/>
          <w:sz w:val="24"/>
          <w:szCs w:val="24"/>
        </w:rPr>
        <w:t xml:space="preserve"> …………………………………</w:t>
      </w:r>
      <w:r w:rsidR="004D0F29">
        <w:rPr>
          <w:rFonts w:ascii="Arial" w:hAnsi="Arial" w:cs="Arial"/>
          <w:b/>
          <w:bCs/>
          <w:sz w:val="24"/>
          <w:szCs w:val="24"/>
        </w:rPr>
        <w:t>….</w:t>
      </w:r>
      <w:r w:rsidR="0044423C">
        <w:rPr>
          <w:rFonts w:ascii="Arial" w:hAnsi="Arial" w:cs="Arial"/>
          <w:b/>
          <w:bCs/>
          <w:sz w:val="24"/>
          <w:szCs w:val="24"/>
        </w:rPr>
        <w:t xml:space="preserve"> 10-12</w:t>
      </w:r>
    </w:p>
    <w:p w14:paraId="38938169" w14:textId="2DD92EA7" w:rsidR="0034153F" w:rsidRDefault="0034153F" w:rsidP="00960EB4">
      <w:pPr>
        <w:spacing w:line="360" w:lineRule="auto"/>
        <w:jc w:val="both"/>
        <w:rPr>
          <w:rFonts w:ascii="Arial" w:hAnsi="Arial" w:cs="Arial"/>
          <w:b/>
          <w:bCs/>
          <w:sz w:val="24"/>
          <w:szCs w:val="24"/>
        </w:rPr>
      </w:pPr>
      <w:r>
        <w:rPr>
          <w:rFonts w:ascii="Arial" w:hAnsi="Arial" w:cs="Arial"/>
          <w:b/>
          <w:bCs/>
          <w:sz w:val="24"/>
          <w:szCs w:val="24"/>
        </w:rPr>
        <w:t xml:space="preserve">     </w:t>
      </w:r>
      <w:r w:rsidRPr="0034153F">
        <w:rPr>
          <w:rFonts w:ascii="Arial" w:hAnsi="Arial" w:cs="Arial"/>
          <w:b/>
          <w:bCs/>
          <w:sz w:val="24"/>
          <w:szCs w:val="24"/>
        </w:rPr>
        <w:t>3.2. Staff Awareness and Training</w:t>
      </w:r>
      <w:r>
        <w:rPr>
          <w:rFonts w:ascii="Arial" w:hAnsi="Arial" w:cs="Arial"/>
          <w:b/>
          <w:bCs/>
          <w:sz w:val="24"/>
          <w:szCs w:val="24"/>
        </w:rPr>
        <w:t xml:space="preserve"> ……………………</w:t>
      </w:r>
      <w:r w:rsidR="004D0F29">
        <w:rPr>
          <w:rFonts w:ascii="Arial" w:hAnsi="Arial" w:cs="Arial"/>
          <w:b/>
          <w:bCs/>
          <w:sz w:val="24"/>
          <w:szCs w:val="24"/>
        </w:rPr>
        <w:t>…</w:t>
      </w:r>
      <w:r>
        <w:rPr>
          <w:rFonts w:ascii="Arial" w:hAnsi="Arial" w:cs="Arial"/>
          <w:b/>
          <w:bCs/>
          <w:sz w:val="24"/>
          <w:szCs w:val="24"/>
        </w:rPr>
        <w:t>13</w:t>
      </w:r>
    </w:p>
    <w:p w14:paraId="387CB45F" w14:textId="31195578" w:rsidR="007B5225" w:rsidRDefault="007B5225" w:rsidP="00960EB4">
      <w:pPr>
        <w:spacing w:line="360" w:lineRule="auto"/>
        <w:jc w:val="both"/>
        <w:rPr>
          <w:rFonts w:ascii="Arial" w:hAnsi="Arial" w:cs="Arial"/>
          <w:b/>
          <w:bCs/>
          <w:sz w:val="24"/>
          <w:szCs w:val="24"/>
        </w:rPr>
      </w:pPr>
      <w:r w:rsidRPr="007B5225">
        <w:rPr>
          <w:rFonts w:ascii="Arial" w:hAnsi="Arial" w:cs="Arial"/>
          <w:b/>
          <w:bCs/>
          <w:sz w:val="24"/>
          <w:szCs w:val="24"/>
        </w:rPr>
        <w:t>4. Evaluate Future Policy and Management Options</w:t>
      </w:r>
      <w:r>
        <w:rPr>
          <w:rFonts w:ascii="Arial" w:hAnsi="Arial" w:cs="Arial"/>
          <w:b/>
          <w:bCs/>
          <w:sz w:val="24"/>
          <w:szCs w:val="24"/>
        </w:rPr>
        <w:t xml:space="preserve"> …</w:t>
      </w:r>
      <w:r w:rsidR="004D0F29">
        <w:rPr>
          <w:rFonts w:ascii="Arial" w:hAnsi="Arial" w:cs="Arial"/>
          <w:b/>
          <w:bCs/>
          <w:sz w:val="24"/>
          <w:szCs w:val="24"/>
        </w:rPr>
        <w:t>…</w:t>
      </w:r>
      <w:r>
        <w:rPr>
          <w:rFonts w:ascii="Arial" w:hAnsi="Arial" w:cs="Arial"/>
          <w:b/>
          <w:bCs/>
          <w:sz w:val="24"/>
          <w:szCs w:val="24"/>
        </w:rPr>
        <w:t>14</w:t>
      </w:r>
    </w:p>
    <w:p w14:paraId="04A9D474" w14:textId="0A815E88" w:rsidR="004D0F29" w:rsidRDefault="004D0F29" w:rsidP="00960EB4">
      <w:pPr>
        <w:spacing w:line="360" w:lineRule="auto"/>
        <w:jc w:val="both"/>
        <w:rPr>
          <w:rFonts w:ascii="Arial" w:hAnsi="Arial" w:cs="Arial"/>
          <w:b/>
          <w:bCs/>
          <w:sz w:val="24"/>
          <w:szCs w:val="24"/>
        </w:rPr>
      </w:pPr>
      <w:r>
        <w:rPr>
          <w:rFonts w:ascii="Arial" w:hAnsi="Arial" w:cs="Arial"/>
          <w:b/>
          <w:bCs/>
          <w:sz w:val="24"/>
          <w:szCs w:val="24"/>
        </w:rPr>
        <w:t xml:space="preserve">     </w:t>
      </w:r>
      <w:r w:rsidRPr="004D0F29">
        <w:rPr>
          <w:rFonts w:ascii="Arial" w:hAnsi="Arial" w:cs="Arial"/>
          <w:b/>
          <w:bCs/>
          <w:sz w:val="24"/>
          <w:szCs w:val="24"/>
        </w:rPr>
        <w:t>4.1 Policy Development</w:t>
      </w:r>
      <w:r>
        <w:rPr>
          <w:rFonts w:ascii="Arial" w:hAnsi="Arial" w:cs="Arial"/>
          <w:b/>
          <w:bCs/>
          <w:sz w:val="24"/>
          <w:szCs w:val="24"/>
        </w:rPr>
        <w:t xml:space="preserve"> …………………………………...14-16</w:t>
      </w:r>
    </w:p>
    <w:p w14:paraId="7C2C4961" w14:textId="77777777" w:rsidR="00BE3B2E" w:rsidRDefault="00BE3B2E" w:rsidP="00960EB4">
      <w:pPr>
        <w:spacing w:line="360" w:lineRule="auto"/>
        <w:jc w:val="both"/>
        <w:rPr>
          <w:rFonts w:ascii="Arial" w:hAnsi="Arial" w:cs="Arial"/>
          <w:b/>
          <w:bCs/>
          <w:sz w:val="24"/>
          <w:szCs w:val="24"/>
        </w:rPr>
      </w:pPr>
    </w:p>
    <w:p w14:paraId="5B9DE941" w14:textId="0CF11E36" w:rsidR="00BE3B2E" w:rsidRDefault="00BE3B2E" w:rsidP="00960EB4">
      <w:pPr>
        <w:spacing w:line="360" w:lineRule="auto"/>
        <w:jc w:val="both"/>
        <w:rPr>
          <w:rFonts w:ascii="Arial" w:hAnsi="Arial" w:cs="Arial"/>
          <w:b/>
          <w:bCs/>
          <w:sz w:val="24"/>
          <w:szCs w:val="24"/>
        </w:rPr>
      </w:pPr>
      <w:r w:rsidRPr="00BE3B2E">
        <w:rPr>
          <w:rFonts w:ascii="Arial" w:hAnsi="Arial" w:cs="Arial"/>
          <w:b/>
          <w:bCs/>
          <w:sz w:val="24"/>
          <w:szCs w:val="24"/>
        </w:rPr>
        <w:t>Recommendations for Delta Marriott in Waltham Abbey</w:t>
      </w:r>
      <w:r>
        <w:rPr>
          <w:rFonts w:ascii="Arial" w:hAnsi="Arial" w:cs="Arial"/>
          <w:b/>
          <w:bCs/>
          <w:sz w:val="24"/>
          <w:szCs w:val="24"/>
        </w:rPr>
        <w:t>…17-18</w:t>
      </w:r>
    </w:p>
    <w:p w14:paraId="31611F56" w14:textId="2A2B83E9" w:rsidR="00BE3B2E" w:rsidRDefault="00BE3B2E" w:rsidP="00960EB4">
      <w:pPr>
        <w:spacing w:line="360" w:lineRule="auto"/>
        <w:jc w:val="both"/>
        <w:rPr>
          <w:rFonts w:ascii="Arial" w:hAnsi="Arial" w:cs="Arial"/>
          <w:b/>
          <w:bCs/>
          <w:sz w:val="24"/>
          <w:szCs w:val="24"/>
        </w:rPr>
      </w:pPr>
      <w:r>
        <w:rPr>
          <w:rFonts w:ascii="Arial" w:hAnsi="Arial" w:cs="Arial"/>
          <w:b/>
          <w:bCs/>
          <w:sz w:val="24"/>
          <w:szCs w:val="24"/>
        </w:rPr>
        <w:t>Conclusion ……………………………………………………....18-19</w:t>
      </w:r>
    </w:p>
    <w:p w14:paraId="109A9D74" w14:textId="5CD5EA2B" w:rsidR="000519C3" w:rsidRDefault="000519C3" w:rsidP="00960EB4">
      <w:pPr>
        <w:spacing w:line="360" w:lineRule="auto"/>
        <w:jc w:val="both"/>
        <w:rPr>
          <w:rFonts w:ascii="Arial" w:hAnsi="Arial" w:cs="Arial"/>
          <w:b/>
          <w:bCs/>
          <w:sz w:val="24"/>
          <w:szCs w:val="24"/>
        </w:rPr>
      </w:pPr>
      <w:r>
        <w:rPr>
          <w:rFonts w:ascii="Arial" w:hAnsi="Arial" w:cs="Arial"/>
          <w:b/>
          <w:bCs/>
          <w:sz w:val="24"/>
          <w:szCs w:val="24"/>
        </w:rPr>
        <w:t>Appendix ………………………………………………………….20-21</w:t>
      </w:r>
    </w:p>
    <w:p w14:paraId="3912E14F" w14:textId="03610056" w:rsidR="000519C3" w:rsidRDefault="00AD070A" w:rsidP="00960EB4">
      <w:pPr>
        <w:spacing w:line="360" w:lineRule="auto"/>
        <w:jc w:val="both"/>
        <w:rPr>
          <w:rFonts w:ascii="Arial" w:hAnsi="Arial" w:cs="Arial"/>
          <w:b/>
          <w:bCs/>
          <w:sz w:val="24"/>
          <w:szCs w:val="24"/>
        </w:rPr>
      </w:pPr>
      <w:r>
        <w:rPr>
          <w:rFonts w:ascii="Arial" w:hAnsi="Arial" w:cs="Arial"/>
          <w:b/>
          <w:bCs/>
          <w:sz w:val="24"/>
          <w:szCs w:val="24"/>
        </w:rPr>
        <w:t>References ………………………………………………………..22-30</w:t>
      </w:r>
    </w:p>
    <w:p w14:paraId="02A7909E" w14:textId="77777777" w:rsidR="00AD070A" w:rsidRDefault="00AD070A" w:rsidP="00960EB4">
      <w:pPr>
        <w:spacing w:line="360" w:lineRule="auto"/>
        <w:jc w:val="both"/>
        <w:rPr>
          <w:rFonts w:ascii="Arial" w:hAnsi="Arial" w:cs="Arial"/>
          <w:b/>
          <w:bCs/>
          <w:sz w:val="24"/>
          <w:szCs w:val="24"/>
        </w:rPr>
      </w:pPr>
    </w:p>
    <w:p w14:paraId="07F47DF1" w14:textId="77777777" w:rsidR="00BE3B2E" w:rsidRDefault="00BE3B2E" w:rsidP="00960EB4">
      <w:pPr>
        <w:spacing w:line="360" w:lineRule="auto"/>
        <w:jc w:val="both"/>
        <w:rPr>
          <w:rFonts w:ascii="Arial" w:hAnsi="Arial" w:cs="Arial"/>
          <w:b/>
          <w:bCs/>
          <w:sz w:val="24"/>
          <w:szCs w:val="24"/>
        </w:rPr>
      </w:pPr>
    </w:p>
    <w:p w14:paraId="16AC9217" w14:textId="77777777" w:rsidR="00BE3B2E" w:rsidRDefault="00BE3B2E" w:rsidP="00960EB4">
      <w:pPr>
        <w:spacing w:line="360" w:lineRule="auto"/>
        <w:jc w:val="both"/>
        <w:rPr>
          <w:rFonts w:ascii="Arial" w:hAnsi="Arial" w:cs="Arial"/>
          <w:b/>
          <w:bCs/>
          <w:sz w:val="24"/>
          <w:szCs w:val="24"/>
        </w:rPr>
      </w:pPr>
    </w:p>
    <w:p w14:paraId="7CFD6C99" w14:textId="77777777" w:rsidR="00BE3B2E" w:rsidRDefault="00BE3B2E" w:rsidP="00960EB4">
      <w:pPr>
        <w:spacing w:line="360" w:lineRule="auto"/>
        <w:jc w:val="both"/>
        <w:rPr>
          <w:rFonts w:ascii="Arial" w:hAnsi="Arial" w:cs="Arial"/>
          <w:b/>
          <w:bCs/>
          <w:sz w:val="24"/>
          <w:szCs w:val="24"/>
        </w:rPr>
      </w:pPr>
    </w:p>
    <w:p w14:paraId="51D1454E" w14:textId="77777777" w:rsidR="007B5225" w:rsidRDefault="007B5225" w:rsidP="00960EB4">
      <w:pPr>
        <w:spacing w:line="360" w:lineRule="auto"/>
        <w:jc w:val="both"/>
        <w:rPr>
          <w:rFonts w:ascii="Arial" w:hAnsi="Arial" w:cs="Arial"/>
          <w:b/>
          <w:bCs/>
          <w:sz w:val="24"/>
          <w:szCs w:val="24"/>
        </w:rPr>
      </w:pPr>
    </w:p>
    <w:p w14:paraId="2A4870E7" w14:textId="77777777" w:rsidR="007B5225" w:rsidRDefault="007B5225" w:rsidP="00960EB4">
      <w:pPr>
        <w:spacing w:line="360" w:lineRule="auto"/>
        <w:jc w:val="both"/>
        <w:rPr>
          <w:rFonts w:ascii="Arial" w:hAnsi="Arial" w:cs="Arial"/>
          <w:b/>
          <w:bCs/>
          <w:sz w:val="24"/>
          <w:szCs w:val="24"/>
        </w:rPr>
      </w:pPr>
    </w:p>
    <w:p w14:paraId="2C693913" w14:textId="6B58FFE6" w:rsidR="00B71BB2" w:rsidRDefault="00044112" w:rsidP="00490B80">
      <w:pPr>
        <w:spacing w:line="360" w:lineRule="auto"/>
        <w:jc w:val="both"/>
        <w:rPr>
          <w:rFonts w:ascii="Arial" w:hAnsi="Arial" w:cs="Arial"/>
          <w:b/>
          <w:bCs/>
          <w:sz w:val="24"/>
          <w:szCs w:val="24"/>
        </w:rPr>
      </w:pPr>
      <w:r>
        <w:rPr>
          <w:rFonts w:ascii="Arial" w:hAnsi="Arial" w:cs="Arial"/>
          <w:b/>
          <w:bCs/>
          <w:sz w:val="24"/>
          <w:szCs w:val="24"/>
        </w:rPr>
        <w:lastRenderedPageBreak/>
        <w:t>1.</w:t>
      </w:r>
      <w:r w:rsidR="000702A2" w:rsidRPr="000702A2">
        <w:rPr>
          <w:rFonts w:ascii="Arial" w:hAnsi="Arial" w:cs="Arial"/>
          <w:b/>
          <w:bCs/>
          <w:sz w:val="24"/>
          <w:szCs w:val="24"/>
        </w:rPr>
        <w:t>Introduction</w:t>
      </w:r>
    </w:p>
    <w:p w14:paraId="0CF6E90F" w14:textId="68CE4293" w:rsidR="00B1254B" w:rsidRPr="00B1254B" w:rsidRDefault="00C22A93" w:rsidP="00B1254B">
      <w:pPr>
        <w:spacing w:line="360" w:lineRule="auto"/>
        <w:jc w:val="both"/>
        <w:rPr>
          <w:rFonts w:ascii="Arial" w:hAnsi="Arial" w:cs="Arial"/>
          <w:sz w:val="24"/>
          <w:szCs w:val="24"/>
        </w:rPr>
      </w:pPr>
      <w:r>
        <w:rPr>
          <w:rFonts w:ascii="Arial" w:hAnsi="Arial" w:cs="Arial"/>
          <w:sz w:val="24"/>
          <w:szCs w:val="24"/>
        </w:rPr>
        <w:t xml:space="preserve">                </w:t>
      </w:r>
      <w:r w:rsidR="00B1254B" w:rsidRPr="00B1254B">
        <w:rPr>
          <w:rFonts w:ascii="Arial" w:hAnsi="Arial" w:cs="Arial"/>
          <w:sz w:val="24"/>
          <w:szCs w:val="24"/>
        </w:rPr>
        <w:t>The concept of sustainability has become a defining theme in the contemporary landscape of the hospitality sector. In an era characterized by increasing environmental awareness and a growing preference for responsible, eco-conscious travel, sustainability has taken centre stage</w:t>
      </w:r>
      <w:r w:rsidR="00932832">
        <w:rPr>
          <w:rFonts w:ascii="Arial" w:hAnsi="Arial" w:cs="Arial"/>
          <w:sz w:val="24"/>
          <w:szCs w:val="24"/>
        </w:rPr>
        <w:t xml:space="preserve"> (A</w:t>
      </w:r>
      <w:r w:rsidR="00510CAD">
        <w:rPr>
          <w:rFonts w:ascii="Arial" w:hAnsi="Arial" w:cs="Arial"/>
          <w:sz w:val="24"/>
          <w:szCs w:val="24"/>
        </w:rPr>
        <w:t>nu, 2023).</w:t>
      </w:r>
      <w:r w:rsidR="00B1254B" w:rsidRPr="00B1254B">
        <w:rPr>
          <w:rFonts w:ascii="Arial" w:hAnsi="Arial" w:cs="Arial"/>
          <w:sz w:val="24"/>
          <w:szCs w:val="24"/>
        </w:rPr>
        <w:t xml:space="preserve"> For the hotel and hospitality industry, embracing sustainability is not a choice but a necessity</w:t>
      </w:r>
      <w:r w:rsidR="008C430B">
        <w:rPr>
          <w:rFonts w:ascii="Arial" w:hAnsi="Arial" w:cs="Arial"/>
          <w:sz w:val="24"/>
          <w:szCs w:val="24"/>
        </w:rPr>
        <w:t xml:space="preserve"> (Han,2021).</w:t>
      </w:r>
      <w:r w:rsidR="00B1254B" w:rsidRPr="00B1254B">
        <w:rPr>
          <w:rFonts w:ascii="Arial" w:hAnsi="Arial" w:cs="Arial"/>
          <w:sz w:val="24"/>
          <w:szCs w:val="24"/>
        </w:rPr>
        <w:t xml:space="preserve"> </w:t>
      </w:r>
      <w:r w:rsidR="0038012A">
        <w:rPr>
          <w:rFonts w:ascii="Arial" w:hAnsi="Arial" w:cs="Arial"/>
          <w:sz w:val="24"/>
          <w:szCs w:val="24"/>
        </w:rPr>
        <w:t>Discussing</w:t>
      </w:r>
      <w:r w:rsidR="00B1254B" w:rsidRPr="00B1254B">
        <w:rPr>
          <w:rFonts w:ascii="Arial" w:hAnsi="Arial" w:cs="Arial"/>
          <w:sz w:val="24"/>
          <w:szCs w:val="24"/>
        </w:rPr>
        <w:t xml:space="preserve"> why sustainability has become a paramount consideration for the industry, with a special focus on the Delta Hotel Marriott in Waltham Abbey as a case study.</w:t>
      </w:r>
    </w:p>
    <w:p w14:paraId="79B6B360" w14:textId="1A65FA8B" w:rsidR="00B1254B" w:rsidRDefault="00B1254B" w:rsidP="00B1254B">
      <w:pPr>
        <w:spacing w:line="360" w:lineRule="auto"/>
        <w:jc w:val="both"/>
        <w:rPr>
          <w:rFonts w:ascii="Arial" w:hAnsi="Arial" w:cs="Arial"/>
          <w:sz w:val="24"/>
          <w:szCs w:val="24"/>
        </w:rPr>
      </w:pPr>
      <w:r w:rsidRPr="00B1254B">
        <w:rPr>
          <w:rFonts w:ascii="Arial" w:hAnsi="Arial" w:cs="Arial"/>
          <w:sz w:val="24"/>
          <w:szCs w:val="24"/>
        </w:rPr>
        <w:t xml:space="preserve">The hotel and hospitality sector </w:t>
      </w:r>
      <w:r w:rsidR="00573917" w:rsidRPr="00B1254B">
        <w:rPr>
          <w:rFonts w:ascii="Arial" w:hAnsi="Arial" w:cs="Arial"/>
          <w:sz w:val="24"/>
          <w:szCs w:val="24"/>
        </w:rPr>
        <w:t>represent</w:t>
      </w:r>
      <w:r w:rsidRPr="00B1254B">
        <w:rPr>
          <w:rFonts w:ascii="Arial" w:hAnsi="Arial" w:cs="Arial"/>
          <w:sz w:val="24"/>
          <w:szCs w:val="24"/>
        </w:rPr>
        <w:t xml:space="preserve"> a vital component of the global economy, offering a wide range of services and experiences to an ever-expanding clientele. However, with this significant role comes an equally significant responsibility – the responsibility to ensure that the industry's growth and operations do not compromise the delicate balance of our environment, communities, and cultural heritage</w:t>
      </w:r>
      <w:r w:rsidR="00AD5DFF">
        <w:rPr>
          <w:rFonts w:ascii="Arial" w:hAnsi="Arial" w:cs="Arial"/>
          <w:sz w:val="24"/>
          <w:szCs w:val="24"/>
        </w:rPr>
        <w:t xml:space="preserve"> (Cooper &amp; Hall, 2018)</w:t>
      </w:r>
      <w:r w:rsidR="004D60AC">
        <w:rPr>
          <w:rFonts w:ascii="Arial" w:hAnsi="Arial" w:cs="Arial"/>
          <w:sz w:val="24"/>
          <w:szCs w:val="24"/>
        </w:rPr>
        <w:t>.</w:t>
      </w:r>
      <w:r w:rsidR="00A06A29">
        <w:rPr>
          <w:rFonts w:ascii="Arial" w:hAnsi="Arial" w:cs="Arial"/>
          <w:sz w:val="24"/>
          <w:szCs w:val="24"/>
        </w:rPr>
        <w:t xml:space="preserve"> </w:t>
      </w:r>
      <w:r w:rsidRPr="00B1254B">
        <w:rPr>
          <w:rFonts w:ascii="Arial" w:hAnsi="Arial" w:cs="Arial"/>
          <w:sz w:val="24"/>
          <w:szCs w:val="24"/>
        </w:rPr>
        <w:t>As the world becomes increasingly conscious of its collective environmental footprint and the impacts of unchecked industrial growth, the hospitality industry has had to adapt, innovate, and reevaluate its operations</w:t>
      </w:r>
      <w:r w:rsidR="00693606">
        <w:rPr>
          <w:rFonts w:ascii="Arial" w:hAnsi="Arial" w:cs="Arial"/>
          <w:sz w:val="24"/>
          <w:szCs w:val="24"/>
        </w:rPr>
        <w:t xml:space="preserve"> (</w:t>
      </w:r>
      <w:r w:rsidR="005F6BAD">
        <w:rPr>
          <w:rFonts w:ascii="Arial" w:hAnsi="Arial" w:cs="Arial"/>
          <w:sz w:val="24"/>
          <w:szCs w:val="24"/>
        </w:rPr>
        <w:t>Duffy &amp; Smith, 2003).</w:t>
      </w:r>
      <w:r w:rsidRPr="00B1254B">
        <w:rPr>
          <w:rFonts w:ascii="Arial" w:hAnsi="Arial" w:cs="Arial"/>
          <w:sz w:val="24"/>
          <w:szCs w:val="24"/>
        </w:rPr>
        <w:t xml:space="preserve"> Sustainability, in this context, signifies the industry's commitment to </w:t>
      </w:r>
      <w:r w:rsidR="0061214F">
        <w:rPr>
          <w:rFonts w:ascii="Arial" w:hAnsi="Arial" w:cs="Arial"/>
          <w:sz w:val="24"/>
          <w:szCs w:val="24"/>
        </w:rPr>
        <w:t>create</w:t>
      </w:r>
      <w:r w:rsidRPr="00B1254B">
        <w:rPr>
          <w:rFonts w:ascii="Arial" w:hAnsi="Arial" w:cs="Arial"/>
          <w:sz w:val="24"/>
          <w:szCs w:val="24"/>
        </w:rPr>
        <w:t xml:space="preserve"> an equilibrium between business objectives and the wellbeing of the planet</w:t>
      </w:r>
      <w:r w:rsidR="007151DD">
        <w:rPr>
          <w:rFonts w:ascii="Arial" w:hAnsi="Arial" w:cs="Arial"/>
          <w:sz w:val="24"/>
          <w:szCs w:val="24"/>
        </w:rPr>
        <w:t xml:space="preserve"> (</w:t>
      </w:r>
      <w:r w:rsidR="00CA7E5F">
        <w:rPr>
          <w:rFonts w:ascii="Arial" w:hAnsi="Arial" w:cs="Arial"/>
          <w:sz w:val="24"/>
          <w:szCs w:val="24"/>
        </w:rPr>
        <w:t xml:space="preserve">Jones, 2014). </w:t>
      </w:r>
    </w:p>
    <w:p w14:paraId="3296B6D4" w14:textId="35BC8619" w:rsidR="00BD3A1D" w:rsidRDefault="00BD3A1D" w:rsidP="00B1254B">
      <w:pPr>
        <w:spacing w:line="360" w:lineRule="auto"/>
        <w:jc w:val="both"/>
        <w:rPr>
          <w:rStyle w:val="Hyperlink"/>
          <w:rFonts w:ascii="Arial" w:hAnsi="Arial" w:cs="Arial"/>
          <w:sz w:val="24"/>
          <w:szCs w:val="24"/>
        </w:rPr>
      </w:pPr>
      <w:r>
        <w:rPr>
          <w:rFonts w:ascii="Arial" w:hAnsi="Arial" w:cs="Arial"/>
          <w:sz w:val="24"/>
          <w:szCs w:val="24"/>
        </w:rPr>
        <w:t xml:space="preserve">               </w:t>
      </w:r>
      <w:r w:rsidRPr="00BD3A1D">
        <w:rPr>
          <w:rFonts w:ascii="Arial" w:hAnsi="Arial" w:cs="Arial"/>
          <w:sz w:val="24"/>
          <w:szCs w:val="24"/>
        </w:rPr>
        <w:t>Marriott is a global hospitality brand leader with a diverse portfolio of 31 brands</w:t>
      </w:r>
      <w:r w:rsidR="00FD655A">
        <w:rPr>
          <w:rFonts w:ascii="Arial" w:hAnsi="Arial" w:cs="Arial"/>
          <w:sz w:val="24"/>
          <w:szCs w:val="24"/>
        </w:rPr>
        <w:t xml:space="preserve">, over </w:t>
      </w:r>
      <w:r w:rsidRPr="00BD3A1D">
        <w:rPr>
          <w:rFonts w:ascii="Arial" w:hAnsi="Arial" w:cs="Arial"/>
          <w:sz w:val="24"/>
          <w:szCs w:val="24"/>
        </w:rPr>
        <w:t>8,500 properties spanning 138 countries and territories. Founded by J. Willard and Alice Marriott in 1927, the company is rooted in their enduring principles. Marriott's culture emphasizes diversity and inclusion, and their core values prioritize the well-being of people. This commitment shapes all aspects of their business</w:t>
      </w:r>
      <w:r w:rsidR="002C0E45">
        <w:rPr>
          <w:rFonts w:ascii="Arial" w:hAnsi="Arial" w:cs="Arial"/>
          <w:sz w:val="24"/>
          <w:szCs w:val="24"/>
        </w:rPr>
        <w:t xml:space="preserve"> (</w:t>
      </w:r>
      <w:hyperlink r:id="rId13" w:history="1">
        <w:r w:rsidR="002C0E45" w:rsidRPr="00E474F5">
          <w:rPr>
            <w:rStyle w:val="Hyperlink"/>
            <w:rFonts w:ascii="Arial" w:hAnsi="Arial" w:cs="Arial"/>
            <w:sz w:val="24"/>
            <w:szCs w:val="24"/>
          </w:rPr>
          <w:t>www.marriott.com</w:t>
        </w:r>
      </w:hyperlink>
      <w:r w:rsidR="002C0E45">
        <w:rPr>
          <w:rFonts w:ascii="Arial" w:hAnsi="Arial" w:cs="Arial"/>
          <w:sz w:val="24"/>
          <w:szCs w:val="24"/>
        </w:rPr>
        <w:t xml:space="preserve">). </w:t>
      </w:r>
    </w:p>
    <w:p w14:paraId="0B71F2C0" w14:textId="77777777" w:rsidR="00E613C8" w:rsidRPr="00E613C8" w:rsidRDefault="00E613C8" w:rsidP="00E613C8">
      <w:pPr>
        <w:rPr>
          <w:rFonts w:ascii="Arial" w:hAnsi="Arial" w:cs="Arial"/>
          <w:sz w:val="24"/>
          <w:szCs w:val="24"/>
        </w:rPr>
      </w:pPr>
    </w:p>
    <w:p w14:paraId="4DE99AF6" w14:textId="77777777" w:rsidR="00E613C8" w:rsidRPr="00E613C8" w:rsidRDefault="00E613C8" w:rsidP="00E613C8">
      <w:pPr>
        <w:rPr>
          <w:rFonts w:ascii="Arial" w:hAnsi="Arial" w:cs="Arial"/>
          <w:sz w:val="24"/>
          <w:szCs w:val="24"/>
        </w:rPr>
      </w:pPr>
    </w:p>
    <w:p w14:paraId="68D70BFD" w14:textId="77777777" w:rsidR="00E613C8" w:rsidRDefault="00E613C8" w:rsidP="00E613C8">
      <w:pPr>
        <w:rPr>
          <w:rStyle w:val="Hyperlink"/>
          <w:rFonts w:ascii="Arial" w:hAnsi="Arial" w:cs="Arial"/>
          <w:sz w:val="24"/>
          <w:szCs w:val="24"/>
        </w:rPr>
      </w:pPr>
    </w:p>
    <w:p w14:paraId="53069D6F" w14:textId="77777777" w:rsidR="00E613C8" w:rsidRDefault="00E613C8" w:rsidP="00E613C8">
      <w:pPr>
        <w:ind w:firstLine="720"/>
        <w:rPr>
          <w:rFonts w:ascii="Arial" w:hAnsi="Arial" w:cs="Arial"/>
          <w:sz w:val="24"/>
          <w:szCs w:val="24"/>
        </w:rPr>
      </w:pPr>
    </w:p>
    <w:p w14:paraId="092BFADE" w14:textId="77777777" w:rsidR="00E613C8" w:rsidRDefault="00E613C8" w:rsidP="00E613C8">
      <w:pPr>
        <w:ind w:firstLine="720"/>
        <w:rPr>
          <w:rFonts w:ascii="Arial" w:hAnsi="Arial" w:cs="Arial"/>
          <w:sz w:val="24"/>
          <w:szCs w:val="24"/>
        </w:rPr>
      </w:pPr>
    </w:p>
    <w:p w14:paraId="259B3753" w14:textId="77777777" w:rsidR="008D2D7D" w:rsidRDefault="008D2D7D" w:rsidP="00E613C8">
      <w:pPr>
        <w:ind w:firstLine="720"/>
        <w:rPr>
          <w:rFonts w:ascii="Arial" w:hAnsi="Arial" w:cs="Arial"/>
          <w:sz w:val="24"/>
          <w:szCs w:val="24"/>
        </w:rPr>
      </w:pPr>
    </w:p>
    <w:p w14:paraId="7D215124" w14:textId="0BB4F2EC" w:rsidR="00E613C8" w:rsidRPr="00E613C8" w:rsidRDefault="00E613C8" w:rsidP="00E613C8">
      <w:pPr>
        <w:ind w:firstLine="720"/>
        <w:rPr>
          <w:rFonts w:ascii="Arial" w:hAnsi="Arial" w:cs="Arial"/>
          <w:sz w:val="24"/>
          <w:szCs w:val="24"/>
        </w:rPr>
      </w:pPr>
      <w:r>
        <w:rPr>
          <w:rFonts w:ascii="Arial" w:hAnsi="Arial" w:cs="Arial"/>
          <w:sz w:val="24"/>
          <w:szCs w:val="24"/>
        </w:rPr>
        <w:lastRenderedPageBreak/>
        <w:t xml:space="preserve">The Beginning: </w:t>
      </w:r>
    </w:p>
    <w:p w14:paraId="57F78143" w14:textId="4B82E7B9" w:rsidR="008017B2" w:rsidRDefault="008017B2" w:rsidP="00B1254B">
      <w:pPr>
        <w:spacing w:line="360" w:lineRule="auto"/>
        <w:jc w:val="both"/>
        <w:rPr>
          <w:rFonts w:ascii="Arial" w:hAnsi="Arial" w:cs="Arial"/>
          <w:sz w:val="24"/>
          <w:szCs w:val="24"/>
        </w:rPr>
      </w:pPr>
      <w:r>
        <w:rPr>
          <w:rFonts w:ascii="Arial" w:hAnsi="Arial" w:cs="Arial"/>
          <w:noProof/>
          <w:sz w:val="24"/>
          <w:szCs w:val="24"/>
        </w:rPr>
        <w:drawing>
          <wp:inline distT="0" distB="0" distL="0" distR="0" wp14:anchorId="2340F329" wp14:editId="780083AA">
            <wp:extent cx="5718810" cy="3214370"/>
            <wp:effectExtent l="0" t="0" r="0" b="5080"/>
            <wp:docPr id="1821085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8810" cy="3214370"/>
                    </a:xfrm>
                    <a:prstGeom prst="rect">
                      <a:avLst/>
                    </a:prstGeom>
                    <a:noFill/>
                    <a:ln>
                      <a:noFill/>
                    </a:ln>
                  </pic:spPr>
                </pic:pic>
              </a:graphicData>
            </a:graphic>
          </wp:inline>
        </w:drawing>
      </w:r>
    </w:p>
    <w:p w14:paraId="748DAF9F" w14:textId="45D1B3B0" w:rsidR="00E613C8" w:rsidRPr="00B1254B" w:rsidRDefault="00E613C8" w:rsidP="00B1254B">
      <w:pPr>
        <w:spacing w:line="360" w:lineRule="auto"/>
        <w:jc w:val="both"/>
        <w:rPr>
          <w:rFonts w:ascii="Arial" w:hAnsi="Arial" w:cs="Arial"/>
          <w:sz w:val="24"/>
          <w:szCs w:val="24"/>
        </w:rPr>
      </w:pPr>
      <w:r>
        <w:rPr>
          <w:rFonts w:ascii="Arial" w:hAnsi="Arial" w:cs="Arial"/>
          <w:sz w:val="24"/>
          <w:szCs w:val="24"/>
        </w:rPr>
        <w:t xml:space="preserve">         The present: </w:t>
      </w:r>
    </w:p>
    <w:p w14:paraId="3A2CBB41" w14:textId="563B6C76" w:rsidR="00D65216" w:rsidRDefault="00B558DD" w:rsidP="00B1254B">
      <w:pPr>
        <w:spacing w:line="360" w:lineRule="auto"/>
        <w:jc w:val="both"/>
        <w:rPr>
          <w:rFonts w:ascii="Arial" w:hAnsi="Arial" w:cs="Arial"/>
          <w:sz w:val="24"/>
          <w:szCs w:val="24"/>
        </w:rPr>
      </w:pPr>
      <w:r>
        <w:rPr>
          <w:rFonts w:ascii="Arial" w:hAnsi="Arial" w:cs="Arial"/>
          <w:noProof/>
          <w:sz w:val="24"/>
          <w:szCs w:val="24"/>
        </w:rPr>
        <w:drawing>
          <wp:inline distT="0" distB="0" distL="0" distR="0" wp14:anchorId="018B3082" wp14:editId="2EF1622F">
            <wp:extent cx="5725795" cy="3735070"/>
            <wp:effectExtent l="0" t="0" r="8255" b="0"/>
            <wp:docPr id="9908578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795" cy="3735070"/>
                    </a:xfrm>
                    <a:prstGeom prst="rect">
                      <a:avLst/>
                    </a:prstGeom>
                    <a:noFill/>
                    <a:ln>
                      <a:noFill/>
                    </a:ln>
                  </pic:spPr>
                </pic:pic>
              </a:graphicData>
            </a:graphic>
          </wp:inline>
        </w:drawing>
      </w:r>
    </w:p>
    <w:p w14:paraId="49BA10FD" w14:textId="060ABC76" w:rsidR="008C1703" w:rsidRDefault="00957286" w:rsidP="00D65216">
      <w:pPr>
        <w:spacing w:line="360" w:lineRule="auto"/>
        <w:jc w:val="both"/>
        <w:rPr>
          <w:rFonts w:ascii="Arial" w:hAnsi="Arial" w:cs="Arial"/>
          <w:sz w:val="24"/>
          <w:szCs w:val="24"/>
        </w:rPr>
      </w:pPr>
      <w:r w:rsidRPr="00957286">
        <w:rPr>
          <w:rFonts w:ascii="Arial" w:hAnsi="Arial" w:cs="Arial"/>
          <w:sz w:val="24"/>
          <w:szCs w:val="24"/>
        </w:rPr>
        <w:t>(</w:t>
      </w:r>
      <w:hyperlink r:id="rId16" w:history="1">
        <w:r w:rsidRPr="00957286">
          <w:rPr>
            <w:rStyle w:val="Hyperlink"/>
            <w:rFonts w:ascii="Arial" w:hAnsi="Arial" w:cs="Arial"/>
            <w:sz w:val="24"/>
            <w:szCs w:val="24"/>
          </w:rPr>
          <w:t>www.britishairways.com</w:t>
        </w:r>
      </w:hyperlink>
      <w:r w:rsidRPr="00957286">
        <w:rPr>
          <w:rFonts w:ascii="Arial" w:hAnsi="Arial" w:cs="Arial"/>
          <w:sz w:val="24"/>
          <w:szCs w:val="24"/>
        </w:rPr>
        <w:t xml:space="preserve">). </w:t>
      </w:r>
    </w:p>
    <w:p w14:paraId="68511556" w14:textId="02A9DE19" w:rsidR="00D65216" w:rsidRPr="00D65216" w:rsidRDefault="00D65216" w:rsidP="00D65216">
      <w:pPr>
        <w:spacing w:line="360" w:lineRule="auto"/>
        <w:jc w:val="both"/>
        <w:rPr>
          <w:rFonts w:ascii="Arial" w:hAnsi="Arial" w:cs="Arial"/>
          <w:sz w:val="24"/>
          <w:szCs w:val="24"/>
        </w:rPr>
      </w:pPr>
      <w:r w:rsidRPr="00D65216">
        <w:rPr>
          <w:rFonts w:ascii="Arial" w:hAnsi="Arial" w:cs="Arial"/>
          <w:b/>
          <w:bCs/>
          <w:sz w:val="24"/>
          <w:szCs w:val="24"/>
        </w:rPr>
        <w:lastRenderedPageBreak/>
        <w:t>2. Overview of Literature</w:t>
      </w:r>
    </w:p>
    <w:p w14:paraId="36622D1D" w14:textId="26E2EF20" w:rsidR="00D65216" w:rsidRPr="00D65216" w:rsidRDefault="00CB03CD" w:rsidP="00D65216">
      <w:pPr>
        <w:spacing w:line="360" w:lineRule="auto"/>
        <w:jc w:val="both"/>
        <w:rPr>
          <w:rFonts w:ascii="Arial" w:hAnsi="Arial" w:cs="Arial"/>
          <w:sz w:val="24"/>
          <w:szCs w:val="24"/>
        </w:rPr>
      </w:pPr>
      <w:r>
        <w:rPr>
          <w:rFonts w:ascii="Arial" w:hAnsi="Arial" w:cs="Arial"/>
          <w:sz w:val="24"/>
          <w:szCs w:val="24"/>
        </w:rPr>
        <w:t xml:space="preserve">           </w:t>
      </w:r>
      <w:r w:rsidR="0016030E">
        <w:rPr>
          <w:rFonts w:ascii="Arial" w:hAnsi="Arial" w:cs="Arial"/>
          <w:sz w:val="24"/>
          <w:szCs w:val="24"/>
        </w:rPr>
        <w:t>Starting the</w:t>
      </w:r>
      <w:r w:rsidR="00D65216" w:rsidRPr="00D65216">
        <w:rPr>
          <w:rFonts w:ascii="Arial" w:hAnsi="Arial" w:cs="Arial"/>
          <w:sz w:val="24"/>
          <w:szCs w:val="24"/>
        </w:rPr>
        <w:t xml:space="preserve"> journey into understanding the implications of sustainability in the hospitality sector</w:t>
      </w:r>
      <w:r w:rsidR="00B24AB2">
        <w:rPr>
          <w:rFonts w:ascii="Arial" w:hAnsi="Arial" w:cs="Arial"/>
          <w:sz w:val="24"/>
          <w:szCs w:val="24"/>
        </w:rPr>
        <w:t xml:space="preserve"> (</w:t>
      </w:r>
      <w:r w:rsidR="00E240F0">
        <w:rPr>
          <w:rFonts w:ascii="Arial" w:hAnsi="Arial" w:cs="Arial"/>
          <w:sz w:val="24"/>
          <w:szCs w:val="24"/>
        </w:rPr>
        <w:t>Nguyen, 2023)</w:t>
      </w:r>
      <w:r w:rsidR="00D65216" w:rsidRPr="00D65216">
        <w:rPr>
          <w:rFonts w:ascii="Arial" w:hAnsi="Arial" w:cs="Arial"/>
          <w:sz w:val="24"/>
          <w:szCs w:val="24"/>
        </w:rPr>
        <w:t xml:space="preserve"> it is essential to lay a solid theoretical foundation. This section offers a comprehensive overview of key sustainability theories and concepts that are not only relevant but imperative for the hotel and hospitality </w:t>
      </w:r>
      <w:r w:rsidR="004E410E" w:rsidRPr="00D65216">
        <w:rPr>
          <w:rFonts w:ascii="Arial" w:hAnsi="Arial" w:cs="Arial"/>
          <w:sz w:val="24"/>
          <w:szCs w:val="24"/>
        </w:rPr>
        <w:t>industry</w:t>
      </w:r>
      <w:r w:rsidR="00CF73E8">
        <w:rPr>
          <w:rFonts w:ascii="Arial" w:hAnsi="Arial" w:cs="Arial"/>
          <w:sz w:val="24"/>
          <w:szCs w:val="24"/>
        </w:rPr>
        <w:t xml:space="preserve"> (Bengi, 2019). </w:t>
      </w:r>
      <w:r w:rsidR="00497055">
        <w:rPr>
          <w:rFonts w:ascii="Arial" w:hAnsi="Arial" w:cs="Arial"/>
          <w:sz w:val="24"/>
          <w:szCs w:val="24"/>
        </w:rPr>
        <w:t xml:space="preserve"> </w:t>
      </w:r>
    </w:p>
    <w:p w14:paraId="401767E8" w14:textId="4C36C66F" w:rsidR="00D65216" w:rsidRDefault="000B7A22" w:rsidP="00D65216">
      <w:pPr>
        <w:spacing w:line="360" w:lineRule="auto"/>
        <w:jc w:val="both"/>
        <w:rPr>
          <w:rFonts w:ascii="Arial" w:hAnsi="Arial" w:cs="Arial"/>
          <w:sz w:val="24"/>
          <w:szCs w:val="24"/>
        </w:rPr>
      </w:pPr>
      <w:r>
        <w:rPr>
          <w:rFonts w:ascii="Arial" w:hAnsi="Arial" w:cs="Arial"/>
          <w:b/>
          <w:bCs/>
          <w:sz w:val="24"/>
          <w:szCs w:val="24"/>
        </w:rPr>
        <w:t>2.1.</w:t>
      </w:r>
      <w:r w:rsidRPr="00CB03CD">
        <w:rPr>
          <w:rFonts w:ascii="Arial" w:hAnsi="Arial" w:cs="Arial"/>
          <w:b/>
          <w:bCs/>
          <w:sz w:val="24"/>
          <w:szCs w:val="24"/>
        </w:rPr>
        <w:t xml:space="preserve"> Key</w:t>
      </w:r>
      <w:r w:rsidR="00D65216" w:rsidRPr="00CB03CD">
        <w:rPr>
          <w:rFonts w:ascii="Arial" w:hAnsi="Arial" w:cs="Arial"/>
          <w:b/>
          <w:bCs/>
          <w:sz w:val="24"/>
          <w:szCs w:val="24"/>
        </w:rPr>
        <w:t xml:space="preserve"> Sustainability Theories and Concepts</w:t>
      </w:r>
      <w:r w:rsidR="00D65216" w:rsidRPr="00D65216">
        <w:rPr>
          <w:rFonts w:ascii="Arial" w:hAnsi="Arial" w:cs="Arial"/>
          <w:sz w:val="24"/>
          <w:szCs w:val="24"/>
        </w:rPr>
        <w:t xml:space="preserve">: Sustainability, as it </w:t>
      </w:r>
      <w:r w:rsidR="00C2744F">
        <w:rPr>
          <w:rFonts w:ascii="Arial" w:hAnsi="Arial" w:cs="Arial"/>
          <w:sz w:val="24"/>
          <w:szCs w:val="24"/>
        </w:rPr>
        <w:t>belongs</w:t>
      </w:r>
      <w:r w:rsidR="00D65216" w:rsidRPr="00D65216">
        <w:rPr>
          <w:rFonts w:ascii="Arial" w:hAnsi="Arial" w:cs="Arial"/>
          <w:sz w:val="24"/>
          <w:szCs w:val="24"/>
        </w:rPr>
        <w:t xml:space="preserve"> to the hospitality industry, is a multifaceted concept that extends beyond environmental conservation. It encapsulates a broader commitment to responsible practices, social engagement, and economic stability</w:t>
      </w:r>
      <w:r w:rsidR="00F012D2">
        <w:rPr>
          <w:rFonts w:ascii="Arial" w:hAnsi="Arial" w:cs="Arial"/>
          <w:sz w:val="24"/>
          <w:szCs w:val="24"/>
        </w:rPr>
        <w:t xml:space="preserve"> (Chan, 2013). </w:t>
      </w:r>
      <w:r w:rsidR="00D65216" w:rsidRPr="00D65216">
        <w:rPr>
          <w:rFonts w:ascii="Arial" w:hAnsi="Arial" w:cs="Arial"/>
          <w:sz w:val="24"/>
          <w:szCs w:val="24"/>
        </w:rPr>
        <w:t xml:space="preserve"> One of the fundamental sustainability theories </w:t>
      </w:r>
      <w:r w:rsidR="00C2744F">
        <w:rPr>
          <w:rFonts w:ascii="Arial" w:hAnsi="Arial" w:cs="Arial"/>
          <w:sz w:val="24"/>
          <w:szCs w:val="24"/>
        </w:rPr>
        <w:t>accepted</w:t>
      </w:r>
      <w:r w:rsidR="00D65216" w:rsidRPr="00D65216">
        <w:rPr>
          <w:rFonts w:ascii="Arial" w:hAnsi="Arial" w:cs="Arial"/>
          <w:sz w:val="24"/>
          <w:szCs w:val="24"/>
        </w:rPr>
        <w:t xml:space="preserve"> by the industry is the Triple Bottom Line (TBL) concept. This theory </w:t>
      </w:r>
      <w:r w:rsidR="004C44E4">
        <w:rPr>
          <w:rFonts w:ascii="Arial" w:hAnsi="Arial" w:cs="Arial"/>
          <w:sz w:val="24"/>
          <w:szCs w:val="24"/>
        </w:rPr>
        <w:t>states</w:t>
      </w:r>
      <w:r w:rsidR="00D65216" w:rsidRPr="00D65216">
        <w:rPr>
          <w:rFonts w:ascii="Arial" w:hAnsi="Arial" w:cs="Arial"/>
          <w:sz w:val="24"/>
          <w:szCs w:val="24"/>
        </w:rPr>
        <w:t xml:space="preserve"> that businesses should measure success not only in economic terms but also in social and environmental dimensions. In the context of hospitality, it implies that hotels must evaluate their performance based on profits, social impact, and environmental responsibility.</w:t>
      </w:r>
    </w:p>
    <w:p w14:paraId="43F208C7" w14:textId="5390CCDD" w:rsidR="004C44E4" w:rsidRDefault="004C44E4" w:rsidP="00D65216">
      <w:pPr>
        <w:spacing w:line="360" w:lineRule="auto"/>
        <w:jc w:val="both"/>
        <w:rPr>
          <w:rFonts w:ascii="Arial" w:hAnsi="Arial" w:cs="Arial"/>
          <w:sz w:val="24"/>
          <w:szCs w:val="24"/>
        </w:rPr>
      </w:pPr>
      <w:r>
        <w:rPr>
          <w:rFonts w:ascii="Arial" w:hAnsi="Arial" w:cs="Arial"/>
          <w:noProof/>
          <w:sz w:val="24"/>
          <w:szCs w:val="24"/>
        </w:rPr>
        <w:drawing>
          <wp:inline distT="0" distB="0" distL="0" distR="0" wp14:anchorId="033298BB" wp14:editId="591346D2">
            <wp:extent cx="5725795" cy="3221355"/>
            <wp:effectExtent l="0" t="0" r="8255" b="0"/>
            <wp:docPr id="18407580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p>
    <w:p w14:paraId="08B51533" w14:textId="1083D628" w:rsidR="004C44E4" w:rsidRPr="00D65216" w:rsidRDefault="004C44E4" w:rsidP="00D65216">
      <w:pPr>
        <w:spacing w:line="360" w:lineRule="auto"/>
        <w:jc w:val="both"/>
        <w:rPr>
          <w:rFonts w:ascii="Arial" w:hAnsi="Arial" w:cs="Arial"/>
          <w:sz w:val="24"/>
          <w:szCs w:val="24"/>
        </w:rPr>
      </w:pPr>
      <w:r>
        <w:rPr>
          <w:rFonts w:ascii="Arial" w:hAnsi="Arial" w:cs="Arial"/>
          <w:sz w:val="24"/>
          <w:szCs w:val="24"/>
        </w:rPr>
        <w:t xml:space="preserve">(Brooks,2014). </w:t>
      </w:r>
    </w:p>
    <w:p w14:paraId="011426BA" w14:textId="239ED47F" w:rsidR="00D65216" w:rsidRDefault="00D65216" w:rsidP="00D65216">
      <w:pPr>
        <w:spacing w:line="360" w:lineRule="auto"/>
        <w:jc w:val="both"/>
        <w:rPr>
          <w:rFonts w:ascii="Arial" w:hAnsi="Arial" w:cs="Arial"/>
          <w:sz w:val="24"/>
          <w:szCs w:val="24"/>
        </w:rPr>
      </w:pPr>
      <w:r w:rsidRPr="00D65216">
        <w:rPr>
          <w:rFonts w:ascii="Arial" w:hAnsi="Arial" w:cs="Arial"/>
          <w:sz w:val="24"/>
          <w:szCs w:val="24"/>
        </w:rPr>
        <w:lastRenderedPageBreak/>
        <w:t xml:space="preserve">Another integral concept </w:t>
      </w:r>
      <w:r w:rsidR="00C164EE" w:rsidRPr="00D65216">
        <w:rPr>
          <w:rFonts w:ascii="Arial" w:hAnsi="Arial" w:cs="Arial"/>
          <w:sz w:val="24"/>
          <w:szCs w:val="24"/>
        </w:rPr>
        <w:t>is Corporate</w:t>
      </w:r>
      <w:r w:rsidRPr="00D65216">
        <w:rPr>
          <w:rFonts w:ascii="Arial" w:hAnsi="Arial" w:cs="Arial"/>
          <w:sz w:val="24"/>
          <w:szCs w:val="24"/>
        </w:rPr>
        <w:t xml:space="preserve"> Social Responsibility (CSR). CSR refers to the practice of incorporating ethical and social considerations into business operations. In the hospitality sector, CSR </w:t>
      </w:r>
      <w:r w:rsidR="008E3F43">
        <w:rPr>
          <w:rFonts w:ascii="Arial" w:hAnsi="Arial" w:cs="Arial"/>
          <w:sz w:val="24"/>
          <w:szCs w:val="24"/>
        </w:rPr>
        <w:t>is</w:t>
      </w:r>
      <w:r w:rsidRPr="00D65216">
        <w:rPr>
          <w:rFonts w:ascii="Arial" w:hAnsi="Arial" w:cs="Arial"/>
          <w:sz w:val="24"/>
          <w:szCs w:val="24"/>
        </w:rPr>
        <w:t xml:space="preserve"> taking proactive measures to ensure that hotel operations contribute positively to the wellbeing of the communities they serve and the planet they inhabit</w:t>
      </w:r>
      <w:r w:rsidR="00444591">
        <w:rPr>
          <w:rFonts w:ascii="Arial" w:hAnsi="Arial" w:cs="Arial"/>
          <w:sz w:val="24"/>
          <w:szCs w:val="24"/>
        </w:rPr>
        <w:t xml:space="preserve"> (</w:t>
      </w:r>
      <w:r w:rsidR="00674970">
        <w:rPr>
          <w:rFonts w:ascii="Arial" w:hAnsi="Arial" w:cs="Arial"/>
          <w:sz w:val="24"/>
          <w:szCs w:val="24"/>
        </w:rPr>
        <w:t>Far</w:t>
      </w:r>
      <w:r w:rsidR="00724B55">
        <w:rPr>
          <w:rFonts w:ascii="Arial" w:hAnsi="Arial" w:cs="Arial"/>
          <w:sz w:val="24"/>
          <w:szCs w:val="24"/>
        </w:rPr>
        <w:t>rukh, 2023).</w:t>
      </w:r>
      <w:r w:rsidR="00CC1004">
        <w:rPr>
          <w:rFonts w:ascii="Arial" w:hAnsi="Arial" w:cs="Arial"/>
          <w:sz w:val="24"/>
          <w:szCs w:val="24"/>
        </w:rPr>
        <w:t xml:space="preserve"> </w:t>
      </w:r>
      <w:r w:rsidR="003D4091">
        <w:rPr>
          <w:rFonts w:ascii="Arial" w:hAnsi="Arial" w:cs="Arial"/>
          <w:sz w:val="24"/>
          <w:szCs w:val="24"/>
        </w:rPr>
        <w:t xml:space="preserve">However, according to </w:t>
      </w:r>
      <w:r w:rsidR="00424993">
        <w:rPr>
          <w:rFonts w:ascii="Arial" w:hAnsi="Arial" w:cs="Arial"/>
          <w:sz w:val="24"/>
          <w:szCs w:val="24"/>
        </w:rPr>
        <w:t xml:space="preserve">Flood, 2022, </w:t>
      </w:r>
      <w:r w:rsidR="004D1334">
        <w:rPr>
          <w:rFonts w:ascii="Arial" w:hAnsi="Arial" w:cs="Arial"/>
          <w:sz w:val="24"/>
          <w:szCs w:val="24"/>
        </w:rPr>
        <w:t>media contact,</w:t>
      </w:r>
      <w:r w:rsidR="00ED5A5D">
        <w:rPr>
          <w:rFonts w:ascii="Arial" w:hAnsi="Arial" w:cs="Arial"/>
          <w:sz w:val="24"/>
          <w:szCs w:val="24"/>
        </w:rPr>
        <w:t xml:space="preserve"> </w:t>
      </w:r>
      <w:r w:rsidR="003C6407" w:rsidRPr="003C6407">
        <w:rPr>
          <w:rFonts w:ascii="Arial" w:hAnsi="Arial" w:cs="Arial"/>
          <w:sz w:val="24"/>
          <w:szCs w:val="24"/>
        </w:rPr>
        <w:t xml:space="preserve">Marriott, following the United Nations Sustainable Development Goals (SDGs), uses its sustainability and social impact initiative, Serve 360: Doing Good in Every Direction. This program drives Marriott's dedication to create a positive and lasting influence in all the places it operates. This impact benefits the company's employees, customers, property owners, the environment, and communities </w:t>
      </w:r>
      <w:r w:rsidR="00902248" w:rsidRPr="003C6407">
        <w:rPr>
          <w:rFonts w:ascii="Arial" w:hAnsi="Arial" w:cs="Arial"/>
          <w:sz w:val="24"/>
          <w:szCs w:val="24"/>
        </w:rPr>
        <w:t>worldwide.</w:t>
      </w:r>
    </w:p>
    <w:p w14:paraId="6FFECECA" w14:textId="554F039E" w:rsidR="009B768D" w:rsidRDefault="009B768D" w:rsidP="00D65216">
      <w:pPr>
        <w:spacing w:line="360" w:lineRule="auto"/>
        <w:jc w:val="both"/>
        <w:rPr>
          <w:rFonts w:ascii="Arial" w:hAnsi="Arial" w:cs="Arial"/>
          <w:sz w:val="24"/>
          <w:szCs w:val="24"/>
        </w:rPr>
      </w:pPr>
      <w:r>
        <w:rPr>
          <w:rFonts w:ascii="Arial" w:hAnsi="Arial" w:cs="Arial"/>
          <w:noProof/>
          <w:sz w:val="24"/>
          <w:szCs w:val="24"/>
        </w:rPr>
        <w:drawing>
          <wp:inline distT="0" distB="0" distL="0" distR="0" wp14:anchorId="6CC0A674" wp14:editId="19E9ECBF">
            <wp:extent cx="5971430" cy="4163695"/>
            <wp:effectExtent l="0" t="0" r="0" b="8255"/>
            <wp:docPr id="3865770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11189" cy="4191418"/>
                    </a:xfrm>
                    <a:prstGeom prst="rect">
                      <a:avLst/>
                    </a:prstGeom>
                    <a:noFill/>
                    <a:ln>
                      <a:noFill/>
                    </a:ln>
                  </pic:spPr>
                </pic:pic>
              </a:graphicData>
            </a:graphic>
          </wp:inline>
        </w:drawing>
      </w:r>
    </w:p>
    <w:p w14:paraId="2FAC494C" w14:textId="1A4D7576" w:rsidR="00A168EA" w:rsidRDefault="00A168EA" w:rsidP="00D65216">
      <w:pPr>
        <w:spacing w:line="360" w:lineRule="auto"/>
        <w:jc w:val="both"/>
        <w:rPr>
          <w:rFonts w:ascii="Arial" w:hAnsi="Arial" w:cs="Arial"/>
          <w:sz w:val="24"/>
          <w:szCs w:val="24"/>
        </w:rPr>
      </w:pPr>
      <w:r>
        <w:rPr>
          <w:rFonts w:ascii="Arial" w:hAnsi="Arial" w:cs="Arial"/>
          <w:sz w:val="24"/>
          <w:szCs w:val="24"/>
        </w:rPr>
        <w:t>(</w:t>
      </w:r>
      <w:hyperlink r:id="rId19" w:history="1">
        <w:r w:rsidR="00C36072" w:rsidRPr="00E474F5">
          <w:rPr>
            <w:rStyle w:val="Hyperlink"/>
            <w:rFonts w:ascii="Arial" w:hAnsi="Arial" w:cs="Arial"/>
            <w:sz w:val="24"/>
            <w:szCs w:val="24"/>
          </w:rPr>
          <w:t>www.civilsdaily.com,2022</w:t>
        </w:r>
      </w:hyperlink>
      <w:r>
        <w:rPr>
          <w:rFonts w:ascii="Arial" w:hAnsi="Arial" w:cs="Arial"/>
          <w:sz w:val="24"/>
          <w:szCs w:val="24"/>
        </w:rPr>
        <w:t>)</w:t>
      </w:r>
      <w:r w:rsidR="00C36072">
        <w:rPr>
          <w:rFonts w:ascii="Arial" w:hAnsi="Arial" w:cs="Arial"/>
          <w:sz w:val="24"/>
          <w:szCs w:val="24"/>
        </w:rPr>
        <w:t xml:space="preserve">. </w:t>
      </w:r>
      <w:r>
        <w:rPr>
          <w:rFonts w:ascii="Arial" w:hAnsi="Arial" w:cs="Arial"/>
          <w:sz w:val="24"/>
          <w:szCs w:val="24"/>
        </w:rPr>
        <w:t xml:space="preserve"> </w:t>
      </w:r>
    </w:p>
    <w:p w14:paraId="63F380D2" w14:textId="77777777" w:rsidR="00BE3140" w:rsidRDefault="00BE3140" w:rsidP="00D65216">
      <w:pPr>
        <w:spacing w:line="360" w:lineRule="auto"/>
        <w:jc w:val="both"/>
        <w:rPr>
          <w:rFonts w:ascii="Arial" w:hAnsi="Arial" w:cs="Arial"/>
          <w:sz w:val="24"/>
          <w:szCs w:val="24"/>
        </w:rPr>
      </w:pPr>
    </w:p>
    <w:p w14:paraId="5331522B" w14:textId="77777777" w:rsidR="00BE3140" w:rsidRPr="00D65216" w:rsidRDefault="00BE3140" w:rsidP="00D65216">
      <w:pPr>
        <w:spacing w:line="360" w:lineRule="auto"/>
        <w:jc w:val="both"/>
        <w:rPr>
          <w:rFonts w:ascii="Arial" w:hAnsi="Arial" w:cs="Arial"/>
          <w:sz w:val="24"/>
          <w:szCs w:val="24"/>
        </w:rPr>
      </w:pPr>
    </w:p>
    <w:p w14:paraId="13A00277" w14:textId="68011AD0" w:rsidR="00D65216" w:rsidRDefault="00D32523" w:rsidP="00D65216">
      <w:pPr>
        <w:spacing w:line="360" w:lineRule="auto"/>
        <w:jc w:val="both"/>
        <w:rPr>
          <w:rFonts w:ascii="Arial" w:hAnsi="Arial" w:cs="Arial"/>
          <w:sz w:val="24"/>
          <w:szCs w:val="24"/>
        </w:rPr>
      </w:pPr>
      <w:r w:rsidRPr="00B817DE">
        <w:rPr>
          <w:rFonts w:ascii="Arial" w:hAnsi="Arial" w:cs="Arial"/>
          <w:b/>
          <w:bCs/>
          <w:sz w:val="24"/>
          <w:szCs w:val="24"/>
        </w:rPr>
        <w:lastRenderedPageBreak/>
        <w:t>2.2</w:t>
      </w:r>
      <w:r w:rsidR="00B817DE" w:rsidRPr="00B817DE">
        <w:rPr>
          <w:rFonts w:ascii="Arial" w:hAnsi="Arial" w:cs="Arial"/>
          <w:b/>
          <w:bCs/>
          <w:sz w:val="24"/>
          <w:szCs w:val="24"/>
        </w:rPr>
        <w:t xml:space="preserve"> </w:t>
      </w:r>
      <w:bookmarkStart w:id="0" w:name="_Hlk149215844"/>
      <w:r w:rsidR="00D65216" w:rsidRPr="00B817DE">
        <w:rPr>
          <w:rFonts w:ascii="Arial" w:hAnsi="Arial" w:cs="Arial"/>
          <w:b/>
          <w:bCs/>
          <w:sz w:val="24"/>
          <w:szCs w:val="24"/>
        </w:rPr>
        <w:t>PESTEL Analysis</w:t>
      </w:r>
      <w:bookmarkEnd w:id="0"/>
      <w:r w:rsidR="00D65216" w:rsidRPr="00D65216">
        <w:rPr>
          <w:rFonts w:ascii="Arial" w:hAnsi="Arial" w:cs="Arial"/>
          <w:sz w:val="24"/>
          <w:szCs w:val="24"/>
        </w:rPr>
        <w:t>: The PESTEL analysis framework provides a systematic approach to understanding the external macro-environmental factors that can impact an industry. Each of these factors plays a crucial role in shaping the sustainability landscape for the hospitality industry:</w:t>
      </w:r>
    </w:p>
    <w:p w14:paraId="53B8F4F5" w14:textId="77777777" w:rsidR="00B24F62" w:rsidRDefault="00D65216" w:rsidP="00D65216">
      <w:pPr>
        <w:spacing w:line="360" w:lineRule="auto"/>
        <w:jc w:val="both"/>
        <w:rPr>
          <w:rFonts w:ascii="Arial" w:hAnsi="Arial" w:cs="Arial"/>
          <w:sz w:val="24"/>
          <w:szCs w:val="24"/>
        </w:rPr>
      </w:pPr>
      <w:r w:rsidRPr="00D65216">
        <w:rPr>
          <w:rFonts w:ascii="Arial" w:hAnsi="Arial" w:cs="Arial"/>
          <w:b/>
          <w:bCs/>
          <w:sz w:val="24"/>
          <w:szCs w:val="24"/>
        </w:rPr>
        <w:t>Political:</w:t>
      </w:r>
      <w:r w:rsidRPr="00D65216">
        <w:rPr>
          <w:rFonts w:ascii="Arial" w:hAnsi="Arial" w:cs="Arial"/>
          <w:sz w:val="24"/>
          <w:szCs w:val="24"/>
        </w:rPr>
        <w:t xml:space="preserve"> </w:t>
      </w:r>
    </w:p>
    <w:p w14:paraId="04D8B373" w14:textId="0257EDF2" w:rsidR="00D65216" w:rsidRPr="00B54F56" w:rsidRDefault="00D65216" w:rsidP="00B54F56">
      <w:pPr>
        <w:pStyle w:val="ListParagraph"/>
        <w:numPr>
          <w:ilvl w:val="0"/>
          <w:numId w:val="2"/>
        </w:numPr>
        <w:spacing w:line="360" w:lineRule="auto"/>
        <w:jc w:val="both"/>
        <w:rPr>
          <w:rFonts w:ascii="Arial" w:hAnsi="Arial" w:cs="Arial"/>
          <w:sz w:val="24"/>
          <w:szCs w:val="24"/>
        </w:rPr>
      </w:pPr>
      <w:r w:rsidRPr="00B54F56">
        <w:rPr>
          <w:rFonts w:ascii="Arial" w:hAnsi="Arial" w:cs="Arial"/>
          <w:sz w:val="24"/>
          <w:szCs w:val="24"/>
        </w:rPr>
        <w:t>Government regulations and policies related to sustainability practices, such as energy efficiency standards and waste management regulations, significantly influence the industry's approach to sustainability.</w:t>
      </w:r>
    </w:p>
    <w:p w14:paraId="265210ED" w14:textId="6C096490" w:rsidR="00B24F62" w:rsidRPr="00B54F56" w:rsidRDefault="00B24F62" w:rsidP="00B54F56">
      <w:pPr>
        <w:pStyle w:val="ListParagraph"/>
        <w:numPr>
          <w:ilvl w:val="0"/>
          <w:numId w:val="2"/>
        </w:numPr>
        <w:spacing w:line="360" w:lineRule="auto"/>
        <w:jc w:val="both"/>
        <w:rPr>
          <w:rFonts w:ascii="Arial" w:hAnsi="Arial" w:cs="Arial"/>
          <w:sz w:val="24"/>
          <w:szCs w:val="24"/>
        </w:rPr>
      </w:pPr>
      <w:r w:rsidRPr="00B54F56">
        <w:rPr>
          <w:rFonts w:ascii="Arial" w:hAnsi="Arial" w:cs="Arial"/>
          <w:sz w:val="24"/>
          <w:szCs w:val="24"/>
        </w:rPr>
        <w:t>Terrorism and military conflicts can disrupt international travel and decrease demand for hotel rooms.</w:t>
      </w:r>
    </w:p>
    <w:p w14:paraId="45052F73" w14:textId="2962D6F9" w:rsidR="00B24F62" w:rsidRPr="00B54F56" w:rsidRDefault="00B24F62" w:rsidP="00B54F56">
      <w:pPr>
        <w:pStyle w:val="ListParagraph"/>
        <w:numPr>
          <w:ilvl w:val="0"/>
          <w:numId w:val="2"/>
        </w:numPr>
        <w:spacing w:line="360" w:lineRule="auto"/>
        <w:jc w:val="both"/>
        <w:rPr>
          <w:rFonts w:ascii="Arial" w:hAnsi="Arial" w:cs="Arial"/>
          <w:sz w:val="24"/>
          <w:szCs w:val="24"/>
        </w:rPr>
      </w:pPr>
      <w:r w:rsidRPr="00B54F56">
        <w:rPr>
          <w:rFonts w:ascii="Arial" w:hAnsi="Arial" w:cs="Arial"/>
          <w:sz w:val="24"/>
          <w:szCs w:val="24"/>
        </w:rPr>
        <w:t>Direct attacks on hotels and tourist sites can scare away guests and necessitate costly security measures.</w:t>
      </w:r>
    </w:p>
    <w:p w14:paraId="43DA8534" w14:textId="77777777" w:rsidR="00F95C86" w:rsidRDefault="00D65216" w:rsidP="00D65216">
      <w:pPr>
        <w:spacing w:line="360" w:lineRule="auto"/>
        <w:jc w:val="both"/>
        <w:rPr>
          <w:rFonts w:ascii="Arial" w:hAnsi="Arial" w:cs="Arial"/>
          <w:sz w:val="24"/>
          <w:szCs w:val="24"/>
        </w:rPr>
      </w:pPr>
      <w:r w:rsidRPr="00D65216">
        <w:rPr>
          <w:rFonts w:ascii="Arial" w:hAnsi="Arial" w:cs="Arial"/>
          <w:b/>
          <w:bCs/>
          <w:sz w:val="24"/>
          <w:szCs w:val="24"/>
        </w:rPr>
        <w:t>Economic:</w:t>
      </w:r>
      <w:r w:rsidRPr="00D65216">
        <w:rPr>
          <w:rFonts w:ascii="Arial" w:hAnsi="Arial" w:cs="Arial"/>
          <w:sz w:val="24"/>
          <w:szCs w:val="24"/>
        </w:rPr>
        <w:t xml:space="preserve"> </w:t>
      </w:r>
    </w:p>
    <w:p w14:paraId="3BB68490" w14:textId="0FD60021" w:rsidR="00D65216" w:rsidRPr="00F95C86" w:rsidRDefault="00D65216" w:rsidP="00F95C86">
      <w:pPr>
        <w:pStyle w:val="ListParagraph"/>
        <w:numPr>
          <w:ilvl w:val="0"/>
          <w:numId w:val="2"/>
        </w:numPr>
        <w:spacing w:line="360" w:lineRule="auto"/>
        <w:jc w:val="both"/>
        <w:rPr>
          <w:rFonts w:ascii="Arial" w:hAnsi="Arial" w:cs="Arial"/>
          <w:sz w:val="24"/>
          <w:szCs w:val="24"/>
        </w:rPr>
      </w:pPr>
      <w:r w:rsidRPr="00F95C86">
        <w:rPr>
          <w:rFonts w:ascii="Arial" w:hAnsi="Arial" w:cs="Arial"/>
          <w:sz w:val="24"/>
          <w:szCs w:val="24"/>
        </w:rPr>
        <w:t>Economic factors, such as the cost of renewable energy sources and market demand for sustainable practices, can drive or impede sustainability initiatives in the industry.</w:t>
      </w:r>
    </w:p>
    <w:p w14:paraId="5E78A871" w14:textId="0E5B88B0" w:rsidR="00F95C86" w:rsidRPr="00281775" w:rsidRDefault="00F95C86" w:rsidP="00281775">
      <w:pPr>
        <w:pStyle w:val="ListParagraph"/>
        <w:numPr>
          <w:ilvl w:val="0"/>
          <w:numId w:val="2"/>
        </w:numPr>
        <w:spacing w:line="360" w:lineRule="auto"/>
        <w:jc w:val="both"/>
        <w:rPr>
          <w:rFonts w:ascii="Arial" w:hAnsi="Arial" w:cs="Arial"/>
          <w:sz w:val="24"/>
          <w:szCs w:val="24"/>
        </w:rPr>
      </w:pPr>
      <w:r w:rsidRPr="000710E1">
        <w:rPr>
          <w:rFonts w:ascii="Arial" w:hAnsi="Arial" w:cs="Arial"/>
          <w:sz w:val="24"/>
          <w:szCs w:val="24"/>
        </w:rPr>
        <w:t xml:space="preserve">Slow economic growth and economic </w:t>
      </w:r>
      <w:r w:rsidR="00A466F5">
        <w:rPr>
          <w:rFonts w:ascii="Arial" w:hAnsi="Arial" w:cs="Arial"/>
          <w:sz w:val="24"/>
          <w:szCs w:val="24"/>
        </w:rPr>
        <w:t>disturbance</w:t>
      </w:r>
      <w:r w:rsidRPr="000710E1">
        <w:rPr>
          <w:rFonts w:ascii="Arial" w:hAnsi="Arial" w:cs="Arial"/>
          <w:sz w:val="24"/>
          <w:szCs w:val="24"/>
        </w:rPr>
        <w:t xml:space="preserve"> in Europe reduce individuals' buying power and travel</w:t>
      </w:r>
      <w:r w:rsidR="008C4DFE">
        <w:rPr>
          <w:rFonts w:ascii="Arial" w:hAnsi="Arial" w:cs="Arial"/>
          <w:sz w:val="24"/>
          <w:szCs w:val="24"/>
        </w:rPr>
        <w:t xml:space="preserve"> in business purpose</w:t>
      </w:r>
      <w:r w:rsidRPr="000710E1">
        <w:rPr>
          <w:rFonts w:ascii="Arial" w:hAnsi="Arial" w:cs="Arial"/>
          <w:sz w:val="24"/>
          <w:szCs w:val="24"/>
        </w:rPr>
        <w:t>.</w:t>
      </w:r>
    </w:p>
    <w:p w14:paraId="18A26D0F" w14:textId="00214862" w:rsidR="00F95C86" w:rsidRPr="0003161B" w:rsidRDefault="00E05587" w:rsidP="0003161B">
      <w:pPr>
        <w:pStyle w:val="ListParagraph"/>
        <w:numPr>
          <w:ilvl w:val="0"/>
          <w:numId w:val="2"/>
        </w:numPr>
        <w:spacing w:line="360" w:lineRule="auto"/>
        <w:jc w:val="both"/>
        <w:rPr>
          <w:rFonts w:ascii="Arial" w:hAnsi="Arial" w:cs="Arial"/>
          <w:sz w:val="24"/>
          <w:szCs w:val="24"/>
        </w:rPr>
      </w:pPr>
      <w:r w:rsidRPr="00E05587">
        <w:rPr>
          <w:rFonts w:ascii="Arial" w:hAnsi="Arial" w:cs="Arial"/>
          <w:sz w:val="24"/>
          <w:szCs w:val="24"/>
        </w:rPr>
        <w:t xml:space="preserve">The increasing </w:t>
      </w:r>
      <w:r w:rsidR="004C1981">
        <w:rPr>
          <w:rFonts w:ascii="Arial" w:hAnsi="Arial" w:cs="Arial"/>
          <w:sz w:val="24"/>
          <w:szCs w:val="24"/>
        </w:rPr>
        <w:t>of</w:t>
      </w:r>
      <w:r w:rsidRPr="00E05587">
        <w:rPr>
          <w:rFonts w:ascii="Arial" w:hAnsi="Arial" w:cs="Arial"/>
          <w:sz w:val="24"/>
          <w:szCs w:val="24"/>
        </w:rPr>
        <w:t xml:space="preserve"> income and the stagnation of middle-class wages limit people's capacity to engage in travel.</w:t>
      </w:r>
    </w:p>
    <w:p w14:paraId="07E0A718" w14:textId="49E7E63C" w:rsidR="00DD0478" w:rsidRDefault="00D65216" w:rsidP="00D65216">
      <w:pPr>
        <w:spacing w:line="360" w:lineRule="auto"/>
        <w:jc w:val="both"/>
        <w:rPr>
          <w:rFonts w:ascii="Arial" w:hAnsi="Arial" w:cs="Arial"/>
          <w:sz w:val="24"/>
          <w:szCs w:val="24"/>
        </w:rPr>
      </w:pPr>
      <w:r w:rsidRPr="00D65216">
        <w:rPr>
          <w:rFonts w:ascii="Arial" w:hAnsi="Arial" w:cs="Arial"/>
          <w:b/>
          <w:bCs/>
          <w:sz w:val="24"/>
          <w:szCs w:val="24"/>
        </w:rPr>
        <w:t>Social</w:t>
      </w:r>
      <w:r w:rsidR="00DD0478">
        <w:rPr>
          <w:rFonts w:ascii="Arial" w:hAnsi="Arial" w:cs="Arial"/>
          <w:b/>
          <w:bCs/>
          <w:sz w:val="24"/>
          <w:szCs w:val="24"/>
        </w:rPr>
        <w:t xml:space="preserve"> </w:t>
      </w:r>
      <w:r w:rsidR="003A6419">
        <w:rPr>
          <w:rFonts w:ascii="Arial" w:hAnsi="Arial" w:cs="Arial"/>
          <w:b/>
          <w:bCs/>
          <w:sz w:val="24"/>
          <w:szCs w:val="24"/>
        </w:rPr>
        <w:t>&amp;</w:t>
      </w:r>
      <w:r w:rsidR="00DD0478">
        <w:rPr>
          <w:rFonts w:ascii="Arial" w:hAnsi="Arial" w:cs="Arial"/>
          <w:b/>
          <w:bCs/>
          <w:sz w:val="24"/>
          <w:szCs w:val="24"/>
        </w:rPr>
        <w:t xml:space="preserve"> Cultural Factors:</w:t>
      </w:r>
      <w:r w:rsidRPr="00D65216">
        <w:rPr>
          <w:rFonts w:ascii="Arial" w:hAnsi="Arial" w:cs="Arial"/>
          <w:sz w:val="24"/>
          <w:szCs w:val="24"/>
        </w:rPr>
        <w:t xml:space="preserve"> </w:t>
      </w:r>
    </w:p>
    <w:p w14:paraId="32876E5F" w14:textId="2894822C" w:rsidR="00D65216" w:rsidRPr="00DD0478" w:rsidRDefault="00D65216" w:rsidP="00DD0478">
      <w:pPr>
        <w:pStyle w:val="ListParagraph"/>
        <w:numPr>
          <w:ilvl w:val="0"/>
          <w:numId w:val="2"/>
        </w:numPr>
        <w:spacing w:line="360" w:lineRule="auto"/>
        <w:jc w:val="both"/>
        <w:rPr>
          <w:rFonts w:ascii="Arial" w:hAnsi="Arial" w:cs="Arial"/>
          <w:sz w:val="24"/>
          <w:szCs w:val="24"/>
        </w:rPr>
      </w:pPr>
      <w:r w:rsidRPr="00DD0478">
        <w:rPr>
          <w:rFonts w:ascii="Arial" w:hAnsi="Arial" w:cs="Arial"/>
          <w:sz w:val="24"/>
          <w:szCs w:val="24"/>
        </w:rPr>
        <w:t>Changing consumer preferences and values, including a growing interest in eco-friendly travel and responsible tourism, affect the way hotels approach sustainability and guest education.</w:t>
      </w:r>
    </w:p>
    <w:p w14:paraId="6A10A7CD" w14:textId="7626A450" w:rsidR="00DD0478" w:rsidRPr="006568D7" w:rsidRDefault="00DD0478" w:rsidP="006568D7">
      <w:pPr>
        <w:pStyle w:val="ListParagraph"/>
        <w:numPr>
          <w:ilvl w:val="0"/>
          <w:numId w:val="2"/>
        </w:numPr>
        <w:spacing w:line="360" w:lineRule="auto"/>
        <w:jc w:val="both"/>
        <w:rPr>
          <w:rFonts w:ascii="Arial" w:hAnsi="Arial" w:cs="Arial"/>
          <w:sz w:val="24"/>
          <w:szCs w:val="24"/>
        </w:rPr>
      </w:pPr>
      <w:r w:rsidRPr="006568D7">
        <w:rPr>
          <w:rFonts w:ascii="Arial" w:hAnsi="Arial" w:cs="Arial"/>
          <w:sz w:val="24"/>
          <w:szCs w:val="24"/>
        </w:rPr>
        <w:t xml:space="preserve">Increasing numbers of people plan to travel internationally, and </w:t>
      </w:r>
      <w:r w:rsidR="006568D7" w:rsidRPr="006568D7">
        <w:rPr>
          <w:rFonts w:ascii="Arial" w:hAnsi="Arial" w:cs="Arial"/>
          <w:sz w:val="24"/>
          <w:szCs w:val="24"/>
        </w:rPr>
        <w:t>travellers</w:t>
      </w:r>
      <w:r w:rsidRPr="006568D7">
        <w:rPr>
          <w:rFonts w:ascii="Arial" w:hAnsi="Arial" w:cs="Arial"/>
          <w:sz w:val="24"/>
          <w:szCs w:val="24"/>
        </w:rPr>
        <w:t xml:space="preserve"> are willing to spend more.</w:t>
      </w:r>
    </w:p>
    <w:p w14:paraId="7E6EF0E9" w14:textId="0FE6FBA5" w:rsidR="00DD0478" w:rsidRDefault="00DD0478" w:rsidP="006568D7">
      <w:pPr>
        <w:pStyle w:val="ListParagraph"/>
        <w:numPr>
          <w:ilvl w:val="0"/>
          <w:numId w:val="2"/>
        </w:numPr>
        <w:spacing w:line="360" w:lineRule="auto"/>
        <w:jc w:val="both"/>
        <w:rPr>
          <w:rFonts w:ascii="Arial" w:hAnsi="Arial" w:cs="Arial"/>
          <w:sz w:val="24"/>
          <w:szCs w:val="24"/>
        </w:rPr>
      </w:pPr>
      <w:r w:rsidRPr="006568D7">
        <w:rPr>
          <w:rFonts w:ascii="Arial" w:hAnsi="Arial" w:cs="Arial"/>
          <w:sz w:val="24"/>
          <w:szCs w:val="24"/>
        </w:rPr>
        <w:t xml:space="preserve">Cultural changes, such as the growth of Chinese </w:t>
      </w:r>
      <w:r w:rsidR="00225DF6" w:rsidRPr="006568D7">
        <w:rPr>
          <w:rFonts w:ascii="Arial" w:hAnsi="Arial" w:cs="Arial"/>
          <w:sz w:val="24"/>
          <w:szCs w:val="24"/>
        </w:rPr>
        <w:t>and</w:t>
      </w:r>
      <w:r w:rsidR="00225DF6">
        <w:rPr>
          <w:rFonts w:ascii="Arial" w:hAnsi="Arial" w:cs="Arial"/>
          <w:sz w:val="24"/>
          <w:szCs w:val="24"/>
        </w:rPr>
        <w:t xml:space="preserve"> </w:t>
      </w:r>
      <w:r w:rsidR="00225DF6" w:rsidRPr="006568D7">
        <w:rPr>
          <w:rFonts w:ascii="Arial" w:hAnsi="Arial" w:cs="Arial"/>
          <w:sz w:val="24"/>
          <w:szCs w:val="24"/>
        </w:rPr>
        <w:t>Asian</w:t>
      </w:r>
      <w:r w:rsidRPr="006568D7">
        <w:rPr>
          <w:rFonts w:ascii="Arial" w:hAnsi="Arial" w:cs="Arial"/>
          <w:sz w:val="24"/>
          <w:szCs w:val="24"/>
        </w:rPr>
        <w:t xml:space="preserve"> </w:t>
      </w:r>
      <w:r w:rsidR="00225DF6" w:rsidRPr="006568D7">
        <w:rPr>
          <w:rFonts w:ascii="Arial" w:hAnsi="Arial" w:cs="Arial"/>
          <w:sz w:val="24"/>
          <w:szCs w:val="24"/>
        </w:rPr>
        <w:t>travellers</w:t>
      </w:r>
      <w:r w:rsidR="00225DF6">
        <w:rPr>
          <w:rFonts w:ascii="Arial" w:hAnsi="Arial" w:cs="Arial"/>
          <w:sz w:val="24"/>
          <w:szCs w:val="24"/>
        </w:rPr>
        <w:t xml:space="preserve">, </w:t>
      </w:r>
      <w:r w:rsidR="002B4FD1">
        <w:rPr>
          <w:rFonts w:ascii="Arial" w:hAnsi="Arial" w:cs="Arial"/>
          <w:sz w:val="24"/>
          <w:szCs w:val="24"/>
        </w:rPr>
        <w:t xml:space="preserve">also </w:t>
      </w:r>
      <w:r w:rsidR="002B4FD1" w:rsidRPr="006568D7">
        <w:rPr>
          <w:rFonts w:ascii="Arial" w:hAnsi="Arial" w:cs="Arial"/>
          <w:sz w:val="24"/>
          <w:szCs w:val="24"/>
        </w:rPr>
        <w:t>aging</w:t>
      </w:r>
      <w:r w:rsidRPr="006568D7">
        <w:rPr>
          <w:rFonts w:ascii="Arial" w:hAnsi="Arial" w:cs="Arial"/>
          <w:sz w:val="24"/>
          <w:szCs w:val="24"/>
        </w:rPr>
        <w:t xml:space="preserve"> </w:t>
      </w:r>
      <w:r w:rsidR="0033739E">
        <w:rPr>
          <w:rFonts w:ascii="Arial" w:hAnsi="Arial" w:cs="Arial"/>
          <w:sz w:val="24"/>
          <w:szCs w:val="24"/>
        </w:rPr>
        <w:t>community</w:t>
      </w:r>
      <w:r w:rsidRPr="006568D7">
        <w:rPr>
          <w:rFonts w:ascii="Arial" w:hAnsi="Arial" w:cs="Arial"/>
          <w:sz w:val="24"/>
          <w:szCs w:val="24"/>
        </w:rPr>
        <w:t xml:space="preserve"> in the U</w:t>
      </w:r>
      <w:r w:rsidR="00774C5E">
        <w:rPr>
          <w:rFonts w:ascii="Arial" w:hAnsi="Arial" w:cs="Arial"/>
          <w:sz w:val="24"/>
          <w:szCs w:val="24"/>
        </w:rPr>
        <w:t>.S</w:t>
      </w:r>
      <w:r w:rsidRPr="006568D7">
        <w:rPr>
          <w:rFonts w:ascii="Arial" w:hAnsi="Arial" w:cs="Arial"/>
          <w:sz w:val="24"/>
          <w:szCs w:val="24"/>
        </w:rPr>
        <w:t xml:space="preserve"> and Europe, can impact travel demand</w:t>
      </w:r>
      <w:r w:rsidR="005B18CD">
        <w:rPr>
          <w:rFonts w:ascii="Arial" w:hAnsi="Arial" w:cs="Arial"/>
          <w:sz w:val="24"/>
          <w:szCs w:val="24"/>
        </w:rPr>
        <w:t xml:space="preserve"> (</w:t>
      </w:r>
      <w:hyperlink r:id="rId20" w:history="1">
        <w:r w:rsidR="00D90392" w:rsidRPr="009E7301">
          <w:rPr>
            <w:rStyle w:val="Hyperlink"/>
            <w:rFonts w:ascii="Arial" w:hAnsi="Arial" w:cs="Arial"/>
            <w:sz w:val="24"/>
            <w:szCs w:val="24"/>
          </w:rPr>
          <w:t>www.pestleanalysis.com,2015</w:t>
        </w:r>
      </w:hyperlink>
      <w:r w:rsidR="00D90392">
        <w:rPr>
          <w:rFonts w:ascii="Arial" w:hAnsi="Arial" w:cs="Arial"/>
          <w:sz w:val="24"/>
          <w:szCs w:val="24"/>
        </w:rPr>
        <w:t xml:space="preserve">). </w:t>
      </w:r>
    </w:p>
    <w:p w14:paraId="0F986028" w14:textId="77777777" w:rsidR="002026EC" w:rsidRDefault="00D65216" w:rsidP="00D65216">
      <w:pPr>
        <w:spacing w:line="360" w:lineRule="auto"/>
        <w:jc w:val="both"/>
        <w:rPr>
          <w:rFonts w:ascii="Arial" w:hAnsi="Arial" w:cs="Arial"/>
          <w:b/>
          <w:bCs/>
          <w:sz w:val="24"/>
          <w:szCs w:val="24"/>
        </w:rPr>
      </w:pPr>
      <w:r w:rsidRPr="00D65216">
        <w:rPr>
          <w:rFonts w:ascii="Arial" w:hAnsi="Arial" w:cs="Arial"/>
          <w:b/>
          <w:bCs/>
          <w:sz w:val="24"/>
          <w:szCs w:val="24"/>
        </w:rPr>
        <w:lastRenderedPageBreak/>
        <w:t>Technological:</w:t>
      </w:r>
    </w:p>
    <w:p w14:paraId="34A6A006" w14:textId="76D72F8C" w:rsidR="00D65216" w:rsidRPr="002026EC" w:rsidRDefault="00D65216" w:rsidP="002026EC">
      <w:pPr>
        <w:pStyle w:val="ListParagraph"/>
        <w:numPr>
          <w:ilvl w:val="0"/>
          <w:numId w:val="2"/>
        </w:numPr>
        <w:spacing w:line="360" w:lineRule="auto"/>
        <w:jc w:val="both"/>
        <w:rPr>
          <w:rFonts w:ascii="Arial" w:hAnsi="Arial" w:cs="Arial"/>
          <w:sz w:val="24"/>
          <w:szCs w:val="24"/>
        </w:rPr>
      </w:pPr>
      <w:r w:rsidRPr="002026EC">
        <w:rPr>
          <w:rFonts w:ascii="Arial" w:hAnsi="Arial" w:cs="Arial"/>
          <w:sz w:val="24"/>
          <w:szCs w:val="24"/>
        </w:rPr>
        <w:t>Advancements in technology, including energy-efficient systems and digital platforms for guest education, provide new tools for the industry to embrace sustainability</w:t>
      </w:r>
      <w:r w:rsidR="00E807F3">
        <w:rPr>
          <w:rFonts w:ascii="Arial" w:hAnsi="Arial" w:cs="Arial"/>
          <w:sz w:val="24"/>
          <w:szCs w:val="24"/>
        </w:rPr>
        <w:t xml:space="preserve"> (Hollander,2023). </w:t>
      </w:r>
      <w:r w:rsidR="00FE03AE">
        <w:rPr>
          <w:rFonts w:ascii="Arial" w:hAnsi="Arial" w:cs="Arial"/>
          <w:sz w:val="24"/>
          <w:szCs w:val="24"/>
        </w:rPr>
        <w:t xml:space="preserve"> A good example is </w:t>
      </w:r>
      <w:r w:rsidR="00944306">
        <w:rPr>
          <w:rFonts w:ascii="Arial" w:hAnsi="Arial" w:cs="Arial"/>
          <w:sz w:val="24"/>
          <w:szCs w:val="24"/>
        </w:rPr>
        <w:t>Marriott Bonvoy</w:t>
      </w:r>
      <w:r w:rsidR="00EB35CB">
        <w:rPr>
          <w:rFonts w:ascii="Arial" w:hAnsi="Arial" w:cs="Arial"/>
          <w:sz w:val="24"/>
          <w:szCs w:val="24"/>
        </w:rPr>
        <w:t>,</w:t>
      </w:r>
      <w:r w:rsidR="00C96FFA" w:rsidRPr="00C96FFA">
        <w:rPr>
          <w:rFonts w:ascii="Arial" w:hAnsi="Arial" w:cs="Arial"/>
          <w:sz w:val="24"/>
          <w:szCs w:val="24"/>
        </w:rPr>
        <w:t xml:space="preserve"> a mobile application provided </w:t>
      </w:r>
      <w:r w:rsidR="00D32A6B">
        <w:rPr>
          <w:rFonts w:ascii="Arial" w:hAnsi="Arial" w:cs="Arial"/>
          <w:noProof/>
          <w:sz w:val="24"/>
          <w:szCs w:val="24"/>
        </w:rPr>
        <w:drawing>
          <wp:anchor distT="0" distB="0" distL="114300" distR="114300" simplePos="0" relativeHeight="251658240" behindDoc="0" locked="0" layoutInCell="1" allowOverlap="1" wp14:anchorId="4CCDE306" wp14:editId="14938911">
            <wp:simplePos x="0" y="0"/>
            <wp:positionH relativeFrom="margin">
              <wp:align>left</wp:align>
            </wp:positionH>
            <wp:positionV relativeFrom="paragraph">
              <wp:posOffset>57150</wp:posOffset>
            </wp:positionV>
            <wp:extent cx="2489884" cy="5007777"/>
            <wp:effectExtent l="0" t="0" r="5715" b="2540"/>
            <wp:wrapSquare wrapText="bothSides"/>
            <wp:docPr id="673102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89884" cy="5007777"/>
                    </a:xfrm>
                    <a:prstGeom prst="rect">
                      <a:avLst/>
                    </a:prstGeom>
                    <a:noFill/>
                    <a:ln>
                      <a:noFill/>
                    </a:ln>
                  </pic:spPr>
                </pic:pic>
              </a:graphicData>
            </a:graphic>
          </wp:anchor>
        </w:drawing>
      </w:r>
      <w:r w:rsidR="00C96FFA" w:rsidRPr="00C96FFA">
        <w:rPr>
          <w:rFonts w:ascii="Arial" w:hAnsi="Arial" w:cs="Arial"/>
          <w:sz w:val="24"/>
          <w:szCs w:val="24"/>
        </w:rPr>
        <w:t>by Marriott International, designed to enhance the guest experience for members of th</w:t>
      </w:r>
      <w:r w:rsidR="00944306">
        <w:rPr>
          <w:rFonts w:ascii="Arial" w:hAnsi="Arial" w:cs="Arial"/>
          <w:sz w:val="24"/>
          <w:szCs w:val="24"/>
        </w:rPr>
        <w:t>e</w:t>
      </w:r>
      <w:r w:rsidR="00C96FFA" w:rsidRPr="00C96FFA">
        <w:rPr>
          <w:rFonts w:ascii="Arial" w:hAnsi="Arial" w:cs="Arial"/>
          <w:sz w:val="24"/>
          <w:szCs w:val="24"/>
        </w:rPr>
        <w:t xml:space="preserve"> loyalty program. It allows users to book and manage hotel stays, access member benefits, earn and redeem points, and provides personalized services for a seamless and convenient hotel </w:t>
      </w:r>
      <w:r w:rsidR="00944306" w:rsidRPr="00C96FFA">
        <w:rPr>
          <w:rFonts w:ascii="Arial" w:hAnsi="Arial" w:cs="Arial"/>
          <w:sz w:val="24"/>
          <w:szCs w:val="24"/>
        </w:rPr>
        <w:t>experience.</w:t>
      </w:r>
    </w:p>
    <w:p w14:paraId="7D0052FD" w14:textId="11A58BEF" w:rsidR="002026EC" w:rsidRPr="00944306" w:rsidRDefault="002026EC" w:rsidP="00944306">
      <w:pPr>
        <w:pStyle w:val="ListParagraph"/>
        <w:numPr>
          <w:ilvl w:val="0"/>
          <w:numId w:val="2"/>
        </w:numPr>
        <w:spacing w:line="360" w:lineRule="auto"/>
        <w:jc w:val="both"/>
        <w:rPr>
          <w:rFonts w:ascii="Arial" w:hAnsi="Arial" w:cs="Arial"/>
          <w:sz w:val="24"/>
          <w:szCs w:val="24"/>
        </w:rPr>
      </w:pPr>
      <w:r w:rsidRPr="00944306">
        <w:rPr>
          <w:rFonts w:ascii="Arial" w:hAnsi="Arial" w:cs="Arial"/>
          <w:sz w:val="24"/>
          <w:szCs w:val="24"/>
        </w:rPr>
        <w:t>Online rental services like Airbnb pose a threat to traditional hotel companies by offering lower operating costs and competitive pricing.</w:t>
      </w:r>
    </w:p>
    <w:p w14:paraId="6B6BD000" w14:textId="7B2D030D" w:rsidR="000B4C08" w:rsidRPr="000B4C08" w:rsidRDefault="00430403" w:rsidP="000B4C08">
      <w:pPr>
        <w:spacing w:line="360" w:lineRule="auto"/>
        <w:ind w:left="360"/>
        <w:jc w:val="both"/>
        <w:rPr>
          <w:rFonts w:ascii="Arial" w:hAnsi="Arial" w:cs="Arial"/>
          <w:sz w:val="24"/>
          <w:szCs w:val="24"/>
        </w:rPr>
      </w:pPr>
      <w:r>
        <w:rPr>
          <w:rFonts w:ascii="Arial" w:hAnsi="Arial" w:cs="Arial"/>
          <w:sz w:val="24"/>
          <w:szCs w:val="24"/>
        </w:rPr>
        <w:t>(</w:t>
      </w:r>
      <w:hyperlink r:id="rId22" w:history="1">
        <w:r w:rsidR="00040479" w:rsidRPr="00E474F5">
          <w:rPr>
            <w:rStyle w:val="Hyperlink"/>
            <w:rFonts w:ascii="Arial" w:hAnsi="Arial" w:cs="Arial"/>
            <w:sz w:val="24"/>
            <w:szCs w:val="24"/>
          </w:rPr>
          <w:t>www.mobile-app.marriott.com</w:t>
        </w:r>
      </w:hyperlink>
      <w:r w:rsidR="00040479">
        <w:rPr>
          <w:rFonts w:ascii="Arial" w:hAnsi="Arial" w:cs="Arial"/>
          <w:sz w:val="24"/>
          <w:szCs w:val="24"/>
        </w:rPr>
        <w:t xml:space="preserve">). </w:t>
      </w:r>
    </w:p>
    <w:p w14:paraId="52759BC1" w14:textId="77777777" w:rsidR="00BA4A64" w:rsidRDefault="00D65216" w:rsidP="00D65216">
      <w:pPr>
        <w:spacing w:line="360" w:lineRule="auto"/>
        <w:jc w:val="both"/>
        <w:rPr>
          <w:rFonts w:ascii="Arial" w:hAnsi="Arial" w:cs="Arial"/>
          <w:sz w:val="24"/>
          <w:szCs w:val="24"/>
        </w:rPr>
      </w:pPr>
      <w:r w:rsidRPr="00D65216">
        <w:rPr>
          <w:rFonts w:ascii="Arial" w:hAnsi="Arial" w:cs="Arial"/>
          <w:b/>
          <w:bCs/>
          <w:sz w:val="24"/>
          <w:szCs w:val="24"/>
        </w:rPr>
        <w:t>Environmental:</w:t>
      </w:r>
      <w:r w:rsidRPr="00D65216">
        <w:rPr>
          <w:rFonts w:ascii="Arial" w:hAnsi="Arial" w:cs="Arial"/>
          <w:sz w:val="24"/>
          <w:szCs w:val="24"/>
        </w:rPr>
        <w:t xml:space="preserve"> </w:t>
      </w:r>
    </w:p>
    <w:p w14:paraId="3104D995" w14:textId="5F63FE08" w:rsidR="00D65216" w:rsidRPr="00BA4A64" w:rsidRDefault="00D65216" w:rsidP="00BA4A64">
      <w:pPr>
        <w:pStyle w:val="ListParagraph"/>
        <w:numPr>
          <w:ilvl w:val="0"/>
          <w:numId w:val="2"/>
        </w:numPr>
        <w:spacing w:line="360" w:lineRule="auto"/>
        <w:jc w:val="both"/>
        <w:rPr>
          <w:rFonts w:ascii="Arial" w:hAnsi="Arial" w:cs="Arial"/>
          <w:sz w:val="24"/>
          <w:szCs w:val="24"/>
        </w:rPr>
      </w:pPr>
      <w:r w:rsidRPr="00BA4A64">
        <w:rPr>
          <w:rFonts w:ascii="Arial" w:hAnsi="Arial" w:cs="Arial"/>
          <w:sz w:val="24"/>
          <w:szCs w:val="24"/>
        </w:rPr>
        <w:t>Environmental considerations are at the heart of sustainability. Factors like resource availability, climate change, and conservation efforts shape sustainability strategies.</w:t>
      </w:r>
    </w:p>
    <w:p w14:paraId="6421C9C1" w14:textId="023904FD" w:rsidR="00BA4A64" w:rsidRPr="001403BB" w:rsidRDefault="00BA4A64" w:rsidP="001403BB">
      <w:pPr>
        <w:pStyle w:val="ListParagraph"/>
        <w:numPr>
          <w:ilvl w:val="0"/>
          <w:numId w:val="2"/>
        </w:numPr>
        <w:spacing w:line="360" w:lineRule="auto"/>
        <w:jc w:val="both"/>
        <w:rPr>
          <w:rFonts w:ascii="Arial" w:hAnsi="Arial" w:cs="Arial"/>
          <w:sz w:val="24"/>
          <w:szCs w:val="24"/>
        </w:rPr>
      </w:pPr>
      <w:r w:rsidRPr="001403BB">
        <w:rPr>
          <w:rFonts w:ascii="Arial" w:hAnsi="Arial" w:cs="Arial"/>
          <w:sz w:val="24"/>
          <w:szCs w:val="24"/>
        </w:rPr>
        <w:t>Fuel prices can impact travel costs and demand for hotel rooms.</w:t>
      </w:r>
    </w:p>
    <w:p w14:paraId="558C0DE6" w14:textId="561581B3" w:rsidR="00BA4A64" w:rsidRPr="001403BB" w:rsidRDefault="00BA4A64" w:rsidP="001403BB">
      <w:pPr>
        <w:pStyle w:val="ListParagraph"/>
        <w:numPr>
          <w:ilvl w:val="0"/>
          <w:numId w:val="2"/>
        </w:numPr>
        <w:spacing w:line="360" w:lineRule="auto"/>
        <w:jc w:val="both"/>
        <w:rPr>
          <w:rFonts w:ascii="Arial" w:hAnsi="Arial" w:cs="Arial"/>
          <w:sz w:val="24"/>
          <w:szCs w:val="24"/>
        </w:rPr>
      </w:pPr>
      <w:r w:rsidRPr="001403BB">
        <w:rPr>
          <w:rFonts w:ascii="Arial" w:hAnsi="Arial" w:cs="Arial"/>
          <w:sz w:val="24"/>
          <w:szCs w:val="24"/>
        </w:rPr>
        <w:t>Climate change and global warming can disrupt hotel locations, including flooding resorts and affecting ski and beach destinations</w:t>
      </w:r>
      <w:r w:rsidR="00220996">
        <w:rPr>
          <w:rFonts w:ascii="Arial" w:hAnsi="Arial" w:cs="Arial"/>
          <w:sz w:val="24"/>
          <w:szCs w:val="24"/>
        </w:rPr>
        <w:t xml:space="preserve"> (Fuchs, 2023). </w:t>
      </w:r>
    </w:p>
    <w:p w14:paraId="6624A2DE" w14:textId="77777777" w:rsidR="001403BB" w:rsidRDefault="00D65216" w:rsidP="00D65216">
      <w:pPr>
        <w:spacing w:line="360" w:lineRule="auto"/>
        <w:jc w:val="both"/>
        <w:rPr>
          <w:rFonts w:ascii="Arial" w:hAnsi="Arial" w:cs="Arial"/>
          <w:sz w:val="24"/>
          <w:szCs w:val="24"/>
        </w:rPr>
      </w:pPr>
      <w:r w:rsidRPr="000145CF">
        <w:rPr>
          <w:rFonts w:ascii="Arial" w:hAnsi="Arial" w:cs="Arial"/>
          <w:b/>
          <w:bCs/>
          <w:sz w:val="24"/>
          <w:szCs w:val="24"/>
        </w:rPr>
        <w:t>Legal:</w:t>
      </w:r>
      <w:r w:rsidRPr="00D65216">
        <w:rPr>
          <w:rFonts w:ascii="Arial" w:hAnsi="Arial" w:cs="Arial"/>
          <w:sz w:val="24"/>
          <w:szCs w:val="24"/>
        </w:rPr>
        <w:t xml:space="preserve"> </w:t>
      </w:r>
    </w:p>
    <w:p w14:paraId="39A6D068" w14:textId="77777777" w:rsidR="00A34D20" w:rsidRDefault="00D65216" w:rsidP="00A34D20">
      <w:pPr>
        <w:pStyle w:val="ListParagraph"/>
        <w:numPr>
          <w:ilvl w:val="0"/>
          <w:numId w:val="2"/>
        </w:numPr>
        <w:spacing w:line="360" w:lineRule="auto"/>
        <w:jc w:val="both"/>
        <w:rPr>
          <w:rFonts w:ascii="Arial" w:hAnsi="Arial" w:cs="Arial"/>
          <w:sz w:val="24"/>
          <w:szCs w:val="24"/>
        </w:rPr>
      </w:pPr>
      <w:r w:rsidRPr="001403BB">
        <w:rPr>
          <w:rFonts w:ascii="Arial" w:hAnsi="Arial" w:cs="Arial"/>
          <w:sz w:val="24"/>
          <w:szCs w:val="24"/>
        </w:rPr>
        <w:t>Compliance with environmental laws and regulations is a fundamental aspect of sustainability in the hospitality sector. Hotels must navigate a complex web of legal requirements.</w:t>
      </w:r>
    </w:p>
    <w:p w14:paraId="0928534D" w14:textId="302E9A26" w:rsidR="00707D60" w:rsidRDefault="00A34D20" w:rsidP="00A34D20">
      <w:pPr>
        <w:pStyle w:val="ListParagraph"/>
        <w:numPr>
          <w:ilvl w:val="0"/>
          <w:numId w:val="2"/>
        </w:numPr>
        <w:spacing w:line="360" w:lineRule="auto"/>
        <w:jc w:val="both"/>
        <w:rPr>
          <w:rFonts w:ascii="Arial" w:hAnsi="Arial" w:cs="Arial"/>
          <w:sz w:val="24"/>
          <w:szCs w:val="24"/>
        </w:rPr>
      </w:pPr>
      <w:r w:rsidRPr="00A34D20">
        <w:rPr>
          <w:rFonts w:ascii="Arial" w:hAnsi="Arial" w:cs="Arial"/>
          <w:sz w:val="24"/>
          <w:szCs w:val="24"/>
        </w:rPr>
        <w:lastRenderedPageBreak/>
        <w:t>Concerns include the abuse of Airbnb for running illegal hotels and non-payment of lodging taxes.</w:t>
      </w:r>
    </w:p>
    <w:p w14:paraId="7EFBC9F4" w14:textId="77777777" w:rsidR="00062D7F" w:rsidRDefault="00062D7F" w:rsidP="00F64B88">
      <w:pPr>
        <w:spacing w:line="360" w:lineRule="auto"/>
        <w:jc w:val="both"/>
        <w:rPr>
          <w:rFonts w:ascii="Arial" w:hAnsi="Arial" w:cs="Arial"/>
          <w:sz w:val="24"/>
          <w:szCs w:val="24"/>
        </w:rPr>
      </w:pPr>
    </w:p>
    <w:p w14:paraId="64232A58" w14:textId="7D6AA2FD" w:rsidR="00F64B88" w:rsidRPr="00F64B88" w:rsidRDefault="00F64B88" w:rsidP="00F64B88">
      <w:pPr>
        <w:spacing w:line="360" w:lineRule="auto"/>
        <w:jc w:val="both"/>
        <w:rPr>
          <w:rFonts w:ascii="Arial" w:hAnsi="Arial" w:cs="Arial"/>
          <w:sz w:val="24"/>
          <w:szCs w:val="24"/>
        </w:rPr>
      </w:pPr>
      <w:bookmarkStart w:id="1" w:name="_Hlk149215890"/>
      <w:r w:rsidRPr="00707D60">
        <w:rPr>
          <w:rFonts w:ascii="Arial" w:hAnsi="Arial" w:cs="Arial"/>
          <w:b/>
          <w:bCs/>
          <w:sz w:val="24"/>
          <w:szCs w:val="24"/>
        </w:rPr>
        <w:t>3. Application to the Hotel and Hospitality Sector</w:t>
      </w:r>
    </w:p>
    <w:bookmarkEnd w:id="1"/>
    <w:p w14:paraId="41777D9D" w14:textId="03F104A1" w:rsidR="00F64B88" w:rsidRDefault="00F64B88" w:rsidP="00F64B88">
      <w:pPr>
        <w:spacing w:line="360" w:lineRule="auto"/>
        <w:jc w:val="both"/>
        <w:rPr>
          <w:rFonts w:ascii="Arial" w:hAnsi="Arial" w:cs="Arial"/>
          <w:sz w:val="24"/>
          <w:szCs w:val="24"/>
        </w:rPr>
      </w:pPr>
      <w:r w:rsidRPr="00F64B88">
        <w:rPr>
          <w:rFonts w:ascii="Arial" w:hAnsi="Arial" w:cs="Arial"/>
          <w:sz w:val="24"/>
          <w:szCs w:val="24"/>
        </w:rPr>
        <w:t xml:space="preserve">In this section, </w:t>
      </w:r>
      <w:r w:rsidR="001813F2">
        <w:rPr>
          <w:rFonts w:ascii="Arial" w:hAnsi="Arial" w:cs="Arial"/>
          <w:sz w:val="24"/>
          <w:szCs w:val="24"/>
        </w:rPr>
        <w:t>the</w:t>
      </w:r>
      <w:r w:rsidRPr="00F64B88">
        <w:rPr>
          <w:rFonts w:ascii="Arial" w:hAnsi="Arial" w:cs="Arial"/>
          <w:sz w:val="24"/>
          <w:szCs w:val="24"/>
        </w:rPr>
        <w:t xml:space="preserve"> focus</w:t>
      </w:r>
      <w:r w:rsidR="001813F2">
        <w:rPr>
          <w:rFonts w:ascii="Arial" w:hAnsi="Arial" w:cs="Arial"/>
          <w:sz w:val="24"/>
          <w:szCs w:val="24"/>
        </w:rPr>
        <w:t xml:space="preserve"> is</w:t>
      </w:r>
      <w:r w:rsidRPr="00F64B88">
        <w:rPr>
          <w:rFonts w:ascii="Arial" w:hAnsi="Arial" w:cs="Arial"/>
          <w:sz w:val="24"/>
          <w:szCs w:val="24"/>
        </w:rPr>
        <w:t xml:space="preserve"> on the specific ways in which sustainability practices are integrated into the operations of the Delt</w:t>
      </w:r>
      <w:r w:rsidR="00471E5F">
        <w:rPr>
          <w:rFonts w:ascii="Arial" w:hAnsi="Arial" w:cs="Arial"/>
          <w:sz w:val="24"/>
          <w:szCs w:val="24"/>
        </w:rPr>
        <w:t xml:space="preserve">a </w:t>
      </w:r>
      <w:r w:rsidRPr="00F64B88">
        <w:rPr>
          <w:rFonts w:ascii="Arial" w:hAnsi="Arial" w:cs="Arial"/>
          <w:sz w:val="24"/>
          <w:szCs w:val="24"/>
        </w:rPr>
        <w:t xml:space="preserve">Marriott in Waltham Abbey. </w:t>
      </w:r>
      <w:r w:rsidR="0025737A">
        <w:rPr>
          <w:rFonts w:ascii="Arial" w:hAnsi="Arial" w:cs="Arial"/>
          <w:sz w:val="24"/>
          <w:szCs w:val="24"/>
        </w:rPr>
        <w:t>E</w:t>
      </w:r>
      <w:r w:rsidRPr="00F64B88">
        <w:rPr>
          <w:rFonts w:ascii="Arial" w:hAnsi="Arial" w:cs="Arial"/>
          <w:sz w:val="24"/>
          <w:szCs w:val="24"/>
        </w:rPr>
        <w:t>xamine sustainability initiatives within two key areas: guest experience and staff awareness. By exploring these dimensions, can better comprehend the hotel's responses to sustainability challenges, both the strengths and limitations of these responses, and how they contribute to a more sustainable and responsible hotel experience</w:t>
      </w:r>
      <w:r w:rsidR="00337A83">
        <w:rPr>
          <w:rFonts w:ascii="Arial" w:hAnsi="Arial" w:cs="Arial"/>
          <w:sz w:val="24"/>
          <w:szCs w:val="24"/>
        </w:rPr>
        <w:t xml:space="preserve"> ( </w:t>
      </w:r>
      <w:r w:rsidR="00F3330F">
        <w:rPr>
          <w:rFonts w:ascii="Arial" w:hAnsi="Arial" w:cs="Arial"/>
          <w:sz w:val="24"/>
          <w:szCs w:val="24"/>
        </w:rPr>
        <w:t>Kuokkanen</w:t>
      </w:r>
      <w:r w:rsidR="00E2470C">
        <w:rPr>
          <w:rFonts w:ascii="Arial" w:hAnsi="Arial" w:cs="Arial"/>
          <w:sz w:val="24"/>
          <w:szCs w:val="24"/>
        </w:rPr>
        <w:t xml:space="preserve"> &amp; Catrett, 2022)</w:t>
      </w:r>
      <w:r w:rsidR="00556382">
        <w:rPr>
          <w:rFonts w:ascii="Arial" w:hAnsi="Arial" w:cs="Arial"/>
          <w:sz w:val="24"/>
          <w:szCs w:val="24"/>
        </w:rPr>
        <w:t xml:space="preserve">. </w:t>
      </w:r>
    </w:p>
    <w:p w14:paraId="5A949D88" w14:textId="77F5CEF4" w:rsidR="00DF16F1" w:rsidRDefault="00DF16F1" w:rsidP="00F64B88">
      <w:pPr>
        <w:spacing w:line="360" w:lineRule="auto"/>
        <w:jc w:val="both"/>
        <w:rPr>
          <w:rFonts w:ascii="Arial" w:hAnsi="Arial" w:cs="Arial"/>
          <w:sz w:val="24"/>
          <w:szCs w:val="24"/>
        </w:rPr>
      </w:pPr>
      <w:r>
        <w:rPr>
          <w:rFonts w:ascii="Arial" w:hAnsi="Arial" w:cs="Arial"/>
          <w:sz w:val="24"/>
          <w:szCs w:val="24"/>
        </w:rPr>
        <w:t xml:space="preserve">Real </w:t>
      </w:r>
      <w:r w:rsidR="008056E3">
        <w:rPr>
          <w:rFonts w:ascii="Arial" w:hAnsi="Arial" w:cs="Arial"/>
          <w:sz w:val="24"/>
          <w:szCs w:val="24"/>
        </w:rPr>
        <w:t xml:space="preserve">Numbers from Delta Marriott Waltham Abbey: </w:t>
      </w:r>
    </w:p>
    <w:p w14:paraId="059FD859" w14:textId="7B35305D" w:rsidR="00DF16F1" w:rsidRPr="00D22BAA" w:rsidRDefault="00DF16F1" w:rsidP="00383BF5">
      <w:pPr>
        <w:pStyle w:val="ListParagraph"/>
        <w:numPr>
          <w:ilvl w:val="0"/>
          <w:numId w:val="2"/>
        </w:numPr>
        <w:spacing w:line="360" w:lineRule="auto"/>
        <w:jc w:val="both"/>
        <w:rPr>
          <w:rFonts w:ascii="Arial" w:hAnsi="Arial" w:cs="Arial"/>
          <w:b/>
          <w:bCs/>
          <w:sz w:val="24"/>
          <w:szCs w:val="24"/>
        </w:rPr>
      </w:pPr>
      <w:r w:rsidRPr="00D22BAA">
        <w:rPr>
          <w:rFonts w:ascii="Arial" w:hAnsi="Arial" w:cs="Arial"/>
          <w:b/>
          <w:bCs/>
          <w:sz w:val="24"/>
          <w:szCs w:val="24"/>
        </w:rPr>
        <w:t>Carbon Footprint: 17.72 kg</w:t>
      </w:r>
      <w:r w:rsidR="00467AD5">
        <w:rPr>
          <w:rFonts w:ascii="Arial" w:hAnsi="Arial" w:cs="Arial"/>
          <w:b/>
          <w:bCs/>
          <w:sz w:val="24"/>
          <w:szCs w:val="24"/>
        </w:rPr>
        <w:t>/</w:t>
      </w:r>
      <w:r w:rsidRPr="00D22BAA">
        <w:rPr>
          <w:rFonts w:ascii="Arial" w:hAnsi="Arial" w:cs="Arial"/>
          <w:b/>
          <w:bCs/>
          <w:sz w:val="24"/>
          <w:szCs w:val="24"/>
        </w:rPr>
        <w:t>room night</w:t>
      </w:r>
    </w:p>
    <w:p w14:paraId="6893357A" w14:textId="6621FF8C" w:rsidR="00DF16F1" w:rsidRPr="00D22BAA" w:rsidRDefault="00DF16F1" w:rsidP="00383BF5">
      <w:pPr>
        <w:pStyle w:val="ListParagraph"/>
        <w:numPr>
          <w:ilvl w:val="0"/>
          <w:numId w:val="2"/>
        </w:numPr>
        <w:spacing w:line="360" w:lineRule="auto"/>
        <w:jc w:val="both"/>
        <w:rPr>
          <w:rFonts w:ascii="Arial" w:hAnsi="Arial" w:cs="Arial"/>
          <w:b/>
          <w:bCs/>
          <w:sz w:val="24"/>
          <w:szCs w:val="24"/>
        </w:rPr>
      </w:pPr>
      <w:r w:rsidRPr="00D22BAA">
        <w:rPr>
          <w:rFonts w:ascii="Arial" w:hAnsi="Arial" w:cs="Arial"/>
          <w:b/>
          <w:bCs/>
          <w:sz w:val="24"/>
          <w:szCs w:val="24"/>
        </w:rPr>
        <w:t xml:space="preserve">Water Footprint: 424.97 </w:t>
      </w:r>
      <w:r w:rsidR="000D03B4" w:rsidRPr="00D22BAA">
        <w:rPr>
          <w:rFonts w:ascii="Arial" w:hAnsi="Arial" w:cs="Arial"/>
          <w:b/>
          <w:bCs/>
          <w:sz w:val="24"/>
          <w:szCs w:val="24"/>
        </w:rPr>
        <w:t>litres</w:t>
      </w:r>
      <w:r w:rsidR="00467AD5">
        <w:rPr>
          <w:rFonts w:ascii="Arial" w:hAnsi="Arial" w:cs="Arial"/>
          <w:b/>
          <w:bCs/>
          <w:sz w:val="24"/>
          <w:szCs w:val="24"/>
        </w:rPr>
        <w:t>/</w:t>
      </w:r>
      <w:r w:rsidRPr="00D22BAA">
        <w:rPr>
          <w:rFonts w:ascii="Arial" w:hAnsi="Arial" w:cs="Arial"/>
          <w:b/>
          <w:bCs/>
          <w:sz w:val="24"/>
          <w:szCs w:val="24"/>
        </w:rPr>
        <w:t xml:space="preserve"> room night</w:t>
      </w:r>
    </w:p>
    <w:p w14:paraId="48B8CB43" w14:textId="159DE0E0" w:rsidR="00DF16F1" w:rsidRPr="00D22BAA" w:rsidRDefault="00DF16F1" w:rsidP="00DF16F1">
      <w:pPr>
        <w:pStyle w:val="ListParagraph"/>
        <w:numPr>
          <w:ilvl w:val="0"/>
          <w:numId w:val="2"/>
        </w:numPr>
        <w:spacing w:line="360" w:lineRule="auto"/>
        <w:jc w:val="both"/>
        <w:rPr>
          <w:rFonts w:ascii="Arial" w:hAnsi="Arial" w:cs="Arial"/>
          <w:b/>
          <w:bCs/>
          <w:sz w:val="24"/>
          <w:szCs w:val="24"/>
        </w:rPr>
      </w:pPr>
      <w:r w:rsidRPr="00D22BAA">
        <w:rPr>
          <w:rFonts w:ascii="Arial" w:hAnsi="Arial" w:cs="Arial"/>
          <w:b/>
          <w:bCs/>
          <w:sz w:val="24"/>
          <w:szCs w:val="24"/>
        </w:rPr>
        <w:t>Environmental Practices</w:t>
      </w:r>
      <w:r w:rsidR="00383BF5" w:rsidRPr="00D22BAA">
        <w:rPr>
          <w:rFonts w:ascii="Arial" w:hAnsi="Arial" w:cs="Arial"/>
          <w:b/>
          <w:bCs/>
          <w:sz w:val="24"/>
          <w:szCs w:val="24"/>
        </w:rPr>
        <w:t xml:space="preserve">- </w:t>
      </w:r>
      <w:r w:rsidRPr="00D22BAA">
        <w:rPr>
          <w:rFonts w:ascii="Arial" w:hAnsi="Arial" w:cs="Arial"/>
          <w:b/>
          <w:bCs/>
          <w:sz w:val="24"/>
          <w:szCs w:val="24"/>
        </w:rPr>
        <w:t>Guest Room Recycling</w:t>
      </w:r>
    </w:p>
    <w:p w14:paraId="79948DE1" w14:textId="52550720" w:rsidR="000D03B4" w:rsidRDefault="000D03B4" w:rsidP="00DF16F1">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Green House in the back yard </w:t>
      </w:r>
      <w:r w:rsidR="001E12AC">
        <w:rPr>
          <w:rFonts w:ascii="Arial" w:hAnsi="Arial" w:cs="Arial"/>
          <w:sz w:val="24"/>
          <w:szCs w:val="24"/>
        </w:rPr>
        <w:t xml:space="preserve">of the hotel, where employees create a compost from some of the food waste and </w:t>
      </w:r>
      <w:r w:rsidR="0050574F">
        <w:rPr>
          <w:rFonts w:ascii="Arial" w:hAnsi="Arial" w:cs="Arial"/>
          <w:sz w:val="24"/>
          <w:szCs w:val="24"/>
        </w:rPr>
        <w:t>they plant a diversity of herbs used in the kitchen</w:t>
      </w:r>
      <w:r w:rsidR="00AC4043">
        <w:rPr>
          <w:rFonts w:ascii="Arial" w:hAnsi="Arial" w:cs="Arial"/>
          <w:sz w:val="24"/>
          <w:szCs w:val="24"/>
        </w:rPr>
        <w:t xml:space="preserve"> (</w:t>
      </w:r>
      <w:hyperlink r:id="rId23" w:history="1">
        <w:r w:rsidR="001E799A" w:rsidRPr="00E474F5">
          <w:rPr>
            <w:rStyle w:val="Hyperlink"/>
            <w:rFonts w:ascii="Arial" w:hAnsi="Arial" w:cs="Arial"/>
            <w:sz w:val="24"/>
            <w:szCs w:val="24"/>
          </w:rPr>
          <w:t>www.marriott.com</w:t>
        </w:r>
      </w:hyperlink>
      <w:r w:rsidR="001E799A">
        <w:rPr>
          <w:rFonts w:ascii="Arial" w:hAnsi="Arial" w:cs="Arial"/>
          <w:sz w:val="24"/>
          <w:szCs w:val="24"/>
        </w:rPr>
        <w:t xml:space="preserve">). </w:t>
      </w:r>
    </w:p>
    <w:p w14:paraId="403DB6D9" w14:textId="71B84AB4" w:rsidR="00F64B88" w:rsidRPr="00707D60" w:rsidRDefault="00CA0941" w:rsidP="00F64B88">
      <w:pPr>
        <w:spacing w:line="360" w:lineRule="auto"/>
        <w:jc w:val="both"/>
        <w:rPr>
          <w:rFonts w:ascii="Arial" w:hAnsi="Arial" w:cs="Arial"/>
          <w:b/>
          <w:bCs/>
          <w:sz w:val="24"/>
          <w:szCs w:val="24"/>
        </w:rPr>
      </w:pPr>
      <w:r w:rsidRPr="00CA0941">
        <w:rPr>
          <w:rFonts w:ascii="Arial" w:hAnsi="Arial" w:cs="Arial"/>
          <w:b/>
          <w:bCs/>
          <w:sz w:val="24"/>
          <w:szCs w:val="24"/>
        </w:rPr>
        <w:t>3.1</w:t>
      </w:r>
      <w:r w:rsidR="00F64B88" w:rsidRPr="00CA0941">
        <w:rPr>
          <w:rFonts w:ascii="Arial" w:hAnsi="Arial" w:cs="Arial"/>
          <w:b/>
          <w:bCs/>
          <w:sz w:val="24"/>
          <w:szCs w:val="24"/>
        </w:rPr>
        <w:t>Guest Experience</w:t>
      </w:r>
      <w:r w:rsidR="00F64B88" w:rsidRPr="00707D60">
        <w:rPr>
          <w:rFonts w:ascii="Arial" w:hAnsi="Arial" w:cs="Arial"/>
          <w:b/>
          <w:bCs/>
          <w:sz w:val="24"/>
          <w:szCs w:val="24"/>
        </w:rPr>
        <w:t>:</w:t>
      </w:r>
    </w:p>
    <w:p w14:paraId="7EAFD7F1" w14:textId="6F4AD8D2" w:rsidR="00F64B88" w:rsidRPr="00F64B88" w:rsidRDefault="00A801B4" w:rsidP="00F64B88">
      <w:pPr>
        <w:spacing w:line="360" w:lineRule="auto"/>
        <w:jc w:val="both"/>
        <w:rPr>
          <w:rFonts w:ascii="Arial" w:hAnsi="Arial" w:cs="Arial"/>
          <w:sz w:val="24"/>
          <w:szCs w:val="24"/>
        </w:rPr>
      </w:pPr>
      <w:r>
        <w:rPr>
          <w:rFonts w:ascii="Arial" w:hAnsi="Arial" w:cs="Arial"/>
          <w:sz w:val="24"/>
          <w:szCs w:val="24"/>
        </w:rPr>
        <w:t xml:space="preserve">                 - </w:t>
      </w:r>
      <w:r w:rsidR="00F64B88" w:rsidRPr="00F64B88">
        <w:rPr>
          <w:rFonts w:ascii="Arial" w:hAnsi="Arial" w:cs="Arial"/>
          <w:sz w:val="24"/>
          <w:szCs w:val="24"/>
        </w:rPr>
        <w:t xml:space="preserve">Significance of Guest Awareness: Sustainability in the hospitality sector </w:t>
      </w:r>
      <w:r w:rsidR="00BE4A91">
        <w:rPr>
          <w:rFonts w:ascii="Arial" w:hAnsi="Arial" w:cs="Arial"/>
          <w:sz w:val="24"/>
          <w:szCs w:val="24"/>
        </w:rPr>
        <w:t>transform</w:t>
      </w:r>
      <w:r>
        <w:rPr>
          <w:rFonts w:ascii="Arial" w:hAnsi="Arial" w:cs="Arial"/>
          <w:sz w:val="24"/>
          <w:szCs w:val="24"/>
        </w:rPr>
        <w:t xml:space="preserve"> a diversity of </w:t>
      </w:r>
      <w:r w:rsidR="00F64B88" w:rsidRPr="00F64B88">
        <w:rPr>
          <w:rFonts w:ascii="Arial" w:hAnsi="Arial" w:cs="Arial"/>
          <w:sz w:val="24"/>
          <w:szCs w:val="24"/>
        </w:rPr>
        <w:t>operational strategies. It re</w:t>
      </w:r>
      <w:r w:rsidR="00B251B6">
        <w:rPr>
          <w:rFonts w:ascii="Arial" w:hAnsi="Arial" w:cs="Arial"/>
          <w:sz w:val="24"/>
          <w:szCs w:val="24"/>
        </w:rPr>
        <w:t>act</w:t>
      </w:r>
      <w:r w:rsidR="003631C9">
        <w:rPr>
          <w:rFonts w:ascii="Arial" w:hAnsi="Arial" w:cs="Arial"/>
          <w:sz w:val="24"/>
          <w:szCs w:val="24"/>
        </w:rPr>
        <w:t>s</w:t>
      </w:r>
      <w:r w:rsidR="00F64B88" w:rsidRPr="00F64B88">
        <w:rPr>
          <w:rFonts w:ascii="Arial" w:hAnsi="Arial" w:cs="Arial"/>
          <w:sz w:val="24"/>
          <w:szCs w:val="24"/>
        </w:rPr>
        <w:t xml:space="preserve"> profoundly in the experience offered to guests</w:t>
      </w:r>
      <w:r w:rsidR="004B69CF">
        <w:rPr>
          <w:rFonts w:ascii="Arial" w:hAnsi="Arial" w:cs="Arial"/>
          <w:sz w:val="24"/>
          <w:szCs w:val="24"/>
        </w:rPr>
        <w:t xml:space="preserve"> (</w:t>
      </w:r>
      <w:r w:rsidR="004920B9">
        <w:rPr>
          <w:rFonts w:ascii="Arial" w:hAnsi="Arial" w:cs="Arial"/>
          <w:sz w:val="24"/>
          <w:szCs w:val="24"/>
        </w:rPr>
        <w:t xml:space="preserve">Suki, 2015). </w:t>
      </w:r>
      <w:r w:rsidR="00F64B88" w:rsidRPr="00F64B88">
        <w:rPr>
          <w:rFonts w:ascii="Arial" w:hAnsi="Arial" w:cs="Arial"/>
          <w:sz w:val="24"/>
          <w:szCs w:val="24"/>
        </w:rPr>
        <w:t xml:space="preserve"> An aware and informed guest can engage with sustainability initiatives in a more meaningful way, transforming their stay into a responsible and eco-conscious journey</w:t>
      </w:r>
      <w:r w:rsidR="00A524A1">
        <w:rPr>
          <w:rFonts w:ascii="Arial" w:hAnsi="Arial" w:cs="Arial"/>
          <w:sz w:val="24"/>
          <w:szCs w:val="24"/>
        </w:rPr>
        <w:t xml:space="preserve"> (</w:t>
      </w:r>
      <w:proofErr w:type="spellStart"/>
      <w:r w:rsidR="000B7EA5" w:rsidRPr="000B7EA5">
        <w:rPr>
          <w:rFonts w:ascii="Arial" w:hAnsi="Arial" w:cs="Arial"/>
          <w:sz w:val="24"/>
          <w:szCs w:val="24"/>
        </w:rPr>
        <w:t>Theodoulidis</w:t>
      </w:r>
      <w:proofErr w:type="spellEnd"/>
      <w:r w:rsidR="000B7EA5">
        <w:rPr>
          <w:rFonts w:ascii="Arial" w:hAnsi="Arial" w:cs="Arial"/>
          <w:sz w:val="24"/>
          <w:szCs w:val="24"/>
        </w:rPr>
        <w:t>, et. al.</w:t>
      </w:r>
      <w:r w:rsidR="00E50462">
        <w:rPr>
          <w:rFonts w:ascii="Arial" w:hAnsi="Arial" w:cs="Arial"/>
          <w:sz w:val="24"/>
          <w:szCs w:val="24"/>
        </w:rPr>
        <w:t>, 2017).</w:t>
      </w:r>
      <w:r w:rsidR="00F64B88" w:rsidRPr="00F64B88">
        <w:rPr>
          <w:rFonts w:ascii="Arial" w:hAnsi="Arial" w:cs="Arial"/>
          <w:sz w:val="24"/>
          <w:szCs w:val="24"/>
        </w:rPr>
        <w:t xml:space="preserve"> At Delta Hotel Marriott, the significance of guest awareness is </w:t>
      </w:r>
      <w:r w:rsidR="006E5BF1">
        <w:rPr>
          <w:rFonts w:ascii="Arial" w:hAnsi="Arial" w:cs="Arial"/>
          <w:sz w:val="24"/>
          <w:szCs w:val="24"/>
        </w:rPr>
        <w:t xml:space="preserve">fundamental. </w:t>
      </w:r>
    </w:p>
    <w:p w14:paraId="75CA1BEF" w14:textId="6FD30BF7" w:rsidR="00F64B88" w:rsidRPr="00F64B88" w:rsidRDefault="00F64B88" w:rsidP="00F64B88">
      <w:pPr>
        <w:spacing w:line="360" w:lineRule="auto"/>
        <w:jc w:val="both"/>
        <w:rPr>
          <w:rFonts w:ascii="Arial" w:hAnsi="Arial" w:cs="Arial"/>
          <w:sz w:val="24"/>
          <w:szCs w:val="24"/>
        </w:rPr>
      </w:pPr>
      <w:r w:rsidRPr="00F64B88">
        <w:rPr>
          <w:rFonts w:ascii="Arial" w:hAnsi="Arial" w:cs="Arial"/>
          <w:sz w:val="24"/>
          <w:szCs w:val="24"/>
        </w:rPr>
        <w:t>"Green Activities</w:t>
      </w:r>
      <w:r w:rsidR="00163221" w:rsidRPr="00F64B88">
        <w:rPr>
          <w:rFonts w:ascii="Arial" w:hAnsi="Arial" w:cs="Arial"/>
          <w:sz w:val="24"/>
          <w:szCs w:val="24"/>
        </w:rPr>
        <w:t>”, Sustainability</w:t>
      </w:r>
      <w:r w:rsidRPr="00F64B88">
        <w:rPr>
          <w:rFonts w:ascii="Arial" w:hAnsi="Arial" w:cs="Arial"/>
          <w:sz w:val="24"/>
          <w:szCs w:val="24"/>
        </w:rPr>
        <w:t xml:space="preserve"> Initiatives</w:t>
      </w:r>
      <w:r w:rsidR="002B59E6">
        <w:rPr>
          <w:rFonts w:ascii="Arial" w:hAnsi="Arial" w:cs="Arial"/>
          <w:sz w:val="24"/>
          <w:szCs w:val="24"/>
        </w:rPr>
        <w:t xml:space="preserve"> and Travel with purpose</w:t>
      </w:r>
      <w:r w:rsidRPr="00F64B88">
        <w:rPr>
          <w:rFonts w:ascii="Arial" w:hAnsi="Arial" w:cs="Arial"/>
          <w:sz w:val="24"/>
          <w:szCs w:val="24"/>
        </w:rPr>
        <w:t xml:space="preserve">: To </w:t>
      </w:r>
      <w:r w:rsidR="00D86BDF">
        <w:rPr>
          <w:rFonts w:ascii="Arial" w:hAnsi="Arial" w:cs="Arial"/>
          <w:sz w:val="24"/>
          <w:szCs w:val="24"/>
        </w:rPr>
        <w:t>create a</w:t>
      </w:r>
      <w:r w:rsidRPr="00F64B88">
        <w:rPr>
          <w:rFonts w:ascii="Arial" w:hAnsi="Arial" w:cs="Arial"/>
          <w:sz w:val="24"/>
          <w:szCs w:val="24"/>
        </w:rPr>
        <w:t xml:space="preserve"> sustainability awareness among guests, Delta Hotel Marriott has implemented a series of "green activities" and sustainability initiatives. These initiatives en</w:t>
      </w:r>
      <w:r w:rsidR="00052C48">
        <w:rPr>
          <w:rFonts w:ascii="Arial" w:hAnsi="Arial" w:cs="Arial"/>
          <w:sz w:val="24"/>
          <w:szCs w:val="24"/>
        </w:rPr>
        <w:t>close</w:t>
      </w:r>
      <w:r w:rsidRPr="00F64B88">
        <w:rPr>
          <w:rFonts w:ascii="Arial" w:hAnsi="Arial" w:cs="Arial"/>
          <w:sz w:val="24"/>
          <w:szCs w:val="24"/>
        </w:rPr>
        <w:t xml:space="preserve"> a wide range of experiences, from conserving water by encouraging guests to reuse towels and </w:t>
      </w:r>
      <w:r w:rsidRPr="00F64B88">
        <w:rPr>
          <w:rFonts w:ascii="Arial" w:hAnsi="Arial" w:cs="Arial"/>
          <w:sz w:val="24"/>
          <w:szCs w:val="24"/>
        </w:rPr>
        <w:lastRenderedPageBreak/>
        <w:t xml:space="preserve">linens to promoting energy efficiency in room lighting. The hotel has incorporated practices like waste reduction and recycling, providing bins for sorting recyclables within guest rooms. These small steps contribute not only to </w:t>
      </w:r>
      <w:r w:rsidR="003E072A" w:rsidRPr="00F64B88">
        <w:rPr>
          <w:rFonts w:ascii="Arial" w:hAnsi="Arial" w:cs="Arial"/>
          <w:sz w:val="24"/>
          <w:szCs w:val="24"/>
        </w:rPr>
        <w:t>an eco-friendlier</w:t>
      </w:r>
      <w:r w:rsidRPr="00F64B88">
        <w:rPr>
          <w:rFonts w:ascii="Arial" w:hAnsi="Arial" w:cs="Arial"/>
          <w:sz w:val="24"/>
          <w:szCs w:val="24"/>
        </w:rPr>
        <w:t xml:space="preserve"> stay but also to </w:t>
      </w:r>
      <w:r w:rsidR="00EE6AD3" w:rsidRPr="00F64B88">
        <w:rPr>
          <w:rFonts w:ascii="Arial" w:hAnsi="Arial" w:cs="Arial"/>
          <w:sz w:val="24"/>
          <w:szCs w:val="24"/>
        </w:rPr>
        <w:t>a</w:t>
      </w:r>
      <w:r w:rsidRPr="00F64B88">
        <w:rPr>
          <w:rFonts w:ascii="Arial" w:hAnsi="Arial" w:cs="Arial"/>
          <w:sz w:val="24"/>
          <w:szCs w:val="24"/>
        </w:rPr>
        <w:t xml:space="preserve"> </w:t>
      </w:r>
      <w:r w:rsidR="00EE6AD3">
        <w:rPr>
          <w:rFonts w:ascii="Arial" w:hAnsi="Arial" w:cs="Arial"/>
          <w:sz w:val="24"/>
          <w:szCs w:val="24"/>
        </w:rPr>
        <w:t>better</w:t>
      </w:r>
      <w:r w:rsidRPr="00F64B88">
        <w:rPr>
          <w:rFonts w:ascii="Arial" w:hAnsi="Arial" w:cs="Arial"/>
          <w:sz w:val="24"/>
          <w:szCs w:val="24"/>
        </w:rPr>
        <w:t xml:space="preserve"> guest experience</w:t>
      </w:r>
      <w:r w:rsidR="0001362C">
        <w:rPr>
          <w:rFonts w:ascii="Arial" w:hAnsi="Arial" w:cs="Arial"/>
          <w:sz w:val="24"/>
          <w:szCs w:val="24"/>
        </w:rPr>
        <w:t xml:space="preserve"> (Conrady, 2012). </w:t>
      </w:r>
    </w:p>
    <w:p w14:paraId="0F93B3B5" w14:textId="7B43850B" w:rsidR="00F64B88" w:rsidRDefault="00F64B88" w:rsidP="00F64B88">
      <w:pPr>
        <w:spacing w:line="360" w:lineRule="auto"/>
        <w:jc w:val="both"/>
        <w:rPr>
          <w:rFonts w:ascii="Arial" w:hAnsi="Arial" w:cs="Arial"/>
          <w:sz w:val="24"/>
          <w:szCs w:val="24"/>
        </w:rPr>
      </w:pPr>
      <w:r w:rsidRPr="00F64B88">
        <w:rPr>
          <w:rFonts w:ascii="Arial" w:hAnsi="Arial" w:cs="Arial"/>
          <w:sz w:val="24"/>
          <w:szCs w:val="24"/>
        </w:rPr>
        <w:t>Delta Marriott offers guests the opportunity to be part of responsible tourism. Guests can participate in tree-planting activities, supporting local conservation efforts. Additionally, the hotel provides information in guest rooms, educating visitors on the environmental significance of the hotel's practices. This not only deepens guest awareness but also helps them appreciate the role they play in contributing</w:t>
      </w:r>
      <w:r w:rsidR="003B4F91">
        <w:rPr>
          <w:rFonts w:ascii="Arial" w:hAnsi="Arial" w:cs="Arial"/>
          <w:sz w:val="24"/>
          <w:szCs w:val="24"/>
        </w:rPr>
        <w:t xml:space="preserve"> (</w:t>
      </w:r>
      <w:proofErr w:type="spellStart"/>
      <w:r w:rsidR="00062220">
        <w:rPr>
          <w:rFonts w:ascii="Arial" w:hAnsi="Arial" w:cs="Arial"/>
          <w:sz w:val="24"/>
          <w:szCs w:val="24"/>
        </w:rPr>
        <w:t>Moslehpour</w:t>
      </w:r>
      <w:proofErr w:type="spellEnd"/>
      <w:r w:rsidR="00062220">
        <w:rPr>
          <w:rFonts w:ascii="Arial" w:hAnsi="Arial" w:cs="Arial"/>
          <w:sz w:val="24"/>
          <w:szCs w:val="24"/>
        </w:rPr>
        <w:t>, et. al., 2023)</w:t>
      </w:r>
      <w:r w:rsidRPr="00F64B88">
        <w:rPr>
          <w:rFonts w:ascii="Arial" w:hAnsi="Arial" w:cs="Arial"/>
          <w:sz w:val="24"/>
          <w:szCs w:val="24"/>
        </w:rPr>
        <w:t xml:space="preserve"> to a sustainable and responsible hotel experience.</w:t>
      </w:r>
    </w:p>
    <w:p w14:paraId="138421A1" w14:textId="016596FB" w:rsidR="00251E56" w:rsidRDefault="00251E56" w:rsidP="00F64B88">
      <w:pPr>
        <w:spacing w:line="360" w:lineRule="auto"/>
        <w:jc w:val="both"/>
        <w:rPr>
          <w:rFonts w:ascii="Arial" w:hAnsi="Arial" w:cs="Arial"/>
          <w:sz w:val="24"/>
          <w:szCs w:val="24"/>
        </w:rPr>
      </w:pPr>
      <w:r>
        <w:rPr>
          <w:rFonts w:ascii="Arial" w:hAnsi="Arial" w:cs="Arial"/>
          <w:sz w:val="24"/>
          <w:szCs w:val="24"/>
        </w:rPr>
        <w:t xml:space="preserve">The slogan of </w:t>
      </w:r>
      <w:r w:rsidR="00200A2B">
        <w:rPr>
          <w:rFonts w:ascii="Arial" w:hAnsi="Arial" w:cs="Arial"/>
          <w:sz w:val="24"/>
          <w:szCs w:val="24"/>
        </w:rPr>
        <w:t>Delta Marriott Waltham Abbey</w:t>
      </w:r>
      <w:r>
        <w:rPr>
          <w:rFonts w:ascii="Arial" w:hAnsi="Arial" w:cs="Arial"/>
          <w:sz w:val="24"/>
          <w:szCs w:val="24"/>
        </w:rPr>
        <w:t xml:space="preserve"> on the Home page</w:t>
      </w:r>
      <w:r w:rsidR="00200A2B">
        <w:rPr>
          <w:rFonts w:ascii="Arial" w:hAnsi="Arial" w:cs="Arial"/>
          <w:sz w:val="24"/>
          <w:szCs w:val="24"/>
        </w:rPr>
        <w:t xml:space="preserve"> is: </w:t>
      </w:r>
    </w:p>
    <w:p w14:paraId="746C967B" w14:textId="08D573A6" w:rsidR="00200A2B" w:rsidRPr="00022145" w:rsidRDefault="00200A2B" w:rsidP="00F64B88">
      <w:pPr>
        <w:spacing w:line="360" w:lineRule="auto"/>
        <w:jc w:val="both"/>
        <w:rPr>
          <w:rFonts w:ascii="Arial" w:hAnsi="Arial" w:cs="Arial"/>
          <w:i/>
          <w:iCs/>
          <w:sz w:val="24"/>
          <w:szCs w:val="24"/>
        </w:rPr>
      </w:pPr>
      <w:r w:rsidRPr="00022145">
        <w:rPr>
          <w:rFonts w:ascii="Arial" w:hAnsi="Arial" w:cs="Arial"/>
          <w:i/>
          <w:iCs/>
          <w:sz w:val="24"/>
          <w:szCs w:val="24"/>
        </w:rPr>
        <w:t xml:space="preserve">,, </w:t>
      </w:r>
      <w:r w:rsidR="002762F7" w:rsidRPr="00022145">
        <w:rPr>
          <w:rFonts w:ascii="Arial" w:hAnsi="Arial" w:cs="Arial"/>
          <w:i/>
          <w:iCs/>
          <w:sz w:val="24"/>
          <w:szCs w:val="24"/>
        </w:rPr>
        <w:t xml:space="preserve">Explore Epping Forest and enjoy our hotel facilities’’ </w:t>
      </w:r>
    </w:p>
    <w:p w14:paraId="5E525A21" w14:textId="62E4E928" w:rsidR="0017660E" w:rsidRDefault="0017660E" w:rsidP="00F64B88">
      <w:pPr>
        <w:spacing w:line="360" w:lineRule="auto"/>
        <w:jc w:val="both"/>
        <w:rPr>
          <w:rFonts w:ascii="Arial" w:hAnsi="Arial" w:cs="Arial"/>
          <w:sz w:val="24"/>
          <w:szCs w:val="24"/>
        </w:rPr>
      </w:pPr>
      <w:r>
        <w:rPr>
          <w:rFonts w:ascii="Arial" w:hAnsi="Arial" w:cs="Arial"/>
          <w:sz w:val="24"/>
          <w:szCs w:val="24"/>
        </w:rPr>
        <w:t xml:space="preserve">Also, they promote as local attraction: </w:t>
      </w:r>
    </w:p>
    <w:p w14:paraId="7942667D" w14:textId="37F56C09" w:rsidR="0017660E" w:rsidRDefault="005526F4" w:rsidP="0017660E">
      <w:pPr>
        <w:pStyle w:val="ListParagraph"/>
        <w:numPr>
          <w:ilvl w:val="0"/>
          <w:numId w:val="2"/>
        </w:numPr>
        <w:spacing w:line="360" w:lineRule="auto"/>
        <w:jc w:val="both"/>
        <w:rPr>
          <w:rFonts w:ascii="Arial" w:hAnsi="Arial" w:cs="Arial"/>
          <w:sz w:val="24"/>
          <w:szCs w:val="24"/>
        </w:rPr>
      </w:pPr>
      <w:r>
        <w:rPr>
          <w:rFonts w:ascii="Arial" w:hAnsi="Arial" w:cs="Arial"/>
          <w:sz w:val="24"/>
          <w:szCs w:val="24"/>
        </w:rPr>
        <w:t>Coda Falconry</w:t>
      </w:r>
    </w:p>
    <w:p w14:paraId="3DD4E6E1" w14:textId="6FD676E2" w:rsidR="005526F4" w:rsidRDefault="00643AF1" w:rsidP="0017660E">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Cedars Nature Centre </w:t>
      </w:r>
    </w:p>
    <w:p w14:paraId="1CDEE1BE" w14:textId="37656280" w:rsidR="00643AF1" w:rsidRDefault="00643AF1" w:rsidP="0017660E">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Epping Forrest </w:t>
      </w:r>
    </w:p>
    <w:p w14:paraId="2CA737DE" w14:textId="0FF46156" w:rsidR="00643AF1" w:rsidRDefault="007250E4" w:rsidP="0017660E">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Paradise Wildlife Park </w:t>
      </w:r>
    </w:p>
    <w:p w14:paraId="131DB589" w14:textId="4BA05B89" w:rsidR="007250E4" w:rsidRDefault="00D27774" w:rsidP="0017660E">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Copped Hall </w:t>
      </w:r>
      <w:r w:rsidR="00006122">
        <w:rPr>
          <w:rFonts w:ascii="Arial" w:hAnsi="Arial" w:cs="Arial"/>
          <w:sz w:val="24"/>
          <w:szCs w:val="24"/>
        </w:rPr>
        <w:t>Trust (</w:t>
      </w:r>
      <w:hyperlink r:id="rId24" w:history="1">
        <w:r w:rsidR="000202A3" w:rsidRPr="00E474F5">
          <w:rPr>
            <w:rStyle w:val="Hyperlink"/>
            <w:rFonts w:ascii="Arial" w:hAnsi="Arial" w:cs="Arial"/>
            <w:sz w:val="24"/>
            <w:szCs w:val="24"/>
          </w:rPr>
          <w:t>www.marriott.com</w:t>
        </w:r>
      </w:hyperlink>
      <w:r w:rsidR="000202A3">
        <w:rPr>
          <w:rFonts w:ascii="Arial" w:hAnsi="Arial" w:cs="Arial"/>
          <w:sz w:val="24"/>
          <w:szCs w:val="24"/>
        </w:rPr>
        <w:t xml:space="preserve">). </w:t>
      </w:r>
    </w:p>
    <w:p w14:paraId="7FA2E572" w14:textId="05F9B932" w:rsidR="0054637E" w:rsidRPr="0054637E" w:rsidRDefault="0054637E" w:rsidP="0054637E">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6BA71A70" wp14:editId="29D7CD58">
            <wp:extent cx="5702300" cy="3359150"/>
            <wp:effectExtent l="0" t="0" r="0" b="0"/>
            <wp:docPr id="154514682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02300" cy="3359150"/>
                    </a:xfrm>
                    <a:prstGeom prst="rect">
                      <a:avLst/>
                    </a:prstGeom>
                    <a:noFill/>
                    <a:ln>
                      <a:noFill/>
                    </a:ln>
                  </pic:spPr>
                </pic:pic>
              </a:graphicData>
            </a:graphic>
          </wp:inline>
        </w:drawing>
      </w:r>
    </w:p>
    <w:p w14:paraId="608402D5" w14:textId="6218316F" w:rsidR="000358F6" w:rsidRDefault="00291FF3" w:rsidP="000358F6">
      <w:pPr>
        <w:spacing w:line="360" w:lineRule="auto"/>
        <w:jc w:val="both"/>
        <w:rPr>
          <w:rFonts w:ascii="Arial" w:hAnsi="Arial" w:cs="Arial"/>
          <w:sz w:val="24"/>
          <w:szCs w:val="24"/>
        </w:rPr>
      </w:pPr>
      <w:r>
        <w:rPr>
          <w:rFonts w:ascii="Arial" w:hAnsi="Arial" w:cs="Arial"/>
          <w:noProof/>
          <w:sz w:val="24"/>
          <w:szCs w:val="24"/>
        </w:rPr>
        <w:drawing>
          <wp:inline distT="0" distB="0" distL="0" distR="0" wp14:anchorId="0D7D12F5" wp14:editId="52F2B82C">
            <wp:extent cx="5573864" cy="3115945"/>
            <wp:effectExtent l="0" t="0" r="8255" b="8255"/>
            <wp:docPr id="19699210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75384" cy="3172697"/>
                    </a:xfrm>
                    <a:prstGeom prst="rect">
                      <a:avLst/>
                    </a:prstGeom>
                    <a:noFill/>
                    <a:ln>
                      <a:noFill/>
                    </a:ln>
                  </pic:spPr>
                </pic:pic>
              </a:graphicData>
            </a:graphic>
          </wp:inline>
        </w:drawing>
      </w:r>
    </w:p>
    <w:p w14:paraId="20DD5119" w14:textId="77777777" w:rsidR="007A0592" w:rsidRDefault="0096725A" w:rsidP="00F64B88">
      <w:pPr>
        <w:spacing w:line="360" w:lineRule="auto"/>
        <w:jc w:val="both"/>
        <w:rPr>
          <w:rFonts w:ascii="Arial" w:hAnsi="Arial" w:cs="Arial"/>
          <w:sz w:val="24"/>
          <w:szCs w:val="24"/>
        </w:rPr>
      </w:pPr>
      <w:r>
        <w:rPr>
          <w:rFonts w:ascii="Arial" w:hAnsi="Arial" w:cs="Arial"/>
          <w:sz w:val="24"/>
          <w:szCs w:val="24"/>
        </w:rPr>
        <w:t>(</w:t>
      </w:r>
      <w:hyperlink r:id="rId27" w:history="1">
        <w:r w:rsidRPr="00E474F5">
          <w:rPr>
            <w:rStyle w:val="Hyperlink"/>
            <w:rFonts w:ascii="Arial" w:hAnsi="Arial" w:cs="Arial"/>
            <w:sz w:val="24"/>
            <w:szCs w:val="24"/>
          </w:rPr>
          <w:t>www.google.com/maps.com</w:t>
        </w:r>
      </w:hyperlink>
      <w:r>
        <w:rPr>
          <w:rFonts w:ascii="Arial" w:hAnsi="Arial" w:cs="Arial"/>
          <w:sz w:val="24"/>
          <w:szCs w:val="24"/>
        </w:rPr>
        <w:t xml:space="preserve">). </w:t>
      </w:r>
    </w:p>
    <w:p w14:paraId="564F6535" w14:textId="77777777" w:rsidR="007030AE" w:rsidRDefault="007030AE" w:rsidP="00F64B88">
      <w:pPr>
        <w:spacing w:line="360" w:lineRule="auto"/>
        <w:jc w:val="both"/>
        <w:rPr>
          <w:rFonts w:ascii="Arial" w:hAnsi="Arial" w:cs="Arial"/>
          <w:sz w:val="24"/>
          <w:szCs w:val="24"/>
        </w:rPr>
      </w:pPr>
    </w:p>
    <w:p w14:paraId="442BDBF4" w14:textId="77777777" w:rsidR="007030AE" w:rsidRDefault="007030AE" w:rsidP="00F64B88">
      <w:pPr>
        <w:spacing w:line="360" w:lineRule="auto"/>
        <w:jc w:val="both"/>
        <w:rPr>
          <w:rFonts w:ascii="Arial" w:hAnsi="Arial" w:cs="Arial"/>
          <w:sz w:val="24"/>
          <w:szCs w:val="24"/>
        </w:rPr>
      </w:pPr>
    </w:p>
    <w:p w14:paraId="495E04AC" w14:textId="77777777" w:rsidR="0019363C" w:rsidRDefault="0019363C" w:rsidP="00F64B88">
      <w:pPr>
        <w:spacing w:line="360" w:lineRule="auto"/>
        <w:jc w:val="both"/>
        <w:rPr>
          <w:rFonts w:ascii="Arial" w:hAnsi="Arial" w:cs="Arial"/>
          <w:sz w:val="24"/>
          <w:szCs w:val="24"/>
        </w:rPr>
      </w:pPr>
    </w:p>
    <w:p w14:paraId="356DF610" w14:textId="0655B3BF" w:rsidR="00F64B88" w:rsidRPr="007A0592" w:rsidRDefault="003E072A" w:rsidP="00F64B88">
      <w:pPr>
        <w:spacing w:line="360" w:lineRule="auto"/>
        <w:jc w:val="both"/>
        <w:rPr>
          <w:rFonts w:ascii="Arial" w:hAnsi="Arial" w:cs="Arial"/>
          <w:sz w:val="24"/>
          <w:szCs w:val="24"/>
        </w:rPr>
      </w:pPr>
      <w:r>
        <w:rPr>
          <w:rFonts w:ascii="Arial" w:hAnsi="Arial" w:cs="Arial"/>
          <w:sz w:val="24"/>
          <w:szCs w:val="24"/>
        </w:rPr>
        <w:lastRenderedPageBreak/>
        <w:t xml:space="preserve"> </w:t>
      </w:r>
      <w:bookmarkStart w:id="2" w:name="_Hlk149216089"/>
      <w:r w:rsidRPr="003E072A">
        <w:rPr>
          <w:rFonts w:ascii="Arial" w:hAnsi="Arial" w:cs="Arial"/>
          <w:b/>
          <w:bCs/>
          <w:sz w:val="24"/>
          <w:szCs w:val="24"/>
        </w:rPr>
        <w:t xml:space="preserve">3.2. </w:t>
      </w:r>
      <w:r w:rsidR="00F64B88" w:rsidRPr="003E072A">
        <w:rPr>
          <w:rFonts w:ascii="Arial" w:hAnsi="Arial" w:cs="Arial"/>
          <w:b/>
          <w:bCs/>
          <w:sz w:val="24"/>
          <w:szCs w:val="24"/>
        </w:rPr>
        <w:t>Staff Awareness and Training</w:t>
      </w:r>
      <w:bookmarkEnd w:id="2"/>
      <w:r w:rsidR="00F64B88" w:rsidRPr="003E072A">
        <w:rPr>
          <w:rFonts w:ascii="Arial" w:hAnsi="Arial" w:cs="Arial"/>
          <w:b/>
          <w:bCs/>
          <w:sz w:val="24"/>
          <w:szCs w:val="24"/>
        </w:rPr>
        <w:t>:</w:t>
      </w:r>
    </w:p>
    <w:p w14:paraId="568595EF" w14:textId="77777777" w:rsidR="00F64B88" w:rsidRPr="00F64B88" w:rsidRDefault="00F64B88" w:rsidP="00F64B88">
      <w:pPr>
        <w:spacing w:line="360" w:lineRule="auto"/>
        <w:jc w:val="both"/>
        <w:rPr>
          <w:rFonts w:ascii="Arial" w:hAnsi="Arial" w:cs="Arial"/>
          <w:sz w:val="24"/>
          <w:szCs w:val="24"/>
        </w:rPr>
      </w:pPr>
    </w:p>
    <w:p w14:paraId="5DD5CEA9" w14:textId="35C8890F" w:rsidR="00F64B88" w:rsidRPr="00F64B88" w:rsidRDefault="003E072A" w:rsidP="00F64B88">
      <w:pPr>
        <w:spacing w:line="360" w:lineRule="auto"/>
        <w:jc w:val="both"/>
        <w:rPr>
          <w:rFonts w:ascii="Arial" w:hAnsi="Arial" w:cs="Arial"/>
          <w:sz w:val="24"/>
          <w:szCs w:val="24"/>
        </w:rPr>
      </w:pPr>
      <w:r>
        <w:rPr>
          <w:rFonts w:ascii="Arial" w:hAnsi="Arial" w:cs="Arial"/>
          <w:sz w:val="24"/>
          <w:szCs w:val="24"/>
        </w:rPr>
        <w:t xml:space="preserve">             </w:t>
      </w:r>
      <w:r w:rsidR="00F64B88" w:rsidRPr="00F64B88">
        <w:rPr>
          <w:rFonts w:ascii="Arial" w:hAnsi="Arial" w:cs="Arial"/>
          <w:sz w:val="24"/>
          <w:szCs w:val="24"/>
        </w:rPr>
        <w:t>The hotel's commitment to sustainability goes beyond guest experiences; it extends to educating and engaging staff. Employees are essential stakeholders in the sustainability journey</w:t>
      </w:r>
      <w:r w:rsidR="00193B2F">
        <w:rPr>
          <w:rFonts w:ascii="Arial" w:hAnsi="Arial" w:cs="Arial"/>
          <w:sz w:val="24"/>
          <w:szCs w:val="24"/>
        </w:rPr>
        <w:t xml:space="preserve"> (</w:t>
      </w:r>
      <w:proofErr w:type="spellStart"/>
      <w:r w:rsidR="0092662E">
        <w:rPr>
          <w:rFonts w:ascii="Arial" w:hAnsi="Arial" w:cs="Arial"/>
          <w:sz w:val="24"/>
          <w:szCs w:val="24"/>
        </w:rPr>
        <w:t>Manosuthi</w:t>
      </w:r>
      <w:proofErr w:type="spellEnd"/>
      <w:r w:rsidR="0092662E">
        <w:rPr>
          <w:rFonts w:ascii="Arial" w:hAnsi="Arial" w:cs="Arial"/>
          <w:sz w:val="24"/>
          <w:szCs w:val="24"/>
        </w:rPr>
        <w:t>, 2022)</w:t>
      </w:r>
      <w:r w:rsidR="00AF19FA">
        <w:rPr>
          <w:rFonts w:ascii="Arial" w:hAnsi="Arial" w:cs="Arial"/>
          <w:sz w:val="24"/>
          <w:szCs w:val="24"/>
        </w:rPr>
        <w:t>.</w:t>
      </w:r>
      <w:r w:rsidR="00F64B88" w:rsidRPr="00F64B88">
        <w:rPr>
          <w:rFonts w:ascii="Arial" w:hAnsi="Arial" w:cs="Arial"/>
          <w:sz w:val="24"/>
          <w:szCs w:val="24"/>
        </w:rPr>
        <w:t xml:space="preserve"> Delta Marriott employs comprehensive staff awareness and training initiatives. Staff members are educated about the hotel's sustainability policies and practices, the significance of responsible tourism, and their individual roles in implementing sustainable initiatives.</w:t>
      </w:r>
    </w:p>
    <w:p w14:paraId="5AE482FA" w14:textId="4574993A" w:rsidR="00F64B88" w:rsidRPr="00F64B88" w:rsidRDefault="00F64B88" w:rsidP="00F64B88">
      <w:pPr>
        <w:spacing w:line="360" w:lineRule="auto"/>
        <w:jc w:val="both"/>
        <w:rPr>
          <w:rFonts w:ascii="Arial" w:hAnsi="Arial" w:cs="Arial"/>
          <w:sz w:val="24"/>
          <w:szCs w:val="24"/>
        </w:rPr>
      </w:pPr>
      <w:r w:rsidRPr="00F64B88">
        <w:rPr>
          <w:rFonts w:ascii="Arial" w:hAnsi="Arial" w:cs="Arial"/>
          <w:sz w:val="24"/>
          <w:szCs w:val="24"/>
        </w:rPr>
        <w:t>Educating and Engaging Guests: In turn, staff members serve as ambassadors of sustainability, interacting with guests on these critical issues</w:t>
      </w:r>
      <w:r w:rsidR="001704AE">
        <w:rPr>
          <w:rFonts w:ascii="Arial" w:hAnsi="Arial" w:cs="Arial"/>
          <w:sz w:val="24"/>
          <w:szCs w:val="24"/>
        </w:rPr>
        <w:t xml:space="preserve"> (</w:t>
      </w:r>
      <w:hyperlink r:id="rId28" w:history="1">
        <w:r w:rsidR="001704AE" w:rsidRPr="009E7301">
          <w:rPr>
            <w:rStyle w:val="Hyperlink"/>
            <w:rFonts w:ascii="Arial" w:hAnsi="Arial" w:cs="Arial"/>
            <w:sz w:val="24"/>
            <w:szCs w:val="24"/>
          </w:rPr>
          <w:t>www.ukhospitality.org.uk</w:t>
        </w:r>
      </w:hyperlink>
      <w:r w:rsidR="001704AE">
        <w:rPr>
          <w:rFonts w:ascii="Arial" w:hAnsi="Arial" w:cs="Arial"/>
          <w:sz w:val="24"/>
          <w:szCs w:val="24"/>
        </w:rPr>
        <w:t xml:space="preserve">). </w:t>
      </w:r>
      <w:r w:rsidRPr="00F64B88">
        <w:rPr>
          <w:rFonts w:ascii="Arial" w:hAnsi="Arial" w:cs="Arial"/>
          <w:sz w:val="24"/>
          <w:szCs w:val="24"/>
        </w:rPr>
        <w:t xml:space="preserve"> Through their interactions, they educate guests about the hotel's sustainable practices, promote responsible </w:t>
      </w:r>
      <w:r w:rsidR="00DD4B4E" w:rsidRPr="00F64B88">
        <w:rPr>
          <w:rFonts w:ascii="Arial" w:hAnsi="Arial" w:cs="Arial"/>
          <w:sz w:val="24"/>
          <w:szCs w:val="24"/>
        </w:rPr>
        <w:t>behaviours</w:t>
      </w:r>
      <w:r w:rsidRPr="00F64B88">
        <w:rPr>
          <w:rFonts w:ascii="Arial" w:hAnsi="Arial" w:cs="Arial"/>
          <w:sz w:val="24"/>
          <w:szCs w:val="24"/>
        </w:rPr>
        <w:t>, and encourage participation in "green activities." This staff-guest engagement not only elevates guest awareness but also creates a sense of shared responsibility for sustainability</w:t>
      </w:r>
      <w:r w:rsidR="007A6CC1">
        <w:rPr>
          <w:rFonts w:ascii="Arial" w:hAnsi="Arial" w:cs="Arial"/>
          <w:sz w:val="24"/>
          <w:szCs w:val="24"/>
        </w:rPr>
        <w:t xml:space="preserve"> (</w:t>
      </w:r>
      <w:r w:rsidR="00440983">
        <w:rPr>
          <w:rFonts w:ascii="Arial" w:hAnsi="Arial" w:cs="Arial"/>
          <w:sz w:val="24"/>
          <w:szCs w:val="24"/>
        </w:rPr>
        <w:t xml:space="preserve">Conner, 2000). </w:t>
      </w:r>
    </w:p>
    <w:p w14:paraId="110A623B" w14:textId="3039BD0C" w:rsidR="00F64B88" w:rsidRPr="00F64B88" w:rsidRDefault="00DD4B4E" w:rsidP="00F64B88">
      <w:pPr>
        <w:spacing w:line="360" w:lineRule="auto"/>
        <w:jc w:val="both"/>
        <w:rPr>
          <w:rFonts w:ascii="Arial" w:hAnsi="Arial" w:cs="Arial"/>
          <w:sz w:val="24"/>
          <w:szCs w:val="24"/>
        </w:rPr>
      </w:pPr>
      <w:r>
        <w:rPr>
          <w:rFonts w:ascii="Arial" w:hAnsi="Arial" w:cs="Arial"/>
          <w:sz w:val="24"/>
          <w:szCs w:val="24"/>
        </w:rPr>
        <w:t xml:space="preserve">                </w:t>
      </w:r>
      <w:r w:rsidR="00F64B88" w:rsidRPr="00F64B88">
        <w:rPr>
          <w:rFonts w:ascii="Arial" w:hAnsi="Arial" w:cs="Arial"/>
          <w:sz w:val="24"/>
          <w:szCs w:val="24"/>
        </w:rPr>
        <w:t xml:space="preserve">Marriott's "Serve 360" Plan: Within the broader context of sustainability, Marriott's "Serve 360" plan plays a </w:t>
      </w:r>
      <w:r w:rsidR="00090654">
        <w:rPr>
          <w:rFonts w:ascii="Arial" w:hAnsi="Arial" w:cs="Arial"/>
          <w:sz w:val="24"/>
          <w:szCs w:val="24"/>
        </w:rPr>
        <w:t>vital</w:t>
      </w:r>
      <w:r w:rsidR="00F64B88" w:rsidRPr="00F64B88">
        <w:rPr>
          <w:rFonts w:ascii="Arial" w:hAnsi="Arial" w:cs="Arial"/>
          <w:sz w:val="24"/>
          <w:szCs w:val="24"/>
        </w:rPr>
        <w:t xml:space="preserve"> role. It guides Marriott's sustainability efforts, en</w:t>
      </w:r>
      <w:r w:rsidR="00E504C4">
        <w:rPr>
          <w:rFonts w:ascii="Arial" w:hAnsi="Arial" w:cs="Arial"/>
          <w:sz w:val="24"/>
          <w:szCs w:val="24"/>
        </w:rPr>
        <w:t>closing</w:t>
      </w:r>
      <w:r w:rsidR="00F64B88" w:rsidRPr="00F64B88">
        <w:rPr>
          <w:rFonts w:ascii="Arial" w:hAnsi="Arial" w:cs="Arial"/>
          <w:sz w:val="24"/>
          <w:szCs w:val="24"/>
        </w:rPr>
        <w:t xml:space="preserve"> Nature Our World, Sustain Responsible Operations, Empower Through Opportunity, Welcome All, and Advance Human Rights. This comprehensive plan reinforces the hotel's commitment to sustainability, responsible operations, community involvement, and social practices in the local area</w:t>
      </w:r>
      <w:r w:rsidR="0004778D">
        <w:rPr>
          <w:rFonts w:ascii="Arial" w:hAnsi="Arial" w:cs="Arial"/>
          <w:sz w:val="24"/>
          <w:szCs w:val="24"/>
        </w:rPr>
        <w:t xml:space="preserve"> and </w:t>
      </w:r>
      <w:r w:rsidR="00C36D2E">
        <w:rPr>
          <w:rFonts w:ascii="Arial" w:hAnsi="Arial" w:cs="Arial"/>
          <w:sz w:val="24"/>
          <w:szCs w:val="24"/>
        </w:rPr>
        <w:t>has targets and missions set for the following years until 2050</w:t>
      </w:r>
      <w:r w:rsidR="00F666D0">
        <w:rPr>
          <w:rFonts w:ascii="Arial" w:hAnsi="Arial" w:cs="Arial"/>
          <w:sz w:val="24"/>
          <w:szCs w:val="24"/>
        </w:rPr>
        <w:t xml:space="preserve"> (</w:t>
      </w:r>
      <w:hyperlink r:id="rId29" w:history="1">
        <w:r w:rsidR="00F666D0" w:rsidRPr="009E7301">
          <w:rPr>
            <w:rStyle w:val="Hyperlink"/>
            <w:rFonts w:ascii="Arial" w:hAnsi="Arial" w:cs="Arial"/>
            <w:sz w:val="24"/>
            <w:szCs w:val="24"/>
          </w:rPr>
          <w:t>www.serve360.marriott.com</w:t>
        </w:r>
      </w:hyperlink>
      <w:r w:rsidR="00F666D0">
        <w:rPr>
          <w:rFonts w:ascii="Arial" w:hAnsi="Arial" w:cs="Arial"/>
          <w:sz w:val="24"/>
          <w:szCs w:val="24"/>
        </w:rPr>
        <w:t xml:space="preserve">). </w:t>
      </w:r>
      <w:r w:rsidR="00090654">
        <w:rPr>
          <w:rFonts w:ascii="Arial" w:hAnsi="Arial" w:cs="Arial"/>
          <w:sz w:val="24"/>
          <w:szCs w:val="24"/>
        </w:rPr>
        <w:t xml:space="preserve"> </w:t>
      </w:r>
      <w:r w:rsidR="00F64B88" w:rsidRPr="00F64B88">
        <w:rPr>
          <w:rFonts w:ascii="Arial" w:hAnsi="Arial" w:cs="Arial"/>
          <w:sz w:val="24"/>
          <w:szCs w:val="24"/>
        </w:rPr>
        <w:t>The efforts of Marriott Waltham Abbey to engage its staff in various eco-plans, community involvement, and social practices contribute to a holistic approach to sustainability</w:t>
      </w:r>
      <w:r w:rsidR="00D2692D">
        <w:rPr>
          <w:rFonts w:ascii="Arial" w:hAnsi="Arial" w:cs="Arial"/>
          <w:sz w:val="24"/>
          <w:szCs w:val="24"/>
        </w:rPr>
        <w:t xml:space="preserve"> (Vedika, 2023).</w:t>
      </w:r>
      <w:r w:rsidR="00F64B88" w:rsidRPr="00F64B88">
        <w:rPr>
          <w:rFonts w:ascii="Arial" w:hAnsi="Arial" w:cs="Arial"/>
          <w:sz w:val="24"/>
          <w:szCs w:val="24"/>
        </w:rPr>
        <w:t xml:space="preserve"> This approach aligns with the principles of the "Serve 360" plan, </w:t>
      </w:r>
      <w:r w:rsidR="00E526D2">
        <w:rPr>
          <w:rFonts w:ascii="Arial" w:hAnsi="Arial" w:cs="Arial"/>
          <w:sz w:val="24"/>
          <w:szCs w:val="24"/>
        </w:rPr>
        <w:t>including</w:t>
      </w:r>
      <w:r w:rsidR="00F64B88" w:rsidRPr="00F64B88">
        <w:rPr>
          <w:rFonts w:ascii="Arial" w:hAnsi="Arial" w:cs="Arial"/>
          <w:sz w:val="24"/>
          <w:szCs w:val="24"/>
        </w:rPr>
        <w:t xml:space="preserve"> not only responsible business operations but also a stronger bond with the local community.</w:t>
      </w:r>
    </w:p>
    <w:p w14:paraId="6B141B0D" w14:textId="200C8960" w:rsidR="000145CF" w:rsidRDefault="00F64B88" w:rsidP="00F64B88">
      <w:pPr>
        <w:spacing w:line="360" w:lineRule="auto"/>
        <w:jc w:val="both"/>
        <w:rPr>
          <w:rFonts w:ascii="Arial" w:hAnsi="Arial" w:cs="Arial"/>
          <w:sz w:val="24"/>
          <w:szCs w:val="24"/>
        </w:rPr>
      </w:pPr>
      <w:r w:rsidRPr="00F64B88">
        <w:rPr>
          <w:rFonts w:ascii="Arial" w:hAnsi="Arial" w:cs="Arial"/>
          <w:sz w:val="24"/>
          <w:szCs w:val="24"/>
        </w:rPr>
        <w:t xml:space="preserve">By exploring the interplay of guest experience and staff awareness within the sustainability, </w:t>
      </w:r>
      <w:r w:rsidR="008F70C0">
        <w:rPr>
          <w:rFonts w:ascii="Arial" w:hAnsi="Arial" w:cs="Arial"/>
          <w:sz w:val="24"/>
          <w:szCs w:val="24"/>
        </w:rPr>
        <w:t>we can</w:t>
      </w:r>
      <w:r w:rsidRPr="00F64B88">
        <w:rPr>
          <w:rFonts w:ascii="Arial" w:hAnsi="Arial" w:cs="Arial"/>
          <w:sz w:val="24"/>
          <w:szCs w:val="24"/>
        </w:rPr>
        <w:t xml:space="preserve"> </w:t>
      </w:r>
      <w:r w:rsidR="00A04099">
        <w:rPr>
          <w:rFonts w:ascii="Arial" w:hAnsi="Arial" w:cs="Arial"/>
          <w:sz w:val="24"/>
          <w:szCs w:val="24"/>
        </w:rPr>
        <w:t>understand</w:t>
      </w:r>
      <w:r w:rsidR="00A04099" w:rsidRPr="00F64B88">
        <w:rPr>
          <w:rFonts w:ascii="Arial" w:hAnsi="Arial" w:cs="Arial"/>
          <w:sz w:val="24"/>
          <w:szCs w:val="24"/>
        </w:rPr>
        <w:t xml:space="preserve"> how</w:t>
      </w:r>
      <w:r w:rsidRPr="00F64B88">
        <w:rPr>
          <w:rFonts w:ascii="Arial" w:hAnsi="Arial" w:cs="Arial"/>
          <w:sz w:val="24"/>
          <w:szCs w:val="24"/>
        </w:rPr>
        <w:t xml:space="preserve"> Delta Marriott translates its commitment to sustainability into meaningful and enriching experiences for both guests and staff. </w:t>
      </w:r>
    </w:p>
    <w:p w14:paraId="0BCCAB74" w14:textId="1FB43D64" w:rsidR="004655C4" w:rsidRPr="004655C4" w:rsidRDefault="004655C4" w:rsidP="004655C4">
      <w:pPr>
        <w:spacing w:line="360" w:lineRule="auto"/>
        <w:jc w:val="both"/>
        <w:rPr>
          <w:rFonts w:ascii="Arial" w:hAnsi="Arial" w:cs="Arial"/>
          <w:sz w:val="24"/>
          <w:szCs w:val="24"/>
        </w:rPr>
      </w:pPr>
      <w:r w:rsidRPr="00B331BE">
        <w:rPr>
          <w:rFonts w:ascii="Arial" w:hAnsi="Arial" w:cs="Arial"/>
          <w:b/>
          <w:bCs/>
          <w:sz w:val="24"/>
          <w:szCs w:val="24"/>
        </w:rPr>
        <w:lastRenderedPageBreak/>
        <w:t>4. Evaluate Future Policy and Management Options</w:t>
      </w:r>
    </w:p>
    <w:p w14:paraId="6157A997" w14:textId="654DCFA6" w:rsidR="004655C4" w:rsidRPr="004655C4" w:rsidRDefault="00486584" w:rsidP="004655C4">
      <w:pPr>
        <w:spacing w:line="360" w:lineRule="auto"/>
        <w:jc w:val="both"/>
        <w:rPr>
          <w:rFonts w:ascii="Arial" w:hAnsi="Arial" w:cs="Arial"/>
          <w:sz w:val="24"/>
          <w:szCs w:val="24"/>
        </w:rPr>
      </w:pPr>
      <w:r>
        <w:rPr>
          <w:rFonts w:ascii="Arial" w:hAnsi="Arial" w:cs="Arial"/>
          <w:sz w:val="24"/>
          <w:szCs w:val="24"/>
        </w:rPr>
        <w:t xml:space="preserve">                 </w:t>
      </w:r>
      <w:r w:rsidR="002B4EC0">
        <w:rPr>
          <w:rFonts w:ascii="Arial" w:hAnsi="Arial" w:cs="Arial"/>
          <w:sz w:val="24"/>
          <w:szCs w:val="24"/>
        </w:rPr>
        <w:t>As the</w:t>
      </w:r>
      <w:r w:rsidR="004655C4" w:rsidRPr="004655C4">
        <w:rPr>
          <w:rFonts w:ascii="Arial" w:hAnsi="Arial" w:cs="Arial"/>
          <w:sz w:val="24"/>
          <w:szCs w:val="24"/>
        </w:rPr>
        <w:t xml:space="preserve"> current </w:t>
      </w:r>
      <w:r w:rsidR="00905C69">
        <w:rPr>
          <w:rFonts w:ascii="Arial" w:hAnsi="Arial" w:cs="Arial"/>
          <w:sz w:val="24"/>
          <w:szCs w:val="24"/>
        </w:rPr>
        <w:t>field</w:t>
      </w:r>
      <w:r w:rsidR="004655C4" w:rsidRPr="004655C4">
        <w:rPr>
          <w:rFonts w:ascii="Arial" w:hAnsi="Arial" w:cs="Arial"/>
          <w:sz w:val="24"/>
          <w:szCs w:val="24"/>
        </w:rPr>
        <w:t xml:space="preserve"> of sustainability within the hospitality sector</w:t>
      </w:r>
      <w:r w:rsidR="003B2AF8">
        <w:rPr>
          <w:rFonts w:ascii="Arial" w:hAnsi="Arial" w:cs="Arial"/>
          <w:sz w:val="24"/>
          <w:szCs w:val="24"/>
        </w:rPr>
        <w:t xml:space="preserve"> is explained</w:t>
      </w:r>
      <w:r w:rsidR="004655C4" w:rsidRPr="004655C4">
        <w:rPr>
          <w:rFonts w:ascii="Arial" w:hAnsi="Arial" w:cs="Arial"/>
          <w:sz w:val="24"/>
          <w:szCs w:val="24"/>
        </w:rPr>
        <w:t xml:space="preserve">, we must now set </w:t>
      </w:r>
      <w:r w:rsidR="003B2AF8">
        <w:rPr>
          <w:rFonts w:ascii="Arial" w:hAnsi="Arial" w:cs="Arial"/>
          <w:sz w:val="24"/>
          <w:szCs w:val="24"/>
        </w:rPr>
        <w:t>the</w:t>
      </w:r>
      <w:r w:rsidR="004655C4" w:rsidRPr="004655C4">
        <w:rPr>
          <w:rFonts w:ascii="Arial" w:hAnsi="Arial" w:cs="Arial"/>
          <w:sz w:val="24"/>
          <w:szCs w:val="24"/>
        </w:rPr>
        <w:t xml:space="preserve"> sights on the future. </w:t>
      </w:r>
      <w:r w:rsidR="00847E0C" w:rsidRPr="004655C4">
        <w:rPr>
          <w:rFonts w:ascii="Arial" w:hAnsi="Arial" w:cs="Arial"/>
          <w:sz w:val="24"/>
          <w:szCs w:val="24"/>
        </w:rPr>
        <w:t>Considering</w:t>
      </w:r>
      <w:r w:rsidR="004655C4" w:rsidRPr="004655C4">
        <w:rPr>
          <w:rFonts w:ascii="Arial" w:hAnsi="Arial" w:cs="Arial"/>
          <w:sz w:val="24"/>
          <w:szCs w:val="24"/>
        </w:rPr>
        <w:t xml:space="preserve"> </w:t>
      </w:r>
      <w:r w:rsidR="00F1783D">
        <w:rPr>
          <w:rFonts w:ascii="Arial" w:hAnsi="Arial" w:cs="Arial"/>
          <w:sz w:val="24"/>
          <w:szCs w:val="24"/>
        </w:rPr>
        <w:t>the</w:t>
      </w:r>
      <w:r w:rsidR="004655C4" w:rsidRPr="004655C4">
        <w:rPr>
          <w:rFonts w:ascii="Arial" w:hAnsi="Arial" w:cs="Arial"/>
          <w:sz w:val="24"/>
          <w:szCs w:val="24"/>
        </w:rPr>
        <w:t xml:space="preserve"> earlier reflections and evaluations of the contemporary 'Sustainable' theme, this section presents a series of forward-looking recommendations for the</w:t>
      </w:r>
      <w:r w:rsidR="00A46145">
        <w:rPr>
          <w:rFonts w:ascii="Arial" w:hAnsi="Arial" w:cs="Arial"/>
          <w:sz w:val="24"/>
          <w:szCs w:val="24"/>
        </w:rPr>
        <w:t xml:space="preserve"> hotel</w:t>
      </w:r>
      <w:r w:rsidR="006A0547">
        <w:rPr>
          <w:rFonts w:ascii="Arial" w:hAnsi="Arial" w:cs="Arial"/>
          <w:sz w:val="24"/>
          <w:szCs w:val="24"/>
        </w:rPr>
        <w:t xml:space="preserve"> (Ruiz-Molina,2010). </w:t>
      </w:r>
    </w:p>
    <w:p w14:paraId="7C7F6AA1" w14:textId="7874E014" w:rsidR="004655C4" w:rsidRPr="00847E0C" w:rsidRDefault="00847E0C" w:rsidP="004655C4">
      <w:pPr>
        <w:spacing w:line="360" w:lineRule="auto"/>
        <w:jc w:val="both"/>
        <w:rPr>
          <w:rFonts w:ascii="Arial" w:hAnsi="Arial" w:cs="Arial"/>
          <w:b/>
          <w:bCs/>
          <w:sz w:val="24"/>
          <w:szCs w:val="24"/>
        </w:rPr>
      </w:pPr>
      <w:r w:rsidRPr="00847E0C">
        <w:rPr>
          <w:rFonts w:ascii="Arial" w:hAnsi="Arial" w:cs="Arial"/>
          <w:b/>
          <w:bCs/>
          <w:sz w:val="24"/>
          <w:szCs w:val="24"/>
        </w:rPr>
        <w:t xml:space="preserve"> </w:t>
      </w:r>
      <w:r w:rsidR="00486584">
        <w:rPr>
          <w:rFonts w:ascii="Arial" w:hAnsi="Arial" w:cs="Arial"/>
          <w:b/>
          <w:bCs/>
          <w:sz w:val="24"/>
          <w:szCs w:val="24"/>
        </w:rPr>
        <w:t xml:space="preserve">4.1 </w:t>
      </w:r>
      <w:r w:rsidR="004655C4" w:rsidRPr="00847E0C">
        <w:rPr>
          <w:rFonts w:ascii="Arial" w:hAnsi="Arial" w:cs="Arial"/>
          <w:b/>
          <w:bCs/>
          <w:sz w:val="24"/>
          <w:szCs w:val="24"/>
        </w:rPr>
        <w:t>Policy Development:</w:t>
      </w:r>
    </w:p>
    <w:p w14:paraId="5F1B0FCA" w14:textId="684E40C6" w:rsidR="004655C4" w:rsidRPr="004655C4" w:rsidRDefault="00847E0C" w:rsidP="004655C4">
      <w:pPr>
        <w:spacing w:line="360" w:lineRule="auto"/>
        <w:jc w:val="both"/>
        <w:rPr>
          <w:rFonts w:ascii="Arial" w:hAnsi="Arial" w:cs="Arial"/>
          <w:sz w:val="24"/>
          <w:szCs w:val="24"/>
        </w:rPr>
      </w:pPr>
      <w:r>
        <w:rPr>
          <w:rFonts w:ascii="Arial" w:hAnsi="Arial" w:cs="Arial"/>
          <w:sz w:val="24"/>
          <w:szCs w:val="24"/>
        </w:rPr>
        <w:t xml:space="preserve">        </w:t>
      </w:r>
      <w:r w:rsidR="004655C4" w:rsidRPr="004655C4">
        <w:rPr>
          <w:rFonts w:ascii="Arial" w:hAnsi="Arial" w:cs="Arial"/>
          <w:sz w:val="24"/>
          <w:szCs w:val="24"/>
        </w:rPr>
        <w:t xml:space="preserve">The first step in securing a sustainable future for the hospitality industry is the development and implementation of robust policies. These policies should </w:t>
      </w:r>
      <w:r w:rsidR="003E78C3">
        <w:rPr>
          <w:rFonts w:ascii="Arial" w:hAnsi="Arial" w:cs="Arial"/>
          <w:sz w:val="24"/>
          <w:szCs w:val="24"/>
        </w:rPr>
        <w:t>have</w:t>
      </w:r>
      <w:r w:rsidR="004655C4" w:rsidRPr="004655C4">
        <w:rPr>
          <w:rFonts w:ascii="Arial" w:hAnsi="Arial" w:cs="Arial"/>
          <w:sz w:val="24"/>
          <w:szCs w:val="24"/>
        </w:rPr>
        <w:t xml:space="preserve"> a wide spectrum of sustainability practices, including environmental, social, and economic dimensions</w:t>
      </w:r>
      <w:r w:rsidR="00861F8B">
        <w:rPr>
          <w:rFonts w:ascii="Arial" w:hAnsi="Arial" w:cs="Arial"/>
          <w:sz w:val="24"/>
          <w:szCs w:val="24"/>
        </w:rPr>
        <w:t xml:space="preserve"> (Ruiz-Molina</w:t>
      </w:r>
      <w:r w:rsidR="00DD6C67">
        <w:rPr>
          <w:rFonts w:ascii="Arial" w:hAnsi="Arial" w:cs="Arial"/>
          <w:sz w:val="24"/>
          <w:szCs w:val="24"/>
        </w:rPr>
        <w:t>, et.al.,2010).</w:t>
      </w:r>
      <w:r w:rsidR="004655C4" w:rsidRPr="004655C4">
        <w:rPr>
          <w:rFonts w:ascii="Arial" w:hAnsi="Arial" w:cs="Arial"/>
          <w:sz w:val="24"/>
          <w:szCs w:val="24"/>
        </w:rPr>
        <w:t xml:space="preserve"> Hoteliers need to embrace these policies as guiding principles in their operations. Policies should be built around the principles of responsible tourism, the conservation of resources, and the welfare of local communities</w:t>
      </w:r>
      <w:r w:rsidR="002E7883">
        <w:rPr>
          <w:rFonts w:ascii="Arial" w:hAnsi="Arial" w:cs="Arial"/>
          <w:sz w:val="24"/>
          <w:szCs w:val="24"/>
        </w:rPr>
        <w:t xml:space="preserve"> (</w:t>
      </w:r>
      <w:r w:rsidR="007272E3">
        <w:rPr>
          <w:rFonts w:ascii="Arial" w:hAnsi="Arial" w:cs="Arial"/>
          <w:sz w:val="24"/>
          <w:szCs w:val="24"/>
        </w:rPr>
        <w:t>Ajay, et. al, 2019)</w:t>
      </w:r>
      <w:r w:rsidR="00B71C73">
        <w:rPr>
          <w:rFonts w:ascii="Arial" w:hAnsi="Arial" w:cs="Arial"/>
          <w:sz w:val="24"/>
          <w:szCs w:val="24"/>
        </w:rPr>
        <w:t xml:space="preserve">. </w:t>
      </w:r>
    </w:p>
    <w:p w14:paraId="3CB60C50" w14:textId="5E2C68FB" w:rsidR="004655C4" w:rsidRPr="004655C4" w:rsidRDefault="004655C4" w:rsidP="004655C4">
      <w:pPr>
        <w:spacing w:line="360" w:lineRule="auto"/>
        <w:jc w:val="both"/>
        <w:rPr>
          <w:rFonts w:ascii="Arial" w:hAnsi="Arial" w:cs="Arial"/>
          <w:sz w:val="24"/>
          <w:szCs w:val="24"/>
        </w:rPr>
      </w:pPr>
      <w:r w:rsidRPr="00360DC9">
        <w:rPr>
          <w:rFonts w:ascii="Arial" w:hAnsi="Arial" w:cs="Arial"/>
          <w:b/>
          <w:bCs/>
          <w:sz w:val="24"/>
          <w:szCs w:val="24"/>
        </w:rPr>
        <w:t>Environmental Policies</w:t>
      </w:r>
      <w:r w:rsidR="00633E90">
        <w:rPr>
          <w:rFonts w:ascii="Arial" w:hAnsi="Arial" w:cs="Arial"/>
          <w:b/>
          <w:bCs/>
          <w:sz w:val="24"/>
          <w:szCs w:val="24"/>
        </w:rPr>
        <w:t xml:space="preserve">: </w:t>
      </w:r>
      <w:r w:rsidRPr="004655C4">
        <w:rPr>
          <w:rFonts w:ascii="Arial" w:hAnsi="Arial" w:cs="Arial"/>
          <w:sz w:val="24"/>
          <w:szCs w:val="24"/>
        </w:rPr>
        <w:t>These policies should be comprehensive, covering areas such as lighting, heating, cooling, waste management, and sustainable procurement.</w:t>
      </w:r>
    </w:p>
    <w:p w14:paraId="275D49C2" w14:textId="77777777" w:rsidR="004655C4" w:rsidRPr="004655C4" w:rsidRDefault="004655C4" w:rsidP="004655C4">
      <w:pPr>
        <w:spacing w:line="360" w:lineRule="auto"/>
        <w:jc w:val="both"/>
        <w:rPr>
          <w:rFonts w:ascii="Arial" w:hAnsi="Arial" w:cs="Arial"/>
          <w:sz w:val="24"/>
          <w:szCs w:val="24"/>
        </w:rPr>
      </w:pPr>
      <w:r w:rsidRPr="00360DC9">
        <w:rPr>
          <w:rFonts w:ascii="Arial" w:hAnsi="Arial" w:cs="Arial"/>
          <w:b/>
          <w:bCs/>
          <w:sz w:val="24"/>
          <w:szCs w:val="24"/>
        </w:rPr>
        <w:t>Social Policies:</w:t>
      </w:r>
      <w:r w:rsidRPr="004655C4">
        <w:rPr>
          <w:rFonts w:ascii="Arial" w:hAnsi="Arial" w:cs="Arial"/>
          <w:sz w:val="24"/>
          <w:szCs w:val="24"/>
        </w:rPr>
        <w:t xml:space="preserve"> Hospitality establishments should create social policies that prioritize community engagement, cultural preservation, and ethical employment practices. This includes investing in the communities where hotels are situated and preserving cultural heritage.</w:t>
      </w:r>
    </w:p>
    <w:p w14:paraId="6D2388C3" w14:textId="450B2BB9" w:rsidR="004655C4" w:rsidRDefault="004655C4" w:rsidP="004655C4">
      <w:pPr>
        <w:spacing w:line="360" w:lineRule="auto"/>
        <w:jc w:val="both"/>
        <w:rPr>
          <w:rFonts w:ascii="Arial" w:hAnsi="Arial" w:cs="Arial"/>
          <w:sz w:val="24"/>
          <w:szCs w:val="24"/>
        </w:rPr>
      </w:pPr>
      <w:r w:rsidRPr="00360DC9">
        <w:rPr>
          <w:rFonts w:ascii="Arial" w:hAnsi="Arial" w:cs="Arial"/>
          <w:b/>
          <w:bCs/>
          <w:sz w:val="24"/>
          <w:szCs w:val="24"/>
        </w:rPr>
        <w:t>Economic Policies:</w:t>
      </w:r>
      <w:r w:rsidRPr="004655C4">
        <w:rPr>
          <w:rFonts w:ascii="Arial" w:hAnsi="Arial" w:cs="Arial"/>
          <w:sz w:val="24"/>
          <w:szCs w:val="24"/>
        </w:rPr>
        <w:t xml:space="preserve"> This involves responsible fiscal management, cost-effective practices, and strategies to adapt to changing market conditions</w:t>
      </w:r>
      <w:r w:rsidR="00B63B10">
        <w:rPr>
          <w:rFonts w:ascii="Arial" w:hAnsi="Arial" w:cs="Arial"/>
          <w:sz w:val="24"/>
          <w:szCs w:val="24"/>
        </w:rPr>
        <w:t xml:space="preserve"> (</w:t>
      </w:r>
      <w:hyperlink r:id="rId30" w:history="1">
        <w:r w:rsidR="00F64ABD" w:rsidRPr="009E7301">
          <w:rPr>
            <w:rStyle w:val="Hyperlink"/>
            <w:rFonts w:ascii="Arial" w:hAnsi="Arial" w:cs="Arial"/>
            <w:sz w:val="24"/>
            <w:szCs w:val="24"/>
          </w:rPr>
          <w:t>www.gov.uk</w:t>
        </w:r>
      </w:hyperlink>
      <w:r w:rsidR="00A8220C">
        <w:rPr>
          <w:rFonts w:ascii="Arial" w:hAnsi="Arial" w:cs="Arial"/>
          <w:sz w:val="24"/>
          <w:szCs w:val="24"/>
        </w:rPr>
        <w:t>,2023</w:t>
      </w:r>
      <w:r w:rsidR="00B63B10">
        <w:rPr>
          <w:rFonts w:ascii="Arial" w:hAnsi="Arial" w:cs="Arial"/>
          <w:sz w:val="24"/>
          <w:szCs w:val="24"/>
        </w:rPr>
        <w:t>)</w:t>
      </w:r>
      <w:r w:rsidR="00F64ABD">
        <w:rPr>
          <w:rFonts w:ascii="Arial" w:hAnsi="Arial" w:cs="Arial"/>
          <w:sz w:val="24"/>
          <w:szCs w:val="24"/>
        </w:rPr>
        <w:t xml:space="preserve">. </w:t>
      </w:r>
    </w:p>
    <w:p w14:paraId="5A4E07BF" w14:textId="26DD0B0D" w:rsidR="004655C4" w:rsidRPr="004655C4" w:rsidRDefault="004655C4" w:rsidP="004655C4">
      <w:pPr>
        <w:spacing w:line="360" w:lineRule="auto"/>
        <w:jc w:val="both"/>
        <w:rPr>
          <w:rFonts w:ascii="Arial" w:hAnsi="Arial" w:cs="Arial"/>
          <w:sz w:val="24"/>
          <w:szCs w:val="24"/>
        </w:rPr>
      </w:pPr>
      <w:r w:rsidRPr="00360DC9">
        <w:rPr>
          <w:rFonts w:ascii="Arial" w:hAnsi="Arial" w:cs="Arial"/>
          <w:b/>
          <w:bCs/>
          <w:sz w:val="24"/>
          <w:szCs w:val="24"/>
        </w:rPr>
        <w:t>Technological Advancements</w:t>
      </w:r>
      <w:r w:rsidRPr="004655C4">
        <w:rPr>
          <w:rFonts w:ascii="Arial" w:hAnsi="Arial" w:cs="Arial"/>
          <w:sz w:val="24"/>
          <w:szCs w:val="24"/>
        </w:rPr>
        <w:t>:</w:t>
      </w:r>
      <w:r w:rsidR="00020BE2">
        <w:rPr>
          <w:rFonts w:ascii="Arial" w:hAnsi="Arial" w:cs="Arial"/>
          <w:sz w:val="24"/>
          <w:szCs w:val="24"/>
        </w:rPr>
        <w:t xml:space="preserve"> </w:t>
      </w:r>
      <w:r w:rsidRPr="004655C4">
        <w:rPr>
          <w:rFonts w:ascii="Arial" w:hAnsi="Arial" w:cs="Arial"/>
          <w:sz w:val="24"/>
          <w:szCs w:val="24"/>
        </w:rPr>
        <w:t>To address sustainability challenges, hotels should continually invest in innovative technologies that reduce their environmental footprint. Energy-efficient systems, smart automation, and sustainable procurement technologies are essential for the industry's transition to a greener and more sustainable future</w:t>
      </w:r>
      <w:r w:rsidR="00536A17">
        <w:rPr>
          <w:rFonts w:ascii="Arial" w:hAnsi="Arial" w:cs="Arial"/>
          <w:sz w:val="24"/>
          <w:szCs w:val="24"/>
        </w:rPr>
        <w:t xml:space="preserve"> (</w:t>
      </w:r>
      <w:proofErr w:type="spellStart"/>
      <w:r w:rsidR="00536A17">
        <w:rPr>
          <w:rFonts w:ascii="Arial" w:hAnsi="Arial" w:cs="Arial"/>
          <w:sz w:val="24"/>
          <w:szCs w:val="24"/>
        </w:rPr>
        <w:t>Dorcic</w:t>
      </w:r>
      <w:proofErr w:type="spellEnd"/>
      <w:r w:rsidR="00536A17">
        <w:rPr>
          <w:rFonts w:ascii="Arial" w:hAnsi="Arial" w:cs="Arial"/>
          <w:sz w:val="24"/>
          <w:szCs w:val="24"/>
        </w:rPr>
        <w:t xml:space="preserve">, et. al., 2019). </w:t>
      </w:r>
    </w:p>
    <w:p w14:paraId="3698D2DA" w14:textId="7ABD225F" w:rsidR="004655C4" w:rsidRDefault="004655C4" w:rsidP="004655C4">
      <w:pPr>
        <w:spacing w:line="360" w:lineRule="auto"/>
        <w:jc w:val="both"/>
        <w:rPr>
          <w:rFonts w:ascii="Arial" w:hAnsi="Arial" w:cs="Arial"/>
          <w:sz w:val="24"/>
          <w:szCs w:val="24"/>
        </w:rPr>
      </w:pPr>
      <w:r w:rsidRPr="001E2169">
        <w:rPr>
          <w:rFonts w:ascii="Arial" w:hAnsi="Arial" w:cs="Arial"/>
          <w:b/>
          <w:bCs/>
          <w:sz w:val="24"/>
          <w:szCs w:val="24"/>
        </w:rPr>
        <w:t>Collaborative Initiatives</w:t>
      </w:r>
      <w:r w:rsidRPr="004655C4">
        <w:rPr>
          <w:rFonts w:ascii="Arial" w:hAnsi="Arial" w:cs="Arial"/>
          <w:sz w:val="24"/>
          <w:szCs w:val="24"/>
        </w:rPr>
        <w:t>:</w:t>
      </w:r>
      <w:r w:rsidR="001E2169">
        <w:rPr>
          <w:rFonts w:ascii="Arial" w:hAnsi="Arial" w:cs="Arial"/>
          <w:sz w:val="24"/>
          <w:szCs w:val="24"/>
        </w:rPr>
        <w:t xml:space="preserve"> </w:t>
      </w:r>
      <w:r w:rsidRPr="004655C4">
        <w:rPr>
          <w:rFonts w:ascii="Arial" w:hAnsi="Arial" w:cs="Arial"/>
          <w:sz w:val="24"/>
          <w:szCs w:val="24"/>
        </w:rPr>
        <w:t xml:space="preserve">The future of the hospitality industry lies in collaboration. Hotels should form partnerships with local communities, environmental organizations, and other industry stakeholders. These partnerships can help hotels pool resources, </w:t>
      </w:r>
      <w:r w:rsidRPr="004655C4">
        <w:rPr>
          <w:rFonts w:ascii="Arial" w:hAnsi="Arial" w:cs="Arial"/>
          <w:sz w:val="24"/>
          <w:szCs w:val="24"/>
        </w:rPr>
        <w:lastRenderedPageBreak/>
        <w:t>share knowledge, and collectively address sustainability challenges</w:t>
      </w:r>
      <w:r w:rsidR="00F528B2">
        <w:rPr>
          <w:rFonts w:ascii="Arial" w:hAnsi="Arial" w:cs="Arial"/>
          <w:sz w:val="24"/>
          <w:szCs w:val="24"/>
        </w:rPr>
        <w:t xml:space="preserve"> (</w:t>
      </w:r>
      <w:r w:rsidR="00616740">
        <w:rPr>
          <w:rFonts w:ascii="Arial" w:hAnsi="Arial" w:cs="Arial"/>
          <w:sz w:val="24"/>
          <w:szCs w:val="24"/>
        </w:rPr>
        <w:t xml:space="preserve">Ahn &amp; </w:t>
      </w:r>
      <w:proofErr w:type="spellStart"/>
      <w:r w:rsidR="00616740">
        <w:rPr>
          <w:rFonts w:ascii="Arial" w:hAnsi="Arial" w:cs="Arial"/>
          <w:sz w:val="24"/>
          <w:szCs w:val="24"/>
        </w:rPr>
        <w:t>Shiwen</w:t>
      </w:r>
      <w:proofErr w:type="spellEnd"/>
      <w:r w:rsidR="00616740">
        <w:rPr>
          <w:rFonts w:ascii="Arial" w:hAnsi="Arial" w:cs="Arial"/>
          <w:sz w:val="24"/>
          <w:szCs w:val="24"/>
        </w:rPr>
        <w:t xml:space="preserve">, </w:t>
      </w:r>
      <w:r w:rsidR="00B24514">
        <w:rPr>
          <w:rFonts w:ascii="Arial" w:hAnsi="Arial" w:cs="Arial"/>
          <w:sz w:val="24"/>
          <w:szCs w:val="24"/>
        </w:rPr>
        <w:t xml:space="preserve">2022). </w:t>
      </w:r>
    </w:p>
    <w:p w14:paraId="0BCA3A6B" w14:textId="31DC886A" w:rsidR="005B71AE" w:rsidRDefault="005B71AE" w:rsidP="000344FB">
      <w:pPr>
        <w:spacing w:line="360" w:lineRule="auto"/>
        <w:jc w:val="both"/>
        <w:rPr>
          <w:rFonts w:ascii="Arial" w:hAnsi="Arial" w:cs="Arial"/>
          <w:sz w:val="24"/>
          <w:szCs w:val="24"/>
        </w:rPr>
      </w:pPr>
      <w:r>
        <w:rPr>
          <w:rFonts w:ascii="Arial" w:hAnsi="Arial" w:cs="Arial"/>
          <w:sz w:val="24"/>
          <w:szCs w:val="24"/>
        </w:rPr>
        <w:t xml:space="preserve">              </w:t>
      </w:r>
      <w:r w:rsidR="004459D9">
        <w:rPr>
          <w:rFonts w:ascii="Arial" w:hAnsi="Arial" w:cs="Arial"/>
          <w:sz w:val="24"/>
          <w:szCs w:val="24"/>
        </w:rPr>
        <w:t xml:space="preserve">          </w:t>
      </w:r>
      <w:r w:rsidR="00A72097">
        <w:rPr>
          <w:rFonts w:ascii="Arial" w:hAnsi="Arial" w:cs="Arial"/>
          <w:sz w:val="24"/>
          <w:szCs w:val="24"/>
        </w:rPr>
        <w:t>According to Eco Lab.com</w:t>
      </w:r>
      <w:r w:rsidR="0078468C">
        <w:rPr>
          <w:rFonts w:ascii="Arial" w:hAnsi="Arial" w:cs="Arial"/>
          <w:sz w:val="24"/>
          <w:szCs w:val="24"/>
        </w:rPr>
        <w:t>,2023</w:t>
      </w:r>
      <w:r w:rsidR="00A72097">
        <w:rPr>
          <w:rFonts w:ascii="Arial" w:hAnsi="Arial" w:cs="Arial"/>
          <w:sz w:val="24"/>
          <w:szCs w:val="24"/>
        </w:rPr>
        <w:t>, o</w:t>
      </w:r>
      <w:r w:rsidR="00702BFC">
        <w:rPr>
          <w:rFonts w:ascii="Arial" w:hAnsi="Arial" w:cs="Arial"/>
          <w:sz w:val="24"/>
          <w:szCs w:val="24"/>
        </w:rPr>
        <w:t>ne of the most</w:t>
      </w:r>
      <w:r w:rsidR="004459D9">
        <w:rPr>
          <w:rFonts w:ascii="Arial" w:hAnsi="Arial" w:cs="Arial"/>
          <w:sz w:val="24"/>
          <w:szCs w:val="24"/>
        </w:rPr>
        <w:t xml:space="preserve"> sustainable</w:t>
      </w:r>
      <w:r w:rsidR="00702BFC">
        <w:rPr>
          <w:rFonts w:ascii="Arial" w:hAnsi="Arial" w:cs="Arial"/>
          <w:sz w:val="24"/>
          <w:szCs w:val="24"/>
        </w:rPr>
        <w:t xml:space="preserve"> important</w:t>
      </w:r>
      <w:r w:rsidR="00EB06A3">
        <w:rPr>
          <w:rFonts w:ascii="Arial" w:hAnsi="Arial" w:cs="Arial"/>
          <w:sz w:val="24"/>
          <w:szCs w:val="24"/>
        </w:rPr>
        <w:t xml:space="preserve"> </w:t>
      </w:r>
      <w:r w:rsidR="000344FB">
        <w:rPr>
          <w:rFonts w:ascii="Arial" w:hAnsi="Arial" w:cs="Arial"/>
          <w:sz w:val="24"/>
          <w:szCs w:val="24"/>
        </w:rPr>
        <w:t>collaborations</w:t>
      </w:r>
      <w:r w:rsidR="00702BFC">
        <w:rPr>
          <w:rFonts w:ascii="Arial" w:hAnsi="Arial" w:cs="Arial"/>
          <w:sz w:val="24"/>
          <w:szCs w:val="24"/>
        </w:rPr>
        <w:t xml:space="preserve"> that Marriott has worldwide is with Eco Lab (</w:t>
      </w:r>
      <w:r w:rsidR="00EB06A3">
        <w:rPr>
          <w:rFonts w:ascii="Arial" w:hAnsi="Arial" w:cs="Arial"/>
          <w:sz w:val="24"/>
          <w:szCs w:val="24"/>
        </w:rPr>
        <w:t>Professional cleaning products).</w:t>
      </w:r>
    </w:p>
    <w:p w14:paraId="07E93200" w14:textId="40BE4C6D" w:rsidR="000344FB" w:rsidRPr="005B71AE" w:rsidRDefault="000344FB" w:rsidP="005B71AE">
      <w:pPr>
        <w:pStyle w:val="ListParagraph"/>
        <w:numPr>
          <w:ilvl w:val="0"/>
          <w:numId w:val="2"/>
        </w:numPr>
        <w:spacing w:line="360" w:lineRule="auto"/>
        <w:jc w:val="both"/>
        <w:rPr>
          <w:rFonts w:ascii="Arial" w:hAnsi="Arial" w:cs="Arial"/>
          <w:sz w:val="24"/>
          <w:szCs w:val="24"/>
        </w:rPr>
      </w:pPr>
      <w:r w:rsidRPr="005B71AE">
        <w:rPr>
          <w:rFonts w:ascii="Arial" w:hAnsi="Arial" w:cs="Arial"/>
          <w:sz w:val="24"/>
          <w:szCs w:val="24"/>
        </w:rPr>
        <w:t xml:space="preserve">Common Values and Commitment: Marriott, the </w:t>
      </w:r>
      <w:r w:rsidR="00612C2E">
        <w:rPr>
          <w:rFonts w:ascii="Arial" w:hAnsi="Arial" w:cs="Arial"/>
          <w:sz w:val="24"/>
          <w:szCs w:val="24"/>
        </w:rPr>
        <w:t>biggest</w:t>
      </w:r>
      <w:r w:rsidRPr="005B71AE">
        <w:rPr>
          <w:rFonts w:ascii="Arial" w:hAnsi="Arial" w:cs="Arial"/>
          <w:sz w:val="24"/>
          <w:szCs w:val="24"/>
        </w:rPr>
        <w:t xml:space="preserve"> </w:t>
      </w:r>
      <w:r w:rsidR="006574ED">
        <w:rPr>
          <w:rFonts w:ascii="Arial" w:hAnsi="Arial" w:cs="Arial"/>
          <w:sz w:val="24"/>
          <w:szCs w:val="24"/>
        </w:rPr>
        <w:t>unique</w:t>
      </w:r>
      <w:r w:rsidRPr="005B71AE">
        <w:rPr>
          <w:rFonts w:ascii="Arial" w:hAnsi="Arial" w:cs="Arial"/>
          <w:sz w:val="24"/>
          <w:szCs w:val="24"/>
        </w:rPr>
        <w:t xml:space="preserve"> hotels</w:t>
      </w:r>
      <w:r w:rsidR="006574ED">
        <w:rPr>
          <w:rFonts w:ascii="Arial" w:hAnsi="Arial" w:cs="Arial"/>
          <w:sz w:val="24"/>
          <w:szCs w:val="24"/>
        </w:rPr>
        <w:t xml:space="preserve"> operator</w:t>
      </w:r>
      <w:r w:rsidRPr="005B71AE">
        <w:rPr>
          <w:rFonts w:ascii="Arial" w:hAnsi="Arial" w:cs="Arial"/>
          <w:sz w:val="24"/>
          <w:szCs w:val="24"/>
        </w:rPr>
        <w:t xml:space="preserve"> globally, and Ecolab, a </w:t>
      </w:r>
      <w:r w:rsidR="00FB48C4">
        <w:rPr>
          <w:rFonts w:ascii="Arial" w:hAnsi="Arial" w:cs="Arial"/>
          <w:sz w:val="24"/>
          <w:szCs w:val="24"/>
        </w:rPr>
        <w:t xml:space="preserve">pilot </w:t>
      </w:r>
      <w:r w:rsidRPr="005B71AE">
        <w:rPr>
          <w:rFonts w:ascii="Arial" w:hAnsi="Arial" w:cs="Arial"/>
          <w:sz w:val="24"/>
          <w:szCs w:val="24"/>
        </w:rPr>
        <w:t xml:space="preserve">in water, hygiene, and energy technologies, share common values </w:t>
      </w:r>
      <w:r w:rsidR="005B71AE" w:rsidRPr="005B71AE">
        <w:rPr>
          <w:rFonts w:ascii="Arial" w:hAnsi="Arial" w:cs="Arial"/>
          <w:sz w:val="24"/>
          <w:szCs w:val="24"/>
        </w:rPr>
        <w:t>centred</w:t>
      </w:r>
      <w:r w:rsidRPr="005B71AE">
        <w:rPr>
          <w:rFonts w:ascii="Arial" w:hAnsi="Arial" w:cs="Arial"/>
          <w:sz w:val="24"/>
          <w:szCs w:val="24"/>
        </w:rPr>
        <w:t xml:space="preserve"> around people-first principles and a commitment to sustainability. This alignment has been fundamental to their enduring partnership</w:t>
      </w:r>
      <w:r w:rsidR="006C079A">
        <w:rPr>
          <w:rFonts w:ascii="Arial" w:hAnsi="Arial" w:cs="Arial"/>
          <w:sz w:val="24"/>
          <w:szCs w:val="24"/>
        </w:rPr>
        <w:t xml:space="preserve"> (</w:t>
      </w:r>
      <w:hyperlink r:id="rId31" w:history="1">
        <w:r w:rsidR="006C079A" w:rsidRPr="009E7301">
          <w:rPr>
            <w:rStyle w:val="Hyperlink"/>
            <w:rFonts w:ascii="Arial" w:hAnsi="Arial" w:cs="Arial"/>
            <w:sz w:val="24"/>
            <w:szCs w:val="24"/>
          </w:rPr>
          <w:t>www.ecolab.com</w:t>
        </w:r>
      </w:hyperlink>
      <w:r w:rsidR="006C079A">
        <w:rPr>
          <w:rFonts w:ascii="Arial" w:hAnsi="Arial" w:cs="Arial"/>
          <w:sz w:val="24"/>
          <w:szCs w:val="24"/>
        </w:rPr>
        <w:t xml:space="preserve">). </w:t>
      </w:r>
    </w:p>
    <w:p w14:paraId="7EB24A1A" w14:textId="77572C53" w:rsidR="000344FB" w:rsidRPr="005B71AE" w:rsidRDefault="000344FB" w:rsidP="005B71AE">
      <w:pPr>
        <w:pStyle w:val="ListParagraph"/>
        <w:numPr>
          <w:ilvl w:val="0"/>
          <w:numId w:val="2"/>
        </w:numPr>
        <w:spacing w:line="360" w:lineRule="auto"/>
        <w:jc w:val="both"/>
        <w:rPr>
          <w:rFonts w:ascii="Arial" w:hAnsi="Arial" w:cs="Arial"/>
          <w:sz w:val="24"/>
          <w:szCs w:val="24"/>
        </w:rPr>
      </w:pPr>
      <w:r w:rsidRPr="005B71AE">
        <w:rPr>
          <w:rFonts w:ascii="Arial" w:hAnsi="Arial" w:cs="Arial"/>
          <w:sz w:val="24"/>
          <w:szCs w:val="24"/>
        </w:rPr>
        <w:t>Global Reach and Responsibility: Both companies have a global presence and consider their role in the world as significant. Marriott aims to be the</w:t>
      </w:r>
      <w:r w:rsidR="007B5B75">
        <w:rPr>
          <w:rFonts w:ascii="Arial" w:hAnsi="Arial" w:cs="Arial"/>
          <w:sz w:val="24"/>
          <w:szCs w:val="24"/>
        </w:rPr>
        <w:t xml:space="preserve"> best</w:t>
      </w:r>
      <w:r w:rsidRPr="005B71AE">
        <w:rPr>
          <w:rFonts w:ascii="Arial" w:hAnsi="Arial" w:cs="Arial"/>
          <w:sz w:val="24"/>
          <w:szCs w:val="24"/>
        </w:rPr>
        <w:t xml:space="preserve"> </w:t>
      </w:r>
      <w:r w:rsidR="00BB7F62">
        <w:rPr>
          <w:rFonts w:ascii="Arial" w:hAnsi="Arial" w:cs="Arial"/>
          <w:sz w:val="24"/>
          <w:szCs w:val="24"/>
        </w:rPr>
        <w:t>in</w:t>
      </w:r>
      <w:r w:rsidR="00CB4249">
        <w:rPr>
          <w:rFonts w:ascii="Arial" w:hAnsi="Arial" w:cs="Arial"/>
          <w:sz w:val="24"/>
          <w:szCs w:val="24"/>
        </w:rPr>
        <w:t>ternational</w:t>
      </w:r>
      <w:r w:rsidRPr="005B71AE">
        <w:rPr>
          <w:rFonts w:ascii="Arial" w:hAnsi="Arial" w:cs="Arial"/>
          <w:sz w:val="24"/>
          <w:szCs w:val="24"/>
        </w:rPr>
        <w:t xml:space="preserve"> </w:t>
      </w:r>
      <w:r w:rsidR="009D4596" w:rsidRPr="005B71AE">
        <w:rPr>
          <w:rFonts w:ascii="Arial" w:hAnsi="Arial" w:cs="Arial"/>
          <w:sz w:val="24"/>
          <w:szCs w:val="24"/>
        </w:rPr>
        <w:t>favou</w:t>
      </w:r>
      <w:r w:rsidR="00CB4249">
        <w:rPr>
          <w:rFonts w:ascii="Arial" w:hAnsi="Arial" w:cs="Arial"/>
          <w:sz w:val="24"/>
          <w:szCs w:val="24"/>
        </w:rPr>
        <w:t>rite</w:t>
      </w:r>
      <w:r w:rsidRPr="005B71AE">
        <w:rPr>
          <w:rFonts w:ascii="Arial" w:hAnsi="Arial" w:cs="Arial"/>
          <w:sz w:val="24"/>
          <w:szCs w:val="24"/>
        </w:rPr>
        <w:t xml:space="preserve"> travel company while </w:t>
      </w:r>
      <w:r w:rsidR="00AD5792">
        <w:rPr>
          <w:rFonts w:ascii="Arial" w:hAnsi="Arial" w:cs="Arial"/>
          <w:sz w:val="24"/>
          <w:szCs w:val="24"/>
        </w:rPr>
        <w:t>generating</w:t>
      </w:r>
      <w:r w:rsidRPr="005B71AE">
        <w:rPr>
          <w:rFonts w:ascii="Arial" w:hAnsi="Arial" w:cs="Arial"/>
          <w:sz w:val="24"/>
          <w:szCs w:val="24"/>
        </w:rPr>
        <w:t xml:space="preserve"> </w:t>
      </w:r>
      <w:r w:rsidR="00164F2B">
        <w:rPr>
          <w:rFonts w:ascii="Arial" w:hAnsi="Arial" w:cs="Arial"/>
          <w:sz w:val="24"/>
          <w:szCs w:val="24"/>
        </w:rPr>
        <w:t>his o</w:t>
      </w:r>
      <w:r w:rsidR="00AD2E8E">
        <w:rPr>
          <w:rFonts w:ascii="Arial" w:hAnsi="Arial" w:cs="Arial"/>
          <w:sz w:val="24"/>
          <w:szCs w:val="24"/>
        </w:rPr>
        <w:t>wn</w:t>
      </w:r>
      <w:r w:rsidRPr="005B71AE">
        <w:rPr>
          <w:rFonts w:ascii="Arial" w:hAnsi="Arial" w:cs="Arial"/>
          <w:sz w:val="24"/>
          <w:szCs w:val="24"/>
        </w:rPr>
        <w:t xml:space="preserve"> responsibility to </w:t>
      </w:r>
      <w:r w:rsidR="00AD2E8E">
        <w:rPr>
          <w:rFonts w:ascii="Arial" w:hAnsi="Arial" w:cs="Arial"/>
          <w:sz w:val="24"/>
          <w:szCs w:val="24"/>
        </w:rPr>
        <w:t>as a</w:t>
      </w:r>
      <w:r w:rsidRPr="005B71AE">
        <w:rPr>
          <w:rFonts w:ascii="Arial" w:hAnsi="Arial" w:cs="Arial"/>
          <w:sz w:val="24"/>
          <w:szCs w:val="24"/>
        </w:rPr>
        <w:t xml:space="preserve"> </w:t>
      </w:r>
      <w:r w:rsidR="00AD2E8E">
        <w:rPr>
          <w:rFonts w:ascii="Arial" w:hAnsi="Arial" w:cs="Arial"/>
          <w:sz w:val="24"/>
          <w:szCs w:val="24"/>
        </w:rPr>
        <w:t>power</w:t>
      </w:r>
      <w:r w:rsidRPr="005B71AE">
        <w:rPr>
          <w:rFonts w:ascii="Arial" w:hAnsi="Arial" w:cs="Arial"/>
          <w:sz w:val="24"/>
          <w:szCs w:val="24"/>
        </w:rPr>
        <w:t xml:space="preserve"> for good.</w:t>
      </w:r>
    </w:p>
    <w:p w14:paraId="424CA3FB" w14:textId="1299FF4B" w:rsidR="000344FB" w:rsidRPr="009D4596" w:rsidRDefault="000344FB" w:rsidP="009D4596">
      <w:pPr>
        <w:pStyle w:val="ListParagraph"/>
        <w:numPr>
          <w:ilvl w:val="0"/>
          <w:numId w:val="2"/>
        </w:numPr>
        <w:spacing w:line="360" w:lineRule="auto"/>
        <w:jc w:val="both"/>
        <w:rPr>
          <w:rFonts w:ascii="Arial" w:hAnsi="Arial" w:cs="Arial"/>
          <w:sz w:val="24"/>
          <w:szCs w:val="24"/>
        </w:rPr>
      </w:pPr>
      <w:r w:rsidRPr="009D4596">
        <w:rPr>
          <w:rFonts w:ascii="Arial" w:hAnsi="Arial" w:cs="Arial"/>
          <w:sz w:val="24"/>
          <w:szCs w:val="24"/>
        </w:rPr>
        <w:t>Sustainability Goals: Marriott has set a</w:t>
      </w:r>
      <w:r w:rsidR="00441159">
        <w:rPr>
          <w:rFonts w:ascii="Arial" w:hAnsi="Arial" w:cs="Arial"/>
          <w:sz w:val="24"/>
          <w:szCs w:val="24"/>
        </w:rPr>
        <w:t>ims</w:t>
      </w:r>
      <w:r w:rsidR="00383726">
        <w:rPr>
          <w:rFonts w:ascii="Arial" w:hAnsi="Arial" w:cs="Arial"/>
          <w:sz w:val="24"/>
          <w:szCs w:val="24"/>
        </w:rPr>
        <w:t xml:space="preserve"> for</w:t>
      </w:r>
      <w:r w:rsidRPr="009D4596">
        <w:rPr>
          <w:rFonts w:ascii="Arial" w:hAnsi="Arial" w:cs="Arial"/>
          <w:sz w:val="24"/>
          <w:szCs w:val="24"/>
        </w:rPr>
        <w:t xml:space="preserve"> 2025</w:t>
      </w:r>
      <w:r w:rsidR="00862DEB">
        <w:rPr>
          <w:rFonts w:ascii="Arial" w:hAnsi="Arial" w:cs="Arial"/>
          <w:sz w:val="24"/>
          <w:szCs w:val="24"/>
        </w:rPr>
        <w:t>-2050</w:t>
      </w:r>
      <w:r w:rsidRPr="009D4596">
        <w:rPr>
          <w:rFonts w:ascii="Arial" w:hAnsi="Arial" w:cs="Arial"/>
          <w:sz w:val="24"/>
          <w:szCs w:val="24"/>
        </w:rPr>
        <w:t xml:space="preserve"> sustainability and social impact </w:t>
      </w:r>
      <w:r w:rsidR="00383726">
        <w:rPr>
          <w:rFonts w:ascii="Arial" w:hAnsi="Arial" w:cs="Arial"/>
          <w:sz w:val="24"/>
          <w:szCs w:val="24"/>
        </w:rPr>
        <w:t>targets</w:t>
      </w:r>
      <w:r w:rsidRPr="009D4596">
        <w:rPr>
          <w:rFonts w:ascii="Arial" w:hAnsi="Arial" w:cs="Arial"/>
          <w:sz w:val="24"/>
          <w:szCs w:val="24"/>
        </w:rPr>
        <w:t xml:space="preserve"> for more than 6,500 properties </w:t>
      </w:r>
      <w:r w:rsidR="003322C4">
        <w:rPr>
          <w:rFonts w:ascii="Arial" w:hAnsi="Arial" w:cs="Arial"/>
          <w:sz w:val="24"/>
          <w:szCs w:val="24"/>
        </w:rPr>
        <w:t>around the world</w:t>
      </w:r>
      <w:r w:rsidRPr="009D4596">
        <w:rPr>
          <w:rFonts w:ascii="Arial" w:hAnsi="Arial" w:cs="Arial"/>
          <w:sz w:val="24"/>
          <w:szCs w:val="24"/>
        </w:rPr>
        <w:t xml:space="preserve">. Ecolab's technologies play a crucial role in achieving </w:t>
      </w:r>
      <w:r w:rsidR="00C15FE1">
        <w:rPr>
          <w:rFonts w:ascii="Arial" w:hAnsi="Arial" w:cs="Arial"/>
          <w:sz w:val="24"/>
          <w:szCs w:val="24"/>
        </w:rPr>
        <w:t>3</w:t>
      </w:r>
      <w:r w:rsidRPr="009D4596">
        <w:rPr>
          <w:rFonts w:ascii="Arial" w:hAnsi="Arial" w:cs="Arial"/>
          <w:sz w:val="24"/>
          <w:szCs w:val="24"/>
        </w:rPr>
        <w:t xml:space="preserve"> key sustainability </w:t>
      </w:r>
      <w:r w:rsidR="00FD771C">
        <w:rPr>
          <w:rFonts w:ascii="Arial" w:hAnsi="Arial" w:cs="Arial"/>
          <w:sz w:val="24"/>
          <w:szCs w:val="24"/>
        </w:rPr>
        <w:t>targets</w:t>
      </w:r>
      <w:r w:rsidRPr="009D4596">
        <w:rPr>
          <w:rFonts w:ascii="Arial" w:hAnsi="Arial" w:cs="Arial"/>
          <w:sz w:val="24"/>
          <w:szCs w:val="24"/>
        </w:rPr>
        <w:t>: reduc</w:t>
      </w:r>
      <w:r w:rsidR="00FD771C">
        <w:rPr>
          <w:rFonts w:ascii="Arial" w:hAnsi="Arial" w:cs="Arial"/>
          <w:sz w:val="24"/>
          <w:szCs w:val="24"/>
        </w:rPr>
        <w:t>e</w:t>
      </w:r>
      <w:r w:rsidRPr="009D4596">
        <w:rPr>
          <w:rFonts w:ascii="Arial" w:hAnsi="Arial" w:cs="Arial"/>
          <w:sz w:val="24"/>
          <w:szCs w:val="24"/>
        </w:rPr>
        <w:t xml:space="preserve"> water intensity </w:t>
      </w:r>
      <w:r w:rsidR="00FD771C">
        <w:rPr>
          <w:rFonts w:ascii="Arial" w:hAnsi="Arial" w:cs="Arial"/>
          <w:sz w:val="24"/>
          <w:szCs w:val="24"/>
        </w:rPr>
        <w:t>with</w:t>
      </w:r>
      <w:r w:rsidRPr="009D4596">
        <w:rPr>
          <w:rFonts w:ascii="Arial" w:hAnsi="Arial" w:cs="Arial"/>
          <w:sz w:val="24"/>
          <w:szCs w:val="24"/>
        </w:rPr>
        <w:t xml:space="preserve"> 15 </w:t>
      </w:r>
      <w:r w:rsidR="00FD771C">
        <w:rPr>
          <w:rFonts w:ascii="Arial" w:hAnsi="Arial" w:cs="Arial"/>
          <w:sz w:val="24"/>
          <w:szCs w:val="24"/>
        </w:rPr>
        <w:t>%</w:t>
      </w:r>
      <w:r w:rsidRPr="009D4596">
        <w:rPr>
          <w:rFonts w:ascii="Arial" w:hAnsi="Arial" w:cs="Arial"/>
          <w:sz w:val="24"/>
          <w:szCs w:val="24"/>
        </w:rPr>
        <w:t xml:space="preserve">, carbon intensity 30 </w:t>
      </w:r>
      <w:r w:rsidR="00FD771C">
        <w:rPr>
          <w:rFonts w:ascii="Arial" w:hAnsi="Arial" w:cs="Arial"/>
          <w:sz w:val="24"/>
          <w:szCs w:val="24"/>
        </w:rPr>
        <w:t>&amp;</w:t>
      </w:r>
      <w:r w:rsidRPr="009D4596">
        <w:rPr>
          <w:rFonts w:ascii="Arial" w:hAnsi="Arial" w:cs="Arial"/>
          <w:sz w:val="24"/>
          <w:szCs w:val="24"/>
        </w:rPr>
        <w:t>, and redu</w:t>
      </w:r>
      <w:r w:rsidR="00FD771C">
        <w:rPr>
          <w:rFonts w:ascii="Arial" w:hAnsi="Arial" w:cs="Arial"/>
          <w:sz w:val="24"/>
          <w:szCs w:val="24"/>
        </w:rPr>
        <w:t>ce</w:t>
      </w:r>
      <w:r w:rsidRPr="009D4596">
        <w:rPr>
          <w:rFonts w:ascii="Arial" w:hAnsi="Arial" w:cs="Arial"/>
          <w:sz w:val="24"/>
          <w:szCs w:val="24"/>
        </w:rPr>
        <w:t xml:space="preserve"> waste to landfill</w:t>
      </w:r>
      <w:r w:rsidR="003A515C">
        <w:rPr>
          <w:rFonts w:ascii="Arial" w:hAnsi="Arial" w:cs="Arial"/>
          <w:sz w:val="24"/>
          <w:szCs w:val="24"/>
        </w:rPr>
        <w:t xml:space="preserve"> with</w:t>
      </w:r>
      <w:r w:rsidRPr="009D4596">
        <w:rPr>
          <w:rFonts w:ascii="Arial" w:hAnsi="Arial" w:cs="Arial"/>
          <w:sz w:val="24"/>
          <w:szCs w:val="24"/>
        </w:rPr>
        <w:t xml:space="preserve"> 45</w:t>
      </w:r>
      <w:r w:rsidR="003A515C">
        <w:rPr>
          <w:rFonts w:ascii="Arial" w:hAnsi="Arial" w:cs="Arial"/>
          <w:sz w:val="24"/>
          <w:szCs w:val="24"/>
        </w:rPr>
        <w:t xml:space="preserve"> %</w:t>
      </w:r>
      <w:r w:rsidR="0010382C">
        <w:rPr>
          <w:rFonts w:ascii="Arial" w:hAnsi="Arial" w:cs="Arial"/>
          <w:sz w:val="24"/>
          <w:szCs w:val="24"/>
        </w:rPr>
        <w:t xml:space="preserve"> (Naguib,2023</w:t>
      </w:r>
      <w:r w:rsidR="0041782D">
        <w:rPr>
          <w:rFonts w:ascii="Arial" w:hAnsi="Arial" w:cs="Arial"/>
          <w:sz w:val="24"/>
          <w:szCs w:val="24"/>
        </w:rPr>
        <w:t xml:space="preserve"> &amp; </w:t>
      </w:r>
      <w:hyperlink r:id="rId32" w:history="1">
        <w:r w:rsidR="00BD266B" w:rsidRPr="009E7301">
          <w:rPr>
            <w:rStyle w:val="Hyperlink"/>
            <w:rFonts w:ascii="Arial" w:hAnsi="Arial" w:cs="Arial"/>
            <w:sz w:val="24"/>
            <w:szCs w:val="24"/>
          </w:rPr>
          <w:t>www.ecolab.com</w:t>
        </w:r>
      </w:hyperlink>
      <w:r w:rsidR="00BD266B">
        <w:rPr>
          <w:rFonts w:ascii="Arial" w:hAnsi="Arial" w:cs="Arial"/>
          <w:sz w:val="24"/>
          <w:szCs w:val="24"/>
        </w:rPr>
        <w:t>)</w:t>
      </w:r>
      <w:r w:rsidR="0010382C">
        <w:rPr>
          <w:rFonts w:ascii="Arial" w:hAnsi="Arial" w:cs="Arial"/>
          <w:sz w:val="24"/>
          <w:szCs w:val="24"/>
        </w:rPr>
        <w:t>.</w:t>
      </w:r>
      <w:r w:rsidR="00BD266B">
        <w:rPr>
          <w:rFonts w:ascii="Arial" w:hAnsi="Arial" w:cs="Arial"/>
          <w:sz w:val="24"/>
          <w:szCs w:val="24"/>
        </w:rPr>
        <w:t xml:space="preserve"> </w:t>
      </w:r>
      <w:r w:rsidR="0010382C">
        <w:rPr>
          <w:rFonts w:ascii="Arial" w:hAnsi="Arial" w:cs="Arial"/>
          <w:sz w:val="24"/>
          <w:szCs w:val="24"/>
        </w:rPr>
        <w:t xml:space="preserve"> </w:t>
      </w:r>
    </w:p>
    <w:p w14:paraId="39D20AE1" w14:textId="09914D20" w:rsidR="000344FB" w:rsidRPr="00532EEE" w:rsidRDefault="000344FB" w:rsidP="00532EEE">
      <w:pPr>
        <w:pStyle w:val="ListParagraph"/>
        <w:numPr>
          <w:ilvl w:val="0"/>
          <w:numId w:val="2"/>
        </w:numPr>
        <w:spacing w:line="360" w:lineRule="auto"/>
        <w:jc w:val="both"/>
        <w:rPr>
          <w:rFonts w:ascii="Arial" w:hAnsi="Arial" w:cs="Arial"/>
          <w:sz w:val="24"/>
          <w:szCs w:val="24"/>
        </w:rPr>
      </w:pPr>
      <w:r w:rsidRPr="00532EEE">
        <w:rPr>
          <w:rFonts w:ascii="Arial" w:hAnsi="Arial" w:cs="Arial"/>
          <w:sz w:val="24"/>
          <w:szCs w:val="24"/>
        </w:rPr>
        <w:t xml:space="preserve">Balancing Quality and Sustainability: While pursuing sustainability goals, Marriott faces the challenge of maintaining the highest cleanliness standards for various aspects of guest experience, </w:t>
      </w:r>
      <w:r w:rsidR="00BB70F1">
        <w:rPr>
          <w:rFonts w:ascii="Arial" w:hAnsi="Arial" w:cs="Arial"/>
          <w:sz w:val="24"/>
          <w:szCs w:val="24"/>
        </w:rPr>
        <w:t>for instance, tableware</w:t>
      </w:r>
      <w:r w:rsidRPr="00532EEE">
        <w:rPr>
          <w:rFonts w:ascii="Arial" w:hAnsi="Arial" w:cs="Arial"/>
          <w:sz w:val="24"/>
          <w:szCs w:val="24"/>
        </w:rPr>
        <w:t xml:space="preserve">, </w:t>
      </w:r>
      <w:r w:rsidR="001F1D82">
        <w:rPr>
          <w:rFonts w:ascii="Arial" w:hAnsi="Arial" w:cs="Arial"/>
          <w:sz w:val="24"/>
          <w:szCs w:val="24"/>
        </w:rPr>
        <w:t>bedding</w:t>
      </w:r>
      <w:r w:rsidRPr="00532EEE">
        <w:rPr>
          <w:rFonts w:ascii="Arial" w:hAnsi="Arial" w:cs="Arial"/>
          <w:sz w:val="24"/>
          <w:szCs w:val="24"/>
        </w:rPr>
        <w:t>, and water.</w:t>
      </w:r>
      <w:r w:rsidR="004333DC" w:rsidRPr="004333DC">
        <w:t xml:space="preserve"> </w:t>
      </w:r>
      <w:r w:rsidR="004333DC" w:rsidRPr="004333DC">
        <w:rPr>
          <w:rFonts w:ascii="Arial" w:hAnsi="Arial" w:cs="Arial"/>
          <w:sz w:val="24"/>
          <w:szCs w:val="24"/>
        </w:rPr>
        <w:t xml:space="preserve">This </w:t>
      </w:r>
      <w:r w:rsidR="004333DC">
        <w:rPr>
          <w:rFonts w:ascii="Arial" w:hAnsi="Arial" w:cs="Arial"/>
          <w:sz w:val="24"/>
          <w:szCs w:val="24"/>
        </w:rPr>
        <w:t>contains</w:t>
      </w:r>
      <w:r w:rsidR="004333DC" w:rsidRPr="004333DC">
        <w:rPr>
          <w:rFonts w:ascii="Arial" w:hAnsi="Arial" w:cs="Arial"/>
          <w:sz w:val="24"/>
          <w:szCs w:val="24"/>
        </w:rPr>
        <w:t xml:space="preserve"> the pursuit of operational efficiency and sustainability while upholding the highest standards of quality</w:t>
      </w:r>
      <w:r w:rsidR="004333DC">
        <w:rPr>
          <w:rFonts w:ascii="Arial" w:hAnsi="Arial" w:cs="Arial"/>
          <w:sz w:val="24"/>
          <w:szCs w:val="24"/>
        </w:rPr>
        <w:t>.</w:t>
      </w:r>
    </w:p>
    <w:p w14:paraId="4F198661" w14:textId="0EFB80E5" w:rsidR="000344FB" w:rsidRPr="00532EEE" w:rsidRDefault="000344FB" w:rsidP="00532EEE">
      <w:pPr>
        <w:pStyle w:val="ListParagraph"/>
        <w:numPr>
          <w:ilvl w:val="0"/>
          <w:numId w:val="2"/>
        </w:numPr>
        <w:spacing w:line="360" w:lineRule="auto"/>
        <w:jc w:val="both"/>
        <w:rPr>
          <w:rFonts w:ascii="Arial" w:hAnsi="Arial" w:cs="Arial"/>
          <w:sz w:val="24"/>
          <w:szCs w:val="24"/>
        </w:rPr>
      </w:pPr>
      <w:r w:rsidRPr="00532EEE">
        <w:rPr>
          <w:rFonts w:ascii="Arial" w:hAnsi="Arial" w:cs="Arial"/>
          <w:sz w:val="24"/>
          <w:szCs w:val="24"/>
        </w:rPr>
        <w:t xml:space="preserve">Positive Environmental Impact: Ecolab's solutions, applied throughout Marriott properties, have a positive environmental impact. For instance, the </w:t>
      </w:r>
      <w:proofErr w:type="spellStart"/>
      <w:r w:rsidRPr="00532EEE">
        <w:rPr>
          <w:rFonts w:ascii="Arial" w:hAnsi="Arial" w:cs="Arial"/>
          <w:sz w:val="24"/>
          <w:szCs w:val="24"/>
        </w:rPr>
        <w:t>Aquanomic</w:t>
      </w:r>
      <w:proofErr w:type="spellEnd"/>
      <w:r w:rsidRPr="00532EEE">
        <w:rPr>
          <w:rFonts w:ascii="Arial" w:hAnsi="Arial" w:cs="Arial"/>
          <w:sz w:val="24"/>
          <w:szCs w:val="24"/>
        </w:rPr>
        <w:t xml:space="preserve">™ Low-Temp Laundry Program </w:t>
      </w:r>
      <w:r w:rsidR="006950E8">
        <w:rPr>
          <w:rFonts w:ascii="Arial" w:hAnsi="Arial" w:cs="Arial"/>
          <w:sz w:val="24"/>
          <w:szCs w:val="24"/>
        </w:rPr>
        <w:t xml:space="preserve">how has the </w:t>
      </w:r>
      <w:r w:rsidR="00F73875">
        <w:rPr>
          <w:rFonts w:ascii="Arial" w:hAnsi="Arial" w:cs="Arial"/>
          <w:sz w:val="24"/>
          <w:szCs w:val="24"/>
        </w:rPr>
        <w:t>ability</w:t>
      </w:r>
      <w:r w:rsidRPr="00532EEE">
        <w:rPr>
          <w:rFonts w:ascii="Arial" w:hAnsi="Arial" w:cs="Arial"/>
          <w:sz w:val="24"/>
          <w:szCs w:val="24"/>
        </w:rPr>
        <w:t xml:space="preserve"> </w:t>
      </w:r>
      <w:r w:rsidR="00F73875">
        <w:rPr>
          <w:rFonts w:ascii="Arial" w:hAnsi="Arial" w:cs="Arial"/>
          <w:sz w:val="24"/>
          <w:szCs w:val="24"/>
        </w:rPr>
        <w:t xml:space="preserve">for a </w:t>
      </w:r>
      <w:r w:rsidR="008D5752">
        <w:rPr>
          <w:rFonts w:ascii="Arial" w:hAnsi="Arial" w:cs="Arial"/>
          <w:sz w:val="24"/>
          <w:szCs w:val="24"/>
        </w:rPr>
        <w:t>long-lasting</w:t>
      </w:r>
      <w:r w:rsidR="00F73875">
        <w:rPr>
          <w:rFonts w:ascii="Arial" w:hAnsi="Arial" w:cs="Arial"/>
          <w:sz w:val="24"/>
          <w:szCs w:val="24"/>
        </w:rPr>
        <w:t xml:space="preserve"> </w:t>
      </w:r>
      <w:r w:rsidRPr="00532EEE">
        <w:rPr>
          <w:rFonts w:ascii="Arial" w:hAnsi="Arial" w:cs="Arial"/>
          <w:sz w:val="24"/>
          <w:szCs w:val="24"/>
        </w:rPr>
        <w:t>linen life,</w:t>
      </w:r>
      <w:r w:rsidR="00544667" w:rsidRPr="00544667">
        <w:t xml:space="preserve"> </w:t>
      </w:r>
      <w:r w:rsidR="0063432A">
        <w:rPr>
          <w:rFonts w:ascii="Arial" w:hAnsi="Arial" w:cs="Arial"/>
          <w:sz w:val="24"/>
          <w:szCs w:val="24"/>
        </w:rPr>
        <w:t>c</w:t>
      </w:r>
      <w:r w:rsidR="00544667" w:rsidRPr="00544667">
        <w:rPr>
          <w:rFonts w:ascii="Arial" w:hAnsi="Arial" w:cs="Arial"/>
          <w:sz w:val="24"/>
          <w:szCs w:val="24"/>
        </w:rPr>
        <w:t>onserves water and energy resources while also lowering greenhouse gas emissions</w:t>
      </w:r>
      <w:r w:rsidRPr="00532EEE">
        <w:rPr>
          <w:rFonts w:ascii="Arial" w:hAnsi="Arial" w:cs="Arial"/>
          <w:sz w:val="24"/>
          <w:szCs w:val="24"/>
        </w:rPr>
        <w:t>. The 3D TRASAR™ Technology ensures optimal performance and savings while protecting assets and conserving water and energy</w:t>
      </w:r>
      <w:r w:rsidR="002C3A23">
        <w:rPr>
          <w:rFonts w:ascii="Arial" w:hAnsi="Arial" w:cs="Arial"/>
          <w:sz w:val="24"/>
          <w:szCs w:val="24"/>
        </w:rPr>
        <w:t xml:space="preserve"> (</w:t>
      </w:r>
      <w:hyperlink r:id="rId33" w:history="1">
        <w:r w:rsidR="002C3A23" w:rsidRPr="009E7301">
          <w:rPr>
            <w:rStyle w:val="Hyperlink"/>
            <w:rFonts w:ascii="Arial" w:hAnsi="Arial" w:cs="Arial"/>
            <w:sz w:val="24"/>
            <w:szCs w:val="24"/>
          </w:rPr>
          <w:t>www.ecolab.com</w:t>
        </w:r>
      </w:hyperlink>
      <w:r w:rsidR="002C3A23">
        <w:rPr>
          <w:rFonts w:ascii="Arial" w:hAnsi="Arial" w:cs="Arial"/>
          <w:sz w:val="24"/>
          <w:szCs w:val="24"/>
        </w:rPr>
        <w:t xml:space="preserve">). </w:t>
      </w:r>
    </w:p>
    <w:p w14:paraId="74AC7B68" w14:textId="2941EC12" w:rsidR="000344FB" w:rsidRPr="005D6BEF" w:rsidRDefault="000344FB" w:rsidP="005D6BEF">
      <w:pPr>
        <w:pStyle w:val="ListParagraph"/>
        <w:numPr>
          <w:ilvl w:val="0"/>
          <w:numId w:val="2"/>
        </w:numPr>
        <w:spacing w:line="360" w:lineRule="auto"/>
        <w:jc w:val="both"/>
        <w:rPr>
          <w:rFonts w:ascii="Arial" w:hAnsi="Arial" w:cs="Arial"/>
          <w:sz w:val="24"/>
          <w:szCs w:val="24"/>
        </w:rPr>
      </w:pPr>
      <w:r w:rsidRPr="005D6BEF">
        <w:rPr>
          <w:rFonts w:ascii="Arial" w:hAnsi="Arial" w:cs="Arial"/>
          <w:sz w:val="24"/>
          <w:szCs w:val="24"/>
        </w:rPr>
        <w:lastRenderedPageBreak/>
        <w:t>Contributing to Sustainability Goals: The solutions provided by Ecolab have not only maintained Marriott's high guest standards but have also contributed significantly to achieving Marriott's 2025</w:t>
      </w:r>
      <w:r w:rsidR="006319F1">
        <w:rPr>
          <w:rFonts w:ascii="Arial" w:hAnsi="Arial" w:cs="Arial"/>
          <w:sz w:val="24"/>
          <w:szCs w:val="24"/>
        </w:rPr>
        <w:t>-2050</w:t>
      </w:r>
      <w:r w:rsidRPr="005D6BEF">
        <w:rPr>
          <w:rFonts w:ascii="Arial" w:hAnsi="Arial" w:cs="Arial"/>
          <w:sz w:val="24"/>
          <w:szCs w:val="24"/>
        </w:rPr>
        <w:t xml:space="preserve"> sustainability </w:t>
      </w:r>
      <w:r w:rsidR="003B0615">
        <w:rPr>
          <w:rFonts w:ascii="Arial" w:hAnsi="Arial" w:cs="Arial"/>
          <w:sz w:val="24"/>
          <w:szCs w:val="24"/>
        </w:rPr>
        <w:t>targets</w:t>
      </w:r>
      <w:r w:rsidRPr="005D6BEF">
        <w:rPr>
          <w:rFonts w:ascii="Arial" w:hAnsi="Arial" w:cs="Arial"/>
          <w:sz w:val="24"/>
          <w:szCs w:val="24"/>
        </w:rPr>
        <w:t>. This includes substantial</w:t>
      </w:r>
      <w:r w:rsidR="001538F3">
        <w:rPr>
          <w:rFonts w:ascii="Arial" w:hAnsi="Arial" w:cs="Arial"/>
          <w:sz w:val="24"/>
          <w:szCs w:val="24"/>
        </w:rPr>
        <w:t xml:space="preserve"> reduction</w:t>
      </w:r>
      <w:r w:rsidRPr="005D6BEF">
        <w:rPr>
          <w:rFonts w:ascii="Arial" w:hAnsi="Arial" w:cs="Arial"/>
          <w:sz w:val="24"/>
          <w:szCs w:val="24"/>
        </w:rPr>
        <w:t xml:space="preserve"> in water, energy, CO2 emissions, and solid waste reduction</w:t>
      </w:r>
      <w:r w:rsidR="0010382C">
        <w:rPr>
          <w:rFonts w:ascii="Arial" w:hAnsi="Arial" w:cs="Arial"/>
          <w:sz w:val="24"/>
          <w:szCs w:val="24"/>
        </w:rPr>
        <w:t xml:space="preserve"> (Naguib,2023). </w:t>
      </w:r>
    </w:p>
    <w:p w14:paraId="31BC9EA1" w14:textId="04E6AAB0" w:rsidR="00372AE7" w:rsidRDefault="000344FB" w:rsidP="000344FB">
      <w:pPr>
        <w:spacing w:line="360" w:lineRule="auto"/>
        <w:jc w:val="both"/>
        <w:rPr>
          <w:rFonts w:ascii="Arial" w:hAnsi="Arial" w:cs="Arial"/>
          <w:sz w:val="24"/>
          <w:szCs w:val="24"/>
        </w:rPr>
      </w:pPr>
      <w:r w:rsidRPr="000344FB">
        <w:rPr>
          <w:rFonts w:ascii="Arial" w:hAnsi="Arial" w:cs="Arial"/>
          <w:sz w:val="24"/>
          <w:szCs w:val="24"/>
        </w:rPr>
        <w:t>This partnership showcases how two industry leaders can collaborate to align sustainability with quality and operational efficiency, making a positive impact on the environment while meeting guest expectations.</w:t>
      </w:r>
    </w:p>
    <w:p w14:paraId="53B70CD2" w14:textId="4DD529D3" w:rsidR="002C2746" w:rsidRDefault="005214BE" w:rsidP="000344FB">
      <w:pPr>
        <w:spacing w:line="360" w:lineRule="auto"/>
        <w:jc w:val="both"/>
        <w:rPr>
          <w:rFonts w:ascii="Arial" w:hAnsi="Arial" w:cs="Arial"/>
          <w:sz w:val="24"/>
          <w:szCs w:val="24"/>
        </w:rPr>
      </w:pPr>
      <w:r>
        <w:rPr>
          <w:rFonts w:ascii="Arial" w:hAnsi="Arial" w:cs="Arial"/>
          <w:sz w:val="24"/>
          <w:szCs w:val="24"/>
        </w:rPr>
        <w:t xml:space="preserve">With </w:t>
      </w:r>
      <w:r w:rsidR="00C32AA8">
        <w:rPr>
          <w:rFonts w:ascii="Arial" w:hAnsi="Arial" w:cs="Arial"/>
          <w:sz w:val="24"/>
          <w:szCs w:val="24"/>
        </w:rPr>
        <w:t xml:space="preserve">Eco Lab </w:t>
      </w:r>
      <w:r>
        <w:rPr>
          <w:rFonts w:ascii="Arial" w:hAnsi="Arial" w:cs="Arial"/>
          <w:sz w:val="24"/>
          <w:szCs w:val="24"/>
        </w:rPr>
        <w:t xml:space="preserve">Marriott saves </w:t>
      </w:r>
      <w:r w:rsidR="002C2746">
        <w:rPr>
          <w:rFonts w:ascii="Arial" w:hAnsi="Arial" w:cs="Arial"/>
          <w:sz w:val="24"/>
          <w:szCs w:val="24"/>
        </w:rPr>
        <w:t xml:space="preserve">annually: </w:t>
      </w:r>
    </w:p>
    <w:p w14:paraId="5511B1D4" w14:textId="1BA219CC" w:rsidR="005214BE" w:rsidRPr="004655C4" w:rsidRDefault="00416A37" w:rsidP="000344FB">
      <w:pPr>
        <w:spacing w:line="360" w:lineRule="auto"/>
        <w:jc w:val="both"/>
        <w:rPr>
          <w:rFonts w:ascii="Arial" w:hAnsi="Arial" w:cs="Arial"/>
          <w:sz w:val="24"/>
          <w:szCs w:val="24"/>
        </w:rPr>
      </w:pPr>
      <w:r>
        <w:rPr>
          <w:rFonts w:ascii="Arial" w:hAnsi="Arial" w:cs="Arial"/>
          <w:noProof/>
          <w:sz w:val="24"/>
          <w:szCs w:val="24"/>
        </w:rPr>
        <w:drawing>
          <wp:inline distT="0" distB="0" distL="0" distR="0" wp14:anchorId="526A2A0E" wp14:editId="56EF36DB">
            <wp:extent cx="1224501" cy="1208091"/>
            <wp:effectExtent l="0" t="0" r="0" b="0"/>
            <wp:docPr id="1422633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233280" cy="1216752"/>
                    </a:xfrm>
                    <a:prstGeom prst="rect">
                      <a:avLst/>
                    </a:prstGeom>
                    <a:noFill/>
                    <a:ln>
                      <a:noFill/>
                    </a:ln>
                  </pic:spPr>
                </pic:pic>
              </a:graphicData>
            </a:graphic>
          </wp:inline>
        </w:drawing>
      </w:r>
      <w:r>
        <w:rPr>
          <w:rFonts w:ascii="Arial" w:hAnsi="Arial" w:cs="Arial"/>
          <w:noProof/>
          <w:sz w:val="24"/>
          <w:szCs w:val="24"/>
        </w:rPr>
        <w:drawing>
          <wp:inline distT="0" distB="0" distL="0" distR="0" wp14:anchorId="7823ABE9" wp14:editId="2A70D0C4">
            <wp:extent cx="3152775" cy="1352550"/>
            <wp:effectExtent l="0" t="0" r="9525" b="0"/>
            <wp:docPr id="138835284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98108" cy="1371998"/>
                    </a:xfrm>
                    <a:prstGeom prst="rect">
                      <a:avLst/>
                    </a:prstGeom>
                    <a:noFill/>
                    <a:ln>
                      <a:noFill/>
                    </a:ln>
                  </pic:spPr>
                </pic:pic>
              </a:graphicData>
            </a:graphic>
          </wp:inline>
        </w:drawing>
      </w:r>
      <w:r>
        <w:rPr>
          <w:rFonts w:ascii="Arial" w:hAnsi="Arial" w:cs="Arial"/>
          <w:noProof/>
          <w:sz w:val="24"/>
          <w:szCs w:val="24"/>
        </w:rPr>
        <w:drawing>
          <wp:inline distT="0" distB="0" distL="0" distR="0" wp14:anchorId="3944F103" wp14:editId="1BCC9867">
            <wp:extent cx="2631882" cy="2044936"/>
            <wp:effectExtent l="0" t="0" r="0" b="0"/>
            <wp:docPr id="12080671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688284" cy="2088760"/>
                    </a:xfrm>
                    <a:prstGeom prst="rect">
                      <a:avLst/>
                    </a:prstGeom>
                    <a:noFill/>
                    <a:ln>
                      <a:noFill/>
                    </a:ln>
                  </pic:spPr>
                </pic:pic>
              </a:graphicData>
            </a:graphic>
          </wp:inline>
        </w:drawing>
      </w:r>
      <w:r>
        <w:rPr>
          <w:rFonts w:ascii="Arial" w:hAnsi="Arial" w:cs="Arial"/>
          <w:noProof/>
          <w:sz w:val="24"/>
          <w:szCs w:val="24"/>
        </w:rPr>
        <w:drawing>
          <wp:inline distT="0" distB="0" distL="0" distR="0" wp14:anchorId="0F4E99A2" wp14:editId="609F337F">
            <wp:extent cx="2495120" cy="2272698"/>
            <wp:effectExtent l="0" t="0" r="635" b="0"/>
            <wp:docPr id="200836742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554607" cy="2326882"/>
                    </a:xfrm>
                    <a:prstGeom prst="rect">
                      <a:avLst/>
                    </a:prstGeom>
                    <a:noFill/>
                    <a:ln>
                      <a:noFill/>
                    </a:ln>
                  </pic:spPr>
                </pic:pic>
              </a:graphicData>
            </a:graphic>
          </wp:inline>
        </w:drawing>
      </w:r>
      <w:r w:rsidR="002C2746">
        <w:rPr>
          <w:rFonts w:ascii="Arial" w:hAnsi="Arial" w:cs="Arial"/>
          <w:sz w:val="24"/>
          <w:szCs w:val="24"/>
        </w:rPr>
        <w:t xml:space="preserve"> </w:t>
      </w:r>
    </w:p>
    <w:p w14:paraId="7FB2FC5E" w14:textId="2823F7C0" w:rsidR="00235B68" w:rsidRPr="00BC6795" w:rsidRDefault="00235B68" w:rsidP="004655C4">
      <w:pPr>
        <w:spacing w:line="360" w:lineRule="auto"/>
        <w:jc w:val="both"/>
        <w:rPr>
          <w:rFonts w:ascii="Arial" w:hAnsi="Arial" w:cs="Arial"/>
          <w:sz w:val="24"/>
          <w:szCs w:val="24"/>
        </w:rPr>
      </w:pPr>
      <w:r w:rsidRPr="00BC6795">
        <w:rPr>
          <w:rFonts w:ascii="Arial" w:hAnsi="Arial" w:cs="Arial"/>
          <w:sz w:val="24"/>
          <w:szCs w:val="24"/>
        </w:rPr>
        <w:t>(</w:t>
      </w:r>
      <w:hyperlink r:id="rId38" w:history="1">
        <w:r w:rsidR="00BC6795" w:rsidRPr="00BC6795">
          <w:rPr>
            <w:rStyle w:val="Hyperlink"/>
            <w:rFonts w:ascii="Arial" w:hAnsi="Arial" w:cs="Arial"/>
            <w:sz w:val="24"/>
            <w:szCs w:val="24"/>
          </w:rPr>
          <w:t>www.ecolab.com,2023</w:t>
        </w:r>
      </w:hyperlink>
      <w:r w:rsidR="00BC6795" w:rsidRPr="00BC6795">
        <w:rPr>
          <w:rFonts w:ascii="Arial" w:hAnsi="Arial" w:cs="Arial"/>
          <w:sz w:val="24"/>
          <w:szCs w:val="24"/>
        </w:rPr>
        <w:t xml:space="preserve">). </w:t>
      </w:r>
    </w:p>
    <w:p w14:paraId="1931DC79" w14:textId="5FA52F17" w:rsidR="004655C4" w:rsidRDefault="004655C4" w:rsidP="004655C4">
      <w:pPr>
        <w:spacing w:line="360" w:lineRule="auto"/>
        <w:jc w:val="both"/>
        <w:rPr>
          <w:rFonts w:ascii="Arial" w:hAnsi="Arial" w:cs="Arial"/>
          <w:sz w:val="24"/>
          <w:szCs w:val="24"/>
        </w:rPr>
      </w:pPr>
      <w:r w:rsidRPr="001E2169">
        <w:rPr>
          <w:rFonts w:ascii="Arial" w:hAnsi="Arial" w:cs="Arial"/>
          <w:b/>
          <w:bCs/>
          <w:sz w:val="24"/>
          <w:szCs w:val="24"/>
        </w:rPr>
        <w:t>Government Support</w:t>
      </w:r>
      <w:r w:rsidRPr="004655C4">
        <w:rPr>
          <w:rFonts w:ascii="Arial" w:hAnsi="Arial" w:cs="Arial"/>
          <w:sz w:val="24"/>
          <w:szCs w:val="24"/>
        </w:rPr>
        <w:t>:</w:t>
      </w:r>
      <w:r w:rsidR="001E2169">
        <w:rPr>
          <w:rFonts w:ascii="Arial" w:hAnsi="Arial" w:cs="Arial"/>
          <w:sz w:val="24"/>
          <w:szCs w:val="24"/>
        </w:rPr>
        <w:t xml:space="preserve"> </w:t>
      </w:r>
      <w:r w:rsidRPr="004655C4">
        <w:rPr>
          <w:rFonts w:ascii="Arial" w:hAnsi="Arial" w:cs="Arial"/>
          <w:sz w:val="24"/>
          <w:szCs w:val="24"/>
        </w:rPr>
        <w:t>To drive sustainability in the industry, government support is crucial. Hoteliers should actively engage with government bodies and advocate for policies that encourage and reward sustainable practices. This may include incentives for eco-friendly investments, recognition for responsible tourism, and compliance with environmental regulations</w:t>
      </w:r>
      <w:r w:rsidR="007F5668">
        <w:rPr>
          <w:rFonts w:ascii="Arial" w:hAnsi="Arial" w:cs="Arial"/>
          <w:sz w:val="24"/>
          <w:szCs w:val="24"/>
        </w:rPr>
        <w:t xml:space="preserve"> </w:t>
      </w:r>
      <w:r w:rsidR="00A03B6D">
        <w:rPr>
          <w:rFonts w:ascii="Arial" w:hAnsi="Arial" w:cs="Arial"/>
          <w:sz w:val="24"/>
          <w:szCs w:val="24"/>
        </w:rPr>
        <w:t>(</w:t>
      </w:r>
      <w:proofErr w:type="spellStart"/>
      <w:r w:rsidR="00A03B6D">
        <w:rPr>
          <w:rFonts w:ascii="Arial" w:hAnsi="Arial" w:cs="Arial"/>
          <w:sz w:val="24"/>
          <w:szCs w:val="24"/>
        </w:rPr>
        <w:t>Zoogah</w:t>
      </w:r>
      <w:proofErr w:type="spellEnd"/>
      <w:r w:rsidR="00A03B6D">
        <w:rPr>
          <w:rFonts w:ascii="Arial" w:hAnsi="Arial" w:cs="Arial"/>
          <w:sz w:val="24"/>
          <w:szCs w:val="24"/>
        </w:rPr>
        <w:t xml:space="preserve">. 2018). </w:t>
      </w:r>
    </w:p>
    <w:p w14:paraId="5A2C5982" w14:textId="7439F22C" w:rsidR="009C1564" w:rsidRPr="009C1564" w:rsidRDefault="009C1564" w:rsidP="009C1564">
      <w:pPr>
        <w:spacing w:line="360" w:lineRule="auto"/>
        <w:jc w:val="both"/>
        <w:rPr>
          <w:rFonts w:ascii="Arial" w:hAnsi="Arial" w:cs="Arial"/>
          <w:sz w:val="24"/>
          <w:szCs w:val="24"/>
        </w:rPr>
      </w:pPr>
      <w:r w:rsidRPr="009C1564">
        <w:rPr>
          <w:rFonts w:ascii="Arial" w:hAnsi="Arial" w:cs="Arial"/>
          <w:b/>
          <w:bCs/>
          <w:sz w:val="24"/>
          <w:szCs w:val="24"/>
        </w:rPr>
        <w:lastRenderedPageBreak/>
        <w:t>Recommendations for Delta Marriott in Waltham Abbey</w:t>
      </w:r>
    </w:p>
    <w:p w14:paraId="36D01EDF" w14:textId="3EC6EFB8" w:rsidR="009C1564" w:rsidRPr="009C1564" w:rsidRDefault="009C1564" w:rsidP="009C1564">
      <w:pPr>
        <w:pStyle w:val="ListParagraph"/>
        <w:numPr>
          <w:ilvl w:val="0"/>
          <w:numId w:val="1"/>
        </w:numPr>
        <w:spacing w:line="360" w:lineRule="auto"/>
        <w:jc w:val="both"/>
        <w:rPr>
          <w:rFonts w:ascii="Arial" w:hAnsi="Arial" w:cs="Arial"/>
          <w:sz w:val="24"/>
          <w:szCs w:val="24"/>
        </w:rPr>
      </w:pPr>
      <w:r w:rsidRPr="009C1564">
        <w:rPr>
          <w:rFonts w:ascii="Arial" w:hAnsi="Arial" w:cs="Arial"/>
          <w:sz w:val="24"/>
          <w:szCs w:val="24"/>
        </w:rPr>
        <w:t>Develop</w:t>
      </w:r>
      <w:r w:rsidR="004954AA">
        <w:rPr>
          <w:rFonts w:ascii="Arial" w:hAnsi="Arial" w:cs="Arial"/>
          <w:sz w:val="24"/>
          <w:szCs w:val="24"/>
        </w:rPr>
        <w:t xml:space="preserve"> new</w:t>
      </w:r>
      <w:r w:rsidRPr="009C1564">
        <w:rPr>
          <w:rFonts w:ascii="Arial" w:hAnsi="Arial" w:cs="Arial"/>
          <w:sz w:val="24"/>
          <w:szCs w:val="24"/>
        </w:rPr>
        <w:t xml:space="preserve"> comprehensive sustainability training programs for staff members, focusing on the importance of responsible tourism, energy conservation, waste reduction, and community engagement. </w:t>
      </w:r>
    </w:p>
    <w:p w14:paraId="68519982" w14:textId="79FB9910" w:rsidR="009C1564" w:rsidRPr="00390CEA" w:rsidRDefault="00925E29" w:rsidP="00390CEA">
      <w:pPr>
        <w:pStyle w:val="ListParagraph"/>
        <w:numPr>
          <w:ilvl w:val="0"/>
          <w:numId w:val="1"/>
        </w:numPr>
        <w:spacing w:line="360" w:lineRule="auto"/>
        <w:jc w:val="both"/>
        <w:rPr>
          <w:rFonts w:ascii="Arial" w:hAnsi="Arial" w:cs="Arial"/>
          <w:sz w:val="24"/>
          <w:szCs w:val="24"/>
        </w:rPr>
      </w:pPr>
      <w:r w:rsidRPr="00925E29">
        <w:rPr>
          <w:rFonts w:ascii="Arial" w:hAnsi="Arial" w:cs="Arial"/>
          <w:sz w:val="24"/>
          <w:szCs w:val="24"/>
        </w:rPr>
        <w:t xml:space="preserve">Procure goods and services from nearby, sustainable providers. This practice not only </w:t>
      </w:r>
      <w:r w:rsidR="00BD71CF">
        <w:rPr>
          <w:rFonts w:ascii="Arial" w:hAnsi="Arial" w:cs="Arial"/>
          <w:sz w:val="24"/>
          <w:szCs w:val="24"/>
        </w:rPr>
        <w:t>minimize</w:t>
      </w:r>
      <w:r w:rsidRPr="00925E29">
        <w:rPr>
          <w:rFonts w:ascii="Arial" w:hAnsi="Arial" w:cs="Arial"/>
          <w:sz w:val="24"/>
          <w:szCs w:val="24"/>
        </w:rPr>
        <w:t xml:space="preserve"> the hotel's ecological impact but also </w:t>
      </w:r>
      <w:r w:rsidR="007F4258">
        <w:rPr>
          <w:rFonts w:ascii="Arial" w:hAnsi="Arial" w:cs="Arial"/>
          <w:sz w:val="24"/>
          <w:szCs w:val="24"/>
        </w:rPr>
        <w:t>helps</w:t>
      </w:r>
      <w:r w:rsidRPr="00925E29">
        <w:rPr>
          <w:rFonts w:ascii="Arial" w:hAnsi="Arial" w:cs="Arial"/>
          <w:sz w:val="24"/>
          <w:szCs w:val="24"/>
        </w:rPr>
        <w:t xml:space="preserve"> the regional economy</w:t>
      </w:r>
      <w:r w:rsidR="00BD71CF">
        <w:rPr>
          <w:rFonts w:ascii="Arial" w:hAnsi="Arial" w:cs="Arial"/>
          <w:sz w:val="24"/>
          <w:szCs w:val="24"/>
        </w:rPr>
        <w:t xml:space="preserve">. </w:t>
      </w:r>
    </w:p>
    <w:p w14:paraId="101ED817" w14:textId="6B337AC1" w:rsidR="009C1564" w:rsidRPr="00390CEA" w:rsidRDefault="009C1564" w:rsidP="00FE5B20">
      <w:pPr>
        <w:pStyle w:val="ListParagraph"/>
        <w:numPr>
          <w:ilvl w:val="0"/>
          <w:numId w:val="1"/>
        </w:numPr>
        <w:spacing w:line="360" w:lineRule="auto"/>
        <w:jc w:val="both"/>
        <w:rPr>
          <w:rFonts w:ascii="Arial" w:hAnsi="Arial" w:cs="Arial"/>
          <w:sz w:val="24"/>
          <w:szCs w:val="24"/>
        </w:rPr>
      </w:pPr>
      <w:r w:rsidRPr="00390CEA">
        <w:rPr>
          <w:rFonts w:ascii="Arial" w:hAnsi="Arial" w:cs="Arial"/>
          <w:sz w:val="24"/>
          <w:szCs w:val="24"/>
        </w:rPr>
        <w:t xml:space="preserve">Continue to inform and engage guests in sustainability efforts. Enhance in-room materials that explain the hotel's sustainability practices and encourage responsible guest </w:t>
      </w:r>
      <w:r w:rsidR="00833F69" w:rsidRPr="00390CEA">
        <w:rPr>
          <w:rFonts w:ascii="Arial" w:hAnsi="Arial" w:cs="Arial"/>
          <w:sz w:val="24"/>
          <w:szCs w:val="24"/>
        </w:rPr>
        <w:t>behaviours</w:t>
      </w:r>
      <w:r w:rsidRPr="00390CEA">
        <w:rPr>
          <w:rFonts w:ascii="Arial" w:hAnsi="Arial" w:cs="Arial"/>
          <w:sz w:val="24"/>
          <w:szCs w:val="24"/>
        </w:rPr>
        <w:t>. Use digital platforms to keep guests updated on the latest initiatives</w:t>
      </w:r>
      <w:r w:rsidR="00783237">
        <w:rPr>
          <w:rFonts w:ascii="Arial" w:hAnsi="Arial" w:cs="Arial"/>
          <w:sz w:val="24"/>
          <w:szCs w:val="24"/>
        </w:rPr>
        <w:t>, also</w:t>
      </w:r>
      <w:r w:rsidR="00A02A17">
        <w:rPr>
          <w:rFonts w:ascii="Arial" w:hAnsi="Arial" w:cs="Arial"/>
          <w:sz w:val="24"/>
          <w:szCs w:val="24"/>
        </w:rPr>
        <w:t xml:space="preserve"> </w:t>
      </w:r>
      <w:r w:rsidR="00783237">
        <w:rPr>
          <w:rFonts w:ascii="Arial" w:hAnsi="Arial" w:cs="Arial"/>
          <w:sz w:val="24"/>
          <w:szCs w:val="24"/>
        </w:rPr>
        <w:t xml:space="preserve">‘’travel with purpose’’ </w:t>
      </w:r>
      <w:r w:rsidR="000D0265">
        <w:rPr>
          <w:rFonts w:ascii="Arial" w:hAnsi="Arial" w:cs="Arial"/>
          <w:sz w:val="24"/>
          <w:szCs w:val="24"/>
        </w:rPr>
        <w:t xml:space="preserve">meaning and program. </w:t>
      </w:r>
    </w:p>
    <w:p w14:paraId="6E56E218" w14:textId="67CEBBF1" w:rsidR="009C1564" w:rsidRPr="00B36912" w:rsidRDefault="009960FF" w:rsidP="00FE5B20">
      <w:pPr>
        <w:pStyle w:val="ListParagraph"/>
        <w:numPr>
          <w:ilvl w:val="0"/>
          <w:numId w:val="1"/>
        </w:numPr>
        <w:spacing w:line="360" w:lineRule="auto"/>
        <w:jc w:val="both"/>
        <w:rPr>
          <w:rFonts w:ascii="Arial" w:hAnsi="Arial" w:cs="Arial"/>
          <w:sz w:val="24"/>
          <w:szCs w:val="24"/>
        </w:rPr>
      </w:pPr>
      <w:r w:rsidRPr="009960FF">
        <w:rPr>
          <w:rFonts w:ascii="Arial" w:hAnsi="Arial" w:cs="Arial"/>
          <w:sz w:val="24"/>
          <w:szCs w:val="24"/>
        </w:rPr>
        <w:t>Explore the possibility of implementing renewable energy sources like solar panels or wind turbines for hotel power generation</w:t>
      </w:r>
      <w:r w:rsidR="009C1564" w:rsidRPr="00B36912">
        <w:rPr>
          <w:rFonts w:ascii="Arial" w:hAnsi="Arial" w:cs="Arial"/>
          <w:sz w:val="24"/>
          <w:szCs w:val="24"/>
        </w:rPr>
        <w:t>. This can significantly reduce the carbon footprint.</w:t>
      </w:r>
    </w:p>
    <w:p w14:paraId="4C90D134" w14:textId="1E3F3041" w:rsidR="009C1564" w:rsidRPr="00390CEA" w:rsidRDefault="009C1564" w:rsidP="00FE5B20">
      <w:pPr>
        <w:pStyle w:val="ListParagraph"/>
        <w:numPr>
          <w:ilvl w:val="0"/>
          <w:numId w:val="1"/>
        </w:numPr>
        <w:spacing w:line="360" w:lineRule="auto"/>
        <w:jc w:val="both"/>
        <w:rPr>
          <w:rFonts w:ascii="Arial" w:hAnsi="Arial" w:cs="Arial"/>
          <w:sz w:val="24"/>
          <w:szCs w:val="24"/>
        </w:rPr>
      </w:pPr>
      <w:r w:rsidRPr="00390CEA">
        <w:rPr>
          <w:rFonts w:ascii="Arial" w:hAnsi="Arial" w:cs="Arial"/>
          <w:sz w:val="24"/>
          <w:szCs w:val="24"/>
        </w:rPr>
        <w:t>Strengthen ties with the local community through initiatives like volunteer programs, partnerships with local organizations, and cultural events that support the community's heritage.</w:t>
      </w:r>
    </w:p>
    <w:p w14:paraId="721720A7" w14:textId="0D7CAB35" w:rsidR="00533803" w:rsidRDefault="009C1564" w:rsidP="00533803">
      <w:pPr>
        <w:pStyle w:val="ListParagraph"/>
        <w:numPr>
          <w:ilvl w:val="0"/>
          <w:numId w:val="1"/>
        </w:numPr>
        <w:spacing w:line="360" w:lineRule="auto"/>
        <w:jc w:val="both"/>
        <w:rPr>
          <w:rFonts w:ascii="Arial" w:hAnsi="Arial" w:cs="Arial"/>
          <w:sz w:val="24"/>
          <w:szCs w:val="24"/>
        </w:rPr>
      </w:pPr>
      <w:r w:rsidRPr="00390CEA">
        <w:rPr>
          <w:rFonts w:ascii="Arial" w:hAnsi="Arial" w:cs="Arial"/>
          <w:sz w:val="24"/>
          <w:szCs w:val="24"/>
        </w:rPr>
        <w:t>Conduct regular sustainability audits to track progress,</w:t>
      </w:r>
      <w:r w:rsidR="00980960" w:rsidRPr="00980960">
        <w:t xml:space="preserve"> </w:t>
      </w:r>
      <w:r w:rsidR="00980960">
        <w:rPr>
          <w:rFonts w:ascii="Arial" w:hAnsi="Arial" w:cs="Arial"/>
          <w:sz w:val="24"/>
          <w:szCs w:val="24"/>
        </w:rPr>
        <w:t>p</w:t>
      </w:r>
      <w:r w:rsidR="00980960" w:rsidRPr="00980960">
        <w:rPr>
          <w:rFonts w:ascii="Arial" w:hAnsi="Arial" w:cs="Arial"/>
          <w:sz w:val="24"/>
          <w:szCs w:val="24"/>
        </w:rPr>
        <w:t xml:space="preserve">inpoint areas requiring </w:t>
      </w:r>
      <w:r w:rsidR="00980960">
        <w:rPr>
          <w:rFonts w:ascii="Arial" w:hAnsi="Arial" w:cs="Arial"/>
          <w:sz w:val="24"/>
          <w:szCs w:val="24"/>
        </w:rPr>
        <w:t>improvement</w:t>
      </w:r>
      <w:r w:rsidR="00980960" w:rsidRPr="00980960">
        <w:rPr>
          <w:rFonts w:ascii="Arial" w:hAnsi="Arial" w:cs="Arial"/>
          <w:sz w:val="24"/>
          <w:szCs w:val="24"/>
        </w:rPr>
        <w:t xml:space="preserve"> and verify that the hotel aligns with its sustainability objectives</w:t>
      </w:r>
      <w:r w:rsidR="00980960">
        <w:rPr>
          <w:rFonts w:ascii="Arial" w:hAnsi="Arial" w:cs="Arial"/>
          <w:sz w:val="24"/>
          <w:szCs w:val="24"/>
        </w:rPr>
        <w:t xml:space="preserve">. </w:t>
      </w:r>
    </w:p>
    <w:p w14:paraId="685FD23F" w14:textId="77777777" w:rsidR="00735D7A" w:rsidRPr="00735D7A" w:rsidRDefault="00735D7A" w:rsidP="00735D7A">
      <w:pPr>
        <w:spacing w:line="360" w:lineRule="auto"/>
        <w:ind w:left="360"/>
        <w:jc w:val="both"/>
        <w:rPr>
          <w:rFonts w:ascii="Arial" w:hAnsi="Arial" w:cs="Arial"/>
          <w:sz w:val="24"/>
          <w:szCs w:val="24"/>
        </w:rPr>
      </w:pPr>
    </w:p>
    <w:p w14:paraId="60BC7ADE" w14:textId="29191BD7" w:rsidR="009C1564" w:rsidRPr="009C1564" w:rsidRDefault="003441DD" w:rsidP="009C1564">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1" locked="0" layoutInCell="1" allowOverlap="1" wp14:anchorId="6323D284" wp14:editId="18FB8C4B">
            <wp:simplePos x="0" y="0"/>
            <wp:positionH relativeFrom="margin">
              <wp:align>right</wp:align>
            </wp:positionH>
            <wp:positionV relativeFrom="paragraph">
              <wp:posOffset>360045</wp:posOffset>
            </wp:positionV>
            <wp:extent cx="5732780" cy="2493010"/>
            <wp:effectExtent l="0" t="0" r="1270" b="2540"/>
            <wp:wrapTight wrapText="bothSides">
              <wp:wrapPolygon edited="0">
                <wp:start x="0" y="0"/>
                <wp:lineTo x="0" y="21457"/>
                <wp:lineTo x="21533" y="21457"/>
                <wp:lineTo x="21533" y="0"/>
                <wp:lineTo x="0" y="0"/>
              </wp:wrapPolygon>
            </wp:wrapTight>
            <wp:docPr id="434604541" name="Picture 12" descr="A screenshot of a building with plants grow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604541" name="Picture 12" descr="A screenshot of a building with plants growing on it&#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2780" cy="2493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C1564" w:rsidRPr="009C1564">
        <w:rPr>
          <w:rFonts w:ascii="Arial" w:hAnsi="Arial" w:cs="Arial"/>
          <w:sz w:val="24"/>
          <w:szCs w:val="24"/>
        </w:rPr>
        <w:t>Comparison with Another Hotel in the Area:</w:t>
      </w:r>
    </w:p>
    <w:p w14:paraId="489D6A5C" w14:textId="75DA7CDF" w:rsidR="009C1564" w:rsidRDefault="009C1564" w:rsidP="009C1564">
      <w:pPr>
        <w:spacing w:line="360" w:lineRule="auto"/>
        <w:jc w:val="both"/>
        <w:rPr>
          <w:rFonts w:ascii="Arial" w:hAnsi="Arial" w:cs="Arial"/>
          <w:sz w:val="24"/>
          <w:szCs w:val="24"/>
        </w:rPr>
      </w:pPr>
      <w:r w:rsidRPr="009C1564">
        <w:rPr>
          <w:rFonts w:ascii="Arial" w:hAnsi="Arial" w:cs="Arial"/>
          <w:sz w:val="24"/>
          <w:szCs w:val="24"/>
        </w:rPr>
        <w:t xml:space="preserve"> "</w:t>
      </w:r>
      <w:r w:rsidR="004E54EC" w:rsidRPr="004E54EC">
        <w:rPr>
          <w:rFonts w:ascii="Arial" w:hAnsi="Arial" w:cs="Arial"/>
          <w:sz w:val="24"/>
          <w:szCs w:val="24"/>
        </w:rPr>
        <w:t>The Athenaeum</w:t>
      </w:r>
      <w:r w:rsidR="007B6E6C">
        <w:rPr>
          <w:rFonts w:ascii="Arial" w:hAnsi="Arial" w:cs="Arial"/>
          <w:sz w:val="24"/>
          <w:szCs w:val="24"/>
        </w:rPr>
        <w:t xml:space="preserve"> </w:t>
      </w:r>
      <w:r w:rsidRPr="009C1564">
        <w:rPr>
          <w:rFonts w:ascii="Arial" w:hAnsi="Arial" w:cs="Arial"/>
          <w:sz w:val="24"/>
          <w:szCs w:val="24"/>
        </w:rPr>
        <w:t>" which is known for its sustainability practices</w:t>
      </w:r>
      <w:r w:rsidR="00EF1C4C">
        <w:rPr>
          <w:rFonts w:ascii="Arial" w:hAnsi="Arial" w:cs="Arial"/>
          <w:sz w:val="24"/>
          <w:szCs w:val="24"/>
        </w:rPr>
        <w:t xml:space="preserve"> and for </w:t>
      </w:r>
      <w:r w:rsidR="00B60AB1">
        <w:rPr>
          <w:rFonts w:ascii="Arial" w:hAnsi="Arial" w:cs="Arial"/>
          <w:sz w:val="24"/>
          <w:szCs w:val="24"/>
        </w:rPr>
        <w:t>his</w:t>
      </w:r>
      <w:r w:rsidR="00AE0260">
        <w:rPr>
          <w:rFonts w:ascii="Arial" w:hAnsi="Arial" w:cs="Arial"/>
          <w:sz w:val="24"/>
          <w:szCs w:val="24"/>
        </w:rPr>
        <w:t xml:space="preserve"> </w:t>
      </w:r>
      <w:r w:rsidR="00B60AB1">
        <w:rPr>
          <w:rFonts w:ascii="Arial" w:hAnsi="Arial" w:cs="Arial"/>
          <w:sz w:val="24"/>
          <w:szCs w:val="24"/>
        </w:rPr>
        <w:t>,,living</w:t>
      </w:r>
      <w:r w:rsidR="0007263C">
        <w:rPr>
          <w:rFonts w:ascii="Arial" w:hAnsi="Arial" w:cs="Arial"/>
          <w:sz w:val="24"/>
          <w:szCs w:val="24"/>
        </w:rPr>
        <w:t xml:space="preserve"> wall’’</w:t>
      </w:r>
      <w:r w:rsidR="005E3BE8">
        <w:rPr>
          <w:rFonts w:ascii="Arial" w:hAnsi="Arial" w:cs="Arial"/>
          <w:sz w:val="24"/>
          <w:szCs w:val="24"/>
        </w:rPr>
        <w:t xml:space="preserve"> (</w:t>
      </w:r>
      <w:hyperlink r:id="rId40" w:history="1">
        <w:r w:rsidR="00B60AB1" w:rsidRPr="00E474F5">
          <w:rPr>
            <w:rStyle w:val="Hyperlink"/>
            <w:rFonts w:ascii="Arial" w:hAnsi="Arial" w:cs="Arial"/>
            <w:sz w:val="24"/>
            <w:szCs w:val="24"/>
          </w:rPr>
          <w:t>www.athenaeumhotel.com</w:t>
        </w:r>
      </w:hyperlink>
      <w:r w:rsidR="00B60AB1">
        <w:rPr>
          <w:rFonts w:ascii="Arial" w:hAnsi="Arial" w:cs="Arial"/>
          <w:sz w:val="24"/>
          <w:szCs w:val="24"/>
        </w:rPr>
        <w:t xml:space="preserve">), </w:t>
      </w:r>
      <w:r w:rsidRPr="009C1564">
        <w:rPr>
          <w:rFonts w:ascii="Arial" w:hAnsi="Arial" w:cs="Arial"/>
          <w:sz w:val="24"/>
          <w:szCs w:val="24"/>
        </w:rPr>
        <w:t xml:space="preserve"> Delta</w:t>
      </w:r>
      <w:r w:rsidR="0007263C">
        <w:rPr>
          <w:rFonts w:ascii="Arial" w:hAnsi="Arial" w:cs="Arial"/>
          <w:sz w:val="24"/>
          <w:szCs w:val="24"/>
        </w:rPr>
        <w:t xml:space="preserve"> </w:t>
      </w:r>
      <w:r w:rsidRPr="009C1564">
        <w:rPr>
          <w:rFonts w:ascii="Arial" w:hAnsi="Arial" w:cs="Arial"/>
          <w:sz w:val="24"/>
          <w:szCs w:val="24"/>
        </w:rPr>
        <w:t xml:space="preserve">Marriott </w:t>
      </w:r>
      <w:r w:rsidR="0007263C">
        <w:rPr>
          <w:rFonts w:ascii="Arial" w:hAnsi="Arial" w:cs="Arial"/>
          <w:sz w:val="24"/>
          <w:szCs w:val="24"/>
        </w:rPr>
        <w:t xml:space="preserve">Waltham Abbey </w:t>
      </w:r>
      <w:r w:rsidRPr="009C1564">
        <w:rPr>
          <w:rFonts w:ascii="Arial" w:hAnsi="Arial" w:cs="Arial"/>
          <w:sz w:val="24"/>
          <w:szCs w:val="24"/>
        </w:rPr>
        <w:t xml:space="preserve">can compare itself in </w:t>
      </w:r>
      <w:r w:rsidR="006110A4">
        <w:rPr>
          <w:rFonts w:ascii="Arial" w:hAnsi="Arial" w:cs="Arial"/>
          <w:sz w:val="24"/>
          <w:szCs w:val="24"/>
        </w:rPr>
        <w:t>converting CO2 in Oxygen</w:t>
      </w:r>
      <w:r w:rsidR="00783B7B">
        <w:rPr>
          <w:rFonts w:ascii="Arial" w:hAnsi="Arial" w:cs="Arial"/>
          <w:sz w:val="24"/>
          <w:szCs w:val="24"/>
        </w:rPr>
        <w:t xml:space="preserve">. </w:t>
      </w:r>
      <w:r w:rsidR="00BA4A6D">
        <w:rPr>
          <w:rFonts w:ascii="Arial" w:hAnsi="Arial" w:cs="Arial"/>
          <w:sz w:val="24"/>
          <w:szCs w:val="24"/>
        </w:rPr>
        <w:t xml:space="preserve"> </w:t>
      </w:r>
      <w:r w:rsidRPr="009C1564">
        <w:rPr>
          <w:rFonts w:ascii="Arial" w:hAnsi="Arial" w:cs="Arial"/>
          <w:sz w:val="24"/>
          <w:szCs w:val="24"/>
        </w:rPr>
        <w:t xml:space="preserve">By comparing its sustainability efforts with a nearby competitor like </w:t>
      </w:r>
      <w:r w:rsidR="00CC0E0E">
        <w:rPr>
          <w:rFonts w:ascii="Arial" w:hAnsi="Arial" w:cs="Arial"/>
          <w:sz w:val="24"/>
          <w:szCs w:val="24"/>
        </w:rPr>
        <w:t>The Ath</w:t>
      </w:r>
      <w:r w:rsidR="00E82E3A">
        <w:rPr>
          <w:rFonts w:ascii="Arial" w:hAnsi="Arial" w:cs="Arial"/>
          <w:sz w:val="24"/>
          <w:szCs w:val="24"/>
        </w:rPr>
        <w:t>enaeum</w:t>
      </w:r>
      <w:r w:rsidRPr="009C1564">
        <w:rPr>
          <w:rFonts w:ascii="Arial" w:hAnsi="Arial" w:cs="Arial"/>
          <w:sz w:val="24"/>
          <w:szCs w:val="24"/>
        </w:rPr>
        <w:t>, Delta Hotel Marriott can identify areas for improvement, set benchmarks for sustainability practices, and work towards a more responsible and eco-conscious approach</w:t>
      </w:r>
      <w:r w:rsidR="00B051F4">
        <w:rPr>
          <w:rFonts w:ascii="Arial" w:hAnsi="Arial" w:cs="Arial"/>
          <w:sz w:val="24"/>
          <w:szCs w:val="24"/>
        </w:rPr>
        <w:t xml:space="preserve"> (Costa &amp; Costa, 2022). </w:t>
      </w:r>
    </w:p>
    <w:p w14:paraId="665F096F" w14:textId="77777777" w:rsidR="00160C86" w:rsidRDefault="00160C86" w:rsidP="009C1564">
      <w:pPr>
        <w:spacing w:line="360" w:lineRule="auto"/>
        <w:jc w:val="both"/>
        <w:rPr>
          <w:rFonts w:ascii="Arial" w:hAnsi="Arial" w:cs="Arial"/>
          <w:sz w:val="24"/>
          <w:szCs w:val="24"/>
        </w:rPr>
      </w:pPr>
    </w:p>
    <w:p w14:paraId="4897D418" w14:textId="62E69751" w:rsidR="00065A4A" w:rsidRPr="00065A4A" w:rsidRDefault="00065A4A" w:rsidP="00065A4A">
      <w:pPr>
        <w:spacing w:line="360" w:lineRule="auto"/>
        <w:jc w:val="both"/>
        <w:rPr>
          <w:rFonts w:ascii="Arial" w:hAnsi="Arial" w:cs="Arial"/>
          <w:b/>
          <w:bCs/>
          <w:sz w:val="24"/>
          <w:szCs w:val="24"/>
        </w:rPr>
      </w:pPr>
      <w:r>
        <w:rPr>
          <w:rFonts w:ascii="Arial" w:hAnsi="Arial" w:cs="Arial"/>
          <w:b/>
          <w:bCs/>
          <w:sz w:val="24"/>
          <w:szCs w:val="24"/>
        </w:rPr>
        <w:t xml:space="preserve">5. </w:t>
      </w:r>
      <w:r w:rsidRPr="00065A4A">
        <w:rPr>
          <w:rFonts w:ascii="Arial" w:hAnsi="Arial" w:cs="Arial"/>
          <w:b/>
          <w:bCs/>
          <w:sz w:val="24"/>
          <w:szCs w:val="24"/>
        </w:rPr>
        <w:t>Conclusion:</w:t>
      </w:r>
    </w:p>
    <w:p w14:paraId="3FB92DAF" w14:textId="30359584" w:rsidR="00065A4A" w:rsidRPr="00065A4A" w:rsidRDefault="00065A4A" w:rsidP="00065A4A">
      <w:pPr>
        <w:spacing w:line="360" w:lineRule="auto"/>
        <w:jc w:val="both"/>
        <w:rPr>
          <w:rFonts w:ascii="Arial" w:hAnsi="Arial" w:cs="Arial"/>
          <w:sz w:val="24"/>
          <w:szCs w:val="24"/>
        </w:rPr>
      </w:pPr>
      <w:r>
        <w:rPr>
          <w:rFonts w:ascii="Arial" w:hAnsi="Arial" w:cs="Arial"/>
          <w:sz w:val="24"/>
          <w:szCs w:val="24"/>
        </w:rPr>
        <w:t xml:space="preserve">               </w:t>
      </w:r>
      <w:r w:rsidRPr="00065A4A">
        <w:rPr>
          <w:rFonts w:ascii="Arial" w:hAnsi="Arial" w:cs="Arial"/>
          <w:sz w:val="24"/>
          <w:szCs w:val="24"/>
        </w:rPr>
        <w:t>In the landsca</w:t>
      </w:r>
      <w:r w:rsidR="003A67BE">
        <w:rPr>
          <w:rFonts w:ascii="Arial" w:hAnsi="Arial" w:cs="Arial"/>
          <w:sz w:val="24"/>
          <w:szCs w:val="24"/>
        </w:rPr>
        <w:t>pe</w:t>
      </w:r>
      <w:r w:rsidRPr="00065A4A">
        <w:rPr>
          <w:rFonts w:ascii="Arial" w:hAnsi="Arial" w:cs="Arial"/>
          <w:sz w:val="24"/>
          <w:szCs w:val="24"/>
        </w:rPr>
        <w:t xml:space="preserve"> of modern hospitality, sustainability has </w:t>
      </w:r>
      <w:r w:rsidR="003E0318">
        <w:rPr>
          <w:rFonts w:ascii="Arial" w:hAnsi="Arial" w:cs="Arial"/>
          <w:sz w:val="24"/>
          <w:szCs w:val="24"/>
        </w:rPr>
        <w:t>developed</w:t>
      </w:r>
      <w:r w:rsidRPr="00065A4A">
        <w:rPr>
          <w:rFonts w:ascii="Arial" w:hAnsi="Arial" w:cs="Arial"/>
          <w:sz w:val="24"/>
          <w:szCs w:val="24"/>
        </w:rPr>
        <w:t xml:space="preserve"> as an imperative theme, redefining the way hotels operate, guests experience their stays, and staff engage with the broader mission of responsible tourism. In the context of Delta Hotel Marriott in Waltham Abbey, this assignmen</w:t>
      </w:r>
      <w:r w:rsidR="003E0318">
        <w:rPr>
          <w:rFonts w:ascii="Arial" w:hAnsi="Arial" w:cs="Arial"/>
          <w:sz w:val="24"/>
          <w:szCs w:val="24"/>
        </w:rPr>
        <w:t>t</w:t>
      </w:r>
      <w:r w:rsidRPr="00065A4A">
        <w:rPr>
          <w:rFonts w:ascii="Arial" w:hAnsi="Arial" w:cs="Arial"/>
          <w:sz w:val="24"/>
          <w:szCs w:val="24"/>
        </w:rPr>
        <w:t xml:space="preserve"> has explored the intricate interplay between sustainable tourism and guest education.</w:t>
      </w:r>
      <w:r w:rsidR="00E411D1">
        <w:rPr>
          <w:rFonts w:ascii="Arial" w:hAnsi="Arial" w:cs="Arial"/>
          <w:sz w:val="24"/>
          <w:szCs w:val="24"/>
        </w:rPr>
        <w:t xml:space="preserve"> </w:t>
      </w:r>
      <w:r w:rsidRPr="00065A4A">
        <w:rPr>
          <w:rFonts w:ascii="Arial" w:hAnsi="Arial" w:cs="Arial"/>
          <w:sz w:val="24"/>
          <w:szCs w:val="24"/>
        </w:rPr>
        <w:t>It is evident that the contemporary hospitality sector is undergoing a transformation driven by an increasing demand for eco-conscious travel and responsible tourism</w:t>
      </w:r>
      <w:r w:rsidR="003B3673">
        <w:rPr>
          <w:rFonts w:ascii="Arial" w:hAnsi="Arial" w:cs="Arial"/>
          <w:sz w:val="24"/>
          <w:szCs w:val="24"/>
        </w:rPr>
        <w:t xml:space="preserve"> (</w:t>
      </w:r>
      <w:proofErr w:type="spellStart"/>
      <w:r w:rsidR="000E5897">
        <w:rPr>
          <w:rFonts w:ascii="Arial" w:hAnsi="Arial" w:cs="Arial"/>
          <w:sz w:val="24"/>
          <w:szCs w:val="24"/>
        </w:rPr>
        <w:t>Madanaguli</w:t>
      </w:r>
      <w:proofErr w:type="spellEnd"/>
      <w:r w:rsidR="000E5897">
        <w:rPr>
          <w:rFonts w:ascii="Arial" w:hAnsi="Arial" w:cs="Arial"/>
          <w:sz w:val="24"/>
          <w:szCs w:val="24"/>
        </w:rPr>
        <w:t xml:space="preserve">, </w:t>
      </w:r>
      <w:r w:rsidR="00F43C17">
        <w:rPr>
          <w:rFonts w:ascii="Arial" w:hAnsi="Arial" w:cs="Arial"/>
          <w:sz w:val="24"/>
          <w:szCs w:val="24"/>
        </w:rPr>
        <w:t xml:space="preserve">et. al. 2023). </w:t>
      </w:r>
    </w:p>
    <w:p w14:paraId="6BE8AB54" w14:textId="523ED6F7" w:rsidR="00065A4A" w:rsidRPr="00065A4A" w:rsidRDefault="00065A4A" w:rsidP="00065A4A">
      <w:pPr>
        <w:spacing w:line="360" w:lineRule="auto"/>
        <w:jc w:val="both"/>
        <w:rPr>
          <w:rFonts w:ascii="Arial" w:hAnsi="Arial" w:cs="Arial"/>
          <w:sz w:val="24"/>
          <w:szCs w:val="24"/>
        </w:rPr>
      </w:pPr>
      <w:r w:rsidRPr="00065A4A">
        <w:rPr>
          <w:rFonts w:ascii="Arial" w:hAnsi="Arial" w:cs="Arial"/>
          <w:sz w:val="24"/>
          <w:szCs w:val="24"/>
        </w:rPr>
        <w:t xml:space="preserve">In </w:t>
      </w:r>
      <w:r w:rsidR="00471D6D">
        <w:rPr>
          <w:rFonts w:ascii="Arial" w:hAnsi="Arial" w:cs="Arial"/>
          <w:sz w:val="24"/>
          <w:szCs w:val="24"/>
        </w:rPr>
        <w:t>the</w:t>
      </w:r>
      <w:r w:rsidRPr="00065A4A">
        <w:rPr>
          <w:rFonts w:ascii="Arial" w:hAnsi="Arial" w:cs="Arial"/>
          <w:sz w:val="24"/>
          <w:szCs w:val="24"/>
        </w:rPr>
        <w:t xml:space="preserve"> exploration of Marriott's approach to sustainability, we've witnessed how the hotel integrates 'green activities' and eco-friendly experiences into the guest journey. These initiatives not only </w:t>
      </w:r>
      <w:r w:rsidR="000D2DB2">
        <w:rPr>
          <w:rFonts w:ascii="Arial" w:hAnsi="Arial" w:cs="Arial"/>
          <w:sz w:val="24"/>
          <w:szCs w:val="24"/>
        </w:rPr>
        <w:t>boost</w:t>
      </w:r>
      <w:r w:rsidRPr="00065A4A">
        <w:rPr>
          <w:rFonts w:ascii="Arial" w:hAnsi="Arial" w:cs="Arial"/>
          <w:sz w:val="24"/>
          <w:szCs w:val="24"/>
        </w:rPr>
        <w:t xml:space="preserve"> the guest experience</w:t>
      </w:r>
      <w:r w:rsidR="00B77DDA">
        <w:rPr>
          <w:rFonts w:ascii="Arial" w:hAnsi="Arial" w:cs="Arial"/>
          <w:sz w:val="24"/>
          <w:szCs w:val="24"/>
        </w:rPr>
        <w:t xml:space="preserve"> (</w:t>
      </w:r>
      <w:proofErr w:type="spellStart"/>
      <w:r w:rsidR="00CB6E0A" w:rsidRPr="00CB6E0A">
        <w:rPr>
          <w:rFonts w:ascii="Arial" w:hAnsi="Arial" w:cs="Arial"/>
          <w:sz w:val="24"/>
          <w:szCs w:val="24"/>
        </w:rPr>
        <w:t>Rasoolimanesh</w:t>
      </w:r>
      <w:proofErr w:type="spellEnd"/>
      <w:r w:rsidR="008F7E5B">
        <w:rPr>
          <w:rFonts w:ascii="Arial" w:hAnsi="Arial" w:cs="Arial"/>
          <w:sz w:val="24"/>
          <w:szCs w:val="24"/>
        </w:rPr>
        <w:t>, 2023)</w:t>
      </w:r>
      <w:r w:rsidRPr="00065A4A">
        <w:rPr>
          <w:rFonts w:ascii="Arial" w:hAnsi="Arial" w:cs="Arial"/>
          <w:sz w:val="24"/>
          <w:szCs w:val="24"/>
        </w:rPr>
        <w:t xml:space="preserve"> but also </w:t>
      </w:r>
      <w:r w:rsidR="00AE5D6C">
        <w:rPr>
          <w:rFonts w:ascii="Arial" w:hAnsi="Arial" w:cs="Arial"/>
          <w:sz w:val="24"/>
          <w:szCs w:val="24"/>
        </w:rPr>
        <w:t>has</w:t>
      </w:r>
      <w:r w:rsidRPr="00065A4A">
        <w:rPr>
          <w:rFonts w:ascii="Arial" w:hAnsi="Arial" w:cs="Arial"/>
          <w:sz w:val="24"/>
          <w:szCs w:val="24"/>
        </w:rPr>
        <w:t xml:space="preserve"> a sense of shared responsibility for sustainability. Staff awareness and training </w:t>
      </w:r>
      <w:r w:rsidRPr="00065A4A">
        <w:rPr>
          <w:rFonts w:ascii="Arial" w:hAnsi="Arial" w:cs="Arial"/>
          <w:sz w:val="24"/>
          <w:szCs w:val="24"/>
        </w:rPr>
        <w:lastRenderedPageBreak/>
        <w:t>play a</w:t>
      </w:r>
      <w:r w:rsidR="000D2DB2">
        <w:rPr>
          <w:rFonts w:ascii="Arial" w:hAnsi="Arial" w:cs="Arial"/>
          <w:sz w:val="24"/>
          <w:szCs w:val="24"/>
        </w:rPr>
        <w:t>n important</w:t>
      </w:r>
      <w:r w:rsidRPr="00065A4A">
        <w:rPr>
          <w:rFonts w:ascii="Arial" w:hAnsi="Arial" w:cs="Arial"/>
          <w:sz w:val="24"/>
          <w:szCs w:val="24"/>
        </w:rPr>
        <w:t xml:space="preserve"> role, with the hotel actively investing in educating employees about sustainability and empowering them to engage guests in responsible </w:t>
      </w:r>
      <w:r w:rsidR="00AE5D6C" w:rsidRPr="00065A4A">
        <w:rPr>
          <w:rFonts w:ascii="Arial" w:hAnsi="Arial" w:cs="Arial"/>
          <w:sz w:val="24"/>
          <w:szCs w:val="24"/>
        </w:rPr>
        <w:t>behaviours</w:t>
      </w:r>
      <w:r w:rsidR="002D0EE7">
        <w:rPr>
          <w:rFonts w:ascii="Arial" w:hAnsi="Arial" w:cs="Arial"/>
          <w:sz w:val="24"/>
          <w:szCs w:val="24"/>
        </w:rPr>
        <w:t xml:space="preserve"> (Martinez &amp; </w:t>
      </w:r>
      <w:r w:rsidR="00C73D42">
        <w:rPr>
          <w:rFonts w:ascii="Arial" w:hAnsi="Arial" w:cs="Arial"/>
          <w:sz w:val="24"/>
          <w:szCs w:val="24"/>
        </w:rPr>
        <w:t xml:space="preserve">Nishiyama, </w:t>
      </w:r>
      <w:r w:rsidR="00B96B8C">
        <w:rPr>
          <w:rFonts w:ascii="Arial" w:hAnsi="Arial" w:cs="Arial"/>
          <w:sz w:val="24"/>
          <w:szCs w:val="24"/>
        </w:rPr>
        <w:t xml:space="preserve">2019). </w:t>
      </w:r>
    </w:p>
    <w:p w14:paraId="07B9972C" w14:textId="53B06ABC" w:rsidR="0040084D" w:rsidRDefault="00065A4A" w:rsidP="004655C4">
      <w:pPr>
        <w:spacing w:line="360" w:lineRule="auto"/>
        <w:jc w:val="both"/>
        <w:rPr>
          <w:rFonts w:ascii="Arial" w:hAnsi="Arial" w:cs="Arial"/>
          <w:sz w:val="24"/>
          <w:szCs w:val="24"/>
        </w:rPr>
      </w:pPr>
      <w:r w:rsidRPr="00065A4A">
        <w:rPr>
          <w:rFonts w:ascii="Arial" w:hAnsi="Arial" w:cs="Arial"/>
          <w:sz w:val="24"/>
          <w:szCs w:val="24"/>
        </w:rPr>
        <w:t xml:space="preserve">In conclusion, sustainability is not a choice; it is a responsibility that the modern hospitality industry must embrace wholeheartedly. It transcends </w:t>
      </w:r>
      <w:r w:rsidR="002262A3">
        <w:rPr>
          <w:rFonts w:ascii="Arial" w:hAnsi="Arial" w:cs="Arial"/>
          <w:sz w:val="24"/>
          <w:szCs w:val="24"/>
        </w:rPr>
        <w:t>more</w:t>
      </w:r>
      <w:r w:rsidRPr="00065A4A">
        <w:rPr>
          <w:rFonts w:ascii="Arial" w:hAnsi="Arial" w:cs="Arial"/>
          <w:sz w:val="24"/>
          <w:szCs w:val="24"/>
        </w:rPr>
        <w:t xml:space="preserve"> environmental initiatives to encompass social engagement, ethical practices, and economic stability</w:t>
      </w:r>
      <w:r w:rsidR="001A2C5B">
        <w:rPr>
          <w:rFonts w:ascii="Arial" w:hAnsi="Arial" w:cs="Arial"/>
          <w:sz w:val="24"/>
          <w:szCs w:val="24"/>
        </w:rPr>
        <w:t xml:space="preserve"> (Legrand, 2023).</w:t>
      </w:r>
      <w:r w:rsidRPr="00065A4A">
        <w:rPr>
          <w:rFonts w:ascii="Arial" w:hAnsi="Arial" w:cs="Arial"/>
          <w:sz w:val="24"/>
          <w:szCs w:val="24"/>
        </w:rPr>
        <w:t xml:space="preserve"> For Delta Marriott</w:t>
      </w:r>
      <w:r w:rsidR="000A2B0D">
        <w:rPr>
          <w:rFonts w:ascii="Arial" w:hAnsi="Arial" w:cs="Arial"/>
          <w:sz w:val="24"/>
          <w:szCs w:val="24"/>
        </w:rPr>
        <w:t xml:space="preserve"> Waltham Abbey</w:t>
      </w:r>
      <w:r w:rsidRPr="00065A4A">
        <w:rPr>
          <w:rFonts w:ascii="Arial" w:hAnsi="Arial" w:cs="Arial"/>
          <w:sz w:val="24"/>
          <w:szCs w:val="24"/>
        </w:rPr>
        <w:t>, this assignment serves as a blueprint for a more sustainable and responsible future, one that ensures a positive impact on guest experiences, staff engagement, and the broader community.</w:t>
      </w:r>
      <w:r w:rsidR="006F3CC0">
        <w:rPr>
          <w:rFonts w:ascii="Arial" w:hAnsi="Arial" w:cs="Arial"/>
          <w:sz w:val="24"/>
          <w:szCs w:val="24"/>
        </w:rPr>
        <w:t xml:space="preserve"> </w:t>
      </w:r>
    </w:p>
    <w:p w14:paraId="72BB9C88" w14:textId="77777777" w:rsidR="00D12733" w:rsidRDefault="00D12733" w:rsidP="004655C4">
      <w:pPr>
        <w:spacing w:line="360" w:lineRule="auto"/>
        <w:jc w:val="both"/>
        <w:rPr>
          <w:rFonts w:ascii="Arial" w:hAnsi="Arial" w:cs="Arial"/>
          <w:sz w:val="24"/>
          <w:szCs w:val="24"/>
        </w:rPr>
      </w:pPr>
    </w:p>
    <w:p w14:paraId="63668AF9" w14:textId="77777777" w:rsidR="00D12733" w:rsidRDefault="00D12733" w:rsidP="004655C4">
      <w:pPr>
        <w:spacing w:line="360" w:lineRule="auto"/>
        <w:jc w:val="both"/>
        <w:rPr>
          <w:rFonts w:ascii="Arial" w:hAnsi="Arial" w:cs="Arial"/>
          <w:sz w:val="24"/>
          <w:szCs w:val="24"/>
        </w:rPr>
      </w:pPr>
    </w:p>
    <w:p w14:paraId="26225811" w14:textId="77777777" w:rsidR="00D12733" w:rsidRDefault="00D12733" w:rsidP="004655C4">
      <w:pPr>
        <w:spacing w:line="360" w:lineRule="auto"/>
        <w:jc w:val="both"/>
        <w:rPr>
          <w:rFonts w:ascii="Arial" w:hAnsi="Arial" w:cs="Arial"/>
          <w:sz w:val="24"/>
          <w:szCs w:val="24"/>
        </w:rPr>
      </w:pPr>
    </w:p>
    <w:p w14:paraId="2738107F" w14:textId="77777777" w:rsidR="00D12733" w:rsidRDefault="00D12733" w:rsidP="004655C4">
      <w:pPr>
        <w:spacing w:line="360" w:lineRule="auto"/>
        <w:jc w:val="both"/>
        <w:rPr>
          <w:rFonts w:ascii="Arial" w:hAnsi="Arial" w:cs="Arial"/>
          <w:sz w:val="24"/>
          <w:szCs w:val="24"/>
        </w:rPr>
      </w:pPr>
    </w:p>
    <w:p w14:paraId="1FEF19DE" w14:textId="77777777" w:rsidR="0080427D" w:rsidRDefault="0080427D" w:rsidP="004655C4">
      <w:pPr>
        <w:spacing w:line="360" w:lineRule="auto"/>
        <w:jc w:val="both"/>
        <w:rPr>
          <w:rFonts w:ascii="Arial" w:hAnsi="Arial" w:cs="Arial"/>
          <w:sz w:val="24"/>
          <w:szCs w:val="24"/>
        </w:rPr>
      </w:pPr>
    </w:p>
    <w:p w14:paraId="0E3445BF" w14:textId="77777777" w:rsidR="0080427D" w:rsidRDefault="0080427D" w:rsidP="004655C4">
      <w:pPr>
        <w:spacing w:line="360" w:lineRule="auto"/>
        <w:jc w:val="both"/>
        <w:rPr>
          <w:rFonts w:ascii="Arial" w:hAnsi="Arial" w:cs="Arial"/>
          <w:sz w:val="24"/>
          <w:szCs w:val="24"/>
        </w:rPr>
      </w:pPr>
    </w:p>
    <w:p w14:paraId="55B6972E" w14:textId="77777777" w:rsidR="0080427D" w:rsidRDefault="0080427D" w:rsidP="004655C4">
      <w:pPr>
        <w:spacing w:line="360" w:lineRule="auto"/>
        <w:jc w:val="both"/>
        <w:rPr>
          <w:rFonts w:ascii="Arial" w:hAnsi="Arial" w:cs="Arial"/>
          <w:sz w:val="24"/>
          <w:szCs w:val="24"/>
        </w:rPr>
      </w:pPr>
    </w:p>
    <w:p w14:paraId="2818353F" w14:textId="77777777" w:rsidR="0004194A" w:rsidRDefault="0004194A" w:rsidP="004655C4">
      <w:pPr>
        <w:spacing w:line="360" w:lineRule="auto"/>
        <w:jc w:val="both"/>
        <w:rPr>
          <w:rFonts w:ascii="Arial" w:hAnsi="Arial" w:cs="Arial"/>
          <w:sz w:val="24"/>
          <w:szCs w:val="24"/>
        </w:rPr>
      </w:pPr>
    </w:p>
    <w:p w14:paraId="218F07BA" w14:textId="77777777" w:rsidR="0004194A" w:rsidRDefault="0004194A" w:rsidP="004655C4">
      <w:pPr>
        <w:spacing w:line="360" w:lineRule="auto"/>
        <w:jc w:val="both"/>
        <w:rPr>
          <w:rFonts w:ascii="Arial" w:hAnsi="Arial" w:cs="Arial"/>
          <w:sz w:val="24"/>
          <w:szCs w:val="24"/>
        </w:rPr>
      </w:pPr>
    </w:p>
    <w:p w14:paraId="297FDF3F" w14:textId="77777777" w:rsidR="0004194A" w:rsidRDefault="0004194A" w:rsidP="004655C4">
      <w:pPr>
        <w:spacing w:line="360" w:lineRule="auto"/>
        <w:jc w:val="both"/>
        <w:rPr>
          <w:rFonts w:ascii="Arial" w:hAnsi="Arial" w:cs="Arial"/>
          <w:sz w:val="24"/>
          <w:szCs w:val="24"/>
        </w:rPr>
      </w:pPr>
    </w:p>
    <w:p w14:paraId="1F5AC957" w14:textId="77777777" w:rsidR="0004194A" w:rsidRDefault="0004194A" w:rsidP="004655C4">
      <w:pPr>
        <w:spacing w:line="360" w:lineRule="auto"/>
        <w:jc w:val="both"/>
        <w:rPr>
          <w:rFonts w:ascii="Arial" w:hAnsi="Arial" w:cs="Arial"/>
          <w:sz w:val="24"/>
          <w:szCs w:val="24"/>
        </w:rPr>
      </w:pPr>
    </w:p>
    <w:p w14:paraId="628041A7" w14:textId="77777777" w:rsidR="0004194A" w:rsidRDefault="0004194A" w:rsidP="004655C4">
      <w:pPr>
        <w:spacing w:line="360" w:lineRule="auto"/>
        <w:jc w:val="both"/>
        <w:rPr>
          <w:rFonts w:ascii="Arial" w:hAnsi="Arial" w:cs="Arial"/>
          <w:sz w:val="24"/>
          <w:szCs w:val="24"/>
        </w:rPr>
      </w:pPr>
    </w:p>
    <w:p w14:paraId="1CC7366B" w14:textId="77777777" w:rsidR="0004194A" w:rsidRDefault="0004194A" w:rsidP="004655C4">
      <w:pPr>
        <w:spacing w:line="360" w:lineRule="auto"/>
        <w:jc w:val="both"/>
        <w:rPr>
          <w:rFonts w:ascii="Arial" w:hAnsi="Arial" w:cs="Arial"/>
          <w:sz w:val="24"/>
          <w:szCs w:val="24"/>
        </w:rPr>
      </w:pPr>
    </w:p>
    <w:p w14:paraId="1E240512" w14:textId="77777777" w:rsidR="000C3DAB" w:rsidRDefault="000C3DAB" w:rsidP="004655C4">
      <w:pPr>
        <w:spacing w:line="360" w:lineRule="auto"/>
        <w:jc w:val="both"/>
        <w:rPr>
          <w:rFonts w:ascii="Arial" w:hAnsi="Arial" w:cs="Arial"/>
          <w:sz w:val="24"/>
          <w:szCs w:val="24"/>
        </w:rPr>
      </w:pPr>
    </w:p>
    <w:p w14:paraId="35E7C472" w14:textId="77777777" w:rsidR="000C3DAB" w:rsidRDefault="000C3DAB" w:rsidP="004655C4">
      <w:pPr>
        <w:spacing w:line="360" w:lineRule="auto"/>
        <w:jc w:val="both"/>
        <w:rPr>
          <w:rFonts w:ascii="Arial" w:hAnsi="Arial" w:cs="Arial"/>
          <w:sz w:val="24"/>
          <w:szCs w:val="24"/>
        </w:rPr>
      </w:pPr>
    </w:p>
    <w:p w14:paraId="21AD0FA8" w14:textId="77777777" w:rsidR="0080427D" w:rsidRDefault="0080427D" w:rsidP="004655C4">
      <w:pPr>
        <w:spacing w:line="360" w:lineRule="auto"/>
        <w:jc w:val="both"/>
        <w:rPr>
          <w:rFonts w:ascii="Arial" w:hAnsi="Arial" w:cs="Arial"/>
          <w:sz w:val="24"/>
          <w:szCs w:val="24"/>
        </w:rPr>
      </w:pPr>
    </w:p>
    <w:p w14:paraId="61A77C65" w14:textId="6B0A1E6F" w:rsidR="00E61064" w:rsidRDefault="00E61064" w:rsidP="004655C4">
      <w:pPr>
        <w:spacing w:line="360" w:lineRule="auto"/>
        <w:jc w:val="both"/>
        <w:rPr>
          <w:rFonts w:ascii="Arial" w:hAnsi="Arial" w:cs="Arial"/>
          <w:b/>
          <w:bCs/>
          <w:sz w:val="24"/>
          <w:szCs w:val="24"/>
        </w:rPr>
      </w:pPr>
      <w:r w:rsidRPr="00E61064">
        <w:rPr>
          <w:rFonts w:ascii="Arial" w:hAnsi="Arial" w:cs="Arial"/>
          <w:b/>
          <w:bCs/>
          <w:sz w:val="24"/>
          <w:szCs w:val="24"/>
        </w:rPr>
        <w:lastRenderedPageBreak/>
        <w:t xml:space="preserve">Appendix: </w:t>
      </w:r>
    </w:p>
    <w:p w14:paraId="52E74BF3" w14:textId="77777777" w:rsidR="00A95C6E" w:rsidRDefault="00A95C6E" w:rsidP="004655C4">
      <w:pPr>
        <w:spacing w:line="360" w:lineRule="auto"/>
        <w:jc w:val="both"/>
        <w:rPr>
          <w:rFonts w:ascii="Arial" w:hAnsi="Arial" w:cs="Arial"/>
          <w:b/>
          <w:bCs/>
          <w:sz w:val="24"/>
          <w:szCs w:val="24"/>
        </w:rPr>
      </w:pPr>
    </w:p>
    <w:p w14:paraId="3B7F290A" w14:textId="5E885F74" w:rsidR="00E61064" w:rsidRDefault="00141389" w:rsidP="004655C4">
      <w:pPr>
        <w:spacing w:line="360" w:lineRule="auto"/>
        <w:jc w:val="both"/>
        <w:rPr>
          <w:rFonts w:ascii="Arial" w:hAnsi="Arial" w:cs="Arial"/>
          <w:b/>
          <w:bCs/>
          <w:noProof/>
          <w:sz w:val="24"/>
          <w:szCs w:val="24"/>
        </w:rPr>
      </w:pPr>
      <w:r>
        <w:rPr>
          <w:rFonts w:ascii="Arial" w:hAnsi="Arial" w:cs="Arial"/>
          <w:b/>
          <w:bCs/>
          <w:noProof/>
          <w:sz w:val="24"/>
          <w:szCs w:val="24"/>
        </w:rPr>
        <w:drawing>
          <wp:inline distT="0" distB="0" distL="0" distR="0" wp14:anchorId="6F15660D" wp14:editId="4C98FE74">
            <wp:extent cx="5955527" cy="5064545"/>
            <wp:effectExtent l="0" t="0" r="7620" b="3175"/>
            <wp:docPr id="129973375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79851" cy="5085230"/>
                    </a:xfrm>
                    <a:prstGeom prst="rect">
                      <a:avLst/>
                    </a:prstGeom>
                    <a:noFill/>
                    <a:ln>
                      <a:noFill/>
                    </a:ln>
                  </pic:spPr>
                </pic:pic>
              </a:graphicData>
            </a:graphic>
          </wp:inline>
        </w:drawing>
      </w:r>
    </w:p>
    <w:p w14:paraId="486D260B" w14:textId="77777777" w:rsidR="00B3652D" w:rsidRPr="00B3652D" w:rsidRDefault="00B3652D" w:rsidP="00B3652D">
      <w:pPr>
        <w:rPr>
          <w:rFonts w:ascii="Arial" w:hAnsi="Arial" w:cs="Arial"/>
          <w:sz w:val="24"/>
          <w:szCs w:val="24"/>
        </w:rPr>
      </w:pPr>
    </w:p>
    <w:p w14:paraId="630BDC6A" w14:textId="77777777" w:rsidR="00B3652D" w:rsidRPr="00B3652D" w:rsidRDefault="00B3652D" w:rsidP="00B3652D">
      <w:pPr>
        <w:rPr>
          <w:rFonts w:ascii="Arial" w:hAnsi="Arial" w:cs="Arial"/>
          <w:sz w:val="24"/>
          <w:szCs w:val="24"/>
        </w:rPr>
      </w:pPr>
    </w:p>
    <w:p w14:paraId="621CF0C7" w14:textId="77777777" w:rsidR="00B3652D" w:rsidRPr="00B3652D" w:rsidRDefault="00B3652D" w:rsidP="00B3652D">
      <w:pPr>
        <w:rPr>
          <w:rFonts w:ascii="Arial" w:hAnsi="Arial" w:cs="Arial"/>
          <w:sz w:val="24"/>
          <w:szCs w:val="24"/>
        </w:rPr>
      </w:pPr>
    </w:p>
    <w:p w14:paraId="48A62C1F" w14:textId="77777777" w:rsidR="00B3652D" w:rsidRPr="00B3652D" w:rsidRDefault="00B3652D" w:rsidP="00B3652D">
      <w:pPr>
        <w:rPr>
          <w:rFonts w:ascii="Arial" w:hAnsi="Arial" w:cs="Arial"/>
          <w:sz w:val="24"/>
          <w:szCs w:val="24"/>
        </w:rPr>
      </w:pPr>
    </w:p>
    <w:p w14:paraId="174899F7" w14:textId="77777777" w:rsidR="00B3652D" w:rsidRPr="00B3652D" w:rsidRDefault="00B3652D" w:rsidP="00B3652D">
      <w:pPr>
        <w:rPr>
          <w:rFonts w:ascii="Arial" w:hAnsi="Arial" w:cs="Arial"/>
          <w:sz w:val="24"/>
          <w:szCs w:val="24"/>
        </w:rPr>
      </w:pPr>
    </w:p>
    <w:p w14:paraId="64A2662B" w14:textId="77777777" w:rsidR="00B3652D" w:rsidRPr="00B3652D" w:rsidRDefault="00B3652D" w:rsidP="00B3652D">
      <w:pPr>
        <w:rPr>
          <w:rFonts w:ascii="Arial" w:hAnsi="Arial" w:cs="Arial"/>
          <w:sz w:val="24"/>
          <w:szCs w:val="24"/>
        </w:rPr>
      </w:pPr>
    </w:p>
    <w:p w14:paraId="51189548" w14:textId="77777777" w:rsidR="00B3652D" w:rsidRDefault="00B3652D" w:rsidP="00B3652D">
      <w:pPr>
        <w:rPr>
          <w:rFonts w:ascii="Arial" w:hAnsi="Arial" w:cs="Arial"/>
          <w:b/>
          <w:bCs/>
          <w:noProof/>
          <w:sz w:val="24"/>
          <w:szCs w:val="24"/>
        </w:rPr>
      </w:pPr>
    </w:p>
    <w:p w14:paraId="70FBCB4F" w14:textId="77777777" w:rsidR="00B3652D" w:rsidRDefault="00B3652D" w:rsidP="00B3652D">
      <w:pPr>
        <w:ind w:firstLine="720"/>
        <w:rPr>
          <w:rFonts w:ascii="Arial" w:hAnsi="Arial" w:cs="Arial"/>
          <w:sz w:val="24"/>
          <w:szCs w:val="24"/>
        </w:rPr>
      </w:pPr>
    </w:p>
    <w:p w14:paraId="2F5FF523" w14:textId="77777777" w:rsidR="00B3652D" w:rsidRDefault="00B3652D" w:rsidP="00B3652D">
      <w:pPr>
        <w:ind w:firstLine="720"/>
        <w:rPr>
          <w:rFonts w:ascii="Arial" w:hAnsi="Arial" w:cs="Arial"/>
          <w:sz w:val="24"/>
          <w:szCs w:val="24"/>
        </w:rPr>
      </w:pPr>
    </w:p>
    <w:p w14:paraId="7266B1D2" w14:textId="77777777" w:rsidR="00B3652D" w:rsidRDefault="00B3652D" w:rsidP="00B3652D">
      <w:pPr>
        <w:ind w:firstLine="720"/>
        <w:rPr>
          <w:rFonts w:ascii="Arial" w:hAnsi="Arial" w:cs="Arial"/>
          <w:sz w:val="24"/>
          <w:szCs w:val="24"/>
        </w:rPr>
      </w:pPr>
    </w:p>
    <w:p w14:paraId="43B083C3" w14:textId="77777777" w:rsidR="00B3652D" w:rsidRDefault="00B3652D" w:rsidP="00B3652D">
      <w:pPr>
        <w:ind w:firstLine="720"/>
        <w:rPr>
          <w:rFonts w:ascii="Arial" w:hAnsi="Arial" w:cs="Arial"/>
          <w:sz w:val="24"/>
          <w:szCs w:val="24"/>
        </w:rPr>
      </w:pPr>
    </w:p>
    <w:p w14:paraId="6CCAD9F9" w14:textId="77777777" w:rsidR="00B3652D" w:rsidRPr="00B3652D" w:rsidRDefault="00B3652D" w:rsidP="00B3652D">
      <w:pPr>
        <w:ind w:firstLine="720"/>
        <w:rPr>
          <w:rFonts w:ascii="Arial" w:hAnsi="Arial" w:cs="Arial"/>
          <w:sz w:val="24"/>
          <w:szCs w:val="24"/>
        </w:rPr>
      </w:pPr>
    </w:p>
    <w:p w14:paraId="414F234A" w14:textId="028C5AB7" w:rsidR="00E61064" w:rsidRDefault="00141389" w:rsidP="004655C4">
      <w:pPr>
        <w:spacing w:line="360" w:lineRule="auto"/>
        <w:jc w:val="both"/>
        <w:rPr>
          <w:rFonts w:ascii="Arial" w:hAnsi="Arial" w:cs="Arial"/>
          <w:sz w:val="24"/>
          <w:szCs w:val="24"/>
        </w:rPr>
      </w:pPr>
      <w:r>
        <w:rPr>
          <w:rFonts w:ascii="Arial" w:hAnsi="Arial" w:cs="Arial"/>
          <w:noProof/>
          <w:sz w:val="24"/>
          <w:szCs w:val="24"/>
        </w:rPr>
        <w:drawing>
          <wp:inline distT="0" distB="0" distL="0" distR="0" wp14:anchorId="7DC104C4" wp14:editId="53974952">
            <wp:extent cx="6050915" cy="4548147"/>
            <wp:effectExtent l="0" t="0" r="6985" b="5080"/>
            <wp:docPr id="123843910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61459" cy="4556072"/>
                    </a:xfrm>
                    <a:prstGeom prst="rect">
                      <a:avLst/>
                    </a:prstGeom>
                    <a:noFill/>
                    <a:ln>
                      <a:noFill/>
                    </a:ln>
                  </pic:spPr>
                </pic:pic>
              </a:graphicData>
            </a:graphic>
          </wp:inline>
        </w:drawing>
      </w:r>
    </w:p>
    <w:p w14:paraId="3FBE60EA" w14:textId="217AF6A8" w:rsidR="00B3652D" w:rsidRDefault="00B3652D" w:rsidP="004655C4">
      <w:pPr>
        <w:spacing w:line="360" w:lineRule="auto"/>
        <w:jc w:val="both"/>
        <w:rPr>
          <w:rFonts w:ascii="Arial" w:hAnsi="Arial" w:cs="Arial"/>
          <w:sz w:val="24"/>
          <w:szCs w:val="24"/>
        </w:rPr>
      </w:pPr>
    </w:p>
    <w:p w14:paraId="4F8B70F2" w14:textId="77777777" w:rsidR="00B3652D" w:rsidRDefault="00B3652D" w:rsidP="004655C4">
      <w:pPr>
        <w:spacing w:line="360" w:lineRule="auto"/>
        <w:jc w:val="both"/>
        <w:rPr>
          <w:rFonts w:ascii="Arial" w:hAnsi="Arial" w:cs="Arial"/>
          <w:sz w:val="24"/>
          <w:szCs w:val="24"/>
        </w:rPr>
      </w:pPr>
    </w:p>
    <w:p w14:paraId="4FEA6799" w14:textId="0598BCB0" w:rsidR="00E61064" w:rsidRDefault="00141389" w:rsidP="004655C4">
      <w:pPr>
        <w:spacing w:line="360" w:lineRule="auto"/>
        <w:jc w:val="both"/>
        <w:rPr>
          <w:rFonts w:ascii="Arial" w:hAnsi="Arial" w:cs="Arial"/>
          <w:sz w:val="24"/>
          <w:szCs w:val="24"/>
        </w:rPr>
      </w:pPr>
      <w:r>
        <w:rPr>
          <w:rFonts w:ascii="Arial" w:hAnsi="Arial" w:cs="Arial"/>
          <w:sz w:val="24"/>
          <w:szCs w:val="24"/>
        </w:rPr>
        <w:t>(</w:t>
      </w:r>
      <w:hyperlink r:id="rId43" w:history="1">
        <w:r w:rsidR="00294756" w:rsidRPr="00E474F5">
          <w:rPr>
            <w:rStyle w:val="Hyperlink"/>
            <w:rFonts w:ascii="Arial" w:hAnsi="Arial" w:cs="Arial"/>
            <w:sz w:val="24"/>
            <w:szCs w:val="24"/>
          </w:rPr>
          <w:t>www.serve360.marriott.com</w:t>
        </w:r>
      </w:hyperlink>
      <w:r w:rsidR="00294756">
        <w:rPr>
          <w:rFonts w:ascii="Arial" w:hAnsi="Arial" w:cs="Arial"/>
          <w:sz w:val="24"/>
          <w:szCs w:val="24"/>
        </w:rPr>
        <w:t xml:space="preserve">). </w:t>
      </w:r>
    </w:p>
    <w:p w14:paraId="20CE830A" w14:textId="77777777" w:rsidR="00C50458" w:rsidRDefault="00C50458" w:rsidP="004655C4">
      <w:pPr>
        <w:spacing w:line="360" w:lineRule="auto"/>
        <w:jc w:val="both"/>
        <w:rPr>
          <w:rFonts w:ascii="Arial" w:hAnsi="Arial" w:cs="Arial"/>
          <w:sz w:val="24"/>
          <w:szCs w:val="24"/>
        </w:rPr>
      </w:pPr>
    </w:p>
    <w:p w14:paraId="033F67F9" w14:textId="77777777" w:rsidR="00C50458" w:rsidRDefault="00C50458" w:rsidP="004655C4">
      <w:pPr>
        <w:spacing w:line="360" w:lineRule="auto"/>
        <w:jc w:val="both"/>
        <w:rPr>
          <w:rFonts w:ascii="Arial" w:hAnsi="Arial" w:cs="Arial"/>
          <w:sz w:val="24"/>
          <w:szCs w:val="24"/>
        </w:rPr>
      </w:pPr>
    </w:p>
    <w:p w14:paraId="1EA06CFE" w14:textId="77777777" w:rsidR="00C50458" w:rsidRDefault="00C50458" w:rsidP="004655C4">
      <w:pPr>
        <w:spacing w:line="360" w:lineRule="auto"/>
        <w:jc w:val="both"/>
        <w:rPr>
          <w:rFonts w:ascii="Arial" w:hAnsi="Arial" w:cs="Arial"/>
          <w:sz w:val="24"/>
          <w:szCs w:val="24"/>
        </w:rPr>
      </w:pPr>
    </w:p>
    <w:p w14:paraId="73DAAE67" w14:textId="77777777" w:rsidR="00787459" w:rsidRDefault="00787459" w:rsidP="004655C4">
      <w:pPr>
        <w:spacing w:line="360" w:lineRule="auto"/>
        <w:jc w:val="both"/>
        <w:rPr>
          <w:rFonts w:ascii="Arial" w:hAnsi="Arial" w:cs="Arial"/>
          <w:sz w:val="24"/>
          <w:szCs w:val="24"/>
        </w:rPr>
      </w:pPr>
    </w:p>
    <w:p w14:paraId="1565789D" w14:textId="04C84124" w:rsidR="00C50458" w:rsidRDefault="00C50458" w:rsidP="004655C4">
      <w:pPr>
        <w:spacing w:line="360" w:lineRule="auto"/>
        <w:jc w:val="both"/>
        <w:rPr>
          <w:rFonts w:ascii="Arial" w:hAnsi="Arial" w:cs="Arial"/>
          <w:sz w:val="24"/>
          <w:szCs w:val="24"/>
        </w:rPr>
      </w:pPr>
      <w:r>
        <w:rPr>
          <w:rFonts w:ascii="Arial" w:hAnsi="Arial" w:cs="Arial"/>
          <w:sz w:val="24"/>
          <w:szCs w:val="24"/>
        </w:rPr>
        <w:lastRenderedPageBreak/>
        <w:t xml:space="preserve">References: </w:t>
      </w:r>
    </w:p>
    <w:p w14:paraId="69E5F865" w14:textId="5BE0CCE7" w:rsidR="00D200B0" w:rsidRDefault="00D200B0" w:rsidP="004655C4">
      <w:pPr>
        <w:spacing w:line="360" w:lineRule="auto"/>
        <w:jc w:val="both"/>
        <w:rPr>
          <w:rFonts w:ascii="Arial" w:hAnsi="Arial" w:cs="Arial"/>
          <w:sz w:val="24"/>
          <w:szCs w:val="24"/>
        </w:rPr>
      </w:pPr>
      <w:r>
        <w:rPr>
          <w:rFonts w:ascii="Arial" w:hAnsi="Arial" w:cs="Arial"/>
          <w:sz w:val="24"/>
          <w:szCs w:val="24"/>
        </w:rPr>
        <w:t xml:space="preserve">Anu, A., (2023), </w:t>
      </w:r>
      <w:r w:rsidR="001515CE" w:rsidRPr="001515CE">
        <w:rPr>
          <w:rFonts w:ascii="Arial" w:hAnsi="Arial" w:cs="Arial"/>
          <w:i/>
          <w:iCs/>
          <w:sz w:val="24"/>
          <w:szCs w:val="24"/>
        </w:rPr>
        <w:t>Why is sustainability crucial to success in the hospitality industry</w:t>
      </w:r>
      <w:r w:rsidR="001515CE" w:rsidRPr="001515CE">
        <w:rPr>
          <w:rFonts w:ascii="Arial" w:hAnsi="Arial" w:cs="Arial"/>
          <w:sz w:val="24"/>
          <w:szCs w:val="24"/>
        </w:rPr>
        <w:t>?</w:t>
      </w:r>
      <w:r w:rsidR="00685BFF">
        <w:rPr>
          <w:rFonts w:ascii="Arial" w:hAnsi="Arial" w:cs="Arial"/>
          <w:sz w:val="24"/>
          <w:szCs w:val="24"/>
        </w:rPr>
        <w:t xml:space="preserve"> </w:t>
      </w:r>
      <w:r w:rsidR="001515CE">
        <w:rPr>
          <w:rFonts w:ascii="Arial" w:hAnsi="Arial" w:cs="Arial"/>
          <w:sz w:val="24"/>
          <w:szCs w:val="24"/>
        </w:rPr>
        <w:t xml:space="preserve">[online library], </w:t>
      </w:r>
      <w:r w:rsidR="00685BFF">
        <w:rPr>
          <w:rFonts w:ascii="Arial" w:hAnsi="Arial" w:cs="Arial"/>
          <w:sz w:val="24"/>
          <w:szCs w:val="24"/>
        </w:rPr>
        <w:t xml:space="preserve">Available at: </w:t>
      </w:r>
      <w:hyperlink r:id="rId44" w:history="1">
        <w:r w:rsidR="00685BFF" w:rsidRPr="009E7301">
          <w:rPr>
            <w:rStyle w:val="Hyperlink"/>
            <w:rFonts w:ascii="Arial" w:hAnsi="Arial" w:cs="Arial"/>
            <w:sz w:val="24"/>
            <w:szCs w:val="24"/>
          </w:rPr>
          <w:t>https://www.lcca.org.uk/blog/hospitality/why-is-sustainability-crucial-to-success-in-the-hospitality-industry/</w:t>
        </w:r>
      </w:hyperlink>
      <w:r w:rsidR="00685BFF">
        <w:rPr>
          <w:rFonts w:ascii="Arial" w:hAnsi="Arial" w:cs="Arial"/>
          <w:sz w:val="24"/>
          <w:szCs w:val="24"/>
        </w:rPr>
        <w:t xml:space="preserve">, Accessed on: 20 October 2023. </w:t>
      </w:r>
    </w:p>
    <w:p w14:paraId="531B4D32" w14:textId="77777777" w:rsidR="00204BD8" w:rsidRDefault="00204BD8" w:rsidP="004655C4">
      <w:pPr>
        <w:spacing w:line="360" w:lineRule="auto"/>
        <w:jc w:val="both"/>
        <w:rPr>
          <w:rFonts w:ascii="Arial" w:hAnsi="Arial" w:cs="Arial"/>
          <w:sz w:val="24"/>
          <w:szCs w:val="24"/>
        </w:rPr>
      </w:pPr>
    </w:p>
    <w:p w14:paraId="20C167A7" w14:textId="3031E500" w:rsidR="00101DBD" w:rsidRDefault="00AB193A" w:rsidP="004655C4">
      <w:pPr>
        <w:spacing w:line="360" w:lineRule="auto"/>
        <w:jc w:val="both"/>
        <w:rPr>
          <w:rFonts w:ascii="Arial" w:hAnsi="Arial" w:cs="Arial"/>
          <w:sz w:val="24"/>
          <w:szCs w:val="24"/>
        </w:rPr>
      </w:pPr>
      <w:r>
        <w:rPr>
          <w:rFonts w:ascii="Arial" w:hAnsi="Arial" w:cs="Arial"/>
          <w:sz w:val="24"/>
          <w:szCs w:val="24"/>
        </w:rPr>
        <w:t xml:space="preserve">Ahn, J. &amp; </w:t>
      </w:r>
      <w:proofErr w:type="spellStart"/>
      <w:r>
        <w:rPr>
          <w:rFonts w:ascii="Arial" w:hAnsi="Arial" w:cs="Arial"/>
          <w:sz w:val="24"/>
          <w:szCs w:val="24"/>
        </w:rPr>
        <w:t>Shiwen</w:t>
      </w:r>
      <w:proofErr w:type="spellEnd"/>
      <w:r>
        <w:rPr>
          <w:rFonts w:ascii="Arial" w:hAnsi="Arial" w:cs="Arial"/>
          <w:sz w:val="24"/>
          <w:szCs w:val="24"/>
        </w:rPr>
        <w:t xml:space="preserve">, L., (2022), </w:t>
      </w:r>
      <w:r w:rsidR="003F6A5D" w:rsidRPr="003F6A5D">
        <w:rPr>
          <w:rFonts w:ascii="Arial" w:hAnsi="Arial" w:cs="Arial"/>
          <w:sz w:val="24"/>
          <w:szCs w:val="24"/>
        </w:rPr>
        <w:t xml:space="preserve">The Impact of Corporate Social Responsibility on </w:t>
      </w:r>
      <w:r w:rsidR="00833B67" w:rsidRPr="003F6A5D">
        <w:rPr>
          <w:rFonts w:ascii="Arial" w:hAnsi="Arial" w:cs="Arial"/>
          <w:sz w:val="24"/>
          <w:szCs w:val="24"/>
        </w:rPr>
        <w:t>Behavioural</w:t>
      </w:r>
      <w:r w:rsidR="003F6A5D" w:rsidRPr="003F6A5D">
        <w:rPr>
          <w:rFonts w:ascii="Arial" w:hAnsi="Arial" w:cs="Arial"/>
          <w:sz w:val="24"/>
          <w:szCs w:val="24"/>
        </w:rPr>
        <w:t xml:space="preserve"> Intention: Customers’ Responses to Two Types of Fit</w:t>
      </w:r>
      <w:r w:rsidR="003F6A5D">
        <w:rPr>
          <w:rFonts w:ascii="Arial" w:hAnsi="Arial" w:cs="Arial"/>
          <w:sz w:val="24"/>
          <w:szCs w:val="24"/>
        </w:rPr>
        <w:t xml:space="preserve">, [online library], </w:t>
      </w:r>
      <w:r w:rsidR="00833B67">
        <w:rPr>
          <w:rFonts w:ascii="Arial" w:hAnsi="Arial" w:cs="Arial"/>
          <w:sz w:val="24"/>
          <w:szCs w:val="24"/>
        </w:rPr>
        <w:t xml:space="preserve">Vol.23, </w:t>
      </w:r>
      <w:proofErr w:type="spellStart"/>
      <w:r w:rsidR="00833B67">
        <w:rPr>
          <w:rFonts w:ascii="Arial" w:hAnsi="Arial" w:cs="Arial"/>
          <w:sz w:val="24"/>
          <w:szCs w:val="24"/>
        </w:rPr>
        <w:t>Iss</w:t>
      </w:r>
      <w:proofErr w:type="spellEnd"/>
      <w:r w:rsidR="00833B67">
        <w:rPr>
          <w:rFonts w:ascii="Arial" w:hAnsi="Arial" w:cs="Arial"/>
          <w:sz w:val="24"/>
          <w:szCs w:val="24"/>
        </w:rPr>
        <w:t xml:space="preserve">. 4, </w:t>
      </w:r>
      <w:r w:rsidR="00BE3AE0">
        <w:rPr>
          <w:rFonts w:ascii="Arial" w:hAnsi="Arial" w:cs="Arial"/>
          <w:sz w:val="24"/>
          <w:szCs w:val="24"/>
        </w:rPr>
        <w:t>..</w:t>
      </w:r>
      <w:r w:rsidR="00833B67" w:rsidRPr="00833B67">
        <w:rPr>
          <w:rFonts w:ascii="Arial" w:hAnsi="Arial" w:cs="Arial"/>
          <w:i/>
          <w:iCs/>
          <w:sz w:val="24"/>
          <w:szCs w:val="24"/>
        </w:rPr>
        <w:t>International Journal of Hospitality &amp; Tourism Administration</w:t>
      </w:r>
      <w:r w:rsidR="00BE3AE0">
        <w:rPr>
          <w:rFonts w:ascii="Arial" w:hAnsi="Arial" w:cs="Arial"/>
          <w:i/>
          <w:iCs/>
          <w:sz w:val="24"/>
          <w:szCs w:val="24"/>
        </w:rPr>
        <w:t>’’</w:t>
      </w:r>
      <w:r w:rsidR="00833B67">
        <w:rPr>
          <w:rFonts w:ascii="Arial" w:hAnsi="Arial" w:cs="Arial"/>
          <w:i/>
          <w:iCs/>
          <w:sz w:val="24"/>
          <w:szCs w:val="24"/>
        </w:rPr>
        <w:t xml:space="preserve">, </w:t>
      </w:r>
      <w:r w:rsidR="00833B67">
        <w:rPr>
          <w:rFonts w:ascii="Arial" w:hAnsi="Arial" w:cs="Arial"/>
          <w:sz w:val="24"/>
          <w:szCs w:val="24"/>
        </w:rPr>
        <w:t xml:space="preserve">Available at: </w:t>
      </w:r>
      <w:hyperlink r:id="rId45" w:history="1">
        <w:r w:rsidR="00BE3AE0" w:rsidRPr="009E7301">
          <w:rPr>
            <w:rStyle w:val="Hyperlink"/>
            <w:rFonts w:ascii="Arial" w:hAnsi="Arial" w:cs="Arial"/>
            <w:sz w:val="24"/>
            <w:szCs w:val="24"/>
          </w:rPr>
          <w:t>https://www-tandfonline-com.ezproxy.uwtsd.ac.uk/doi/epdf/10.1080/15256480.2020.1862016?needAccess=true</w:t>
        </w:r>
      </w:hyperlink>
      <w:r w:rsidR="00BE3AE0">
        <w:rPr>
          <w:rFonts w:ascii="Arial" w:hAnsi="Arial" w:cs="Arial"/>
          <w:sz w:val="24"/>
          <w:szCs w:val="24"/>
        </w:rPr>
        <w:t xml:space="preserve">, Accessed on: 20 October 2023. </w:t>
      </w:r>
    </w:p>
    <w:p w14:paraId="1F0D8BDB" w14:textId="77777777" w:rsidR="00B71C73" w:rsidRDefault="00B71C73" w:rsidP="004655C4">
      <w:pPr>
        <w:spacing w:line="360" w:lineRule="auto"/>
        <w:jc w:val="both"/>
        <w:rPr>
          <w:rFonts w:ascii="Arial" w:hAnsi="Arial" w:cs="Arial"/>
          <w:sz w:val="24"/>
          <w:szCs w:val="24"/>
        </w:rPr>
      </w:pPr>
    </w:p>
    <w:p w14:paraId="5662333A" w14:textId="26F1DF7D" w:rsidR="00B71C73" w:rsidRDefault="00B71C73" w:rsidP="004655C4">
      <w:pPr>
        <w:spacing w:line="360" w:lineRule="auto"/>
        <w:jc w:val="both"/>
        <w:rPr>
          <w:rFonts w:ascii="Arial" w:hAnsi="Arial" w:cs="Arial"/>
          <w:sz w:val="24"/>
          <w:szCs w:val="24"/>
        </w:rPr>
      </w:pPr>
      <w:r>
        <w:rPr>
          <w:rFonts w:ascii="Arial" w:hAnsi="Arial" w:cs="Arial"/>
          <w:sz w:val="24"/>
          <w:szCs w:val="24"/>
        </w:rPr>
        <w:t>Ajay, K., et. al., (20</w:t>
      </w:r>
      <w:r w:rsidR="00D45FFC">
        <w:rPr>
          <w:rFonts w:ascii="Arial" w:hAnsi="Arial" w:cs="Arial"/>
          <w:sz w:val="24"/>
          <w:szCs w:val="24"/>
        </w:rPr>
        <w:t xml:space="preserve">19), </w:t>
      </w:r>
      <w:r w:rsidR="00D45FFC" w:rsidRPr="00307861">
        <w:rPr>
          <w:rFonts w:ascii="Arial" w:hAnsi="Arial" w:cs="Arial"/>
          <w:sz w:val="24"/>
          <w:szCs w:val="24"/>
        </w:rPr>
        <w:t>Analysis of hotels’ environmentally sustainable policies and practices: Sustainability and corporate social responsibility in hospitality and tourism</w:t>
      </w:r>
      <w:r w:rsidR="00D45FFC">
        <w:rPr>
          <w:rFonts w:ascii="Arial" w:hAnsi="Arial" w:cs="Arial"/>
          <w:sz w:val="24"/>
          <w:szCs w:val="24"/>
        </w:rPr>
        <w:t xml:space="preserve">, [online library], </w:t>
      </w:r>
      <w:r w:rsidR="009F0D31">
        <w:rPr>
          <w:rFonts w:ascii="Arial" w:hAnsi="Arial" w:cs="Arial"/>
          <w:sz w:val="24"/>
          <w:szCs w:val="24"/>
        </w:rPr>
        <w:t xml:space="preserve">Emerald Publication, Available at: </w:t>
      </w:r>
      <w:hyperlink r:id="rId46" w:history="1">
        <w:r w:rsidR="00D36C9F" w:rsidRPr="009E7301">
          <w:rPr>
            <w:rStyle w:val="Hyperlink"/>
            <w:rFonts w:ascii="Arial" w:hAnsi="Arial" w:cs="Arial"/>
            <w:sz w:val="24"/>
            <w:szCs w:val="24"/>
          </w:rPr>
          <w:t>https://www.proquest.com/docview/2283771475?accountid=130472&amp;parentSessionId=pa%2Bdapjuo6%2F3cgpiU7gYzKF11FfXAefDFor6NT85Iyc%3D&amp;pq-origsite=primo</w:t>
        </w:r>
      </w:hyperlink>
      <w:r w:rsidR="00D36C9F" w:rsidRPr="00307861">
        <w:rPr>
          <w:rFonts w:ascii="Arial" w:hAnsi="Arial" w:cs="Arial"/>
          <w:i/>
          <w:iCs/>
          <w:sz w:val="24"/>
          <w:szCs w:val="24"/>
        </w:rPr>
        <w:t xml:space="preserve">, </w:t>
      </w:r>
      <w:r w:rsidR="00307861" w:rsidRPr="00307861">
        <w:rPr>
          <w:rFonts w:ascii="Arial" w:hAnsi="Arial" w:cs="Arial"/>
          <w:i/>
          <w:iCs/>
          <w:sz w:val="24"/>
          <w:szCs w:val="24"/>
        </w:rPr>
        <w:t>International Journal of Contemporary Hospitality Management</w:t>
      </w:r>
      <w:r w:rsidR="00307861">
        <w:rPr>
          <w:rFonts w:ascii="Arial" w:hAnsi="Arial" w:cs="Arial"/>
          <w:sz w:val="24"/>
          <w:szCs w:val="24"/>
        </w:rPr>
        <w:t xml:space="preserve">, Bradford, </w:t>
      </w:r>
      <w:r w:rsidR="00815FEF">
        <w:rPr>
          <w:rFonts w:ascii="Arial" w:hAnsi="Arial" w:cs="Arial"/>
          <w:sz w:val="24"/>
          <w:szCs w:val="24"/>
        </w:rPr>
        <w:t xml:space="preserve">Vol.31, Iss.6, Accessed on: 14 October 2023. </w:t>
      </w:r>
    </w:p>
    <w:p w14:paraId="695AA83A" w14:textId="77777777" w:rsidR="00787459" w:rsidRDefault="00787459" w:rsidP="004655C4">
      <w:pPr>
        <w:spacing w:line="360" w:lineRule="auto"/>
        <w:jc w:val="both"/>
        <w:rPr>
          <w:rFonts w:ascii="Arial" w:hAnsi="Arial" w:cs="Arial"/>
          <w:sz w:val="24"/>
          <w:szCs w:val="24"/>
        </w:rPr>
      </w:pPr>
    </w:p>
    <w:p w14:paraId="252A49FF" w14:textId="7DE48E1E" w:rsidR="00787459" w:rsidRDefault="00787459" w:rsidP="004655C4">
      <w:pPr>
        <w:spacing w:line="360" w:lineRule="auto"/>
        <w:jc w:val="both"/>
        <w:rPr>
          <w:rFonts w:ascii="Arial" w:hAnsi="Arial" w:cs="Arial"/>
          <w:sz w:val="24"/>
          <w:szCs w:val="24"/>
        </w:rPr>
      </w:pPr>
      <w:r>
        <w:rPr>
          <w:rFonts w:ascii="Arial" w:hAnsi="Arial" w:cs="Arial"/>
          <w:sz w:val="24"/>
          <w:szCs w:val="24"/>
        </w:rPr>
        <w:t xml:space="preserve">Bengi, E., et.al., (2019), </w:t>
      </w:r>
      <w:r w:rsidR="00D82991" w:rsidRPr="00D82991">
        <w:rPr>
          <w:rFonts w:ascii="Arial" w:hAnsi="Arial" w:cs="Arial"/>
          <w:sz w:val="24"/>
          <w:szCs w:val="24"/>
        </w:rPr>
        <w:t>Diffusion of sustainability and CSR discourse in hospitality industry: Dynamics of local context</w:t>
      </w:r>
      <w:r w:rsidR="00D82991">
        <w:rPr>
          <w:rFonts w:ascii="Arial" w:hAnsi="Arial" w:cs="Arial"/>
          <w:sz w:val="24"/>
          <w:szCs w:val="24"/>
        </w:rPr>
        <w:t xml:space="preserve">, [online library, Emerald Publication, </w:t>
      </w:r>
      <w:r w:rsidR="00C71473" w:rsidRPr="00C71473">
        <w:rPr>
          <w:rFonts w:ascii="Arial" w:hAnsi="Arial" w:cs="Arial"/>
          <w:i/>
          <w:iCs/>
          <w:sz w:val="24"/>
          <w:szCs w:val="24"/>
        </w:rPr>
        <w:t>International Journal of Contemporary Hospitality</w:t>
      </w:r>
      <w:r w:rsidR="00C71473">
        <w:rPr>
          <w:rFonts w:ascii="Arial" w:hAnsi="Arial" w:cs="Arial"/>
          <w:sz w:val="24"/>
          <w:szCs w:val="24"/>
        </w:rPr>
        <w:t xml:space="preserve">, Available at: </w:t>
      </w:r>
      <w:hyperlink r:id="rId47" w:history="1">
        <w:r w:rsidR="00C71473" w:rsidRPr="009E7301">
          <w:rPr>
            <w:rStyle w:val="Hyperlink"/>
            <w:rFonts w:ascii="Arial" w:hAnsi="Arial" w:cs="Arial"/>
            <w:sz w:val="24"/>
            <w:szCs w:val="24"/>
          </w:rPr>
          <w:t>https://www.proquest.com/docview/2283771387?accountid=130472&amp;parentSessionId=bGOoJUFSd62QQ4MeCqUpoiKtRBYmPJcCkG7c6yqEdEo%3D&amp;pq-origsite=primo</w:t>
        </w:r>
      </w:hyperlink>
      <w:r w:rsidR="00C71473">
        <w:rPr>
          <w:rFonts w:ascii="Arial" w:hAnsi="Arial" w:cs="Arial"/>
          <w:sz w:val="24"/>
          <w:szCs w:val="24"/>
        </w:rPr>
        <w:t xml:space="preserve">, Vol. </w:t>
      </w:r>
      <w:r w:rsidR="00DD3F28">
        <w:rPr>
          <w:rFonts w:ascii="Arial" w:hAnsi="Arial" w:cs="Arial"/>
          <w:sz w:val="24"/>
          <w:szCs w:val="24"/>
        </w:rPr>
        <w:t xml:space="preserve">31, Iss.6, Bradford, Accessed on: 18 October 2023. </w:t>
      </w:r>
    </w:p>
    <w:p w14:paraId="359A9546" w14:textId="77777777" w:rsidR="006F7518" w:rsidRDefault="006F7518" w:rsidP="004655C4">
      <w:pPr>
        <w:spacing w:line="360" w:lineRule="auto"/>
        <w:jc w:val="both"/>
        <w:rPr>
          <w:rFonts w:ascii="Arial" w:hAnsi="Arial" w:cs="Arial"/>
          <w:sz w:val="24"/>
          <w:szCs w:val="24"/>
        </w:rPr>
      </w:pPr>
    </w:p>
    <w:p w14:paraId="46CB2F8E" w14:textId="279E4DEB" w:rsidR="006F7518" w:rsidRDefault="006F7518" w:rsidP="004655C4">
      <w:pPr>
        <w:spacing w:line="360" w:lineRule="auto"/>
        <w:jc w:val="both"/>
        <w:rPr>
          <w:rFonts w:ascii="Arial" w:hAnsi="Arial" w:cs="Arial"/>
          <w:sz w:val="24"/>
          <w:szCs w:val="24"/>
        </w:rPr>
      </w:pPr>
      <w:r>
        <w:rPr>
          <w:rFonts w:ascii="Arial" w:hAnsi="Arial" w:cs="Arial"/>
          <w:sz w:val="24"/>
          <w:szCs w:val="24"/>
        </w:rPr>
        <w:lastRenderedPageBreak/>
        <w:t>Brooks</w:t>
      </w:r>
      <w:r w:rsidR="00151EB3">
        <w:rPr>
          <w:rFonts w:ascii="Arial" w:hAnsi="Arial" w:cs="Arial"/>
          <w:sz w:val="24"/>
          <w:szCs w:val="24"/>
        </w:rPr>
        <w:t xml:space="preserve">, S., (2014), </w:t>
      </w:r>
      <w:r w:rsidR="006907BA" w:rsidRPr="006907BA">
        <w:rPr>
          <w:rFonts w:ascii="Arial" w:hAnsi="Arial" w:cs="Arial"/>
          <w:i/>
          <w:iCs/>
          <w:sz w:val="24"/>
          <w:szCs w:val="24"/>
        </w:rPr>
        <w:t>Triple Bottom Line: The science of good business</w:t>
      </w:r>
      <w:r w:rsidR="006907BA">
        <w:rPr>
          <w:rFonts w:ascii="Arial" w:hAnsi="Arial" w:cs="Arial"/>
          <w:i/>
          <w:iCs/>
          <w:sz w:val="24"/>
          <w:szCs w:val="24"/>
        </w:rPr>
        <w:t xml:space="preserve">, </w:t>
      </w:r>
      <w:r w:rsidR="006907BA">
        <w:rPr>
          <w:rFonts w:ascii="Arial" w:hAnsi="Arial" w:cs="Arial"/>
          <w:sz w:val="24"/>
          <w:szCs w:val="24"/>
        </w:rPr>
        <w:t xml:space="preserve">[online article], </w:t>
      </w:r>
      <w:r w:rsidR="007B29A1">
        <w:rPr>
          <w:rFonts w:ascii="Arial" w:hAnsi="Arial" w:cs="Arial"/>
          <w:sz w:val="24"/>
          <w:szCs w:val="24"/>
        </w:rPr>
        <w:t xml:space="preserve">Sustainability Illustrated, Available at:  </w:t>
      </w:r>
      <w:hyperlink r:id="rId48" w:history="1">
        <w:r w:rsidR="007B29A1" w:rsidRPr="009E7301">
          <w:rPr>
            <w:rStyle w:val="Hyperlink"/>
            <w:rFonts w:ascii="Arial" w:hAnsi="Arial" w:cs="Arial"/>
            <w:sz w:val="24"/>
            <w:szCs w:val="24"/>
          </w:rPr>
          <w:t>https://sustainabilityillustrated.com/en/portfolio/triple-bottom-line-the-science-of-good-business/</w:t>
        </w:r>
      </w:hyperlink>
      <w:r w:rsidR="007B29A1">
        <w:rPr>
          <w:rFonts w:ascii="Arial" w:hAnsi="Arial" w:cs="Arial"/>
          <w:sz w:val="24"/>
          <w:szCs w:val="24"/>
        </w:rPr>
        <w:t xml:space="preserve">, Accessed on: 28 October 2023. </w:t>
      </w:r>
    </w:p>
    <w:p w14:paraId="26D4ED26" w14:textId="77777777" w:rsidR="00440983" w:rsidRDefault="00440983" w:rsidP="004655C4">
      <w:pPr>
        <w:spacing w:line="360" w:lineRule="auto"/>
        <w:jc w:val="both"/>
        <w:rPr>
          <w:rFonts w:ascii="Arial" w:hAnsi="Arial" w:cs="Arial"/>
          <w:sz w:val="24"/>
          <w:szCs w:val="24"/>
        </w:rPr>
      </w:pPr>
    </w:p>
    <w:p w14:paraId="30C5AC7E" w14:textId="43CCB4C4" w:rsidR="00440983" w:rsidRDefault="00440983" w:rsidP="004655C4">
      <w:pPr>
        <w:spacing w:line="360" w:lineRule="auto"/>
        <w:jc w:val="both"/>
        <w:rPr>
          <w:rFonts w:ascii="Arial" w:hAnsi="Arial" w:cs="Arial"/>
          <w:sz w:val="24"/>
          <w:szCs w:val="24"/>
        </w:rPr>
      </w:pPr>
      <w:r>
        <w:rPr>
          <w:rFonts w:ascii="Arial" w:hAnsi="Arial" w:cs="Arial"/>
          <w:sz w:val="24"/>
          <w:szCs w:val="24"/>
        </w:rPr>
        <w:t>Conner, F. L.</w:t>
      </w:r>
      <w:r w:rsidR="000509BA">
        <w:rPr>
          <w:rFonts w:ascii="Arial" w:hAnsi="Arial" w:cs="Arial"/>
          <w:sz w:val="24"/>
          <w:szCs w:val="24"/>
        </w:rPr>
        <w:t xml:space="preserve"> (2000), </w:t>
      </w:r>
      <w:r w:rsidR="000509BA" w:rsidRPr="000509BA">
        <w:rPr>
          <w:rFonts w:ascii="Arial" w:hAnsi="Arial" w:cs="Arial"/>
          <w:sz w:val="24"/>
          <w:szCs w:val="24"/>
        </w:rPr>
        <w:t>Hoteliers and corporate travel buyers to promote "green" hotels together</w:t>
      </w:r>
      <w:r w:rsidR="000509BA">
        <w:rPr>
          <w:rFonts w:ascii="Arial" w:hAnsi="Arial" w:cs="Arial"/>
          <w:sz w:val="24"/>
          <w:szCs w:val="24"/>
        </w:rPr>
        <w:t xml:space="preserve">, [online library], </w:t>
      </w:r>
      <w:r w:rsidR="00336B64">
        <w:rPr>
          <w:rFonts w:ascii="Arial" w:hAnsi="Arial" w:cs="Arial"/>
          <w:sz w:val="24"/>
          <w:szCs w:val="24"/>
        </w:rPr>
        <w:t xml:space="preserve">Ithaca, Vol, 41, Iss.5, </w:t>
      </w:r>
      <w:r w:rsidR="005F36DC">
        <w:rPr>
          <w:rFonts w:ascii="Arial" w:hAnsi="Arial" w:cs="Arial"/>
          <w:sz w:val="24"/>
          <w:szCs w:val="24"/>
        </w:rPr>
        <w:t xml:space="preserve">Available at: </w:t>
      </w:r>
      <w:hyperlink r:id="rId49" w:history="1">
        <w:r w:rsidR="005F36DC" w:rsidRPr="009E7301">
          <w:rPr>
            <w:rStyle w:val="Hyperlink"/>
            <w:rFonts w:ascii="Arial" w:hAnsi="Arial" w:cs="Arial"/>
            <w:sz w:val="24"/>
            <w:szCs w:val="24"/>
          </w:rPr>
          <w:t>https://www.proquest.com/docview/209701788/CC5D2F6F9B4F44E6PQ/1?accountid=130472</w:t>
        </w:r>
      </w:hyperlink>
      <w:r w:rsidR="005F36DC">
        <w:rPr>
          <w:rFonts w:ascii="Arial" w:hAnsi="Arial" w:cs="Arial"/>
          <w:sz w:val="24"/>
          <w:szCs w:val="24"/>
        </w:rPr>
        <w:t xml:space="preserve">, </w:t>
      </w:r>
      <w:r w:rsidR="00865987" w:rsidRPr="00865987">
        <w:rPr>
          <w:rFonts w:ascii="Arial" w:hAnsi="Arial" w:cs="Arial"/>
          <w:i/>
          <w:iCs/>
          <w:sz w:val="24"/>
          <w:szCs w:val="24"/>
        </w:rPr>
        <w:t>Cornell Hotel and Restaurant Administration Quarterly</w:t>
      </w:r>
      <w:r w:rsidR="00865987">
        <w:rPr>
          <w:rFonts w:ascii="Arial" w:hAnsi="Arial" w:cs="Arial"/>
          <w:sz w:val="24"/>
          <w:szCs w:val="24"/>
        </w:rPr>
        <w:t xml:space="preserve">, Accessed on: 20 October 2023. </w:t>
      </w:r>
    </w:p>
    <w:p w14:paraId="2AFC1C47" w14:textId="77777777" w:rsidR="004D60AC" w:rsidRDefault="004D60AC" w:rsidP="004655C4">
      <w:pPr>
        <w:spacing w:line="360" w:lineRule="auto"/>
        <w:jc w:val="both"/>
        <w:rPr>
          <w:rFonts w:ascii="Arial" w:hAnsi="Arial" w:cs="Arial"/>
          <w:sz w:val="24"/>
          <w:szCs w:val="24"/>
        </w:rPr>
      </w:pPr>
    </w:p>
    <w:p w14:paraId="313E9B87" w14:textId="20C0E80C" w:rsidR="004D60AC" w:rsidRDefault="004D60AC" w:rsidP="004655C4">
      <w:pPr>
        <w:spacing w:line="360" w:lineRule="auto"/>
        <w:jc w:val="both"/>
        <w:rPr>
          <w:rFonts w:ascii="Arial" w:hAnsi="Arial" w:cs="Arial"/>
          <w:sz w:val="24"/>
          <w:szCs w:val="24"/>
        </w:rPr>
      </w:pPr>
      <w:r>
        <w:rPr>
          <w:rFonts w:ascii="Arial" w:hAnsi="Arial" w:cs="Arial"/>
          <w:sz w:val="24"/>
          <w:szCs w:val="24"/>
        </w:rPr>
        <w:t xml:space="preserve">Cooper, C. &amp; Hall, C. M., (2018), </w:t>
      </w:r>
      <w:r w:rsidR="00F74496" w:rsidRPr="00DC75A2">
        <w:rPr>
          <w:rFonts w:ascii="Arial" w:hAnsi="Arial" w:cs="Arial"/>
          <w:i/>
          <w:iCs/>
          <w:sz w:val="24"/>
          <w:szCs w:val="24"/>
        </w:rPr>
        <w:t>Contemporary Tourism : An International Approach</w:t>
      </w:r>
      <w:r w:rsidR="00F74496">
        <w:rPr>
          <w:rFonts w:ascii="Arial" w:hAnsi="Arial" w:cs="Arial"/>
          <w:sz w:val="24"/>
          <w:szCs w:val="24"/>
        </w:rPr>
        <w:t xml:space="preserve">, [online library], Available at: </w:t>
      </w:r>
      <w:hyperlink r:id="rId50" w:history="1">
        <w:r w:rsidR="00F74496" w:rsidRPr="009E7301">
          <w:rPr>
            <w:rStyle w:val="Hyperlink"/>
            <w:rFonts w:ascii="Arial" w:hAnsi="Arial" w:cs="Arial"/>
            <w:sz w:val="24"/>
            <w:szCs w:val="24"/>
          </w:rPr>
          <w:t>https://ebookcentral.proquest.com/lib/trinity/reader.action?docID=5602387</w:t>
        </w:r>
      </w:hyperlink>
      <w:r w:rsidR="00F74496">
        <w:rPr>
          <w:rFonts w:ascii="Arial" w:hAnsi="Arial" w:cs="Arial"/>
          <w:sz w:val="24"/>
          <w:szCs w:val="24"/>
        </w:rPr>
        <w:t xml:space="preserve">, </w:t>
      </w:r>
      <w:r w:rsidR="00747A4A">
        <w:rPr>
          <w:rFonts w:ascii="Arial" w:hAnsi="Arial" w:cs="Arial"/>
          <w:sz w:val="24"/>
          <w:szCs w:val="24"/>
        </w:rPr>
        <w:t>4</w:t>
      </w:r>
      <w:r w:rsidR="00747A4A" w:rsidRPr="00747A4A">
        <w:rPr>
          <w:rFonts w:ascii="Arial" w:hAnsi="Arial" w:cs="Arial"/>
          <w:sz w:val="24"/>
          <w:szCs w:val="24"/>
          <w:vertAlign w:val="superscript"/>
        </w:rPr>
        <w:t>th</w:t>
      </w:r>
      <w:r w:rsidR="00747A4A">
        <w:rPr>
          <w:rFonts w:ascii="Arial" w:hAnsi="Arial" w:cs="Arial"/>
          <w:sz w:val="24"/>
          <w:szCs w:val="24"/>
        </w:rPr>
        <w:t xml:space="preserve"> Edition, </w:t>
      </w:r>
      <w:r w:rsidR="00747A4A" w:rsidRPr="00747A4A">
        <w:rPr>
          <w:rFonts w:ascii="Arial" w:hAnsi="Arial" w:cs="Arial"/>
          <w:sz w:val="24"/>
          <w:szCs w:val="24"/>
        </w:rPr>
        <w:t>Goodfellow Publi</w:t>
      </w:r>
      <w:r w:rsidR="00747A4A">
        <w:rPr>
          <w:rFonts w:ascii="Arial" w:hAnsi="Arial" w:cs="Arial"/>
          <w:sz w:val="24"/>
          <w:szCs w:val="24"/>
        </w:rPr>
        <w:t xml:space="preserve">cation, </w:t>
      </w:r>
      <w:r w:rsidR="008B77E0">
        <w:rPr>
          <w:rFonts w:ascii="Arial" w:hAnsi="Arial" w:cs="Arial"/>
          <w:sz w:val="24"/>
          <w:szCs w:val="24"/>
        </w:rPr>
        <w:t xml:space="preserve">Accessed on: 17 October 2023. </w:t>
      </w:r>
    </w:p>
    <w:p w14:paraId="12613F08" w14:textId="77777777" w:rsidR="00D93CB1" w:rsidRDefault="00D93CB1" w:rsidP="004655C4">
      <w:pPr>
        <w:spacing w:line="360" w:lineRule="auto"/>
        <w:jc w:val="both"/>
        <w:rPr>
          <w:rFonts w:ascii="Arial" w:hAnsi="Arial" w:cs="Arial"/>
          <w:sz w:val="24"/>
          <w:szCs w:val="24"/>
        </w:rPr>
      </w:pPr>
    </w:p>
    <w:p w14:paraId="39D62A06" w14:textId="599C36AE" w:rsidR="00D93CB1" w:rsidRPr="00A96ECA" w:rsidRDefault="00D93CB1" w:rsidP="004655C4">
      <w:pPr>
        <w:spacing w:line="360" w:lineRule="auto"/>
        <w:jc w:val="both"/>
        <w:rPr>
          <w:rFonts w:ascii="Arial" w:hAnsi="Arial" w:cs="Arial"/>
          <w:sz w:val="24"/>
          <w:szCs w:val="24"/>
        </w:rPr>
      </w:pPr>
      <w:r>
        <w:rPr>
          <w:rFonts w:ascii="Arial" w:hAnsi="Arial" w:cs="Arial"/>
          <w:sz w:val="24"/>
          <w:szCs w:val="24"/>
        </w:rPr>
        <w:t xml:space="preserve">Conrady, R., (2012), </w:t>
      </w:r>
      <w:r w:rsidR="00A96ECA" w:rsidRPr="00A96ECA">
        <w:rPr>
          <w:rFonts w:ascii="Arial" w:hAnsi="Arial" w:cs="Arial"/>
          <w:i/>
          <w:iCs/>
          <w:sz w:val="24"/>
          <w:szCs w:val="24"/>
        </w:rPr>
        <w:t>Trends and issues in global tourism 2012</w:t>
      </w:r>
      <w:r w:rsidR="00A96ECA">
        <w:rPr>
          <w:rFonts w:ascii="Arial" w:hAnsi="Arial" w:cs="Arial"/>
          <w:i/>
          <w:iCs/>
          <w:sz w:val="24"/>
          <w:szCs w:val="24"/>
        </w:rPr>
        <w:t xml:space="preserve">, </w:t>
      </w:r>
      <w:r w:rsidR="00A96ECA">
        <w:rPr>
          <w:rFonts w:ascii="Arial" w:hAnsi="Arial" w:cs="Arial"/>
          <w:sz w:val="24"/>
          <w:szCs w:val="24"/>
        </w:rPr>
        <w:t xml:space="preserve">[online library], </w:t>
      </w:r>
      <w:r w:rsidR="008D3B09">
        <w:rPr>
          <w:rFonts w:ascii="Arial" w:hAnsi="Arial" w:cs="Arial"/>
          <w:sz w:val="24"/>
          <w:szCs w:val="24"/>
        </w:rPr>
        <w:t xml:space="preserve">Available at: </w:t>
      </w:r>
      <w:hyperlink r:id="rId51" w:history="1">
        <w:r w:rsidR="008D3B09" w:rsidRPr="009E7301">
          <w:rPr>
            <w:rStyle w:val="Hyperlink"/>
            <w:rFonts w:ascii="Arial" w:hAnsi="Arial" w:cs="Arial"/>
            <w:sz w:val="24"/>
            <w:szCs w:val="24"/>
          </w:rPr>
          <w:t>https://r3.vlereader.com/Reader?ean=9783642274046</w:t>
        </w:r>
      </w:hyperlink>
      <w:r w:rsidR="008D3B09">
        <w:rPr>
          <w:rFonts w:ascii="Arial" w:hAnsi="Arial" w:cs="Arial"/>
          <w:sz w:val="24"/>
          <w:szCs w:val="24"/>
        </w:rPr>
        <w:t xml:space="preserve">, Springer Publication, </w:t>
      </w:r>
      <w:r w:rsidR="00061945">
        <w:rPr>
          <w:rFonts w:ascii="Arial" w:hAnsi="Arial" w:cs="Arial"/>
          <w:sz w:val="24"/>
          <w:szCs w:val="24"/>
        </w:rPr>
        <w:t xml:space="preserve">Accessed on: 18 October 2023. </w:t>
      </w:r>
    </w:p>
    <w:p w14:paraId="5E59B4BC" w14:textId="77777777" w:rsidR="000C3DAB" w:rsidRDefault="000C3DAB" w:rsidP="004655C4">
      <w:pPr>
        <w:spacing w:line="360" w:lineRule="auto"/>
        <w:jc w:val="both"/>
        <w:rPr>
          <w:rFonts w:ascii="Arial" w:hAnsi="Arial" w:cs="Arial"/>
          <w:sz w:val="24"/>
          <w:szCs w:val="24"/>
        </w:rPr>
      </w:pPr>
    </w:p>
    <w:p w14:paraId="2A0FF3D0" w14:textId="48166850" w:rsidR="000C3DAB" w:rsidRDefault="000C3DAB" w:rsidP="005D480D">
      <w:pPr>
        <w:spacing w:line="360" w:lineRule="auto"/>
        <w:jc w:val="both"/>
        <w:rPr>
          <w:rFonts w:ascii="Arial" w:hAnsi="Arial" w:cs="Arial"/>
          <w:sz w:val="24"/>
          <w:szCs w:val="24"/>
        </w:rPr>
      </w:pPr>
      <w:r>
        <w:rPr>
          <w:rFonts w:ascii="Arial" w:hAnsi="Arial" w:cs="Arial"/>
          <w:sz w:val="24"/>
          <w:szCs w:val="24"/>
        </w:rPr>
        <w:t xml:space="preserve">Chan, E. S. W., (2013), </w:t>
      </w:r>
      <w:r w:rsidR="009F762A" w:rsidRPr="009F762A">
        <w:rPr>
          <w:rFonts w:ascii="Arial" w:hAnsi="Arial" w:cs="Arial"/>
          <w:sz w:val="24"/>
          <w:szCs w:val="24"/>
        </w:rPr>
        <w:t>Gap analysis of green hotel marketing</w:t>
      </w:r>
      <w:r w:rsidR="009F762A">
        <w:rPr>
          <w:rFonts w:ascii="Arial" w:hAnsi="Arial" w:cs="Arial"/>
          <w:sz w:val="24"/>
          <w:szCs w:val="24"/>
        </w:rPr>
        <w:t xml:space="preserve">, [online library], Vol. 25, </w:t>
      </w:r>
      <w:proofErr w:type="spellStart"/>
      <w:r w:rsidR="009F762A">
        <w:rPr>
          <w:rFonts w:ascii="Arial" w:hAnsi="Arial" w:cs="Arial"/>
          <w:sz w:val="24"/>
          <w:szCs w:val="24"/>
        </w:rPr>
        <w:t>Iss</w:t>
      </w:r>
      <w:proofErr w:type="spellEnd"/>
      <w:r w:rsidR="009F762A">
        <w:rPr>
          <w:rFonts w:ascii="Arial" w:hAnsi="Arial" w:cs="Arial"/>
          <w:sz w:val="24"/>
          <w:szCs w:val="24"/>
        </w:rPr>
        <w:t xml:space="preserve">. 7, </w:t>
      </w:r>
      <w:r w:rsidR="00EC2DDD">
        <w:rPr>
          <w:rFonts w:ascii="Arial" w:hAnsi="Arial" w:cs="Arial"/>
          <w:sz w:val="24"/>
          <w:szCs w:val="24"/>
        </w:rPr>
        <w:t xml:space="preserve">Available at: </w:t>
      </w:r>
      <w:hyperlink r:id="rId52" w:history="1">
        <w:r w:rsidR="00EC2DDD" w:rsidRPr="009E7301">
          <w:rPr>
            <w:rStyle w:val="Hyperlink"/>
            <w:rFonts w:ascii="Arial" w:hAnsi="Arial" w:cs="Arial"/>
            <w:sz w:val="24"/>
            <w:szCs w:val="24"/>
          </w:rPr>
          <w:t>https://www.proquest.com/docview/1434171560/9041D6110484416EPQ/1?accountid=130472</w:t>
        </w:r>
      </w:hyperlink>
      <w:r w:rsidR="00EC2DDD">
        <w:rPr>
          <w:rFonts w:ascii="Arial" w:hAnsi="Arial" w:cs="Arial"/>
          <w:sz w:val="24"/>
          <w:szCs w:val="24"/>
        </w:rPr>
        <w:t xml:space="preserve">, </w:t>
      </w:r>
      <w:r w:rsidR="005D480D" w:rsidRPr="005D480D">
        <w:rPr>
          <w:rFonts w:ascii="Arial" w:hAnsi="Arial" w:cs="Arial"/>
          <w:i/>
          <w:iCs/>
          <w:sz w:val="24"/>
          <w:szCs w:val="24"/>
        </w:rPr>
        <w:t>International Journal of Contemporary Hospitality Management</w:t>
      </w:r>
      <w:r w:rsidR="005D480D">
        <w:rPr>
          <w:rFonts w:ascii="Arial" w:hAnsi="Arial" w:cs="Arial"/>
          <w:sz w:val="24"/>
          <w:szCs w:val="24"/>
        </w:rPr>
        <w:t xml:space="preserve">, Bradford, Emerald, Accessed on: </w:t>
      </w:r>
      <w:r w:rsidR="000C7B3B">
        <w:rPr>
          <w:rFonts w:ascii="Arial" w:hAnsi="Arial" w:cs="Arial"/>
          <w:sz w:val="24"/>
          <w:szCs w:val="24"/>
        </w:rPr>
        <w:t xml:space="preserve">17 October 2023. </w:t>
      </w:r>
    </w:p>
    <w:p w14:paraId="3A4CE649" w14:textId="77777777" w:rsidR="00B051F4" w:rsidRDefault="00B051F4" w:rsidP="005D480D">
      <w:pPr>
        <w:spacing w:line="360" w:lineRule="auto"/>
        <w:jc w:val="both"/>
        <w:rPr>
          <w:rFonts w:ascii="Arial" w:hAnsi="Arial" w:cs="Arial"/>
          <w:sz w:val="24"/>
          <w:szCs w:val="24"/>
        </w:rPr>
      </w:pPr>
    </w:p>
    <w:p w14:paraId="1F76C3C7" w14:textId="3EAC2915" w:rsidR="00B051F4" w:rsidRDefault="00B051F4" w:rsidP="005D480D">
      <w:pPr>
        <w:spacing w:line="360" w:lineRule="auto"/>
        <w:jc w:val="both"/>
        <w:rPr>
          <w:rFonts w:ascii="Arial" w:hAnsi="Arial" w:cs="Arial"/>
          <w:sz w:val="24"/>
          <w:szCs w:val="24"/>
        </w:rPr>
      </w:pPr>
      <w:r>
        <w:rPr>
          <w:rFonts w:ascii="Arial" w:hAnsi="Arial" w:cs="Arial"/>
          <w:sz w:val="24"/>
          <w:szCs w:val="24"/>
        </w:rPr>
        <w:lastRenderedPageBreak/>
        <w:t>Costa</w:t>
      </w:r>
      <w:r w:rsidR="00C6708C">
        <w:rPr>
          <w:rFonts w:ascii="Arial" w:hAnsi="Arial" w:cs="Arial"/>
          <w:sz w:val="24"/>
          <w:szCs w:val="24"/>
        </w:rPr>
        <w:t xml:space="preserve">, V. &amp; Costa, </w:t>
      </w:r>
      <w:r w:rsidR="00A86F97">
        <w:rPr>
          <w:rFonts w:ascii="Arial" w:hAnsi="Arial" w:cs="Arial"/>
          <w:sz w:val="24"/>
          <w:szCs w:val="24"/>
        </w:rPr>
        <w:t>C., (</w:t>
      </w:r>
      <w:r w:rsidR="00C6708C">
        <w:rPr>
          <w:rFonts w:ascii="Arial" w:hAnsi="Arial" w:cs="Arial"/>
          <w:sz w:val="24"/>
          <w:szCs w:val="24"/>
        </w:rPr>
        <w:t xml:space="preserve">2022), </w:t>
      </w:r>
      <w:r w:rsidR="00A86F97" w:rsidRPr="00A86F97">
        <w:rPr>
          <w:rFonts w:ascii="Arial" w:hAnsi="Arial" w:cs="Arial"/>
          <w:i/>
          <w:iCs/>
          <w:sz w:val="24"/>
          <w:szCs w:val="24"/>
        </w:rPr>
        <w:t>Sustainability and Competitiveness in the Hospitality Industry,</w:t>
      </w:r>
      <w:r w:rsidR="00A86F97">
        <w:rPr>
          <w:rFonts w:ascii="Arial" w:hAnsi="Arial" w:cs="Arial"/>
          <w:sz w:val="24"/>
          <w:szCs w:val="24"/>
        </w:rPr>
        <w:t xml:space="preserve"> [online library], </w:t>
      </w:r>
      <w:r w:rsidR="003B0F04">
        <w:rPr>
          <w:rFonts w:ascii="Arial" w:hAnsi="Arial" w:cs="Arial"/>
          <w:sz w:val="24"/>
          <w:szCs w:val="24"/>
        </w:rPr>
        <w:t xml:space="preserve">Available at: </w:t>
      </w:r>
      <w:hyperlink r:id="rId53" w:history="1">
        <w:r w:rsidR="003B0F04" w:rsidRPr="009E7301">
          <w:rPr>
            <w:rStyle w:val="Hyperlink"/>
            <w:rFonts w:ascii="Arial" w:hAnsi="Arial" w:cs="Arial"/>
            <w:sz w:val="24"/>
            <w:szCs w:val="24"/>
          </w:rPr>
          <w:t>https://www-igi-global-com.ezproxy.uwtsd.ac.uk/gateway/book/277196</w:t>
        </w:r>
      </w:hyperlink>
      <w:r w:rsidR="003B0F04">
        <w:rPr>
          <w:rFonts w:ascii="Arial" w:hAnsi="Arial" w:cs="Arial"/>
          <w:sz w:val="24"/>
          <w:szCs w:val="24"/>
        </w:rPr>
        <w:t xml:space="preserve">, </w:t>
      </w:r>
      <w:r w:rsidR="000A0FC0">
        <w:rPr>
          <w:rFonts w:ascii="Arial" w:hAnsi="Arial" w:cs="Arial"/>
          <w:sz w:val="24"/>
          <w:szCs w:val="24"/>
        </w:rPr>
        <w:t xml:space="preserve">Accessed on: </w:t>
      </w:r>
      <w:r w:rsidR="00D74781">
        <w:rPr>
          <w:rFonts w:ascii="Arial" w:hAnsi="Arial" w:cs="Arial"/>
          <w:sz w:val="24"/>
          <w:szCs w:val="24"/>
        </w:rPr>
        <w:t xml:space="preserve">21 October 2023. </w:t>
      </w:r>
    </w:p>
    <w:p w14:paraId="68F35DC9" w14:textId="77777777" w:rsidR="006800D1" w:rsidRDefault="006800D1" w:rsidP="005D480D">
      <w:pPr>
        <w:spacing w:line="360" w:lineRule="auto"/>
        <w:jc w:val="both"/>
        <w:rPr>
          <w:rFonts w:ascii="Arial" w:hAnsi="Arial" w:cs="Arial"/>
          <w:sz w:val="24"/>
          <w:szCs w:val="24"/>
        </w:rPr>
      </w:pPr>
    </w:p>
    <w:p w14:paraId="51F4D3F8" w14:textId="36AE932E" w:rsidR="006800D1" w:rsidRDefault="006800D1" w:rsidP="00521299">
      <w:pPr>
        <w:spacing w:line="360" w:lineRule="auto"/>
        <w:jc w:val="both"/>
        <w:rPr>
          <w:rFonts w:ascii="Arial" w:hAnsi="Arial" w:cs="Arial"/>
          <w:sz w:val="24"/>
          <w:szCs w:val="24"/>
        </w:rPr>
      </w:pPr>
      <w:proofErr w:type="spellStart"/>
      <w:r>
        <w:rPr>
          <w:rFonts w:ascii="Arial" w:hAnsi="Arial" w:cs="Arial"/>
          <w:sz w:val="24"/>
          <w:szCs w:val="24"/>
        </w:rPr>
        <w:t>Dorcic</w:t>
      </w:r>
      <w:proofErr w:type="spellEnd"/>
      <w:r>
        <w:rPr>
          <w:rFonts w:ascii="Arial" w:hAnsi="Arial" w:cs="Arial"/>
          <w:sz w:val="24"/>
          <w:szCs w:val="24"/>
        </w:rPr>
        <w:t xml:space="preserve">, J., et. al., (2019), </w:t>
      </w:r>
      <w:r w:rsidR="00A67643" w:rsidRPr="00A67643">
        <w:rPr>
          <w:rFonts w:ascii="Arial" w:hAnsi="Arial" w:cs="Arial"/>
          <w:sz w:val="24"/>
          <w:szCs w:val="24"/>
        </w:rPr>
        <w:t>Mobile technologies and applications towards smart tourism – state of the art</w:t>
      </w:r>
      <w:r w:rsidR="00A67643">
        <w:rPr>
          <w:rFonts w:ascii="Arial" w:hAnsi="Arial" w:cs="Arial"/>
          <w:sz w:val="24"/>
          <w:szCs w:val="24"/>
        </w:rPr>
        <w:t xml:space="preserve">, Vol,74, </w:t>
      </w:r>
      <w:proofErr w:type="spellStart"/>
      <w:r w:rsidR="00A67643">
        <w:rPr>
          <w:rFonts w:ascii="Arial" w:hAnsi="Arial" w:cs="Arial"/>
          <w:sz w:val="24"/>
          <w:szCs w:val="24"/>
        </w:rPr>
        <w:t>Iss</w:t>
      </w:r>
      <w:proofErr w:type="spellEnd"/>
      <w:r w:rsidR="00A67643">
        <w:rPr>
          <w:rFonts w:ascii="Arial" w:hAnsi="Arial" w:cs="Arial"/>
          <w:sz w:val="24"/>
          <w:szCs w:val="24"/>
        </w:rPr>
        <w:t xml:space="preserve">. 1, Available at: </w:t>
      </w:r>
      <w:hyperlink r:id="rId54" w:history="1">
        <w:r w:rsidR="00B174C5" w:rsidRPr="009E7301">
          <w:rPr>
            <w:rStyle w:val="Hyperlink"/>
            <w:rFonts w:ascii="Arial" w:hAnsi="Arial" w:cs="Arial"/>
            <w:sz w:val="24"/>
            <w:szCs w:val="24"/>
          </w:rPr>
          <w:t>https://www.proquest.com/docview/2173570241/84F7624B2751407CPQ/1?accountid=130472</w:t>
        </w:r>
      </w:hyperlink>
      <w:r w:rsidR="00B174C5">
        <w:rPr>
          <w:rFonts w:ascii="Arial" w:hAnsi="Arial" w:cs="Arial"/>
          <w:sz w:val="24"/>
          <w:szCs w:val="24"/>
        </w:rPr>
        <w:t xml:space="preserve">, Bigley, Emerald Publication, </w:t>
      </w:r>
      <w:r w:rsidR="00521299" w:rsidRPr="00521299">
        <w:rPr>
          <w:rFonts w:ascii="Arial" w:hAnsi="Arial" w:cs="Arial"/>
          <w:i/>
          <w:iCs/>
          <w:sz w:val="24"/>
          <w:szCs w:val="24"/>
        </w:rPr>
        <w:t>Tourism Review of AIEST - International Association of Scientific Experts in Tourism</w:t>
      </w:r>
      <w:r w:rsidR="00521299">
        <w:rPr>
          <w:rFonts w:ascii="Arial" w:hAnsi="Arial" w:cs="Arial"/>
          <w:sz w:val="24"/>
          <w:szCs w:val="24"/>
        </w:rPr>
        <w:t xml:space="preserve">, Accessed on: 21 October 2023. </w:t>
      </w:r>
    </w:p>
    <w:p w14:paraId="7E630535" w14:textId="77777777" w:rsidR="005F6BAD" w:rsidRDefault="005F6BAD" w:rsidP="00521299">
      <w:pPr>
        <w:spacing w:line="360" w:lineRule="auto"/>
        <w:jc w:val="both"/>
        <w:rPr>
          <w:rFonts w:ascii="Arial" w:hAnsi="Arial" w:cs="Arial"/>
          <w:sz w:val="24"/>
          <w:szCs w:val="24"/>
        </w:rPr>
      </w:pPr>
    </w:p>
    <w:p w14:paraId="1C3273CF" w14:textId="6E337774" w:rsidR="005F6BAD" w:rsidRPr="006907BA" w:rsidRDefault="005F6BAD" w:rsidP="00521299">
      <w:pPr>
        <w:spacing w:line="360" w:lineRule="auto"/>
        <w:jc w:val="both"/>
        <w:rPr>
          <w:rFonts w:ascii="Arial" w:hAnsi="Arial" w:cs="Arial"/>
          <w:sz w:val="24"/>
          <w:szCs w:val="24"/>
        </w:rPr>
      </w:pPr>
      <w:r>
        <w:rPr>
          <w:rFonts w:ascii="Arial" w:hAnsi="Arial" w:cs="Arial"/>
          <w:sz w:val="24"/>
          <w:szCs w:val="24"/>
        </w:rPr>
        <w:t xml:space="preserve">Duffy, R. &amp; Smith, M., (2003), </w:t>
      </w:r>
      <w:r w:rsidR="0029390F" w:rsidRPr="0029390F">
        <w:rPr>
          <w:rFonts w:ascii="Arial" w:hAnsi="Arial" w:cs="Arial"/>
          <w:i/>
          <w:iCs/>
          <w:sz w:val="24"/>
          <w:szCs w:val="24"/>
        </w:rPr>
        <w:t>The Ethics of Tourism Development</w:t>
      </w:r>
      <w:r w:rsidR="0029390F">
        <w:rPr>
          <w:rFonts w:ascii="Arial" w:hAnsi="Arial" w:cs="Arial"/>
          <w:sz w:val="24"/>
          <w:szCs w:val="24"/>
        </w:rPr>
        <w:t xml:space="preserve">, [online library], Available at: </w:t>
      </w:r>
      <w:hyperlink r:id="rId55" w:history="1">
        <w:r w:rsidR="00467B66" w:rsidRPr="009E7301">
          <w:rPr>
            <w:rStyle w:val="Hyperlink"/>
            <w:rFonts w:ascii="Arial" w:hAnsi="Arial" w:cs="Arial"/>
            <w:sz w:val="24"/>
            <w:szCs w:val="24"/>
          </w:rPr>
          <w:t>https://web-p-ebscohost-com.ezproxy.uwtsd.ac.uk/ehost/ebookviewer/ebook/bmxlYmtfXzEwNjI0M19fQU41?sid=9568e949-1cbb-400f-b32f-1dd6c582a29c@redis&amp;vid=0&amp;format=EB&amp;rid=1</w:t>
        </w:r>
      </w:hyperlink>
      <w:r w:rsidR="00467B66">
        <w:rPr>
          <w:rFonts w:ascii="Arial" w:hAnsi="Arial" w:cs="Arial"/>
          <w:sz w:val="24"/>
          <w:szCs w:val="24"/>
        </w:rPr>
        <w:t xml:space="preserve">, </w:t>
      </w:r>
      <w:r w:rsidR="00130EE8">
        <w:rPr>
          <w:rFonts w:ascii="Arial" w:hAnsi="Arial" w:cs="Arial"/>
          <w:sz w:val="24"/>
          <w:szCs w:val="24"/>
        </w:rPr>
        <w:t xml:space="preserve">Routledge Publication, Accessed on: 20 October 2023. </w:t>
      </w:r>
    </w:p>
    <w:p w14:paraId="439F79EC" w14:textId="77777777" w:rsidR="00BE3AE0" w:rsidRPr="00833B67" w:rsidRDefault="00BE3AE0" w:rsidP="004655C4">
      <w:pPr>
        <w:spacing w:line="360" w:lineRule="auto"/>
        <w:jc w:val="both"/>
        <w:rPr>
          <w:rFonts w:ascii="Arial" w:hAnsi="Arial" w:cs="Arial"/>
          <w:sz w:val="24"/>
          <w:szCs w:val="24"/>
        </w:rPr>
      </w:pPr>
    </w:p>
    <w:p w14:paraId="6B282F89" w14:textId="7D5D4393" w:rsidR="00101DBD" w:rsidRDefault="00101DBD" w:rsidP="004655C4">
      <w:pPr>
        <w:spacing w:line="360" w:lineRule="auto"/>
        <w:jc w:val="both"/>
        <w:rPr>
          <w:rFonts w:ascii="Arial" w:hAnsi="Arial" w:cs="Arial"/>
          <w:sz w:val="24"/>
          <w:szCs w:val="24"/>
        </w:rPr>
      </w:pPr>
      <w:r>
        <w:rPr>
          <w:rFonts w:ascii="Arial" w:hAnsi="Arial" w:cs="Arial"/>
          <w:sz w:val="24"/>
          <w:szCs w:val="24"/>
        </w:rPr>
        <w:t xml:space="preserve">Farrukh, M. (2023), </w:t>
      </w:r>
      <w:r w:rsidR="00B50580" w:rsidRPr="00D069AB">
        <w:rPr>
          <w:rFonts w:ascii="Arial" w:hAnsi="Arial" w:cs="Arial"/>
          <w:sz w:val="24"/>
          <w:szCs w:val="24"/>
        </w:rPr>
        <w:t>Effects of hotels’ corporate social responsibility (CSR) initiatives on green consumer behaviour</w:t>
      </w:r>
      <w:r w:rsidR="00B50580">
        <w:rPr>
          <w:rFonts w:ascii="Arial" w:hAnsi="Arial" w:cs="Arial"/>
          <w:sz w:val="24"/>
          <w:szCs w:val="24"/>
        </w:rPr>
        <w:t xml:space="preserve"> [online library], </w:t>
      </w:r>
      <w:r w:rsidR="00161621">
        <w:rPr>
          <w:rFonts w:ascii="Arial" w:hAnsi="Arial" w:cs="Arial"/>
          <w:sz w:val="24"/>
          <w:szCs w:val="24"/>
        </w:rPr>
        <w:t>..</w:t>
      </w:r>
      <w:r w:rsidR="00161621" w:rsidRPr="00D069AB">
        <w:rPr>
          <w:rFonts w:ascii="Arial" w:hAnsi="Arial" w:cs="Arial"/>
          <w:i/>
          <w:iCs/>
          <w:sz w:val="24"/>
          <w:szCs w:val="24"/>
        </w:rPr>
        <w:t>Journal of Hospitality Marketing &amp; Management’’</w:t>
      </w:r>
      <w:r w:rsidR="00161621">
        <w:rPr>
          <w:rFonts w:ascii="Arial" w:hAnsi="Arial" w:cs="Arial"/>
          <w:sz w:val="24"/>
          <w:szCs w:val="24"/>
        </w:rPr>
        <w:t xml:space="preserve">, Available at: </w:t>
      </w:r>
      <w:hyperlink r:id="rId56" w:history="1">
        <w:r w:rsidR="008A62E3" w:rsidRPr="009E7301">
          <w:rPr>
            <w:rStyle w:val="Hyperlink"/>
            <w:rFonts w:ascii="Arial" w:hAnsi="Arial" w:cs="Arial"/>
            <w:sz w:val="24"/>
            <w:szCs w:val="24"/>
          </w:rPr>
          <w:t>https://www-tandfonline-com.ezproxy.uwtsd.ac.uk/doi/abs/10.1080/19368623.2023.2223571</w:t>
        </w:r>
      </w:hyperlink>
      <w:r w:rsidR="008A62E3">
        <w:rPr>
          <w:rFonts w:ascii="Arial" w:hAnsi="Arial" w:cs="Arial"/>
          <w:sz w:val="24"/>
          <w:szCs w:val="24"/>
        </w:rPr>
        <w:t xml:space="preserve">, Vol. 32, </w:t>
      </w:r>
      <w:proofErr w:type="spellStart"/>
      <w:r w:rsidR="008A62E3">
        <w:rPr>
          <w:rFonts w:ascii="Arial" w:hAnsi="Arial" w:cs="Arial"/>
          <w:sz w:val="24"/>
          <w:szCs w:val="24"/>
        </w:rPr>
        <w:t>Iss</w:t>
      </w:r>
      <w:proofErr w:type="spellEnd"/>
      <w:r w:rsidR="008A62E3">
        <w:rPr>
          <w:rFonts w:ascii="Arial" w:hAnsi="Arial" w:cs="Arial"/>
          <w:sz w:val="24"/>
          <w:szCs w:val="24"/>
        </w:rPr>
        <w:t xml:space="preserve">. 7, Accessed on: 20 October 2023. </w:t>
      </w:r>
    </w:p>
    <w:p w14:paraId="12B2C46E" w14:textId="77777777" w:rsidR="003F449A" w:rsidRDefault="003F449A" w:rsidP="004655C4">
      <w:pPr>
        <w:spacing w:line="360" w:lineRule="auto"/>
        <w:jc w:val="both"/>
        <w:rPr>
          <w:rFonts w:ascii="Arial" w:hAnsi="Arial" w:cs="Arial"/>
          <w:sz w:val="24"/>
          <w:szCs w:val="24"/>
        </w:rPr>
      </w:pPr>
    </w:p>
    <w:p w14:paraId="2E0999A3" w14:textId="542328A6" w:rsidR="003F449A" w:rsidRDefault="003F449A" w:rsidP="004655C4">
      <w:pPr>
        <w:spacing w:line="360" w:lineRule="auto"/>
        <w:jc w:val="both"/>
        <w:rPr>
          <w:rFonts w:ascii="Arial" w:hAnsi="Arial" w:cs="Arial"/>
          <w:sz w:val="24"/>
          <w:szCs w:val="24"/>
        </w:rPr>
      </w:pPr>
      <w:r>
        <w:rPr>
          <w:rFonts w:ascii="Arial" w:hAnsi="Arial" w:cs="Arial"/>
          <w:sz w:val="24"/>
          <w:szCs w:val="24"/>
        </w:rPr>
        <w:t xml:space="preserve">Flood, </w:t>
      </w:r>
      <w:r w:rsidR="00D05117">
        <w:rPr>
          <w:rFonts w:ascii="Arial" w:hAnsi="Arial" w:cs="Arial"/>
          <w:sz w:val="24"/>
          <w:szCs w:val="24"/>
        </w:rPr>
        <w:t xml:space="preserve">M. F., (2022), </w:t>
      </w:r>
      <w:r w:rsidR="00B25DA3" w:rsidRPr="00B25DA3">
        <w:rPr>
          <w:rFonts w:ascii="Arial" w:hAnsi="Arial" w:cs="Arial"/>
          <w:i/>
          <w:iCs/>
          <w:sz w:val="24"/>
          <w:szCs w:val="24"/>
        </w:rPr>
        <w:t>Marriott International Publishes Latest Report on Environmental, Social, and Governance Progress</w:t>
      </w:r>
      <w:r w:rsidR="00B25DA3">
        <w:rPr>
          <w:rFonts w:ascii="Arial" w:hAnsi="Arial" w:cs="Arial"/>
          <w:sz w:val="24"/>
          <w:szCs w:val="24"/>
        </w:rPr>
        <w:t xml:space="preserve">, [online article], Available at: </w:t>
      </w:r>
      <w:hyperlink r:id="rId57" w:history="1">
        <w:r w:rsidR="004A0BBE" w:rsidRPr="009E7301">
          <w:rPr>
            <w:rStyle w:val="Hyperlink"/>
            <w:rFonts w:ascii="Arial" w:hAnsi="Arial" w:cs="Arial"/>
            <w:sz w:val="24"/>
            <w:szCs w:val="24"/>
          </w:rPr>
          <w:t>https://news.marriott.com/news/2022/10/27/marriott-international-publishes-latest-report-on-environmental-social-and-governance-progress</w:t>
        </w:r>
      </w:hyperlink>
      <w:r w:rsidR="004A0BBE">
        <w:rPr>
          <w:rFonts w:ascii="Arial" w:hAnsi="Arial" w:cs="Arial"/>
          <w:sz w:val="24"/>
          <w:szCs w:val="24"/>
        </w:rPr>
        <w:t xml:space="preserve">, Accessed on: 19 October 2023. </w:t>
      </w:r>
    </w:p>
    <w:p w14:paraId="279268B4" w14:textId="77777777" w:rsidR="00DE05A5" w:rsidRDefault="00DE05A5" w:rsidP="004655C4">
      <w:pPr>
        <w:spacing w:line="360" w:lineRule="auto"/>
        <w:jc w:val="both"/>
        <w:rPr>
          <w:rFonts w:ascii="Arial" w:hAnsi="Arial" w:cs="Arial"/>
          <w:sz w:val="24"/>
          <w:szCs w:val="24"/>
        </w:rPr>
      </w:pPr>
    </w:p>
    <w:p w14:paraId="208A0FE7" w14:textId="7190F781" w:rsidR="00DE05A5" w:rsidRDefault="00DE05A5" w:rsidP="004655C4">
      <w:pPr>
        <w:spacing w:line="360" w:lineRule="auto"/>
        <w:jc w:val="both"/>
        <w:rPr>
          <w:rFonts w:ascii="Arial" w:hAnsi="Arial" w:cs="Arial"/>
          <w:sz w:val="24"/>
          <w:szCs w:val="24"/>
        </w:rPr>
      </w:pPr>
      <w:r>
        <w:rPr>
          <w:rFonts w:ascii="Arial" w:hAnsi="Arial" w:cs="Arial"/>
          <w:sz w:val="24"/>
          <w:szCs w:val="24"/>
        </w:rPr>
        <w:lastRenderedPageBreak/>
        <w:t>Fuchs, K., et.al.</w:t>
      </w:r>
      <w:r w:rsidR="003A0566">
        <w:rPr>
          <w:rFonts w:ascii="Arial" w:hAnsi="Arial" w:cs="Arial"/>
          <w:sz w:val="24"/>
          <w:szCs w:val="24"/>
        </w:rPr>
        <w:t xml:space="preserve"> (2023), </w:t>
      </w:r>
      <w:r w:rsidR="003A0566" w:rsidRPr="003A0566">
        <w:rPr>
          <w:rFonts w:ascii="Arial" w:hAnsi="Arial" w:cs="Arial"/>
          <w:sz w:val="24"/>
          <w:szCs w:val="24"/>
        </w:rPr>
        <w:t>Factors influencing tourism students’ intentions towards environmental sustainability</w:t>
      </w:r>
      <w:r w:rsidR="003A0566">
        <w:rPr>
          <w:rFonts w:ascii="Arial" w:hAnsi="Arial" w:cs="Arial"/>
          <w:sz w:val="24"/>
          <w:szCs w:val="24"/>
        </w:rPr>
        <w:t xml:space="preserve">, [online library], Available at: </w:t>
      </w:r>
      <w:hyperlink r:id="rId58" w:history="1">
        <w:r w:rsidR="00E24AF6" w:rsidRPr="009E7301">
          <w:rPr>
            <w:rStyle w:val="Hyperlink"/>
            <w:rFonts w:ascii="Arial" w:hAnsi="Arial" w:cs="Arial"/>
            <w:sz w:val="24"/>
            <w:szCs w:val="24"/>
          </w:rPr>
          <w:t>https://www-tandfonline-com.ezproxy.uwtsd.ac.uk/doi/full/10.1080/13683500.2022.2067031</w:t>
        </w:r>
      </w:hyperlink>
      <w:r w:rsidR="00E24AF6">
        <w:rPr>
          <w:rFonts w:ascii="Arial" w:hAnsi="Arial" w:cs="Arial"/>
          <w:sz w:val="24"/>
          <w:szCs w:val="24"/>
        </w:rPr>
        <w:t xml:space="preserve">, Vol. 26, Iss.11, </w:t>
      </w:r>
      <w:r w:rsidR="003637E7">
        <w:rPr>
          <w:rFonts w:ascii="Arial" w:hAnsi="Arial" w:cs="Arial"/>
          <w:sz w:val="24"/>
          <w:szCs w:val="24"/>
        </w:rPr>
        <w:t xml:space="preserve">Routledge Publication, </w:t>
      </w:r>
      <w:r w:rsidR="00E0454F" w:rsidRPr="00E0454F">
        <w:rPr>
          <w:rFonts w:ascii="Arial" w:hAnsi="Arial" w:cs="Arial"/>
          <w:i/>
          <w:iCs/>
          <w:sz w:val="24"/>
          <w:szCs w:val="24"/>
        </w:rPr>
        <w:t>Current Issues in Tourism</w:t>
      </w:r>
      <w:r w:rsidR="00E0454F">
        <w:rPr>
          <w:rFonts w:ascii="Arial" w:hAnsi="Arial" w:cs="Arial"/>
          <w:sz w:val="24"/>
          <w:szCs w:val="24"/>
        </w:rPr>
        <w:t xml:space="preserve">, Accessed on: 18 October 2023. </w:t>
      </w:r>
    </w:p>
    <w:p w14:paraId="765E4850" w14:textId="77777777" w:rsidR="00F64ABD" w:rsidRDefault="00F64ABD" w:rsidP="004655C4">
      <w:pPr>
        <w:spacing w:line="360" w:lineRule="auto"/>
        <w:jc w:val="both"/>
        <w:rPr>
          <w:rFonts w:ascii="Arial" w:hAnsi="Arial" w:cs="Arial"/>
          <w:sz w:val="24"/>
          <w:szCs w:val="24"/>
        </w:rPr>
      </w:pPr>
    </w:p>
    <w:p w14:paraId="616BD3FA" w14:textId="6C8FC798" w:rsidR="00F64ABD" w:rsidRDefault="00F64ABD" w:rsidP="00275EF2">
      <w:pPr>
        <w:spacing w:line="360" w:lineRule="auto"/>
        <w:jc w:val="both"/>
        <w:rPr>
          <w:rFonts w:ascii="Arial" w:hAnsi="Arial" w:cs="Arial"/>
          <w:sz w:val="24"/>
          <w:szCs w:val="24"/>
        </w:rPr>
      </w:pPr>
      <w:r>
        <w:rPr>
          <w:rFonts w:ascii="Arial" w:hAnsi="Arial" w:cs="Arial"/>
          <w:sz w:val="24"/>
          <w:szCs w:val="24"/>
        </w:rPr>
        <w:t xml:space="preserve">GOV.uk., </w:t>
      </w:r>
      <w:r w:rsidR="00871BE1">
        <w:rPr>
          <w:rFonts w:ascii="Arial" w:hAnsi="Arial" w:cs="Arial"/>
          <w:sz w:val="24"/>
          <w:szCs w:val="24"/>
        </w:rPr>
        <w:t xml:space="preserve">(2023), </w:t>
      </w:r>
      <w:r w:rsidR="00275EF2" w:rsidRPr="00275EF2">
        <w:rPr>
          <w:rFonts w:ascii="Arial" w:hAnsi="Arial" w:cs="Arial"/>
          <w:sz w:val="24"/>
          <w:szCs w:val="24"/>
        </w:rPr>
        <w:t>Policy paper</w:t>
      </w:r>
      <w:r w:rsidR="00275EF2">
        <w:rPr>
          <w:rFonts w:ascii="Arial" w:hAnsi="Arial" w:cs="Arial"/>
          <w:sz w:val="24"/>
          <w:szCs w:val="24"/>
        </w:rPr>
        <w:t xml:space="preserve">, </w:t>
      </w:r>
      <w:r w:rsidR="00275EF2" w:rsidRPr="00275EF2">
        <w:rPr>
          <w:rFonts w:ascii="Arial" w:hAnsi="Arial" w:cs="Arial"/>
          <w:sz w:val="24"/>
          <w:szCs w:val="24"/>
        </w:rPr>
        <w:t>Hospitality strategy: reopening, recovery, resilience</w:t>
      </w:r>
      <w:r w:rsidR="00275EF2">
        <w:rPr>
          <w:rFonts w:ascii="Arial" w:hAnsi="Arial" w:cs="Arial"/>
          <w:sz w:val="24"/>
          <w:szCs w:val="24"/>
        </w:rPr>
        <w:t xml:space="preserve">, Available at: </w:t>
      </w:r>
      <w:hyperlink r:id="rId59" w:history="1">
        <w:r w:rsidR="00A8220C" w:rsidRPr="009E7301">
          <w:rPr>
            <w:rStyle w:val="Hyperlink"/>
            <w:rFonts w:ascii="Arial" w:hAnsi="Arial" w:cs="Arial"/>
            <w:sz w:val="24"/>
            <w:szCs w:val="24"/>
          </w:rPr>
          <w:t>https://www.gov.uk/government/publications/hospitality-strategy-reopening-recovery-resilience/hospitality-strategy-reopening-recovery-resilience</w:t>
        </w:r>
      </w:hyperlink>
      <w:r w:rsidR="00A8220C">
        <w:rPr>
          <w:rFonts w:ascii="Arial" w:hAnsi="Arial" w:cs="Arial"/>
          <w:sz w:val="24"/>
          <w:szCs w:val="24"/>
        </w:rPr>
        <w:t xml:space="preserve">, Accessed on: 16 October 2023. </w:t>
      </w:r>
    </w:p>
    <w:p w14:paraId="30F6C12B" w14:textId="77777777" w:rsidR="002C67EF" w:rsidRDefault="002C67EF" w:rsidP="004655C4">
      <w:pPr>
        <w:spacing w:line="360" w:lineRule="auto"/>
        <w:jc w:val="both"/>
        <w:rPr>
          <w:rFonts w:ascii="Arial" w:hAnsi="Arial" w:cs="Arial"/>
          <w:sz w:val="24"/>
          <w:szCs w:val="24"/>
        </w:rPr>
      </w:pPr>
    </w:p>
    <w:p w14:paraId="689D69A5" w14:textId="48A7DDFB" w:rsidR="002C67EF" w:rsidRDefault="002C67EF" w:rsidP="004655C4">
      <w:pPr>
        <w:spacing w:line="360" w:lineRule="auto"/>
        <w:jc w:val="both"/>
        <w:rPr>
          <w:rFonts w:ascii="Arial" w:hAnsi="Arial" w:cs="Arial"/>
          <w:sz w:val="24"/>
          <w:szCs w:val="24"/>
        </w:rPr>
      </w:pPr>
      <w:r>
        <w:rPr>
          <w:rFonts w:ascii="Arial" w:hAnsi="Arial" w:cs="Arial"/>
          <w:sz w:val="24"/>
          <w:szCs w:val="24"/>
        </w:rPr>
        <w:t xml:space="preserve">Han, H., (2021), </w:t>
      </w:r>
      <w:r w:rsidR="00BD3659" w:rsidRPr="00D069AB">
        <w:rPr>
          <w:rFonts w:ascii="Arial" w:hAnsi="Arial" w:cs="Arial"/>
          <w:sz w:val="24"/>
          <w:szCs w:val="24"/>
        </w:rPr>
        <w:t xml:space="preserve">Consumer </w:t>
      </w:r>
      <w:r w:rsidR="005444B5" w:rsidRPr="00D069AB">
        <w:rPr>
          <w:rFonts w:ascii="Arial" w:hAnsi="Arial" w:cs="Arial"/>
          <w:sz w:val="24"/>
          <w:szCs w:val="24"/>
        </w:rPr>
        <w:t>behaviour</w:t>
      </w:r>
      <w:r w:rsidR="00BD3659" w:rsidRPr="00D069AB">
        <w:rPr>
          <w:rFonts w:ascii="Arial" w:hAnsi="Arial" w:cs="Arial"/>
          <w:sz w:val="24"/>
          <w:szCs w:val="24"/>
        </w:rPr>
        <w:t xml:space="preserve"> and environmental sustainability in tourism and hospitality,</w:t>
      </w:r>
      <w:r w:rsidR="00BD3659">
        <w:rPr>
          <w:rFonts w:ascii="Arial" w:hAnsi="Arial" w:cs="Arial"/>
          <w:i/>
          <w:iCs/>
          <w:sz w:val="24"/>
          <w:szCs w:val="24"/>
        </w:rPr>
        <w:t xml:space="preserve"> </w:t>
      </w:r>
      <w:r w:rsidR="005444B5">
        <w:rPr>
          <w:rFonts w:ascii="Arial" w:hAnsi="Arial" w:cs="Arial"/>
          <w:i/>
          <w:iCs/>
          <w:sz w:val="24"/>
          <w:szCs w:val="24"/>
        </w:rPr>
        <w:t>[</w:t>
      </w:r>
      <w:r w:rsidR="005444B5">
        <w:rPr>
          <w:rFonts w:ascii="Arial" w:hAnsi="Arial" w:cs="Arial"/>
          <w:sz w:val="24"/>
          <w:szCs w:val="24"/>
        </w:rPr>
        <w:t xml:space="preserve">Online library], </w:t>
      </w:r>
      <w:r w:rsidR="00587A23">
        <w:rPr>
          <w:rFonts w:ascii="Arial" w:hAnsi="Arial" w:cs="Arial"/>
          <w:sz w:val="24"/>
          <w:szCs w:val="24"/>
        </w:rPr>
        <w:t>..</w:t>
      </w:r>
      <w:r w:rsidR="000E323B" w:rsidRPr="00D069AB">
        <w:rPr>
          <w:rFonts w:ascii="Arial" w:hAnsi="Arial" w:cs="Arial"/>
          <w:i/>
          <w:iCs/>
          <w:sz w:val="24"/>
          <w:szCs w:val="24"/>
        </w:rPr>
        <w:t>Journal of Sustainable Tourism</w:t>
      </w:r>
      <w:r w:rsidR="00587A23" w:rsidRPr="00D069AB">
        <w:rPr>
          <w:rFonts w:ascii="Arial" w:hAnsi="Arial" w:cs="Arial"/>
          <w:i/>
          <w:iCs/>
          <w:sz w:val="24"/>
          <w:szCs w:val="24"/>
        </w:rPr>
        <w:t>’’</w:t>
      </w:r>
      <w:r w:rsidR="000E323B">
        <w:rPr>
          <w:rFonts w:ascii="Arial" w:hAnsi="Arial" w:cs="Arial"/>
          <w:sz w:val="24"/>
          <w:szCs w:val="24"/>
        </w:rPr>
        <w:t xml:space="preserve">, Available at: </w:t>
      </w:r>
      <w:hyperlink r:id="rId60" w:history="1">
        <w:r w:rsidR="00B70EB7" w:rsidRPr="009E7301">
          <w:rPr>
            <w:rStyle w:val="Hyperlink"/>
            <w:rFonts w:ascii="Arial" w:hAnsi="Arial" w:cs="Arial"/>
            <w:sz w:val="24"/>
            <w:szCs w:val="24"/>
          </w:rPr>
          <w:t>https://www-tandfonline-com.ezproxy.uwtsd.ac.uk/doi/full/10.1080/09669582.2021.1903019</w:t>
        </w:r>
      </w:hyperlink>
      <w:r w:rsidR="00B70EB7">
        <w:rPr>
          <w:rFonts w:ascii="Arial" w:hAnsi="Arial" w:cs="Arial"/>
          <w:sz w:val="24"/>
          <w:szCs w:val="24"/>
        </w:rPr>
        <w:t xml:space="preserve">, Vol. 29,Iss. 7, </w:t>
      </w:r>
      <w:r w:rsidR="00587A23">
        <w:rPr>
          <w:rFonts w:ascii="Arial" w:hAnsi="Arial" w:cs="Arial"/>
          <w:sz w:val="24"/>
          <w:szCs w:val="24"/>
        </w:rPr>
        <w:t xml:space="preserve">Accessed on: 15 October 2023. </w:t>
      </w:r>
    </w:p>
    <w:p w14:paraId="1C7DA1D5" w14:textId="77777777" w:rsidR="00B90A10" w:rsidRDefault="00B90A10" w:rsidP="004655C4">
      <w:pPr>
        <w:spacing w:line="360" w:lineRule="auto"/>
        <w:jc w:val="both"/>
        <w:rPr>
          <w:rFonts w:ascii="Arial" w:hAnsi="Arial" w:cs="Arial"/>
          <w:sz w:val="24"/>
          <w:szCs w:val="24"/>
        </w:rPr>
      </w:pPr>
    </w:p>
    <w:p w14:paraId="5B9BC116" w14:textId="656ABE84" w:rsidR="00B90A10" w:rsidRDefault="00B90A10" w:rsidP="004655C4">
      <w:pPr>
        <w:spacing w:line="360" w:lineRule="auto"/>
        <w:jc w:val="both"/>
        <w:rPr>
          <w:rFonts w:ascii="Arial" w:hAnsi="Arial" w:cs="Arial"/>
          <w:sz w:val="24"/>
          <w:szCs w:val="24"/>
        </w:rPr>
      </w:pPr>
      <w:r>
        <w:rPr>
          <w:rFonts w:ascii="Arial" w:hAnsi="Arial" w:cs="Arial"/>
          <w:sz w:val="24"/>
          <w:szCs w:val="24"/>
        </w:rPr>
        <w:t xml:space="preserve">Hollander, J., (2023), </w:t>
      </w:r>
      <w:r w:rsidR="00040515" w:rsidRPr="00040515">
        <w:rPr>
          <w:rFonts w:ascii="Arial" w:hAnsi="Arial" w:cs="Arial"/>
          <w:i/>
          <w:iCs/>
          <w:sz w:val="24"/>
          <w:szCs w:val="24"/>
        </w:rPr>
        <w:t>Technology in Hospitality: 20 Trends Shaping the Industry</w:t>
      </w:r>
      <w:r w:rsidR="00040515">
        <w:rPr>
          <w:rFonts w:ascii="Arial" w:hAnsi="Arial" w:cs="Arial"/>
          <w:sz w:val="24"/>
          <w:szCs w:val="24"/>
        </w:rPr>
        <w:t xml:space="preserve">, [online article], Available at: </w:t>
      </w:r>
      <w:hyperlink r:id="rId61" w:history="1">
        <w:r w:rsidR="00086027" w:rsidRPr="009E7301">
          <w:rPr>
            <w:rStyle w:val="Hyperlink"/>
            <w:rFonts w:ascii="Arial" w:hAnsi="Arial" w:cs="Arial"/>
            <w:sz w:val="24"/>
            <w:szCs w:val="24"/>
          </w:rPr>
          <w:t>https://hoteltechreport.com/news/tech-in-hospitality</w:t>
        </w:r>
      </w:hyperlink>
      <w:r w:rsidR="00086027">
        <w:rPr>
          <w:rFonts w:ascii="Arial" w:hAnsi="Arial" w:cs="Arial"/>
          <w:sz w:val="24"/>
          <w:szCs w:val="24"/>
        </w:rPr>
        <w:t xml:space="preserve">, Accessed on: 17 October 2023. </w:t>
      </w:r>
    </w:p>
    <w:p w14:paraId="7ADC4469" w14:textId="77777777" w:rsidR="00CA7E5F" w:rsidRDefault="00CA7E5F" w:rsidP="004655C4">
      <w:pPr>
        <w:spacing w:line="360" w:lineRule="auto"/>
        <w:jc w:val="both"/>
        <w:rPr>
          <w:rFonts w:ascii="Arial" w:hAnsi="Arial" w:cs="Arial"/>
          <w:sz w:val="24"/>
          <w:szCs w:val="24"/>
        </w:rPr>
      </w:pPr>
    </w:p>
    <w:p w14:paraId="08A0A334" w14:textId="123D45B5" w:rsidR="00CA7E5F" w:rsidRDefault="00CA7E5F" w:rsidP="004655C4">
      <w:pPr>
        <w:spacing w:line="360" w:lineRule="auto"/>
        <w:jc w:val="both"/>
        <w:rPr>
          <w:rFonts w:ascii="Arial" w:hAnsi="Arial" w:cs="Arial"/>
          <w:sz w:val="24"/>
          <w:szCs w:val="24"/>
        </w:rPr>
      </w:pPr>
      <w:r>
        <w:rPr>
          <w:rFonts w:ascii="Arial" w:hAnsi="Arial" w:cs="Arial"/>
          <w:sz w:val="24"/>
          <w:szCs w:val="24"/>
        </w:rPr>
        <w:t>Jones</w:t>
      </w:r>
      <w:r w:rsidR="003D1A98">
        <w:rPr>
          <w:rFonts w:ascii="Arial" w:hAnsi="Arial" w:cs="Arial"/>
          <w:sz w:val="24"/>
          <w:szCs w:val="24"/>
        </w:rPr>
        <w:t xml:space="preserve">, P., et. al. (2014), </w:t>
      </w:r>
      <w:r w:rsidR="003D1A98" w:rsidRPr="003D1A98">
        <w:rPr>
          <w:rFonts w:ascii="Arial" w:hAnsi="Arial" w:cs="Arial"/>
          <w:sz w:val="24"/>
          <w:szCs w:val="24"/>
        </w:rPr>
        <w:t>Sustainability in the global hotel industry</w:t>
      </w:r>
      <w:r w:rsidR="003D1A98">
        <w:rPr>
          <w:rFonts w:ascii="Arial" w:hAnsi="Arial" w:cs="Arial"/>
          <w:sz w:val="24"/>
          <w:szCs w:val="24"/>
        </w:rPr>
        <w:t xml:space="preserve">, [online library], </w:t>
      </w:r>
      <w:r w:rsidR="002C2AE7">
        <w:rPr>
          <w:rFonts w:ascii="Arial" w:hAnsi="Arial" w:cs="Arial"/>
          <w:sz w:val="24"/>
          <w:szCs w:val="24"/>
        </w:rPr>
        <w:t xml:space="preserve">Emerald Publication, Available at: </w:t>
      </w:r>
      <w:hyperlink r:id="rId62" w:history="1">
        <w:r w:rsidR="002C2AE7" w:rsidRPr="009E7301">
          <w:rPr>
            <w:rStyle w:val="Hyperlink"/>
            <w:rFonts w:ascii="Arial" w:hAnsi="Arial" w:cs="Arial"/>
            <w:sz w:val="24"/>
            <w:szCs w:val="24"/>
          </w:rPr>
          <w:t>https://www.proquest.com/docview/1467805855/39B3945066AE4316PQ/1?accountid=130472</w:t>
        </w:r>
      </w:hyperlink>
      <w:r w:rsidR="002C2AE7">
        <w:rPr>
          <w:rFonts w:ascii="Arial" w:hAnsi="Arial" w:cs="Arial"/>
          <w:sz w:val="24"/>
          <w:szCs w:val="24"/>
        </w:rPr>
        <w:t xml:space="preserve">, </w:t>
      </w:r>
      <w:r w:rsidR="007B7202" w:rsidRPr="007B7202">
        <w:rPr>
          <w:rFonts w:ascii="Arial" w:hAnsi="Arial" w:cs="Arial"/>
          <w:i/>
          <w:iCs/>
          <w:sz w:val="24"/>
          <w:szCs w:val="24"/>
        </w:rPr>
        <w:t>International Journal of Contemporary Hospitality Management</w:t>
      </w:r>
      <w:r w:rsidR="007B7202">
        <w:rPr>
          <w:rFonts w:ascii="Arial" w:hAnsi="Arial" w:cs="Arial"/>
          <w:sz w:val="24"/>
          <w:szCs w:val="24"/>
        </w:rPr>
        <w:t xml:space="preserve">, Bradford, Vol.26, Iss.1, Accessed on: </w:t>
      </w:r>
      <w:r w:rsidR="00CB44C6">
        <w:rPr>
          <w:rFonts w:ascii="Arial" w:hAnsi="Arial" w:cs="Arial"/>
          <w:sz w:val="24"/>
          <w:szCs w:val="24"/>
        </w:rPr>
        <w:t xml:space="preserve">16 October 2023. </w:t>
      </w:r>
    </w:p>
    <w:p w14:paraId="74CF4C7C" w14:textId="77777777" w:rsidR="00556382" w:rsidRDefault="00556382" w:rsidP="004655C4">
      <w:pPr>
        <w:spacing w:line="360" w:lineRule="auto"/>
        <w:jc w:val="both"/>
        <w:rPr>
          <w:rFonts w:ascii="Arial" w:hAnsi="Arial" w:cs="Arial"/>
          <w:sz w:val="24"/>
          <w:szCs w:val="24"/>
        </w:rPr>
      </w:pPr>
    </w:p>
    <w:p w14:paraId="185BDABA" w14:textId="3620575E" w:rsidR="00556382" w:rsidRDefault="00556382" w:rsidP="004655C4">
      <w:pPr>
        <w:spacing w:line="360" w:lineRule="auto"/>
        <w:jc w:val="both"/>
        <w:rPr>
          <w:rFonts w:ascii="Arial" w:hAnsi="Arial" w:cs="Arial"/>
          <w:sz w:val="24"/>
          <w:szCs w:val="24"/>
        </w:rPr>
      </w:pPr>
      <w:r>
        <w:rPr>
          <w:rFonts w:ascii="Arial" w:hAnsi="Arial" w:cs="Arial"/>
          <w:sz w:val="24"/>
          <w:szCs w:val="24"/>
        </w:rPr>
        <w:t>Kuokkanen</w:t>
      </w:r>
      <w:r w:rsidR="00A8075E">
        <w:rPr>
          <w:rFonts w:ascii="Arial" w:hAnsi="Arial" w:cs="Arial"/>
          <w:sz w:val="24"/>
          <w:szCs w:val="24"/>
        </w:rPr>
        <w:t xml:space="preserve">, H &amp; Catrett, J., (2022), </w:t>
      </w:r>
      <w:r w:rsidR="0055786A" w:rsidRPr="0055786A">
        <w:rPr>
          <w:rFonts w:ascii="Arial" w:hAnsi="Arial" w:cs="Arial"/>
          <w:sz w:val="24"/>
          <w:szCs w:val="24"/>
        </w:rPr>
        <w:t>Ethically meaningful customer experiences: satisfying an evolving desire for purpose through CSR</w:t>
      </w:r>
      <w:r w:rsidR="0055786A">
        <w:rPr>
          <w:rFonts w:ascii="Arial" w:hAnsi="Arial" w:cs="Arial"/>
          <w:sz w:val="24"/>
          <w:szCs w:val="24"/>
        </w:rPr>
        <w:t xml:space="preserve">, [online library], </w:t>
      </w:r>
      <w:r w:rsidR="00E55D77">
        <w:rPr>
          <w:rFonts w:ascii="Arial" w:hAnsi="Arial" w:cs="Arial"/>
          <w:sz w:val="24"/>
          <w:szCs w:val="24"/>
        </w:rPr>
        <w:t>,,</w:t>
      </w:r>
      <w:r w:rsidR="000562EB" w:rsidRPr="000562EB">
        <w:rPr>
          <w:rFonts w:ascii="Arial" w:hAnsi="Arial" w:cs="Arial"/>
          <w:i/>
          <w:iCs/>
          <w:sz w:val="24"/>
          <w:szCs w:val="24"/>
        </w:rPr>
        <w:t xml:space="preserve">Journal of </w:t>
      </w:r>
      <w:r w:rsidR="000562EB" w:rsidRPr="000562EB">
        <w:rPr>
          <w:rFonts w:ascii="Arial" w:hAnsi="Arial" w:cs="Arial"/>
          <w:i/>
          <w:iCs/>
          <w:sz w:val="24"/>
          <w:szCs w:val="24"/>
        </w:rPr>
        <w:lastRenderedPageBreak/>
        <w:t>Sustainable Tourism</w:t>
      </w:r>
      <w:r w:rsidR="000562EB">
        <w:rPr>
          <w:rFonts w:ascii="Arial" w:hAnsi="Arial" w:cs="Arial"/>
          <w:sz w:val="24"/>
          <w:szCs w:val="24"/>
        </w:rPr>
        <w:t>,</w:t>
      </w:r>
      <w:r w:rsidR="00E55D77">
        <w:rPr>
          <w:rFonts w:ascii="Arial" w:hAnsi="Arial" w:cs="Arial"/>
          <w:sz w:val="24"/>
          <w:szCs w:val="24"/>
        </w:rPr>
        <w:t>’’</w:t>
      </w:r>
      <w:r w:rsidR="000562EB">
        <w:rPr>
          <w:rFonts w:ascii="Arial" w:hAnsi="Arial" w:cs="Arial"/>
          <w:sz w:val="24"/>
          <w:szCs w:val="24"/>
        </w:rPr>
        <w:t xml:space="preserve"> Available at: </w:t>
      </w:r>
      <w:hyperlink r:id="rId63" w:history="1">
        <w:r w:rsidR="00F75967" w:rsidRPr="009E7301">
          <w:rPr>
            <w:rStyle w:val="Hyperlink"/>
            <w:rFonts w:ascii="Arial" w:hAnsi="Arial" w:cs="Arial"/>
            <w:sz w:val="24"/>
            <w:szCs w:val="24"/>
          </w:rPr>
          <w:t>https://www-tandfonline-com.ezproxy.uwtsd.ac.uk/doi/epdf/10.1080/09669582.2022.2064481?needAccess=true</w:t>
        </w:r>
      </w:hyperlink>
      <w:r w:rsidR="00F75967">
        <w:rPr>
          <w:rFonts w:ascii="Arial" w:hAnsi="Arial" w:cs="Arial"/>
          <w:sz w:val="24"/>
          <w:szCs w:val="24"/>
        </w:rPr>
        <w:t xml:space="preserve">,, Vol. 31, </w:t>
      </w:r>
      <w:proofErr w:type="spellStart"/>
      <w:r w:rsidR="00F75967">
        <w:rPr>
          <w:rFonts w:ascii="Arial" w:hAnsi="Arial" w:cs="Arial"/>
          <w:sz w:val="24"/>
          <w:szCs w:val="24"/>
        </w:rPr>
        <w:t>Iss</w:t>
      </w:r>
      <w:proofErr w:type="spellEnd"/>
      <w:r w:rsidR="00F75967">
        <w:rPr>
          <w:rFonts w:ascii="Arial" w:hAnsi="Arial" w:cs="Arial"/>
          <w:sz w:val="24"/>
          <w:szCs w:val="24"/>
        </w:rPr>
        <w:t xml:space="preserve">. 6, Routledge Publication, Accessed on: </w:t>
      </w:r>
      <w:r w:rsidR="00E55D77">
        <w:rPr>
          <w:rFonts w:ascii="Arial" w:hAnsi="Arial" w:cs="Arial"/>
          <w:sz w:val="24"/>
          <w:szCs w:val="24"/>
        </w:rPr>
        <w:t xml:space="preserve">20 October 2023. </w:t>
      </w:r>
    </w:p>
    <w:p w14:paraId="0C46E09A" w14:textId="77777777" w:rsidR="007E264F" w:rsidRDefault="007E264F" w:rsidP="004655C4">
      <w:pPr>
        <w:spacing w:line="360" w:lineRule="auto"/>
        <w:jc w:val="both"/>
        <w:rPr>
          <w:rFonts w:ascii="Arial" w:hAnsi="Arial" w:cs="Arial"/>
          <w:sz w:val="24"/>
          <w:szCs w:val="24"/>
        </w:rPr>
      </w:pPr>
    </w:p>
    <w:p w14:paraId="5E0B07A3" w14:textId="2A73D579" w:rsidR="007E264F" w:rsidRDefault="007E264F" w:rsidP="004655C4">
      <w:pPr>
        <w:spacing w:line="360" w:lineRule="auto"/>
        <w:jc w:val="both"/>
        <w:rPr>
          <w:rFonts w:ascii="Arial" w:hAnsi="Arial" w:cs="Arial"/>
          <w:sz w:val="24"/>
          <w:szCs w:val="24"/>
        </w:rPr>
      </w:pPr>
      <w:r>
        <w:rPr>
          <w:rFonts w:ascii="Arial" w:hAnsi="Arial" w:cs="Arial"/>
          <w:sz w:val="24"/>
          <w:szCs w:val="24"/>
        </w:rPr>
        <w:t>Legrand, W. (2023),</w:t>
      </w:r>
      <w:r w:rsidR="008A0DB7">
        <w:rPr>
          <w:rFonts w:ascii="Arial" w:hAnsi="Arial" w:cs="Arial"/>
          <w:sz w:val="24"/>
          <w:szCs w:val="24"/>
        </w:rPr>
        <w:t xml:space="preserve"> </w:t>
      </w:r>
      <w:r w:rsidR="008A0DB7" w:rsidRPr="008A0DB7">
        <w:rPr>
          <w:rFonts w:ascii="Arial" w:hAnsi="Arial" w:cs="Arial"/>
          <w:i/>
          <w:iCs/>
          <w:sz w:val="24"/>
          <w:szCs w:val="24"/>
        </w:rPr>
        <w:t>Accessing Green Finance in Hospitality: Key to Transformation</w:t>
      </w:r>
      <w:r w:rsidR="008A0DB7" w:rsidRPr="008A0DB7">
        <w:rPr>
          <w:rFonts w:ascii="Arial" w:hAnsi="Arial" w:cs="Arial"/>
          <w:sz w:val="24"/>
          <w:szCs w:val="24"/>
        </w:rPr>
        <w:t>?</w:t>
      </w:r>
      <w:r>
        <w:rPr>
          <w:rFonts w:ascii="Arial" w:hAnsi="Arial" w:cs="Arial"/>
          <w:sz w:val="24"/>
          <w:szCs w:val="24"/>
        </w:rPr>
        <w:t xml:space="preserve"> </w:t>
      </w:r>
      <w:r w:rsidR="008A0DB7">
        <w:rPr>
          <w:rFonts w:ascii="Arial" w:hAnsi="Arial" w:cs="Arial"/>
          <w:sz w:val="24"/>
          <w:szCs w:val="24"/>
        </w:rPr>
        <w:t xml:space="preserve">Available at: </w:t>
      </w:r>
      <w:hyperlink r:id="rId64" w:history="1">
        <w:r w:rsidR="008A0DB7" w:rsidRPr="009E7301">
          <w:rPr>
            <w:rStyle w:val="Hyperlink"/>
            <w:rFonts w:ascii="Arial" w:hAnsi="Arial" w:cs="Arial"/>
            <w:sz w:val="24"/>
            <w:szCs w:val="24"/>
          </w:rPr>
          <w:t>https://www.hospitalitynet.org/viewpoint/125000195.html</w:t>
        </w:r>
      </w:hyperlink>
      <w:r w:rsidR="008A0DB7">
        <w:rPr>
          <w:rFonts w:ascii="Arial" w:hAnsi="Arial" w:cs="Arial"/>
          <w:sz w:val="24"/>
          <w:szCs w:val="24"/>
        </w:rPr>
        <w:t xml:space="preserve">, </w:t>
      </w:r>
      <w:r w:rsidR="00204BD8" w:rsidRPr="00204BD8">
        <w:rPr>
          <w:rFonts w:ascii="Arial" w:hAnsi="Arial" w:cs="Arial"/>
          <w:sz w:val="24"/>
          <w:szCs w:val="24"/>
        </w:rPr>
        <w:t xml:space="preserve">University of Applied Sciences Germany </w:t>
      </w:r>
      <w:r w:rsidR="00204BD8">
        <w:rPr>
          <w:rFonts w:ascii="Arial" w:hAnsi="Arial" w:cs="Arial"/>
          <w:sz w:val="24"/>
          <w:szCs w:val="24"/>
        </w:rPr>
        <w:t xml:space="preserve">, </w:t>
      </w:r>
      <w:r w:rsidR="00A41322">
        <w:rPr>
          <w:rFonts w:ascii="Arial" w:hAnsi="Arial" w:cs="Arial"/>
          <w:sz w:val="24"/>
          <w:szCs w:val="24"/>
        </w:rPr>
        <w:t xml:space="preserve">Accessed on: 18 October 2023. </w:t>
      </w:r>
    </w:p>
    <w:p w14:paraId="6033D034" w14:textId="77777777" w:rsidR="003603C9" w:rsidRDefault="003603C9" w:rsidP="004655C4">
      <w:pPr>
        <w:spacing w:line="360" w:lineRule="auto"/>
        <w:jc w:val="both"/>
        <w:rPr>
          <w:rFonts w:ascii="Arial" w:hAnsi="Arial" w:cs="Arial"/>
          <w:sz w:val="24"/>
          <w:szCs w:val="24"/>
        </w:rPr>
      </w:pPr>
    </w:p>
    <w:p w14:paraId="7E975510" w14:textId="6DA2AD0C" w:rsidR="003603C9" w:rsidRDefault="003603C9" w:rsidP="004655C4">
      <w:pPr>
        <w:spacing w:line="360" w:lineRule="auto"/>
        <w:jc w:val="both"/>
        <w:rPr>
          <w:rFonts w:ascii="Arial" w:hAnsi="Arial" w:cs="Arial"/>
          <w:sz w:val="24"/>
          <w:szCs w:val="24"/>
        </w:rPr>
      </w:pPr>
      <w:proofErr w:type="spellStart"/>
      <w:r>
        <w:rPr>
          <w:rFonts w:ascii="Arial" w:hAnsi="Arial" w:cs="Arial"/>
          <w:sz w:val="24"/>
          <w:szCs w:val="24"/>
        </w:rPr>
        <w:t>Madanaguli</w:t>
      </w:r>
      <w:proofErr w:type="spellEnd"/>
      <w:r>
        <w:rPr>
          <w:rFonts w:ascii="Arial" w:hAnsi="Arial" w:cs="Arial"/>
          <w:sz w:val="24"/>
          <w:szCs w:val="24"/>
        </w:rPr>
        <w:t xml:space="preserve">, </w:t>
      </w:r>
      <w:r w:rsidR="002D2E89">
        <w:rPr>
          <w:rFonts w:ascii="Arial" w:hAnsi="Arial" w:cs="Arial"/>
          <w:sz w:val="24"/>
          <w:szCs w:val="24"/>
        </w:rPr>
        <w:t xml:space="preserve">A. T., et. al. (2023), </w:t>
      </w:r>
      <w:r w:rsidR="00C77406" w:rsidRPr="00C77406">
        <w:rPr>
          <w:rFonts w:ascii="Arial" w:hAnsi="Arial" w:cs="Arial"/>
          <w:sz w:val="24"/>
          <w:szCs w:val="24"/>
        </w:rPr>
        <w:t>A systematic literature review on corporate social responsibility (CSR) and hotels: past achievements and future promises in the hospitality sector</w:t>
      </w:r>
      <w:r w:rsidR="00C77406">
        <w:rPr>
          <w:rFonts w:ascii="Arial" w:hAnsi="Arial" w:cs="Arial"/>
          <w:sz w:val="24"/>
          <w:szCs w:val="24"/>
        </w:rPr>
        <w:t xml:space="preserve">, Available at: </w:t>
      </w:r>
      <w:hyperlink r:id="rId65" w:history="1">
        <w:r w:rsidR="003D4E79" w:rsidRPr="009E7301">
          <w:rPr>
            <w:rStyle w:val="Hyperlink"/>
            <w:rFonts w:ascii="Arial" w:hAnsi="Arial" w:cs="Arial"/>
            <w:sz w:val="24"/>
            <w:szCs w:val="24"/>
          </w:rPr>
          <w:t>https://www-tandfonline-com.ezproxy.uwtsd.ac.uk/doi/epdf/10.1080/15022250.2023.2221214?needAccess=true</w:t>
        </w:r>
      </w:hyperlink>
      <w:r w:rsidR="003D4E79">
        <w:rPr>
          <w:rFonts w:ascii="Arial" w:hAnsi="Arial" w:cs="Arial"/>
          <w:sz w:val="24"/>
          <w:szCs w:val="24"/>
        </w:rPr>
        <w:t xml:space="preserve">, </w:t>
      </w:r>
      <w:r w:rsidR="003D4E79" w:rsidRPr="003D4E79">
        <w:rPr>
          <w:rFonts w:ascii="Arial" w:hAnsi="Arial" w:cs="Arial"/>
          <w:i/>
          <w:iCs/>
          <w:sz w:val="24"/>
          <w:szCs w:val="24"/>
        </w:rPr>
        <w:t>Scandinavian Journal of Hospitality and Tourism</w:t>
      </w:r>
      <w:r w:rsidR="003D4E79">
        <w:rPr>
          <w:rFonts w:ascii="Arial" w:hAnsi="Arial" w:cs="Arial"/>
          <w:sz w:val="24"/>
          <w:szCs w:val="24"/>
        </w:rPr>
        <w:t xml:space="preserve">, </w:t>
      </w:r>
      <w:r w:rsidR="00834ACA">
        <w:rPr>
          <w:rFonts w:ascii="Arial" w:hAnsi="Arial" w:cs="Arial"/>
          <w:sz w:val="24"/>
          <w:szCs w:val="24"/>
        </w:rPr>
        <w:t xml:space="preserve">Routledge Publication, Accessed on: 18 October 2023. </w:t>
      </w:r>
    </w:p>
    <w:p w14:paraId="734F92C1" w14:textId="77777777" w:rsidR="00482085" w:rsidRDefault="00482085" w:rsidP="004655C4">
      <w:pPr>
        <w:spacing w:line="360" w:lineRule="auto"/>
        <w:jc w:val="both"/>
        <w:rPr>
          <w:rFonts w:ascii="Arial" w:hAnsi="Arial" w:cs="Arial"/>
          <w:sz w:val="24"/>
          <w:szCs w:val="24"/>
        </w:rPr>
      </w:pPr>
    </w:p>
    <w:p w14:paraId="684BF6FF" w14:textId="0E0117DE" w:rsidR="00482085" w:rsidRDefault="00482085" w:rsidP="004655C4">
      <w:pPr>
        <w:spacing w:line="360" w:lineRule="auto"/>
        <w:jc w:val="both"/>
        <w:rPr>
          <w:rFonts w:ascii="Arial" w:hAnsi="Arial" w:cs="Arial"/>
          <w:sz w:val="24"/>
          <w:szCs w:val="24"/>
        </w:rPr>
      </w:pPr>
      <w:r>
        <w:rPr>
          <w:rFonts w:ascii="Arial" w:hAnsi="Arial" w:cs="Arial"/>
          <w:sz w:val="24"/>
          <w:szCs w:val="24"/>
        </w:rPr>
        <w:t xml:space="preserve">Martinez, P. &amp; Nishiyama, N., (2019), </w:t>
      </w:r>
      <w:r w:rsidR="001B6C56" w:rsidRPr="001B6C56">
        <w:rPr>
          <w:rFonts w:ascii="Arial" w:hAnsi="Arial" w:cs="Arial"/>
          <w:sz w:val="24"/>
          <w:szCs w:val="24"/>
        </w:rPr>
        <w:t>Enhancing customer-based brand equity through CSR in the hospitality sector</w:t>
      </w:r>
      <w:r w:rsidR="001B6C56">
        <w:rPr>
          <w:rFonts w:ascii="Arial" w:hAnsi="Arial" w:cs="Arial"/>
          <w:sz w:val="24"/>
          <w:szCs w:val="24"/>
        </w:rPr>
        <w:t xml:space="preserve">, [online library], </w:t>
      </w:r>
      <w:r w:rsidR="00C773E4">
        <w:rPr>
          <w:rFonts w:ascii="Arial" w:hAnsi="Arial" w:cs="Arial"/>
          <w:sz w:val="24"/>
          <w:szCs w:val="24"/>
        </w:rPr>
        <w:t>..</w:t>
      </w:r>
      <w:r w:rsidR="006A5BE9" w:rsidRPr="006A5BE9">
        <w:rPr>
          <w:rFonts w:ascii="Arial" w:hAnsi="Arial" w:cs="Arial"/>
          <w:i/>
          <w:iCs/>
          <w:sz w:val="24"/>
          <w:szCs w:val="24"/>
        </w:rPr>
        <w:t>International Journal of Hospitality &amp; Tourism Administration</w:t>
      </w:r>
      <w:r w:rsidR="00C773E4">
        <w:rPr>
          <w:rFonts w:ascii="Arial" w:hAnsi="Arial" w:cs="Arial"/>
          <w:i/>
          <w:iCs/>
          <w:sz w:val="24"/>
          <w:szCs w:val="24"/>
        </w:rPr>
        <w:t>’’</w:t>
      </w:r>
      <w:r w:rsidR="006A5BE9" w:rsidRPr="006A5BE9">
        <w:rPr>
          <w:rFonts w:ascii="Arial" w:hAnsi="Arial" w:cs="Arial"/>
          <w:i/>
          <w:iCs/>
          <w:sz w:val="24"/>
          <w:szCs w:val="24"/>
        </w:rPr>
        <w:t>,</w:t>
      </w:r>
      <w:r w:rsidR="006A5BE9">
        <w:rPr>
          <w:rFonts w:ascii="Arial" w:hAnsi="Arial" w:cs="Arial"/>
          <w:sz w:val="24"/>
          <w:szCs w:val="24"/>
        </w:rPr>
        <w:t xml:space="preserve"> Vol. 20. </w:t>
      </w:r>
      <w:proofErr w:type="spellStart"/>
      <w:r w:rsidR="006A5BE9">
        <w:rPr>
          <w:rFonts w:ascii="Arial" w:hAnsi="Arial" w:cs="Arial"/>
          <w:sz w:val="24"/>
          <w:szCs w:val="24"/>
        </w:rPr>
        <w:t>Iss</w:t>
      </w:r>
      <w:proofErr w:type="spellEnd"/>
      <w:r w:rsidR="006A5BE9">
        <w:rPr>
          <w:rFonts w:ascii="Arial" w:hAnsi="Arial" w:cs="Arial"/>
          <w:sz w:val="24"/>
          <w:szCs w:val="24"/>
        </w:rPr>
        <w:t xml:space="preserve"> 3, Available at: </w:t>
      </w:r>
      <w:hyperlink r:id="rId66" w:history="1">
        <w:r w:rsidR="00C773E4" w:rsidRPr="009E7301">
          <w:rPr>
            <w:rStyle w:val="Hyperlink"/>
            <w:rFonts w:ascii="Arial" w:hAnsi="Arial" w:cs="Arial"/>
            <w:sz w:val="24"/>
            <w:szCs w:val="24"/>
          </w:rPr>
          <w:t>https://www-tandfonline-com.ezproxy.uwtsd.ac.uk/doi/epdf/10.1080/15256480.2017.1397581?needAccess=true</w:t>
        </w:r>
      </w:hyperlink>
      <w:r w:rsidR="00C773E4">
        <w:rPr>
          <w:rFonts w:ascii="Arial" w:hAnsi="Arial" w:cs="Arial"/>
          <w:sz w:val="24"/>
          <w:szCs w:val="24"/>
        </w:rPr>
        <w:t xml:space="preserve">, Accessed on: 29 October 2023. </w:t>
      </w:r>
    </w:p>
    <w:p w14:paraId="29D48639" w14:textId="77777777" w:rsidR="00AF19FA" w:rsidRDefault="00AF19FA" w:rsidP="004655C4">
      <w:pPr>
        <w:spacing w:line="360" w:lineRule="auto"/>
        <w:jc w:val="both"/>
        <w:rPr>
          <w:rFonts w:ascii="Arial" w:hAnsi="Arial" w:cs="Arial"/>
          <w:sz w:val="24"/>
          <w:szCs w:val="24"/>
        </w:rPr>
      </w:pPr>
    </w:p>
    <w:p w14:paraId="55820DF0" w14:textId="6A90317C" w:rsidR="00AF19FA" w:rsidRPr="000175AE" w:rsidRDefault="00AF19FA" w:rsidP="004655C4">
      <w:pPr>
        <w:spacing w:line="360" w:lineRule="auto"/>
        <w:jc w:val="both"/>
        <w:rPr>
          <w:rFonts w:ascii="Arial" w:hAnsi="Arial" w:cs="Arial"/>
          <w:sz w:val="24"/>
          <w:szCs w:val="24"/>
        </w:rPr>
      </w:pPr>
      <w:proofErr w:type="spellStart"/>
      <w:r>
        <w:rPr>
          <w:rFonts w:ascii="Arial" w:hAnsi="Arial" w:cs="Arial"/>
          <w:sz w:val="24"/>
          <w:szCs w:val="24"/>
        </w:rPr>
        <w:t>Mano</w:t>
      </w:r>
      <w:r w:rsidR="00B71B91">
        <w:rPr>
          <w:rFonts w:ascii="Arial" w:hAnsi="Arial" w:cs="Arial"/>
          <w:sz w:val="24"/>
          <w:szCs w:val="24"/>
        </w:rPr>
        <w:t>suthi</w:t>
      </w:r>
      <w:proofErr w:type="spellEnd"/>
      <w:r w:rsidR="00B71B91">
        <w:rPr>
          <w:rFonts w:ascii="Arial" w:hAnsi="Arial" w:cs="Arial"/>
          <w:sz w:val="24"/>
          <w:szCs w:val="24"/>
        </w:rPr>
        <w:t xml:space="preserve">, N. et. al., (2022), </w:t>
      </w:r>
      <w:r w:rsidR="005006AE" w:rsidRPr="005006AE">
        <w:rPr>
          <w:rFonts w:ascii="Arial" w:hAnsi="Arial" w:cs="Arial"/>
          <w:sz w:val="24"/>
          <w:szCs w:val="24"/>
        </w:rPr>
        <w:t>Green behaviour at work of hospitality and tourism employees</w:t>
      </w:r>
      <w:r w:rsidR="005006AE">
        <w:rPr>
          <w:rFonts w:ascii="Arial" w:hAnsi="Arial" w:cs="Arial"/>
          <w:sz w:val="24"/>
          <w:szCs w:val="24"/>
        </w:rPr>
        <w:t xml:space="preserve">, [online library]. </w:t>
      </w:r>
      <w:r w:rsidR="00E55D77">
        <w:rPr>
          <w:rFonts w:ascii="Arial" w:hAnsi="Arial" w:cs="Arial"/>
          <w:sz w:val="24"/>
          <w:szCs w:val="24"/>
        </w:rPr>
        <w:t>..</w:t>
      </w:r>
      <w:r w:rsidR="000175AE" w:rsidRPr="000175AE">
        <w:rPr>
          <w:rFonts w:ascii="Arial" w:hAnsi="Arial" w:cs="Arial"/>
          <w:i/>
          <w:iCs/>
          <w:sz w:val="24"/>
          <w:szCs w:val="24"/>
        </w:rPr>
        <w:t>Journal of Sustainable Tourism</w:t>
      </w:r>
      <w:r w:rsidR="00E55D77">
        <w:rPr>
          <w:rFonts w:ascii="Arial" w:hAnsi="Arial" w:cs="Arial"/>
          <w:i/>
          <w:iCs/>
          <w:sz w:val="24"/>
          <w:szCs w:val="24"/>
        </w:rPr>
        <w:t>’’</w:t>
      </w:r>
      <w:r w:rsidR="000175AE">
        <w:rPr>
          <w:rFonts w:ascii="Arial" w:hAnsi="Arial" w:cs="Arial"/>
          <w:i/>
          <w:iCs/>
          <w:sz w:val="24"/>
          <w:szCs w:val="24"/>
        </w:rPr>
        <w:t xml:space="preserve">, </w:t>
      </w:r>
      <w:r w:rsidR="000175AE">
        <w:rPr>
          <w:rFonts w:ascii="Arial" w:hAnsi="Arial" w:cs="Arial"/>
          <w:sz w:val="24"/>
          <w:szCs w:val="24"/>
        </w:rPr>
        <w:t xml:space="preserve">Available at: </w:t>
      </w:r>
      <w:hyperlink r:id="rId67" w:history="1">
        <w:r w:rsidR="00DE5ED9" w:rsidRPr="009E7301">
          <w:rPr>
            <w:rStyle w:val="Hyperlink"/>
            <w:rFonts w:ascii="Arial" w:hAnsi="Arial" w:cs="Arial"/>
            <w:sz w:val="24"/>
            <w:szCs w:val="24"/>
          </w:rPr>
          <w:t>https://www-tandfonline-com.ezproxy.uwtsd.ac.uk/doi/epdf/10.1080/09669582.2022.2115051?needAccess=true</w:t>
        </w:r>
      </w:hyperlink>
      <w:r w:rsidR="00DE5ED9">
        <w:rPr>
          <w:rFonts w:ascii="Arial" w:hAnsi="Arial" w:cs="Arial"/>
          <w:sz w:val="24"/>
          <w:szCs w:val="24"/>
        </w:rPr>
        <w:t xml:space="preserve">, Routledge Publication, Accessed on: 17 October 2023. </w:t>
      </w:r>
    </w:p>
    <w:p w14:paraId="63F3166E" w14:textId="77777777" w:rsidR="007402C6" w:rsidRDefault="007402C6" w:rsidP="004655C4">
      <w:pPr>
        <w:spacing w:line="360" w:lineRule="auto"/>
        <w:jc w:val="both"/>
        <w:rPr>
          <w:rFonts w:ascii="Arial" w:hAnsi="Arial" w:cs="Arial"/>
          <w:sz w:val="24"/>
          <w:szCs w:val="24"/>
        </w:rPr>
      </w:pPr>
    </w:p>
    <w:p w14:paraId="2BF0211C" w14:textId="6D8BEBC2" w:rsidR="007402C6" w:rsidRPr="005444B5" w:rsidRDefault="007402C6" w:rsidP="004655C4">
      <w:pPr>
        <w:spacing w:line="360" w:lineRule="auto"/>
        <w:jc w:val="both"/>
        <w:rPr>
          <w:rFonts w:ascii="Arial" w:hAnsi="Arial" w:cs="Arial"/>
          <w:sz w:val="24"/>
          <w:szCs w:val="24"/>
        </w:rPr>
      </w:pPr>
      <w:proofErr w:type="spellStart"/>
      <w:r>
        <w:rPr>
          <w:rFonts w:ascii="Arial" w:hAnsi="Arial" w:cs="Arial"/>
          <w:sz w:val="24"/>
          <w:szCs w:val="24"/>
        </w:rPr>
        <w:lastRenderedPageBreak/>
        <w:t>Mosle</w:t>
      </w:r>
      <w:r w:rsidR="00795CD0">
        <w:rPr>
          <w:rFonts w:ascii="Arial" w:hAnsi="Arial" w:cs="Arial"/>
          <w:sz w:val="24"/>
          <w:szCs w:val="24"/>
        </w:rPr>
        <w:t>h</w:t>
      </w:r>
      <w:r>
        <w:rPr>
          <w:rFonts w:ascii="Arial" w:hAnsi="Arial" w:cs="Arial"/>
          <w:sz w:val="24"/>
          <w:szCs w:val="24"/>
        </w:rPr>
        <w:t>pour</w:t>
      </w:r>
      <w:proofErr w:type="spellEnd"/>
      <w:r>
        <w:rPr>
          <w:rFonts w:ascii="Arial" w:hAnsi="Arial" w:cs="Arial"/>
          <w:sz w:val="24"/>
          <w:szCs w:val="24"/>
        </w:rPr>
        <w:t xml:space="preserve">, </w:t>
      </w:r>
      <w:r w:rsidR="00AB493E">
        <w:rPr>
          <w:rFonts w:ascii="Arial" w:hAnsi="Arial" w:cs="Arial"/>
          <w:sz w:val="24"/>
          <w:szCs w:val="24"/>
        </w:rPr>
        <w:t xml:space="preserve">M. et. al. (2023), </w:t>
      </w:r>
      <w:r w:rsidR="005C5325" w:rsidRPr="005C5325">
        <w:rPr>
          <w:rFonts w:ascii="Arial" w:hAnsi="Arial" w:cs="Arial"/>
          <w:i/>
          <w:iCs/>
          <w:sz w:val="24"/>
          <w:szCs w:val="24"/>
        </w:rPr>
        <w:t>Predictors of green purchase intention toward Eco-innovation and green products</w:t>
      </w:r>
      <w:r w:rsidR="005C5325">
        <w:rPr>
          <w:rFonts w:ascii="Arial" w:hAnsi="Arial" w:cs="Arial"/>
          <w:sz w:val="24"/>
          <w:szCs w:val="24"/>
        </w:rPr>
        <w:t xml:space="preserve">, [online library], </w:t>
      </w:r>
      <w:r w:rsidR="00B86846">
        <w:rPr>
          <w:rFonts w:ascii="Arial" w:hAnsi="Arial" w:cs="Arial"/>
          <w:sz w:val="24"/>
          <w:szCs w:val="24"/>
        </w:rPr>
        <w:t xml:space="preserve">Available at: </w:t>
      </w:r>
      <w:hyperlink r:id="rId68" w:history="1">
        <w:r w:rsidR="00937B21" w:rsidRPr="009E7301">
          <w:rPr>
            <w:rStyle w:val="Hyperlink"/>
            <w:rFonts w:ascii="Arial" w:hAnsi="Arial" w:cs="Arial"/>
            <w:sz w:val="24"/>
            <w:szCs w:val="24"/>
          </w:rPr>
          <w:t>https://www-tandfonline-com.ezproxy.uwtsd.ac.uk/doi/epdf/10.1080/1331677X.2022.2121934?needAccess=true</w:t>
        </w:r>
      </w:hyperlink>
      <w:r w:rsidR="00937B21">
        <w:rPr>
          <w:rFonts w:ascii="Arial" w:hAnsi="Arial" w:cs="Arial"/>
          <w:sz w:val="24"/>
          <w:szCs w:val="24"/>
        </w:rPr>
        <w:t xml:space="preserve">, Vol. </w:t>
      </w:r>
      <w:r w:rsidR="00675C7B">
        <w:rPr>
          <w:rFonts w:ascii="Arial" w:hAnsi="Arial" w:cs="Arial"/>
          <w:sz w:val="24"/>
          <w:szCs w:val="24"/>
        </w:rPr>
        <w:t xml:space="preserve">36, </w:t>
      </w:r>
      <w:proofErr w:type="spellStart"/>
      <w:r w:rsidR="00675C7B">
        <w:rPr>
          <w:rFonts w:ascii="Arial" w:hAnsi="Arial" w:cs="Arial"/>
          <w:sz w:val="24"/>
          <w:szCs w:val="24"/>
        </w:rPr>
        <w:t>Iss</w:t>
      </w:r>
      <w:proofErr w:type="spellEnd"/>
      <w:r w:rsidR="00675C7B">
        <w:rPr>
          <w:rFonts w:ascii="Arial" w:hAnsi="Arial" w:cs="Arial"/>
          <w:sz w:val="24"/>
          <w:szCs w:val="24"/>
        </w:rPr>
        <w:t xml:space="preserve">. 3, </w:t>
      </w:r>
      <w:r w:rsidR="00FA2EFB">
        <w:rPr>
          <w:rFonts w:ascii="Arial" w:hAnsi="Arial" w:cs="Arial"/>
          <w:sz w:val="24"/>
          <w:szCs w:val="24"/>
        </w:rPr>
        <w:t xml:space="preserve">Routledge Publication, Access on: 20 October 2023. </w:t>
      </w:r>
    </w:p>
    <w:p w14:paraId="28726839" w14:textId="77777777" w:rsidR="009140DB" w:rsidRDefault="009140DB" w:rsidP="004655C4">
      <w:pPr>
        <w:spacing w:line="360" w:lineRule="auto"/>
        <w:jc w:val="both"/>
        <w:rPr>
          <w:rFonts w:ascii="Arial" w:hAnsi="Arial" w:cs="Arial"/>
          <w:sz w:val="24"/>
          <w:szCs w:val="24"/>
        </w:rPr>
      </w:pPr>
    </w:p>
    <w:p w14:paraId="3B4B79ED" w14:textId="184441DE" w:rsidR="00C50458" w:rsidRDefault="00FD7B88" w:rsidP="004655C4">
      <w:pPr>
        <w:spacing w:line="360" w:lineRule="auto"/>
        <w:jc w:val="both"/>
        <w:rPr>
          <w:rFonts w:ascii="Arial" w:hAnsi="Arial" w:cs="Arial"/>
          <w:sz w:val="24"/>
          <w:szCs w:val="24"/>
        </w:rPr>
      </w:pPr>
      <w:r>
        <w:rPr>
          <w:rFonts w:ascii="Arial" w:hAnsi="Arial" w:cs="Arial"/>
          <w:sz w:val="24"/>
          <w:szCs w:val="24"/>
        </w:rPr>
        <w:t>Naguib</w:t>
      </w:r>
      <w:r w:rsidR="00DB7CD5">
        <w:rPr>
          <w:rFonts w:ascii="Arial" w:hAnsi="Arial" w:cs="Arial"/>
          <w:sz w:val="24"/>
          <w:szCs w:val="24"/>
        </w:rPr>
        <w:t>,</w:t>
      </w:r>
      <w:r>
        <w:rPr>
          <w:rFonts w:ascii="Arial" w:hAnsi="Arial" w:cs="Arial"/>
          <w:sz w:val="24"/>
          <w:szCs w:val="24"/>
        </w:rPr>
        <w:t xml:space="preserve"> D. (2023), </w:t>
      </w:r>
      <w:r w:rsidR="00114300" w:rsidRPr="00C453AD">
        <w:rPr>
          <w:rFonts w:ascii="Arial" w:hAnsi="Arial" w:cs="Arial"/>
          <w:i/>
          <w:iCs/>
          <w:sz w:val="24"/>
          <w:szCs w:val="24"/>
        </w:rPr>
        <w:t>Marriott: Sustainability Goals for 2025 and Beyond</w:t>
      </w:r>
      <w:r w:rsidR="00114300">
        <w:rPr>
          <w:rFonts w:ascii="Arial" w:hAnsi="Arial" w:cs="Arial"/>
          <w:sz w:val="24"/>
          <w:szCs w:val="24"/>
        </w:rPr>
        <w:t xml:space="preserve">, [online article], </w:t>
      </w:r>
      <w:r w:rsidR="00C453AD">
        <w:rPr>
          <w:rFonts w:ascii="Arial" w:hAnsi="Arial" w:cs="Arial"/>
          <w:sz w:val="24"/>
          <w:szCs w:val="24"/>
        </w:rPr>
        <w:t xml:space="preserve">Available at: </w:t>
      </w:r>
      <w:hyperlink r:id="rId69" w:history="1">
        <w:r w:rsidR="00C259B5" w:rsidRPr="009E7301">
          <w:rPr>
            <w:rStyle w:val="Hyperlink"/>
            <w:rFonts w:ascii="Arial" w:hAnsi="Arial" w:cs="Arial"/>
            <w:sz w:val="24"/>
            <w:szCs w:val="24"/>
          </w:rPr>
          <w:t>https://www.ecolab.com/stories/marriott-sustainability-goals-for-2025-and-beyond</w:t>
        </w:r>
      </w:hyperlink>
      <w:r w:rsidR="00C259B5">
        <w:rPr>
          <w:rFonts w:ascii="Arial" w:hAnsi="Arial" w:cs="Arial"/>
          <w:sz w:val="24"/>
          <w:szCs w:val="24"/>
        </w:rPr>
        <w:t xml:space="preserve">, 2023, Accessed on: 17 October 2023. </w:t>
      </w:r>
    </w:p>
    <w:p w14:paraId="67C047D8" w14:textId="77777777" w:rsidR="00A25AF5" w:rsidRDefault="00A25AF5" w:rsidP="004655C4">
      <w:pPr>
        <w:spacing w:line="360" w:lineRule="auto"/>
        <w:jc w:val="both"/>
        <w:rPr>
          <w:rFonts w:ascii="Arial" w:hAnsi="Arial" w:cs="Arial"/>
          <w:sz w:val="24"/>
          <w:szCs w:val="24"/>
        </w:rPr>
      </w:pPr>
    </w:p>
    <w:p w14:paraId="17F03491" w14:textId="333DFCBD" w:rsidR="00A25AF5" w:rsidRDefault="00A25AF5" w:rsidP="004655C4">
      <w:pPr>
        <w:spacing w:line="360" w:lineRule="auto"/>
        <w:jc w:val="both"/>
        <w:rPr>
          <w:rFonts w:ascii="Arial" w:hAnsi="Arial" w:cs="Arial"/>
          <w:sz w:val="24"/>
          <w:szCs w:val="24"/>
        </w:rPr>
      </w:pPr>
      <w:r>
        <w:rPr>
          <w:rFonts w:ascii="Arial" w:hAnsi="Arial" w:cs="Arial"/>
          <w:sz w:val="24"/>
          <w:szCs w:val="24"/>
        </w:rPr>
        <w:t xml:space="preserve">Nguyen, </w:t>
      </w:r>
      <w:r w:rsidR="003F636F">
        <w:rPr>
          <w:rFonts w:ascii="Arial" w:hAnsi="Arial" w:cs="Arial"/>
          <w:sz w:val="24"/>
          <w:szCs w:val="24"/>
        </w:rPr>
        <w:t xml:space="preserve">N. T. T., et. al, (2023), </w:t>
      </w:r>
      <w:r w:rsidR="00044F01" w:rsidRPr="00044F01">
        <w:rPr>
          <w:rFonts w:ascii="Arial" w:hAnsi="Arial" w:cs="Arial"/>
          <w:sz w:val="24"/>
          <w:szCs w:val="24"/>
        </w:rPr>
        <w:t xml:space="preserve">How Responsible Tourism </w:t>
      </w:r>
      <w:r w:rsidR="0011358F" w:rsidRPr="00044F01">
        <w:rPr>
          <w:rFonts w:ascii="Arial" w:hAnsi="Arial" w:cs="Arial"/>
          <w:sz w:val="24"/>
          <w:szCs w:val="24"/>
        </w:rPr>
        <w:t>Behavioural</w:t>
      </w:r>
      <w:r w:rsidR="00044F01" w:rsidRPr="00044F01">
        <w:rPr>
          <w:rFonts w:ascii="Arial" w:hAnsi="Arial" w:cs="Arial"/>
          <w:sz w:val="24"/>
          <w:szCs w:val="24"/>
        </w:rPr>
        <w:t xml:space="preserve"> Intentions Influence Tour Choices: Effects of Economic, Socio-Cultural, and Environmental Responsibility</w:t>
      </w:r>
      <w:r w:rsidR="00044F01">
        <w:rPr>
          <w:rFonts w:ascii="Arial" w:hAnsi="Arial" w:cs="Arial"/>
          <w:sz w:val="24"/>
          <w:szCs w:val="24"/>
        </w:rPr>
        <w:t xml:space="preserve">, [online library], Available at: </w:t>
      </w:r>
      <w:hyperlink r:id="rId70" w:history="1">
        <w:r w:rsidR="00044F01" w:rsidRPr="009E7301">
          <w:rPr>
            <w:rStyle w:val="Hyperlink"/>
            <w:rFonts w:ascii="Arial" w:hAnsi="Arial" w:cs="Arial"/>
            <w:sz w:val="24"/>
            <w:szCs w:val="24"/>
          </w:rPr>
          <w:t>https://www-tandfonline-com.ezproxy.uwtsd.ac.uk/doi/epdf/10.1080/15256480.2023.2219252?needAccess=true</w:t>
        </w:r>
      </w:hyperlink>
      <w:r w:rsidR="00044F01" w:rsidRPr="00212832">
        <w:rPr>
          <w:rFonts w:ascii="Arial" w:hAnsi="Arial" w:cs="Arial"/>
          <w:i/>
          <w:iCs/>
          <w:sz w:val="24"/>
          <w:szCs w:val="24"/>
        </w:rPr>
        <w:t xml:space="preserve">, </w:t>
      </w:r>
      <w:r w:rsidR="00212832" w:rsidRPr="00212832">
        <w:rPr>
          <w:rFonts w:ascii="Arial" w:hAnsi="Arial" w:cs="Arial"/>
          <w:i/>
          <w:iCs/>
          <w:sz w:val="24"/>
          <w:szCs w:val="24"/>
        </w:rPr>
        <w:t>International Journal of Hospitality &amp; Tourism Administration</w:t>
      </w:r>
      <w:r w:rsidR="00212832">
        <w:rPr>
          <w:rFonts w:ascii="Arial" w:hAnsi="Arial" w:cs="Arial"/>
          <w:i/>
          <w:iCs/>
          <w:sz w:val="24"/>
          <w:szCs w:val="24"/>
        </w:rPr>
        <w:t xml:space="preserve">, </w:t>
      </w:r>
      <w:r w:rsidR="001F0C50">
        <w:rPr>
          <w:rFonts w:ascii="Arial" w:hAnsi="Arial" w:cs="Arial"/>
          <w:sz w:val="24"/>
          <w:szCs w:val="24"/>
        </w:rPr>
        <w:t xml:space="preserve">Vol. </w:t>
      </w:r>
      <w:r w:rsidR="0011358F">
        <w:rPr>
          <w:rFonts w:ascii="Arial" w:hAnsi="Arial" w:cs="Arial"/>
          <w:sz w:val="24"/>
          <w:szCs w:val="24"/>
        </w:rPr>
        <w:t xml:space="preserve">Routledge Publication, Accessed on: 21 October 2023. </w:t>
      </w:r>
    </w:p>
    <w:p w14:paraId="7F600809" w14:textId="77777777" w:rsidR="008A6EEC" w:rsidRDefault="008A6EEC" w:rsidP="004655C4">
      <w:pPr>
        <w:spacing w:line="360" w:lineRule="auto"/>
        <w:jc w:val="both"/>
        <w:rPr>
          <w:rFonts w:ascii="Arial" w:hAnsi="Arial" w:cs="Arial"/>
          <w:sz w:val="24"/>
          <w:szCs w:val="24"/>
        </w:rPr>
      </w:pPr>
    </w:p>
    <w:p w14:paraId="4EDE43C6" w14:textId="4AE85AB6" w:rsidR="0010648E" w:rsidRPr="001F0C50" w:rsidRDefault="0010648E" w:rsidP="004655C4">
      <w:pPr>
        <w:spacing w:line="360" w:lineRule="auto"/>
        <w:jc w:val="both"/>
        <w:rPr>
          <w:rFonts w:ascii="Arial" w:hAnsi="Arial" w:cs="Arial"/>
          <w:sz w:val="24"/>
          <w:szCs w:val="24"/>
        </w:rPr>
      </w:pPr>
      <w:r>
        <w:rPr>
          <w:rFonts w:ascii="Arial" w:hAnsi="Arial" w:cs="Arial"/>
          <w:sz w:val="24"/>
          <w:szCs w:val="24"/>
        </w:rPr>
        <w:t>Pest</w:t>
      </w:r>
      <w:r w:rsidR="009C0C9F">
        <w:rPr>
          <w:rFonts w:ascii="Arial" w:hAnsi="Arial" w:cs="Arial"/>
          <w:sz w:val="24"/>
          <w:szCs w:val="24"/>
        </w:rPr>
        <w:t>le</w:t>
      </w:r>
      <w:r>
        <w:rPr>
          <w:rFonts w:ascii="Arial" w:hAnsi="Arial" w:cs="Arial"/>
          <w:sz w:val="24"/>
          <w:szCs w:val="24"/>
        </w:rPr>
        <w:t xml:space="preserve"> </w:t>
      </w:r>
      <w:r w:rsidR="009D4E65">
        <w:rPr>
          <w:rFonts w:ascii="Arial" w:hAnsi="Arial" w:cs="Arial"/>
          <w:sz w:val="24"/>
          <w:szCs w:val="24"/>
        </w:rPr>
        <w:t xml:space="preserve">Analysis, (2015), </w:t>
      </w:r>
      <w:r w:rsidR="004C7292" w:rsidRPr="004C7292">
        <w:rPr>
          <w:rFonts w:ascii="Arial" w:hAnsi="Arial" w:cs="Arial"/>
          <w:i/>
          <w:iCs/>
          <w:sz w:val="24"/>
          <w:szCs w:val="24"/>
        </w:rPr>
        <w:t>PESTLE Analysis of Marriott International</w:t>
      </w:r>
      <w:r w:rsidR="004C7292">
        <w:rPr>
          <w:rFonts w:ascii="Arial" w:hAnsi="Arial" w:cs="Arial"/>
          <w:sz w:val="24"/>
          <w:szCs w:val="24"/>
        </w:rPr>
        <w:t xml:space="preserve">, [online article], Available at: </w:t>
      </w:r>
      <w:hyperlink r:id="rId71" w:history="1">
        <w:r w:rsidR="008A6EEC" w:rsidRPr="009E7301">
          <w:rPr>
            <w:rStyle w:val="Hyperlink"/>
            <w:rFonts w:ascii="Arial" w:hAnsi="Arial" w:cs="Arial"/>
            <w:sz w:val="24"/>
            <w:szCs w:val="24"/>
          </w:rPr>
          <w:t>https://pestleanalysis.com/pestle-analysis-of-marriott/</w:t>
        </w:r>
      </w:hyperlink>
      <w:r w:rsidR="008A6EEC">
        <w:rPr>
          <w:rFonts w:ascii="Arial" w:hAnsi="Arial" w:cs="Arial"/>
          <w:sz w:val="24"/>
          <w:szCs w:val="24"/>
        </w:rPr>
        <w:t xml:space="preserve">, Accessed on: 19 October 2023. </w:t>
      </w:r>
    </w:p>
    <w:p w14:paraId="1226B856" w14:textId="77777777" w:rsidR="00E42047" w:rsidRDefault="00E42047" w:rsidP="004655C4">
      <w:pPr>
        <w:spacing w:line="360" w:lineRule="auto"/>
        <w:jc w:val="both"/>
        <w:rPr>
          <w:rFonts w:ascii="Arial" w:hAnsi="Arial" w:cs="Arial"/>
          <w:sz w:val="24"/>
          <w:szCs w:val="24"/>
        </w:rPr>
      </w:pPr>
    </w:p>
    <w:p w14:paraId="6B521247" w14:textId="63360D43" w:rsidR="00E42047" w:rsidRDefault="00E42047" w:rsidP="004655C4">
      <w:pPr>
        <w:spacing w:line="360" w:lineRule="auto"/>
        <w:jc w:val="both"/>
        <w:rPr>
          <w:rFonts w:ascii="Arial" w:hAnsi="Arial" w:cs="Arial"/>
          <w:sz w:val="24"/>
          <w:szCs w:val="24"/>
        </w:rPr>
      </w:pPr>
      <w:proofErr w:type="spellStart"/>
      <w:r w:rsidRPr="00E42047">
        <w:rPr>
          <w:rFonts w:ascii="Arial" w:hAnsi="Arial" w:cs="Arial"/>
          <w:sz w:val="24"/>
          <w:szCs w:val="24"/>
        </w:rPr>
        <w:t>Rasoolimanesh</w:t>
      </w:r>
      <w:proofErr w:type="spellEnd"/>
      <w:r>
        <w:rPr>
          <w:rFonts w:ascii="Arial" w:hAnsi="Arial" w:cs="Arial"/>
          <w:sz w:val="24"/>
          <w:szCs w:val="24"/>
        </w:rPr>
        <w:t xml:space="preserve">, S. M., </w:t>
      </w:r>
      <w:r w:rsidR="008D55A7">
        <w:rPr>
          <w:rFonts w:ascii="Arial" w:hAnsi="Arial" w:cs="Arial"/>
          <w:sz w:val="24"/>
          <w:szCs w:val="24"/>
        </w:rPr>
        <w:t xml:space="preserve">et. al. (2023), </w:t>
      </w:r>
      <w:r w:rsidR="008D55A7" w:rsidRPr="008D55A7">
        <w:rPr>
          <w:rFonts w:ascii="Arial" w:hAnsi="Arial" w:cs="Arial"/>
          <w:sz w:val="24"/>
          <w:szCs w:val="24"/>
        </w:rPr>
        <w:t>Tourists’ perceptions of the sustainability of destination, satisfaction, and revisit intention</w:t>
      </w:r>
      <w:r w:rsidR="008D55A7">
        <w:rPr>
          <w:rFonts w:ascii="Arial" w:hAnsi="Arial" w:cs="Arial"/>
          <w:sz w:val="24"/>
          <w:szCs w:val="24"/>
        </w:rPr>
        <w:t xml:space="preserve">, </w:t>
      </w:r>
      <w:r w:rsidR="00D40DBE">
        <w:rPr>
          <w:rFonts w:ascii="Arial" w:hAnsi="Arial" w:cs="Arial"/>
          <w:sz w:val="24"/>
          <w:szCs w:val="24"/>
        </w:rPr>
        <w:t xml:space="preserve">[online library], Available at: </w:t>
      </w:r>
      <w:hyperlink r:id="rId72" w:history="1">
        <w:r w:rsidR="00D40DBE" w:rsidRPr="009E7301">
          <w:rPr>
            <w:rStyle w:val="Hyperlink"/>
            <w:rFonts w:ascii="Arial" w:hAnsi="Arial" w:cs="Arial"/>
            <w:sz w:val="24"/>
            <w:szCs w:val="24"/>
          </w:rPr>
          <w:t>https://www-tandfonline-com.ezproxy.uwtsd.ac.uk/doi/epdf/10.1080/02508281.2023.2230762?needAccess=true</w:t>
        </w:r>
      </w:hyperlink>
      <w:r w:rsidR="00D40DBE">
        <w:rPr>
          <w:rFonts w:ascii="Arial" w:hAnsi="Arial" w:cs="Arial"/>
          <w:sz w:val="24"/>
          <w:szCs w:val="24"/>
        </w:rPr>
        <w:t xml:space="preserve">, </w:t>
      </w:r>
      <w:r w:rsidR="00775D54" w:rsidRPr="00775D54">
        <w:rPr>
          <w:rFonts w:ascii="Arial" w:hAnsi="Arial" w:cs="Arial"/>
          <w:i/>
          <w:iCs/>
          <w:sz w:val="24"/>
          <w:szCs w:val="24"/>
        </w:rPr>
        <w:t>Tourism Recreation Research</w:t>
      </w:r>
      <w:r w:rsidR="00775D54">
        <w:rPr>
          <w:rFonts w:ascii="Arial" w:hAnsi="Arial" w:cs="Arial"/>
          <w:sz w:val="24"/>
          <w:szCs w:val="24"/>
        </w:rPr>
        <w:t xml:space="preserve">, </w:t>
      </w:r>
      <w:r w:rsidR="00100CC3">
        <w:rPr>
          <w:rFonts w:ascii="Arial" w:hAnsi="Arial" w:cs="Arial"/>
          <w:sz w:val="24"/>
          <w:szCs w:val="24"/>
        </w:rPr>
        <w:t xml:space="preserve">Routledge Publication, Accessed on: 17 October 2023. </w:t>
      </w:r>
    </w:p>
    <w:p w14:paraId="3452C502" w14:textId="77777777" w:rsidR="00DD6C67" w:rsidRDefault="00DD6C67" w:rsidP="004655C4">
      <w:pPr>
        <w:spacing w:line="360" w:lineRule="auto"/>
        <w:jc w:val="both"/>
        <w:rPr>
          <w:rFonts w:ascii="Arial" w:hAnsi="Arial" w:cs="Arial"/>
          <w:sz w:val="24"/>
          <w:szCs w:val="24"/>
        </w:rPr>
      </w:pPr>
    </w:p>
    <w:p w14:paraId="09F8D585" w14:textId="52151598" w:rsidR="00DD6C67" w:rsidRDefault="00DD6C67" w:rsidP="004655C4">
      <w:pPr>
        <w:spacing w:line="360" w:lineRule="auto"/>
        <w:jc w:val="both"/>
        <w:rPr>
          <w:rFonts w:ascii="Arial" w:hAnsi="Arial" w:cs="Arial"/>
          <w:sz w:val="24"/>
          <w:szCs w:val="24"/>
        </w:rPr>
      </w:pPr>
      <w:r>
        <w:rPr>
          <w:rFonts w:ascii="Arial" w:hAnsi="Arial" w:cs="Arial"/>
          <w:sz w:val="24"/>
          <w:szCs w:val="24"/>
        </w:rPr>
        <w:lastRenderedPageBreak/>
        <w:t xml:space="preserve">Ruiz-Molina, M. E., et. al., (2010), </w:t>
      </w:r>
      <w:r w:rsidR="0020299D" w:rsidRPr="0020299D">
        <w:rPr>
          <w:rFonts w:ascii="Arial" w:hAnsi="Arial" w:cs="Arial"/>
          <w:sz w:val="24"/>
          <w:szCs w:val="24"/>
        </w:rPr>
        <w:t>Good environmental practices for hospitality and tourism: The role of information and communication technologies</w:t>
      </w:r>
      <w:r w:rsidR="0020299D">
        <w:rPr>
          <w:rFonts w:ascii="Arial" w:hAnsi="Arial" w:cs="Arial"/>
          <w:sz w:val="24"/>
          <w:szCs w:val="24"/>
        </w:rPr>
        <w:t>, Emerald Publication, Bradford,</w:t>
      </w:r>
      <w:r w:rsidR="00AA6E9F" w:rsidRPr="00AA6E9F">
        <w:t xml:space="preserve"> </w:t>
      </w:r>
      <w:r w:rsidR="00AA6E9F" w:rsidRPr="00AA6E9F">
        <w:rPr>
          <w:rFonts w:ascii="Arial" w:hAnsi="Arial" w:cs="Arial"/>
          <w:i/>
          <w:iCs/>
          <w:sz w:val="24"/>
          <w:szCs w:val="24"/>
        </w:rPr>
        <w:t>Management of Environmental Quality</w:t>
      </w:r>
      <w:r w:rsidR="00AA6E9F" w:rsidRPr="00AA6E9F">
        <w:rPr>
          <w:rFonts w:ascii="Arial" w:hAnsi="Arial" w:cs="Arial"/>
          <w:sz w:val="24"/>
          <w:szCs w:val="24"/>
        </w:rPr>
        <w:t>;</w:t>
      </w:r>
      <w:r w:rsidR="0020299D">
        <w:rPr>
          <w:rFonts w:ascii="Arial" w:hAnsi="Arial" w:cs="Arial"/>
          <w:sz w:val="24"/>
          <w:szCs w:val="24"/>
        </w:rPr>
        <w:t xml:space="preserve"> Available at: </w:t>
      </w:r>
      <w:hyperlink r:id="rId73" w:history="1">
        <w:r w:rsidR="00466FAC" w:rsidRPr="009E7301">
          <w:rPr>
            <w:rStyle w:val="Hyperlink"/>
            <w:rFonts w:ascii="Arial" w:hAnsi="Arial" w:cs="Arial"/>
            <w:sz w:val="24"/>
            <w:szCs w:val="24"/>
          </w:rPr>
          <w:t>https://www.proquest.com/docview/367027824/467D55AA81254A4BPQ/2?accountid=130472</w:t>
        </w:r>
      </w:hyperlink>
      <w:r w:rsidR="00466FAC">
        <w:rPr>
          <w:rFonts w:ascii="Arial" w:hAnsi="Arial" w:cs="Arial"/>
          <w:sz w:val="24"/>
          <w:szCs w:val="24"/>
        </w:rPr>
        <w:t xml:space="preserve">, Vol. 21, </w:t>
      </w:r>
      <w:proofErr w:type="spellStart"/>
      <w:r w:rsidR="00466FAC">
        <w:rPr>
          <w:rFonts w:ascii="Arial" w:hAnsi="Arial" w:cs="Arial"/>
          <w:sz w:val="24"/>
          <w:szCs w:val="24"/>
        </w:rPr>
        <w:t>Iss</w:t>
      </w:r>
      <w:proofErr w:type="spellEnd"/>
      <w:r w:rsidR="00466FAC">
        <w:rPr>
          <w:rFonts w:ascii="Arial" w:hAnsi="Arial" w:cs="Arial"/>
          <w:sz w:val="24"/>
          <w:szCs w:val="24"/>
        </w:rPr>
        <w:t xml:space="preserve">. 4, Accessed on: 10 October 2023. </w:t>
      </w:r>
    </w:p>
    <w:p w14:paraId="5B988E74" w14:textId="77777777" w:rsidR="004920B9" w:rsidRDefault="004920B9" w:rsidP="004655C4">
      <w:pPr>
        <w:spacing w:line="360" w:lineRule="auto"/>
        <w:jc w:val="both"/>
        <w:rPr>
          <w:rFonts w:ascii="Arial" w:hAnsi="Arial" w:cs="Arial"/>
          <w:sz w:val="24"/>
          <w:szCs w:val="24"/>
        </w:rPr>
      </w:pPr>
    </w:p>
    <w:p w14:paraId="7458C4A1" w14:textId="2FE2BC7C" w:rsidR="004920B9" w:rsidRDefault="004920B9" w:rsidP="00950F65">
      <w:pPr>
        <w:spacing w:line="360" w:lineRule="auto"/>
        <w:jc w:val="both"/>
        <w:rPr>
          <w:rFonts w:ascii="Arial" w:hAnsi="Arial" w:cs="Arial"/>
          <w:sz w:val="24"/>
          <w:szCs w:val="24"/>
        </w:rPr>
      </w:pPr>
      <w:r>
        <w:rPr>
          <w:rFonts w:ascii="Arial" w:hAnsi="Arial" w:cs="Arial"/>
          <w:sz w:val="24"/>
          <w:szCs w:val="24"/>
        </w:rPr>
        <w:t xml:space="preserve">Suki, M. N., (2015), </w:t>
      </w:r>
      <w:r w:rsidR="006B2D44" w:rsidRPr="006B2D44">
        <w:rPr>
          <w:rFonts w:ascii="Arial" w:hAnsi="Arial" w:cs="Arial"/>
          <w:sz w:val="24"/>
          <w:szCs w:val="24"/>
        </w:rPr>
        <w:t>Consumers' environmental behaviour towards staying at a green hotel: Moderation of green hotel knowledge</w:t>
      </w:r>
      <w:r w:rsidR="006B2D44">
        <w:rPr>
          <w:rFonts w:ascii="Arial" w:hAnsi="Arial" w:cs="Arial"/>
          <w:sz w:val="24"/>
          <w:szCs w:val="24"/>
        </w:rPr>
        <w:t xml:space="preserve">, [online library], Available at: </w:t>
      </w:r>
      <w:hyperlink r:id="rId74" w:history="1">
        <w:r w:rsidR="006B2D44" w:rsidRPr="009E7301">
          <w:rPr>
            <w:rStyle w:val="Hyperlink"/>
            <w:rFonts w:ascii="Arial" w:hAnsi="Arial" w:cs="Arial"/>
            <w:sz w:val="24"/>
            <w:szCs w:val="24"/>
          </w:rPr>
          <w:t>https://www.proquest.com/docview/1648112864/1A1A064048F74DBAPQ/1?accountid=130472</w:t>
        </w:r>
      </w:hyperlink>
      <w:r w:rsidR="006B2D44">
        <w:rPr>
          <w:rFonts w:ascii="Arial" w:hAnsi="Arial" w:cs="Arial"/>
          <w:sz w:val="24"/>
          <w:szCs w:val="24"/>
        </w:rPr>
        <w:t xml:space="preserve">, </w:t>
      </w:r>
      <w:r w:rsidR="00950F65" w:rsidRPr="00950F65">
        <w:rPr>
          <w:rFonts w:ascii="Arial" w:hAnsi="Arial" w:cs="Arial"/>
          <w:i/>
          <w:iCs/>
          <w:sz w:val="24"/>
          <w:szCs w:val="24"/>
        </w:rPr>
        <w:t>Management of Environmental Quality</w:t>
      </w:r>
      <w:r w:rsidR="00950F65">
        <w:rPr>
          <w:rFonts w:ascii="Arial" w:hAnsi="Arial" w:cs="Arial"/>
          <w:sz w:val="24"/>
          <w:szCs w:val="24"/>
        </w:rPr>
        <w:t xml:space="preserve">, Bradford, Emerald Publication, </w:t>
      </w:r>
      <w:r w:rsidR="009D23EB">
        <w:rPr>
          <w:rFonts w:ascii="Arial" w:hAnsi="Arial" w:cs="Arial"/>
          <w:sz w:val="24"/>
          <w:szCs w:val="24"/>
        </w:rPr>
        <w:t xml:space="preserve">Vol.26, Iss.1., Accessed on: 16 October 2023. </w:t>
      </w:r>
    </w:p>
    <w:p w14:paraId="1EF604DE" w14:textId="77777777" w:rsidR="00AA6E9F" w:rsidRDefault="00AA6E9F" w:rsidP="004655C4">
      <w:pPr>
        <w:spacing w:line="360" w:lineRule="auto"/>
        <w:jc w:val="both"/>
        <w:rPr>
          <w:rFonts w:ascii="Arial" w:hAnsi="Arial" w:cs="Arial"/>
          <w:sz w:val="24"/>
          <w:szCs w:val="24"/>
        </w:rPr>
      </w:pPr>
    </w:p>
    <w:p w14:paraId="339EDDB4" w14:textId="2D4FA989" w:rsidR="00326C2E" w:rsidRDefault="00E011CA" w:rsidP="004655C4">
      <w:pPr>
        <w:spacing w:line="360" w:lineRule="auto"/>
        <w:jc w:val="both"/>
        <w:rPr>
          <w:rFonts w:ascii="Arial" w:hAnsi="Arial" w:cs="Arial"/>
          <w:sz w:val="24"/>
          <w:szCs w:val="24"/>
        </w:rPr>
      </w:pPr>
      <w:proofErr w:type="spellStart"/>
      <w:r w:rsidRPr="00E011CA">
        <w:rPr>
          <w:rFonts w:ascii="Arial" w:hAnsi="Arial" w:cs="Arial"/>
          <w:sz w:val="24"/>
          <w:szCs w:val="24"/>
        </w:rPr>
        <w:t>Theodoulidis</w:t>
      </w:r>
      <w:proofErr w:type="spellEnd"/>
      <w:r w:rsidRPr="00E011CA">
        <w:rPr>
          <w:rFonts w:ascii="Arial" w:hAnsi="Arial" w:cs="Arial"/>
          <w:sz w:val="24"/>
          <w:szCs w:val="24"/>
        </w:rPr>
        <w:t xml:space="preserve">, B., </w:t>
      </w:r>
      <w:r>
        <w:rPr>
          <w:rFonts w:ascii="Arial" w:hAnsi="Arial" w:cs="Arial"/>
          <w:sz w:val="24"/>
          <w:szCs w:val="24"/>
        </w:rPr>
        <w:t xml:space="preserve">et. al. </w:t>
      </w:r>
      <w:r w:rsidRPr="00E011CA">
        <w:rPr>
          <w:rFonts w:ascii="Arial" w:hAnsi="Arial" w:cs="Arial"/>
          <w:sz w:val="24"/>
          <w:szCs w:val="24"/>
        </w:rPr>
        <w:t xml:space="preserve"> (2017)</w:t>
      </w:r>
      <w:r>
        <w:rPr>
          <w:rFonts w:ascii="Arial" w:hAnsi="Arial" w:cs="Arial"/>
          <w:sz w:val="24"/>
          <w:szCs w:val="24"/>
        </w:rPr>
        <w:t xml:space="preserve">, </w:t>
      </w:r>
      <w:r w:rsidRPr="00E011CA">
        <w:rPr>
          <w:rFonts w:ascii="Arial" w:hAnsi="Arial" w:cs="Arial"/>
          <w:sz w:val="24"/>
          <w:szCs w:val="24"/>
        </w:rPr>
        <w:t xml:space="preserve"> Exploring corporate social responsibility and financial  performance  through  stakeholder  theory  in  the  tourism  industries</w:t>
      </w:r>
      <w:r w:rsidR="00591C85">
        <w:rPr>
          <w:rFonts w:ascii="Arial" w:hAnsi="Arial" w:cs="Arial"/>
          <w:sz w:val="24"/>
          <w:szCs w:val="24"/>
        </w:rPr>
        <w:t>,</w:t>
      </w:r>
      <w:r w:rsidRPr="00E011CA">
        <w:rPr>
          <w:rFonts w:ascii="Arial" w:hAnsi="Arial" w:cs="Arial"/>
          <w:sz w:val="24"/>
          <w:szCs w:val="24"/>
        </w:rPr>
        <w:t xml:space="preserve"> 1</w:t>
      </w:r>
      <w:r>
        <w:rPr>
          <w:rFonts w:ascii="Arial" w:hAnsi="Arial" w:cs="Arial"/>
          <w:sz w:val="24"/>
          <w:szCs w:val="24"/>
        </w:rPr>
        <w:t>10</w:t>
      </w:r>
      <w:r w:rsidRPr="00E011CA">
        <w:rPr>
          <w:rFonts w:ascii="Arial" w:hAnsi="Arial" w:cs="Arial"/>
          <w:sz w:val="24"/>
          <w:szCs w:val="24"/>
        </w:rPr>
        <w:t>–1</w:t>
      </w:r>
      <w:r w:rsidR="00591C85">
        <w:rPr>
          <w:rFonts w:ascii="Arial" w:hAnsi="Arial" w:cs="Arial"/>
          <w:sz w:val="24"/>
          <w:szCs w:val="24"/>
        </w:rPr>
        <w:t xml:space="preserve">74, Available at: </w:t>
      </w:r>
      <w:hyperlink r:id="rId75" w:history="1">
        <w:r w:rsidR="00591C85" w:rsidRPr="009E7301">
          <w:rPr>
            <w:rStyle w:val="Hyperlink"/>
            <w:rFonts w:ascii="Arial" w:hAnsi="Arial" w:cs="Arial"/>
            <w:sz w:val="24"/>
            <w:szCs w:val="24"/>
          </w:rPr>
          <w:t>https://www.sciencedirect.com/science/article/abs/pii/S0261517717300705?via%3Dihub</w:t>
        </w:r>
      </w:hyperlink>
      <w:r w:rsidR="00591C85">
        <w:rPr>
          <w:rFonts w:ascii="Arial" w:hAnsi="Arial" w:cs="Arial"/>
          <w:sz w:val="24"/>
          <w:szCs w:val="24"/>
        </w:rPr>
        <w:t xml:space="preserve">, </w:t>
      </w:r>
      <w:r w:rsidR="00467A0E">
        <w:rPr>
          <w:rFonts w:ascii="Arial" w:hAnsi="Arial" w:cs="Arial"/>
          <w:sz w:val="24"/>
          <w:szCs w:val="24"/>
        </w:rPr>
        <w:t xml:space="preserve">Vol. 62, Elsevier Publication, </w:t>
      </w:r>
      <w:r w:rsidR="00AC53CF">
        <w:rPr>
          <w:rFonts w:ascii="Arial" w:hAnsi="Arial" w:cs="Arial"/>
          <w:sz w:val="24"/>
          <w:szCs w:val="24"/>
        </w:rPr>
        <w:t>,,</w:t>
      </w:r>
      <w:r w:rsidR="003E6124" w:rsidRPr="003E6124">
        <w:rPr>
          <w:rFonts w:ascii="Arial" w:hAnsi="Arial" w:cs="Arial"/>
          <w:i/>
          <w:iCs/>
          <w:sz w:val="24"/>
          <w:szCs w:val="24"/>
        </w:rPr>
        <w:t>Journal of Tourism Management</w:t>
      </w:r>
      <w:r w:rsidR="00AC53CF">
        <w:rPr>
          <w:rFonts w:ascii="Arial" w:hAnsi="Arial" w:cs="Arial"/>
          <w:i/>
          <w:iCs/>
          <w:sz w:val="24"/>
          <w:szCs w:val="24"/>
        </w:rPr>
        <w:t>’’</w:t>
      </w:r>
      <w:r w:rsidR="003E6124">
        <w:rPr>
          <w:rFonts w:ascii="Arial" w:hAnsi="Arial" w:cs="Arial"/>
          <w:sz w:val="24"/>
          <w:szCs w:val="24"/>
        </w:rPr>
        <w:t xml:space="preserve">, </w:t>
      </w:r>
      <w:r w:rsidR="000675C3">
        <w:rPr>
          <w:rFonts w:ascii="Arial" w:hAnsi="Arial" w:cs="Arial"/>
          <w:sz w:val="24"/>
          <w:szCs w:val="24"/>
        </w:rPr>
        <w:t xml:space="preserve">Access on: 16 October 2023. </w:t>
      </w:r>
    </w:p>
    <w:p w14:paraId="1879BC49" w14:textId="77777777" w:rsidR="00D2692D" w:rsidRDefault="00D2692D" w:rsidP="004655C4">
      <w:pPr>
        <w:spacing w:line="360" w:lineRule="auto"/>
        <w:jc w:val="both"/>
        <w:rPr>
          <w:rFonts w:ascii="Arial" w:hAnsi="Arial" w:cs="Arial"/>
          <w:sz w:val="24"/>
          <w:szCs w:val="24"/>
        </w:rPr>
      </w:pPr>
    </w:p>
    <w:p w14:paraId="52C5DF81" w14:textId="120EBA5B" w:rsidR="00D2692D" w:rsidRDefault="00D2692D" w:rsidP="004655C4">
      <w:pPr>
        <w:spacing w:line="360" w:lineRule="auto"/>
        <w:jc w:val="both"/>
        <w:rPr>
          <w:rFonts w:ascii="Arial" w:hAnsi="Arial" w:cs="Arial"/>
          <w:sz w:val="24"/>
          <w:szCs w:val="24"/>
        </w:rPr>
      </w:pPr>
      <w:r>
        <w:rPr>
          <w:rFonts w:ascii="Arial" w:hAnsi="Arial" w:cs="Arial"/>
          <w:sz w:val="24"/>
          <w:szCs w:val="24"/>
        </w:rPr>
        <w:t xml:space="preserve">Vedika, J., (2023), </w:t>
      </w:r>
      <w:r w:rsidR="00915CA9" w:rsidRPr="00915CA9">
        <w:rPr>
          <w:rFonts w:ascii="Arial" w:hAnsi="Arial" w:cs="Arial"/>
          <w:i/>
          <w:iCs/>
          <w:sz w:val="24"/>
          <w:szCs w:val="24"/>
        </w:rPr>
        <w:t>Sustainability in hospitality: best practice</w:t>
      </w:r>
      <w:r w:rsidR="00915CA9">
        <w:rPr>
          <w:rFonts w:ascii="Arial" w:hAnsi="Arial" w:cs="Arial"/>
          <w:sz w:val="24"/>
          <w:szCs w:val="24"/>
        </w:rPr>
        <w:t xml:space="preserve">, [online article], Available at: </w:t>
      </w:r>
      <w:hyperlink r:id="rId76" w:history="1">
        <w:r w:rsidR="002E449F" w:rsidRPr="009E7301">
          <w:rPr>
            <w:rStyle w:val="Hyperlink"/>
            <w:rFonts w:ascii="Arial" w:hAnsi="Arial" w:cs="Arial"/>
            <w:sz w:val="24"/>
            <w:szCs w:val="24"/>
          </w:rPr>
          <w:t>https://www.crowe.com/uk/insights/best-practice-sustainability-and-hospitality</w:t>
        </w:r>
      </w:hyperlink>
      <w:r w:rsidR="002E449F">
        <w:rPr>
          <w:rFonts w:ascii="Arial" w:hAnsi="Arial" w:cs="Arial"/>
          <w:sz w:val="24"/>
          <w:szCs w:val="24"/>
        </w:rPr>
        <w:t xml:space="preserve">, Accessed on: 16 October 2023. </w:t>
      </w:r>
    </w:p>
    <w:p w14:paraId="16CC4936" w14:textId="77777777" w:rsidR="00326C2E" w:rsidRDefault="00326C2E" w:rsidP="004655C4">
      <w:pPr>
        <w:spacing w:line="360" w:lineRule="auto"/>
        <w:jc w:val="both"/>
        <w:rPr>
          <w:rFonts w:ascii="Arial" w:hAnsi="Arial" w:cs="Arial"/>
          <w:sz w:val="24"/>
          <w:szCs w:val="24"/>
        </w:rPr>
      </w:pPr>
    </w:p>
    <w:p w14:paraId="1776B641" w14:textId="118D124F" w:rsidR="00A03B6D" w:rsidRDefault="006A01E2" w:rsidP="004655C4">
      <w:pPr>
        <w:spacing w:line="360" w:lineRule="auto"/>
        <w:jc w:val="both"/>
        <w:rPr>
          <w:rFonts w:ascii="Arial" w:hAnsi="Arial" w:cs="Arial"/>
          <w:sz w:val="24"/>
          <w:szCs w:val="24"/>
        </w:rPr>
      </w:pPr>
      <w:proofErr w:type="spellStart"/>
      <w:r w:rsidRPr="006A01E2">
        <w:rPr>
          <w:rFonts w:ascii="Arial" w:hAnsi="Arial" w:cs="Arial"/>
          <w:sz w:val="24"/>
          <w:szCs w:val="24"/>
        </w:rPr>
        <w:t>Zoogah</w:t>
      </w:r>
      <w:proofErr w:type="spellEnd"/>
      <w:r w:rsidRPr="006A01E2">
        <w:rPr>
          <w:rFonts w:ascii="Arial" w:hAnsi="Arial" w:cs="Arial"/>
          <w:sz w:val="24"/>
          <w:szCs w:val="24"/>
        </w:rPr>
        <w:t>, D. B. (2018)</w:t>
      </w:r>
      <w:r>
        <w:rPr>
          <w:rFonts w:ascii="Arial" w:hAnsi="Arial" w:cs="Arial"/>
          <w:sz w:val="24"/>
          <w:szCs w:val="24"/>
        </w:rPr>
        <w:t xml:space="preserve">, </w:t>
      </w:r>
      <w:r w:rsidRPr="006A01E2">
        <w:rPr>
          <w:rFonts w:ascii="Arial" w:hAnsi="Arial" w:cs="Arial"/>
          <w:sz w:val="24"/>
          <w:szCs w:val="24"/>
        </w:rPr>
        <w:t>High-performance organizing, environmental management, and organizational</w:t>
      </w:r>
      <w:r>
        <w:rPr>
          <w:rFonts w:ascii="Arial" w:hAnsi="Arial" w:cs="Arial"/>
          <w:sz w:val="24"/>
          <w:szCs w:val="24"/>
        </w:rPr>
        <w:t xml:space="preserve"> </w:t>
      </w:r>
      <w:r w:rsidRPr="006A01E2">
        <w:rPr>
          <w:rFonts w:ascii="Arial" w:hAnsi="Arial" w:cs="Arial"/>
          <w:sz w:val="24"/>
          <w:szCs w:val="24"/>
        </w:rPr>
        <w:t>performance</w:t>
      </w:r>
      <w:r>
        <w:rPr>
          <w:rFonts w:ascii="Arial" w:hAnsi="Arial" w:cs="Arial"/>
          <w:sz w:val="24"/>
          <w:szCs w:val="24"/>
        </w:rPr>
        <w:t xml:space="preserve">, </w:t>
      </w:r>
      <w:r w:rsidR="008F715F" w:rsidRPr="008F715F">
        <w:rPr>
          <w:rFonts w:ascii="Arial" w:hAnsi="Arial" w:cs="Arial"/>
          <w:i/>
          <w:iCs/>
          <w:sz w:val="24"/>
          <w:szCs w:val="24"/>
        </w:rPr>
        <w:t>Human Resource Management</w:t>
      </w:r>
      <w:r w:rsidR="008F715F">
        <w:rPr>
          <w:rFonts w:ascii="Arial" w:hAnsi="Arial" w:cs="Arial"/>
          <w:sz w:val="24"/>
          <w:szCs w:val="24"/>
        </w:rPr>
        <w:t xml:space="preserve">, 120-187, </w:t>
      </w:r>
      <w:r w:rsidR="00176CE1">
        <w:rPr>
          <w:rFonts w:ascii="Arial" w:hAnsi="Arial" w:cs="Arial"/>
          <w:sz w:val="24"/>
          <w:szCs w:val="24"/>
        </w:rPr>
        <w:t xml:space="preserve">Available at: </w:t>
      </w:r>
      <w:hyperlink r:id="rId77" w:history="1">
        <w:r w:rsidR="00176CE1" w:rsidRPr="009E7301">
          <w:rPr>
            <w:rStyle w:val="Hyperlink"/>
            <w:rFonts w:ascii="Arial" w:hAnsi="Arial" w:cs="Arial"/>
            <w:sz w:val="24"/>
            <w:szCs w:val="24"/>
          </w:rPr>
          <w:t>https://onlinelibrary.wiley.com/doi/10.1002/hrm.21869</w:t>
        </w:r>
      </w:hyperlink>
      <w:r w:rsidR="00176CE1">
        <w:rPr>
          <w:rFonts w:ascii="Arial" w:hAnsi="Arial" w:cs="Arial"/>
          <w:sz w:val="24"/>
          <w:szCs w:val="24"/>
        </w:rPr>
        <w:t>, Vol.57, Iss.1, Wiley Publ</w:t>
      </w:r>
      <w:r w:rsidR="001A5F8E">
        <w:rPr>
          <w:rFonts w:ascii="Arial" w:hAnsi="Arial" w:cs="Arial"/>
          <w:sz w:val="24"/>
          <w:szCs w:val="24"/>
        </w:rPr>
        <w:t xml:space="preserve">ication, Accessed on: 17 October 2023. </w:t>
      </w:r>
    </w:p>
    <w:p w14:paraId="2FF2065C" w14:textId="77777777" w:rsidR="00326C2E" w:rsidRDefault="00326C2E" w:rsidP="004655C4">
      <w:pPr>
        <w:spacing w:line="360" w:lineRule="auto"/>
        <w:jc w:val="both"/>
        <w:rPr>
          <w:rFonts w:ascii="Arial" w:hAnsi="Arial" w:cs="Arial"/>
          <w:sz w:val="24"/>
          <w:szCs w:val="24"/>
        </w:rPr>
      </w:pPr>
    </w:p>
    <w:p w14:paraId="08648DFD" w14:textId="77777777" w:rsidR="00480F3F" w:rsidRDefault="00480F3F" w:rsidP="004655C4">
      <w:pPr>
        <w:spacing w:line="360" w:lineRule="auto"/>
        <w:jc w:val="both"/>
        <w:rPr>
          <w:rFonts w:ascii="Arial" w:hAnsi="Arial" w:cs="Arial"/>
          <w:sz w:val="24"/>
          <w:szCs w:val="24"/>
        </w:rPr>
      </w:pPr>
    </w:p>
    <w:p w14:paraId="062EA1C3" w14:textId="05CCA753" w:rsidR="00480F3F" w:rsidRDefault="00480F3F" w:rsidP="004655C4">
      <w:pPr>
        <w:spacing w:line="360" w:lineRule="auto"/>
        <w:jc w:val="both"/>
        <w:rPr>
          <w:rFonts w:ascii="Arial" w:hAnsi="Arial" w:cs="Arial"/>
          <w:sz w:val="24"/>
          <w:szCs w:val="24"/>
        </w:rPr>
      </w:pPr>
      <w:r>
        <w:rPr>
          <w:rFonts w:ascii="Arial" w:hAnsi="Arial" w:cs="Arial"/>
          <w:sz w:val="24"/>
          <w:szCs w:val="24"/>
        </w:rPr>
        <w:t>Websites:</w:t>
      </w:r>
    </w:p>
    <w:p w14:paraId="6F330879" w14:textId="3AD69B8E" w:rsidR="00480F3F" w:rsidRDefault="00000000" w:rsidP="004655C4">
      <w:pPr>
        <w:spacing w:line="360" w:lineRule="auto"/>
        <w:jc w:val="both"/>
        <w:rPr>
          <w:rFonts w:ascii="Arial" w:hAnsi="Arial" w:cs="Arial"/>
          <w:sz w:val="24"/>
          <w:szCs w:val="24"/>
        </w:rPr>
      </w:pPr>
      <w:hyperlink r:id="rId78" w:history="1">
        <w:r w:rsidR="00326099" w:rsidRPr="009E7301">
          <w:rPr>
            <w:rStyle w:val="Hyperlink"/>
            <w:rFonts w:ascii="Arial" w:hAnsi="Arial" w:cs="Arial"/>
            <w:sz w:val="24"/>
            <w:szCs w:val="24"/>
          </w:rPr>
          <w:t>http://serve360.marriott.com/wp-content/uploads/2019/10/Serve-360-goals-page-tabloid_2-updated-20180916-English.pdf</w:t>
        </w:r>
      </w:hyperlink>
    </w:p>
    <w:p w14:paraId="2C6C69C5" w14:textId="1C03ED75" w:rsidR="00343B31" w:rsidRDefault="00000000" w:rsidP="00343B31">
      <w:pPr>
        <w:spacing w:line="360" w:lineRule="auto"/>
        <w:jc w:val="both"/>
        <w:rPr>
          <w:rFonts w:ascii="Arial" w:hAnsi="Arial" w:cs="Arial"/>
          <w:sz w:val="24"/>
          <w:szCs w:val="24"/>
        </w:rPr>
      </w:pPr>
      <w:hyperlink r:id="rId79" w:history="1">
        <w:r w:rsidR="00343B31" w:rsidRPr="009E7301">
          <w:rPr>
            <w:rStyle w:val="Hyperlink"/>
            <w:rFonts w:ascii="Arial" w:hAnsi="Arial" w:cs="Arial"/>
            <w:sz w:val="24"/>
            <w:szCs w:val="24"/>
          </w:rPr>
          <w:t>https://news.marriott.com/awards-recognition</w:t>
        </w:r>
      </w:hyperlink>
      <w:r w:rsidR="00343B31">
        <w:rPr>
          <w:rFonts w:ascii="Arial" w:hAnsi="Arial" w:cs="Arial"/>
          <w:sz w:val="24"/>
          <w:szCs w:val="24"/>
        </w:rPr>
        <w:t>,</w:t>
      </w:r>
    </w:p>
    <w:p w14:paraId="0469A507" w14:textId="4549C95A" w:rsidR="00343B31" w:rsidRDefault="00000000" w:rsidP="00343B31">
      <w:pPr>
        <w:spacing w:line="360" w:lineRule="auto"/>
        <w:jc w:val="both"/>
        <w:rPr>
          <w:rFonts w:ascii="Arial" w:hAnsi="Arial" w:cs="Arial"/>
          <w:sz w:val="24"/>
          <w:szCs w:val="24"/>
        </w:rPr>
      </w:pPr>
      <w:hyperlink r:id="rId80" w:history="1">
        <w:r w:rsidR="00343B31" w:rsidRPr="009E7301">
          <w:rPr>
            <w:rStyle w:val="Hyperlink"/>
            <w:rFonts w:ascii="Arial" w:hAnsi="Arial" w:cs="Arial"/>
            <w:sz w:val="24"/>
            <w:szCs w:val="24"/>
          </w:rPr>
          <w:t>http://serve360.marriott.com/wp-content/uploads/2023/09/CDP-Water-2023-vHsM.pdf</w:t>
        </w:r>
      </w:hyperlink>
      <w:r w:rsidR="00343B31">
        <w:rPr>
          <w:rFonts w:ascii="Arial" w:hAnsi="Arial" w:cs="Arial"/>
          <w:sz w:val="24"/>
          <w:szCs w:val="24"/>
        </w:rPr>
        <w:t>,</w:t>
      </w:r>
    </w:p>
    <w:p w14:paraId="09F3E2A1" w14:textId="3351012C" w:rsidR="00343B31" w:rsidRDefault="00000000" w:rsidP="00343B31">
      <w:pPr>
        <w:spacing w:line="360" w:lineRule="auto"/>
        <w:jc w:val="both"/>
        <w:rPr>
          <w:rFonts w:ascii="Arial" w:hAnsi="Arial" w:cs="Arial"/>
          <w:sz w:val="24"/>
          <w:szCs w:val="24"/>
        </w:rPr>
      </w:pPr>
      <w:hyperlink r:id="rId81" w:history="1">
        <w:r w:rsidR="00343B31" w:rsidRPr="009E7301">
          <w:rPr>
            <w:rStyle w:val="Hyperlink"/>
            <w:rFonts w:ascii="Arial" w:hAnsi="Arial" w:cs="Arial"/>
            <w:sz w:val="24"/>
            <w:szCs w:val="24"/>
          </w:rPr>
          <w:t>http://serve360.marriott.com/wp-content/uploads/2018/10/2018_Serve_360_Report.pdf</w:t>
        </w:r>
      </w:hyperlink>
      <w:r w:rsidR="00343B31">
        <w:rPr>
          <w:rFonts w:ascii="Arial" w:hAnsi="Arial" w:cs="Arial"/>
          <w:sz w:val="24"/>
          <w:szCs w:val="24"/>
        </w:rPr>
        <w:t>,</w:t>
      </w:r>
    </w:p>
    <w:p w14:paraId="6DAD9235" w14:textId="399CC434" w:rsidR="00343B31" w:rsidRDefault="00000000" w:rsidP="00343B31">
      <w:pPr>
        <w:spacing w:line="360" w:lineRule="auto"/>
        <w:jc w:val="both"/>
        <w:rPr>
          <w:rFonts w:ascii="Arial" w:hAnsi="Arial" w:cs="Arial"/>
          <w:sz w:val="24"/>
          <w:szCs w:val="24"/>
        </w:rPr>
      </w:pPr>
      <w:hyperlink r:id="rId82" w:history="1">
        <w:r w:rsidR="00343B31" w:rsidRPr="009E7301">
          <w:rPr>
            <w:rStyle w:val="Hyperlink"/>
            <w:rFonts w:ascii="Arial" w:hAnsi="Arial" w:cs="Arial"/>
            <w:sz w:val="24"/>
            <w:szCs w:val="24"/>
          </w:rPr>
          <w:t>https://serve360.marriott.com/policies/</w:t>
        </w:r>
      </w:hyperlink>
      <w:r w:rsidR="00343B31">
        <w:rPr>
          <w:rFonts w:ascii="Arial" w:hAnsi="Arial" w:cs="Arial"/>
          <w:sz w:val="24"/>
          <w:szCs w:val="24"/>
        </w:rPr>
        <w:t>,</w:t>
      </w:r>
    </w:p>
    <w:p w14:paraId="36CEEAF9" w14:textId="55391153" w:rsidR="00343B31" w:rsidRDefault="00000000" w:rsidP="00343B31">
      <w:pPr>
        <w:spacing w:line="360" w:lineRule="auto"/>
        <w:jc w:val="both"/>
        <w:rPr>
          <w:rFonts w:ascii="Arial" w:hAnsi="Arial" w:cs="Arial"/>
          <w:sz w:val="24"/>
          <w:szCs w:val="24"/>
        </w:rPr>
      </w:pPr>
      <w:hyperlink r:id="rId83" w:history="1">
        <w:r w:rsidR="00343B31" w:rsidRPr="009E7301">
          <w:rPr>
            <w:rStyle w:val="Hyperlink"/>
            <w:rFonts w:ascii="Arial" w:hAnsi="Arial" w:cs="Arial"/>
            <w:sz w:val="24"/>
            <w:szCs w:val="24"/>
          </w:rPr>
          <w:t>https://serve360.marriott.com/news/</w:t>
        </w:r>
      </w:hyperlink>
      <w:r w:rsidR="00343B31">
        <w:rPr>
          <w:rFonts w:ascii="Arial" w:hAnsi="Arial" w:cs="Arial"/>
          <w:sz w:val="24"/>
          <w:szCs w:val="24"/>
        </w:rPr>
        <w:t>,</w:t>
      </w:r>
    </w:p>
    <w:p w14:paraId="3059FAC1" w14:textId="0F21E52C" w:rsidR="00326099" w:rsidRDefault="00000000" w:rsidP="00343B31">
      <w:pPr>
        <w:spacing w:line="360" w:lineRule="auto"/>
        <w:jc w:val="both"/>
        <w:rPr>
          <w:rFonts w:ascii="Arial" w:hAnsi="Arial" w:cs="Arial"/>
          <w:sz w:val="24"/>
          <w:szCs w:val="24"/>
        </w:rPr>
      </w:pPr>
      <w:hyperlink r:id="rId84" w:history="1">
        <w:r w:rsidR="00343B31" w:rsidRPr="009E7301">
          <w:rPr>
            <w:rStyle w:val="Hyperlink"/>
            <w:rFonts w:ascii="Arial" w:hAnsi="Arial" w:cs="Arial"/>
            <w:sz w:val="24"/>
            <w:szCs w:val="24"/>
          </w:rPr>
          <w:t>https://www.marriott.com/marriott/aboutmarriott.mi</w:t>
        </w:r>
      </w:hyperlink>
      <w:r w:rsidR="00343B31">
        <w:rPr>
          <w:rFonts w:ascii="Arial" w:hAnsi="Arial" w:cs="Arial"/>
          <w:sz w:val="24"/>
          <w:szCs w:val="24"/>
        </w:rPr>
        <w:t>,</w:t>
      </w:r>
    </w:p>
    <w:p w14:paraId="019AB6EE" w14:textId="0F814427" w:rsidR="00326099" w:rsidRDefault="00000000" w:rsidP="00356FCF">
      <w:pPr>
        <w:spacing w:line="360" w:lineRule="auto"/>
        <w:jc w:val="both"/>
        <w:rPr>
          <w:rFonts w:ascii="Arial" w:hAnsi="Arial" w:cs="Arial"/>
          <w:sz w:val="24"/>
          <w:szCs w:val="24"/>
        </w:rPr>
      </w:pPr>
      <w:hyperlink r:id="rId85" w:history="1">
        <w:r w:rsidR="004246CD" w:rsidRPr="009E7301">
          <w:rPr>
            <w:rStyle w:val="Hyperlink"/>
            <w:rFonts w:ascii="Arial" w:hAnsi="Arial" w:cs="Arial"/>
            <w:sz w:val="24"/>
            <w:szCs w:val="24"/>
          </w:rPr>
          <w:t>https://serve360.marriott.com/sustainable-goals/</w:t>
        </w:r>
      </w:hyperlink>
      <w:r w:rsidR="00356FCF">
        <w:rPr>
          <w:rFonts w:ascii="Arial" w:hAnsi="Arial" w:cs="Arial"/>
          <w:sz w:val="24"/>
          <w:szCs w:val="24"/>
        </w:rPr>
        <w:t>,</w:t>
      </w:r>
    </w:p>
    <w:p w14:paraId="2D39A6EA" w14:textId="2F9D0D82" w:rsidR="004246CD" w:rsidRDefault="00000000" w:rsidP="00356FCF">
      <w:pPr>
        <w:spacing w:line="360" w:lineRule="auto"/>
        <w:jc w:val="both"/>
        <w:rPr>
          <w:rFonts w:ascii="Arial" w:hAnsi="Arial" w:cs="Arial"/>
          <w:sz w:val="24"/>
          <w:szCs w:val="24"/>
        </w:rPr>
      </w:pPr>
      <w:hyperlink r:id="rId86" w:history="1">
        <w:r w:rsidR="004246CD" w:rsidRPr="009E7301">
          <w:rPr>
            <w:rStyle w:val="Hyperlink"/>
            <w:rFonts w:ascii="Arial" w:hAnsi="Arial" w:cs="Arial"/>
            <w:sz w:val="24"/>
            <w:szCs w:val="24"/>
          </w:rPr>
          <w:t>https://dev-content.mindclick.com/msap-overview/serve360/</w:t>
        </w:r>
      </w:hyperlink>
      <w:r w:rsidR="004246CD">
        <w:rPr>
          <w:rFonts w:ascii="Arial" w:hAnsi="Arial" w:cs="Arial"/>
          <w:sz w:val="24"/>
          <w:szCs w:val="24"/>
        </w:rPr>
        <w:t>,</w:t>
      </w:r>
    </w:p>
    <w:p w14:paraId="558BD165" w14:textId="097D81FF" w:rsidR="00684D03" w:rsidRPr="00684D03" w:rsidRDefault="00000000" w:rsidP="00684D03">
      <w:pPr>
        <w:spacing w:line="360" w:lineRule="auto"/>
        <w:jc w:val="both"/>
        <w:rPr>
          <w:rFonts w:ascii="Arial" w:hAnsi="Arial" w:cs="Arial"/>
          <w:sz w:val="24"/>
          <w:szCs w:val="24"/>
        </w:rPr>
      </w:pPr>
      <w:hyperlink r:id="rId87" w:history="1">
        <w:r w:rsidR="00684D03" w:rsidRPr="009E7301">
          <w:rPr>
            <w:rStyle w:val="Hyperlink"/>
            <w:rFonts w:ascii="Arial" w:hAnsi="Arial" w:cs="Arial"/>
            <w:sz w:val="24"/>
            <w:szCs w:val="24"/>
          </w:rPr>
          <w:t>https://www.britishairways.com/en-gb/executive-club/collecting-avios/hotels/marriott-hotels</w:t>
        </w:r>
      </w:hyperlink>
      <w:r w:rsidR="00684D03">
        <w:rPr>
          <w:rFonts w:ascii="Arial" w:hAnsi="Arial" w:cs="Arial"/>
          <w:sz w:val="24"/>
          <w:szCs w:val="24"/>
        </w:rPr>
        <w:t xml:space="preserve">, </w:t>
      </w:r>
    </w:p>
    <w:p w14:paraId="6793CDA2" w14:textId="2DB4C9FB" w:rsidR="00684D03" w:rsidRDefault="00000000" w:rsidP="00684D03">
      <w:pPr>
        <w:spacing w:line="360" w:lineRule="auto"/>
        <w:jc w:val="both"/>
        <w:rPr>
          <w:rFonts w:ascii="Arial" w:hAnsi="Arial" w:cs="Arial"/>
          <w:sz w:val="24"/>
          <w:szCs w:val="24"/>
        </w:rPr>
      </w:pPr>
      <w:hyperlink r:id="rId88" w:history="1">
        <w:r w:rsidR="00684D03" w:rsidRPr="009E7301">
          <w:rPr>
            <w:rStyle w:val="Hyperlink"/>
            <w:rFonts w:ascii="Arial" w:hAnsi="Arial" w:cs="Arial"/>
            <w:sz w:val="24"/>
            <w:szCs w:val="24"/>
          </w:rPr>
          <w:t>https://mobile-app.marriott.com/en-us</w:t>
        </w:r>
      </w:hyperlink>
      <w:r w:rsidR="00684D03">
        <w:rPr>
          <w:rFonts w:ascii="Arial" w:hAnsi="Arial" w:cs="Arial"/>
          <w:sz w:val="24"/>
          <w:szCs w:val="24"/>
        </w:rPr>
        <w:t xml:space="preserve">, </w:t>
      </w:r>
    </w:p>
    <w:p w14:paraId="30E729BE" w14:textId="08D7876B" w:rsidR="007F2DE6" w:rsidRDefault="00000000" w:rsidP="00684D03">
      <w:pPr>
        <w:spacing w:line="360" w:lineRule="auto"/>
        <w:jc w:val="both"/>
        <w:rPr>
          <w:rFonts w:ascii="Arial" w:hAnsi="Arial" w:cs="Arial"/>
          <w:sz w:val="24"/>
          <w:szCs w:val="24"/>
        </w:rPr>
      </w:pPr>
      <w:hyperlink r:id="rId89" w:history="1">
        <w:r w:rsidR="007F2DE6" w:rsidRPr="009E7301">
          <w:rPr>
            <w:rStyle w:val="Hyperlink"/>
            <w:rFonts w:ascii="Arial" w:hAnsi="Arial" w:cs="Arial"/>
            <w:sz w:val="24"/>
            <w:szCs w:val="24"/>
          </w:rPr>
          <w:t>https://sustainablehospitalityalliance.org/sustainable-hospitality-challenge-winner-2022/</w:t>
        </w:r>
      </w:hyperlink>
      <w:r w:rsidR="007F2DE6">
        <w:rPr>
          <w:rFonts w:ascii="Arial" w:hAnsi="Arial" w:cs="Arial"/>
          <w:sz w:val="24"/>
          <w:szCs w:val="24"/>
        </w:rPr>
        <w:t xml:space="preserve">, </w:t>
      </w:r>
    </w:p>
    <w:p w14:paraId="0CDD350A" w14:textId="07489DC0" w:rsidR="003254A9" w:rsidRDefault="00000000" w:rsidP="00684D03">
      <w:pPr>
        <w:spacing w:line="360" w:lineRule="auto"/>
        <w:jc w:val="both"/>
        <w:rPr>
          <w:rFonts w:ascii="Arial" w:hAnsi="Arial" w:cs="Arial"/>
          <w:sz w:val="24"/>
          <w:szCs w:val="24"/>
        </w:rPr>
      </w:pPr>
      <w:hyperlink r:id="rId90" w:history="1">
        <w:r w:rsidR="003254A9" w:rsidRPr="009E7301">
          <w:rPr>
            <w:rStyle w:val="Hyperlink"/>
            <w:rFonts w:ascii="Arial" w:hAnsi="Arial" w:cs="Arial"/>
            <w:sz w:val="24"/>
            <w:szCs w:val="24"/>
          </w:rPr>
          <w:t>https://www.ukhospitality.org.uk/work/sustainability-guide/</w:t>
        </w:r>
      </w:hyperlink>
      <w:r w:rsidR="003254A9">
        <w:rPr>
          <w:rFonts w:ascii="Arial" w:hAnsi="Arial" w:cs="Arial"/>
          <w:sz w:val="24"/>
          <w:szCs w:val="24"/>
        </w:rPr>
        <w:t xml:space="preserve">, </w:t>
      </w:r>
    </w:p>
    <w:p w14:paraId="2F4998D8" w14:textId="77777777" w:rsidR="004246CD" w:rsidRDefault="004246CD" w:rsidP="00356FCF">
      <w:pPr>
        <w:spacing w:line="360" w:lineRule="auto"/>
        <w:jc w:val="both"/>
        <w:rPr>
          <w:rFonts w:ascii="Arial" w:hAnsi="Arial" w:cs="Arial"/>
          <w:sz w:val="24"/>
          <w:szCs w:val="24"/>
        </w:rPr>
      </w:pPr>
    </w:p>
    <w:p w14:paraId="149C8DBF" w14:textId="77777777" w:rsidR="00356FCF" w:rsidRDefault="00356FCF" w:rsidP="00356FCF">
      <w:pPr>
        <w:spacing w:line="360" w:lineRule="auto"/>
        <w:jc w:val="both"/>
        <w:rPr>
          <w:rFonts w:ascii="Arial" w:hAnsi="Arial" w:cs="Arial"/>
          <w:sz w:val="24"/>
          <w:szCs w:val="24"/>
        </w:rPr>
      </w:pPr>
    </w:p>
    <w:p w14:paraId="7A2C05E3" w14:textId="77777777" w:rsidR="00B36108" w:rsidRDefault="00B36108" w:rsidP="004655C4">
      <w:pPr>
        <w:spacing w:line="360" w:lineRule="auto"/>
        <w:jc w:val="both"/>
        <w:rPr>
          <w:rFonts w:ascii="Arial" w:hAnsi="Arial" w:cs="Arial"/>
          <w:sz w:val="24"/>
          <w:szCs w:val="24"/>
        </w:rPr>
      </w:pPr>
    </w:p>
    <w:p w14:paraId="1A00364E" w14:textId="77777777" w:rsidR="00B36108" w:rsidRDefault="00B36108" w:rsidP="004655C4">
      <w:pPr>
        <w:spacing w:line="360" w:lineRule="auto"/>
        <w:jc w:val="both"/>
        <w:rPr>
          <w:rFonts w:ascii="Arial" w:hAnsi="Arial" w:cs="Arial"/>
          <w:sz w:val="24"/>
          <w:szCs w:val="24"/>
        </w:rPr>
      </w:pPr>
    </w:p>
    <w:p w14:paraId="4C5461F9" w14:textId="77777777" w:rsidR="00003868" w:rsidRDefault="00003868" w:rsidP="004655C4">
      <w:pPr>
        <w:spacing w:line="360" w:lineRule="auto"/>
        <w:jc w:val="both"/>
        <w:rPr>
          <w:rFonts w:ascii="Arial" w:hAnsi="Arial" w:cs="Arial"/>
          <w:sz w:val="24"/>
          <w:szCs w:val="24"/>
        </w:rPr>
      </w:pPr>
    </w:p>
    <w:p w14:paraId="06E3865D" w14:textId="77777777" w:rsidR="00003868" w:rsidRDefault="00003868" w:rsidP="004655C4">
      <w:pPr>
        <w:spacing w:line="360" w:lineRule="auto"/>
        <w:jc w:val="both"/>
        <w:rPr>
          <w:rFonts w:ascii="Arial" w:hAnsi="Arial" w:cs="Arial"/>
          <w:sz w:val="24"/>
          <w:szCs w:val="24"/>
        </w:rPr>
      </w:pPr>
    </w:p>
    <w:p w14:paraId="427B6C82" w14:textId="77777777" w:rsidR="00C259B5" w:rsidRDefault="00C259B5" w:rsidP="004655C4">
      <w:pPr>
        <w:spacing w:line="360" w:lineRule="auto"/>
        <w:jc w:val="both"/>
        <w:rPr>
          <w:rFonts w:ascii="Arial" w:hAnsi="Arial" w:cs="Arial"/>
          <w:sz w:val="24"/>
          <w:szCs w:val="24"/>
        </w:rPr>
      </w:pPr>
    </w:p>
    <w:p w14:paraId="25F0C34B" w14:textId="77777777" w:rsidR="00C259B5" w:rsidRDefault="00C259B5" w:rsidP="004655C4">
      <w:pPr>
        <w:spacing w:line="360" w:lineRule="auto"/>
        <w:jc w:val="both"/>
        <w:rPr>
          <w:rFonts w:ascii="Arial" w:hAnsi="Arial" w:cs="Arial"/>
          <w:sz w:val="24"/>
          <w:szCs w:val="24"/>
        </w:rPr>
      </w:pPr>
    </w:p>
    <w:p w14:paraId="551EE22F" w14:textId="06FE8BA3" w:rsidR="00B71BB2" w:rsidRPr="00B71BB2" w:rsidRDefault="00B71BB2" w:rsidP="00B71BB2">
      <w:pPr>
        <w:spacing w:line="360" w:lineRule="auto"/>
        <w:jc w:val="both"/>
        <w:rPr>
          <w:rFonts w:ascii="Arial" w:hAnsi="Arial" w:cs="Arial"/>
          <w:sz w:val="24"/>
          <w:szCs w:val="24"/>
        </w:rPr>
      </w:pPr>
    </w:p>
    <w:sectPr w:rsidR="00B71BB2" w:rsidRPr="00B71BB2">
      <w:headerReference w:type="default" r:id="rId91"/>
      <w:footerReference w:type="default" r:id="rId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258D7" w14:textId="77777777" w:rsidR="00FD48D3" w:rsidRDefault="00FD48D3" w:rsidP="00B71BB2">
      <w:pPr>
        <w:spacing w:after="0" w:line="240" w:lineRule="auto"/>
      </w:pPr>
      <w:r>
        <w:separator/>
      </w:r>
    </w:p>
  </w:endnote>
  <w:endnote w:type="continuationSeparator" w:id="0">
    <w:p w14:paraId="6A777131" w14:textId="77777777" w:rsidR="00FD48D3" w:rsidRDefault="00FD48D3" w:rsidP="00B71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771094"/>
      <w:docPartObj>
        <w:docPartGallery w:val="Page Numbers (Bottom of Page)"/>
        <w:docPartUnique/>
      </w:docPartObj>
    </w:sdtPr>
    <w:sdtEndPr>
      <w:rPr>
        <w:noProof/>
      </w:rPr>
    </w:sdtEndPr>
    <w:sdtContent>
      <w:p w14:paraId="5F60BC2C" w14:textId="0169849F" w:rsidR="007824C5" w:rsidRDefault="007824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CE93BD" w14:textId="77777777" w:rsidR="007824C5" w:rsidRDefault="00782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183EA" w14:textId="77777777" w:rsidR="00FD48D3" w:rsidRDefault="00FD48D3" w:rsidP="00B71BB2">
      <w:pPr>
        <w:spacing w:after="0" w:line="240" w:lineRule="auto"/>
      </w:pPr>
      <w:r>
        <w:separator/>
      </w:r>
    </w:p>
  </w:footnote>
  <w:footnote w:type="continuationSeparator" w:id="0">
    <w:p w14:paraId="1428E7B3" w14:textId="77777777" w:rsidR="00FD48D3" w:rsidRDefault="00FD48D3" w:rsidP="00B71B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DFD51" w14:textId="75D01ADD" w:rsidR="00B71BB2" w:rsidRDefault="00B71BB2">
    <w:pPr>
      <w:pStyle w:val="Header"/>
    </w:pPr>
    <w:r>
      <w:rPr>
        <w:noProof/>
      </w:rPr>
      <w:drawing>
        <wp:inline distT="0" distB="0" distL="0" distR="0" wp14:anchorId="6BA6FB9A" wp14:editId="7DE63C72">
          <wp:extent cx="1398963" cy="971522"/>
          <wp:effectExtent l="0" t="0" r="0" b="0"/>
          <wp:docPr id="7440530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30711" cy="9935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B1919"/>
    <w:multiLevelType w:val="hybridMultilevel"/>
    <w:tmpl w:val="07C424B4"/>
    <w:lvl w:ilvl="0" w:tplc="E936809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31F3B"/>
    <w:multiLevelType w:val="hybridMultilevel"/>
    <w:tmpl w:val="CD164782"/>
    <w:lvl w:ilvl="0" w:tplc="A52E892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7806354">
    <w:abstractNumId w:val="1"/>
  </w:num>
  <w:num w:numId="2" w16cid:durableId="82576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EB4"/>
    <w:rsid w:val="00003868"/>
    <w:rsid w:val="00004795"/>
    <w:rsid w:val="000048F3"/>
    <w:rsid w:val="00006122"/>
    <w:rsid w:val="0001362C"/>
    <w:rsid w:val="000145CF"/>
    <w:rsid w:val="00014769"/>
    <w:rsid w:val="000175AE"/>
    <w:rsid w:val="000202A3"/>
    <w:rsid w:val="00020BE2"/>
    <w:rsid w:val="00022145"/>
    <w:rsid w:val="0003161B"/>
    <w:rsid w:val="000344FB"/>
    <w:rsid w:val="000358F6"/>
    <w:rsid w:val="00040479"/>
    <w:rsid w:val="00040515"/>
    <w:rsid w:val="0004194A"/>
    <w:rsid w:val="00044112"/>
    <w:rsid w:val="00044F01"/>
    <w:rsid w:val="0004778D"/>
    <w:rsid w:val="000509BA"/>
    <w:rsid w:val="000519C3"/>
    <w:rsid w:val="00052C48"/>
    <w:rsid w:val="000562EB"/>
    <w:rsid w:val="00061945"/>
    <w:rsid w:val="00062220"/>
    <w:rsid w:val="00062D7F"/>
    <w:rsid w:val="00065A4A"/>
    <w:rsid w:val="000675C3"/>
    <w:rsid w:val="000702A2"/>
    <w:rsid w:val="000710E1"/>
    <w:rsid w:val="0007263C"/>
    <w:rsid w:val="00086027"/>
    <w:rsid w:val="0008699C"/>
    <w:rsid w:val="00090654"/>
    <w:rsid w:val="00096E30"/>
    <w:rsid w:val="000A0FC0"/>
    <w:rsid w:val="000A2B0D"/>
    <w:rsid w:val="000B4C08"/>
    <w:rsid w:val="000B7A22"/>
    <w:rsid w:val="000B7EA5"/>
    <w:rsid w:val="000C0BC0"/>
    <w:rsid w:val="000C3DAB"/>
    <w:rsid w:val="000C7B3B"/>
    <w:rsid w:val="000D0265"/>
    <w:rsid w:val="000D03B4"/>
    <w:rsid w:val="000D2DB2"/>
    <w:rsid w:val="000D6DA0"/>
    <w:rsid w:val="000D70BB"/>
    <w:rsid w:val="000E323B"/>
    <w:rsid w:val="000E4BB9"/>
    <w:rsid w:val="000E5897"/>
    <w:rsid w:val="000F4979"/>
    <w:rsid w:val="00100CC3"/>
    <w:rsid w:val="00101DBD"/>
    <w:rsid w:val="0010382C"/>
    <w:rsid w:val="0010648E"/>
    <w:rsid w:val="00111ACB"/>
    <w:rsid w:val="0011358F"/>
    <w:rsid w:val="00114300"/>
    <w:rsid w:val="00127357"/>
    <w:rsid w:val="00130EE8"/>
    <w:rsid w:val="00133CE8"/>
    <w:rsid w:val="0013586F"/>
    <w:rsid w:val="001403BB"/>
    <w:rsid w:val="00141389"/>
    <w:rsid w:val="001515CE"/>
    <w:rsid w:val="00151EB3"/>
    <w:rsid w:val="001538F3"/>
    <w:rsid w:val="00154943"/>
    <w:rsid w:val="0016030E"/>
    <w:rsid w:val="00160C86"/>
    <w:rsid w:val="00161621"/>
    <w:rsid w:val="00163221"/>
    <w:rsid w:val="00164F2B"/>
    <w:rsid w:val="001704AE"/>
    <w:rsid w:val="0017660E"/>
    <w:rsid w:val="00176CE1"/>
    <w:rsid w:val="001813F2"/>
    <w:rsid w:val="0019363C"/>
    <w:rsid w:val="00193B2F"/>
    <w:rsid w:val="001A2C5B"/>
    <w:rsid w:val="001A5F8E"/>
    <w:rsid w:val="001B4047"/>
    <w:rsid w:val="001B6C56"/>
    <w:rsid w:val="001C3036"/>
    <w:rsid w:val="001E12AC"/>
    <w:rsid w:val="001E2169"/>
    <w:rsid w:val="001E799A"/>
    <w:rsid w:val="001F0C50"/>
    <w:rsid w:val="001F1D82"/>
    <w:rsid w:val="001F5322"/>
    <w:rsid w:val="00200A2B"/>
    <w:rsid w:val="002026EC"/>
    <w:rsid w:val="0020299D"/>
    <w:rsid w:val="00204BD8"/>
    <w:rsid w:val="00204D15"/>
    <w:rsid w:val="00212832"/>
    <w:rsid w:val="0021368C"/>
    <w:rsid w:val="00220996"/>
    <w:rsid w:val="00221B8E"/>
    <w:rsid w:val="00223EB0"/>
    <w:rsid w:val="00225307"/>
    <w:rsid w:val="00225DF6"/>
    <w:rsid w:val="002262A3"/>
    <w:rsid w:val="00232CE5"/>
    <w:rsid w:val="00233BBA"/>
    <w:rsid w:val="00235B68"/>
    <w:rsid w:val="00236E00"/>
    <w:rsid w:val="00251E56"/>
    <w:rsid w:val="0025737A"/>
    <w:rsid w:val="002661D2"/>
    <w:rsid w:val="00275EF2"/>
    <w:rsid w:val="002762F7"/>
    <w:rsid w:val="00281775"/>
    <w:rsid w:val="00287D90"/>
    <w:rsid w:val="00290F90"/>
    <w:rsid w:val="00291894"/>
    <w:rsid w:val="00291FF3"/>
    <w:rsid w:val="0029390F"/>
    <w:rsid w:val="00294756"/>
    <w:rsid w:val="002A6438"/>
    <w:rsid w:val="002B4EC0"/>
    <w:rsid w:val="002B4FD1"/>
    <w:rsid w:val="002B59E6"/>
    <w:rsid w:val="002C0E45"/>
    <w:rsid w:val="002C2746"/>
    <w:rsid w:val="002C2AE7"/>
    <w:rsid w:val="002C3A23"/>
    <w:rsid w:val="002C5106"/>
    <w:rsid w:val="002C5177"/>
    <w:rsid w:val="002C67EF"/>
    <w:rsid w:val="002D0EE7"/>
    <w:rsid w:val="002D2E89"/>
    <w:rsid w:val="002E449F"/>
    <w:rsid w:val="002E7883"/>
    <w:rsid w:val="00307861"/>
    <w:rsid w:val="003254A9"/>
    <w:rsid w:val="00326099"/>
    <w:rsid w:val="00326C2E"/>
    <w:rsid w:val="003322C4"/>
    <w:rsid w:val="00336B64"/>
    <w:rsid w:val="0033739E"/>
    <w:rsid w:val="00337A83"/>
    <w:rsid w:val="0034153F"/>
    <w:rsid w:val="00343B31"/>
    <w:rsid w:val="003441DD"/>
    <w:rsid w:val="003521FE"/>
    <w:rsid w:val="00356FCF"/>
    <w:rsid w:val="003603C9"/>
    <w:rsid w:val="00360DC9"/>
    <w:rsid w:val="003631C9"/>
    <w:rsid w:val="003637E7"/>
    <w:rsid w:val="00372AE7"/>
    <w:rsid w:val="0038012A"/>
    <w:rsid w:val="00383726"/>
    <w:rsid w:val="00383BF5"/>
    <w:rsid w:val="00390CEA"/>
    <w:rsid w:val="00390FDD"/>
    <w:rsid w:val="00395568"/>
    <w:rsid w:val="003A0566"/>
    <w:rsid w:val="003A31AA"/>
    <w:rsid w:val="003A515C"/>
    <w:rsid w:val="003A6419"/>
    <w:rsid w:val="003A67BE"/>
    <w:rsid w:val="003B0615"/>
    <w:rsid w:val="003B0F04"/>
    <w:rsid w:val="003B2AF8"/>
    <w:rsid w:val="003B3673"/>
    <w:rsid w:val="003B4F91"/>
    <w:rsid w:val="003C6407"/>
    <w:rsid w:val="003D1A98"/>
    <w:rsid w:val="003D4091"/>
    <w:rsid w:val="003D4E79"/>
    <w:rsid w:val="003D64B2"/>
    <w:rsid w:val="003E0318"/>
    <w:rsid w:val="003E072A"/>
    <w:rsid w:val="003E4012"/>
    <w:rsid w:val="003E6124"/>
    <w:rsid w:val="003E78C3"/>
    <w:rsid w:val="003F449A"/>
    <w:rsid w:val="003F636F"/>
    <w:rsid w:val="003F6A5D"/>
    <w:rsid w:val="0040084D"/>
    <w:rsid w:val="00416560"/>
    <w:rsid w:val="00416A37"/>
    <w:rsid w:val="0041782D"/>
    <w:rsid w:val="00422DD2"/>
    <w:rsid w:val="004246CD"/>
    <w:rsid w:val="00424993"/>
    <w:rsid w:val="00430403"/>
    <w:rsid w:val="004333DC"/>
    <w:rsid w:val="00440983"/>
    <w:rsid w:val="00441159"/>
    <w:rsid w:val="00443676"/>
    <w:rsid w:val="0044423C"/>
    <w:rsid w:val="00444591"/>
    <w:rsid w:val="00444683"/>
    <w:rsid w:val="004459D9"/>
    <w:rsid w:val="004655C4"/>
    <w:rsid w:val="00466FAC"/>
    <w:rsid w:val="00467A0E"/>
    <w:rsid w:val="00467AD5"/>
    <w:rsid w:val="00467B66"/>
    <w:rsid w:val="00471D6D"/>
    <w:rsid w:val="00471E5F"/>
    <w:rsid w:val="00480F3F"/>
    <w:rsid w:val="00482085"/>
    <w:rsid w:val="00486584"/>
    <w:rsid w:val="00490B80"/>
    <w:rsid w:val="004920B9"/>
    <w:rsid w:val="004954AA"/>
    <w:rsid w:val="00497055"/>
    <w:rsid w:val="004A0BBE"/>
    <w:rsid w:val="004B0144"/>
    <w:rsid w:val="004B69CF"/>
    <w:rsid w:val="004B7617"/>
    <w:rsid w:val="004C1981"/>
    <w:rsid w:val="004C44E4"/>
    <w:rsid w:val="004C7292"/>
    <w:rsid w:val="004D0F29"/>
    <w:rsid w:val="004D1334"/>
    <w:rsid w:val="004D31FF"/>
    <w:rsid w:val="004D60AC"/>
    <w:rsid w:val="004E410E"/>
    <w:rsid w:val="004E54EC"/>
    <w:rsid w:val="004E6169"/>
    <w:rsid w:val="004F0750"/>
    <w:rsid w:val="004F38ED"/>
    <w:rsid w:val="005006AE"/>
    <w:rsid w:val="0050574F"/>
    <w:rsid w:val="00510CAD"/>
    <w:rsid w:val="00521299"/>
    <w:rsid w:val="005214BE"/>
    <w:rsid w:val="00532EEE"/>
    <w:rsid w:val="00533803"/>
    <w:rsid w:val="00536A17"/>
    <w:rsid w:val="005444B5"/>
    <w:rsid w:val="00544667"/>
    <w:rsid w:val="0054637E"/>
    <w:rsid w:val="005526F4"/>
    <w:rsid w:val="00556382"/>
    <w:rsid w:val="0055786A"/>
    <w:rsid w:val="0056153C"/>
    <w:rsid w:val="00573917"/>
    <w:rsid w:val="00585EA0"/>
    <w:rsid w:val="00587A23"/>
    <w:rsid w:val="00591C85"/>
    <w:rsid w:val="0059755A"/>
    <w:rsid w:val="005B18CD"/>
    <w:rsid w:val="005B71AE"/>
    <w:rsid w:val="005C5325"/>
    <w:rsid w:val="005C73AB"/>
    <w:rsid w:val="005D480D"/>
    <w:rsid w:val="005D6BEF"/>
    <w:rsid w:val="005E10B0"/>
    <w:rsid w:val="005E26B2"/>
    <w:rsid w:val="005E3BE8"/>
    <w:rsid w:val="005E5DC6"/>
    <w:rsid w:val="005F36DC"/>
    <w:rsid w:val="005F6BAD"/>
    <w:rsid w:val="006110A4"/>
    <w:rsid w:val="0061214F"/>
    <w:rsid w:val="00612C2E"/>
    <w:rsid w:val="00616740"/>
    <w:rsid w:val="00624855"/>
    <w:rsid w:val="006319F1"/>
    <w:rsid w:val="00633E90"/>
    <w:rsid w:val="0063432A"/>
    <w:rsid w:val="006423B2"/>
    <w:rsid w:val="00643AF1"/>
    <w:rsid w:val="006568D7"/>
    <w:rsid w:val="006574ED"/>
    <w:rsid w:val="00674970"/>
    <w:rsid w:val="00675C7B"/>
    <w:rsid w:val="006800D1"/>
    <w:rsid w:val="00684D03"/>
    <w:rsid w:val="00685BFF"/>
    <w:rsid w:val="0068638C"/>
    <w:rsid w:val="006907BA"/>
    <w:rsid w:val="00693606"/>
    <w:rsid w:val="006950E8"/>
    <w:rsid w:val="006A01E2"/>
    <w:rsid w:val="006A0547"/>
    <w:rsid w:val="006A43BA"/>
    <w:rsid w:val="006A5526"/>
    <w:rsid w:val="006A5BE9"/>
    <w:rsid w:val="006A75C5"/>
    <w:rsid w:val="006B2D44"/>
    <w:rsid w:val="006C079A"/>
    <w:rsid w:val="006D0CE3"/>
    <w:rsid w:val="006E5BF1"/>
    <w:rsid w:val="006F3CC0"/>
    <w:rsid w:val="006F7518"/>
    <w:rsid w:val="00702BFC"/>
    <w:rsid w:val="007030AE"/>
    <w:rsid w:val="00707D60"/>
    <w:rsid w:val="007151DD"/>
    <w:rsid w:val="0071550C"/>
    <w:rsid w:val="00724B55"/>
    <w:rsid w:val="007250E4"/>
    <w:rsid w:val="00725865"/>
    <w:rsid w:val="00726F01"/>
    <w:rsid w:val="007272E3"/>
    <w:rsid w:val="00735D7A"/>
    <w:rsid w:val="007402C6"/>
    <w:rsid w:val="007407AC"/>
    <w:rsid w:val="00747A4A"/>
    <w:rsid w:val="007609E8"/>
    <w:rsid w:val="00774C5E"/>
    <w:rsid w:val="00775D54"/>
    <w:rsid w:val="007824C5"/>
    <w:rsid w:val="00783237"/>
    <w:rsid w:val="00783B7B"/>
    <w:rsid w:val="0078468C"/>
    <w:rsid w:val="00787459"/>
    <w:rsid w:val="00791C7E"/>
    <w:rsid w:val="007948FA"/>
    <w:rsid w:val="00795CD0"/>
    <w:rsid w:val="007A0592"/>
    <w:rsid w:val="007A2072"/>
    <w:rsid w:val="007A6CC1"/>
    <w:rsid w:val="007B29A1"/>
    <w:rsid w:val="007B5225"/>
    <w:rsid w:val="007B5B75"/>
    <w:rsid w:val="007B6E6C"/>
    <w:rsid w:val="007B7202"/>
    <w:rsid w:val="007D7F9A"/>
    <w:rsid w:val="007E264F"/>
    <w:rsid w:val="007F2DE6"/>
    <w:rsid w:val="007F4258"/>
    <w:rsid w:val="007F5668"/>
    <w:rsid w:val="008017B2"/>
    <w:rsid w:val="0080427D"/>
    <w:rsid w:val="008047F0"/>
    <w:rsid w:val="008056E3"/>
    <w:rsid w:val="00815FEF"/>
    <w:rsid w:val="00831C43"/>
    <w:rsid w:val="00833B67"/>
    <w:rsid w:val="00833F69"/>
    <w:rsid w:val="00834ACA"/>
    <w:rsid w:val="00834F0D"/>
    <w:rsid w:val="0083637F"/>
    <w:rsid w:val="0084720D"/>
    <w:rsid w:val="00847E0C"/>
    <w:rsid w:val="00861A1E"/>
    <w:rsid w:val="00861F8B"/>
    <w:rsid w:val="00862DEB"/>
    <w:rsid w:val="00865987"/>
    <w:rsid w:val="00866971"/>
    <w:rsid w:val="00871BE1"/>
    <w:rsid w:val="00880198"/>
    <w:rsid w:val="008A0DB7"/>
    <w:rsid w:val="008A62E3"/>
    <w:rsid w:val="008A6EEC"/>
    <w:rsid w:val="008B014E"/>
    <w:rsid w:val="008B77E0"/>
    <w:rsid w:val="008C1703"/>
    <w:rsid w:val="008C430B"/>
    <w:rsid w:val="008C4DFE"/>
    <w:rsid w:val="008D2D7D"/>
    <w:rsid w:val="008D3B09"/>
    <w:rsid w:val="008D55A7"/>
    <w:rsid w:val="008D5752"/>
    <w:rsid w:val="008D7927"/>
    <w:rsid w:val="008E3F43"/>
    <w:rsid w:val="008F112E"/>
    <w:rsid w:val="008F70C0"/>
    <w:rsid w:val="008F715F"/>
    <w:rsid w:val="008F7E5B"/>
    <w:rsid w:val="00902248"/>
    <w:rsid w:val="00905C69"/>
    <w:rsid w:val="009140DB"/>
    <w:rsid w:val="00915CA9"/>
    <w:rsid w:val="00925E29"/>
    <w:rsid w:val="0092662E"/>
    <w:rsid w:val="00932832"/>
    <w:rsid w:val="00937B21"/>
    <w:rsid w:val="00944306"/>
    <w:rsid w:val="009472DB"/>
    <w:rsid w:val="00950AAA"/>
    <w:rsid w:val="00950F65"/>
    <w:rsid w:val="00957286"/>
    <w:rsid w:val="00960EB4"/>
    <w:rsid w:val="00961D1A"/>
    <w:rsid w:val="0096725A"/>
    <w:rsid w:val="009712AC"/>
    <w:rsid w:val="00980960"/>
    <w:rsid w:val="009960FF"/>
    <w:rsid w:val="009B5C13"/>
    <w:rsid w:val="009B768D"/>
    <w:rsid w:val="009C0C9F"/>
    <w:rsid w:val="009C1564"/>
    <w:rsid w:val="009D23EB"/>
    <w:rsid w:val="009D28A4"/>
    <w:rsid w:val="009D4596"/>
    <w:rsid w:val="009D4E65"/>
    <w:rsid w:val="009F0D31"/>
    <w:rsid w:val="009F6FEC"/>
    <w:rsid w:val="009F762A"/>
    <w:rsid w:val="00A02A17"/>
    <w:rsid w:val="00A03B6D"/>
    <w:rsid w:val="00A04099"/>
    <w:rsid w:val="00A04FBD"/>
    <w:rsid w:val="00A06A29"/>
    <w:rsid w:val="00A14370"/>
    <w:rsid w:val="00A168EA"/>
    <w:rsid w:val="00A25AF5"/>
    <w:rsid w:val="00A317DD"/>
    <w:rsid w:val="00A31ADA"/>
    <w:rsid w:val="00A34D20"/>
    <w:rsid w:val="00A41322"/>
    <w:rsid w:val="00A46145"/>
    <w:rsid w:val="00A466F5"/>
    <w:rsid w:val="00A524A1"/>
    <w:rsid w:val="00A67643"/>
    <w:rsid w:val="00A7115A"/>
    <w:rsid w:val="00A72097"/>
    <w:rsid w:val="00A77E67"/>
    <w:rsid w:val="00A801B4"/>
    <w:rsid w:val="00A8075E"/>
    <w:rsid w:val="00A8220C"/>
    <w:rsid w:val="00A86F97"/>
    <w:rsid w:val="00A95C6E"/>
    <w:rsid w:val="00A96ECA"/>
    <w:rsid w:val="00AA0E2F"/>
    <w:rsid w:val="00AA6E9F"/>
    <w:rsid w:val="00AB193A"/>
    <w:rsid w:val="00AB493E"/>
    <w:rsid w:val="00AC4043"/>
    <w:rsid w:val="00AC53CF"/>
    <w:rsid w:val="00AC7BD0"/>
    <w:rsid w:val="00AD070A"/>
    <w:rsid w:val="00AD2C42"/>
    <w:rsid w:val="00AD2E8E"/>
    <w:rsid w:val="00AD371A"/>
    <w:rsid w:val="00AD5792"/>
    <w:rsid w:val="00AD5DFF"/>
    <w:rsid w:val="00AE0260"/>
    <w:rsid w:val="00AE3018"/>
    <w:rsid w:val="00AE5D6C"/>
    <w:rsid w:val="00AF19FA"/>
    <w:rsid w:val="00AF625D"/>
    <w:rsid w:val="00B051F4"/>
    <w:rsid w:val="00B1254B"/>
    <w:rsid w:val="00B174C5"/>
    <w:rsid w:val="00B20C16"/>
    <w:rsid w:val="00B24514"/>
    <w:rsid w:val="00B24AB2"/>
    <w:rsid w:val="00B24F62"/>
    <w:rsid w:val="00B251B6"/>
    <w:rsid w:val="00B25DA3"/>
    <w:rsid w:val="00B331BE"/>
    <w:rsid w:val="00B36108"/>
    <w:rsid w:val="00B3652D"/>
    <w:rsid w:val="00B36912"/>
    <w:rsid w:val="00B50580"/>
    <w:rsid w:val="00B543A1"/>
    <w:rsid w:val="00B54F56"/>
    <w:rsid w:val="00B558DD"/>
    <w:rsid w:val="00B55D22"/>
    <w:rsid w:val="00B56F3B"/>
    <w:rsid w:val="00B60AB1"/>
    <w:rsid w:val="00B63B10"/>
    <w:rsid w:val="00B70EB7"/>
    <w:rsid w:val="00B71B91"/>
    <w:rsid w:val="00B71BB2"/>
    <w:rsid w:val="00B71C73"/>
    <w:rsid w:val="00B77DDA"/>
    <w:rsid w:val="00B817DE"/>
    <w:rsid w:val="00B86846"/>
    <w:rsid w:val="00B90A10"/>
    <w:rsid w:val="00B96B8C"/>
    <w:rsid w:val="00BA4A64"/>
    <w:rsid w:val="00BA4A6D"/>
    <w:rsid w:val="00BB70F1"/>
    <w:rsid w:val="00BB7F62"/>
    <w:rsid w:val="00BC44DE"/>
    <w:rsid w:val="00BC4FBD"/>
    <w:rsid w:val="00BC6795"/>
    <w:rsid w:val="00BD266B"/>
    <w:rsid w:val="00BD317A"/>
    <w:rsid w:val="00BD3659"/>
    <w:rsid w:val="00BD3A1D"/>
    <w:rsid w:val="00BD71CF"/>
    <w:rsid w:val="00BE170D"/>
    <w:rsid w:val="00BE3140"/>
    <w:rsid w:val="00BE3AE0"/>
    <w:rsid w:val="00BE3B2E"/>
    <w:rsid w:val="00BE4A91"/>
    <w:rsid w:val="00BE7C69"/>
    <w:rsid w:val="00C01D32"/>
    <w:rsid w:val="00C05777"/>
    <w:rsid w:val="00C10F1F"/>
    <w:rsid w:val="00C15FE1"/>
    <w:rsid w:val="00C164EE"/>
    <w:rsid w:val="00C22A93"/>
    <w:rsid w:val="00C259B5"/>
    <w:rsid w:val="00C2744F"/>
    <w:rsid w:val="00C32AA8"/>
    <w:rsid w:val="00C36072"/>
    <w:rsid w:val="00C36D2E"/>
    <w:rsid w:val="00C453AD"/>
    <w:rsid w:val="00C46786"/>
    <w:rsid w:val="00C50458"/>
    <w:rsid w:val="00C6708C"/>
    <w:rsid w:val="00C71473"/>
    <w:rsid w:val="00C73D42"/>
    <w:rsid w:val="00C74CB0"/>
    <w:rsid w:val="00C773E4"/>
    <w:rsid w:val="00C77406"/>
    <w:rsid w:val="00C838AA"/>
    <w:rsid w:val="00C9386D"/>
    <w:rsid w:val="00C96FFA"/>
    <w:rsid w:val="00CA0941"/>
    <w:rsid w:val="00CA1B55"/>
    <w:rsid w:val="00CA7E5F"/>
    <w:rsid w:val="00CA7F69"/>
    <w:rsid w:val="00CB03CD"/>
    <w:rsid w:val="00CB19C3"/>
    <w:rsid w:val="00CB4249"/>
    <w:rsid w:val="00CB44C6"/>
    <w:rsid w:val="00CB6E0A"/>
    <w:rsid w:val="00CC0E0E"/>
    <w:rsid w:val="00CC1004"/>
    <w:rsid w:val="00CD0DE9"/>
    <w:rsid w:val="00CD4D86"/>
    <w:rsid w:val="00CE359C"/>
    <w:rsid w:val="00CE665E"/>
    <w:rsid w:val="00CF62A6"/>
    <w:rsid w:val="00CF73E8"/>
    <w:rsid w:val="00D05117"/>
    <w:rsid w:val="00D069AB"/>
    <w:rsid w:val="00D12733"/>
    <w:rsid w:val="00D200B0"/>
    <w:rsid w:val="00D20409"/>
    <w:rsid w:val="00D22BAA"/>
    <w:rsid w:val="00D2692D"/>
    <w:rsid w:val="00D27774"/>
    <w:rsid w:val="00D32523"/>
    <w:rsid w:val="00D328AA"/>
    <w:rsid w:val="00D32A6B"/>
    <w:rsid w:val="00D36C9F"/>
    <w:rsid w:val="00D40DBE"/>
    <w:rsid w:val="00D45FFC"/>
    <w:rsid w:val="00D65216"/>
    <w:rsid w:val="00D74781"/>
    <w:rsid w:val="00D82991"/>
    <w:rsid w:val="00D86BDF"/>
    <w:rsid w:val="00D90392"/>
    <w:rsid w:val="00D93CB1"/>
    <w:rsid w:val="00DA27E4"/>
    <w:rsid w:val="00DA7CD2"/>
    <w:rsid w:val="00DB2508"/>
    <w:rsid w:val="00DB7CD5"/>
    <w:rsid w:val="00DC75A2"/>
    <w:rsid w:val="00DD0478"/>
    <w:rsid w:val="00DD3F28"/>
    <w:rsid w:val="00DD45D6"/>
    <w:rsid w:val="00DD4B4E"/>
    <w:rsid w:val="00DD6C67"/>
    <w:rsid w:val="00DE05A5"/>
    <w:rsid w:val="00DE4ADF"/>
    <w:rsid w:val="00DE5ED9"/>
    <w:rsid w:val="00DF16F1"/>
    <w:rsid w:val="00E0069B"/>
    <w:rsid w:val="00E011CA"/>
    <w:rsid w:val="00E01213"/>
    <w:rsid w:val="00E03AA8"/>
    <w:rsid w:val="00E0454F"/>
    <w:rsid w:val="00E05587"/>
    <w:rsid w:val="00E240F0"/>
    <w:rsid w:val="00E2470C"/>
    <w:rsid w:val="00E24AF6"/>
    <w:rsid w:val="00E31AF9"/>
    <w:rsid w:val="00E411D1"/>
    <w:rsid w:val="00E42047"/>
    <w:rsid w:val="00E50462"/>
    <w:rsid w:val="00E504C4"/>
    <w:rsid w:val="00E526D2"/>
    <w:rsid w:val="00E55D77"/>
    <w:rsid w:val="00E61064"/>
    <w:rsid w:val="00E613C8"/>
    <w:rsid w:val="00E73018"/>
    <w:rsid w:val="00E77392"/>
    <w:rsid w:val="00E779BA"/>
    <w:rsid w:val="00E807F3"/>
    <w:rsid w:val="00E82E3A"/>
    <w:rsid w:val="00E93F04"/>
    <w:rsid w:val="00EB06A3"/>
    <w:rsid w:val="00EB35CB"/>
    <w:rsid w:val="00EC2DDD"/>
    <w:rsid w:val="00EC4BB7"/>
    <w:rsid w:val="00EC65A2"/>
    <w:rsid w:val="00EC6D72"/>
    <w:rsid w:val="00ED039C"/>
    <w:rsid w:val="00ED1203"/>
    <w:rsid w:val="00ED318C"/>
    <w:rsid w:val="00ED5A5D"/>
    <w:rsid w:val="00EE5513"/>
    <w:rsid w:val="00EE6AD3"/>
    <w:rsid w:val="00EF1C4C"/>
    <w:rsid w:val="00EF318B"/>
    <w:rsid w:val="00EF6CC8"/>
    <w:rsid w:val="00F012D2"/>
    <w:rsid w:val="00F0282F"/>
    <w:rsid w:val="00F05F0A"/>
    <w:rsid w:val="00F1005B"/>
    <w:rsid w:val="00F12D4B"/>
    <w:rsid w:val="00F1445A"/>
    <w:rsid w:val="00F1783D"/>
    <w:rsid w:val="00F2056C"/>
    <w:rsid w:val="00F23E0A"/>
    <w:rsid w:val="00F3330F"/>
    <w:rsid w:val="00F3750A"/>
    <w:rsid w:val="00F43C17"/>
    <w:rsid w:val="00F505AB"/>
    <w:rsid w:val="00F528B2"/>
    <w:rsid w:val="00F61A92"/>
    <w:rsid w:val="00F64ABD"/>
    <w:rsid w:val="00F64B88"/>
    <w:rsid w:val="00F666D0"/>
    <w:rsid w:val="00F73875"/>
    <w:rsid w:val="00F74496"/>
    <w:rsid w:val="00F75967"/>
    <w:rsid w:val="00F95C86"/>
    <w:rsid w:val="00FA2EFB"/>
    <w:rsid w:val="00FB48C4"/>
    <w:rsid w:val="00FC5EB4"/>
    <w:rsid w:val="00FD48D3"/>
    <w:rsid w:val="00FD655A"/>
    <w:rsid w:val="00FD771C"/>
    <w:rsid w:val="00FD7B88"/>
    <w:rsid w:val="00FD7F2C"/>
    <w:rsid w:val="00FE03AE"/>
    <w:rsid w:val="00FE4C8B"/>
    <w:rsid w:val="00FE5B20"/>
    <w:rsid w:val="00FE7C19"/>
    <w:rsid w:val="00FF2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A4AEAC"/>
  <w15:chartTrackingRefBased/>
  <w15:docId w15:val="{9DE513F3-60ED-4B58-B8A1-0F4D690FD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1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BB2"/>
  </w:style>
  <w:style w:type="paragraph" w:styleId="Footer">
    <w:name w:val="footer"/>
    <w:basedOn w:val="Normal"/>
    <w:link w:val="FooterChar"/>
    <w:uiPriority w:val="99"/>
    <w:unhideWhenUsed/>
    <w:rsid w:val="00B71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BB2"/>
  </w:style>
  <w:style w:type="paragraph" w:styleId="ListParagraph">
    <w:name w:val="List Paragraph"/>
    <w:basedOn w:val="Normal"/>
    <w:uiPriority w:val="34"/>
    <w:qFormat/>
    <w:rsid w:val="0068638C"/>
    <w:pPr>
      <w:ind w:left="720"/>
      <w:contextualSpacing/>
    </w:pPr>
  </w:style>
  <w:style w:type="character" w:styleId="Hyperlink">
    <w:name w:val="Hyperlink"/>
    <w:basedOn w:val="DefaultParagraphFont"/>
    <w:uiPriority w:val="99"/>
    <w:unhideWhenUsed/>
    <w:rsid w:val="006A43BA"/>
    <w:rPr>
      <w:color w:val="0563C1" w:themeColor="hyperlink"/>
      <w:u w:val="single"/>
    </w:rPr>
  </w:style>
  <w:style w:type="character" w:styleId="UnresolvedMention">
    <w:name w:val="Unresolved Mention"/>
    <w:basedOn w:val="DefaultParagraphFont"/>
    <w:uiPriority w:val="99"/>
    <w:semiHidden/>
    <w:unhideWhenUsed/>
    <w:rsid w:val="006A43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image" Target="media/image7.png"/><Relationship Id="rId42" Type="http://schemas.openxmlformats.org/officeDocument/2006/relationships/image" Target="media/image16.png"/><Relationship Id="rId47" Type="http://schemas.openxmlformats.org/officeDocument/2006/relationships/hyperlink" Target="https://www.proquest.com/docview/2283771387?accountid=130472&amp;parentSessionId=bGOoJUFSd62QQ4MeCqUpoiKtRBYmPJcCkG7c6yqEdEo%3D&amp;pq-origsite=primo" TargetMode="External"/><Relationship Id="rId63" Type="http://schemas.openxmlformats.org/officeDocument/2006/relationships/hyperlink" Target="https://www-tandfonline-com.ezproxy.uwtsd.ac.uk/doi/epdf/10.1080/09669582.2022.2064481?needAccess=true" TargetMode="External"/><Relationship Id="rId68" Type="http://schemas.openxmlformats.org/officeDocument/2006/relationships/hyperlink" Target="https://www-tandfonline-com.ezproxy.uwtsd.ac.uk/doi/epdf/10.1080/1331677X.2022.2121934?needAccess=true" TargetMode="External"/><Relationship Id="rId84" Type="http://schemas.openxmlformats.org/officeDocument/2006/relationships/hyperlink" Target="https://www.marriott.com/marriott/aboutmarriott.mi" TargetMode="External"/><Relationship Id="rId89" Type="http://schemas.openxmlformats.org/officeDocument/2006/relationships/hyperlink" Target="https://sustainablehospitalityalliance.org/sustainable-hospitality-challenge-winner-2022/" TargetMode="External"/><Relationship Id="rId16" Type="http://schemas.openxmlformats.org/officeDocument/2006/relationships/hyperlink" Target="http://www.britishairways.com" TargetMode="External"/><Relationship Id="rId11" Type="http://schemas.openxmlformats.org/officeDocument/2006/relationships/image" Target="media/image2.jpeg"/><Relationship Id="rId32" Type="http://schemas.openxmlformats.org/officeDocument/2006/relationships/hyperlink" Target="http://www.ecolab.com" TargetMode="External"/><Relationship Id="rId37" Type="http://schemas.openxmlformats.org/officeDocument/2006/relationships/image" Target="media/image13.png"/><Relationship Id="rId53" Type="http://schemas.openxmlformats.org/officeDocument/2006/relationships/hyperlink" Target="https://www-igi-global-com.ezproxy.uwtsd.ac.uk/gateway/book/277196" TargetMode="External"/><Relationship Id="rId58" Type="http://schemas.openxmlformats.org/officeDocument/2006/relationships/hyperlink" Target="https://www-tandfonline-com.ezproxy.uwtsd.ac.uk/doi/full/10.1080/13683500.2022.2067031" TargetMode="External"/><Relationship Id="rId74" Type="http://schemas.openxmlformats.org/officeDocument/2006/relationships/hyperlink" Target="https://www.proquest.com/docview/1648112864/1A1A064048F74DBAPQ/1?accountid=130472" TargetMode="External"/><Relationship Id="rId79" Type="http://schemas.openxmlformats.org/officeDocument/2006/relationships/hyperlink" Target="https://news.marriott.com/awards-recognition" TargetMode="External"/><Relationship Id="rId5" Type="http://schemas.openxmlformats.org/officeDocument/2006/relationships/styles" Target="styles.xml"/><Relationship Id="rId90" Type="http://schemas.openxmlformats.org/officeDocument/2006/relationships/hyperlink" Target="https://www.ukhospitality.org.uk/work/sustainability-guide/" TargetMode="External"/><Relationship Id="rId22" Type="http://schemas.openxmlformats.org/officeDocument/2006/relationships/hyperlink" Target="http://www.mobile-app.marriott.com" TargetMode="External"/><Relationship Id="rId27" Type="http://schemas.openxmlformats.org/officeDocument/2006/relationships/hyperlink" Target="http://www.google.com/maps.com" TargetMode="External"/><Relationship Id="rId43" Type="http://schemas.openxmlformats.org/officeDocument/2006/relationships/hyperlink" Target="http://www.serve360.marriott.com" TargetMode="External"/><Relationship Id="rId48" Type="http://schemas.openxmlformats.org/officeDocument/2006/relationships/hyperlink" Target="https://sustainabilityillustrated.com/en/portfolio/triple-bottom-line-the-science-of-good-business/" TargetMode="External"/><Relationship Id="rId64" Type="http://schemas.openxmlformats.org/officeDocument/2006/relationships/hyperlink" Target="https://www.hospitalitynet.org/viewpoint/125000195.html" TargetMode="External"/><Relationship Id="rId69" Type="http://schemas.openxmlformats.org/officeDocument/2006/relationships/hyperlink" Target="https://www.ecolab.com/stories/marriott-sustainability-goals-for-2025-and-beyond" TargetMode="External"/><Relationship Id="rId8" Type="http://schemas.openxmlformats.org/officeDocument/2006/relationships/footnotes" Target="footnotes.xml"/><Relationship Id="rId51" Type="http://schemas.openxmlformats.org/officeDocument/2006/relationships/hyperlink" Target="https://r3.vlereader.com/Reader?ean=9783642274046" TargetMode="External"/><Relationship Id="rId72" Type="http://schemas.openxmlformats.org/officeDocument/2006/relationships/hyperlink" Target="https://www-tandfonline-com.ezproxy.uwtsd.ac.uk/doi/epdf/10.1080/02508281.2023.2230762?needAccess=true" TargetMode="External"/><Relationship Id="rId80" Type="http://schemas.openxmlformats.org/officeDocument/2006/relationships/hyperlink" Target="http://serve360.marriott.com/wp-content/uploads/2023/09/CDP-Water-2023-vHsM.pdf" TargetMode="External"/><Relationship Id="rId85" Type="http://schemas.openxmlformats.org/officeDocument/2006/relationships/hyperlink" Target="https://serve360.marriott.com/sustainable-goals/" TargetMode="External"/><Relationship Id="rId93"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www.serve360.marriott.com" TargetMode="External"/><Relationship Id="rId17" Type="http://schemas.openxmlformats.org/officeDocument/2006/relationships/image" Target="media/image5.png"/><Relationship Id="rId25" Type="http://schemas.openxmlformats.org/officeDocument/2006/relationships/image" Target="media/image8.jpeg"/><Relationship Id="rId33" Type="http://schemas.openxmlformats.org/officeDocument/2006/relationships/hyperlink" Target="http://www.ecolab.com" TargetMode="External"/><Relationship Id="rId38" Type="http://schemas.openxmlformats.org/officeDocument/2006/relationships/hyperlink" Target="http://www.ecolab.com,2023" TargetMode="External"/><Relationship Id="rId46" Type="http://schemas.openxmlformats.org/officeDocument/2006/relationships/hyperlink" Target="https://www.proquest.com/docview/2283771475?accountid=130472&amp;parentSessionId=pa%2Bdapjuo6%2F3cgpiU7gYzKF11FfXAefDFor6NT85Iyc%3D&amp;pq-origsite=primo" TargetMode="External"/><Relationship Id="rId59" Type="http://schemas.openxmlformats.org/officeDocument/2006/relationships/hyperlink" Target="https://www.gov.uk/government/publications/hospitality-strategy-reopening-recovery-resilience/hospitality-strategy-reopening-recovery-resilience" TargetMode="External"/><Relationship Id="rId67" Type="http://schemas.openxmlformats.org/officeDocument/2006/relationships/hyperlink" Target="https://www-tandfonline-com.ezproxy.uwtsd.ac.uk/doi/epdf/10.1080/09669582.2022.2115051?needAccess=true" TargetMode="External"/><Relationship Id="rId20" Type="http://schemas.openxmlformats.org/officeDocument/2006/relationships/hyperlink" Target="http://www.pestleanalysis.com,2015" TargetMode="External"/><Relationship Id="rId41" Type="http://schemas.openxmlformats.org/officeDocument/2006/relationships/image" Target="media/image15.png"/><Relationship Id="rId54" Type="http://schemas.openxmlformats.org/officeDocument/2006/relationships/hyperlink" Target="https://www.proquest.com/docview/2173570241/84F7624B2751407CPQ/1?accountid=130472" TargetMode="External"/><Relationship Id="rId62" Type="http://schemas.openxmlformats.org/officeDocument/2006/relationships/hyperlink" Target="https://www.proquest.com/docview/1467805855/39B3945066AE4316PQ/1?accountid=130472" TargetMode="External"/><Relationship Id="rId70" Type="http://schemas.openxmlformats.org/officeDocument/2006/relationships/hyperlink" Target="https://www-tandfonline-com.ezproxy.uwtsd.ac.uk/doi/epdf/10.1080/15256480.2023.2219252?needAccess=true" TargetMode="External"/><Relationship Id="rId75" Type="http://schemas.openxmlformats.org/officeDocument/2006/relationships/hyperlink" Target="https://www.sciencedirect.com/science/article/abs/pii/S0261517717300705?via%3Dihub" TargetMode="External"/><Relationship Id="rId83" Type="http://schemas.openxmlformats.org/officeDocument/2006/relationships/hyperlink" Target="https://serve360.marriott.com/news/" TargetMode="External"/><Relationship Id="rId88" Type="http://schemas.openxmlformats.org/officeDocument/2006/relationships/hyperlink" Target="https://mobile-app.marriott.com/en-us" TargetMode="External"/><Relationship Id="rId9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www.marriott.com" TargetMode="External"/><Relationship Id="rId28" Type="http://schemas.openxmlformats.org/officeDocument/2006/relationships/hyperlink" Target="http://www.ukhospitality.org.uk" TargetMode="External"/><Relationship Id="rId36" Type="http://schemas.openxmlformats.org/officeDocument/2006/relationships/image" Target="media/image12.png"/><Relationship Id="rId49" Type="http://schemas.openxmlformats.org/officeDocument/2006/relationships/hyperlink" Target="https://www.proquest.com/docview/209701788/CC5D2F6F9B4F44E6PQ/1?accountid=130472" TargetMode="External"/><Relationship Id="rId57" Type="http://schemas.openxmlformats.org/officeDocument/2006/relationships/hyperlink" Target="https://news.marriott.com/news/2022/10/27/marriott-international-publishes-latest-report-on-environmental-social-and-governance-progress" TargetMode="External"/><Relationship Id="rId10" Type="http://schemas.openxmlformats.org/officeDocument/2006/relationships/image" Target="media/image1.png"/><Relationship Id="rId31" Type="http://schemas.openxmlformats.org/officeDocument/2006/relationships/hyperlink" Target="http://www.ecolab.com" TargetMode="External"/><Relationship Id="rId44" Type="http://schemas.openxmlformats.org/officeDocument/2006/relationships/hyperlink" Target="https://www.lcca.org.uk/blog/hospitality/why-is-sustainability-crucial-to-success-in-the-hospitality-industry/" TargetMode="External"/><Relationship Id="rId52" Type="http://schemas.openxmlformats.org/officeDocument/2006/relationships/hyperlink" Target="https://www.proquest.com/docview/1434171560/9041D6110484416EPQ/1?accountid=130472" TargetMode="External"/><Relationship Id="rId60" Type="http://schemas.openxmlformats.org/officeDocument/2006/relationships/hyperlink" Target="https://www-tandfonline-com.ezproxy.uwtsd.ac.uk/doi/full/10.1080/09669582.2021.1903019" TargetMode="External"/><Relationship Id="rId65" Type="http://schemas.openxmlformats.org/officeDocument/2006/relationships/hyperlink" Target="https://www-tandfonline-com.ezproxy.uwtsd.ac.uk/doi/epdf/10.1080/15022250.2023.2221214?needAccess=true" TargetMode="External"/><Relationship Id="rId73" Type="http://schemas.openxmlformats.org/officeDocument/2006/relationships/hyperlink" Target="https://www.proquest.com/docview/367027824/467D55AA81254A4BPQ/2?accountid=130472" TargetMode="External"/><Relationship Id="rId78" Type="http://schemas.openxmlformats.org/officeDocument/2006/relationships/hyperlink" Target="http://serve360.marriott.com/wp-content/uploads/2019/10/Serve-360-goals-page-tabloid_2-updated-20180916-English.pdf" TargetMode="External"/><Relationship Id="rId81" Type="http://schemas.openxmlformats.org/officeDocument/2006/relationships/hyperlink" Target="http://serve360.marriott.com/wp-content/uploads/2018/10/2018_Serve_360_Report.pdf" TargetMode="External"/><Relationship Id="rId86" Type="http://schemas.openxmlformats.org/officeDocument/2006/relationships/hyperlink" Target="https://dev-content.mindclick.com/msap-overview/serve360/" TargetMode="External"/><Relationship Id="rId9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www.marriott.com" TargetMode="External"/><Relationship Id="rId18" Type="http://schemas.openxmlformats.org/officeDocument/2006/relationships/image" Target="media/image6.jpeg"/><Relationship Id="rId39" Type="http://schemas.openxmlformats.org/officeDocument/2006/relationships/image" Target="media/image14.png"/><Relationship Id="rId34" Type="http://schemas.openxmlformats.org/officeDocument/2006/relationships/image" Target="media/image10.png"/><Relationship Id="rId50" Type="http://schemas.openxmlformats.org/officeDocument/2006/relationships/hyperlink" Target="https://ebookcentral.proquest.com/lib/trinity/reader.action?docID=5602387" TargetMode="External"/><Relationship Id="rId55" Type="http://schemas.openxmlformats.org/officeDocument/2006/relationships/hyperlink" Target="https://web-p-ebscohost-com.ezproxy.uwtsd.ac.uk/ehost/ebookviewer/ebook/bmxlYmtfXzEwNjI0M19fQU41?sid=9568e949-1cbb-400f-b32f-1dd6c582a29c@redis&amp;vid=0&amp;format=EB&amp;rid=1" TargetMode="External"/><Relationship Id="rId76" Type="http://schemas.openxmlformats.org/officeDocument/2006/relationships/hyperlink" Target="https://www.crowe.com/uk/insights/best-practice-sustainability-and-hospitality" TargetMode="External"/><Relationship Id="rId7" Type="http://schemas.openxmlformats.org/officeDocument/2006/relationships/webSettings" Target="webSettings.xml"/><Relationship Id="rId71" Type="http://schemas.openxmlformats.org/officeDocument/2006/relationships/hyperlink" Target="https://pestleanalysis.com/pestle-analysis-of-marriott/" TargetMode="External"/><Relationship Id="rId92" Type="http://schemas.openxmlformats.org/officeDocument/2006/relationships/footer" Target="footer1.xml"/><Relationship Id="rId2" Type="http://schemas.openxmlformats.org/officeDocument/2006/relationships/customXml" Target="../customXml/item2.xml"/><Relationship Id="rId29" Type="http://schemas.openxmlformats.org/officeDocument/2006/relationships/hyperlink" Target="http://www.serve360.marriott.com" TargetMode="External"/><Relationship Id="rId24" Type="http://schemas.openxmlformats.org/officeDocument/2006/relationships/hyperlink" Target="http://www.marriott.com" TargetMode="External"/><Relationship Id="rId40" Type="http://schemas.openxmlformats.org/officeDocument/2006/relationships/hyperlink" Target="http://www.athenaeumhotel.com" TargetMode="External"/><Relationship Id="rId45" Type="http://schemas.openxmlformats.org/officeDocument/2006/relationships/hyperlink" Target="https://www-tandfonline-com.ezproxy.uwtsd.ac.uk/doi/epdf/10.1080/15256480.2020.1862016?needAccess=true" TargetMode="External"/><Relationship Id="rId66" Type="http://schemas.openxmlformats.org/officeDocument/2006/relationships/hyperlink" Target="https://www-tandfonline-com.ezproxy.uwtsd.ac.uk/doi/epdf/10.1080/15256480.2017.1397581?needAccess=true" TargetMode="External"/><Relationship Id="rId87" Type="http://schemas.openxmlformats.org/officeDocument/2006/relationships/hyperlink" Target="https://www.britishairways.com/en-gb/executive-club/collecting-avios/hotels/marriott-hotels" TargetMode="External"/><Relationship Id="rId61" Type="http://schemas.openxmlformats.org/officeDocument/2006/relationships/hyperlink" Target="https://hoteltechreport.com/news/tech-in-hospitality" TargetMode="External"/><Relationship Id="rId82" Type="http://schemas.openxmlformats.org/officeDocument/2006/relationships/hyperlink" Target="https://serve360.marriott.com/policies/" TargetMode="External"/><Relationship Id="rId19" Type="http://schemas.openxmlformats.org/officeDocument/2006/relationships/hyperlink" Target="http://www.civilsdaily.com,2022" TargetMode="External"/><Relationship Id="rId14" Type="http://schemas.openxmlformats.org/officeDocument/2006/relationships/image" Target="media/image3.png"/><Relationship Id="rId30" Type="http://schemas.openxmlformats.org/officeDocument/2006/relationships/hyperlink" Target="http://www.gov.uk" TargetMode="External"/><Relationship Id="rId35" Type="http://schemas.openxmlformats.org/officeDocument/2006/relationships/image" Target="media/image11.png"/><Relationship Id="rId56" Type="http://schemas.openxmlformats.org/officeDocument/2006/relationships/hyperlink" Target="https://www-tandfonline-com.ezproxy.uwtsd.ac.uk/doi/abs/10.1080/19368623.2023.2223571" TargetMode="External"/><Relationship Id="rId77" Type="http://schemas.openxmlformats.org/officeDocument/2006/relationships/hyperlink" Target="https://onlinelibrary.wiley.com/doi/10.1002/hrm.21869"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2" ma:contentTypeDescription="Create a new document." ma:contentTypeScope="" ma:versionID="5409fb3592c291d73bfd7ce216270a92">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39774359cec4212c6a4abcb8039f6ed9"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9F7BBB-7066-4292-AC89-9D75BA74EF2F}">
  <ds:schemaRefs>
    <ds:schemaRef ds:uri="http://schemas.microsoft.com/office/2006/metadata/properties"/>
    <ds:schemaRef ds:uri="http://schemas.microsoft.com/office/infopath/2007/PartnerControls"/>
    <ds:schemaRef ds:uri="6730e359-ea60-4bf4-a90a-e46339816358"/>
  </ds:schemaRefs>
</ds:datastoreItem>
</file>

<file path=customXml/itemProps2.xml><?xml version="1.0" encoding="utf-8"?>
<ds:datastoreItem xmlns:ds="http://schemas.openxmlformats.org/officeDocument/2006/customXml" ds:itemID="{636D845B-D943-4D40-B6F2-B2CADAD3599C}">
  <ds:schemaRefs>
    <ds:schemaRef ds:uri="http://schemas.microsoft.com/sharepoint/v3/contenttype/forms"/>
  </ds:schemaRefs>
</ds:datastoreItem>
</file>

<file path=customXml/itemProps3.xml><?xml version="1.0" encoding="utf-8"?>
<ds:datastoreItem xmlns:ds="http://schemas.openxmlformats.org/officeDocument/2006/customXml" ds:itemID="{94CFE1EF-9FD5-4FA2-8013-C639E27A7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30</Pages>
  <Words>5910</Words>
  <Characters>33692</Characters>
  <Application>Microsoft Office Word</Application>
  <DocSecurity>0</DocSecurity>
  <Lines>280</Lines>
  <Paragraphs>79</Paragraphs>
  <ScaleCrop>false</ScaleCrop>
  <Company/>
  <LinksUpToDate>false</LinksUpToDate>
  <CharactersWithSpaces>39523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Radasanu (2021029)</dc:creator>
  <cp:keywords/>
  <dc:description/>
  <cp:lastModifiedBy>Manuela Radasanu (2021029)</cp:lastModifiedBy>
  <cp:revision>25</cp:revision>
  <dcterms:created xsi:type="dcterms:W3CDTF">2023-10-26T11:26:00Z</dcterms:created>
  <dcterms:modified xsi:type="dcterms:W3CDTF">2023-10-26T11:43:00Z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