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7E2" w:rsidRPr="00766DDC" w:rsidRDefault="000C27E2" w:rsidP="000C27E2">
      <w:pPr>
        <w:jc w:val="center"/>
        <w:rPr>
          <w:rFonts w:cstheme="minorHAnsi"/>
          <w:b/>
          <w:sz w:val="44"/>
          <w:szCs w:val="44"/>
          <w:u w:val="single"/>
        </w:rPr>
      </w:pPr>
      <w:r w:rsidRPr="00766DDC">
        <w:rPr>
          <w:rFonts w:cstheme="minorHAnsi"/>
          <w:b/>
          <w:sz w:val="44"/>
          <w:szCs w:val="44"/>
          <w:u w:val="single"/>
        </w:rPr>
        <w:t xml:space="preserve">Joseph </w:t>
      </w:r>
      <w:proofErr w:type="spellStart"/>
      <w:r w:rsidRPr="00766DDC">
        <w:rPr>
          <w:rFonts w:cstheme="minorHAnsi"/>
          <w:b/>
          <w:sz w:val="44"/>
          <w:szCs w:val="44"/>
          <w:u w:val="single"/>
        </w:rPr>
        <w:t>Tutton</w:t>
      </w:r>
      <w:proofErr w:type="spellEnd"/>
    </w:p>
    <w:p w:rsidR="000C27E2" w:rsidRPr="00766DDC" w:rsidRDefault="000C27E2" w:rsidP="000C27E2">
      <w:pPr>
        <w:jc w:val="center"/>
        <w:rPr>
          <w:rFonts w:cstheme="minorHAnsi"/>
          <w:b/>
          <w:sz w:val="44"/>
          <w:szCs w:val="44"/>
          <w:u w:val="single"/>
        </w:rPr>
      </w:pPr>
      <w:r>
        <w:rPr>
          <w:rFonts w:cstheme="minorHAnsi"/>
          <w:b/>
          <w:sz w:val="44"/>
          <w:szCs w:val="44"/>
          <w:u w:val="single"/>
        </w:rPr>
        <w:t>Connecting Rod Dynamic Forces</w:t>
      </w:r>
    </w:p>
    <w:p w:rsidR="000C27E2" w:rsidRDefault="000C27E2" w:rsidP="000C27E2">
      <w:pPr>
        <w:jc w:val="center"/>
        <w:rPr>
          <w:rFonts w:cstheme="minorHAnsi"/>
          <w:b/>
          <w:sz w:val="48"/>
          <w:szCs w:val="48"/>
        </w:rPr>
      </w:pPr>
      <w:r>
        <w:rPr>
          <w:noProof/>
          <w:lang w:eastAsia="en-GB"/>
        </w:rPr>
        <w:drawing>
          <wp:inline distT="0" distB="0" distL="0" distR="0" wp14:anchorId="3A09C64F" wp14:editId="2409A030">
            <wp:extent cx="3633537" cy="1428755"/>
            <wp:effectExtent l="0" t="0" r="508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1971" cy="1436004"/>
                    </a:xfrm>
                    <a:prstGeom prst="rect">
                      <a:avLst/>
                    </a:prstGeom>
                    <a:noFill/>
                    <a:ln>
                      <a:noFill/>
                    </a:ln>
                  </pic:spPr>
                </pic:pic>
              </a:graphicData>
            </a:graphic>
          </wp:inline>
        </w:drawing>
      </w:r>
    </w:p>
    <w:p w:rsidR="000C27E2" w:rsidRPr="00766DDC" w:rsidRDefault="000C27E2" w:rsidP="000C27E2">
      <w:pPr>
        <w:jc w:val="center"/>
        <w:rPr>
          <w:rFonts w:cstheme="minorHAnsi"/>
          <w:b/>
          <w:sz w:val="36"/>
          <w:szCs w:val="36"/>
          <w:u w:val="single"/>
        </w:rPr>
      </w:pPr>
      <w:r w:rsidRPr="00766DDC">
        <w:rPr>
          <w:rFonts w:cstheme="minorHAnsi"/>
          <w:b/>
          <w:sz w:val="36"/>
          <w:szCs w:val="36"/>
          <w:u w:val="single"/>
        </w:rPr>
        <w:t>Student Number: P152112</w:t>
      </w:r>
    </w:p>
    <w:p w:rsidR="000C27E2" w:rsidRDefault="000C27E2" w:rsidP="000C27E2">
      <w:pPr>
        <w:jc w:val="center"/>
      </w:pPr>
    </w:p>
    <w:p w:rsidR="000C27E2" w:rsidRDefault="000C27E2" w:rsidP="000C27E2">
      <w:r>
        <w:rPr>
          <w:noProof/>
          <w:lang w:eastAsia="en-GB"/>
        </w:rPr>
        <w:drawing>
          <wp:inline distT="0" distB="0" distL="0" distR="0">
            <wp:extent cx="5730875" cy="4295775"/>
            <wp:effectExtent l="0" t="0" r="3175" b="9525"/>
            <wp:docPr id="2" name="Picture 2" descr="C:\Users\joet2\AppData\Local\Microsoft\Windows\INetCache\Content.Word\ctrp-1011-01-connecting-ro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et2\AppData\Local\Microsoft\Windows\INetCache\Content.Word\ctrp-1011-01-connecting-rod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875" cy="4295775"/>
                    </a:xfrm>
                    <a:prstGeom prst="rect">
                      <a:avLst/>
                    </a:prstGeom>
                    <a:noFill/>
                    <a:ln>
                      <a:noFill/>
                    </a:ln>
                  </pic:spPr>
                </pic:pic>
              </a:graphicData>
            </a:graphic>
          </wp:inline>
        </w:drawing>
      </w:r>
    </w:p>
    <w:p w:rsidR="000C27E2" w:rsidRDefault="000C27E2">
      <w:r>
        <w:br w:type="page"/>
      </w:r>
    </w:p>
    <w:p w:rsidR="00B85EA7" w:rsidRDefault="000C27E2" w:rsidP="000C27E2">
      <w:pPr>
        <w:rPr>
          <w:b/>
          <w:sz w:val="28"/>
          <w:szCs w:val="28"/>
          <w:u w:val="single"/>
        </w:rPr>
      </w:pPr>
      <w:r w:rsidRPr="000C27E2">
        <w:rPr>
          <w:b/>
          <w:sz w:val="28"/>
          <w:szCs w:val="28"/>
          <w:u w:val="single"/>
        </w:rPr>
        <w:lastRenderedPageBreak/>
        <w:t>Abstract</w:t>
      </w:r>
    </w:p>
    <w:p w:rsidR="000C27E2" w:rsidRDefault="000C27E2" w:rsidP="000C27E2">
      <w:pPr>
        <w:rPr>
          <w:sz w:val="24"/>
          <w:szCs w:val="24"/>
        </w:rPr>
      </w:pPr>
      <w:r>
        <w:rPr>
          <w:sz w:val="24"/>
          <w:szCs w:val="24"/>
        </w:rPr>
        <w:t xml:space="preserve">This assignment will show the dynamic forces of a particular </w:t>
      </w:r>
      <w:r w:rsidR="001A0CC6">
        <w:rPr>
          <w:sz w:val="24"/>
          <w:szCs w:val="24"/>
        </w:rPr>
        <w:t>connecting rod. With the aid and understanding of excel spreadsheets and the use of graphs will help visualise what is happening at different RPMs.</w:t>
      </w:r>
    </w:p>
    <w:p w:rsidR="001A0CC6" w:rsidRDefault="001A0CC6" w:rsidP="000C27E2">
      <w:pPr>
        <w:rPr>
          <w:b/>
          <w:sz w:val="28"/>
          <w:szCs w:val="28"/>
          <w:u w:val="single"/>
        </w:rPr>
      </w:pPr>
      <w:r>
        <w:rPr>
          <w:b/>
          <w:sz w:val="28"/>
          <w:szCs w:val="28"/>
          <w:u w:val="single"/>
        </w:rPr>
        <w:t>Contents</w:t>
      </w:r>
    </w:p>
    <w:p w:rsidR="001A0CC6" w:rsidRDefault="001A0CC6" w:rsidP="001A0CC6">
      <w:pPr>
        <w:pStyle w:val="ListParagraph"/>
        <w:numPr>
          <w:ilvl w:val="0"/>
          <w:numId w:val="1"/>
        </w:numPr>
        <w:rPr>
          <w:b/>
          <w:sz w:val="24"/>
          <w:szCs w:val="24"/>
        </w:rPr>
      </w:pPr>
      <w:r w:rsidRPr="001A0CC6">
        <w:rPr>
          <w:b/>
          <w:sz w:val="24"/>
          <w:szCs w:val="24"/>
        </w:rPr>
        <w:t>Introduction</w:t>
      </w:r>
      <w:r w:rsidRPr="001A0CC6">
        <w:rPr>
          <w:sz w:val="24"/>
          <w:szCs w:val="24"/>
        </w:rPr>
        <w:t>……………………………………………………</w:t>
      </w:r>
      <w:r w:rsidR="00705EDF">
        <w:rPr>
          <w:sz w:val="24"/>
          <w:szCs w:val="24"/>
        </w:rPr>
        <w:t>….</w:t>
      </w:r>
      <w:r w:rsidRPr="001A0CC6">
        <w:rPr>
          <w:sz w:val="24"/>
          <w:szCs w:val="24"/>
        </w:rPr>
        <w:t>………………………………………………….Page 3</w:t>
      </w:r>
    </w:p>
    <w:p w:rsidR="001A0CC6" w:rsidRPr="00705EDF" w:rsidRDefault="00705EDF" w:rsidP="001A0CC6">
      <w:pPr>
        <w:pStyle w:val="ListParagraph"/>
        <w:numPr>
          <w:ilvl w:val="0"/>
          <w:numId w:val="1"/>
        </w:numPr>
        <w:rPr>
          <w:b/>
          <w:sz w:val="24"/>
          <w:szCs w:val="24"/>
        </w:rPr>
      </w:pPr>
      <w:r>
        <w:rPr>
          <w:b/>
          <w:sz w:val="24"/>
          <w:szCs w:val="24"/>
        </w:rPr>
        <w:t>Research</w:t>
      </w:r>
      <w:r>
        <w:rPr>
          <w:sz w:val="24"/>
          <w:szCs w:val="24"/>
        </w:rPr>
        <w:t>………………………………………………………………………………………………………………..Page 3</w:t>
      </w:r>
    </w:p>
    <w:p w:rsidR="00705EDF" w:rsidRPr="00705EDF" w:rsidRDefault="00705EDF" w:rsidP="001A0CC6">
      <w:pPr>
        <w:pStyle w:val="ListParagraph"/>
        <w:numPr>
          <w:ilvl w:val="0"/>
          <w:numId w:val="1"/>
        </w:numPr>
        <w:rPr>
          <w:b/>
          <w:sz w:val="24"/>
          <w:szCs w:val="24"/>
        </w:rPr>
      </w:pPr>
      <w:r>
        <w:rPr>
          <w:b/>
          <w:sz w:val="24"/>
          <w:szCs w:val="24"/>
        </w:rPr>
        <w:t>Methodology</w:t>
      </w:r>
      <w:r>
        <w:rPr>
          <w:sz w:val="24"/>
          <w:szCs w:val="24"/>
        </w:rPr>
        <w:t>…………………………….…………………………………………………………………………..Page 3</w:t>
      </w:r>
    </w:p>
    <w:p w:rsidR="00705EDF" w:rsidRPr="00705EDF" w:rsidRDefault="00705EDF" w:rsidP="001A0CC6">
      <w:pPr>
        <w:pStyle w:val="ListParagraph"/>
        <w:numPr>
          <w:ilvl w:val="0"/>
          <w:numId w:val="1"/>
        </w:numPr>
        <w:rPr>
          <w:b/>
          <w:sz w:val="24"/>
          <w:szCs w:val="24"/>
        </w:rPr>
      </w:pPr>
      <w:r>
        <w:rPr>
          <w:b/>
          <w:sz w:val="24"/>
          <w:szCs w:val="24"/>
        </w:rPr>
        <w:t>Analysis</w:t>
      </w:r>
      <w:r>
        <w:rPr>
          <w:sz w:val="24"/>
          <w:szCs w:val="24"/>
        </w:rPr>
        <w:t>…………………………………………………………………………………………………..……………..Page 4</w:t>
      </w:r>
    </w:p>
    <w:p w:rsidR="00705EDF" w:rsidRPr="00705EDF" w:rsidRDefault="00705EDF" w:rsidP="001A0CC6">
      <w:pPr>
        <w:pStyle w:val="ListParagraph"/>
        <w:numPr>
          <w:ilvl w:val="0"/>
          <w:numId w:val="1"/>
        </w:numPr>
        <w:rPr>
          <w:b/>
          <w:sz w:val="24"/>
          <w:szCs w:val="24"/>
        </w:rPr>
      </w:pPr>
      <w:r>
        <w:rPr>
          <w:b/>
          <w:sz w:val="24"/>
          <w:szCs w:val="24"/>
        </w:rPr>
        <w:t>Conclusion</w:t>
      </w:r>
      <w:r>
        <w:rPr>
          <w:sz w:val="24"/>
          <w:szCs w:val="24"/>
        </w:rPr>
        <w:t>……………………………………………………………………………………………………………..Page 7</w:t>
      </w:r>
    </w:p>
    <w:p w:rsidR="00705EDF" w:rsidRPr="00705EDF" w:rsidRDefault="00705EDF" w:rsidP="00705EDF">
      <w:pPr>
        <w:pStyle w:val="ListParagraph"/>
        <w:numPr>
          <w:ilvl w:val="0"/>
          <w:numId w:val="1"/>
        </w:numPr>
        <w:rPr>
          <w:b/>
          <w:sz w:val="24"/>
          <w:szCs w:val="24"/>
        </w:rPr>
      </w:pPr>
      <w:r>
        <w:rPr>
          <w:b/>
          <w:sz w:val="24"/>
          <w:szCs w:val="24"/>
        </w:rPr>
        <w:t>References</w:t>
      </w:r>
      <w:r>
        <w:rPr>
          <w:sz w:val="24"/>
          <w:szCs w:val="24"/>
        </w:rPr>
        <w:t>………………………………………………………………………………………..</w:t>
      </w:r>
      <w:r w:rsidRPr="00705EDF">
        <w:rPr>
          <w:sz w:val="24"/>
          <w:szCs w:val="24"/>
        </w:rPr>
        <w:t>…………………..Page 7</w:t>
      </w:r>
    </w:p>
    <w:p w:rsidR="001A0CC6" w:rsidRDefault="001A0CC6" w:rsidP="001A0CC6">
      <w:pPr>
        <w:pStyle w:val="ListParagraph"/>
        <w:numPr>
          <w:ilvl w:val="0"/>
          <w:numId w:val="2"/>
        </w:numPr>
        <w:rPr>
          <w:b/>
          <w:sz w:val="24"/>
          <w:szCs w:val="24"/>
          <w:u w:val="single"/>
        </w:rPr>
      </w:pPr>
      <w:bookmarkStart w:id="0" w:name="_GoBack"/>
      <w:bookmarkEnd w:id="0"/>
      <w:r w:rsidRPr="001A0CC6">
        <w:rPr>
          <w:b/>
          <w:sz w:val="24"/>
          <w:szCs w:val="24"/>
        </w:rPr>
        <w:br w:type="page"/>
      </w:r>
      <w:r w:rsidRPr="001A0CC6">
        <w:rPr>
          <w:b/>
          <w:sz w:val="24"/>
          <w:szCs w:val="24"/>
          <w:u w:val="single"/>
        </w:rPr>
        <w:lastRenderedPageBreak/>
        <w:t>Introduction</w:t>
      </w:r>
    </w:p>
    <w:p w:rsidR="001A0CC6" w:rsidRDefault="0060070F" w:rsidP="001A0CC6">
      <w:pPr>
        <w:rPr>
          <w:sz w:val="24"/>
          <w:szCs w:val="24"/>
        </w:rPr>
      </w:pPr>
      <w:r>
        <w:rPr>
          <w:sz w:val="24"/>
          <w:szCs w:val="24"/>
        </w:rPr>
        <w:t>From this assignment it is thought that others can get a better understanding of forces applied to a connecting rod. It is thought that the forces will be different as the rpm is changed. Graphs will help show the reader this.</w:t>
      </w:r>
      <w:r w:rsidR="00545222">
        <w:rPr>
          <w:sz w:val="24"/>
          <w:szCs w:val="24"/>
        </w:rPr>
        <w:t xml:space="preserve"> Forces will be affected by things such as engine speed, the mass of the piston, connecting rod length and the crank radius.</w:t>
      </w:r>
    </w:p>
    <w:p w:rsidR="00545222" w:rsidRPr="00545222" w:rsidRDefault="00545222" w:rsidP="00545222">
      <w:pPr>
        <w:pStyle w:val="ListParagraph"/>
        <w:numPr>
          <w:ilvl w:val="0"/>
          <w:numId w:val="2"/>
        </w:numPr>
        <w:rPr>
          <w:b/>
          <w:sz w:val="24"/>
          <w:szCs w:val="24"/>
          <w:u w:val="single"/>
        </w:rPr>
      </w:pPr>
      <w:r w:rsidRPr="00545222">
        <w:rPr>
          <w:b/>
          <w:sz w:val="24"/>
          <w:szCs w:val="24"/>
          <w:u w:val="single"/>
        </w:rPr>
        <w:t xml:space="preserve">Research </w:t>
      </w:r>
    </w:p>
    <w:p w:rsidR="00545222" w:rsidRDefault="00545222" w:rsidP="00545222">
      <w:pPr>
        <w:rPr>
          <w:sz w:val="24"/>
          <w:szCs w:val="24"/>
        </w:rPr>
      </w:pPr>
      <w:r>
        <w:rPr>
          <w:sz w:val="24"/>
          <w:szCs w:val="24"/>
        </w:rPr>
        <w:t>Research can be done by looking for parts online as some websites may show the dimensions. In other cases, practical research is also an option. This would involve measuring using a Vernier calliper or even looking at technical drawings to find these measurements.</w:t>
      </w:r>
    </w:p>
    <w:p w:rsidR="00545222" w:rsidRDefault="00545222" w:rsidP="00545222">
      <w:pPr>
        <w:rPr>
          <w:sz w:val="24"/>
          <w:szCs w:val="24"/>
        </w:rPr>
      </w:pPr>
      <w:r>
        <w:rPr>
          <w:sz w:val="24"/>
          <w:szCs w:val="24"/>
        </w:rPr>
        <w:t>As for the use of excel, there are plenty of tutorials online that will help give an understand</w:t>
      </w:r>
      <w:r w:rsidR="00BE293E">
        <w:rPr>
          <w:sz w:val="24"/>
          <w:szCs w:val="24"/>
        </w:rPr>
        <w:t>ing of</w:t>
      </w:r>
      <w:r>
        <w:rPr>
          <w:sz w:val="24"/>
          <w:szCs w:val="24"/>
        </w:rPr>
        <w:t xml:space="preserve"> the use of formulas etc. </w:t>
      </w:r>
    </w:p>
    <w:p w:rsidR="00BE293E" w:rsidRPr="00AF1657" w:rsidRDefault="00BE293E" w:rsidP="00AF1657">
      <w:pPr>
        <w:pStyle w:val="ListParagraph"/>
        <w:numPr>
          <w:ilvl w:val="0"/>
          <w:numId w:val="2"/>
        </w:numPr>
        <w:rPr>
          <w:b/>
          <w:sz w:val="24"/>
          <w:szCs w:val="24"/>
          <w:u w:val="single"/>
        </w:rPr>
      </w:pPr>
      <w:r w:rsidRPr="00AF1657">
        <w:rPr>
          <w:b/>
          <w:sz w:val="24"/>
          <w:szCs w:val="24"/>
          <w:u w:val="single"/>
        </w:rPr>
        <w:t>Methodology</w:t>
      </w:r>
    </w:p>
    <w:p w:rsidR="00AF1657" w:rsidRDefault="00E440F1" w:rsidP="00AF1657">
      <w:pPr>
        <w:rPr>
          <w:sz w:val="24"/>
          <w:szCs w:val="24"/>
        </w:rPr>
      </w:pPr>
      <w:r>
        <w:rPr>
          <w:sz w:val="24"/>
          <w:szCs w:val="24"/>
        </w:rPr>
        <w:t xml:space="preserve">The methods used to find the data are through the use of excel. Once the data has been inputted to the spreadsheet a noticeable change will </w:t>
      </w:r>
      <w:r w:rsidR="008C7426">
        <w:rPr>
          <w:sz w:val="24"/>
          <w:szCs w:val="24"/>
        </w:rPr>
        <w:t>occur</w:t>
      </w:r>
      <w:r>
        <w:rPr>
          <w:sz w:val="24"/>
          <w:szCs w:val="24"/>
        </w:rPr>
        <w:t>. This will be found through analysis of graphs and data shown.</w:t>
      </w:r>
    </w:p>
    <w:p w:rsidR="00E440F1" w:rsidRDefault="00E440F1" w:rsidP="00AF1657">
      <w:pPr>
        <w:rPr>
          <w:sz w:val="24"/>
          <w:szCs w:val="24"/>
        </w:rPr>
      </w:pPr>
      <w:r>
        <w:rPr>
          <w:noProof/>
          <w:lang w:eastAsia="en-GB"/>
        </w:rPr>
        <w:drawing>
          <wp:inline distT="0" distB="0" distL="0" distR="0" wp14:anchorId="10463AC6" wp14:editId="282644C0">
            <wp:extent cx="5731510" cy="322213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222137"/>
                    </a:xfrm>
                    <a:prstGeom prst="rect">
                      <a:avLst/>
                    </a:prstGeom>
                  </pic:spPr>
                </pic:pic>
              </a:graphicData>
            </a:graphic>
          </wp:inline>
        </w:drawing>
      </w:r>
    </w:p>
    <w:p w:rsidR="00E440F1" w:rsidRDefault="00E440F1" w:rsidP="00AF1657">
      <w:pPr>
        <w:rPr>
          <w:sz w:val="24"/>
          <w:szCs w:val="24"/>
        </w:rPr>
      </w:pPr>
      <w:r>
        <w:rPr>
          <w:sz w:val="24"/>
          <w:szCs w:val="24"/>
        </w:rPr>
        <w:t>(Figure 1)</w:t>
      </w:r>
    </w:p>
    <w:p w:rsidR="00E440F1" w:rsidRDefault="00E440F1" w:rsidP="00AF1657">
      <w:pPr>
        <w:rPr>
          <w:sz w:val="24"/>
          <w:szCs w:val="24"/>
        </w:rPr>
      </w:pPr>
      <w:r>
        <w:rPr>
          <w:sz w:val="24"/>
          <w:szCs w:val="24"/>
        </w:rPr>
        <w:t xml:space="preserve">As you can see in </w:t>
      </w:r>
      <w:r w:rsidRPr="008C7426">
        <w:rPr>
          <w:i/>
          <w:sz w:val="24"/>
          <w:szCs w:val="24"/>
        </w:rPr>
        <w:t>figure 1</w:t>
      </w:r>
      <w:r>
        <w:rPr>
          <w:sz w:val="24"/>
          <w:szCs w:val="24"/>
        </w:rPr>
        <w:t xml:space="preserve"> above, the screenshot shows a spreadsheet with the data and graphs. This is what will be used to find the change in forces.</w:t>
      </w:r>
    </w:p>
    <w:p w:rsidR="00E440F1" w:rsidRDefault="00E440F1" w:rsidP="00AF1657">
      <w:pPr>
        <w:rPr>
          <w:b/>
          <w:sz w:val="24"/>
          <w:szCs w:val="24"/>
          <w:u w:val="single"/>
        </w:rPr>
      </w:pPr>
    </w:p>
    <w:p w:rsidR="00E440F1" w:rsidRPr="00E440F1" w:rsidRDefault="00E440F1" w:rsidP="00E440F1">
      <w:pPr>
        <w:pStyle w:val="ListParagraph"/>
        <w:numPr>
          <w:ilvl w:val="0"/>
          <w:numId w:val="2"/>
        </w:numPr>
        <w:rPr>
          <w:b/>
          <w:sz w:val="24"/>
          <w:szCs w:val="24"/>
          <w:u w:val="single"/>
        </w:rPr>
      </w:pPr>
      <w:r w:rsidRPr="00E440F1">
        <w:rPr>
          <w:b/>
          <w:sz w:val="24"/>
          <w:szCs w:val="24"/>
          <w:u w:val="single"/>
        </w:rPr>
        <w:lastRenderedPageBreak/>
        <w:t>Analysis</w:t>
      </w:r>
    </w:p>
    <w:p w:rsidR="00E440F1" w:rsidRDefault="00773478" w:rsidP="00E440F1">
      <w:pPr>
        <w:rPr>
          <w:sz w:val="24"/>
          <w:szCs w:val="24"/>
        </w:rPr>
      </w:pPr>
      <w:r>
        <w:rPr>
          <w:sz w:val="24"/>
          <w:szCs w:val="24"/>
        </w:rPr>
        <w:t>In</w:t>
      </w:r>
      <w:r w:rsidR="004B5401">
        <w:rPr>
          <w:sz w:val="24"/>
          <w:szCs w:val="24"/>
        </w:rPr>
        <w:t xml:space="preserve"> the analysis a few things will be looked at. To start you will notice in figure 1 that the maximum tensile force on the rod is 13238.9. </w:t>
      </w:r>
      <w:r>
        <w:rPr>
          <w:sz w:val="24"/>
          <w:szCs w:val="24"/>
        </w:rPr>
        <w:t>If</w:t>
      </w:r>
      <w:r w:rsidR="004B5401">
        <w:rPr>
          <w:sz w:val="24"/>
          <w:szCs w:val="24"/>
        </w:rPr>
        <w:t xml:space="preserve"> the rpm were to decrease</w:t>
      </w:r>
      <w:r w:rsidR="001E3CB4">
        <w:rPr>
          <w:sz w:val="24"/>
          <w:szCs w:val="24"/>
        </w:rPr>
        <w:t xml:space="preserve"> by 1000</w:t>
      </w:r>
      <w:r w:rsidR="004B5401">
        <w:rPr>
          <w:sz w:val="24"/>
          <w:szCs w:val="24"/>
        </w:rPr>
        <w:t xml:space="preserve">, it would result in the force </w:t>
      </w:r>
      <w:r w:rsidR="001E3CB4">
        <w:rPr>
          <w:sz w:val="24"/>
          <w:szCs w:val="24"/>
        </w:rPr>
        <w:t>to also decrease. This tells us that the forces applied are not as much.</w:t>
      </w:r>
    </w:p>
    <w:p w:rsidR="001E3CB4" w:rsidRDefault="001E3CB4" w:rsidP="00E440F1">
      <w:pPr>
        <w:rPr>
          <w:sz w:val="24"/>
          <w:szCs w:val="24"/>
        </w:rPr>
      </w:pPr>
      <w:r>
        <w:rPr>
          <w:noProof/>
          <w:lang w:eastAsia="en-GB"/>
        </w:rPr>
        <w:drawing>
          <wp:inline distT="0" distB="0" distL="0" distR="0" wp14:anchorId="24274EE5" wp14:editId="0FAF7F03">
            <wp:extent cx="5731510" cy="322213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222137"/>
                    </a:xfrm>
                    <a:prstGeom prst="rect">
                      <a:avLst/>
                    </a:prstGeom>
                  </pic:spPr>
                </pic:pic>
              </a:graphicData>
            </a:graphic>
          </wp:inline>
        </w:drawing>
      </w:r>
      <w:r>
        <w:rPr>
          <w:sz w:val="24"/>
          <w:szCs w:val="24"/>
        </w:rPr>
        <w:t>(Figure 2)</w:t>
      </w:r>
    </w:p>
    <w:p w:rsidR="001E3CB4" w:rsidRDefault="001E3CB4" w:rsidP="00E440F1">
      <w:pPr>
        <w:rPr>
          <w:sz w:val="24"/>
          <w:szCs w:val="24"/>
        </w:rPr>
      </w:pPr>
      <w:r>
        <w:rPr>
          <w:sz w:val="24"/>
          <w:szCs w:val="24"/>
        </w:rPr>
        <w:t xml:space="preserve">The force on the rod is now 9199.18 as shown in </w:t>
      </w:r>
      <w:r w:rsidRPr="008C7426">
        <w:rPr>
          <w:i/>
          <w:sz w:val="24"/>
          <w:szCs w:val="24"/>
        </w:rPr>
        <w:t>figure 2.</w:t>
      </w:r>
    </w:p>
    <w:p w:rsidR="00773478" w:rsidRDefault="00773478" w:rsidP="00E440F1">
      <w:pPr>
        <w:rPr>
          <w:sz w:val="24"/>
          <w:szCs w:val="24"/>
        </w:rPr>
      </w:pPr>
    </w:p>
    <w:p w:rsidR="00773478" w:rsidRDefault="00773478" w:rsidP="00E440F1">
      <w:pPr>
        <w:rPr>
          <w:sz w:val="24"/>
          <w:szCs w:val="24"/>
        </w:rPr>
      </w:pPr>
    </w:p>
    <w:p w:rsidR="001E3CB4" w:rsidRDefault="00773478" w:rsidP="00E440F1">
      <w:pPr>
        <w:rPr>
          <w:sz w:val="24"/>
          <w:szCs w:val="24"/>
        </w:rPr>
      </w:pPr>
      <w:r>
        <w:rPr>
          <w:noProof/>
          <w:lang w:eastAsia="en-GB"/>
        </w:rPr>
        <w:lastRenderedPageBreak/>
        <w:drawing>
          <wp:inline distT="0" distB="0" distL="0" distR="0" wp14:anchorId="77BF9655" wp14:editId="27715D11">
            <wp:extent cx="5731510" cy="322213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222137"/>
                    </a:xfrm>
                    <a:prstGeom prst="rect">
                      <a:avLst/>
                    </a:prstGeom>
                  </pic:spPr>
                </pic:pic>
              </a:graphicData>
            </a:graphic>
          </wp:inline>
        </w:drawing>
      </w:r>
      <w:r>
        <w:rPr>
          <w:sz w:val="24"/>
          <w:szCs w:val="24"/>
        </w:rPr>
        <w:t>(Figure 3)</w:t>
      </w:r>
    </w:p>
    <w:p w:rsidR="00773478" w:rsidRDefault="00773478" w:rsidP="00E440F1">
      <w:pPr>
        <w:rPr>
          <w:sz w:val="24"/>
          <w:szCs w:val="24"/>
        </w:rPr>
      </w:pPr>
      <w:r>
        <w:rPr>
          <w:sz w:val="24"/>
          <w:szCs w:val="24"/>
        </w:rPr>
        <w:t>If the mass of the piston were to increase this would also have an effect on the force increasing it to 1314.69. This would be expected as the more mass the piston has, the more force would be generated at the rod.</w:t>
      </w: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8C7426" w:rsidRDefault="008C7426" w:rsidP="00E440F1">
      <w:pPr>
        <w:rPr>
          <w:sz w:val="24"/>
          <w:szCs w:val="24"/>
        </w:rPr>
      </w:pPr>
    </w:p>
    <w:p w:rsidR="00773478" w:rsidRDefault="00773478" w:rsidP="00E440F1">
      <w:pPr>
        <w:rPr>
          <w:i/>
          <w:sz w:val="24"/>
          <w:szCs w:val="24"/>
        </w:rPr>
      </w:pPr>
      <w:r>
        <w:rPr>
          <w:sz w:val="24"/>
          <w:szCs w:val="24"/>
        </w:rPr>
        <w:lastRenderedPageBreak/>
        <w:t>If you look at the two grap</w:t>
      </w:r>
      <w:r w:rsidR="008C7426">
        <w:rPr>
          <w:sz w:val="24"/>
          <w:szCs w:val="24"/>
        </w:rPr>
        <w:t>h</w:t>
      </w:r>
      <w:r>
        <w:rPr>
          <w:sz w:val="24"/>
          <w:szCs w:val="24"/>
        </w:rPr>
        <w:t xml:space="preserve">s below </w:t>
      </w:r>
      <w:r w:rsidR="008C7426">
        <w:rPr>
          <w:sz w:val="24"/>
          <w:szCs w:val="24"/>
        </w:rPr>
        <w:t xml:space="preserve">in </w:t>
      </w:r>
      <w:r w:rsidR="008C7426" w:rsidRPr="008C7426">
        <w:rPr>
          <w:i/>
          <w:sz w:val="24"/>
          <w:szCs w:val="24"/>
        </w:rPr>
        <w:t>figure 4</w:t>
      </w:r>
      <w:r w:rsidR="008C7426">
        <w:rPr>
          <w:sz w:val="24"/>
          <w:szCs w:val="24"/>
        </w:rPr>
        <w:t xml:space="preserve"> and </w:t>
      </w:r>
      <w:r w:rsidR="008C7426" w:rsidRPr="008C7426">
        <w:rPr>
          <w:i/>
          <w:sz w:val="24"/>
          <w:szCs w:val="24"/>
        </w:rPr>
        <w:t>figure 5</w:t>
      </w:r>
      <w:r w:rsidR="008C7426">
        <w:rPr>
          <w:sz w:val="24"/>
          <w:szCs w:val="24"/>
        </w:rPr>
        <w:t xml:space="preserve"> we can compare then from 6000rpm with a piston mass of 0.35 kilograms in </w:t>
      </w:r>
      <w:r w:rsidR="00DD73ED">
        <w:rPr>
          <w:i/>
          <w:sz w:val="24"/>
          <w:szCs w:val="24"/>
        </w:rPr>
        <w:t>figure 4</w:t>
      </w:r>
      <w:r w:rsidR="00DD73ED">
        <w:rPr>
          <w:sz w:val="24"/>
          <w:szCs w:val="24"/>
        </w:rPr>
        <w:t xml:space="preserve"> to 5000rpm with</w:t>
      </w:r>
      <w:r w:rsidR="008C7426">
        <w:rPr>
          <w:sz w:val="24"/>
          <w:szCs w:val="24"/>
        </w:rPr>
        <w:t xml:space="preserve"> a mass of 0.5 kilograms in </w:t>
      </w:r>
      <w:r w:rsidR="008C7426">
        <w:rPr>
          <w:i/>
          <w:sz w:val="24"/>
          <w:szCs w:val="24"/>
        </w:rPr>
        <w:t xml:space="preserve">figure </w:t>
      </w:r>
      <w:r w:rsidR="00DD73ED">
        <w:rPr>
          <w:i/>
          <w:sz w:val="24"/>
          <w:szCs w:val="24"/>
        </w:rPr>
        <w:t>5</w:t>
      </w:r>
      <w:r w:rsidR="00DD73ED">
        <w:rPr>
          <w:noProof/>
          <w:lang w:eastAsia="en-GB"/>
        </w:rPr>
        <w:drawing>
          <wp:inline distT="0" distB="0" distL="0" distR="0" wp14:anchorId="5961A988" wp14:editId="12B19C34">
            <wp:extent cx="5731510" cy="3178049"/>
            <wp:effectExtent l="0" t="0" r="21590" b="228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D73ED" w:rsidRPr="00DD73ED" w:rsidRDefault="00DD73ED" w:rsidP="00E440F1">
      <w:pPr>
        <w:rPr>
          <w:sz w:val="24"/>
          <w:szCs w:val="24"/>
        </w:rPr>
      </w:pPr>
      <w:r w:rsidRPr="00DD73ED">
        <w:rPr>
          <w:sz w:val="24"/>
          <w:szCs w:val="24"/>
        </w:rPr>
        <w:t>(Figure 4)</w:t>
      </w:r>
    </w:p>
    <w:p w:rsidR="00773478" w:rsidRDefault="00773478" w:rsidP="00AF1657">
      <w:pPr>
        <w:rPr>
          <w:sz w:val="24"/>
          <w:szCs w:val="24"/>
        </w:rPr>
      </w:pPr>
      <w:r>
        <w:rPr>
          <w:noProof/>
          <w:lang w:eastAsia="en-GB"/>
        </w:rPr>
        <w:drawing>
          <wp:inline distT="0" distB="0" distL="0" distR="0" wp14:anchorId="4E96D9C4" wp14:editId="0C2D0B59">
            <wp:extent cx="5731510" cy="3178049"/>
            <wp:effectExtent l="0" t="0" r="21590" b="2286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sz w:val="24"/>
          <w:szCs w:val="24"/>
        </w:rPr>
        <w:t>(</w:t>
      </w:r>
      <w:r w:rsidR="008C7426">
        <w:rPr>
          <w:sz w:val="24"/>
          <w:szCs w:val="24"/>
        </w:rPr>
        <w:t>Figure</w:t>
      </w:r>
      <w:r w:rsidR="00DD73ED">
        <w:rPr>
          <w:sz w:val="24"/>
          <w:szCs w:val="24"/>
        </w:rPr>
        <w:t xml:space="preserve"> 5</w:t>
      </w:r>
      <w:r>
        <w:rPr>
          <w:sz w:val="24"/>
          <w:szCs w:val="24"/>
        </w:rPr>
        <w:t xml:space="preserve">) </w:t>
      </w:r>
    </w:p>
    <w:p w:rsidR="00B4651B" w:rsidRDefault="00B4651B" w:rsidP="00AF1657">
      <w:pPr>
        <w:rPr>
          <w:sz w:val="24"/>
          <w:szCs w:val="24"/>
        </w:rPr>
      </w:pPr>
      <w:r>
        <w:rPr>
          <w:sz w:val="24"/>
          <w:szCs w:val="24"/>
        </w:rPr>
        <w:t>As you can see on the grap</w:t>
      </w:r>
      <w:r w:rsidR="00DD73ED">
        <w:rPr>
          <w:sz w:val="24"/>
          <w:szCs w:val="24"/>
        </w:rPr>
        <w:t>hs above the acceleration has de</w:t>
      </w:r>
      <w:r>
        <w:rPr>
          <w:sz w:val="24"/>
          <w:szCs w:val="24"/>
        </w:rPr>
        <w:t>creased with a heavier mass piston although the rpm is only at 5000rpm when compared to a lighter piston at 6000rpm.</w:t>
      </w:r>
    </w:p>
    <w:p w:rsidR="00514ED7" w:rsidRDefault="00514ED7" w:rsidP="00AF1657">
      <w:pPr>
        <w:rPr>
          <w:sz w:val="24"/>
          <w:szCs w:val="24"/>
        </w:rPr>
      </w:pPr>
    </w:p>
    <w:p w:rsidR="00514ED7" w:rsidRPr="00DD73ED" w:rsidRDefault="00DD73ED" w:rsidP="00DD73ED">
      <w:pPr>
        <w:pStyle w:val="ListParagraph"/>
        <w:numPr>
          <w:ilvl w:val="0"/>
          <w:numId w:val="2"/>
        </w:numPr>
        <w:rPr>
          <w:b/>
          <w:sz w:val="24"/>
          <w:szCs w:val="24"/>
          <w:u w:val="single"/>
        </w:rPr>
      </w:pPr>
      <w:r w:rsidRPr="00DD73ED">
        <w:rPr>
          <w:b/>
          <w:sz w:val="24"/>
          <w:szCs w:val="24"/>
          <w:u w:val="single"/>
        </w:rPr>
        <w:lastRenderedPageBreak/>
        <w:t>Conclusion</w:t>
      </w:r>
    </w:p>
    <w:p w:rsidR="00DD73ED" w:rsidRDefault="00DD73ED" w:rsidP="00DD73ED">
      <w:pPr>
        <w:rPr>
          <w:sz w:val="24"/>
          <w:szCs w:val="24"/>
        </w:rPr>
      </w:pPr>
      <w:r>
        <w:rPr>
          <w:sz w:val="24"/>
          <w:szCs w:val="24"/>
        </w:rPr>
        <w:t xml:space="preserve">To conclude it is found </w:t>
      </w:r>
      <w:r w:rsidR="004F1B91">
        <w:rPr>
          <w:sz w:val="24"/>
          <w:szCs w:val="24"/>
        </w:rPr>
        <w:t>that the forces on the rod are a</w:t>
      </w:r>
      <w:r>
        <w:rPr>
          <w:sz w:val="24"/>
          <w:szCs w:val="24"/>
        </w:rPr>
        <w:t>ffected by various parts such as the mass and rpm. When these are increased it causes the forces to also increase. When the rpm is decre</w:t>
      </w:r>
      <w:r w:rsidR="004F1B91">
        <w:rPr>
          <w:sz w:val="24"/>
          <w:szCs w:val="24"/>
        </w:rPr>
        <w:t>a</w:t>
      </w:r>
      <w:r>
        <w:rPr>
          <w:sz w:val="24"/>
          <w:szCs w:val="24"/>
        </w:rPr>
        <w:t xml:space="preserve">sed along with a higher piston mass the forces on the rod tend to increase but only slightly. The acceleration </w:t>
      </w:r>
      <w:r w:rsidR="004F1B91">
        <w:rPr>
          <w:sz w:val="24"/>
          <w:szCs w:val="24"/>
        </w:rPr>
        <w:t>decreases as the mass of the piston increases.</w:t>
      </w:r>
    </w:p>
    <w:p w:rsidR="004F1B91" w:rsidRPr="004F1B91" w:rsidRDefault="004F1B91" w:rsidP="004F1B91">
      <w:pPr>
        <w:pStyle w:val="ListParagraph"/>
        <w:numPr>
          <w:ilvl w:val="0"/>
          <w:numId w:val="2"/>
        </w:numPr>
        <w:rPr>
          <w:b/>
          <w:sz w:val="24"/>
          <w:szCs w:val="24"/>
          <w:u w:val="single"/>
        </w:rPr>
      </w:pPr>
      <w:r w:rsidRPr="004F1B91">
        <w:rPr>
          <w:b/>
          <w:sz w:val="24"/>
          <w:szCs w:val="24"/>
          <w:u w:val="single"/>
        </w:rPr>
        <w:t>References</w:t>
      </w:r>
    </w:p>
    <w:p w:rsidR="004244CB" w:rsidRPr="004244CB" w:rsidRDefault="008B1DEC" w:rsidP="004244CB">
      <w:pPr>
        <w:pStyle w:val="ListParagraph"/>
        <w:numPr>
          <w:ilvl w:val="0"/>
          <w:numId w:val="3"/>
        </w:numPr>
        <w:rPr>
          <w:sz w:val="24"/>
          <w:szCs w:val="24"/>
        </w:rPr>
      </w:pPr>
      <w:r w:rsidRPr="008B1DEC">
        <w:rPr>
          <w:sz w:val="24"/>
          <w:szCs w:val="24"/>
        </w:rPr>
        <w:t xml:space="preserve">G. Naga </w:t>
      </w:r>
      <w:proofErr w:type="spellStart"/>
      <w:r w:rsidRPr="008B1DEC">
        <w:rPr>
          <w:sz w:val="24"/>
          <w:szCs w:val="24"/>
        </w:rPr>
        <w:t>Malleshwara</w:t>
      </w:r>
      <w:proofErr w:type="spellEnd"/>
      <w:r w:rsidRPr="008B1DEC">
        <w:rPr>
          <w:sz w:val="24"/>
          <w:szCs w:val="24"/>
        </w:rPr>
        <w:t xml:space="preserve"> Rao (July 2013) International Journal of Science and Research, Design Optimisation and Analysis of a Connecting Rod using ANSYS</w:t>
      </w:r>
    </w:p>
    <w:p w:rsidR="008B1DEC" w:rsidRDefault="008B1DEC" w:rsidP="008B1DEC">
      <w:pPr>
        <w:pStyle w:val="ListParagraph"/>
        <w:numPr>
          <w:ilvl w:val="0"/>
          <w:numId w:val="3"/>
        </w:numPr>
        <w:rPr>
          <w:sz w:val="24"/>
          <w:szCs w:val="24"/>
        </w:rPr>
      </w:pPr>
      <w:r>
        <w:rPr>
          <w:sz w:val="24"/>
          <w:szCs w:val="24"/>
        </w:rPr>
        <w:t xml:space="preserve">URL: </w:t>
      </w:r>
      <w:hyperlink r:id="rId15" w:history="1">
        <w:r w:rsidR="00B7074C" w:rsidRPr="000B522C">
          <w:rPr>
            <w:rStyle w:val="Hyperlink"/>
            <w:sz w:val="24"/>
            <w:szCs w:val="24"/>
          </w:rPr>
          <w:t>www.maxspeedingrods.co.uk/h-beam-connecting-rods.html</w:t>
        </w:r>
      </w:hyperlink>
    </w:p>
    <w:p w:rsidR="00B7074C" w:rsidRDefault="00B7074C" w:rsidP="008B1DEC">
      <w:pPr>
        <w:pStyle w:val="ListParagraph"/>
        <w:numPr>
          <w:ilvl w:val="0"/>
          <w:numId w:val="3"/>
        </w:numPr>
        <w:rPr>
          <w:sz w:val="24"/>
          <w:szCs w:val="24"/>
        </w:rPr>
      </w:pPr>
      <w:r>
        <w:rPr>
          <w:sz w:val="24"/>
          <w:szCs w:val="24"/>
        </w:rPr>
        <w:t xml:space="preserve">MS </w:t>
      </w:r>
      <w:proofErr w:type="spellStart"/>
      <w:r>
        <w:rPr>
          <w:sz w:val="24"/>
          <w:szCs w:val="24"/>
        </w:rPr>
        <w:t>Motorservice</w:t>
      </w:r>
      <w:proofErr w:type="spellEnd"/>
      <w:r>
        <w:rPr>
          <w:sz w:val="24"/>
          <w:szCs w:val="24"/>
        </w:rPr>
        <w:t xml:space="preserve"> International GmbH URL: </w:t>
      </w:r>
      <w:hyperlink r:id="rId16" w:history="1">
        <w:r w:rsidRPr="000B522C">
          <w:rPr>
            <w:rStyle w:val="Hyperlink"/>
            <w:sz w:val="24"/>
            <w:szCs w:val="24"/>
          </w:rPr>
          <w:t>www.ms-motorservice.com/en/products-applications/products-in-the-engine/connecting-rod/</w:t>
        </w:r>
      </w:hyperlink>
    </w:p>
    <w:p w:rsidR="00CF1B23" w:rsidRDefault="00B7074C" w:rsidP="00CF1B23">
      <w:pPr>
        <w:pStyle w:val="ListParagraph"/>
        <w:numPr>
          <w:ilvl w:val="0"/>
          <w:numId w:val="3"/>
        </w:numPr>
        <w:rPr>
          <w:sz w:val="24"/>
          <w:szCs w:val="24"/>
        </w:rPr>
      </w:pPr>
      <w:r>
        <w:rPr>
          <w:sz w:val="24"/>
          <w:szCs w:val="24"/>
        </w:rPr>
        <w:t>Jim McFarland (September 2010) Con</w:t>
      </w:r>
      <w:r w:rsidRPr="00B7074C">
        <w:rPr>
          <w:sz w:val="24"/>
          <w:szCs w:val="24"/>
        </w:rPr>
        <w:t xml:space="preserve">necting Rods </w:t>
      </w:r>
      <w:r>
        <w:rPr>
          <w:sz w:val="24"/>
          <w:szCs w:val="24"/>
        </w:rPr>
        <w:t>–</w:t>
      </w:r>
      <w:r w:rsidRPr="00B7074C">
        <w:rPr>
          <w:sz w:val="24"/>
          <w:szCs w:val="24"/>
        </w:rPr>
        <w:t xml:space="preserve"> </w:t>
      </w:r>
      <w:proofErr w:type="spellStart"/>
      <w:r w:rsidRPr="00B7074C">
        <w:rPr>
          <w:sz w:val="24"/>
          <w:szCs w:val="24"/>
        </w:rPr>
        <w:t>Enginology</w:t>
      </w:r>
      <w:proofErr w:type="spellEnd"/>
      <w:r w:rsidR="00CF1B23">
        <w:rPr>
          <w:sz w:val="24"/>
          <w:szCs w:val="24"/>
        </w:rPr>
        <w:t xml:space="preserve">                               URL: </w:t>
      </w:r>
      <w:hyperlink r:id="rId17" w:history="1">
        <w:r w:rsidR="00CF1B23" w:rsidRPr="000B522C">
          <w:rPr>
            <w:rStyle w:val="Hyperlink"/>
            <w:sz w:val="24"/>
            <w:szCs w:val="24"/>
          </w:rPr>
          <w:t>www.google.co.uk/amp/www.hotrod.com/articles/ctrp-1011-connecting-rods/amp/</w:t>
        </w:r>
      </w:hyperlink>
    </w:p>
    <w:p w:rsidR="00CF1B23" w:rsidRDefault="00CF1B23" w:rsidP="00CF1B23">
      <w:pPr>
        <w:pStyle w:val="ListParagraph"/>
        <w:numPr>
          <w:ilvl w:val="0"/>
          <w:numId w:val="3"/>
        </w:numPr>
        <w:rPr>
          <w:sz w:val="24"/>
          <w:szCs w:val="24"/>
        </w:rPr>
      </w:pPr>
      <w:r>
        <w:rPr>
          <w:sz w:val="24"/>
          <w:szCs w:val="24"/>
        </w:rPr>
        <w:t xml:space="preserve">Paul </w:t>
      </w:r>
      <w:proofErr w:type="spellStart"/>
      <w:r>
        <w:rPr>
          <w:sz w:val="24"/>
          <w:szCs w:val="24"/>
        </w:rPr>
        <w:t>Mcfedries</w:t>
      </w:r>
      <w:proofErr w:type="spellEnd"/>
      <w:r>
        <w:rPr>
          <w:sz w:val="24"/>
          <w:szCs w:val="24"/>
        </w:rPr>
        <w:t xml:space="preserve"> (November 2015) Building Basic Formulas in Excel</w:t>
      </w:r>
    </w:p>
    <w:p w:rsidR="004244CB" w:rsidRPr="004244CB" w:rsidRDefault="00CF1B23" w:rsidP="004244CB">
      <w:pPr>
        <w:pStyle w:val="ListParagraph"/>
        <w:rPr>
          <w:sz w:val="24"/>
          <w:szCs w:val="24"/>
        </w:rPr>
      </w:pPr>
      <w:r>
        <w:rPr>
          <w:sz w:val="24"/>
          <w:szCs w:val="24"/>
        </w:rPr>
        <w:t xml:space="preserve"> URL: </w:t>
      </w:r>
      <w:hyperlink r:id="rId18" w:history="1">
        <w:r w:rsidRPr="000B522C">
          <w:rPr>
            <w:rStyle w:val="Hyperlink"/>
            <w:sz w:val="24"/>
            <w:szCs w:val="24"/>
          </w:rPr>
          <w:t>www.quepublishing.com/articles/article.aspx?p=2446209</w:t>
        </w:r>
      </w:hyperlink>
    </w:p>
    <w:p w:rsidR="00CF1B23" w:rsidRPr="00CF1B23" w:rsidRDefault="004244CB" w:rsidP="004244CB">
      <w:pPr>
        <w:pStyle w:val="ListParagraph"/>
        <w:numPr>
          <w:ilvl w:val="0"/>
          <w:numId w:val="3"/>
        </w:numPr>
        <w:rPr>
          <w:sz w:val="24"/>
          <w:szCs w:val="24"/>
        </w:rPr>
      </w:pPr>
      <w:r>
        <w:rPr>
          <w:sz w:val="24"/>
          <w:szCs w:val="24"/>
        </w:rPr>
        <w:t>S. Doughty, A. J. Smalley and B. F. Evans (September 1987) Internal Dynamic Force Analysis for V-Type Engine/Compressor with Articulated Power Cylinder Connecting Rod Mechanism</w:t>
      </w:r>
    </w:p>
    <w:sectPr w:rsidR="00CF1B23" w:rsidRPr="00CF1B2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AFA" w:rsidRDefault="006D4AFA" w:rsidP="000C27E2">
      <w:pPr>
        <w:spacing w:after="0" w:line="240" w:lineRule="auto"/>
      </w:pPr>
      <w:r>
        <w:separator/>
      </w:r>
    </w:p>
  </w:endnote>
  <w:endnote w:type="continuationSeparator" w:id="0">
    <w:p w:rsidR="006D4AFA" w:rsidRDefault="006D4AFA" w:rsidP="000C2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5299721"/>
      <w:docPartObj>
        <w:docPartGallery w:val="Page Numbers (Bottom of Page)"/>
        <w:docPartUnique/>
      </w:docPartObj>
    </w:sdtPr>
    <w:sdtEndPr>
      <w:rPr>
        <w:noProof/>
      </w:rPr>
    </w:sdtEndPr>
    <w:sdtContent>
      <w:p w:rsidR="000C27E2" w:rsidRDefault="000C27E2">
        <w:pPr>
          <w:pStyle w:val="Footer"/>
          <w:jc w:val="center"/>
        </w:pPr>
      </w:p>
      <w:p w:rsidR="000C27E2" w:rsidRDefault="000C27E2">
        <w:pPr>
          <w:pStyle w:val="Footer"/>
          <w:jc w:val="center"/>
        </w:pPr>
        <w:r>
          <w:fldChar w:fldCharType="begin"/>
        </w:r>
        <w:r>
          <w:instrText xml:space="preserve"> PAGE   \* MERGEFORMAT </w:instrText>
        </w:r>
        <w:r>
          <w:fldChar w:fldCharType="separate"/>
        </w:r>
        <w:r w:rsidR="00705EDF">
          <w:rPr>
            <w:noProof/>
          </w:rPr>
          <w:t>1</w:t>
        </w:r>
        <w:r>
          <w:rPr>
            <w:noProof/>
          </w:rPr>
          <w:fldChar w:fldCharType="end"/>
        </w:r>
      </w:p>
    </w:sdtContent>
  </w:sdt>
  <w:p w:rsidR="000C27E2" w:rsidRDefault="000C2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AFA" w:rsidRDefault="006D4AFA" w:rsidP="000C27E2">
      <w:pPr>
        <w:spacing w:after="0" w:line="240" w:lineRule="auto"/>
      </w:pPr>
      <w:r>
        <w:separator/>
      </w:r>
    </w:p>
  </w:footnote>
  <w:footnote w:type="continuationSeparator" w:id="0">
    <w:p w:rsidR="006D4AFA" w:rsidRDefault="006D4AFA" w:rsidP="000C27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816F4"/>
    <w:multiLevelType w:val="multilevel"/>
    <w:tmpl w:val="61A0CB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359E2A60"/>
    <w:multiLevelType w:val="hybridMultilevel"/>
    <w:tmpl w:val="C6203456"/>
    <w:lvl w:ilvl="0" w:tplc="524A7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505E9B"/>
    <w:multiLevelType w:val="multilevel"/>
    <w:tmpl w:val="3EAE1560"/>
    <w:lvl w:ilvl="0">
      <w:start w:val="1"/>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7E2"/>
    <w:rsid w:val="000C27E2"/>
    <w:rsid w:val="001A0CC6"/>
    <w:rsid w:val="001E3CB4"/>
    <w:rsid w:val="003A7B2D"/>
    <w:rsid w:val="004244CB"/>
    <w:rsid w:val="004B5401"/>
    <w:rsid w:val="004F1B91"/>
    <w:rsid w:val="004F4702"/>
    <w:rsid w:val="00514ED7"/>
    <w:rsid w:val="00545222"/>
    <w:rsid w:val="0060070F"/>
    <w:rsid w:val="006D4AFA"/>
    <w:rsid w:val="00705EDF"/>
    <w:rsid w:val="00773478"/>
    <w:rsid w:val="008B1DEC"/>
    <w:rsid w:val="008C7426"/>
    <w:rsid w:val="00AF1657"/>
    <w:rsid w:val="00B4651B"/>
    <w:rsid w:val="00B7074C"/>
    <w:rsid w:val="00BE293E"/>
    <w:rsid w:val="00C44CF0"/>
    <w:rsid w:val="00CF1B23"/>
    <w:rsid w:val="00D67952"/>
    <w:rsid w:val="00DD73ED"/>
    <w:rsid w:val="00E4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27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7E2"/>
    <w:rPr>
      <w:rFonts w:ascii="Tahoma" w:hAnsi="Tahoma" w:cs="Tahoma"/>
      <w:sz w:val="16"/>
      <w:szCs w:val="16"/>
    </w:rPr>
  </w:style>
  <w:style w:type="paragraph" w:styleId="Header">
    <w:name w:val="header"/>
    <w:basedOn w:val="Normal"/>
    <w:link w:val="HeaderChar"/>
    <w:uiPriority w:val="99"/>
    <w:unhideWhenUsed/>
    <w:rsid w:val="000C2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7E2"/>
  </w:style>
  <w:style w:type="paragraph" w:styleId="Footer">
    <w:name w:val="footer"/>
    <w:basedOn w:val="Normal"/>
    <w:link w:val="FooterChar"/>
    <w:uiPriority w:val="99"/>
    <w:unhideWhenUsed/>
    <w:rsid w:val="000C2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7E2"/>
  </w:style>
  <w:style w:type="paragraph" w:styleId="ListParagraph">
    <w:name w:val="List Paragraph"/>
    <w:basedOn w:val="Normal"/>
    <w:uiPriority w:val="34"/>
    <w:qFormat/>
    <w:rsid w:val="001A0CC6"/>
    <w:pPr>
      <w:ind w:left="720"/>
      <w:contextualSpacing/>
    </w:pPr>
  </w:style>
  <w:style w:type="character" w:styleId="Hyperlink">
    <w:name w:val="Hyperlink"/>
    <w:basedOn w:val="DefaultParagraphFont"/>
    <w:uiPriority w:val="99"/>
    <w:unhideWhenUsed/>
    <w:rsid w:val="008B1DE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27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7E2"/>
    <w:rPr>
      <w:rFonts w:ascii="Tahoma" w:hAnsi="Tahoma" w:cs="Tahoma"/>
      <w:sz w:val="16"/>
      <w:szCs w:val="16"/>
    </w:rPr>
  </w:style>
  <w:style w:type="paragraph" w:styleId="Header">
    <w:name w:val="header"/>
    <w:basedOn w:val="Normal"/>
    <w:link w:val="HeaderChar"/>
    <w:uiPriority w:val="99"/>
    <w:unhideWhenUsed/>
    <w:rsid w:val="000C2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7E2"/>
  </w:style>
  <w:style w:type="paragraph" w:styleId="Footer">
    <w:name w:val="footer"/>
    <w:basedOn w:val="Normal"/>
    <w:link w:val="FooterChar"/>
    <w:uiPriority w:val="99"/>
    <w:unhideWhenUsed/>
    <w:rsid w:val="000C2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7E2"/>
  </w:style>
  <w:style w:type="paragraph" w:styleId="ListParagraph">
    <w:name w:val="List Paragraph"/>
    <w:basedOn w:val="Normal"/>
    <w:uiPriority w:val="34"/>
    <w:qFormat/>
    <w:rsid w:val="001A0CC6"/>
    <w:pPr>
      <w:ind w:left="720"/>
      <w:contextualSpacing/>
    </w:pPr>
  </w:style>
  <w:style w:type="character" w:styleId="Hyperlink">
    <w:name w:val="Hyperlink"/>
    <w:basedOn w:val="DefaultParagraphFont"/>
    <w:uiPriority w:val="99"/>
    <w:unhideWhenUsed/>
    <w:rsid w:val="008B1D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hyperlink" Target="http://www.quepublishing.com/articles/article.aspx?p=2446209"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google.co.uk/amp/www.hotrod.com/articles/ctrp-1011-connecting-rods/amp/" TargetMode="External"/><Relationship Id="rId2" Type="http://schemas.openxmlformats.org/officeDocument/2006/relationships/styles" Target="styles.xml"/><Relationship Id="rId16" Type="http://schemas.openxmlformats.org/officeDocument/2006/relationships/hyperlink" Target="http://www.ms-motorservice.com/en/products-applications/products-in-the-engine/connecting-ro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maxspeedingrods.co.uk/h-beam-connecting-rods.htm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2.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[ConrodAssignment_with_annotations.xlsx]Sheet1!$C$8:$ES$8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[ConrodAssignment_with_annotations.xlsx]Sheet1!$C$19:$ES$19</c:f>
              <c:numCache>
                <c:formatCode>General</c:formatCode>
                <c:ptCount val="147"/>
                <c:pt idx="0">
                  <c:v>-37385.119389934109</c:v>
                </c:pt>
                <c:pt idx="1">
                  <c:v>-36078.430823104674</c:v>
                </c:pt>
                <c:pt idx="2">
                  <c:v>-33948.872258439165</c:v>
                </c:pt>
                <c:pt idx="3">
                  <c:v>-31067.315375140934</c:v>
                </c:pt>
                <c:pt idx="4">
                  <c:v>-27529.821614493241</c:v>
                </c:pt>
                <c:pt idx="5">
                  <c:v>-23454.212485124513</c:v>
                </c:pt>
                <c:pt idx="6">
                  <c:v>-18975.385340834804</c:v>
                </c:pt>
                <c:pt idx="7">
                  <c:v>-14239.355107234529</c:v>
                </c:pt>
                <c:pt idx="8">
                  <c:v>-9396.1765010220333</c:v>
                </c:pt>
                <c:pt idx="9">
                  <c:v>-4592.1288088280571</c:v>
                </c:pt>
                <c:pt idx="10">
                  <c:v>38.221448419051285</c:v>
                </c:pt>
                <c:pt idx="11">
                  <c:v>4379.2930606514346</c:v>
                </c:pt>
                <c:pt idx="12">
                  <c:v>8340.2690695138299</c:v>
                </c:pt>
                <c:pt idx="13">
                  <c:v>11858.6825171732</c:v>
                </c:pt>
                <c:pt idx="14">
                  <c:v>14901.40158756219</c:v>
                </c:pt>
                <c:pt idx="15">
                  <c:v>17462.998603782864</c:v>
                </c:pt>
                <c:pt idx="16">
                  <c:v>19561.879469689811</c:v>
                </c:pt>
                <c:pt idx="17">
                  <c:v>21234.843047048475</c:v>
                </c:pt>
                <c:pt idx="18">
                  <c:v>22530.870391621247</c:v>
                </c:pt>
                <c:pt idx="19">
                  <c:v>23504.903523985377</c:v>
                </c:pt>
                <c:pt idx="20">
                  <c:v>24212.203922972702</c:v>
                </c:pt>
                <c:pt idx="21">
                  <c:v>24703.650157592001</c:v>
                </c:pt>
                <c:pt idx="22">
                  <c:v>25022.109395027303</c:v>
                </c:pt>
                <c:pt idx="23">
                  <c:v>25199.846611364763</c:v>
                </c:pt>
                <c:pt idx="24">
                  <c:v>25256.839639838799</c:v>
                </c:pt>
                <c:pt idx="25">
                  <c:v>25199.846611366182</c:v>
                </c:pt>
                <c:pt idx="26">
                  <c:v>25022.109395028725</c:v>
                </c:pt>
                <c:pt idx="27">
                  <c:v>24703.65015758916</c:v>
                </c:pt>
                <c:pt idx="28">
                  <c:v>24212.203922975561</c:v>
                </c:pt>
                <c:pt idx="29">
                  <c:v>23504.903523982517</c:v>
                </c:pt>
                <c:pt idx="30">
                  <c:v>22530.87039162267</c:v>
                </c:pt>
                <c:pt idx="31">
                  <c:v>21234.843047048475</c:v>
                </c:pt>
                <c:pt idx="32">
                  <c:v>19561.879469688392</c:v>
                </c:pt>
                <c:pt idx="33">
                  <c:v>17462.998603784286</c:v>
                </c:pt>
                <c:pt idx="34">
                  <c:v>14901.40158756219</c:v>
                </c:pt>
                <c:pt idx="35">
                  <c:v>11858.682517171779</c:v>
                </c:pt>
                <c:pt idx="36">
                  <c:v>8340.2690695138299</c:v>
                </c:pt>
                <c:pt idx="37">
                  <c:v>4379.2930606542768</c:v>
                </c:pt>
                <c:pt idx="38">
                  <c:v>38.221448416173587</c:v>
                </c:pt>
                <c:pt idx="39">
                  <c:v>-4592.128808826601</c:v>
                </c:pt>
                <c:pt idx="40">
                  <c:v>-9396.1765010206473</c:v>
                </c:pt>
                <c:pt idx="41">
                  <c:v>-14239.355107235915</c:v>
                </c:pt>
                <c:pt idx="42">
                  <c:v>-18975.385340836227</c:v>
                </c:pt>
                <c:pt idx="43">
                  <c:v>-23454.21248512025</c:v>
                </c:pt>
                <c:pt idx="44">
                  <c:v>-27529.821614496086</c:v>
                </c:pt>
                <c:pt idx="45">
                  <c:v>-31067.315375138092</c:v>
                </c:pt>
                <c:pt idx="46">
                  <c:v>-33948.87225844201</c:v>
                </c:pt>
                <c:pt idx="47">
                  <c:v>-36078.430823106093</c:v>
                </c:pt>
                <c:pt idx="48">
                  <c:v>-37385.119389931264</c:v>
                </c:pt>
                <c:pt idx="49">
                  <c:v>-37825.549844339432</c:v>
                </c:pt>
                <c:pt idx="50">
                  <c:v>-37385.119389931264</c:v>
                </c:pt>
                <c:pt idx="51">
                  <c:v>-36078.430823106093</c:v>
                </c:pt>
                <c:pt idx="52">
                  <c:v>-33948.87225844201</c:v>
                </c:pt>
                <c:pt idx="53">
                  <c:v>-31067.315375138092</c:v>
                </c:pt>
                <c:pt idx="54">
                  <c:v>-27529.821614496086</c:v>
                </c:pt>
                <c:pt idx="55">
                  <c:v>-23454.212485121672</c:v>
                </c:pt>
                <c:pt idx="56">
                  <c:v>-18975.385340834804</c:v>
                </c:pt>
                <c:pt idx="57">
                  <c:v>-14239.355107235915</c:v>
                </c:pt>
                <c:pt idx="58">
                  <c:v>-9396.1765010192266</c:v>
                </c:pt>
                <c:pt idx="59">
                  <c:v>-4592.1288088294787</c:v>
                </c:pt>
                <c:pt idx="60">
                  <c:v>38.221448416209114</c:v>
                </c:pt>
                <c:pt idx="61">
                  <c:v>4379.2930606556974</c:v>
                </c:pt>
                <c:pt idx="62">
                  <c:v>8340.2690695152505</c:v>
                </c:pt>
                <c:pt idx="63">
                  <c:v>11858.682517167515</c:v>
                </c:pt>
                <c:pt idx="64">
                  <c:v>14901.401587563611</c:v>
                </c:pt>
                <c:pt idx="65">
                  <c:v>17462.998603785705</c:v>
                </c:pt>
                <c:pt idx="66">
                  <c:v>19561.879469688392</c:v>
                </c:pt>
                <c:pt idx="67">
                  <c:v>21234.843047049893</c:v>
                </c:pt>
                <c:pt idx="68">
                  <c:v>22530.870391618388</c:v>
                </c:pt>
                <c:pt idx="69">
                  <c:v>23504.903523988236</c:v>
                </c:pt>
                <c:pt idx="70">
                  <c:v>24212.203922972702</c:v>
                </c:pt>
                <c:pt idx="71">
                  <c:v>24703.650157591994</c:v>
                </c:pt>
                <c:pt idx="72">
                  <c:v>25022.109395025891</c:v>
                </c:pt>
                <c:pt idx="73">
                  <c:v>25199.846611367604</c:v>
                </c:pt>
                <c:pt idx="74">
                  <c:v>25256.839639838799</c:v>
                </c:pt>
                <c:pt idx="75">
                  <c:v>25199.846611364756</c:v>
                </c:pt>
                <c:pt idx="76">
                  <c:v>25022.109395030158</c:v>
                </c:pt>
                <c:pt idx="77">
                  <c:v>24703.65015758773</c:v>
                </c:pt>
                <c:pt idx="78">
                  <c:v>24212.203922974139</c:v>
                </c:pt>
                <c:pt idx="79">
                  <c:v>23504.903523983936</c:v>
                </c:pt>
                <c:pt idx="80">
                  <c:v>22530.870391621247</c:v>
                </c:pt>
                <c:pt idx="81">
                  <c:v>21234.843047051316</c:v>
                </c:pt>
                <c:pt idx="82">
                  <c:v>19561.879469685548</c:v>
                </c:pt>
                <c:pt idx="83">
                  <c:v>17462.998603784286</c:v>
                </c:pt>
                <c:pt idx="84">
                  <c:v>14901.40158756219</c:v>
                </c:pt>
                <c:pt idx="85">
                  <c:v>11858.682517171779</c:v>
                </c:pt>
                <c:pt idx="86">
                  <c:v>8340.2690695138299</c:v>
                </c:pt>
                <c:pt idx="87">
                  <c:v>4379.2930606514346</c:v>
                </c:pt>
                <c:pt idx="88">
                  <c:v>38.221448417594672</c:v>
                </c:pt>
                <c:pt idx="89">
                  <c:v>-4592.128808826601</c:v>
                </c:pt>
                <c:pt idx="90">
                  <c:v>-9396.1765010220333</c:v>
                </c:pt>
                <c:pt idx="91">
                  <c:v>-14239.355107235951</c:v>
                </c:pt>
                <c:pt idx="92">
                  <c:v>-18975.385340833382</c:v>
                </c:pt>
                <c:pt idx="93">
                  <c:v>-23454.212485123091</c:v>
                </c:pt>
                <c:pt idx="94">
                  <c:v>-27529.821614493241</c:v>
                </c:pt>
                <c:pt idx="95">
                  <c:v>-31067.315375138092</c:v>
                </c:pt>
                <c:pt idx="96">
                  <c:v>-33948.87225844201</c:v>
                </c:pt>
                <c:pt idx="97">
                  <c:v>-36078.430823106093</c:v>
                </c:pt>
                <c:pt idx="98">
                  <c:v>-37385.119389929845</c:v>
                </c:pt>
                <c:pt idx="99">
                  <c:v>-37825.549844339432</c:v>
                </c:pt>
                <c:pt idx="100">
                  <c:v>-37385.119389928426</c:v>
                </c:pt>
                <c:pt idx="101">
                  <c:v>-36078.430823107519</c:v>
                </c:pt>
                <c:pt idx="102">
                  <c:v>-33948.872258440584</c:v>
                </c:pt>
                <c:pt idx="103">
                  <c:v>-31067.315375140934</c:v>
                </c:pt>
                <c:pt idx="104">
                  <c:v>-27529.821614491822</c:v>
                </c:pt>
                <c:pt idx="105">
                  <c:v>-23454.212485123058</c:v>
                </c:pt>
                <c:pt idx="106">
                  <c:v>-18975.385340836259</c:v>
                </c:pt>
                <c:pt idx="107">
                  <c:v>-14239.355107234529</c:v>
                </c:pt>
                <c:pt idx="108">
                  <c:v>-9396.1765010220333</c:v>
                </c:pt>
                <c:pt idx="109">
                  <c:v>-4592.1288088280216</c:v>
                </c:pt>
                <c:pt idx="110">
                  <c:v>38.221448420436843</c:v>
                </c:pt>
                <c:pt idx="111">
                  <c:v>4379.2930606471709</c:v>
                </c:pt>
                <c:pt idx="112">
                  <c:v>8340.2690695152505</c:v>
                </c:pt>
                <c:pt idx="113">
                  <c:v>11858.682517168936</c:v>
                </c:pt>
                <c:pt idx="114">
                  <c:v>14901.401587563611</c:v>
                </c:pt>
                <c:pt idx="115">
                  <c:v>17462.998603784286</c:v>
                </c:pt>
                <c:pt idx="116">
                  <c:v>19561.87946968697</c:v>
                </c:pt>
                <c:pt idx="117">
                  <c:v>21234.843047048456</c:v>
                </c:pt>
                <c:pt idx="118">
                  <c:v>22530.870391621247</c:v>
                </c:pt>
                <c:pt idx="119">
                  <c:v>23504.903523982532</c:v>
                </c:pt>
                <c:pt idx="120">
                  <c:v>24212.203922976998</c:v>
                </c:pt>
                <c:pt idx="121">
                  <c:v>24703.6501575863</c:v>
                </c:pt>
                <c:pt idx="122">
                  <c:v>25022.109395030151</c:v>
                </c:pt>
                <c:pt idx="123">
                  <c:v>25199.846611364756</c:v>
                </c:pt>
                <c:pt idx="124">
                  <c:v>25256.839639837381</c:v>
                </c:pt>
                <c:pt idx="125">
                  <c:v>25199.846611369023</c:v>
                </c:pt>
                <c:pt idx="126">
                  <c:v>25022.109395024461</c:v>
                </c:pt>
                <c:pt idx="127">
                  <c:v>24703.650157590582</c:v>
                </c:pt>
                <c:pt idx="128">
                  <c:v>24212.203922975561</c:v>
                </c:pt>
                <c:pt idx="129">
                  <c:v>23504.903523982532</c:v>
                </c:pt>
                <c:pt idx="130">
                  <c:v>22530.87039162267</c:v>
                </c:pt>
                <c:pt idx="131">
                  <c:v>21234.843047048456</c:v>
                </c:pt>
                <c:pt idx="132">
                  <c:v>19561.879469688392</c:v>
                </c:pt>
                <c:pt idx="133">
                  <c:v>17462.998603785669</c:v>
                </c:pt>
                <c:pt idx="134">
                  <c:v>14901.401587562226</c:v>
                </c:pt>
                <c:pt idx="135">
                  <c:v>11858.6825171732</c:v>
                </c:pt>
                <c:pt idx="136">
                  <c:v>8340.2690695152505</c:v>
                </c:pt>
                <c:pt idx="137">
                  <c:v>4379.2930606528553</c:v>
                </c:pt>
                <c:pt idx="138">
                  <c:v>38.221448417594672</c:v>
                </c:pt>
                <c:pt idx="139">
                  <c:v>-4592.1288088251795</c:v>
                </c:pt>
                <c:pt idx="140">
                  <c:v>-9396.1765010192266</c:v>
                </c:pt>
                <c:pt idx="141">
                  <c:v>-14239.355107234494</c:v>
                </c:pt>
                <c:pt idx="142">
                  <c:v>-18975.385340833382</c:v>
                </c:pt>
                <c:pt idx="143">
                  <c:v>-23454.212485121672</c:v>
                </c:pt>
                <c:pt idx="144">
                  <c:v>-27529.8216144904</c:v>
                </c:pt>
                <c:pt idx="145">
                  <c:v>-31067.315375139515</c:v>
                </c:pt>
                <c:pt idx="146">
                  <c:v>-33948.87225844201</c:v>
                </c:pt>
              </c:numCache>
            </c:numRef>
          </c:val>
          <c:smooth val="0"/>
        </c:ser>
        <c:ser>
          <c:idx val="1"/>
          <c:order val="1"/>
          <c:tx>
            <c:v>Force</c:v>
          </c:tx>
          <c:marker>
            <c:symbol val="none"/>
          </c:marker>
          <c:cat>
            <c:numRef>
              <c:f>[ConrodAssignment_with_annotations.xlsx]Sheet1!$C$8:$ES$8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[ConrodAssignment_with_annotations.xlsx]Sheet1!$C$20:$ES$20</c:f>
              <c:numCache>
                <c:formatCode>General</c:formatCode>
                <c:ptCount val="147"/>
                <c:pt idx="0">
                  <c:v>-13084.791786476937</c:v>
                </c:pt>
                <c:pt idx="1">
                  <c:v>-12627.450788086635</c:v>
                </c:pt>
                <c:pt idx="2">
                  <c:v>-11882.105290453706</c:v>
                </c:pt>
                <c:pt idx="3">
                  <c:v>-10873.560381299327</c:v>
                </c:pt>
                <c:pt idx="4">
                  <c:v>-9635.4375650726342</c:v>
                </c:pt>
                <c:pt idx="5">
                  <c:v>-8208.9743697935792</c:v>
                </c:pt>
                <c:pt idx="6">
                  <c:v>-6641.3848692921811</c:v>
                </c:pt>
                <c:pt idx="7">
                  <c:v>-4983.7742875320846</c:v>
                </c:pt>
                <c:pt idx="8">
                  <c:v>-3288.6617753577116</c:v>
                </c:pt>
                <c:pt idx="9">
                  <c:v>-1607.2450830898199</c:v>
                </c:pt>
                <c:pt idx="10">
                  <c:v>13.37750694666795</c:v>
                </c:pt>
                <c:pt idx="11">
                  <c:v>1532.7525712280021</c:v>
                </c:pt>
                <c:pt idx="12">
                  <c:v>2919.0941743298404</c:v>
                </c:pt>
                <c:pt idx="13">
                  <c:v>4150.5388810106197</c:v>
                </c:pt>
                <c:pt idx="14">
                  <c:v>5215.4905556467666</c:v>
                </c:pt>
                <c:pt idx="15">
                  <c:v>6112.0495113240022</c:v>
                </c:pt>
                <c:pt idx="16">
                  <c:v>6846.6578143914339</c:v>
                </c:pt>
                <c:pt idx="17">
                  <c:v>7432.1950664669657</c:v>
                </c:pt>
                <c:pt idx="18">
                  <c:v>7885.8046370674356</c:v>
                </c:pt>
                <c:pt idx="19">
                  <c:v>8226.7162333948818</c:v>
                </c:pt>
                <c:pt idx="20">
                  <c:v>8474.2713730404448</c:v>
                </c:pt>
                <c:pt idx="21">
                  <c:v>8646.2775551571995</c:v>
                </c:pt>
                <c:pt idx="22">
                  <c:v>8757.7382882595557</c:v>
                </c:pt>
                <c:pt idx="23">
                  <c:v>8819.9463139776672</c:v>
                </c:pt>
                <c:pt idx="24">
                  <c:v>8839.8938739435798</c:v>
                </c:pt>
                <c:pt idx="25">
                  <c:v>8819.9463139781637</c:v>
                </c:pt>
                <c:pt idx="26">
                  <c:v>8757.7382882600523</c:v>
                </c:pt>
                <c:pt idx="27">
                  <c:v>8646.2775551562045</c:v>
                </c:pt>
                <c:pt idx="28">
                  <c:v>8474.2713730414453</c:v>
                </c:pt>
                <c:pt idx="29">
                  <c:v>8226.7162333938813</c:v>
                </c:pt>
                <c:pt idx="30">
                  <c:v>7885.804637067934</c:v>
                </c:pt>
                <c:pt idx="31">
                  <c:v>7432.1950664669657</c:v>
                </c:pt>
                <c:pt idx="32">
                  <c:v>6846.6578143909373</c:v>
                </c:pt>
                <c:pt idx="33">
                  <c:v>6112.0495113244997</c:v>
                </c:pt>
                <c:pt idx="34">
                  <c:v>5215.4905556467666</c:v>
                </c:pt>
                <c:pt idx="35">
                  <c:v>4150.5388810101222</c:v>
                </c:pt>
                <c:pt idx="36">
                  <c:v>2919.0941743298404</c:v>
                </c:pt>
                <c:pt idx="37">
                  <c:v>1532.7525712289969</c:v>
                </c:pt>
                <c:pt idx="38">
                  <c:v>13.377506945660755</c:v>
                </c:pt>
                <c:pt idx="39">
                  <c:v>-1607.2450830893104</c:v>
                </c:pt>
                <c:pt idx="40">
                  <c:v>-3288.6617753572264</c:v>
                </c:pt>
                <c:pt idx="41">
                  <c:v>-4983.7742875325703</c:v>
                </c:pt>
                <c:pt idx="42">
                  <c:v>-6641.3848692926786</c:v>
                </c:pt>
                <c:pt idx="43">
                  <c:v>-8208.9743697920876</c:v>
                </c:pt>
                <c:pt idx="44">
                  <c:v>-9635.4375650736292</c:v>
                </c:pt>
                <c:pt idx="45">
                  <c:v>-10873.560381298332</c:v>
                </c:pt>
                <c:pt idx="46">
                  <c:v>-11882.105290454703</c:v>
                </c:pt>
                <c:pt idx="47">
                  <c:v>-12627.450788087132</c:v>
                </c:pt>
                <c:pt idx="48">
                  <c:v>-13084.791786475942</c:v>
                </c:pt>
                <c:pt idx="49">
                  <c:v>-13238.9424455188</c:v>
                </c:pt>
                <c:pt idx="50">
                  <c:v>-13084.791786475942</c:v>
                </c:pt>
                <c:pt idx="51">
                  <c:v>-12627.450788087132</c:v>
                </c:pt>
                <c:pt idx="52">
                  <c:v>-11882.105290454703</c:v>
                </c:pt>
                <c:pt idx="53">
                  <c:v>-10873.560381298332</c:v>
                </c:pt>
                <c:pt idx="54">
                  <c:v>-9635.4375650736292</c:v>
                </c:pt>
                <c:pt idx="55">
                  <c:v>-8208.9743697925842</c:v>
                </c:pt>
                <c:pt idx="56">
                  <c:v>-6641.3848692921811</c:v>
                </c:pt>
                <c:pt idx="57">
                  <c:v>-4983.7742875325703</c:v>
                </c:pt>
                <c:pt idx="58">
                  <c:v>-3288.6617753567293</c:v>
                </c:pt>
                <c:pt idx="59">
                  <c:v>-1607.2450830903174</c:v>
                </c:pt>
                <c:pt idx="60">
                  <c:v>13.37750694567319</c:v>
                </c:pt>
                <c:pt idx="61">
                  <c:v>1532.7525712294939</c:v>
                </c:pt>
                <c:pt idx="62">
                  <c:v>2919.0941743303374</c:v>
                </c:pt>
                <c:pt idx="63">
                  <c:v>4150.5388810086306</c:v>
                </c:pt>
                <c:pt idx="64">
                  <c:v>5215.4905556472631</c:v>
                </c:pt>
                <c:pt idx="65">
                  <c:v>6112.0495113249963</c:v>
                </c:pt>
                <c:pt idx="66">
                  <c:v>6846.6578143909373</c:v>
                </c:pt>
                <c:pt idx="67">
                  <c:v>7432.1950664674623</c:v>
                </c:pt>
                <c:pt idx="68">
                  <c:v>7885.8046370664351</c:v>
                </c:pt>
                <c:pt idx="69">
                  <c:v>8226.7162333958822</c:v>
                </c:pt>
                <c:pt idx="70">
                  <c:v>8474.2713730404448</c:v>
                </c:pt>
                <c:pt idx="71">
                  <c:v>8646.2775551571976</c:v>
                </c:pt>
                <c:pt idx="72">
                  <c:v>8757.7382882590609</c:v>
                </c:pt>
                <c:pt idx="73">
                  <c:v>8819.9463139786603</c:v>
                </c:pt>
                <c:pt idx="74">
                  <c:v>8839.8938739435798</c:v>
                </c:pt>
                <c:pt idx="75">
                  <c:v>8819.9463139776635</c:v>
                </c:pt>
                <c:pt idx="76">
                  <c:v>8757.7382882605543</c:v>
                </c:pt>
                <c:pt idx="77">
                  <c:v>8646.2775551557042</c:v>
                </c:pt>
                <c:pt idx="78">
                  <c:v>8474.2713730409487</c:v>
                </c:pt>
                <c:pt idx="79">
                  <c:v>8226.7162333943779</c:v>
                </c:pt>
                <c:pt idx="80">
                  <c:v>7885.8046370674356</c:v>
                </c:pt>
                <c:pt idx="81">
                  <c:v>7432.1950664679598</c:v>
                </c:pt>
                <c:pt idx="82">
                  <c:v>6846.6578143899414</c:v>
                </c:pt>
                <c:pt idx="83">
                  <c:v>6112.0495113244997</c:v>
                </c:pt>
                <c:pt idx="84">
                  <c:v>5215.4905556467666</c:v>
                </c:pt>
                <c:pt idx="85">
                  <c:v>4150.5388810101222</c:v>
                </c:pt>
                <c:pt idx="86">
                  <c:v>2919.0941743298404</c:v>
                </c:pt>
                <c:pt idx="87">
                  <c:v>1532.7525712280021</c:v>
                </c:pt>
                <c:pt idx="88">
                  <c:v>13.377506946158135</c:v>
                </c:pt>
                <c:pt idx="89">
                  <c:v>-1607.2450830893104</c:v>
                </c:pt>
                <c:pt idx="90">
                  <c:v>-3288.6617753577116</c:v>
                </c:pt>
                <c:pt idx="91">
                  <c:v>-4983.774287532583</c:v>
                </c:pt>
                <c:pt idx="92">
                  <c:v>-6641.3848692916836</c:v>
                </c:pt>
                <c:pt idx="93">
                  <c:v>-8208.9743697930808</c:v>
                </c:pt>
                <c:pt idx="94">
                  <c:v>-9635.4375650726342</c:v>
                </c:pt>
                <c:pt idx="95">
                  <c:v>-10873.560381298332</c:v>
                </c:pt>
                <c:pt idx="96">
                  <c:v>-11882.105290454703</c:v>
                </c:pt>
                <c:pt idx="97">
                  <c:v>-12627.450788087132</c:v>
                </c:pt>
                <c:pt idx="98">
                  <c:v>-13084.791786475445</c:v>
                </c:pt>
                <c:pt idx="99">
                  <c:v>-13238.9424455188</c:v>
                </c:pt>
                <c:pt idx="100">
                  <c:v>-13084.791786474949</c:v>
                </c:pt>
                <c:pt idx="101">
                  <c:v>-12627.450788087632</c:v>
                </c:pt>
                <c:pt idx="102">
                  <c:v>-11882.105290454203</c:v>
                </c:pt>
                <c:pt idx="103">
                  <c:v>-10873.560381299327</c:v>
                </c:pt>
                <c:pt idx="104">
                  <c:v>-9635.4375650721377</c:v>
                </c:pt>
                <c:pt idx="105">
                  <c:v>-8208.9743697930699</c:v>
                </c:pt>
                <c:pt idx="106">
                  <c:v>-6641.3848692926904</c:v>
                </c:pt>
                <c:pt idx="107">
                  <c:v>-4983.7742875320846</c:v>
                </c:pt>
                <c:pt idx="108">
                  <c:v>-3288.6617753577116</c:v>
                </c:pt>
                <c:pt idx="109">
                  <c:v>-1607.2450830898074</c:v>
                </c:pt>
                <c:pt idx="110">
                  <c:v>13.377506947152895</c:v>
                </c:pt>
                <c:pt idx="111">
                  <c:v>1532.7525712265096</c:v>
                </c:pt>
                <c:pt idx="112">
                  <c:v>2919.0941743303374</c:v>
                </c:pt>
                <c:pt idx="113">
                  <c:v>4150.5388810091272</c:v>
                </c:pt>
                <c:pt idx="114">
                  <c:v>5215.4905556472631</c:v>
                </c:pt>
                <c:pt idx="115">
                  <c:v>6112.0495113244997</c:v>
                </c:pt>
                <c:pt idx="116">
                  <c:v>6846.6578143904389</c:v>
                </c:pt>
                <c:pt idx="117">
                  <c:v>7432.1950664669594</c:v>
                </c:pt>
                <c:pt idx="118">
                  <c:v>7885.8046370674356</c:v>
                </c:pt>
                <c:pt idx="119">
                  <c:v>8226.716233393885</c:v>
                </c:pt>
                <c:pt idx="120">
                  <c:v>8474.2713730419491</c:v>
                </c:pt>
                <c:pt idx="121">
                  <c:v>8646.277555155204</c:v>
                </c:pt>
                <c:pt idx="122">
                  <c:v>8757.7382882605525</c:v>
                </c:pt>
                <c:pt idx="123">
                  <c:v>8819.9463139776635</c:v>
                </c:pt>
                <c:pt idx="124">
                  <c:v>8839.8938739430832</c:v>
                </c:pt>
                <c:pt idx="125">
                  <c:v>8819.9463139791569</c:v>
                </c:pt>
                <c:pt idx="126">
                  <c:v>8757.7382882585607</c:v>
                </c:pt>
                <c:pt idx="127">
                  <c:v>8646.2775551567029</c:v>
                </c:pt>
                <c:pt idx="128">
                  <c:v>8474.2713730414453</c:v>
                </c:pt>
                <c:pt idx="129">
                  <c:v>8226.716233393885</c:v>
                </c:pt>
                <c:pt idx="130">
                  <c:v>7885.804637067934</c:v>
                </c:pt>
                <c:pt idx="131">
                  <c:v>7432.1950664669594</c:v>
                </c:pt>
                <c:pt idx="132">
                  <c:v>6846.6578143909373</c:v>
                </c:pt>
                <c:pt idx="133">
                  <c:v>6112.0495113249835</c:v>
                </c:pt>
                <c:pt idx="134">
                  <c:v>5215.4905556467793</c:v>
                </c:pt>
                <c:pt idx="135">
                  <c:v>4150.5388810106197</c:v>
                </c:pt>
                <c:pt idx="136">
                  <c:v>2919.0941743303374</c:v>
                </c:pt>
                <c:pt idx="137">
                  <c:v>1532.7525712284992</c:v>
                </c:pt>
                <c:pt idx="138">
                  <c:v>13.377506946158135</c:v>
                </c:pt>
                <c:pt idx="139">
                  <c:v>-1607.2450830888126</c:v>
                </c:pt>
                <c:pt idx="140">
                  <c:v>-3288.6617753567293</c:v>
                </c:pt>
                <c:pt idx="141">
                  <c:v>-4983.7742875320728</c:v>
                </c:pt>
                <c:pt idx="142">
                  <c:v>-6641.3848692916836</c:v>
                </c:pt>
                <c:pt idx="143">
                  <c:v>-8208.9743697925842</c:v>
                </c:pt>
                <c:pt idx="144">
                  <c:v>-9635.4375650716393</c:v>
                </c:pt>
                <c:pt idx="145">
                  <c:v>-10873.56038129883</c:v>
                </c:pt>
                <c:pt idx="146">
                  <c:v>-11882.105290454703</c:v>
                </c:pt>
              </c:numCache>
            </c:numRef>
          </c:val>
          <c:smooth val="0"/>
        </c:ser>
        <c:dLbls>
          <c:showLegendKey val="0"/>
          <c:showVal val="0"/>
          <c:showCatName val="0"/>
          <c:showSerName val="0"/>
          <c:showPercent val="0"/>
          <c:showBubbleSize val="0"/>
        </c:dLbls>
        <c:marker val="1"/>
        <c:smooth val="0"/>
        <c:axId val="155098112"/>
        <c:axId val="157827840"/>
      </c:lineChart>
      <c:catAx>
        <c:axId val="155098112"/>
        <c:scaling>
          <c:orientation val="minMax"/>
        </c:scaling>
        <c:delete val="0"/>
        <c:axPos val="b"/>
        <c:numFmt formatCode="General" sourceLinked="1"/>
        <c:majorTickMark val="out"/>
        <c:minorTickMark val="none"/>
        <c:tickLblPos val="nextTo"/>
        <c:crossAx val="157827840"/>
        <c:crosses val="autoZero"/>
        <c:auto val="1"/>
        <c:lblAlgn val="ctr"/>
        <c:lblOffset val="100"/>
        <c:noMultiLvlLbl val="0"/>
      </c:catAx>
      <c:valAx>
        <c:axId val="157827840"/>
        <c:scaling>
          <c:orientation val="minMax"/>
        </c:scaling>
        <c:delete val="0"/>
        <c:axPos val="l"/>
        <c:majorGridlines/>
        <c:numFmt formatCode="General" sourceLinked="1"/>
        <c:majorTickMark val="out"/>
        <c:minorTickMark val="none"/>
        <c:tickLblPos val="nextTo"/>
        <c:crossAx val="15509811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[ConrodAssignment_with_annotations.xlsx]Sheet1!$C$8:$ES$8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[ConrodAssignment_with_annotations.xlsx]Sheet1!$C$19:$ES$19</c:f>
              <c:numCache>
                <c:formatCode>General</c:formatCode>
                <c:ptCount val="147"/>
                <c:pt idx="0">
                  <c:v>-26070.617184666389</c:v>
                </c:pt>
                <c:pt idx="1">
                  <c:v>-25437.241752695161</c:v>
                </c:pt>
                <c:pt idx="2">
                  <c:v>-24397.856135020382</c:v>
                </c:pt>
                <c:pt idx="3">
                  <c:v>-22976.47506843532</c:v>
                </c:pt>
                <c:pt idx="4">
                  <c:v>-21206.005020232526</c:v>
                </c:pt>
                <c:pt idx="5">
                  <c:v>-19127.480609466809</c:v>
                </c:pt>
                <c:pt idx="6">
                  <c:v>-16789.025102870863</c:v>
                </c:pt>
                <c:pt idx="7">
                  <c:v>-14244.513642336222</c:v>
                </c:pt>
                <c:pt idx="8">
                  <c:v>-11551.935972876492</c:v>
                </c:pt>
                <c:pt idx="9">
                  <c:v>-8771.4839792099046</c:v>
                </c:pt>
                <c:pt idx="10">
                  <c:v>-5963.4259754133718</c:v>
                </c:pt>
                <c:pt idx="11">
                  <c:v>-3185.8694866386372</c:v>
                </c:pt>
                <c:pt idx="12">
                  <c:v>-492.54995585812367</c:v>
                </c:pt>
                <c:pt idx="13">
                  <c:v>2069.1939786374292</c:v>
                </c:pt>
                <c:pt idx="14">
                  <c:v>4460.0947554301129</c:v>
                </c:pt>
                <c:pt idx="15">
                  <c:v>6650.1368488274793</c:v>
                </c:pt>
                <c:pt idx="16">
                  <c:v>8619.1460158119062</c:v>
                </c:pt>
                <c:pt idx="17">
                  <c:v>10356.749938704012</c:v>
                </c:pt>
                <c:pt idx="18">
                  <c:v>11861.741131198754</c:v>
                </c:pt>
                <c:pt idx="19">
                  <c:v>13140.934547696757</c:v>
                </c:pt>
                <c:pt idx="20">
                  <c:v>14207.656931473895</c:v>
                </c:pt>
                <c:pt idx="21">
                  <c:v>15080.026149063029</c:v>
                </c:pt>
                <c:pt idx="22">
                  <c:v>15779.175781058522</c:v>
                </c:pt>
                <c:pt idx="23">
                  <c:v>16327.557342779641</c:v>
                </c:pt>
                <c:pt idx="24">
                  <c:v>16747.417185086997</c:v>
                </c:pt>
                <c:pt idx="25">
                  <c:v>17059.505753999805</c:v>
                </c:pt>
                <c:pt idx="26">
                  <c:v>17282.040720583333</c:v>
                </c:pt>
                <c:pt idx="27">
                  <c:v>17429.917464042424</c:v>
                </c:pt>
                <c:pt idx="28">
                  <c:v>17514.142826297528</c:v>
                </c:pt>
                <c:pt idx="29">
                  <c:v>17541.461041935236</c:v>
                </c:pt>
                <c:pt idx="30">
                  <c:v>17514.142826297528</c:v>
                </c:pt>
                <c:pt idx="31">
                  <c:v>17429.917464041009</c:v>
                </c:pt>
                <c:pt idx="32">
                  <c:v>17282.040720584744</c:v>
                </c:pt>
                <c:pt idx="33">
                  <c:v>17059.505753998383</c:v>
                </c:pt>
                <c:pt idx="34">
                  <c:v>16747.417185088416</c:v>
                </c:pt>
                <c:pt idx="35">
                  <c:v>16327.557342779641</c:v>
                </c:pt>
                <c:pt idx="36">
                  <c:v>15779.175781058522</c:v>
                </c:pt>
                <c:pt idx="37">
                  <c:v>15080.026149061609</c:v>
                </c:pt>
                <c:pt idx="38">
                  <c:v>14207.656931473895</c:v>
                </c:pt>
                <c:pt idx="39">
                  <c:v>13140.9345476996</c:v>
                </c:pt>
                <c:pt idx="40">
                  <c:v>11861.741131200175</c:v>
                </c:pt>
                <c:pt idx="41">
                  <c:v>10356.749938698293</c:v>
                </c:pt>
                <c:pt idx="42">
                  <c:v>8619.1460158176269</c:v>
                </c:pt>
                <c:pt idx="43">
                  <c:v>6650.1368488246371</c:v>
                </c:pt>
                <c:pt idx="44">
                  <c:v>4460.0947554301129</c:v>
                </c:pt>
                <c:pt idx="45">
                  <c:v>2069.1939786388502</c:v>
                </c:pt>
                <c:pt idx="46">
                  <c:v>-492.54995585954475</c:v>
                </c:pt>
                <c:pt idx="47">
                  <c:v>-3185.8694866386372</c:v>
                </c:pt>
                <c:pt idx="48">
                  <c:v>-5963.4259754133718</c:v>
                </c:pt>
                <c:pt idx="49">
                  <c:v>-8771.4839792099046</c:v>
                </c:pt>
                <c:pt idx="50">
                  <c:v>-11551.935972876492</c:v>
                </c:pt>
                <c:pt idx="51">
                  <c:v>-14244.513642333344</c:v>
                </c:pt>
                <c:pt idx="52">
                  <c:v>-16789.025102875159</c:v>
                </c:pt>
                <c:pt idx="53">
                  <c:v>-19127.480609466809</c:v>
                </c:pt>
                <c:pt idx="54">
                  <c:v>-21206.005020229684</c:v>
                </c:pt>
                <c:pt idx="55">
                  <c:v>-22976.475068438162</c:v>
                </c:pt>
                <c:pt idx="56">
                  <c:v>-24397.856135018959</c:v>
                </c:pt>
                <c:pt idx="57">
                  <c:v>-25437.241752695161</c:v>
                </c:pt>
                <c:pt idx="58">
                  <c:v>-26070.617184666389</c:v>
                </c:pt>
                <c:pt idx="59">
                  <c:v>-26283.376011878088</c:v>
                </c:pt>
                <c:pt idx="60">
                  <c:v>-26070.61718466923</c:v>
                </c:pt>
                <c:pt idx="61">
                  <c:v>-25437.24175269232</c:v>
                </c:pt>
                <c:pt idx="62">
                  <c:v>-24397.856135020382</c:v>
                </c:pt>
                <c:pt idx="63">
                  <c:v>-22976.47506843818</c:v>
                </c:pt>
                <c:pt idx="64">
                  <c:v>-21206.005020229666</c:v>
                </c:pt>
                <c:pt idx="65">
                  <c:v>-19127.480609466809</c:v>
                </c:pt>
                <c:pt idx="66">
                  <c:v>-16789.02510287374</c:v>
                </c:pt>
                <c:pt idx="67">
                  <c:v>-14244.513642331924</c:v>
                </c:pt>
                <c:pt idx="68">
                  <c:v>-11551.935972882176</c:v>
                </c:pt>
                <c:pt idx="69">
                  <c:v>-8771.4839792042203</c:v>
                </c:pt>
                <c:pt idx="70">
                  <c:v>-5963.425975416214</c:v>
                </c:pt>
                <c:pt idx="71">
                  <c:v>-3185.8694866372161</c:v>
                </c:pt>
                <c:pt idx="72">
                  <c:v>-492.54995585812367</c:v>
                </c:pt>
                <c:pt idx="73">
                  <c:v>2069.1939786360081</c:v>
                </c:pt>
                <c:pt idx="74">
                  <c:v>4460.094755432955</c:v>
                </c:pt>
                <c:pt idx="75">
                  <c:v>6650.1368488232156</c:v>
                </c:pt>
                <c:pt idx="76">
                  <c:v>8619.1460158190475</c:v>
                </c:pt>
                <c:pt idx="77">
                  <c:v>10356.749938698293</c:v>
                </c:pt>
                <c:pt idx="78">
                  <c:v>11861.741131198754</c:v>
                </c:pt>
                <c:pt idx="79">
                  <c:v>13140.93454770246</c:v>
                </c:pt>
                <c:pt idx="80">
                  <c:v>14207.656931472438</c:v>
                </c:pt>
                <c:pt idx="81">
                  <c:v>15080.026149061627</c:v>
                </c:pt>
                <c:pt idx="82">
                  <c:v>15779.175781055681</c:v>
                </c:pt>
                <c:pt idx="83">
                  <c:v>16327.557342783923</c:v>
                </c:pt>
                <c:pt idx="84">
                  <c:v>16747.417185084138</c:v>
                </c:pt>
                <c:pt idx="85">
                  <c:v>17059.505754001228</c:v>
                </c:pt>
                <c:pt idx="86">
                  <c:v>17282.040720583325</c:v>
                </c:pt>
                <c:pt idx="87">
                  <c:v>17429.917464041009</c:v>
                </c:pt>
                <c:pt idx="88">
                  <c:v>17514.142826297528</c:v>
                </c:pt>
                <c:pt idx="89">
                  <c:v>17541.461041935236</c:v>
                </c:pt>
                <c:pt idx="90">
                  <c:v>17514.142826297528</c:v>
                </c:pt>
                <c:pt idx="91">
                  <c:v>17429.917464042424</c:v>
                </c:pt>
                <c:pt idx="92">
                  <c:v>17282.04072058191</c:v>
                </c:pt>
                <c:pt idx="93">
                  <c:v>17059.505753999805</c:v>
                </c:pt>
                <c:pt idx="94">
                  <c:v>16747.417185088416</c:v>
                </c:pt>
                <c:pt idx="95">
                  <c:v>16327.557342779641</c:v>
                </c:pt>
                <c:pt idx="96">
                  <c:v>15779.175781055681</c:v>
                </c:pt>
                <c:pt idx="97">
                  <c:v>15080.026149063047</c:v>
                </c:pt>
                <c:pt idx="98">
                  <c:v>14207.656931478141</c:v>
                </c:pt>
                <c:pt idx="99">
                  <c:v>13140.934547691073</c:v>
                </c:pt>
                <c:pt idx="100">
                  <c:v>11861.741131203018</c:v>
                </c:pt>
                <c:pt idx="101">
                  <c:v>10356.749938704012</c:v>
                </c:pt>
                <c:pt idx="102">
                  <c:v>8619.1460158104856</c:v>
                </c:pt>
                <c:pt idx="103">
                  <c:v>6650.1368488246371</c:v>
                </c:pt>
                <c:pt idx="104">
                  <c:v>4460.0947554357972</c:v>
                </c:pt>
                <c:pt idx="105">
                  <c:v>2069.1939786331659</c:v>
                </c:pt>
                <c:pt idx="106">
                  <c:v>-492.54995585954475</c:v>
                </c:pt>
                <c:pt idx="107">
                  <c:v>-3185.8694866315318</c:v>
                </c:pt>
                <c:pt idx="108">
                  <c:v>-5963.4259754176355</c:v>
                </c:pt>
                <c:pt idx="109">
                  <c:v>-8771.4839792099046</c:v>
                </c:pt>
                <c:pt idx="110">
                  <c:v>-11551.935972873649</c:v>
                </c:pt>
                <c:pt idx="111">
                  <c:v>-14244.513642336222</c:v>
                </c:pt>
                <c:pt idx="112">
                  <c:v>-16789.025102873704</c:v>
                </c:pt>
                <c:pt idx="113">
                  <c:v>-19127.480609463986</c:v>
                </c:pt>
                <c:pt idx="114">
                  <c:v>-21206.005020226807</c:v>
                </c:pt>
                <c:pt idx="115">
                  <c:v>-22976.475068442443</c:v>
                </c:pt>
                <c:pt idx="116">
                  <c:v>-24397.85613501753</c:v>
                </c:pt>
                <c:pt idx="117">
                  <c:v>-25437.241752693753</c:v>
                </c:pt>
                <c:pt idx="118">
                  <c:v>-26070.617184664963</c:v>
                </c:pt>
                <c:pt idx="119">
                  <c:v>-26283.376011879511</c:v>
                </c:pt>
                <c:pt idx="120">
                  <c:v>-26070.617184666382</c:v>
                </c:pt>
                <c:pt idx="121">
                  <c:v>-25437.241752693746</c:v>
                </c:pt>
                <c:pt idx="122">
                  <c:v>-24397.856135018978</c:v>
                </c:pt>
                <c:pt idx="123">
                  <c:v>-22976.475068440985</c:v>
                </c:pt>
                <c:pt idx="124">
                  <c:v>-21206.005020228262</c:v>
                </c:pt>
                <c:pt idx="125">
                  <c:v>-19127.480609465409</c:v>
                </c:pt>
                <c:pt idx="126">
                  <c:v>-16789.0251028723</c:v>
                </c:pt>
                <c:pt idx="127">
                  <c:v>-14244.513642340449</c:v>
                </c:pt>
                <c:pt idx="128">
                  <c:v>-11551.935972873649</c:v>
                </c:pt>
                <c:pt idx="129">
                  <c:v>-8771.4839792084476</c:v>
                </c:pt>
                <c:pt idx="130">
                  <c:v>-5963.4259754205132</c:v>
                </c:pt>
                <c:pt idx="131">
                  <c:v>-3185.869486634374</c:v>
                </c:pt>
                <c:pt idx="132">
                  <c:v>-492.54995585670258</c:v>
                </c:pt>
                <c:pt idx="133">
                  <c:v>2069.1939786303237</c:v>
                </c:pt>
                <c:pt idx="134">
                  <c:v>4460.0947554357972</c:v>
                </c:pt>
                <c:pt idx="135">
                  <c:v>6650.136848821795</c:v>
                </c:pt>
                <c:pt idx="136">
                  <c:v>8619.1460158119062</c:v>
                </c:pt>
                <c:pt idx="137">
                  <c:v>10356.749938705434</c:v>
                </c:pt>
                <c:pt idx="138">
                  <c:v>11861.741131197334</c:v>
                </c:pt>
                <c:pt idx="139">
                  <c:v>13140.934547695355</c:v>
                </c:pt>
                <c:pt idx="140">
                  <c:v>14207.65693147528</c:v>
                </c:pt>
                <c:pt idx="141">
                  <c:v>15080.026149061609</c:v>
                </c:pt>
                <c:pt idx="142">
                  <c:v>15779.175781058559</c:v>
                </c:pt>
                <c:pt idx="143">
                  <c:v>16327.557342779623</c:v>
                </c:pt>
                <c:pt idx="144">
                  <c:v>16747.417185085575</c:v>
                </c:pt>
                <c:pt idx="145">
                  <c:v>17059.505754001228</c:v>
                </c:pt>
                <c:pt idx="146">
                  <c:v>17282.04072058048</c:v>
                </c:pt>
              </c:numCache>
            </c:numRef>
          </c:val>
          <c:smooth val="0"/>
        </c:ser>
        <c:ser>
          <c:idx val="1"/>
          <c:order val="1"/>
          <c:tx>
            <c:v>Force</c:v>
          </c:tx>
          <c:marker>
            <c:symbol val="none"/>
          </c:marker>
          <c:cat>
            <c:numRef>
              <c:f>[ConrodAssignment_with_annotations.xlsx]Sheet1!$C$8:$ES$8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[ConrodAssignment_with_annotations.xlsx]Sheet1!$C$20:$ES$20</c:f>
              <c:numCache>
                <c:formatCode>General</c:formatCode>
                <c:ptCount val="147"/>
                <c:pt idx="0">
                  <c:v>-13035.308592333195</c:v>
                </c:pt>
                <c:pt idx="1">
                  <c:v>-12718.620876347581</c:v>
                </c:pt>
                <c:pt idx="2">
                  <c:v>-12198.928067510191</c:v>
                </c:pt>
                <c:pt idx="3">
                  <c:v>-11488.23753421766</c:v>
                </c:pt>
                <c:pt idx="4">
                  <c:v>-10603.002510116263</c:v>
                </c:pt>
                <c:pt idx="5">
                  <c:v>-9563.7403047334046</c:v>
                </c:pt>
                <c:pt idx="6">
                  <c:v>-8394.5125514354313</c:v>
                </c:pt>
                <c:pt idx="7">
                  <c:v>-7122.2568211681109</c:v>
                </c:pt>
                <c:pt idx="8">
                  <c:v>-5775.967986438246</c:v>
                </c:pt>
                <c:pt idx="9">
                  <c:v>-4385.7419896049523</c:v>
                </c:pt>
                <c:pt idx="10">
                  <c:v>-2981.7129877066859</c:v>
                </c:pt>
                <c:pt idx="11">
                  <c:v>-1592.9347433193186</c:v>
                </c:pt>
                <c:pt idx="12">
                  <c:v>-246.27497792906183</c:v>
                </c:pt>
                <c:pt idx="13">
                  <c:v>1034.5969893187146</c:v>
                </c:pt>
                <c:pt idx="14">
                  <c:v>2230.0473777150564</c:v>
                </c:pt>
                <c:pt idx="15">
                  <c:v>3325.0684244137396</c:v>
                </c:pt>
                <c:pt idx="16">
                  <c:v>4309.5730079059531</c:v>
                </c:pt>
                <c:pt idx="17">
                  <c:v>5178.3749693520058</c:v>
                </c:pt>
                <c:pt idx="18">
                  <c:v>5930.8705655993772</c:v>
                </c:pt>
                <c:pt idx="19">
                  <c:v>6570.4672738483787</c:v>
                </c:pt>
                <c:pt idx="20">
                  <c:v>7103.8284657369477</c:v>
                </c:pt>
                <c:pt idx="21">
                  <c:v>7540.0130745315146</c:v>
                </c:pt>
                <c:pt idx="22">
                  <c:v>7889.5878905292611</c:v>
                </c:pt>
                <c:pt idx="23">
                  <c:v>8163.7786713898204</c:v>
                </c:pt>
                <c:pt idx="24">
                  <c:v>8373.7085925434985</c:v>
                </c:pt>
                <c:pt idx="25">
                  <c:v>8529.7528769999026</c:v>
                </c:pt>
                <c:pt idx="26">
                  <c:v>8641.0203602916663</c:v>
                </c:pt>
                <c:pt idx="27">
                  <c:v>8714.9587320212122</c:v>
                </c:pt>
                <c:pt idx="28">
                  <c:v>8757.0714131487639</c:v>
                </c:pt>
                <c:pt idx="29">
                  <c:v>8770.7305209676178</c:v>
                </c:pt>
                <c:pt idx="30">
                  <c:v>8757.0714131487639</c:v>
                </c:pt>
                <c:pt idx="31">
                  <c:v>8714.9587320205046</c:v>
                </c:pt>
                <c:pt idx="32">
                  <c:v>8641.0203602923721</c:v>
                </c:pt>
                <c:pt idx="33">
                  <c:v>8529.7528769991914</c:v>
                </c:pt>
                <c:pt idx="34">
                  <c:v>8373.7085925442079</c:v>
                </c:pt>
                <c:pt idx="35">
                  <c:v>8163.7786713898204</c:v>
                </c:pt>
                <c:pt idx="36">
                  <c:v>7889.5878905292611</c:v>
                </c:pt>
                <c:pt idx="37">
                  <c:v>7540.0130745308043</c:v>
                </c:pt>
                <c:pt idx="38">
                  <c:v>7103.8284657369477</c:v>
                </c:pt>
                <c:pt idx="39">
                  <c:v>6570.4672738498002</c:v>
                </c:pt>
                <c:pt idx="40">
                  <c:v>5930.8705656000875</c:v>
                </c:pt>
                <c:pt idx="41">
                  <c:v>5178.3749693491463</c:v>
                </c:pt>
                <c:pt idx="42">
                  <c:v>4309.5730079088135</c:v>
                </c:pt>
                <c:pt idx="43">
                  <c:v>3325.0684244123186</c:v>
                </c:pt>
                <c:pt idx="44">
                  <c:v>2230.0473777150564</c:v>
                </c:pt>
                <c:pt idx="45">
                  <c:v>1034.5969893194251</c:v>
                </c:pt>
                <c:pt idx="46">
                  <c:v>-246.27497792977238</c:v>
                </c:pt>
                <c:pt idx="47">
                  <c:v>-1592.9347433193186</c:v>
                </c:pt>
                <c:pt idx="48">
                  <c:v>-2981.7129877066859</c:v>
                </c:pt>
                <c:pt idx="49">
                  <c:v>-4385.7419896049523</c:v>
                </c:pt>
                <c:pt idx="50">
                  <c:v>-5775.967986438246</c:v>
                </c:pt>
                <c:pt idx="51">
                  <c:v>-7122.2568211666721</c:v>
                </c:pt>
                <c:pt idx="52">
                  <c:v>-8394.5125514375795</c:v>
                </c:pt>
                <c:pt idx="53">
                  <c:v>-9563.7403047334046</c:v>
                </c:pt>
                <c:pt idx="54">
                  <c:v>-10603.002510114842</c:v>
                </c:pt>
                <c:pt idx="55">
                  <c:v>-11488.237534219081</c:v>
                </c:pt>
                <c:pt idx="56">
                  <c:v>-12198.92806750948</c:v>
                </c:pt>
                <c:pt idx="57">
                  <c:v>-12718.620876347581</c:v>
                </c:pt>
                <c:pt idx="58">
                  <c:v>-13035.308592333195</c:v>
                </c:pt>
                <c:pt idx="59">
                  <c:v>-13141.688005939044</c:v>
                </c:pt>
                <c:pt idx="60">
                  <c:v>-13035.308592334615</c:v>
                </c:pt>
                <c:pt idx="61">
                  <c:v>-12718.62087634616</c:v>
                </c:pt>
                <c:pt idx="62">
                  <c:v>-12198.928067510191</c:v>
                </c:pt>
                <c:pt idx="63">
                  <c:v>-11488.23753421909</c:v>
                </c:pt>
                <c:pt idx="64">
                  <c:v>-10603.002510114833</c:v>
                </c:pt>
                <c:pt idx="65">
                  <c:v>-9563.7403047334046</c:v>
                </c:pt>
                <c:pt idx="66">
                  <c:v>-8394.5125514368701</c:v>
                </c:pt>
                <c:pt idx="67">
                  <c:v>-7122.2568211659618</c:v>
                </c:pt>
                <c:pt idx="68">
                  <c:v>-5775.9679864410882</c:v>
                </c:pt>
                <c:pt idx="69">
                  <c:v>-4385.7419896021102</c:v>
                </c:pt>
                <c:pt idx="70">
                  <c:v>-2981.712987708107</c:v>
                </c:pt>
                <c:pt idx="71">
                  <c:v>-1592.9347433186081</c:v>
                </c:pt>
                <c:pt idx="72">
                  <c:v>-246.27497792906183</c:v>
                </c:pt>
                <c:pt idx="73">
                  <c:v>1034.596989318004</c:v>
                </c:pt>
                <c:pt idx="74">
                  <c:v>2230.0473777164775</c:v>
                </c:pt>
                <c:pt idx="75">
                  <c:v>3325.0684244116078</c:v>
                </c:pt>
                <c:pt idx="76">
                  <c:v>4309.5730079095238</c:v>
                </c:pt>
                <c:pt idx="77">
                  <c:v>5178.3749693491463</c:v>
                </c:pt>
                <c:pt idx="78">
                  <c:v>5930.8705655993772</c:v>
                </c:pt>
                <c:pt idx="79">
                  <c:v>6570.4672738512299</c:v>
                </c:pt>
                <c:pt idx="80">
                  <c:v>7103.8284657362192</c:v>
                </c:pt>
                <c:pt idx="81">
                  <c:v>7540.0130745308134</c:v>
                </c:pt>
                <c:pt idx="82">
                  <c:v>7889.5878905278405</c:v>
                </c:pt>
                <c:pt idx="83">
                  <c:v>8163.7786713919613</c:v>
                </c:pt>
                <c:pt idx="84">
                  <c:v>8373.7085925420688</c:v>
                </c:pt>
                <c:pt idx="85">
                  <c:v>8529.7528770006138</c:v>
                </c:pt>
                <c:pt idx="86">
                  <c:v>8641.0203602916627</c:v>
                </c:pt>
                <c:pt idx="87">
                  <c:v>8714.9587320205046</c:v>
                </c:pt>
                <c:pt idx="88">
                  <c:v>8757.0714131487639</c:v>
                </c:pt>
                <c:pt idx="89">
                  <c:v>8770.7305209676178</c:v>
                </c:pt>
                <c:pt idx="90">
                  <c:v>8757.0714131487639</c:v>
                </c:pt>
                <c:pt idx="91">
                  <c:v>8714.9587320212122</c:v>
                </c:pt>
                <c:pt idx="92">
                  <c:v>8641.0203602909551</c:v>
                </c:pt>
                <c:pt idx="93">
                  <c:v>8529.7528769999026</c:v>
                </c:pt>
                <c:pt idx="94">
                  <c:v>8373.7085925442079</c:v>
                </c:pt>
                <c:pt idx="95">
                  <c:v>8163.7786713898204</c:v>
                </c:pt>
                <c:pt idx="96">
                  <c:v>7889.5878905278405</c:v>
                </c:pt>
                <c:pt idx="97">
                  <c:v>7540.0130745315237</c:v>
                </c:pt>
                <c:pt idx="98">
                  <c:v>7103.8284657390705</c:v>
                </c:pt>
                <c:pt idx="99">
                  <c:v>6570.4672738455365</c:v>
                </c:pt>
                <c:pt idx="100">
                  <c:v>5930.870565601509</c:v>
                </c:pt>
                <c:pt idx="101">
                  <c:v>5178.3749693520058</c:v>
                </c:pt>
                <c:pt idx="102">
                  <c:v>4309.5730079052428</c:v>
                </c:pt>
                <c:pt idx="103">
                  <c:v>3325.0684244123186</c:v>
                </c:pt>
                <c:pt idx="104">
                  <c:v>2230.0473777178986</c:v>
                </c:pt>
                <c:pt idx="105">
                  <c:v>1034.5969893165829</c:v>
                </c:pt>
                <c:pt idx="106">
                  <c:v>-246.27497792977238</c:v>
                </c:pt>
                <c:pt idx="107">
                  <c:v>-1592.9347433157659</c:v>
                </c:pt>
                <c:pt idx="108">
                  <c:v>-2981.7129877088178</c:v>
                </c:pt>
                <c:pt idx="109">
                  <c:v>-4385.7419896049523</c:v>
                </c:pt>
                <c:pt idx="110">
                  <c:v>-5775.9679864368245</c:v>
                </c:pt>
                <c:pt idx="111">
                  <c:v>-7122.2568211681109</c:v>
                </c:pt>
                <c:pt idx="112">
                  <c:v>-8394.5125514368519</c:v>
                </c:pt>
                <c:pt idx="113">
                  <c:v>-9563.7403047319931</c:v>
                </c:pt>
                <c:pt idx="114">
                  <c:v>-10603.002510113403</c:v>
                </c:pt>
                <c:pt idx="115">
                  <c:v>-11488.237534221222</c:v>
                </c:pt>
                <c:pt idx="116">
                  <c:v>-12198.928067508765</c:v>
                </c:pt>
                <c:pt idx="117">
                  <c:v>-12718.620876346877</c:v>
                </c:pt>
                <c:pt idx="118">
                  <c:v>-13035.308592332482</c:v>
                </c:pt>
                <c:pt idx="119">
                  <c:v>-13141.688005939755</c:v>
                </c:pt>
                <c:pt idx="120">
                  <c:v>-13035.308592333191</c:v>
                </c:pt>
                <c:pt idx="121">
                  <c:v>-12718.620876346873</c:v>
                </c:pt>
                <c:pt idx="122">
                  <c:v>-12198.928067509489</c:v>
                </c:pt>
                <c:pt idx="123">
                  <c:v>-11488.237534220492</c:v>
                </c:pt>
                <c:pt idx="124">
                  <c:v>-10603.002510114131</c:v>
                </c:pt>
                <c:pt idx="125">
                  <c:v>-9563.7403047327043</c:v>
                </c:pt>
                <c:pt idx="126">
                  <c:v>-8394.5125514361498</c:v>
                </c:pt>
                <c:pt idx="127">
                  <c:v>-7122.2568211702246</c:v>
                </c:pt>
                <c:pt idx="128">
                  <c:v>-5775.9679864368245</c:v>
                </c:pt>
                <c:pt idx="129">
                  <c:v>-4385.7419896042238</c:v>
                </c:pt>
                <c:pt idx="130">
                  <c:v>-2981.7129877102566</c:v>
                </c:pt>
                <c:pt idx="131">
                  <c:v>-1592.934743317187</c:v>
                </c:pt>
                <c:pt idx="132">
                  <c:v>-246.27497792835129</c:v>
                </c:pt>
                <c:pt idx="133">
                  <c:v>1034.5969893151619</c:v>
                </c:pt>
                <c:pt idx="134">
                  <c:v>2230.0473777178986</c:v>
                </c:pt>
                <c:pt idx="135">
                  <c:v>3325.0684244108975</c:v>
                </c:pt>
                <c:pt idx="136">
                  <c:v>4309.5730079059531</c:v>
                </c:pt>
                <c:pt idx="137">
                  <c:v>5178.374969352717</c:v>
                </c:pt>
                <c:pt idx="138">
                  <c:v>5930.8705655986669</c:v>
                </c:pt>
                <c:pt idx="139">
                  <c:v>6570.4672738476775</c:v>
                </c:pt>
                <c:pt idx="140">
                  <c:v>7103.8284657376398</c:v>
                </c:pt>
                <c:pt idx="141">
                  <c:v>7540.0130745308043</c:v>
                </c:pt>
                <c:pt idx="142">
                  <c:v>7889.5878905292793</c:v>
                </c:pt>
                <c:pt idx="143">
                  <c:v>8163.7786713898113</c:v>
                </c:pt>
                <c:pt idx="144">
                  <c:v>8373.7085925427873</c:v>
                </c:pt>
                <c:pt idx="145">
                  <c:v>8529.7528770006138</c:v>
                </c:pt>
                <c:pt idx="146">
                  <c:v>8641.0203602902402</c:v>
                </c:pt>
              </c:numCache>
            </c:numRef>
          </c:val>
          <c:smooth val="0"/>
        </c:ser>
        <c:dLbls>
          <c:showLegendKey val="0"/>
          <c:showVal val="0"/>
          <c:showCatName val="0"/>
          <c:showSerName val="0"/>
          <c:showPercent val="0"/>
          <c:showBubbleSize val="0"/>
        </c:dLbls>
        <c:marker val="1"/>
        <c:smooth val="0"/>
        <c:axId val="157836416"/>
        <c:axId val="157837952"/>
      </c:lineChart>
      <c:catAx>
        <c:axId val="157836416"/>
        <c:scaling>
          <c:orientation val="minMax"/>
        </c:scaling>
        <c:delete val="0"/>
        <c:axPos val="b"/>
        <c:numFmt formatCode="General" sourceLinked="1"/>
        <c:majorTickMark val="out"/>
        <c:minorTickMark val="none"/>
        <c:tickLblPos val="nextTo"/>
        <c:crossAx val="157837952"/>
        <c:crosses val="autoZero"/>
        <c:auto val="1"/>
        <c:lblAlgn val="ctr"/>
        <c:lblOffset val="100"/>
        <c:noMultiLvlLbl val="0"/>
      </c:catAx>
      <c:valAx>
        <c:axId val="157837952"/>
        <c:scaling>
          <c:orientation val="minMax"/>
        </c:scaling>
        <c:delete val="0"/>
        <c:axPos val="l"/>
        <c:majorGridlines/>
        <c:numFmt formatCode="General" sourceLinked="1"/>
        <c:majorTickMark val="out"/>
        <c:minorTickMark val="none"/>
        <c:tickLblPos val="nextTo"/>
        <c:crossAx val="1578364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7</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Tutton</dc:creator>
  <cp:lastModifiedBy>Joseph Tutton</cp:lastModifiedBy>
  <cp:revision>4</cp:revision>
  <dcterms:created xsi:type="dcterms:W3CDTF">2017-12-07T18:28:00Z</dcterms:created>
  <dcterms:modified xsi:type="dcterms:W3CDTF">2017-12-08T00:55:00Z</dcterms:modified>
</cp:coreProperties>
</file>