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680F9" w14:textId="77777777" w:rsidR="002C4B2E" w:rsidRDefault="002C4B2E" w:rsidP="002C4B2E">
      <w:pPr>
        <w:jc w:val="center"/>
        <w:rPr>
          <w:rFonts w:ascii="Times New Roman" w:hAnsi="Times New Roman" w:cs="Times New Roman"/>
          <w:b/>
          <w:bCs/>
          <w:sz w:val="28"/>
          <w:szCs w:val="28"/>
        </w:rPr>
      </w:pPr>
    </w:p>
    <w:p w14:paraId="51881863" w14:textId="77777777" w:rsidR="002C4B2E" w:rsidRDefault="002C4B2E" w:rsidP="002C4B2E">
      <w:pPr>
        <w:jc w:val="center"/>
        <w:rPr>
          <w:rFonts w:ascii="Times New Roman" w:hAnsi="Times New Roman" w:cs="Times New Roman"/>
          <w:b/>
          <w:bCs/>
          <w:sz w:val="28"/>
          <w:szCs w:val="28"/>
        </w:rPr>
      </w:pPr>
    </w:p>
    <w:p w14:paraId="7895BB2C" w14:textId="77777777" w:rsidR="002C4B2E" w:rsidRDefault="002C4B2E" w:rsidP="002C4B2E">
      <w:pPr>
        <w:jc w:val="center"/>
        <w:rPr>
          <w:rFonts w:ascii="Times New Roman" w:hAnsi="Times New Roman" w:cs="Times New Roman"/>
          <w:b/>
          <w:bCs/>
          <w:sz w:val="28"/>
          <w:szCs w:val="28"/>
        </w:rPr>
      </w:pPr>
    </w:p>
    <w:p w14:paraId="18248565" w14:textId="77777777" w:rsidR="002C4B2E" w:rsidRDefault="002C4B2E" w:rsidP="002C4B2E">
      <w:pPr>
        <w:jc w:val="center"/>
        <w:rPr>
          <w:rFonts w:ascii="Times New Roman" w:hAnsi="Times New Roman" w:cs="Times New Roman"/>
          <w:b/>
          <w:bCs/>
          <w:sz w:val="28"/>
          <w:szCs w:val="28"/>
        </w:rPr>
      </w:pPr>
    </w:p>
    <w:p w14:paraId="3B0B1738" w14:textId="77777777" w:rsidR="002C4B2E" w:rsidRPr="002C4B2E" w:rsidRDefault="002C4B2E" w:rsidP="002C4B2E">
      <w:pPr>
        <w:jc w:val="center"/>
        <w:rPr>
          <w:rFonts w:ascii="Times New Roman" w:hAnsi="Times New Roman" w:cs="Times New Roman"/>
          <w:b/>
          <w:bCs/>
          <w:sz w:val="36"/>
          <w:szCs w:val="36"/>
        </w:rPr>
      </w:pPr>
    </w:p>
    <w:p w14:paraId="3A3ED2F0" w14:textId="4C1E21FF" w:rsidR="002C4B2E" w:rsidRPr="002C4B2E" w:rsidRDefault="002C4B2E" w:rsidP="002C4B2E">
      <w:pPr>
        <w:jc w:val="center"/>
        <w:rPr>
          <w:rFonts w:ascii="Times New Roman" w:hAnsi="Times New Roman" w:cs="Times New Roman"/>
          <w:b/>
          <w:bCs/>
          <w:sz w:val="36"/>
          <w:szCs w:val="36"/>
        </w:rPr>
      </w:pPr>
      <w:r w:rsidRPr="002C4B2E">
        <w:rPr>
          <w:rFonts w:ascii="Times New Roman" w:hAnsi="Times New Roman" w:cs="Times New Roman"/>
          <w:b/>
          <w:bCs/>
          <w:sz w:val="36"/>
          <w:szCs w:val="36"/>
        </w:rPr>
        <w:t>BA BUSINESS MANAGEMENT</w:t>
      </w:r>
    </w:p>
    <w:p w14:paraId="172F230C" w14:textId="77777777" w:rsidR="002C4B2E" w:rsidRPr="00D318AD" w:rsidRDefault="002C4B2E" w:rsidP="002C4B2E">
      <w:pPr>
        <w:jc w:val="center"/>
        <w:rPr>
          <w:rFonts w:ascii="Times New Roman" w:hAnsi="Times New Roman" w:cs="Times New Roman"/>
        </w:rPr>
      </w:pPr>
    </w:p>
    <w:p w14:paraId="4D5C30DC" w14:textId="77777777" w:rsidR="002C4B2E" w:rsidRDefault="002C4B2E" w:rsidP="002C4B2E">
      <w:pPr>
        <w:jc w:val="center"/>
        <w:rPr>
          <w:rFonts w:ascii="Times New Roman" w:hAnsi="Times New Roman" w:cs="Times New Roman"/>
        </w:rPr>
      </w:pPr>
    </w:p>
    <w:p w14:paraId="06603F61" w14:textId="1C8C4C6A" w:rsidR="002C4B2E" w:rsidRDefault="002C4B2E" w:rsidP="002C4B2E">
      <w:pPr>
        <w:jc w:val="center"/>
        <w:rPr>
          <w:rFonts w:ascii="Times New Roman" w:hAnsi="Times New Roman" w:cs="Times New Roman"/>
        </w:rPr>
      </w:pPr>
      <w:r w:rsidRPr="00D318AD">
        <w:rPr>
          <w:rFonts w:ascii="Times New Roman" w:hAnsi="Times New Roman" w:cs="Times New Roman"/>
        </w:rPr>
        <w:t xml:space="preserve">Level 5 – Term </w:t>
      </w:r>
      <w:r>
        <w:rPr>
          <w:rFonts w:ascii="Times New Roman" w:hAnsi="Times New Roman" w:cs="Times New Roman"/>
        </w:rPr>
        <w:t>3</w:t>
      </w:r>
      <w:r w:rsidRPr="00D318AD">
        <w:rPr>
          <w:rFonts w:ascii="Times New Roman" w:hAnsi="Times New Roman" w:cs="Times New Roman"/>
        </w:rPr>
        <w:t xml:space="preserve"> </w:t>
      </w:r>
    </w:p>
    <w:p w14:paraId="6C17E7EE" w14:textId="77777777" w:rsidR="009D2EAD" w:rsidRPr="00D318AD" w:rsidRDefault="009D2EAD" w:rsidP="002C4B2E">
      <w:pPr>
        <w:jc w:val="center"/>
        <w:rPr>
          <w:rFonts w:ascii="Times New Roman" w:hAnsi="Times New Roman" w:cs="Times New Roman"/>
        </w:rPr>
      </w:pPr>
    </w:p>
    <w:p w14:paraId="356C32AC" w14:textId="77777777" w:rsidR="002C4B2E" w:rsidRPr="00D318AD" w:rsidRDefault="002C4B2E" w:rsidP="002C4B2E">
      <w:pPr>
        <w:jc w:val="center"/>
        <w:rPr>
          <w:rFonts w:ascii="Times New Roman" w:hAnsi="Times New Roman" w:cs="Times New Roman"/>
        </w:rPr>
      </w:pPr>
    </w:p>
    <w:p w14:paraId="12E0C070" w14:textId="4C7195AE" w:rsidR="002C4B2E" w:rsidRPr="009D2EAD" w:rsidRDefault="002C4B2E" w:rsidP="002C4B2E">
      <w:pPr>
        <w:jc w:val="center"/>
        <w:rPr>
          <w:rFonts w:ascii="Times New Roman" w:hAnsi="Times New Roman" w:cs="Times New Roman"/>
          <w:sz w:val="28"/>
          <w:szCs w:val="28"/>
        </w:rPr>
      </w:pPr>
      <w:r w:rsidRPr="009D2EAD">
        <w:rPr>
          <w:rFonts w:ascii="Times New Roman" w:hAnsi="Times New Roman" w:cs="Times New Roman"/>
          <w:sz w:val="28"/>
          <w:szCs w:val="28"/>
        </w:rPr>
        <w:t>Assignment 1</w:t>
      </w:r>
      <w:r w:rsidRPr="009D2EAD">
        <w:rPr>
          <w:rFonts w:ascii="Times New Roman" w:hAnsi="Times New Roman" w:cs="Times New Roman"/>
          <w:sz w:val="28"/>
          <w:szCs w:val="28"/>
        </w:rPr>
        <w:t xml:space="preserve"> - Essay</w:t>
      </w:r>
    </w:p>
    <w:p w14:paraId="534334E5" w14:textId="77777777" w:rsidR="002C4B2E" w:rsidRDefault="002C4B2E" w:rsidP="002C4B2E">
      <w:pPr>
        <w:jc w:val="center"/>
        <w:rPr>
          <w:rFonts w:ascii="Times New Roman" w:hAnsi="Times New Roman" w:cs="Times New Roman"/>
        </w:rPr>
      </w:pPr>
    </w:p>
    <w:p w14:paraId="4A3CF973" w14:textId="77777777" w:rsidR="002C4B2E" w:rsidRDefault="002C4B2E" w:rsidP="002C4B2E">
      <w:pPr>
        <w:jc w:val="center"/>
        <w:rPr>
          <w:rFonts w:ascii="Times New Roman" w:hAnsi="Times New Roman" w:cs="Times New Roman"/>
        </w:rPr>
      </w:pPr>
    </w:p>
    <w:p w14:paraId="3425678A" w14:textId="77777777" w:rsidR="002C4B2E" w:rsidRDefault="002C4B2E" w:rsidP="002C4B2E">
      <w:pPr>
        <w:jc w:val="center"/>
        <w:rPr>
          <w:rFonts w:ascii="Times New Roman" w:hAnsi="Times New Roman" w:cs="Times New Roman"/>
        </w:rPr>
      </w:pPr>
    </w:p>
    <w:p w14:paraId="565D5CF1" w14:textId="77777777" w:rsidR="002C4B2E" w:rsidRDefault="002C4B2E" w:rsidP="002C4B2E">
      <w:pPr>
        <w:jc w:val="center"/>
        <w:rPr>
          <w:rFonts w:ascii="Times New Roman" w:hAnsi="Times New Roman" w:cs="Times New Roman"/>
        </w:rPr>
      </w:pPr>
    </w:p>
    <w:p w14:paraId="00B3C346" w14:textId="1A01E93C" w:rsidR="002C4B2E" w:rsidRDefault="002C4B2E" w:rsidP="002C4B2E">
      <w:pPr>
        <w:jc w:val="center"/>
        <w:rPr>
          <w:rFonts w:ascii="Times New Roman" w:hAnsi="Times New Roman" w:cs="Times New Roman"/>
        </w:rPr>
      </w:pPr>
      <w:r w:rsidRPr="004741E8">
        <w:rPr>
          <w:noProof/>
        </w:rPr>
        <w:drawing>
          <wp:anchor distT="0" distB="0" distL="114300" distR="114300" simplePos="0" relativeHeight="251659264" behindDoc="1" locked="0" layoutInCell="1" allowOverlap="1" wp14:anchorId="1BCA5C9D" wp14:editId="58FCBDBA">
            <wp:simplePos x="0" y="0"/>
            <wp:positionH relativeFrom="column">
              <wp:posOffset>1955549</wp:posOffset>
            </wp:positionH>
            <wp:positionV relativeFrom="paragraph">
              <wp:posOffset>102267</wp:posOffset>
            </wp:positionV>
            <wp:extent cx="1687195" cy="558165"/>
            <wp:effectExtent l="0" t="0" r="1905" b="635"/>
            <wp:wrapThrough wrapText="bothSides">
              <wp:wrapPolygon edited="0">
                <wp:start x="0" y="0"/>
                <wp:lineTo x="0" y="21133"/>
                <wp:lineTo x="21462" y="21133"/>
                <wp:lineTo x="21462" y="0"/>
                <wp:lineTo x="0" y="0"/>
              </wp:wrapPolygon>
            </wp:wrapThrough>
            <wp:docPr id="557819271" name="Picture 55781927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7195"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C60D3E" w14:textId="0D8DDEA3" w:rsidR="002C4B2E" w:rsidRDefault="002C4B2E" w:rsidP="002C4B2E">
      <w:pPr>
        <w:jc w:val="center"/>
        <w:rPr>
          <w:rFonts w:ascii="Times New Roman" w:hAnsi="Times New Roman" w:cs="Times New Roman"/>
        </w:rPr>
      </w:pPr>
    </w:p>
    <w:p w14:paraId="39AD1C05" w14:textId="4B857146" w:rsidR="002C4B2E" w:rsidRDefault="002C4B2E" w:rsidP="002C4B2E">
      <w:pPr>
        <w:jc w:val="center"/>
        <w:rPr>
          <w:rFonts w:ascii="Times New Roman" w:hAnsi="Times New Roman" w:cs="Times New Roman"/>
        </w:rPr>
      </w:pPr>
    </w:p>
    <w:p w14:paraId="6ABA79DC" w14:textId="0A55323A" w:rsidR="002C4B2E" w:rsidRDefault="002C4B2E" w:rsidP="002C4B2E">
      <w:pPr>
        <w:jc w:val="center"/>
        <w:rPr>
          <w:rFonts w:ascii="Times New Roman" w:hAnsi="Times New Roman" w:cs="Times New Roman"/>
        </w:rPr>
      </w:pPr>
    </w:p>
    <w:p w14:paraId="0C5E35C8" w14:textId="77777777" w:rsidR="002C4B2E" w:rsidRDefault="002C4B2E" w:rsidP="002C4B2E">
      <w:pPr>
        <w:jc w:val="center"/>
        <w:rPr>
          <w:rFonts w:ascii="Times New Roman" w:hAnsi="Times New Roman" w:cs="Times New Roman"/>
        </w:rPr>
      </w:pPr>
    </w:p>
    <w:p w14:paraId="7DA6763A" w14:textId="77777777" w:rsidR="002C4B2E" w:rsidRDefault="002C4B2E" w:rsidP="002C4B2E">
      <w:pPr>
        <w:jc w:val="center"/>
        <w:rPr>
          <w:rFonts w:ascii="Times New Roman" w:hAnsi="Times New Roman" w:cs="Times New Roman"/>
        </w:rPr>
      </w:pPr>
    </w:p>
    <w:p w14:paraId="6502A35F" w14:textId="77777777" w:rsidR="002C4B2E" w:rsidRDefault="002C4B2E" w:rsidP="002C4B2E">
      <w:pPr>
        <w:jc w:val="center"/>
        <w:rPr>
          <w:rFonts w:ascii="Times New Roman" w:hAnsi="Times New Roman" w:cs="Times New Roman"/>
        </w:rPr>
      </w:pPr>
    </w:p>
    <w:p w14:paraId="5AC8E2E5" w14:textId="77777777" w:rsidR="002C4B2E" w:rsidRDefault="002C4B2E" w:rsidP="002C4B2E">
      <w:pPr>
        <w:jc w:val="center"/>
        <w:rPr>
          <w:rFonts w:ascii="Times New Roman" w:hAnsi="Times New Roman" w:cs="Times New Roman"/>
        </w:rPr>
      </w:pPr>
    </w:p>
    <w:p w14:paraId="6CD27F75" w14:textId="77777777" w:rsidR="002C4B2E" w:rsidRPr="00D318AD" w:rsidRDefault="002C4B2E" w:rsidP="002C4B2E">
      <w:pPr>
        <w:jc w:val="center"/>
        <w:rPr>
          <w:rFonts w:ascii="Times New Roman" w:hAnsi="Times New Roman" w:cs="Times New Roman"/>
        </w:rPr>
      </w:pPr>
    </w:p>
    <w:p w14:paraId="54511579" w14:textId="77777777" w:rsidR="002C4B2E" w:rsidRPr="00D318AD" w:rsidRDefault="002C4B2E" w:rsidP="002C4B2E">
      <w:pPr>
        <w:jc w:val="center"/>
        <w:rPr>
          <w:rFonts w:ascii="Times New Roman" w:hAnsi="Times New Roman" w:cs="Times New Roman"/>
        </w:rPr>
      </w:pPr>
    </w:p>
    <w:p w14:paraId="4B7DF873" w14:textId="52493F2F" w:rsidR="002C4B2E" w:rsidRPr="002C4B2E" w:rsidRDefault="002C4B2E" w:rsidP="002C4B2E">
      <w:pPr>
        <w:jc w:val="center"/>
        <w:rPr>
          <w:rFonts w:ascii="Times New Roman" w:hAnsi="Times New Roman" w:cs="Times New Roman"/>
          <w:b/>
          <w:bCs/>
        </w:rPr>
      </w:pPr>
      <w:r w:rsidRPr="002C4B2E">
        <w:rPr>
          <w:rFonts w:ascii="Times New Roman" w:hAnsi="Times New Roman" w:cs="Times New Roman"/>
          <w:b/>
          <w:bCs/>
          <w:sz w:val="28"/>
          <w:szCs w:val="28"/>
        </w:rPr>
        <w:t>Project Management – Google Headquarters at London King’s Cross essay</w:t>
      </w:r>
    </w:p>
    <w:p w14:paraId="3AB12B12" w14:textId="6213D545" w:rsidR="002C4B2E" w:rsidRPr="00D318AD" w:rsidRDefault="002C4B2E" w:rsidP="002C4B2E">
      <w:pPr>
        <w:rPr>
          <w:rFonts w:ascii="Times New Roman" w:hAnsi="Times New Roman" w:cs="Times New Roman"/>
        </w:rPr>
      </w:pPr>
    </w:p>
    <w:p w14:paraId="39CE1C78" w14:textId="2BE46399" w:rsidR="002C4B2E" w:rsidRPr="00D318AD" w:rsidRDefault="002C4B2E" w:rsidP="002C4B2E">
      <w:pPr>
        <w:rPr>
          <w:rFonts w:ascii="Times New Roman" w:hAnsi="Times New Roman" w:cs="Times New Roman"/>
        </w:rPr>
      </w:pPr>
    </w:p>
    <w:p w14:paraId="3326F3A6" w14:textId="4E8030FD" w:rsidR="002C4B2E" w:rsidRPr="00D318AD" w:rsidRDefault="002C4B2E" w:rsidP="002C4B2E">
      <w:pPr>
        <w:rPr>
          <w:rFonts w:ascii="Times New Roman" w:hAnsi="Times New Roman" w:cs="Times New Roman"/>
        </w:rPr>
      </w:pPr>
    </w:p>
    <w:p w14:paraId="785DE8CA" w14:textId="0D30CF49" w:rsidR="002C4B2E" w:rsidRPr="00D318AD" w:rsidRDefault="002C4B2E" w:rsidP="002C4B2E">
      <w:pPr>
        <w:rPr>
          <w:rFonts w:ascii="Times New Roman" w:hAnsi="Times New Roman" w:cs="Times New Roman"/>
        </w:rPr>
      </w:pPr>
    </w:p>
    <w:p w14:paraId="34408945" w14:textId="77777777" w:rsidR="002C4B2E" w:rsidRDefault="002C4B2E" w:rsidP="002C4B2E">
      <w:pPr>
        <w:rPr>
          <w:rFonts w:ascii="Times New Roman" w:hAnsi="Times New Roman" w:cs="Times New Roman"/>
        </w:rPr>
      </w:pPr>
    </w:p>
    <w:p w14:paraId="6D690F0A" w14:textId="77777777" w:rsidR="002C4B2E" w:rsidRDefault="002C4B2E" w:rsidP="002C4B2E">
      <w:pPr>
        <w:rPr>
          <w:rFonts w:ascii="Times New Roman" w:hAnsi="Times New Roman" w:cs="Times New Roman"/>
        </w:rPr>
      </w:pPr>
    </w:p>
    <w:p w14:paraId="3B9EF2BC" w14:textId="77777777" w:rsidR="002C4B2E" w:rsidRDefault="002C4B2E" w:rsidP="002C4B2E">
      <w:pPr>
        <w:rPr>
          <w:rFonts w:ascii="Times New Roman" w:hAnsi="Times New Roman" w:cs="Times New Roman"/>
        </w:rPr>
      </w:pPr>
    </w:p>
    <w:p w14:paraId="42A5AF71" w14:textId="60F4A5A0" w:rsidR="002C4B2E" w:rsidRDefault="002C4B2E">
      <w:pPr>
        <w:rPr>
          <w:rFonts w:ascii="Times New Roman" w:hAnsi="Times New Roman" w:cs="Times New Roman"/>
        </w:rPr>
      </w:pPr>
    </w:p>
    <w:tbl>
      <w:tblPr>
        <w:tblStyle w:val="TableGrid"/>
        <w:tblW w:w="0" w:type="auto"/>
        <w:tblLook w:val="04A0" w:firstRow="1" w:lastRow="0" w:firstColumn="1" w:lastColumn="0" w:noHBand="0" w:noVBand="1"/>
      </w:tblPr>
      <w:tblGrid>
        <w:gridCol w:w="4505"/>
        <w:gridCol w:w="4505"/>
      </w:tblGrid>
      <w:tr w:rsidR="002C4B2E" w14:paraId="71BADF79" w14:textId="77777777" w:rsidTr="002C4B2E">
        <w:tc>
          <w:tcPr>
            <w:tcW w:w="4505" w:type="dxa"/>
          </w:tcPr>
          <w:p w14:paraId="05C3456D" w14:textId="12185FC7" w:rsidR="002C4B2E" w:rsidRPr="002C4B2E" w:rsidRDefault="002C4B2E">
            <w:pPr>
              <w:rPr>
                <w:rFonts w:ascii="Times New Roman" w:hAnsi="Times New Roman" w:cs="Times New Roman"/>
              </w:rPr>
            </w:pPr>
            <w:r w:rsidRPr="002C4B2E">
              <w:rPr>
                <w:rFonts w:ascii="Times New Roman" w:hAnsi="Times New Roman" w:cs="Times New Roman"/>
              </w:rPr>
              <w:t>Project Management</w:t>
            </w:r>
          </w:p>
        </w:tc>
        <w:tc>
          <w:tcPr>
            <w:tcW w:w="4505" w:type="dxa"/>
          </w:tcPr>
          <w:p w14:paraId="2F4B2AEF" w14:textId="243B6286" w:rsidR="002C4B2E" w:rsidRPr="002C4B2E" w:rsidRDefault="002C4B2E">
            <w:pPr>
              <w:rPr>
                <w:rFonts w:ascii="Times New Roman" w:hAnsi="Times New Roman" w:cs="Times New Roman"/>
              </w:rPr>
            </w:pPr>
            <w:r w:rsidRPr="002C4B2E">
              <w:rPr>
                <w:rFonts w:ascii="Times New Roman" w:hAnsi="Times New Roman" w:cs="Times New Roman"/>
              </w:rPr>
              <w:t>LCBB5005</w:t>
            </w:r>
          </w:p>
        </w:tc>
      </w:tr>
      <w:tr w:rsidR="002C4B2E" w14:paraId="5B5F873B" w14:textId="77777777" w:rsidTr="002C4B2E">
        <w:tc>
          <w:tcPr>
            <w:tcW w:w="4505" w:type="dxa"/>
          </w:tcPr>
          <w:p w14:paraId="291C1E31" w14:textId="04057AE5" w:rsidR="002C4B2E" w:rsidRPr="009D2EAD" w:rsidRDefault="002C4B2E">
            <w:pPr>
              <w:rPr>
                <w:rFonts w:ascii="Times New Roman" w:hAnsi="Times New Roman" w:cs="Times New Roman"/>
              </w:rPr>
            </w:pPr>
            <w:r w:rsidRPr="009D2EAD">
              <w:rPr>
                <w:rFonts w:ascii="Times New Roman" w:hAnsi="Times New Roman" w:cs="Times New Roman"/>
              </w:rPr>
              <w:t>Lecturer:</w:t>
            </w:r>
          </w:p>
        </w:tc>
        <w:tc>
          <w:tcPr>
            <w:tcW w:w="4505" w:type="dxa"/>
          </w:tcPr>
          <w:p w14:paraId="36BF1398" w14:textId="673AC592" w:rsidR="002C4B2E" w:rsidRPr="002C4B2E" w:rsidRDefault="002C4B2E">
            <w:pPr>
              <w:rPr>
                <w:rFonts w:ascii="Times New Roman" w:hAnsi="Times New Roman" w:cs="Times New Roman"/>
              </w:rPr>
            </w:pPr>
            <w:proofErr w:type="spellStart"/>
            <w:r w:rsidRPr="002C4B2E">
              <w:rPr>
                <w:rFonts w:ascii="Times New Roman" w:hAnsi="Times New Roman" w:cs="Times New Roman"/>
              </w:rPr>
              <w:t>Sadeque</w:t>
            </w:r>
            <w:proofErr w:type="spellEnd"/>
            <w:r w:rsidRPr="002C4B2E">
              <w:rPr>
                <w:rFonts w:ascii="Times New Roman" w:hAnsi="Times New Roman" w:cs="Times New Roman"/>
              </w:rPr>
              <w:t xml:space="preserve"> Shaikh/Xavier </w:t>
            </w:r>
            <w:proofErr w:type="spellStart"/>
            <w:r w:rsidRPr="002C4B2E">
              <w:rPr>
                <w:rFonts w:ascii="Times New Roman" w:hAnsi="Times New Roman" w:cs="Times New Roman"/>
              </w:rPr>
              <w:t>Matieni</w:t>
            </w:r>
            <w:proofErr w:type="spellEnd"/>
          </w:p>
        </w:tc>
      </w:tr>
      <w:tr w:rsidR="002C4B2E" w14:paraId="756C29A9" w14:textId="77777777" w:rsidTr="002C4B2E">
        <w:tc>
          <w:tcPr>
            <w:tcW w:w="4505" w:type="dxa"/>
          </w:tcPr>
          <w:p w14:paraId="7AD3DA8A" w14:textId="6D0FFDD7" w:rsidR="002C4B2E" w:rsidRPr="009D2EAD" w:rsidRDefault="002C4B2E" w:rsidP="002C4B2E">
            <w:pPr>
              <w:rPr>
                <w:rFonts w:ascii="Times New Roman" w:hAnsi="Times New Roman" w:cs="Times New Roman"/>
              </w:rPr>
            </w:pPr>
            <w:r w:rsidRPr="009D2EAD">
              <w:rPr>
                <w:rFonts w:ascii="Times New Roman" w:hAnsi="Times New Roman" w:cs="Times New Roman"/>
              </w:rPr>
              <w:t>Student name:</w:t>
            </w:r>
          </w:p>
        </w:tc>
        <w:tc>
          <w:tcPr>
            <w:tcW w:w="4505" w:type="dxa"/>
          </w:tcPr>
          <w:p w14:paraId="2C73E6DB" w14:textId="3E395017" w:rsidR="002C4B2E" w:rsidRPr="002C4B2E" w:rsidRDefault="002C4B2E" w:rsidP="002C4B2E">
            <w:pPr>
              <w:rPr>
                <w:rFonts w:ascii="Times New Roman" w:hAnsi="Times New Roman" w:cs="Times New Roman"/>
              </w:rPr>
            </w:pPr>
            <w:r w:rsidRPr="002C4B2E">
              <w:rPr>
                <w:rFonts w:ascii="Times New Roman" w:hAnsi="Times New Roman" w:cs="Times New Roman"/>
              </w:rPr>
              <w:t>Mihai Popescu</w:t>
            </w:r>
          </w:p>
        </w:tc>
      </w:tr>
      <w:tr w:rsidR="002C4B2E" w14:paraId="109A4004" w14:textId="77777777" w:rsidTr="002C4B2E">
        <w:tc>
          <w:tcPr>
            <w:tcW w:w="4505" w:type="dxa"/>
          </w:tcPr>
          <w:p w14:paraId="51872AE2" w14:textId="2155F958" w:rsidR="002C4B2E" w:rsidRPr="009D2EAD" w:rsidRDefault="002C4B2E" w:rsidP="002C4B2E">
            <w:pPr>
              <w:rPr>
                <w:rFonts w:ascii="Times New Roman" w:hAnsi="Times New Roman" w:cs="Times New Roman"/>
              </w:rPr>
            </w:pPr>
            <w:r w:rsidRPr="009D2EAD">
              <w:rPr>
                <w:rFonts w:ascii="Times New Roman" w:hAnsi="Times New Roman" w:cs="Times New Roman"/>
              </w:rPr>
              <w:t>Student ID:</w:t>
            </w:r>
          </w:p>
        </w:tc>
        <w:tc>
          <w:tcPr>
            <w:tcW w:w="4505" w:type="dxa"/>
          </w:tcPr>
          <w:p w14:paraId="49850EEC" w14:textId="2D6319B3" w:rsidR="002C4B2E" w:rsidRPr="002C4B2E" w:rsidRDefault="0020116B" w:rsidP="002C4B2E">
            <w:pPr>
              <w:tabs>
                <w:tab w:val="center" w:pos="2144"/>
              </w:tabs>
              <w:rPr>
                <w:rFonts w:ascii="Times New Roman" w:hAnsi="Times New Roman" w:cs="Times New Roman"/>
              </w:rPr>
            </w:pPr>
            <w:r>
              <w:rPr>
                <w:rFonts w:ascii="Times New Roman" w:hAnsi="Times New Roman" w:cs="Times New Roman"/>
              </w:rPr>
              <w:t>2133028</w:t>
            </w:r>
          </w:p>
        </w:tc>
      </w:tr>
      <w:tr w:rsidR="002C4B2E" w14:paraId="4BD1778B" w14:textId="77777777" w:rsidTr="002C4B2E">
        <w:tc>
          <w:tcPr>
            <w:tcW w:w="4505" w:type="dxa"/>
          </w:tcPr>
          <w:p w14:paraId="2B84C7EC" w14:textId="6EA9D2B6" w:rsidR="002C4B2E" w:rsidRPr="009D2EAD" w:rsidRDefault="002C4B2E" w:rsidP="002C4B2E">
            <w:pPr>
              <w:rPr>
                <w:rFonts w:ascii="Times New Roman" w:hAnsi="Times New Roman" w:cs="Times New Roman"/>
              </w:rPr>
            </w:pPr>
            <w:r w:rsidRPr="009D2EAD">
              <w:rPr>
                <w:rFonts w:ascii="Times New Roman" w:hAnsi="Times New Roman" w:cs="Times New Roman"/>
              </w:rPr>
              <w:t>Submitted on:</w:t>
            </w:r>
          </w:p>
        </w:tc>
        <w:tc>
          <w:tcPr>
            <w:tcW w:w="4505" w:type="dxa"/>
          </w:tcPr>
          <w:p w14:paraId="1FF66D72" w14:textId="6FF228C6" w:rsidR="002C4B2E" w:rsidRPr="002C4B2E" w:rsidRDefault="0020116B" w:rsidP="002C4B2E">
            <w:pPr>
              <w:tabs>
                <w:tab w:val="center" w:pos="2144"/>
              </w:tabs>
              <w:rPr>
                <w:rFonts w:ascii="Times New Roman" w:hAnsi="Times New Roman" w:cs="Times New Roman"/>
              </w:rPr>
            </w:pPr>
            <w:r>
              <w:rPr>
                <w:rFonts w:ascii="Times New Roman" w:hAnsi="Times New Roman" w:cs="Times New Roman"/>
              </w:rPr>
              <w:t>01 April 2024</w:t>
            </w:r>
          </w:p>
        </w:tc>
      </w:tr>
    </w:tbl>
    <w:p w14:paraId="1A27B26A" w14:textId="354C791D" w:rsidR="002C4B2E" w:rsidRDefault="002C4B2E"/>
    <w:p w14:paraId="2D69D543" w14:textId="77777777" w:rsidR="009D2EAD" w:rsidRDefault="009D2EAD"/>
    <w:p w14:paraId="0BB5BCFC" w14:textId="77777777" w:rsidR="009D2EAD" w:rsidRDefault="009D2EAD"/>
    <w:p w14:paraId="1B1F33A4" w14:textId="77777777" w:rsidR="009D2EAD" w:rsidRDefault="009D2EAD"/>
    <w:p w14:paraId="61132337" w14:textId="77777777" w:rsidR="009D2EAD" w:rsidRDefault="009D2EAD"/>
    <w:p w14:paraId="09483E06" w14:textId="77777777" w:rsidR="009D2EAD" w:rsidRDefault="009D2EAD"/>
    <w:p w14:paraId="577608BE" w14:textId="77777777" w:rsidR="009D2EAD" w:rsidRDefault="009D2EAD"/>
    <w:p w14:paraId="64699103" w14:textId="77777777" w:rsidR="009D2EAD" w:rsidRDefault="009D2EAD"/>
    <w:p w14:paraId="6381147A" w14:textId="77777777" w:rsidR="009D2EAD" w:rsidRDefault="009D2EAD"/>
    <w:p w14:paraId="7008FC58" w14:textId="77777777" w:rsidR="009D2EAD" w:rsidRDefault="009D2EAD"/>
    <w:p w14:paraId="7166B175" w14:textId="77777777" w:rsidR="009D2EAD" w:rsidRDefault="009D2EAD"/>
    <w:p w14:paraId="6738ECDD" w14:textId="77777777" w:rsidR="009D2EAD" w:rsidRDefault="009D2EAD"/>
    <w:sdt>
      <w:sdtPr>
        <w:id w:val="-29159355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475F4D3" w14:textId="38EF121A" w:rsidR="009D2EAD" w:rsidRDefault="002A0352">
          <w:pPr>
            <w:pStyle w:val="TOCHeading"/>
            <w:rPr>
              <w:rFonts w:ascii="Times New Roman" w:hAnsi="Times New Roman" w:cs="Times New Roman"/>
              <w:color w:val="000000" w:themeColor="text1"/>
            </w:rPr>
          </w:pPr>
          <w:r w:rsidRPr="002A0352">
            <w:rPr>
              <w:rFonts w:ascii="Times New Roman" w:hAnsi="Times New Roman" w:cs="Times New Roman"/>
              <w:color w:val="000000" w:themeColor="text1"/>
            </w:rPr>
            <w:t>TABLE OF CONTENTS</w:t>
          </w:r>
        </w:p>
        <w:p w14:paraId="1D09104B" w14:textId="77777777" w:rsidR="002A0352" w:rsidRPr="002A0352" w:rsidRDefault="002A0352" w:rsidP="002A0352">
          <w:pPr>
            <w:rPr>
              <w:lang w:val="en-US"/>
            </w:rPr>
          </w:pPr>
        </w:p>
        <w:p w14:paraId="0F77BC55" w14:textId="77777777" w:rsidR="002A0352" w:rsidRPr="002A0352" w:rsidRDefault="002A0352" w:rsidP="002A0352">
          <w:pPr>
            <w:rPr>
              <w:lang w:val="en-US"/>
            </w:rPr>
          </w:pPr>
        </w:p>
        <w:p w14:paraId="479835B8" w14:textId="3138B077" w:rsidR="005A21C0" w:rsidRPr="002A0352" w:rsidRDefault="009D2EAD">
          <w:pPr>
            <w:pStyle w:val="TOC1"/>
            <w:tabs>
              <w:tab w:val="right" w:leader="dot" w:pos="9010"/>
            </w:tabs>
            <w:rPr>
              <w:rFonts w:ascii="Times New Roman" w:eastAsiaTheme="minorEastAsia" w:hAnsi="Times New Roman" w:cs="Times New Roman"/>
              <w:b w:val="0"/>
              <w:bCs w:val="0"/>
              <w:caps w:val="0"/>
              <w:noProof/>
              <w:color w:val="000000" w:themeColor="text1"/>
              <w:sz w:val="24"/>
              <w:szCs w:val="24"/>
              <w:lang w:eastAsia="en-GB"/>
            </w:rPr>
          </w:pPr>
          <w:r w:rsidRPr="002A0352">
            <w:rPr>
              <w:rFonts w:ascii="Times New Roman" w:hAnsi="Times New Roman" w:cs="Times New Roman"/>
              <w:b w:val="0"/>
              <w:bCs w:val="0"/>
              <w:color w:val="000000" w:themeColor="text1"/>
              <w:sz w:val="24"/>
              <w:szCs w:val="24"/>
            </w:rPr>
            <w:fldChar w:fldCharType="begin"/>
          </w:r>
          <w:r w:rsidRPr="002A0352">
            <w:rPr>
              <w:rFonts w:ascii="Times New Roman" w:hAnsi="Times New Roman" w:cs="Times New Roman"/>
              <w:b w:val="0"/>
              <w:bCs w:val="0"/>
              <w:color w:val="000000" w:themeColor="text1"/>
              <w:sz w:val="24"/>
              <w:szCs w:val="24"/>
            </w:rPr>
            <w:instrText xml:space="preserve"> TOC \o "1-3" \h \z \u </w:instrText>
          </w:r>
          <w:r w:rsidRPr="002A0352">
            <w:rPr>
              <w:rFonts w:ascii="Times New Roman" w:hAnsi="Times New Roman" w:cs="Times New Roman"/>
              <w:b w:val="0"/>
              <w:bCs w:val="0"/>
              <w:color w:val="000000" w:themeColor="text1"/>
              <w:sz w:val="24"/>
              <w:szCs w:val="24"/>
            </w:rPr>
            <w:fldChar w:fldCharType="separate"/>
          </w:r>
          <w:hyperlink w:anchor="_Toc162881628" w:history="1">
            <w:r w:rsidR="005A21C0" w:rsidRPr="002A0352">
              <w:rPr>
                <w:rStyle w:val="Hyperlink"/>
                <w:rFonts w:ascii="Times New Roman" w:hAnsi="Times New Roman" w:cs="Times New Roman"/>
                <w:b w:val="0"/>
                <w:bCs w:val="0"/>
                <w:noProof/>
                <w:color w:val="000000" w:themeColor="text1"/>
                <w:sz w:val="24"/>
                <w:szCs w:val="24"/>
              </w:rPr>
              <w:t>INTRODUCTION</w:t>
            </w:r>
            <w:r w:rsidR="005A21C0" w:rsidRPr="002A0352">
              <w:rPr>
                <w:rFonts w:ascii="Times New Roman" w:hAnsi="Times New Roman" w:cs="Times New Roman"/>
                <w:b w:val="0"/>
                <w:bCs w:val="0"/>
                <w:noProof/>
                <w:webHidden/>
                <w:color w:val="000000" w:themeColor="text1"/>
                <w:sz w:val="24"/>
                <w:szCs w:val="24"/>
              </w:rPr>
              <w:tab/>
            </w:r>
            <w:r w:rsidR="005A21C0" w:rsidRPr="002A0352">
              <w:rPr>
                <w:rFonts w:ascii="Times New Roman" w:hAnsi="Times New Roman" w:cs="Times New Roman"/>
                <w:b w:val="0"/>
                <w:bCs w:val="0"/>
                <w:noProof/>
                <w:webHidden/>
                <w:color w:val="000000" w:themeColor="text1"/>
                <w:sz w:val="24"/>
                <w:szCs w:val="24"/>
              </w:rPr>
              <w:fldChar w:fldCharType="begin"/>
            </w:r>
            <w:r w:rsidR="005A21C0" w:rsidRPr="002A0352">
              <w:rPr>
                <w:rFonts w:ascii="Times New Roman" w:hAnsi="Times New Roman" w:cs="Times New Roman"/>
                <w:b w:val="0"/>
                <w:bCs w:val="0"/>
                <w:noProof/>
                <w:webHidden/>
                <w:color w:val="000000" w:themeColor="text1"/>
                <w:sz w:val="24"/>
                <w:szCs w:val="24"/>
              </w:rPr>
              <w:instrText xml:space="preserve"> PAGEREF _Toc162881628 \h </w:instrText>
            </w:r>
            <w:r w:rsidR="005A21C0" w:rsidRPr="002A0352">
              <w:rPr>
                <w:rFonts w:ascii="Times New Roman" w:hAnsi="Times New Roman" w:cs="Times New Roman"/>
                <w:b w:val="0"/>
                <w:bCs w:val="0"/>
                <w:noProof/>
                <w:webHidden/>
                <w:color w:val="000000" w:themeColor="text1"/>
                <w:sz w:val="24"/>
                <w:szCs w:val="24"/>
              </w:rPr>
            </w:r>
            <w:r w:rsidR="005A21C0" w:rsidRPr="002A0352">
              <w:rPr>
                <w:rFonts w:ascii="Times New Roman" w:hAnsi="Times New Roman" w:cs="Times New Roman"/>
                <w:b w:val="0"/>
                <w:bCs w:val="0"/>
                <w:noProof/>
                <w:webHidden/>
                <w:color w:val="000000" w:themeColor="text1"/>
                <w:sz w:val="24"/>
                <w:szCs w:val="24"/>
              </w:rPr>
              <w:fldChar w:fldCharType="separate"/>
            </w:r>
            <w:r w:rsidR="005A21C0" w:rsidRPr="002A0352">
              <w:rPr>
                <w:rFonts w:ascii="Times New Roman" w:hAnsi="Times New Roman" w:cs="Times New Roman"/>
                <w:b w:val="0"/>
                <w:bCs w:val="0"/>
                <w:noProof/>
                <w:webHidden/>
                <w:color w:val="000000" w:themeColor="text1"/>
                <w:sz w:val="24"/>
                <w:szCs w:val="24"/>
              </w:rPr>
              <w:t>3</w:t>
            </w:r>
            <w:r w:rsidR="005A21C0" w:rsidRPr="002A0352">
              <w:rPr>
                <w:rFonts w:ascii="Times New Roman" w:hAnsi="Times New Roman" w:cs="Times New Roman"/>
                <w:b w:val="0"/>
                <w:bCs w:val="0"/>
                <w:noProof/>
                <w:webHidden/>
                <w:color w:val="000000" w:themeColor="text1"/>
                <w:sz w:val="24"/>
                <w:szCs w:val="24"/>
              </w:rPr>
              <w:fldChar w:fldCharType="end"/>
            </w:r>
          </w:hyperlink>
        </w:p>
        <w:p w14:paraId="3551A3CB" w14:textId="498D9DC8" w:rsidR="005A21C0" w:rsidRPr="002A0352" w:rsidRDefault="005A21C0">
          <w:pPr>
            <w:pStyle w:val="TOC1"/>
            <w:tabs>
              <w:tab w:val="right" w:leader="dot" w:pos="9010"/>
            </w:tabs>
            <w:rPr>
              <w:rFonts w:ascii="Times New Roman" w:eastAsiaTheme="minorEastAsia" w:hAnsi="Times New Roman" w:cs="Times New Roman"/>
              <w:b w:val="0"/>
              <w:bCs w:val="0"/>
              <w:caps w:val="0"/>
              <w:noProof/>
              <w:color w:val="000000" w:themeColor="text1"/>
              <w:sz w:val="24"/>
              <w:szCs w:val="24"/>
              <w:lang w:eastAsia="en-GB"/>
            </w:rPr>
          </w:pPr>
          <w:hyperlink w:anchor="_Toc162881629" w:history="1">
            <w:r w:rsidRPr="002A0352">
              <w:rPr>
                <w:rStyle w:val="Hyperlink"/>
                <w:rFonts w:ascii="Times New Roman" w:hAnsi="Times New Roman" w:cs="Times New Roman"/>
                <w:b w:val="0"/>
                <w:bCs w:val="0"/>
                <w:noProof/>
                <w:color w:val="000000" w:themeColor="text1"/>
                <w:sz w:val="24"/>
                <w:szCs w:val="24"/>
              </w:rPr>
              <w:t>ABOUT GOOGLE</w:t>
            </w:r>
            <w:r w:rsidRPr="002A0352">
              <w:rPr>
                <w:rFonts w:ascii="Times New Roman" w:hAnsi="Times New Roman" w:cs="Times New Roman"/>
                <w:b w:val="0"/>
                <w:bCs w:val="0"/>
                <w:noProof/>
                <w:webHidden/>
                <w:color w:val="000000" w:themeColor="text1"/>
                <w:sz w:val="24"/>
                <w:szCs w:val="24"/>
              </w:rPr>
              <w:tab/>
            </w:r>
            <w:r w:rsidRPr="002A0352">
              <w:rPr>
                <w:rFonts w:ascii="Times New Roman" w:hAnsi="Times New Roman" w:cs="Times New Roman"/>
                <w:b w:val="0"/>
                <w:bCs w:val="0"/>
                <w:noProof/>
                <w:webHidden/>
                <w:color w:val="000000" w:themeColor="text1"/>
                <w:sz w:val="24"/>
                <w:szCs w:val="24"/>
              </w:rPr>
              <w:fldChar w:fldCharType="begin"/>
            </w:r>
            <w:r w:rsidRPr="002A0352">
              <w:rPr>
                <w:rFonts w:ascii="Times New Roman" w:hAnsi="Times New Roman" w:cs="Times New Roman"/>
                <w:b w:val="0"/>
                <w:bCs w:val="0"/>
                <w:noProof/>
                <w:webHidden/>
                <w:color w:val="000000" w:themeColor="text1"/>
                <w:sz w:val="24"/>
                <w:szCs w:val="24"/>
              </w:rPr>
              <w:instrText xml:space="preserve"> PAGEREF _Toc162881629 \h </w:instrText>
            </w:r>
            <w:r w:rsidRPr="002A0352">
              <w:rPr>
                <w:rFonts w:ascii="Times New Roman" w:hAnsi="Times New Roman" w:cs="Times New Roman"/>
                <w:b w:val="0"/>
                <w:bCs w:val="0"/>
                <w:noProof/>
                <w:webHidden/>
                <w:color w:val="000000" w:themeColor="text1"/>
                <w:sz w:val="24"/>
                <w:szCs w:val="24"/>
              </w:rPr>
            </w:r>
            <w:r w:rsidRPr="002A0352">
              <w:rPr>
                <w:rFonts w:ascii="Times New Roman" w:hAnsi="Times New Roman" w:cs="Times New Roman"/>
                <w:b w:val="0"/>
                <w:bCs w:val="0"/>
                <w:noProof/>
                <w:webHidden/>
                <w:color w:val="000000" w:themeColor="text1"/>
                <w:sz w:val="24"/>
                <w:szCs w:val="24"/>
              </w:rPr>
              <w:fldChar w:fldCharType="separate"/>
            </w:r>
            <w:r w:rsidRPr="002A0352">
              <w:rPr>
                <w:rFonts w:ascii="Times New Roman" w:hAnsi="Times New Roman" w:cs="Times New Roman"/>
                <w:b w:val="0"/>
                <w:bCs w:val="0"/>
                <w:noProof/>
                <w:webHidden/>
                <w:color w:val="000000" w:themeColor="text1"/>
                <w:sz w:val="24"/>
                <w:szCs w:val="24"/>
              </w:rPr>
              <w:t>4</w:t>
            </w:r>
            <w:r w:rsidRPr="002A0352">
              <w:rPr>
                <w:rFonts w:ascii="Times New Roman" w:hAnsi="Times New Roman" w:cs="Times New Roman"/>
                <w:b w:val="0"/>
                <w:bCs w:val="0"/>
                <w:noProof/>
                <w:webHidden/>
                <w:color w:val="000000" w:themeColor="text1"/>
                <w:sz w:val="24"/>
                <w:szCs w:val="24"/>
              </w:rPr>
              <w:fldChar w:fldCharType="end"/>
            </w:r>
          </w:hyperlink>
        </w:p>
        <w:p w14:paraId="18057552" w14:textId="3CC58275" w:rsidR="005A21C0" w:rsidRPr="002A0352" w:rsidRDefault="005A21C0">
          <w:pPr>
            <w:pStyle w:val="TOC1"/>
            <w:tabs>
              <w:tab w:val="right" w:leader="dot" w:pos="9010"/>
            </w:tabs>
            <w:rPr>
              <w:rFonts w:ascii="Times New Roman" w:eastAsiaTheme="minorEastAsia" w:hAnsi="Times New Roman" w:cs="Times New Roman"/>
              <w:b w:val="0"/>
              <w:bCs w:val="0"/>
              <w:caps w:val="0"/>
              <w:noProof/>
              <w:color w:val="000000" w:themeColor="text1"/>
              <w:sz w:val="24"/>
              <w:szCs w:val="24"/>
              <w:lang w:eastAsia="en-GB"/>
            </w:rPr>
          </w:pPr>
          <w:hyperlink w:anchor="_Toc162881630" w:history="1">
            <w:r w:rsidRPr="002A0352">
              <w:rPr>
                <w:rStyle w:val="Hyperlink"/>
                <w:rFonts w:ascii="Times New Roman" w:hAnsi="Times New Roman" w:cs="Times New Roman"/>
                <w:b w:val="0"/>
                <w:bCs w:val="0"/>
                <w:noProof/>
                <w:color w:val="000000" w:themeColor="text1"/>
                <w:sz w:val="24"/>
                <w:szCs w:val="24"/>
              </w:rPr>
              <w:t>KING’S CROSS GOOGLE HEADQUARTERS</w:t>
            </w:r>
            <w:r w:rsidRPr="002A0352">
              <w:rPr>
                <w:rFonts w:ascii="Times New Roman" w:hAnsi="Times New Roman" w:cs="Times New Roman"/>
                <w:b w:val="0"/>
                <w:bCs w:val="0"/>
                <w:noProof/>
                <w:webHidden/>
                <w:color w:val="000000" w:themeColor="text1"/>
                <w:sz w:val="24"/>
                <w:szCs w:val="24"/>
              </w:rPr>
              <w:tab/>
            </w:r>
            <w:r w:rsidRPr="002A0352">
              <w:rPr>
                <w:rFonts w:ascii="Times New Roman" w:hAnsi="Times New Roman" w:cs="Times New Roman"/>
                <w:b w:val="0"/>
                <w:bCs w:val="0"/>
                <w:noProof/>
                <w:webHidden/>
                <w:color w:val="000000" w:themeColor="text1"/>
                <w:sz w:val="24"/>
                <w:szCs w:val="24"/>
              </w:rPr>
              <w:fldChar w:fldCharType="begin"/>
            </w:r>
            <w:r w:rsidRPr="002A0352">
              <w:rPr>
                <w:rFonts w:ascii="Times New Roman" w:hAnsi="Times New Roman" w:cs="Times New Roman"/>
                <w:b w:val="0"/>
                <w:bCs w:val="0"/>
                <w:noProof/>
                <w:webHidden/>
                <w:color w:val="000000" w:themeColor="text1"/>
                <w:sz w:val="24"/>
                <w:szCs w:val="24"/>
              </w:rPr>
              <w:instrText xml:space="preserve"> PAGEREF _Toc162881630 \h </w:instrText>
            </w:r>
            <w:r w:rsidRPr="002A0352">
              <w:rPr>
                <w:rFonts w:ascii="Times New Roman" w:hAnsi="Times New Roman" w:cs="Times New Roman"/>
                <w:b w:val="0"/>
                <w:bCs w:val="0"/>
                <w:noProof/>
                <w:webHidden/>
                <w:color w:val="000000" w:themeColor="text1"/>
                <w:sz w:val="24"/>
                <w:szCs w:val="24"/>
              </w:rPr>
            </w:r>
            <w:r w:rsidRPr="002A0352">
              <w:rPr>
                <w:rFonts w:ascii="Times New Roman" w:hAnsi="Times New Roman" w:cs="Times New Roman"/>
                <w:b w:val="0"/>
                <w:bCs w:val="0"/>
                <w:noProof/>
                <w:webHidden/>
                <w:color w:val="000000" w:themeColor="text1"/>
                <w:sz w:val="24"/>
                <w:szCs w:val="24"/>
              </w:rPr>
              <w:fldChar w:fldCharType="separate"/>
            </w:r>
            <w:r w:rsidRPr="002A0352">
              <w:rPr>
                <w:rFonts w:ascii="Times New Roman" w:hAnsi="Times New Roman" w:cs="Times New Roman"/>
                <w:b w:val="0"/>
                <w:bCs w:val="0"/>
                <w:noProof/>
                <w:webHidden/>
                <w:color w:val="000000" w:themeColor="text1"/>
                <w:sz w:val="24"/>
                <w:szCs w:val="24"/>
              </w:rPr>
              <w:t>4</w:t>
            </w:r>
            <w:r w:rsidRPr="002A0352">
              <w:rPr>
                <w:rFonts w:ascii="Times New Roman" w:hAnsi="Times New Roman" w:cs="Times New Roman"/>
                <w:b w:val="0"/>
                <w:bCs w:val="0"/>
                <w:noProof/>
                <w:webHidden/>
                <w:color w:val="000000" w:themeColor="text1"/>
                <w:sz w:val="24"/>
                <w:szCs w:val="24"/>
              </w:rPr>
              <w:fldChar w:fldCharType="end"/>
            </w:r>
          </w:hyperlink>
        </w:p>
        <w:p w14:paraId="247284B6" w14:textId="2EC4E439" w:rsidR="005A21C0" w:rsidRPr="002A0352" w:rsidRDefault="005A21C0">
          <w:pPr>
            <w:pStyle w:val="TOC1"/>
            <w:tabs>
              <w:tab w:val="right" w:leader="dot" w:pos="9010"/>
            </w:tabs>
            <w:rPr>
              <w:rFonts w:ascii="Times New Roman" w:eastAsiaTheme="minorEastAsia" w:hAnsi="Times New Roman" w:cs="Times New Roman"/>
              <w:b w:val="0"/>
              <w:bCs w:val="0"/>
              <w:caps w:val="0"/>
              <w:noProof/>
              <w:color w:val="000000" w:themeColor="text1"/>
              <w:sz w:val="24"/>
              <w:szCs w:val="24"/>
              <w:lang w:eastAsia="en-GB"/>
            </w:rPr>
          </w:pPr>
          <w:hyperlink w:anchor="_Toc162881631" w:history="1">
            <w:r w:rsidRPr="002A0352">
              <w:rPr>
                <w:rStyle w:val="Hyperlink"/>
                <w:rFonts w:ascii="Times New Roman" w:hAnsi="Times New Roman" w:cs="Times New Roman"/>
                <w:b w:val="0"/>
                <w:bCs w:val="0"/>
                <w:noProof/>
                <w:color w:val="000000" w:themeColor="text1"/>
                <w:sz w:val="24"/>
                <w:szCs w:val="24"/>
              </w:rPr>
              <w:t>CONCLUSION</w:t>
            </w:r>
            <w:r w:rsidRPr="002A0352">
              <w:rPr>
                <w:rFonts w:ascii="Times New Roman" w:hAnsi="Times New Roman" w:cs="Times New Roman"/>
                <w:b w:val="0"/>
                <w:bCs w:val="0"/>
                <w:noProof/>
                <w:webHidden/>
                <w:color w:val="000000" w:themeColor="text1"/>
                <w:sz w:val="24"/>
                <w:szCs w:val="24"/>
              </w:rPr>
              <w:tab/>
            </w:r>
            <w:r w:rsidRPr="002A0352">
              <w:rPr>
                <w:rFonts w:ascii="Times New Roman" w:hAnsi="Times New Roman" w:cs="Times New Roman"/>
                <w:b w:val="0"/>
                <w:bCs w:val="0"/>
                <w:noProof/>
                <w:webHidden/>
                <w:color w:val="000000" w:themeColor="text1"/>
                <w:sz w:val="24"/>
                <w:szCs w:val="24"/>
              </w:rPr>
              <w:fldChar w:fldCharType="begin"/>
            </w:r>
            <w:r w:rsidRPr="002A0352">
              <w:rPr>
                <w:rFonts w:ascii="Times New Roman" w:hAnsi="Times New Roman" w:cs="Times New Roman"/>
                <w:b w:val="0"/>
                <w:bCs w:val="0"/>
                <w:noProof/>
                <w:webHidden/>
                <w:color w:val="000000" w:themeColor="text1"/>
                <w:sz w:val="24"/>
                <w:szCs w:val="24"/>
              </w:rPr>
              <w:instrText xml:space="preserve"> PAGEREF _Toc162881631 \h </w:instrText>
            </w:r>
            <w:r w:rsidRPr="002A0352">
              <w:rPr>
                <w:rFonts w:ascii="Times New Roman" w:hAnsi="Times New Roman" w:cs="Times New Roman"/>
                <w:b w:val="0"/>
                <w:bCs w:val="0"/>
                <w:noProof/>
                <w:webHidden/>
                <w:color w:val="000000" w:themeColor="text1"/>
                <w:sz w:val="24"/>
                <w:szCs w:val="24"/>
              </w:rPr>
            </w:r>
            <w:r w:rsidRPr="002A0352">
              <w:rPr>
                <w:rFonts w:ascii="Times New Roman" w:hAnsi="Times New Roman" w:cs="Times New Roman"/>
                <w:b w:val="0"/>
                <w:bCs w:val="0"/>
                <w:noProof/>
                <w:webHidden/>
                <w:color w:val="000000" w:themeColor="text1"/>
                <w:sz w:val="24"/>
                <w:szCs w:val="24"/>
              </w:rPr>
              <w:fldChar w:fldCharType="separate"/>
            </w:r>
            <w:r w:rsidRPr="002A0352">
              <w:rPr>
                <w:rFonts w:ascii="Times New Roman" w:hAnsi="Times New Roman" w:cs="Times New Roman"/>
                <w:b w:val="0"/>
                <w:bCs w:val="0"/>
                <w:noProof/>
                <w:webHidden/>
                <w:color w:val="000000" w:themeColor="text1"/>
                <w:sz w:val="24"/>
                <w:szCs w:val="24"/>
              </w:rPr>
              <w:t>9</w:t>
            </w:r>
            <w:r w:rsidRPr="002A0352">
              <w:rPr>
                <w:rFonts w:ascii="Times New Roman" w:hAnsi="Times New Roman" w:cs="Times New Roman"/>
                <w:b w:val="0"/>
                <w:bCs w:val="0"/>
                <w:noProof/>
                <w:webHidden/>
                <w:color w:val="000000" w:themeColor="text1"/>
                <w:sz w:val="24"/>
                <w:szCs w:val="24"/>
              </w:rPr>
              <w:fldChar w:fldCharType="end"/>
            </w:r>
          </w:hyperlink>
        </w:p>
        <w:p w14:paraId="5859FD40" w14:textId="385C8218" w:rsidR="005A21C0" w:rsidRPr="002A0352" w:rsidRDefault="005A21C0">
          <w:pPr>
            <w:pStyle w:val="TOC1"/>
            <w:tabs>
              <w:tab w:val="right" w:leader="dot" w:pos="9010"/>
            </w:tabs>
            <w:rPr>
              <w:rFonts w:ascii="Times New Roman" w:eastAsiaTheme="minorEastAsia" w:hAnsi="Times New Roman" w:cs="Times New Roman"/>
              <w:b w:val="0"/>
              <w:bCs w:val="0"/>
              <w:caps w:val="0"/>
              <w:noProof/>
              <w:color w:val="000000" w:themeColor="text1"/>
              <w:sz w:val="24"/>
              <w:szCs w:val="24"/>
              <w:lang w:eastAsia="en-GB"/>
            </w:rPr>
          </w:pPr>
          <w:hyperlink w:anchor="_Toc162881632" w:history="1">
            <w:r w:rsidRPr="002A0352">
              <w:rPr>
                <w:rStyle w:val="Hyperlink"/>
                <w:rFonts w:ascii="Times New Roman" w:hAnsi="Times New Roman" w:cs="Times New Roman"/>
                <w:b w:val="0"/>
                <w:bCs w:val="0"/>
                <w:noProof/>
                <w:color w:val="000000" w:themeColor="text1"/>
                <w:sz w:val="24"/>
                <w:szCs w:val="24"/>
              </w:rPr>
              <w:t>Bibliography</w:t>
            </w:r>
            <w:r w:rsidRPr="002A0352">
              <w:rPr>
                <w:rFonts w:ascii="Times New Roman" w:hAnsi="Times New Roman" w:cs="Times New Roman"/>
                <w:b w:val="0"/>
                <w:bCs w:val="0"/>
                <w:noProof/>
                <w:webHidden/>
                <w:color w:val="000000" w:themeColor="text1"/>
                <w:sz w:val="24"/>
                <w:szCs w:val="24"/>
              </w:rPr>
              <w:tab/>
            </w:r>
            <w:r w:rsidRPr="002A0352">
              <w:rPr>
                <w:rFonts w:ascii="Times New Roman" w:hAnsi="Times New Roman" w:cs="Times New Roman"/>
                <w:b w:val="0"/>
                <w:bCs w:val="0"/>
                <w:noProof/>
                <w:webHidden/>
                <w:color w:val="000000" w:themeColor="text1"/>
                <w:sz w:val="24"/>
                <w:szCs w:val="24"/>
              </w:rPr>
              <w:fldChar w:fldCharType="begin"/>
            </w:r>
            <w:r w:rsidRPr="002A0352">
              <w:rPr>
                <w:rFonts w:ascii="Times New Roman" w:hAnsi="Times New Roman" w:cs="Times New Roman"/>
                <w:b w:val="0"/>
                <w:bCs w:val="0"/>
                <w:noProof/>
                <w:webHidden/>
                <w:color w:val="000000" w:themeColor="text1"/>
                <w:sz w:val="24"/>
                <w:szCs w:val="24"/>
              </w:rPr>
              <w:instrText xml:space="preserve"> PAGEREF _Toc162881632 \h </w:instrText>
            </w:r>
            <w:r w:rsidRPr="002A0352">
              <w:rPr>
                <w:rFonts w:ascii="Times New Roman" w:hAnsi="Times New Roman" w:cs="Times New Roman"/>
                <w:b w:val="0"/>
                <w:bCs w:val="0"/>
                <w:noProof/>
                <w:webHidden/>
                <w:color w:val="000000" w:themeColor="text1"/>
                <w:sz w:val="24"/>
                <w:szCs w:val="24"/>
              </w:rPr>
            </w:r>
            <w:r w:rsidRPr="002A0352">
              <w:rPr>
                <w:rFonts w:ascii="Times New Roman" w:hAnsi="Times New Roman" w:cs="Times New Roman"/>
                <w:b w:val="0"/>
                <w:bCs w:val="0"/>
                <w:noProof/>
                <w:webHidden/>
                <w:color w:val="000000" w:themeColor="text1"/>
                <w:sz w:val="24"/>
                <w:szCs w:val="24"/>
              </w:rPr>
              <w:fldChar w:fldCharType="separate"/>
            </w:r>
            <w:r w:rsidRPr="002A0352">
              <w:rPr>
                <w:rFonts w:ascii="Times New Roman" w:hAnsi="Times New Roman" w:cs="Times New Roman"/>
                <w:b w:val="0"/>
                <w:bCs w:val="0"/>
                <w:noProof/>
                <w:webHidden/>
                <w:color w:val="000000" w:themeColor="text1"/>
                <w:sz w:val="24"/>
                <w:szCs w:val="24"/>
              </w:rPr>
              <w:t>11</w:t>
            </w:r>
            <w:r w:rsidRPr="002A0352">
              <w:rPr>
                <w:rFonts w:ascii="Times New Roman" w:hAnsi="Times New Roman" w:cs="Times New Roman"/>
                <w:b w:val="0"/>
                <w:bCs w:val="0"/>
                <w:noProof/>
                <w:webHidden/>
                <w:color w:val="000000" w:themeColor="text1"/>
                <w:sz w:val="24"/>
                <w:szCs w:val="24"/>
              </w:rPr>
              <w:fldChar w:fldCharType="end"/>
            </w:r>
          </w:hyperlink>
        </w:p>
        <w:p w14:paraId="0C3E105B" w14:textId="0F5576DD" w:rsidR="009D2EAD" w:rsidRDefault="009D2EAD">
          <w:r w:rsidRPr="002A0352">
            <w:rPr>
              <w:rFonts w:ascii="Times New Roman" w:hAnsi="Times New Roman" w:cs="Times New Roman"/>
              <w:noProof/>
              <w:color w:val="000000" w:themeColor="text1"/>
            </w:rPr>
            <w:fldChar w:fldCharType="end"/>
          </w:r>
        </w:p>
      </w:sdtContent>
    </w:sdt>
    <w:p w14:paraId="75A148DA" w14:textId="77777777" w:rsidR="009D2EAD" w:rsidRDefault="009D2EAD"/>
    <w:p w14:paraId="661D01E6" w14:textId="77777777" w:rsidR="009D2EAD" w:rsidRDefault="009D2EAD"/>
    <w:p w14:paraId="5A224457" w14:textId="77777777" w:rsidR="009D2EAD" w:rsidRDefault="009D2EAD"/>
    <w:p w14:paraId="1AA8BE31" w14:textId="77777777" w:rsidR="009D2EAD" w:rsidRDefault="009D2EAD"/>
    <w:p w14:paraId="3220474F" w14:textId="77777777" w:rsidR="009D2EAD" w:rsidRDefault="009D2EAD"/>
    <w:p w14:paraId="42B4D491" w14:textId="77777777" w:rsidR="009D2EAD" w:rsidRDefault="009D2EAD"/>
    <w:p w14:paraId="2731FA17" w14:textId="77777777" w:rsidR="009D2EAD" w:rsidRDefault="009D2EAD"/>
    <w:p w14:paraId="09DB5B16" w14:textId="77777777" w:rsidR="009D2EAD" w:rsidRDefault="009D2EAD"/>
    <w:p w14:paraId="63C4A82E" w14:textId="77777777" w:rsidR="009D2EAD" w:rsidRDefault="009D2EAD"/>
    <w:p w14:paraId="3D595C3D" w14:textId="77777777" w:rsidR="009D2EAD" w:rsidRDefault="009D2EAD"/>
    <w:p w14:paraId="7E858BA6" w14:textId="77777777" w:rsidR="009D2EAD" w:rsidRDefault="009D2EAD"/>
    <w:p w14:paraId="3C7EBA3F" w14:textId="77777777" w:rsidR="009D2EAD" w:rsidRDefault="009D2EAD"/>
    <w:p w14:paraId="16C4B519" w14:textId="77777777" w:rsidR="009D2EAD" w:rsidRDefault="009D2EAD"/>
    <w:p w14:paraId="075F9803" w14:textId="77777777" w:rsidR="009D2EAD" w:rsidRDefault="009D2EAD"/>
    <w:p w14:paraId="26F65C4F" w14:textId="77777777" w:rsidR="009D2EAD" w:rsidRDefault="009D2EAD"/>
    <w:p w14:paraId="36551CB1" w14:textId="77777777" w:rsidR="009D2EAD" w:rsidRDefault="009D2EAD"/>
    <w:p w14:paraId="30C92DA7" w14:textId="77777777" w:rsidR="009D2EAD" w:rsidRDefault="009D2EAD"/>
    <w:p w14:paraId="7A78EE20" w14:textId="77777777" w:rsidR="009D2EAD" w:rsidRDefault="009D2EAD"/>
    <w:p w14:paraId="15DBC5DF" w14:textId="77777777" w:rsidR="009D2EAD" w:rsidRDefault="009D2EAD"/>
    <w:p w14:paraId="3986B23F" w14:textId="77777777" w:rsidR="009D2EAD" w:rsidRDefault="009D2EAD"/>
    <w:p w14:paraId="2880D6BD" w14:textId="77777777" w:rsidR="009D2EAD" w:rsidRDefault="009D2EAD"/>
    <w:p w14:paraId="29AF0E97" w14:textId="77777777" w:rsidR="009D2EAD" w:rsidRDefault="009D2EAD"/>
    <w:p w14:paraId="20E9BCA3" w14:textId="77777777" w:rsidR="009D2EAD" w:rsidRDefault="009D2EAD"/>
    <w:p w14:paraId="2843F67D" w14:textId="77777777" w:rsidR="009D2EAD" w:rsidRDefault="009D2EAD"/>
    <w:p w14:paraId="76C21149" w14:textId="77777777" w:rsidR="009D2EAD" w:rsidRDefault="009D2EAD"/>
    <w:p w14:paraId="32B2279D" w14:textId="77777777" w:rsidR="009D2EAD" w:rsidRDefault="009D2EAD"/>
    <w:p w14:paraId="486E2349" w14:textId="77777777" w:rsidR="009D2EAD" w:rsidRDefault="009D2EAD"/>
    <w:p w14:paraId="43BB52BC" w14:textId="77777777" w:rsidR="009D2EAD" w:rsidRDefault="009D2EAD"/>
    <w:p w14:paraId="382718A1" w14:textId="77777777" w:rsidR="009D2EAD" w:rsidRDefault="009D2EAD"/>
    <w:p w14:paraId="4D6D7073" w14:textId="77777777" w:rsidR="009D2EAD" w:rsidRDefault="009D2EAD"/>
    <w:p w14:paraId="1C05A420" w14:textId="77777777" w:rsidR="009D2EAD" w:rsidRDefault="009D2EAD"/>
    <w:p w14:paraId="121D8338" w14:textId="77777777" w:rsidR="009D2EAD" w:rsidRDefault="009D2EAD"/>
    <w:p w14:paraId="56D71548" w14:textId="5A2B6841" w:rsidR="009D2EAD" w:rsidRDefault="009D2EAD" w:rsidP="005A21C0">
      <w:pPr>
        <w:pStyle w:val="Heading1"/>
        <w:jc w:val="center"/>
        <w:rPr>
          <w:rFonts w:ascii="Times New Roman" w:hAnsi="Times New Roman" w:cs="Times New Roman"/>
          <w:b/>
          <w:bCs/>
          <w:color w:val="000000" w:themeColor="text1"/>
          <w:sz w:val="28"/>
          <w:szCs w:val="28"/>
        </w:rPr>
      </w:pPr>
      <w:bookmarkStart w:id="0" w:name="_Toc162881628"/>
      <w:r w:rsidRPr="005A21C0">
        <w:rPr>
          <w:rFonts w:ascii="Times New Roman" w:hAnsi="Times New Roman" w:cs="Times New Roman"/>
          <w:b/>
          <w:bCs/>
          <w:color w:val="000000" w:themeColor="text1"/>
          <w:sz w:val="28"/>
          <w:szCs w:val="28"/>
        </w:rPr>
        <w:t>INTRODUCTION</w:t>
      </w:r>
      <w:bookmarkEnd w:id="0"/>
    </w:p>
    <w:p w14:paraId="2D9642BD" w14:textId="77777777" w:rsidR="002A0352" w:rsidRPr="002A0352" w:rsidRDefault="002A0352" w:rsidP="002A0352"/>
    <w:p w14:paraId="403A47EE" w14:textId="77777777" w:rsidR="006E50B5" w:rsidRDefault="006E50B5">
      <w:pPr>
        <w:rPr>
          <w:sz w:val="26"/>
          <w:szCs w:val="26"/>
        </w:rPr>
      </w:pPr>
    </w:p>
    <w:p w14:paraId="1C604FF1" w14:textId="2BDDED1D" w:rsidR="006E50B5" w:rsidRPr="006E50B5" w:rsidRDefault="006E50B5" w:rsidP="002A0352">
      <w:pPr>
        <w:spacing w:line="480" w:lineRule="auto"/>
        <w:jc w:val="both"/>
        <w:rPr>
          <w:rFonts w:ascii="Times New Roman" w:hAnsi="Times New Roman" w:cs="Times New Roman"/>
        </w:rPr>
      </w:pPr>
      <w:r>
        <w:rPr>
          <w:rFonts w:ascii="Times New Roman" w:hAnsi="Times New Roman" w:cs="Times New Roman"/>
        </w:rPr>
        <w:t xml:space="preserve">The </w:t>
      </w:r>
      <w:r w:rsidR="00142AD6">
        <w:rPr>
          <w:rFonts w:ascii="Times New Roman" w:hAnsi="Times New Roman" w:cs="Times New Roman"/>
        </w:rPr>
        <w:t>purpose</w:t>
      </w:r>
      <w:r>
        <w:rPr>
          <w:rFonts w:ascii="Times New Roman" w:hAnsi="Times New Roman" w:cs="Times New Roman"/>
        </w:rPr>
        <w:t xml:space="preserve"> of this essay is to talk about Google Inc ambitious plans of moving their European headquarters over to United Kingdom, London, King’s Cross. The first part of this essay will offer a brief insight about Google since its inception in California, </w:t>
      </w:r>
      <w:r w:rsidR="00142AD6">
        <w:rPr>
          <w:rFonts w:ascii="Times New Roman" w:hAnsi="Times New Roman" w:cs="Times New Roman"/>
        </w:rPr>
        <w:t>USA,</w:t>
      </w:r>
      <w:r>
        <w:rPr>
          <w:rFonts w:ascii="Times New Roman" w:hAnsi="Times New Roman" w:cs="Times New Roman"/>
        </w:rPr>
        <w:t xml:space="preserve"> and London UK. The main part of the essay will discuss the tech company’s aspiring plans of building a large gather of offices together in which will be their headquarters. With this attempt, Google will be able to get together all its employees into a single place and implicitly ensure a smoother and more efficient communication between its department</w:t>
      </w:r>
      <w:r w:rsidR="00142AD6">
        <w:rPr>
          <w:rFonts w:ascii="Times New Roman" w:hAnsi="Times New Roman" w:cs="Times New Roman"/>
        </w:rPr>
        <w:t xml:space="preserve">. Moreover, this will ensure great growth for the company which currently employs 4,000 people, as the building can host 7,000 people at a time. The 11-storyes building is set to become an iconic part of King’s Cross and the project has been positively welcomed by the Camden Council of King’s Cross which are having great hopes for the operations and progress of the international tech giant. Within this same part, the emphasis is placed on the sustainability commitments that Google has adhered to and its promises for ongoing local development of the area with great importance placed on local communities, small businesses, small start-ups, people’s safety, visitors, and tourists. The last part of this essay aims to describe the challenges that Google UK encountered in its project developing such as delays in the finalisation of the building, labour shortage, unforeseen costs, Coronavirus pandemic and BREXIT. </w:t>
      </w:r>
    </w:p>
    <w:p w14:paraId="6E59C003" w14:textId="77777777" w:rsidR="002A0352" w:rsidRDefault="002A0352" w:rsidP="005A21C0">
      <w:pPr>
        <w:pStyle w:val="Heading1"/>
        <w:jc w:val="center"/>
      </w:pPr>
      <w:bookmarkStart w:id="1" w:name="_Toc162881629"/>
    </w:p>
    <w:p w14:paraId="1510D853" w14:textId="77777777" w:rsidR="002A0352" w:rsidRDefault="002A0352" w:rsidP="002A0352"/>
    <w:p w14:paraId="50C29A4E" w14:textId="77777777" w:rsidR="002A0352" w:rsidRPr="002A0352" w:rsidRDefault="002A0352" w:rsidP="002A0352"/>
    <w:p w14:paraId="276F7DB7" w14:textId="7FC2C703" w:rsidR="009D2EAD" w:rsidRDefault="009D2EAD" w:rsidP="005A21C0">
      <w:pPr>
        <w:pStyle w:val="Heading1"/>
        <w:jc w:val="center"/>
        <w:rPr>
          <w:rFonts w:ascii="Times New Roman" w:hAnsi="Times New Roman" w:cs="Times New Roman"/>
          <w:b/>
          <w:bCs/>
          <w:color w:val="000000" w:themeColor="text1"/>
          <w:sz w:val="28"/>
          <w:szCs w:val="28"/>
        </w:rPr>
      </w:pPr>
      <w:r w:rsidRPr="005A21C0">
        <w:rPr>
          <w:rFonts w:ascii="Times New Roman" w:hAnsi="Times New Roman" w:cs="Times New Roman"/>
          <w:b/>
          <w:bCs/>
          <w:color w:val="000000" w:themeColor="text1"/>
          <w:sz w:val="28"/>
          <w:szCs w:val="28"/>
        </w:rPr>
        <w:lastRenderedPageBreak/>
        <w:t>ABOUT GOOGLE</w:t>
      </w:r>
      <w:bookmarkEnd w:id="1"/>
    </w:p>
    <w:p w14:paraId="263196B7" w14:textId="77777777" w:rsidR="005A21C0" w:rsidRPr="005A21C0" w:rsidRDefault="005A21C0" w:rsidP="005A21C0"/>
    <w:p w14:paraId="375850F5" w14:textId="77777777" w:rsidR="009D2EAD" w:rsidRDefault="009D2EAD">
      <w:pPr>
        <w:rPr>
          <w:sz w:val="26"/>
          <w:szCs w:val="26"/>
        </w:rPr>
      </w:pPr>
    </w:p>
    <w:p w14:paraId="5C043B42" w14:textId="46133303" w:rsidR="000D3C6B" w:rsidRPr="000D3C6B" w:rsidRDefault="000D3C6B" w:rsidP="005732F1">
      <w:pPr>
        <w:spacing w:line="480" w:lineRule="auto"/>
        <w:jc w:val="both"/>
        <w:rPr>
          <w:rFonts w:ascii="Times New Roman" w:hAnsi="Times New Roman" w:cs="Times New Roman"/>
        </w:rPr>
      </w:pPr>
      <w:r>
        <w:rPr>
          <w:rFonts w:ascii="Times New Roman" w:hAnsi="Times New Roman" w:cs="Times New Roman"/>
        </w:rPr>
        <w:t>Google is a multinational corporation focusing on technology, advertising in the online environment, computer software development, artificial intelligence, search engine technologies, etc. Google Inc. has been established in 1998 in California and it’s known to be one of the most powerful and known technology companies at a global level. Google first came to England – London in 2003 under the leadership of Vice President Debbie Weinstein. The business desires were to build and improve the most used tools by UK population such as: search engine, Maps, Gmail, YouTube and more.  Currently Google UK hires over 4,000 employees that bring pride to the company due to their extensive skills, different backgrounds, cultures, and experiences. (Google UK, 2024).</w:t>
      </w:r>
    </w:p>
    <w:p w14:paraId="2A34254A" w14:textId="77777777" w:rsidR="000D3C6B" w:rsidRDefault="000D3C6B">
      <w:pPr>
        <w:rPr>
          <w:sz w:val="26"/>
          <w:szCs w:val="26"/>
        </w:rPr>
      </w:pPr>
    </w:p>
    <w:p w14:paraId="38DA6023" w14:textId="77777777" w:rsidR="000D3C6B" w:rsidRPr="000D3C6B" w:rsidRDefault="000D3C6B">
      <w:pPr>
        <w:rPr>
          <w:sz w:val="26"/>
          <w:szCs w:val="26"/>
        </w:rPr>
      </w:pPr>
    </w:p>
    <w:p w14:paraId="2EA1F3E4" w14:textId="199414A4" w:rsidR="009D2EAD" w:rsidRDefault="009D2EAD" w:rsidP="005A21C0">
      <w:pPr>
        <w:pStyle w:val="Heading1"/>
        <w:jc w:val="center"/>
        <w:rPr>
          <w:rFonts w:ascii="Times New Roman" w:hAnsi="Times New Roman" w:cs="Times New Roman"/>
          <w:b/>
          <w:bCs/>
          <w:color w:val="000000" w:themeColor="text1"/>
          <w:sz w:val="28"/>
          <w:szCs w:val="28"/>
        </w:rPr>
      </w:pPr>
      <w:bookmarkStart w:id="2" w:name="_Toc162881630"/>
      <w:r w:rsidRPr="005A21C0">
        <w:rPr>
          <w:rFonts w:ascii="Times New Roman" w:hAnsi="Times New Roman" w:cs="Times New Roman"/>
          <w:b/>
          <w:bCs/>
          <w:color w:val="000000" w:themeColor="text1"/>
          <w:sz w:val="28"/>
          <w:szCs w:val="28"/>
        </w:rPr>
        <w:t>KING’S CROSS GOOGLE HEADQUARTERS</w:t>
      </w:r>
      <w:bookmarkEnd w:id="2"/>
    </w:p>
    <w:p w14:paraId="4F61EF26" w14:textId="77777777" w:rsidR="005A21C0" w:rsidRPr="005A21C0" w:rsidRDefault="005A21C0" w:rsidP="005A21C0"/>
    <w:p w14:paraId="56AC6CEB" w14:textId="77777777" w:rsidR="009D2EAD" w:rsidRDefault="009D2EAD">
      <w:pPr>
        <w:rPr>
          <w:sz w:val="26"/>
          <w:szCs w:val="26"/>
        </w:rPr>
      </w:pPr>
    </w:p>
    <w:p w14:paraId="22B17F21" w14:textId="4A74FF23" w:rsidR="007152E0" w:rsidRDefault="00BC4931" w:rsidP="005732F1">
      <w:pPr>
        <w:spacing w:line="480" w:lineRule="auto"/>
        <w:jc w:val="both"/>
        <w:rPr>
          <w:rFonts w:ascii="Times New Roman" w:hAnsi="Times New Roman" w:cs="Times New Roman"/>
        </w:rPr>
      </w:pPr>
      <w:r>
        <w:rPr>
          <w:rFonts w:ascii="Times New Roman" w:hAnsi="Times New Roman" w:cs="Times New Roman"/>
        </w:rPr>
        <w:t>Back in 201</w:t>
      </w:r>
      <w:r w:rsidR="002E7611">
        <w:rPr>
          <w:rFonts w:ascii="Times New Roman" w:hAnsi="Times New Roman" w:cs="Times New Roman"/>
        </w:rPr>
        <w:t>3</w:t>
      </w:r>
      <w:r>
        <w:rPr>
          <w:rFonts w:ascii="Times New Roman" w:hAnsi="Times New Roman" w:cs="Times New Roman"/>
        </w:rPr>
        <w:t>, Google UK has submitted its plans of developing their European headquarters over into King’s Cross, to Camden Council</w:t>
      </w:r>
      <w:r w:rsidR="00692E6C">
        <w:rPr>
          <w:rFonts w:ascii="Times New Roman" w:hAnsi="Times New Roman" w:cs="Times New Roman"/>
        </w:rPr>
        <w:t xml:space="preserve"> and expected to complete the project by 201</w:t>
      </w:r>
      <w:r w:rsidR="002E7611">
        <w:rPr>
          <w:rFonts w:ascii="Times New Roman" w:hAnsi="Times New Roman" w:cs="Times New Roman"/>
        </w:rPr>
        <w:t>6</w:t>
      </w:r>
      <w:r>
        <w:rPr>
          <w:rFonts w:ascii="Times New Roman" w:hAnsi="Times New Roman" w:cs="Times New Roman"/>
        </w:rPr>
        <w:t xml:space="preserve">. The plans of moving over to UK from Sweden was very appealing due to London’s ongoing development, culture variation, extended skilled workers, business opportunities and a fast-growing business market. </w:t>
      </w:r>
    </w:p>
    <w:p w14:paraId="7FAF2D16" w14:textId="21F2F18F" w:rsidR="00BC4931" w:rsidRPr="00BC4931" w:rsidRDefault="00BC4931" w:rsidP="005732F1">
      <w:pPr>
        <w:spacing w:line="480" w:lineRule="auto"/>
        <w:jc w:val="both"/>
        <w:rPr>
          <w:rFonts w:ascii="Times New Roman" w:hAnsi="Times New Roman" w:cs="Times New Roman"/>
        </w:rPr>
      </w:pPr>
      <w:r w:rsidRPr="00BC4931">
        <w:rPr>
          <w:rFonts w:ascii="Times New Roman" w:hAnsi="Times New Roman" w:cs="Times New Roman"/>
        </w:rPr>
        <w:t>Construction on the new 11-story building, covering over 1 million square feet, will start in 2018. Google will take up 650,000 square feet of space in this building. It's designed by Heatherwick Studio and Bjarke Ingels Group (BIG) and will have a natural theme. All the materials used will come from Google's healthy materials program.</w:t>
      </w:r>
    </w:p>
    <w:p w14:paraId="4BDAFFB0" w14:textId="0108D235" w:rsidR="003D3553" w:rsidRPr="00692E6C" w:rsidRDefault="00BC4931" w:rsidP="005732F1">
      <w:pPr>
        <w:spacing w:line="480" w:lineRule="auto"/>
        <w:jc w:val="both"/>
        <w:rPr>
          <w:rFonts w:ascii="Times New Roman" w:hAnsi="Times New Roman" w:cs="Times New Roman"/>
        </w:rPr>
      </w:pPr>
      <w:r w:rsidRPr="00BC4931">
        <w:rPr>
          <w:rFonts w:ascii="Times New Roman" w:hAnsi="Times New Roman" w:cs="Times New Roman"/>
        </w:rPr>
        <w:t>When combined with the current building at 6 Pancras Square and another new building, this project will provide space for 7,000 Google employees.</w:t>
      </w:r>
      <w:r w:rsidR="00922AD8">
        <w:rPr>
          <w:rFonts w:ascii="Times New Roman" w:hAnsi="Times New Roman" w:cs="Times New Roman"/>
        </w:rPr>
        <w:t xml:space="preserve"> But despite its large number of </w:t>
      </w:r>
      <w:r w:rsidR="00922AD8">
        <w:rPr>
          <w:rFonts w:ascii="Times New Roman" w:hAnsi="Times New Roman" w:cs="Times New Roman"/>
        </w:rPr>
        <w:lastRenderedPageBreak/>
        <w:t>employees, Google is aiming to add an extra 3,000 employees to its business but not everyone will be able to work from the headquarters as the capacity is limited to 7,000 people. The remainder of the employees will be working remotely or even remotely from other countries. (Partridge, 2022).</w:t>
      </w:r>
      <w:r w:rsidRPr="00BC4931">
        <w:rPr>
          <w:rFonts w:ascii="Times New Roman" w:hAnsi="Times New Roman" w:cs="Times New Roman"/>
        </w:rPr>
        <w:t xml:space="preserve"> It's a new development that will add to the Knowledge Quarter and boost the growing knowledge-based economy of King’s Cross.</w:t>
      </w:r>
    </w:p>
    <w:p w14:paraId="4BEF4E46" w14:textId="4EC0755D" w:rsidR="007152E0" w:rsidRDefault="003D3553" w:rsidP="005732F1">
      <w:pPr>
        <w:spacing w:line="480" w:lineRule="auto"/>
        <w:jc w:val="both"/>
        <w:rPr>
          <w:rFonts w:ascii="Times New Roman" w:hAnsi="Times New Roman" w:cs="Times New Roman"/>
        </w:rPr>
      </w:pPr>
      <w:r>
        <w:rPr>
          <w:rFonts w:ascii="Times New Roman" w:hAnsi="Times New Roman" w:cs="Times New Roman"/>
        </w:rPr>
        <w:t xml:space="preserve">The founding partner at Bjarke Ingels Group, Bjarke Ingels is the joint architect of the new Google headquarters in King’s Cross. The building will have 11 stories, measuring 330 meters in length and 70 meters in </w:t>
      </w:r>
      <w:r w:rsidR="006D2316">
        <w:rPr>
          <w:rFonts w:ascii="Times New Roman" w:hAnsi="Times New Roman" w:cs="Times New Roman"/>
        </w:rPr>
        <w:t>width</w:t>
      </w:r>
      <w:r>
        <w:rPr>
          <w:rFonts w:ascii="Times New Roman" w:hAnsi="Times New Roman" w:cs="Times New Roman"/>
        </w:rPr>
        <w:t>. The total building surface is of 1 million square meters and the space will be used mainly for offices, around 4,</w:t>
      </w:r>
      <w:r w:rsidR="002E1DB8">
        <w:rPr>
          <w:rFonts w:ascii="Times New Roman" w:hAnsi="Times New Roman" w:cs="Times New Roman"/>
        </w:rPr>
        <w:t>4</w:t>
      </w:r>
      <w:r>
        <w:rPr>
          <w:rFonts w:ascii="Times New Roman" w:hAnsi="Times New Roman" w:cs="Times New Roman"/>
        </w:rPr>
        <w:t xml:space="preserve">00 square meters will be used to restaurants, shops, supermarkets, and other entertainment venues. Google employees will be able to enjoy a 200 meters park built on the rooftop, a 25 square meter pool, </w:t>
      </w:r>
      <w:r w:rsidR="002E1DB8">
        <w:rPr>
          <w:rFonts w:ascii="Times New Roman" w:hAnsi="Times New Roman" w:cs="Times New Roman"/>
        </w:rPr>
        <w:t xml:space="preserve">a gym, a </w:t>
      </w:r>
      <w:r>
        <w:rPr>
          <w:rFonts w:ascii="Times New Roman" w:hAnsi="Times New Roman" w:cs="Times New Roman"/>
        </w:rPr>
        <w:t xml:space="preserve">basketball </w:t>
      </w:r>
      <w:r w:rsidR="001A406D">
        <w:rPr>
          <w:rFonts w:ascii="Times New Roman" w:hAnsi="Times New Roman" w:cs="Times New Roman"/>
        </w:rPr>
        <w:t>court,</w:t>
      </w:r>
      <w:r>
        <w:rPr>
          <w:rFonts w:ascii="Times New Roman" w:hAnsi="Times New Roman" w:cs="Times New Roman"/>
        </w:rPr>
        <w:t xml:space="preserve"> and a gaming room. </w:t>
      </w:r>
      <w:r w:rsidR="001C0EFA">
        <w:rPr>
          <w:rFonts w:ascii="Times New Roman" w:hAnsi="Times New Roman" w:cs="Times New Roman"/>
        </w:rPr>
        <w:t>(</w:t>
      </w:r>
      <w:proofErr w:type="spellStart"/>
      <w:r w:rsidR="001C0EFA">
        <w:rPr>
          <w:rFonts w:ascii="Times New Roman" w:hAnsi="Times New Roman" w:cs="Times New Roman"/>
        </w:rPr>
        <w:t>Shead</w:t>
      </w:r>
      <w:proofErr w:type="spellEnd"/>
      <w:r w:rsidR="001C0EFA">
        <w:rPr>
          <w:rFonts w:ascii="Times New Roman" w:hAnsi="Times New Roman" w:cs="Times New Roman"/>
        </w:rPr>
        <w:t>, 2022).</w:t>
      </w:r>
    </w:p>
    <w:p w14:paraId="385F1E01" w14:textId="77777777" w:rsidR="002076AC" w:rsidRDefault="002076AC" w:rsidP="005732F1">
      <w:pPr>
        <w:spacing w:line="480" w:lineRule="auto"/>
        <w:jc w:val="both"/>
        <w:rPr>
          <w:rFonts w:ascii="Times New Roman" w:hAnsi="Times New Roman" w:cs="Times New Roman"/>
        </w:rPr>
      </w:pPr>
      <w:r>
        <w:rPr>
          <w:rFonts w:ascii="Times New Roman" w:hAnsi="Times New Roman" w:cs="Times New Roman"/>
        </w:rPr>
        <w:t>Maintaining the outlook of King’s Cross landscape is imperatively important for Google which is why this responsibility has been assigned to BDP Constructions Ltd. as the design delivery architects that will foresee the fit of the building within the urban context of the district. In addition, AKT II will serve as the structural engineer, enabling Google to meet various construction demands.</w:t>
      </w:r>
    </w:p>
    <w:p w14:paraId="5C853526" w14:textId="7BDE448D" w:rsidR="002076AC" w:rsidRPr="002076AC" w:rsidRDefault="002076AC" w:rsidP="005732F1">
      <w:pPr>
        <w:spacing w:line="480" w:lineRule="auto"/>
        <w:jc w:val="both"/>
        <w:rPr>
          <w:rFonts w:ascii="Times New Roman" w:hAnsi="Times New Roman" w:cs="Times New Roman"/>
        </w:rPr>
      </w:pPr>
      <w:r w:rsidRPr="002076AC">
        <w:rPr>
          <w:rFonts w:ascii="Times New Roman" w:hAnsi="Times New Roman" w:cs="Times New Roman"/>
        </w:rPr>
        <w:t xml:space="preserve">BIG and Heatherwick Studio plan to use a mix of concrete and timber floors to cover the building's width. Two timber floors will be built inwardly to create taller spaces. Building information </w:t>
      </w:r>
      <w:r w:rsidRPr="002076AC">
        <w:rPr>
          <w:rFonts w:ascii="Times New Roman" w:hAnsi="Times New Roman" w:cs="Times New Roman"/>
        </w:rPr>
        <w:t>modelling</w:t>
      </w:r>
      <w:r w:rsidRPr="002076AC">
        <w:rPr>
          <w:rFonts w:ascii="Times New Roman" w:hAnsi="Times New Roman" w:cs="Times New Roman"/>
        </w:rPr>
        <w:t xml:space="preserve"> (BIM) is crucial for coordinating the floor spaces effectively. Lendlease, the specialist contractor, will benefit from this approach.</w:t>
      </w:r>
    </w:p>
    <w:p w14:paraId="335F5F19" w14:textId="7A49AFAE" w:rsidR="00183EF8" w:rsidRDefault="002076AC" w:rsidP="005732F1">
      <w:pPr>
        <w:spacing w:line="480" w:lineRule="auto"/>
        <w:jc w:val="both"/>
        <w:rPr>
          <w:rFonts w:ascii="Times New Roman" w:hAnsi="Times New Roman" w:cs="Times New Roman"/>
        </w:rPr>
      </w:pPr>
      <w:r w:rsidRPr="002076AC">
        <w:rPr>
          <w:rFonts w:ascii="Times New Roman" w:hAnsi="Times New Roman" w:cs="Times New Roman"/>
        </w:rPr>
        <w:t xml:space="preserve">Atelier Ten, the MEP engineers, will work closely with Heatherwick and BDP to design the building's facade based on the triple-height concept. They will use daylight analysis and </w:t>
      </w:r>
      <w:r w:rsidRPr="002076AC">
        <w:rPr>
          <w:rFonts w:ascii="Times New Roman" w:hAnsi="Times New Roman" w:cs="Times New Roman"/>
        </w:rPr>
        <w:t>modelling</w:t>
      </w:r>
      <w:r w:rsidRPr="002076AC">
        <w:rPr>
          <w:rFonts w:ascii="Times New Roman" w:hAnsi="Times New Roman" w:cs="Times New Roman"/>
        </w:rPr>
        <w:t xml:space="preserve"> to balance thermal needs.</w:t>
      </w:r>
      <w:r w:rsidR="005732F1">
        <w:rPr>
          <w:rFonts w:ascii="Times New Roman" w:hAnsi="Times New Roman" w:cs="Times New Roman"/>
        </w:rPr>
        <w:t xml:space="preserve"> </w:t>
      </w:r>
      <w:r w:rsidRPr="002076AC">
        <w:rPr>
          <w:rFonts w:ascii="Times New Roman" w:hAnsi="Times New Roman" w:cs="Times New Roman"/>
        </w:rPr>
        <w:t xml:space="preserve">Gardiner and Theobald will handle cost management to </w:t>
      </w:r>
      <w:r w:rsidRPr="002076AC">
        <w:rPr>
          <w:rFonts w:ascii="Times New Roman" w:hAnsi="Times New Roman" w:cs="Times New Roman"/>
        </w:rPr>
        <w:lastRenderedPageBreak/>
        <w:t>ensure construction activities stay within budget and maximize Google's investments.</w:t>
      </w:r>
      <w:r>
        <w:rPr>
          <w:rFonts w:ascii="Times New Roman" w:hAnsi="Times New Roman" w:cs="Times New Roman"/>
        </w:rPr>
        <w:t xml:space="preserve"> </w:t>
      </w:r>
      <w:r w:rsidR="006D2316">
        <w:rPr>
          <w:rFonts w:ascii="Times New Roman" w:hAnsi="Times New Roman" w:cs="Times New Roman"/>
        </w:rPr>
        <w:t>(Waite, 2017).</w:t>
      </w:r>
    </w:p>
    <w:p w14:paraId="498D6668" w14:textId="60D902D1" w:rsidR="006D2316" w:rsidRDefault="006D2316" w:rsidP="005732F1">
      <w:pPr>
        <w:spacing w:line="480" w:lineRule="auto"/>
        <w:jc w:val="both"/>
        <w:rPr>
          <w:rFonts w:ascii="Times New Roman" w:hAnsi="Times New Roman" w:cs="Times New Roman"/>
        </w:rPr>
      </w:pPr>
      <w:r>
        <w:rPr>
          <w:rFonts w:ascii="Times New Roman" w:hAnsi="Times New Roman" w:cs="Times New Roman"/>
        </w:rPr>
        <w:t xml:space="preserve">Google is keen to develop a building that will help King’s Cross district achieve carbon free footprint by 2030. This smart building also includes </w:t>
      </w:r>
      <w:r w:rsidR="00D95147">
        <w:rPr>
          <w:rFonts w:ascii="Times New Roman" w:hAnsi="Times New Roman" w:cs="Times New Roman"/>
        </w:rPr>
        <w:t>around</w:t>
      </w:r>
      <w:r w:rsidR="000A6B54">
        <w:rPr>
          <w:rFonts w:ascii="Times New Roman" w:hAnsi="Times New Roman" w:cs="Times New Roman"/>
        </w:rPr>
        <w:t xml:space="preserve"> </w:t>
      </w:r>
      <w:r>
        <w:rPr>
          <w:rFonts w:ascii="Times New Roman" w:hAnsi="Times New Roman" w:cs="Times New Roman"/>
        </w:rPr>
        <w:t xml:space="preserve">13,500 connected devices that are put together to improve, in real time, energy efficiency. The Camden Council </w:t>
      </w:r>
      <w:r w:rsidR="00D95147">
        <w:rPr>
          <w:rFonts w:ascii="Times New Roman" w:hAnsi="Times New Roman" w:cs="Times New Roman"/>
        </w:rPr>
        <w:t>had a very positive response to the idea of having this new building added to the borough and its presence is expected to improve the local economy of the area and implicitly the one of London; attract new businesses around and close to 5,000 visitors on a yearly basis. The character of the building adds to the urbanistic outlook of the district, and it is expected to be a constant positive contribution for the business market</w:t>
      </w:r>
      <w:r w:rsidR="007152E0">
        <w:rPr>
          <w:rFonts w:ascii="Times New Roman" w:hAnsi="Times New Roman" w:cs="Times New Roman"/>
        </w:rPr>
        <w:t>.</w:t>
      </w:r>
      <w:r w:rsidR="00D95147">
        <w:rPr>
          <w:rFonts w:ascii="Times New Roman" w:hAnsi="Times New Roman" w:cs="Times New Roman"/>
        </w:rPr>
        <w:t xml:space="preserve"> (Norman, 2022).</w:t>
      </w:r>
    </w:p>
    <w:p w14:paraId="382503BA" w14:textId="3F15A28A" w:rsidR="00FC79A1" w:rsidRDefault="00FC79A1" w:rsidP="005732F1">
      <w:pPr>
        <w:spacing w:line="480" w:lineRule="auto"/>
        <w:jc w:val="both"/>
        <w:rPr>
          <w:rFonts w:ascii="Times New Roman" w:hAnsi="Times New Roman" w:cs="Times New Roman"/>
        </w:rPr>
      </w:pPr>
      <w:r>
        <w:rPr>
          <w:rFonts w:ascii="Times New Roman" w:hAnsi="Times New Roman" w:cs="Times New Roman"/>
        </w:rPr>
        <w:t>Being a hub for innovation and entrepreneurship, King’s Cross is the ideal location for Google UK to conduct its business</w:t>
      </w:r>
      <w:r w:rsidR="00896A0A">
        <w:rPr>
          <w:rFonts w:ascii="Times New Roman" w:hAnsi="Times New Roman" w:cs="Times New Roman"/>
        </w:rPr>
        <w:t xml:space="preserve"> and therefore, it is important for the company to create a perfect environment for other businesses to thrive which is why some of the spaces within the building are particularly curated for local residents to enjoy and to start up their own businesses. This could not have been possible without ongoing partnerships with local communities, active discussions and meetings, and publications of proposals. One of Google’s main partnerships is with Camden Giving which is an organisation that works tirelessly to reduce poverty and inequality in Camden. Another partnership was made with Camdenist which is an organisation that has a newer approach for local publishing, and whose goal is to promote the local economy and small businesses, provide ongoing engagement with members of community, support the best practices in relation to the environment and creating a sustainable, durable community. (Camdenist, 2024).</w:t>
      </w:r>
    </w:p>
    <w:p w14:paraId="35579AD2" w14:textId="3C25D24B" w:rsidR="000A6B54" w:rsidRPr="003D3553" w:rsidRDefault="000A6B54" w:rsidP="005732F1">
      <w:pPr>
        <w:spacing w:line="480" w:lineRule="auto"/>
        <w:jc w:val="both"/>
        <w:rPr>
          <w:rFonts w:ascii="Times New Roman" w:hAnsi="Times New Roman" w:cs="Times New Roman"/>
        </w:rPr>
      </w:pPr>
      <w:r>
        <w:rPr>
          <w:rFonts w:ascii="Times New Roman" w:hAnsi="Times New Roman" w:cs="Times New Roman"/>
        </w:rPr>
        <w:t xml:space="preserve">The corporation aims to use the 250-meter-long ground-floor space of the headquarters building for a variety of shops, </w:t>
      </w:r>
      <w:r w:rsidR="00DF7B15">
        <w:rPr>
          <w:rFonts w:ascii="Times New Roman" w:hAnsi="Times New Roman" w:cs="Times New Roman"/>
        </w:rPr>
        <w:t>restaurants,</w:t>
      </w:r>
      <w:r>
        <w:rPr>
          <w:rFonts w:ascii="Times New Roman" w:hAnsi="Times New Roman" w:cs="Times New Roman"/>
        </w:rPr>
        <w:t xml:space="preserve"> and venues for entertainment and to add vibrancy and modernism to the streets of King’s Cross where local </w:t>
      </w:r>
      <w:r w:rsidR="00DF7B15">
        <w:rPr>
          <w:rFonts w:ascii="Times New Roman" w:hAnsi="Times New Roman" w:cs="Times New Roman"/>
        </w:rPr>
        <w:t xml:space="preserve">makers connect with people and </w:t>
      </w:r>
      <w:r w:rsidR="00DF7B15">
        <w:rPr>
          <w:rFonts w:ascii="Times New Roman" w:hAnsi="Times New Roman" w:cs="Times New Roman"/>
        </w:rPr>
        <w:lastRenderedPageBreak/>
        <w:t>value to their lives. It is expected that the new building will attract other tech companies around it, entertainment and film companies and high street retail stores. The new design will make the public space more inviting and creative, with unique timber portals and customizable shop fronts for each tenant. (Harris, 2022).</w:t>
      </w:r>
    </w:p>
    <w:p w14:paraId="5E5A68AF" w14:textId="77777777" w:rsidR="000A6B54" w:rsidRDefault="000A6B54" w:rsidP="005732F1">
      <w:pPr>
        <w:spacing w:line="480" w:lineRule="auto"/>
        <w:jc w:val="both"/>
        <w:rPr>
          <w:rFonts w:ascii="Times New Roman" w:hAnsi="Times New Roman" w:cs="Times New Roman"/>
        </w:rPr>
      </w:pPr>
    </w:p>
    <w:p w14:paraId="58DA925C" w14:textId="55055136" w:rsidR="00057D9F" w:rsidRDefault="001A406D" w:rsidP="005732F1">
      <w:pPr>
        <w:spacing w:line="480" w:lineRule="auto"/>
        <w:jc w:val="both"/>
        <w:rPr>
          <w:rFonts w:ascii="Times New Roman" w:hAnsi="Times New Roman" w:cs="Times New Roman"/>
        </w:rPr>
      </w:pPr>
      <w:r>
        <w:rPr>
          <w:rFonts w:ascii="Times New Roman" w:hAnsi="Times New Roman" w:cs="Times New Roman"/>
        </w:rPr>
        <w:t>The tech giant’s budget for this project is of £1 billion pounds and it has been successfully approved by Camden Council for construction since 2016. Google is looking to construct this building using ecologically approved construction materials and innovative technologies that will help them save on energy and implicitly on money. In their plan, an estimated 60% of the budget will be allocated for the construction materials - £400 million pounds represent the core construction budget, £200 million pounds are for fitting out the project. The rest will be spent on office technology, advanced computers, etc.</w:t>
      </w:r>
      <w:r>
        <w:rPr>
          <w:sz w:val="26"/>
          <w:szCs w:val="26"/>
        </w:rPr>
        <w:t xml:space="preserve"> </w:t>
      </w:r>
      <w:r w:rsidRPr="001A406D">
        <w:rPr>
          <w:rFonts w:ascii="Times New Roman" w:hAnsi="Times New Roman" w:cs="Times New Roman"/>
        </w:rPr>
        <w:t>In project management, an assumption means considering certain factors as accurate or certain, even though they may not be entirely confirmed. Assumptions are crucial but interconnected with risks. They provide the foundation for project planning. For Google's project in King's Cross, assumptions include employee productivity, sticking to the project timeline, availability of eco-friendly materials, and cost estimates for resources.</w:t>
      </w:r>
      <w:r w:rsidR="00057D9F">
        <w:rPr>
          <w:rFonts w:ascii="Times New Roman" w:hAnsi="Times New Roman" w:cs="Times New Roman"/>
        </w:rPr>
        <w:t xml:space="preserve"> (</w:t>
      </w:r>
      <w:proofErr w:type="spellStart"/>
      <w:r w:rsidR="00057D9F">
        <w:rPr>
          <w:rFonts w:ascii="Times New Roman" w:hAnsi="Times New Roman" w:cs="Times New Roman"/>
        </w:rPr>
        <w:t>Adelfio</w:t>
      </w:r>
      <w:proofErr w:type="spellEnd"/>
      <w:r w:rsidR="00057D9F">
        <w:rPr>
          <w:rFonts w:ascii="Times New Roman" w:hAnsi="Times New Roman" w:cs="Times New Roman"/>
        </w:rPr>
        <w:t xml:space="preserve"> et. all, 2021).</w:t>
      </w:r>
    </w:p>
    <w:p w14:paraId="29D8876B" w14:textId="77777777" w:rsidR="006E50B5" w:rsidRDefault="006E50B5" w:rsidP="005732F1">
      <w:pPr>
        <w:spacing w:line="480" w:lineRule="auto"/>
        <w:jc w:val="both"/>
        <w:rPr>
          <w:rFonts w:ascii="Times New Roman" w:hAnsi="Times New Roman" w:cs="Times New Roman"/>
        </w:rPr>
      </w:pPr>
    </w:p>
    <w:p w14:paraId="7B7B8FC0" w14:textId="77777777" w:rsidR="00636BA3" w:rsidRDefault="00057D9F" w:rsidP="005732F1">
      <w:pPr>
        <w:spacing w:line="480" w:lineRule="auto"/>
        <w:jc w:val="both"/>
        <w:rPr>
          <w:rFonts w:ascii="Times New Roman" w:hAnsi="Times New Roman" w:cs="Times New Roman"/>
        </w:rPr>
      </w:pPr>
      <w:r>
        <w:rPr>
          <w:rFonts w:ascii="Times New Roman" w:hAnsi="Times New Roman" w:cs="Times New Roman"/>
        </w:rPr>
        <w:t xml:space="preserve">Every project development can encounter challenges and setbacks despite careful planning and risk mitigating. Google UK HQ’s primary risk is the completion the of this project within a timely manner. The project plans have been drawn since 2013 and officially submitted to Camden Council in 2016 and the project was supposed to be </w:t>
      </w:r>
      <w:r w:rsidR="00636BA3">
        <w:rPr>
          <w:rFonts w:ascii="Times New Roman" w:hAnsi="Times New Roman" w:cs="Times New Roman"/>
        </w:rPr>
        <w:t xml:space="preserve">ready in 2019. </w:t>
      </w:r>
    </w:p>
    <w:p w14:paraId="7911A15A" w14:textId="2227D8B4" w:rsidR="00057D9F" w:rsidRDefault="00636BA3" w:rsidP="005732F1">
      <w:pPr>
        <w:spacing w:line="480" w:lineRule="auto"/>
        <w:jc w:val="both"/>
        <w:rPr>
          <w:rFonts w:ascii="Times New Roman" w:hAnsi="Times New Roman" w:cs="Times New Roman"/>
        </w:rPr>
      </w:pPr>
      <w:r>
        <w:rPr>
          <w:rFonts w:ascii="Times New Roman" w:hAnsi="Times New Roman" w:cs="Times New Roman"/>
        </w:rPr>
        <w:t xml:space="preserve">In 2019, people of the entire world were focusing on the unfolding situation of a virus killing millions of people of the country of China and soon enough in 2020, Europe was crippled with the same virus which has created damage to people’s livelihoods, claimed millions of lives, </w:t>
      </w:r>
      <w:r>
        <w:rPr>
          <w:rFonts w:ascii="Times New Roman" w:hAnsi="Times New Roman" w:cs="Times New Roman"/>
        </w:rPr>
        <w:lastRenderedPageBreak/>
        <w:t xml:space="preserve">brought businesses to a halt, and shaken the continent’s economy for many years. UK was no stranger to the heavy impact the pandemic has brought, and Google decided to stop all construction operations in an attempt to protect its employees and contractors. The building site had 200 employees and eventually the virus unfolded, and people have fallen ill. Google UK still tried to restart the constructions </w:t>
      </w:r>
      <w:r w:rsidR="005732F1">
        <w:rPr>
          <w:rFonts w:ascii="Times New Roman" w:hAnsi="Times New Roman" w:cs="Times New Roman"/>
        </w:rPr>
        <w:t>later</w:t>
      </w:r>
      <w:r>
        <w:rPr>
          <w:rFonts w:ascii="Times New Roman" w:hAnsi="Times New Roman" w:cs="Times New Roman"/>
        </w:rPr>
        <w:t xml:space="preserve"> through hiring more employees and adopting a shift work which will see less people at a time on the building stie, less </w:t>
      </w:r>
      <w:r w:rsidR="00634D8E">
        <w:rPr>
          <w:rFonts w:ascii="Times New Roman" w:hAnsi="Times New Roman" w:cs="Times New Roman"/>
        </w:rPr>
        <w:t>human</w:t>
      </w:r>
      <w:r>
        <w:rPr>
          <w:rFonts w:ascii="Times New Roman" w:hAnsi="Times New Roman" w:cs="Times New Roman"/>
        </w:rPr>
        <w:t xml:space="preserve"> interaction and implicitly less chances of infection. </w:t>
      </w:r>
      <w:r w:rsidR="00634D8E">
        <w:rPr>
          <w:rFonts w:ascii="Times New Roman" w:hAnsi="Times New Roman" w:cs="Times New Roman"/>
        </w:rPr>
        <w:t>All site meetings have been cancelled and instead, managers were encouraged to use communication technologies such as Skype and Teams. This meant that there was some sort of progress taking place but at a higher price due to having to employ just as many construction workers as the initial number.</w:t>
      </w:r>
      <w:r w:rsidR="00131481">
        <w:rPr>
          <w:rFonts w:ascii="Times New Roman" w:hAnsi="Times New Roman" w:cs="Times New Roman"/>
        </w:rPr>
        <w:t xml:space="preserve"> (Shone, 2020).</w:t>
      </w:r>
    </w:p>
    <w:p w14:paraId="2E9673FB" w14:textId="33D1B00F" w:rsidR="00634D8E" w:rsidRDefault="00634D8E" w:rsidP="005732F1">
      <w:pPr>
        <w:spacing w:line="480" w:lineRule="auto"/>
        <w:jc w:val="both"/>
        <w:rPr>
          <w:rFonts w:ascii="Times New Roman" w:hAnsi="Times New Roman" w:cs="Times New Roman"/>
        </w:rPr>
      </w:pPr>
      <w:r>
        <w:rPr>
          <w:rFonts w:ascii="Times New Roman" w:hAnsi="Times New Roman" w:cs="Times New Roman"/>
        </w:rPr>
        <w:t>Another challenge of this project during the pandemic was the shortage of construction materials such as cladding panels, glass, Italian stone, concrete, etc. The situation was impacted as well by the Crossrail project at Bond Street and Battersea Power Station redevelopment which required the use of same construction materials. (Rogers, 2020).</w:t>
      </w:r>
    </w:p>
    <w:p w14:paraId="4FDFDAE6" w14:textId="77777777" w:rsidR="00183EF8" w:rsidRDefault="002E7611" w:rsidP="005732F1">
      <w:pPr>
        <w:spacing w:line="480" w:lineRule="auto"/>
        <w:jc w:val="both"/>
        <w:rPr>
          <w:rFonts w:ascii="Times New Roman" w:hAnsi="Times New Roman" w:cs="Times New Roman"/>
        </w:rPr>
      </w:pPr>
      <w:r>
        <w:rPr>
          <w:rFonts w:ascii="Times New Roman" w:hAnsi="Times New Roman" w:cs="Times New Roman"/>
        </w:rPr>
        <w:t xml:space="preserve">Moreover, the delay has not only impacted Google itself but as well other companies such as DeepMind which are renting out a space within the building and which were due to boast a library, a study </w:t>
      </w:r>
      <w:r w:rsidR="001734FB">
        <w:rPr>
          <w:rFonts w:ascii="Times New Roman" w:hAnsi="Times New Roman" w:cs="Times New Roman"/>
        </w:rPr>
        <w:t>theatre,</w:t>
      </w:r>
      <w:r>
        <w:rPr>
          <w:rFonts w:ascii="Times New Roman" w:hAnsi="Times New Roman" w:cs="Times New Roman"/>
        </w:rPr>
        <w:t xml:space="preserve"> and a roof garden.</w:t>
      </w:r>
      <w:r w:rsidR="00183EF8">
        <w:rPr>
          <w:rFonts w:ascii="Times New Roman" w:hAnsi="Times New Roman" w:cs="Times New Roman"/>
        </w:rPr>
        <w:t xml:space="preserve"> On another note, Google was due to move its employees from several offices over to the new headquarters offices and because of the project delays, the company had to prolong its leases for its other offices. </w:t>
      </w:r>
      <w:r w:rsidR="00183EF8">
        <w:rPr>
          <w:rFonts w:ascii="Times New Roman" w:hAnsi="Times New Roman" w:cs="Times New Roman"/>
        </w:rPr>
        <w:t>(</w:t>
      </w:r>
      <w:proofErr w:type="spellStart"/>
      <w:r w:rsidR="00183EF8">
        <w:rPr>
          <w:rFonts w:ascii="Times New Roman" w:hAnsi="Times New Roman" w:cs="Times New Roman"/>
        </w:rPr>
        <w:t>Shead</w:t>
      </w:r>
      <w:proofErr w:type="spellEnd"/>
      <w:r w:rsidR="00183EF8">
        <w:rPr>
          <w:rFonts w:ascii="Times New Roman" w:hAnsi="Times New Roman" w:cs="Times New Roman"/>
        </w:rPr>
        <w:t>, 2022).</w:t>
      </w:r>
    </w:p>
    <w:p w14:paraId="35F2A758" w14:textId="74DE0E96" w:rsidR="004901D1" w:rsidRDefault="004901D1" w:rsidP="005732F1">
      <w:pPr>
        <w:spacing w:line="480" w:lineRule="auto"/>
        <w:jc w:val="both"/>
        <w:rPr>
          <w:rFonts w:ascii="Times New Roman" w:hAnsi="Times New Roman" w:cs="Times New Roman"/>
        </w:rPr>
      </w:pPr>
      <w:r>
        <w:rPr>
          <w:rFonts w:ascii="Times New Roman" w:hAnsi="Times New Roman" w:cs="Times New Roman"/>
        </w:rPr>
        <w:t xml:space="preserve">Google business is no stranger to BREXIT which is United Kingdom’s exit from the European Union, and which took part in 2020. Despite its looming predictions and ravaging outcome, Google still added an extra 1,200 employees to its business in 2022. BREXIT has greatly impacted the UK economy and was not welcomed by many companies due to raised concerns over policy, trade, freedom of movement, etc. The UK economy is mainly based on </w:t>
      </w:r>
      <w:r w:rsidR="00111093">
        <w:rPr>
          <w:rFonts w:ascii="Times New Roman" w:hAnsi="Times New Roman" w:cs="Times New Roman"/>
        </w:rPr>
        <w:t>services,</w:t>
      </w:r>
      <w:r>
        <w:rPr>
          <w:rFonts w:ascii="Times New Roman" w:hAnsi="Times New Roman" w:cs="Times New Roman"/>
        </w:rPr>
        <w:t xml:space="preserve"> and it is known for being a technology powerhouse and </w:t>
      </w:r>
      <w:r w:rsidR="00111093">
        <w:rPr>
          <w:rFonts w:ascii="Times New Roman" w:hAnsi="Times New Roman" w:cs="Times New Roman"/>
        </w:rPr>
        <w:t>a</w:t>
      </w:r>
      <w:r>
        <w:rPr>
          <w:rFonts w:ascii="Times New Roman" w:hAnsi="Times New Roman" w:cs="Times New Roman"/>
        </w:rPr>
        <w:t xml:space="preserve"> European key player</w:t>
      </w:r>
      <w:r w:rsidR="00111093">
        <w:rPr>
          <w:rFonts w:ascii="Times New Roman" w:hAnsi="Times New Roman" w:cs="Times New Roman"/>
        </w:rPr>
        <w:t xml:space="preserve"> in terms of IT </w:t>
      </w:r>
      <w:r w:rsidR="00111093">
        <w:rPr>
          <w:rFonts w:ascii="Times New Roman" w:hAnsi="Times New Roman" w:cs="Times New Roman"/>
        </w:rPr>
        <w:lastRenderedPageBreak/>
        <w:t xml:space="preserve">business opportunities and technology development. Before 2016 when first discussions of BREXIT took place, London was seen as Europe’s start-up tech capital due to its huge IT business market, constant flow of investors and the adoption of high and latest business technology. </w:t>
      </w:r>
    </w:p>
    <w:p w14:paraId="5BF33B28" w14:textId="6922F85B" w:rsidR="00111093" w:rsidRDefault="00111093" w:rsidP="005732F1">
      <w:pPr>
        <w:spacing w:line="480" w:lineRule="auto"/>
        <w:jc w:val="both"/>
        <w:rPr>
          <w:rFonts w:ascii="Times New Roman" w:hAnsi="Times New Roman" w:cs="Times New Roman"/>
        </w:rPr>
      </w:pPr>
      <w:r>
        <w:rPr>
          <w:rFonts w:ascii="Times New Roman" w:hAnsi="Times New Roman" w:cs="Times New Roman"/>
        </w:rPr>
        <w:t>In spite of UK’s decision to leave the European Union, Google has maintained its plans to continue making King’s Cross its headquarters. Google is hopeful that UK will still offer the same investment rewards just as hoped prior to BREXIT with minimum risks and stable economy. Despite this wobbly IT business market, the UK government continues to pump billions into the IT sector in hope mending it together and afloat. (NewEuropeanEconomy, 2024).</w:t>
      </w:r>
    </w:p>
    <w:p w14:paraId="3EF79039" w14:textId="77777777" w:rsidR="005732F1" w:rsidRDefault="005732F1" w:rsidP="005732F1">
      <w:pPr>
        <w:spacing w:line="480" w:lineRule="auto"/>
        <w:jc w:val="both"/>
        <w:rPr>
          <w:rFonts w:ascii="Times New Roman" w:hAnsi="Times New Roman" w:cs="Times New Roman"/>
        </w:rPr>
      </w:pPr>
    </w:p>
    <w:p w14:paraId="6CD7155A" w14:textId="77777777" w:rsidR="00057D9F" w:rsidRDefault="00057D9F" w:rsidP="001A406D">
      <w:pPr>
        <w:jc w:val="both"/>
        <w:rPr>
          <w:rFonts w:ascii="Times New Roman" w:hAnsi="Times New Roman" w:cs="Times New Roman"/>
        </w:rPr>
      </w:pPr>
    </w:p>
    <w:p w14:paraId="6B7AA69A" w14:textId="77777777" w:rsidR="004D07AC" w:rsidRPr="000D3C6B" w:rsidRDefault="004D07AC" w:rsidP="005A21C0">
      <w:pPr>
        <w:pStyle w:val="Heading1"/>
      </w:pPr>
    </w:p>
    <w:p w14:paraId="0B5EC018" w14:textId="5A57448C" w:rsidR="009D2EAD" w:rsidRDefault="009D2EAD" w:rsidP="005A21C0">
      <w:pPr>
        <w:pStyle w:val="Heading1"/>
        <w:jc w:val="center"/>
        <w:rPr>
          <w:rFonts w:ascii="Times New Roman" w:hAnsi="Times New Roman" w:cs="Times New Roman"/>
          <w:b/>
          <w:bCs/>
          <w:color w:val="000000" w:themeColor="text1"/>
          <w:sz w:val="28"/>
          <w:szCs w:val="28"/>
        </w:rPr>
      </w:pPr>
      <w:bookmarkStart w:id="3" w:name="_Toc162881631"/>
      <w:r w:rsidRPr="005A21C0">
        <w:rPr>
          <w:rFonts w:ascii="Times New Roman" w:hAnsi="Times New Roman" w:cs="Times New Roman"/>
          <w:b/>
          <w:bCs/>
          <w:color w:val="000000" w:themeColor="text1"/>
          <w:sz w:val="28"/>
          <w:szCs w:val="28"/>
        </w:rPr>
        <w:t>CONCLUSION</w:t>
      </w:r>
      <w:bookmarkEnd w:id="3"/>
    </w:p>
    <w:p w14:paraId="0E61AB11" w14:textId="77777777" w:rsidR="002A0352" w:rsidRPr="002A0352" w:rsidRDefault="002A0352" w:rsidP="002A0352"/>
    <w:p w14:paraId="1C75189E" w14:textId="77777777" w:rsidR="009D2EAD" w:rsidRDefault="009D2EAD"/>
    <w:p w14:paraId="701004DB" w14:textId="3A756193" w:rsidR="00DC4D1E" w:rsidRDefault="00DC4D1E" w:rsidP="00DC4D1E">
      <w:pPr>
        <w:spacing w:line="480" w:lineRule="auto"/>
        <w:jc w:val="both"/>
        <w:rPr>
          <w:rFonts w:ascii="Times New Roman" w:hAnsi="Times New Roman" w:cs="Times New Roman"/>
        </w:rPr>
      </w:pPr>
      <w:r w:rsidRPr="00DC4D1E">
        <w:rPr>
          <w:rFonts w:ascii="Times New Roman" w:hAnsi="Times New Roman" w:cs="Times New Roman"/>
        </w:rPr>
        <w:t>I</w:t>
      </w:r>
      <w:r w:rsidR="002A0352">
        <w:rPr>
          <w:rFonts w:ascii="Times New Roman" w:hAnsi="Times New Roman" w:cs="Times New Roman"/>
        </w:rPr>
        <w:t>n conclusion</w:t>
      </w:r>
      <w:r w:rsidRPr="00DC4D1E">
        <w:rPr>
          <w:rFonts w:ascii="Times New Roman" w:hAnsi="Times New Roman" w:cs="Times New Roman"/>
        </w:rPr>
        <w:t xml:space="preserve">, Google's </w:t>
      </w:r>
      <w:r>
        <w:rPr>
          <w:rFonts w:ascii="Times New Roman" w:hAnsi="Times New Roman" w:cs="Times New Roman"/>
        </w:rPr>
        <w:t xml:space="preserve">ambitious </w:t>
      </w:r>
      <w:r w:rsidRPr="00DC4D1E">
        <w:rPr>
          <w:rFonts w:ascii="Times New Roman" w:hAnsi="Times New Roman" w:cs="Times New Roman"/>
        </w:rPr>
        <w:t xml:space="preserve">plan to build its European headquarters in King's Cross is a big step for innovation, sustainability, and connecting with the </w:t>
      </w:r>
      <w:r>
        <w:rPr>
          <w:rFonts w:ascii="Times New Roman" w:hAnsi="Times New Roman" w:cs="Times New Roman"/>
        </w:rPr>
        <w:t xml:space="preserve">local </w:t>
      </w:r>
      <w:r w:rsidRPr="00DC4D1E">
        <w:rPr>
          <w:rFonts w:ascii="Times New Roman" w:hAnsi="Times New Roman" w:cs="Times New Roman"/>
        </w:rPr>
        <w:t>community</w:t>
      </w:r>
      <w:r>
        <w:rPr>
          <w:rFonts w:ascii="Times New Roman" w:hAnsi="Times New Roman" w:cs="Times New Roman"/>
        </w:rPr>
        <w:t xml:space="preserve"> of the district</w:t>
      </w:r>
      <w:r w:rsidRPr="00DC4D1E">
        <w:rPr>
          <w:rFonts w:ascii="Times New Roman" w:hAnsi="Times New Roman" w:cs="Times New Roman"/>
        </w:rPr>
        <w:t>. Starting with the initial plans submitted in 2013, the project faced both big achievements and tough challenges. Moving from Sweden to London was a smart choice because of London's busy business scene</w:t>
      </w:r>
      <w:r>
        <w:rPr>
          <w:rFonts w:ascii="Times New Roman" w:hAnsi="Times New Roman" w:cs="Times New Roman"/>
        </w:rPr>
        <w:t xml:space="preserve">, fast developing business market, </w:t>
      </w:r>
      <w:r w:rsidRPr="00DC4D1E">
        <w:rPr>
          <w:rFonts w:ascii="Times New Roman" w:hAnsi="Times New Roman" w:cs="Times New Roman"/>
        </w:rPr>
        <w:t xml:space="preserve">diverse </w:t>
      </w:r>
      <w:r w:rsidRPr="00DC4D1E">
        <w:rPr>
          <w:rFonts w:ascii="Times New Roman" w:hAnsi="Times New Roman" w:cs="Times New Roman"/>
        </w:rPr>
        <w:t>culture,</w:t>
      </w:r>
      <w:r>
        <w:rPr>
          <w:rFonts w:ascii="Times New Roman" w:hAnsi="Times New Roman" w:cs="Times New Roman"/>
        </w:rPr>
        <w:t xml:space="preserve"> and highly skilled labour</w:t>
      </w:r>
      <w:r w:rsidRPr="00DC4D1E">
        <w:rPr>
          <w:rFonts w:ascii="Times New Roman" w:hAnsi="Times New Roman" w:cs="Times New Roman"/>
        </w:rPr>
        <w:t>. Construction began in 201</w:t>
      </w:r>
      <w:r>
        <w:rPr>
          <w:rFonts w:ascii="Times New Roman" w:hAnsi="Times New Roman" w:cs="Times New Roman"/>
        </w:rPr>
        <w:t>6</w:t>
      </w:r>
      <w:r w:rsidRPr="00DC4D1E">
        <w:rPr>
          <w:rFonts w:ascii="Times New Roman" w:hAnsi="Times New Roman" w:cs="Times New Roman"/>
        </w:rPr>
        <w:t xml:space="preserve"> on the 11-story building, designed by Heatherwick Studio and Bjarke Ingels Group, which will fit in </w:t>
      </w:r>
      <w:r>
        <w:rPr>
          <w:rFonts w:ascii="Times New Roman" w:hAnsi="Times New Roman" w:cs="Times New Roman"/>
        </w:rPr>
        <w:t>perfectly</w:t>
      </w:r>
      <w:r w:rsidRPr="00DC4D1E">
        <w:rPr>
          <w:rFonts w:ascii="Times New Roman" w:hAnsi="Times New Roman" w:cs="Times New Roman"/>
        </w:rPr>
        <w:t xml:space="preserve"> with the rest of King's Cross</w:t>
      </w:r>
      <w:r>
        <w:rPr>
          <w:rFonts w:ascii="Times New Roman" w:hAnsi="Times New Roman" w:cs="Times New Roman"/>
        </w:rPr>
        <w:t xml:space="preserve"> district</w:t>
      </w:r>
      <w:r w:rsidRPr="00DC4D1E">
        <w:rPr>
          <w:rFonts w:ascii="Times New Roman" w:hAnsi="Times New Roman" w:cs="Times New Roman"/>
        </w:rPr>
        <w:t xml:space="preserve"> and have features </w:t>
      </w:r>
      <w:r>
        <w:rPr>
          <w:rFonts w:ascii="Times New Roman" w:hAnsi="Times New Roman" w:cs="Times New Roman"/>
        </w:rPr>
        <w:t>such as a 200-meter-long park with trees, a 25-meter-long pool, entertainment gaming venues, gyms, restaurants, shops, etc.</w:t>
      </w:r>
    </w:p>
    <w:p w14:paraId="6BE894E9" w14:textId="7E2737D0" w:rsidR="00922AD8" w:rsidRPr="00DC4D1E" w:rsidRDefault="00922AD8" w:rsidP="00DC4D1E">
      <w:pPr>
        <w:spacing w:line="480" w:lineRule="auto"/>
        <w:jc w:val="both"/>
        <w:rPr>
          <w:rFonts w:ascii="Times New Roman" w:hAnsi="Times New Roman" w:cs="Times New Roman"/>
        </w:rPr>
      </w:pPr>
      <w:r>
        <w:rPr>
          <w:rFonts w:ascii="Times New Roman" w:hAnsi="Times New Roman" w:cs="Times New Roman"/>
        </w:rPr>
        <w:lastRenderedPageBreak/>
        <w:t xml:space="preserve">The company aims to reduce its carbon footprint by 30% until 2030 through adopting technologies that will improve energy efficiency in real time, a roof-top park, etc. </w:t>
      </w:r>
    </w:p>
    <w:p w14:paraId="13229E2D" w14:textId="1F01924D" w:rsidR="00DC4D1E" w:rsidRPr="00DC4D1E" w:rsidRDefault="00DC4D1E" w:rsidP="00DC4D1E">
      <w:pPr>
        <w:spacing w:line="480" w:lineRule="auto"/>
        <w:jc w:val="both"/>
        <w:rPr>
          <w:rFonts w:ascii="Times New Roman" w:hAnsi="Times New Roman" w:cs="Times New Roman"/>
        </w:rPr>
      </w:pPr>
      <w:r w:rsidRPr="00DC4D1E">
        <w:rPr>
          <w:rFonts w:ascii="Times New Roman" w:hAnsi="Times New Roman" w:cs="Times New Roman"/>
        </w:rPr>
        <w:t>Google is working with partners like BDP Constructions Ltd., AKT II, and Atelier Ten to make sure the building is top-notch and eco-friendly. They</w:t>
      </w:r>
      <w:r>
        <w:rPr>
          <w:rFonts w:ascii="Times New Roman" w:hAnsi="Times New Roman" w:cs="Times New Roman"/>
        </w:rPr>
        <w:t xml:space="preserve"> are</w:t>
      </w:r>
      <w:r w:rsidRPr="00DC4D1E">
        <w:rPr>
          <w:rFonts w:ascii="Times New Roman" w:hAnsi="Times New Roman" w:cs="Times New Roman"/>
        </w:rPr>
        <w:t xml:space="preserve"> using green materials and new tech</w:t>
      </w:r>
      <w:r>
        <w:rPr>
          <w:rFonts w:ascii="Times New Roman" w:hAnsi="Times New Roman" w:cs="Times New Roman"/>
        </w:rPr>
        <w:t>nology</w:t>
      </w:r>
      <w:r w:rsidRPr="00DC4D1E">
        <w:rPr>
          <w:rFonts w:ascii="Times New Roman" w:hAnsi="Times New Roman" w:cs="Times New Roman"/>
        </w:rPr>
        <w:t xml:space="preserve"> to try to be</w:t>
      </w:r>
      <w:r>
        <w:rPr>
          <w:rFonts w:ascii="Times New Roman" w:hAnsi="Times New Roman" w:cs="Times New Roman"/>
        </w:rPr>
        <w:t>come</w:t>
      </w:r>
      <w:r w:rsidRPr="00DC4D1E">
        <w:rPr>
          <w:rFonts w:ascii="Times New Roman" w:hAnsi="Times New Roman" w:cs="Times New Roman"/>
        </w:rPr>
        <w:t xml:space="preserve"> carbon-free by 2030. The COVID-19 pandemic slowed things down, causing delays and shortages of materials, but Google is determined to finish the project and make King's Cross a great place for business and innovation.</w:t>
      </w:r>
    </w:p>
    <w:p w14:paraId="1241448C" w14:textId="4AC97404" w:rsidR="009D2EAD" w:rsidRDefault="00DC4D1E" w:rsidP="00DC4D1E">
      <w:pPr>
        <w:spacing w:line="480" w:lineRule="auto"/>
        <w:jc w:val="both"/>
        <w:rPr>
          <w:rFonts w:ascii="Times New Roman" w:hAnsi="Times New Roman" w:cs="Times New Roman"/>
        </w:rPr>
      </w:pPr>
      <w:r w:rsidRPr="00DC4D1E">
        <w:rPr>
          <w:rFonts w:ascii="Times New Roman" w:hAnsi="Times New Roman" w:cs="Times New Roman"/>
        </w:rPr>
        <w:t xml:space="preserve">Google is also teaming up with local groups like Camden Giving and Camdenist to support the </w:t>
      </w:r>
      <w:r>
        <w:rPr>
          <w:rFonts w:ascii="Times New Roman" w:hAnsi="Times New Roman" w:cs="Times New Roman"/>
        </w:rPr>
        <w:t xml:space="preserve">local </w:t>
      </w:r>
      <w:r w:rsidRPr="00DC4D1E">
        <w:rPr>
          <w:rFonts w:ascii="Times New Roman" w:hAnsi="Times New Roman" w:cs="Times New Roman"/>
        </w:rPr>
        <w:t>community. They want to give space to local businesses and make people feel like they belong. Overall, Google's project in King's Cross is more than just a fancy office—it</w:t>
      </w:r>
      <w:r>
        <w:rPr>
          <w:rFonts w:ascii="Times New Roman" w:hAnsi="Times New Roman" w:cs="Times New Roman"/>
        </w:rPr>
        <w:t xml:space="preserve"> is</w:t>
      </w:r>
      <w:r w:rsidRPr="00DC4D1E">
        <w:rPr>
          <w:rFonts w:ascii="Times New Roman" w:hAnsi="Times New Roman" w:cs="Times New Roman"/>
        </w:rPr>
        <w:t xml:space="preserve"> a sign of progress and teamwork.</w:t>
      </w:r>
      <w:r>
        <w:rPr>
          <w:rFonts w:ascii="Times New Roman" w:hAnsi="Times New Roman" w:cs="Times New Roman"/>
        </w:rPr>
        <w:t xml:space="preserve"> Upon its long overdue </w:t>
      </w:r>
      <w:r w:rsidR="00922AD8">
        <w:rPr>
          <w:rFonts w:ascii="Times New Roman" w:hAnsi="Times New Roman" w:cs="Times New Roman"/>
        </w:rPr>
        <w:t>completion,</w:t>
      </w:r>
      <w:r w:rsidRPr="00DC4D1E">
        <w:rPr>
          <w:rFonts w:ascii="Times New Roman" w:hAnsi="Times New Roman" w:cs="Times New Roman"/>
        </w:rPr>
        <w:t xml:space="preserve"> it will make a big difference in London and for the people who live and work there</w:t>
      </w:r>
      <w:r>
        <w:rPr>
          <w:rFonts w:ascii="Times New Roman" w:hAnsi="Times New Roman" w:cs="Times New Roman"/>
        </w:rPr>
        <w:t xml:space="preserve"> by adding extra </w:t>
      </w:r>
      <w:r w:rsidR="00922AD8">
        <w:rPr>
          <w:rFonts w:ascii="Times New Roman" w:hAnsi="Times New Roman" w:cs="Times New Roman"/>
        </w:rPr>
        <w:t xml:space="preserve">value in their day-to-day lives, job opportunities, better economy, and business opportunities. </w:t>
      </w:r>
    </w:p>
    <w:p w14:paraId="79B302F0" w14:textId="23F34E56" w:rsidR="00F905A2" w:rsidRPr="00DC4D1E" w:rsidRDefault="00F905A2" w:rsidP="00DC4D1E">
      <w:pPr>
        <w:spacing w:line="480" w:lineRule="auto"/>
        <w:jc w:val="both"/>
        <w:rPr>
          <w:rFonts w:ascii="Times New Roman" w:hAnsi="Times New Roman" w:cs="Times New Roman"/>
        </w:rPr>
      </w:pPr>
      <w:r>
        <w:rPr>
          <w:rFonts w:ascii="Times New Roman" w:hAnsi="Times New Roman" w:cs="Times New Roman"/>
        </w:rPr>
        <w:t>D</w:t>
      </w:r>
      <w:r w:rsidRPr="00F905A2">
        <w:rPr>
          <w:rFonts w:ascii="Times New Roman" w:hAnsi="Times New Roman" w:cs="Times New Roman"/>
        </w:rPr>
        <w:t>espite the challenges posed by Brexit, Google remains committed to expanding its presence in the UK. Adding 1,200 employees in 2022 demonstrates confidence in the country's skilled workforce and economic potential. Despite Brexit's uncertainties, Google sees London as a key tech hub and plans to maintain its headquarters in King's Cross. Both Google and the UK government are optimistic about the future of the IT sector, with government investments aimed at fostering growth and stability. Overall, Google's commitment post-Brexit reflects confidence in the UK's resilience and its role as a leading player in technology and innovation.</w:t>
      </w:r>
    </w:p>
    <w:p w14:paraId="1F8F9F95" w14:textId="77777777" w:rsidR="00057D9F" w:rsidRDefault="00057D9F"/>
    <w:p w14:paraId="1B05CE5F" w14:textId="77777777" w:rsidR="00057D9F" w:rsidRDefault="00057D9F"/>
    <w:p w14:paraId="27E35805" w14:textId="77777777" w:rsidR="00057D9F" w:rsidRDefault="00057D9F"/>
    <w:p w14:paraId="44BD91C8" w14:textId="77777777" w:rsidR="00057D9F" w:rsidRDefault="00057D9F"/>
    <w:p w14:paraId="70F49A59" w14:textId="77777777" w:rsidR="00057D9F" w:rsidRDefault="00057D9F"/>
    <w:p w14:paraId="07E7E4F0" w14:textId="77777777" w:rsidR="00057D9F" w:rsidRDefault="00057D9F"/>
    <w:p w14:paraId="6997C72D" w14:textId="77777777" w:rsidR="00057D9F" w:rsidRDefault="00057D9F"/>
    <w:p w14:paraId="49489511" w14:textId="77777777" w:rsidR="00057D9F" w:rsidRDefault="00057D9F"/>
    <w:p w14:paraId="02A24352" w14:textId="77777777" w:rsidR="00057D9F" w:rsidRDefault="00057D9F"/>
    <w:bookmarkStart w:id="4" w:name="_Toc162881632" w:displacedByCustomXml="next"/>
    <w:sdt>
      <w:sdtPr>
        <w:id w:val="1788695804"/>
        <w:docPartObj>
          <w:docPartGallery w:val="Bibliographies"/>
          <w:docPartUnique/>
        </w:docPartObj>
      </w:sdtPr>
      <w:sdtEndPr>
        <w:rPr>
          <w:rFonts w:asciiTheme="minorHAnsi" w:eastAsiaTheme="minorHAnsi" w:hAnsiTheme="minorHAnsi" w:cstheme="minorBidi"/>
          <w:color w:val="auto"/>
          <w:sz w:val="24"/>
          <w:szCs w:val="24"/>
        </w:rPr>
      </w:sdtEndPr>
      <w:sdtContent>
        <w:bookmarkEnd w:id="4" w:displacedByCustomXml="prev"/>
        <w:p w14:paraId="58DA80ED" w14:textId="3A28762F" w:rsidR="00057D9F" w:rsidRDefault="005A21C0" w:rsidP="005A21C0">
          <w:pPr>
            <w:pStyle w:val="Heading1"/>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BIBLIOGRAPHY</w:t>
          </w:r>
        </w:p>
        <w:p w14:paraId="58B0A11A" w14:textId="77777777" w:rsidR="00FB00D6" w:rsidRDefault="00FB00D6" w:rsidP="00FB00D6"/>
        <w:p w14:paraId="14D0712B" w14:textId="77777777" w:rsidR="00FB00D6" w:rsidRPr="00FB00D6" w:rsidRDefault="00FB00D6" w:rsidP="00FB00D6">
          <w:pPr>
            <w:rPr>
              <w:rFonts w:ascii="Times New Roman" w:hAnsi="Times New Roman" w:cs="Times New Roman"/>
            </w:rPr>
          </w:pPr>
        </w:p>
        <w:p w14:paraId="2004D7BD" w14:textId="3E368BEA" w:rsidR="00111093" w:rsidRPr="00FB00D6" w:rsidRDefault="00111093" w:rsidP="00FB00D6">
          <w:pPr>
            <w:pStyle w:val="Bibliography"/>
            <w:numPr>
              <w:ilvl w:val="0"/>
              <w:numId w:val="4"/>
            </w:numPr>
            <w:spacing w:line="276" w:lineRule="auto"/>
            <w:jc w:val="both"/>
            <w:rPr>
              <w:rFonts w:ascii="Times New Roman" w:hAnsi="Times New Roman" w:cs="Times New Roman"/>
              <w:noProof/>
              <w:kern w:val="0"/>
              <w14:ligatures w14:val="none"/>
            </w:rPr>
          </w:pPr>
          <w:r w:rsidRPr="00FB00D6">
            <w:rPr>
              <w:rFonts w:ascii="Times New Roman" w:hAnsi="Times New Roman" w:cs="Times New Roman"/>
              <w:noProof/>
            </w:rPr>
            <w:t xml:space="preserve">Camdenist. (2024). </w:t>
          </w:r>
          <w:r w:rsidRPr="00FB00D6">
            <w:rPr>
              <w:rFonts w:ascii="Times New Roman" w:hAnsi="Times New Roman" w:cs="Times New Roman"/>
              <w:i/>
              <w:iCs/>
              <w:noProof/>
            </w:rPr>
            <w:t>Camdenist</w:t>
          </w:r>
          <w:r w:rsidRPr="00FB00D6">
            <w:rPr>
              <w:rFonts w:ascii="Times New Roman" w:hAnsi="Times New Roman" w:cs="Times New Roman"/>
              <w:noProof/>
            </w:rPr>
            <w:t>. Retrieved from About Camdenist: https://camdenist.com/about/</w:t>
          </w:r>
        </w:p>
        <w:p w14:paraId="74D52AA6" w14:textId="77777777" w:rsidR="00111093" w:rsidRPr="00FB00D6" w:rsidRDefault="00111093" w:rsidP="00FB00D6">
          <w:pPr>
            <w:pStyle w:val="Bibliography"/>
            <w:numPr>
              <w:ilvl w:val="0"/>
              <w:numId w:val="4"/>
            </w:numPr>
            <w:spacing w:line="276" w:lineRule="auto"/>
            <w:jc w:val="both"/>
            <w:rPr>
              <w:rFonts w:ascii="Times New Roman" w:hAnsi="Times New Roman" w:cs="Times New Roman"/>
              <w:noProof/>
            </w:rPr>
          </w:pPr>
          <w:r w:rsidRPr="00FB00D6">
            <w:rPr>
              <w:rFonts w:ascii="Times New Roman" w:hAnsi="Times New Roman" w:cs="Times New Roman"/>
              <w:noProof/>
            </w:rPr>
            <w:t xml:space="preserve">Economy, N. E. (2024). </w:t>
          </w:r>
          <w:r w:rsidRPr="00FB00D6">
            <w:rPr>
              <w:rFonts w:ascii="Times New Roman" w:hAnsi="Times New Roman" w:cs="Times New Roman"/>
              <w:i/>
              <w:iCs/>
              <w:noProof/>
            </w:rPr>
            <w:t>Brexit Woes</w:t>
          </w:r>
          <w:r w:rsidRPr="00FB00D6">
            <w:rPr>
              <w:rFonts w:ascii="Times New Roman" w:hAnsi="Times New Roman" w:cs="Times New Roman"/>
              <w:noProof/>
            </w:rPr>
            <w:t>. Retrieved from https://neweuropeaneconomy.com/briefing/brexit-woes/</w:t>
          </w:r>
        </w:p>
        <w:p w14:paraId="30D21CF7" w14:textId="77777777" w:rsidR="00111093" w:rsidRPr="00FB00D6" w:rsidRDefault="00111093" w:rsidP="00FB00D6">
          <w:pPr>
            <w:pStyle w:val="Bibliography"/>
            <w:numPr>
              <w:ilvl w:val="0"/>
              <w:numId w:val="4"/>
            </w:numPr>
            <w:spacing w:line="276" w:lineRule="auto"/>
            <w:jc w:val="both"/>
            <w:rPr>
              <w:rFonts w:ascii="Times New Roman" w:hAnsi="Times New Roman" w:cs="Times New Roman"/>
              <w:noProof/>
            </w:rPr>
          </w:pPr>
          <w:r w:rsidRPr="00FB00D6">
            <w:rPr>
              <w:rFonts w:ascii="Times New Roman" w:hAnsi="Times New Roman" w:cs="Times New Roman"/>
              <w:noProof/>
            </w:rPr>
            <w:t xml:space="preserve">Harris, R. (2022, 04 14). </w:t>
          </w:r>
          <w:r w:rsidRPr="00FB00D6">
            <w:rPr>
              <w:rFonts w:ascii="Times New Roman" w:hAnsi="Times New Roman" w:cs="Times New Roman"/>
              <w:i/>
              <w:iCs/>
              <w:noProof/>
            </w:rPr>
            <w:t>A space for connection in King's Cross</w:t>
          </w:r>
          <w:r w:rsidRPr="00FB00D6">
            <w:rPr>
              <w:rFonts w:ascii="Times New Roman" w:hAnsi="Times New Roman" w:cs="Times New Roman"/>
              <w:noProof/>
            </w:rPr>
            <w:t>. Retrieved from Google Blog: https://blog.google/around-the-globe/google-europe/united-kingdom/kings-cross/</w:t>
          </w:r>
        </w:p>
        <w:p w14:paraId="07ADF08C" w14:textId="77777777" w:rsidR="00111093" w:rsidRPr="00FB00D6" w:rsidRDefault="00111093" w:rsidP="00FB00D6">
          <w:pPr>
            <w:pStyle w:val="Bibliography"/>
            <w:numPr>
              <w:ilvl w:val="0"/>
              <w:numId w:val="4"/>
            </w:numPr>
            <w:spacing w:line="276" w:lineRule="auto"/>
            <w:jc w:val="both"/>
            <w:rPr>
              <w:rFonts w:ascii="Times New Roman" w:hAnsi="Times New Roman" w:cs="Times New Roman"/>
              <w:noProof/>
            </w:rPr>
          </w:pPr>
          <w:r w:rsidRPr="00FB00D6">
            <w:rPr>
              <w:rFonts w:ascii="Times New Roman" w:hAnsi="Times New Roman" w:cs="Times New Roman"/>
              <w:noProof/>
            </w:rPr>
            <w:t xml:space="preserve">Norman, P. (2022, July 05). </w:t>
          </w:r>
          <w:r w:rsidRPr="00FB00D6">
            <w:rPr>
              <w:rFonts w:ascii="Times New Roman" w:hAnsi="Times New Roman" w:cs="Times New Roman"/>
              <w:i/>
              <w:iCs/>
              <w:noProof/>
            </w:rPr>
            <w:t xml:space="preserve">Google's Refreshed Retail High Street at £1 Billion King's Cross Campus Gets Thumbs Up </w:t>
          </w:r>
          <w:r w:rsidRPr="00FB00D6">
            <w:rPr>
              <w:rFonts w:ascii="Times New Roman" w:hAnsi="Times New Roman" w:cs="Times New Roman"/>
              <w:noProof/>
            </w:rPr>
            <w:t>. Retrieved from CoStar News: https://www.costar.com/article/1306925341/googles-refreshed-retail-high-street-at-£1-billion-kings-cross-campus-gets-thumbs-up</w:t>
          </w:r>
        </w:p>
        <w:p w14:paraId="36F1E2E8" w14:textId="77777777" w:rsidR="00111093" w:rsidRPr="00FB00D6" w:rsidRDefault="00111093" w:rsidP="00FB00D6">
          <w:pPr>
            <w:pStyle w:val="Bibliography"/>
            <w:numPr>
              <w:ilvl w:val="0"/>
              <w:numId w:val="4"/>
            </w:numPr>
            <w:spacing w:line="276" w:lineRule="auto"/>
            <w:jc w:val="both"/>
            <w:rPr>
              <w:rFonts w:ascii="Times New Roman" w:hAnsi="Times New Roman" w:cs="Times New Roman"/>
              <w:noProof/>
            </w:rPr>
          </w:pPr>
          <w:r w:rsidRPr="00FB00D6">
            <w:rPr>
              <w:rFonts w:ascii="Times New Roman" w:hAnsi="Times New Roman" w:cs="Times New Roman"/>
              <w:noProof/>
            </w:rPr>
            <w:t xml:space="preserve">Partridge, J. (2022). </w:t>
          </w:r>
          <w:r w:rsidRPr="00FB00D6">
            <w:rPr>
              <w:rFonts w:ascii="Times New Roman" w:hAnsi="Times New Roman" w:cs="Times New Roman"/>
              <w:i/>
              <w:iCs/>
              <w:noProof/>
            </w:rPr>
            <w:t xml:space="preserve">Behold London’s ‘landscraper’! Google’s new UK HQ – as long as the Shard is tall </w:t>
          </w:r>
          <w:r w:rsidRPr="00FB00D6">
            <w:rPr>
              <w:rFonts w:ascii="Times New Roman" w:hAnsi="Times New Roman" w:cs="Times New Roman"/>
              <w:noProof/>
            </w:rPr>
            <w:t>. Retrieved from The Guardian: https://www.theguardian.com/business/2022/jul/01/behold-londons-landscraper-googles-new-uk-hq-as-long-as-the-shard-is-tall#:~:text=Google%20is%20not%20expected%20to,Ingels%20–%20until%20sometime%20in%202024.</w:t>
          </w:r>
        </w:p>
        <w:p w14:paraId="789AB306" w14:textId="77777777" w:rsidR="00111093" w:rsidRPr="00FB00D6" w:rsidRDefault="00111093" w:rsidP="00FB00D6">
          <w:pPr>
            <w:pStyle w:val="Bibliography"/>
            <w:numPr>
              <w:ilvl w:val="0"/>
              <w:numId w:val="4"/>
            </w:numPr>
            <w:spacing w:line="276" w:lineRule="auto"/>
            <w:jc w:val="both"/>
            <w:rPr>
              <w:rFonts w:ascii="Times New Roman" w:hAnsi="Times New Roman" w:cs="Times New Roman"/>
              <w:noProof/>
            </w:rPr>
          </w:pPr>
          <w:r w:rsidRPr="00FB00D6">
            <w:rPr>
              <w:rFonts w:ascii="Times New Roman" w:hAnsi="Times New Roman" w:cs="Times New Roman"/>
              <w:noProof/>
            </w:rPr>
            <w:t xml:space="preserve">Richard, W. (2017, August). </w:t>
          </w:r>
          <w:r w:rsidRPr="00FB00D6">
            <w:rPr>
              <w:rFonts w:ascii="Times New Roman" w:hAnsi="Times New Roman" w:cs="Times New Roman"/>
              <w:i/>
              <w:iCs/>
              <w:noProof/>
            </w:rPr>
            <w:t>Heatherwick and BIG’s £600m Google HQ at King’s Cross set for approval</w:t>
          </w:r>
          <w:r w:rsidRPr="00FB00D6">
            <w:rPr>
              <w:rFonts w:ascii="Times New Roman" w:hAnsi="Times New Roman" w:cs="Times New Roman"/>
              <w:noProof/>
            </w:rPr>
            <w:t>. Retrieved from Architects Journal: https://www.architectsjournal.co.uk/news/heatherwick-and-bigs-600m-google-hq-at-kings-cross-set-for-approval</w:t>
          </w:r>
        </w:p>
        <w:p w14:paraId="61D2D7BA" w14:textId="77777777" w:rsidR="00111093" w:rsidRPr="00FB00D6" w:rsidRDefault="00111093" w:rsidP="00FB00D6">
          <w:pPr>
            <w:pStyle w:val="Bibliography"/>
            <w:numPr>
              <w:ilvl w:val="0"/>
              <w:numId w:val="4"/>
            </w:numPr>
            <w:spacing w:line="276" w:lineRule="auto"/>
            <w:jc w:val="both"/>
            <w:rPr>
              <w:rFonts w:ascii="Times New Roman" w:hAnsi="Times New Roman" w:cs="Times New Roman"/>
              <w:noProof/>
            </w:rPr>
          </w:pPr>
          <w:r w:rsidRPr="00FB00D6">
            <w:rPr>
              <w:rFonts w:ascii="Times New Roman" w:hAnsi="Times New Roman" w:cs="Times New Roman"/>
              <w:noProof/>
            </w:rPr>
            <w:t xml:space="preserve">Rogers, D. (2020, March 13). </w:t>
          </w:r>
          <w:r w:rsidRPr="00FB00D6">
            <w:rPr>
              <w:rFonts w:ascii="Times New Roman" w:hAnsi="Times New Roman" w:cs="Times New Roman"/>
              <w:i/>
              <w:iCs/>
              <w:noProof/>
            </w:rPr>
            <w:t>Coronavirus shuts BIG and Heatherwick’s Google HQ at King’s Cross</w:t>
          </w:r>
          <w:r w:rsidRPr="00FB00D6">
            <w:rPr>
              <w:rFonts w:ascii="Times New Roman" w:hAnsi="Times New Roman" w:cs="Times New Roman"/>
              <w:noProof/>
            </w:rPr>
            <w:t>. Retrieved from Building Design.: https://www.bdonline.co.uk/news/coronavirus-shuts-big-and-heatherwicks-google-hq-at-kings-cross/5104903.article</w:t>
          </w:r>
        </w:p>
        <w:p w14:paraId="2B275EE9" w14:textId="3E476BE8" w:rsidR="00FB00D6" w:rsidRPr="00FB00D6" w:rsidRDefault="00111093" w:rsidP="00FB00D6">
          <w:pPr>
            <w:pStyle w:val="Bibliography"/>
            <w:numPr>
              <w:ilvl w:val="0"/>
              <w:numId w:val="4"/>
            </w:numPr>
            <w:spacing w:line="276" w:lineRule="auto"/>
            <w:jc w:val="both"/>
            <w:rPr>
              <w:rFonts w:ascii="Times New Roman" w:hAnsi="Times New Roman" w:cs="Times New Roman"/>
              <w:noProof/>
            </w:rPr>
          </w:pPr>
          <w:r w:rsidRPr="00FB00D6">
            <w:rPr>
              <w:rFonts w:ascii="Times New Roman" w:hAnsi="Times New Roman" w:cs="Times New Roman"/>
              <w:noProof/>
            </w:rPr>
            <w:t xml:space="preserve">Sam, S. (2022, January). </w:t>
          </w:r>
          <w:r w:rsidRPr="00FB00D6">
            <w:rPr>
              <w:rFonts w:ascii="Times New Roman" w:hAnsi="Times New Roman" w:cs="Times New Roman"/>
              <w:i/>
              <w:iCs/>
              <w:noProof/>
            </w:rPr>
            <w:t xml:space="preserve">Google expands London property empire with $1 billion office purchase </w:t>
          </w:r>
          <w:r w:rsidRPr="00FB00D6">
            <w:rPr>
              <w:rFonts w:ascii="Times New Roman" w:hAnsi="Times New Roman" w:cs="Times New Roman"/>
              <w:noProof/>
            </w:rPr>
            <w:t>. Retrieved from CNBC: https://www.cnbc.com/2022/01/14/google-expands-london-property-empire-with-1-billion-office-purchase.html</w:t>
          </w:r>
        </w:p>
        <w:p w14:paraId="22DE36E4" w14:textId="48F27873" w:rsidR="00FB00D6" w:rsidRPr="00FB00D6" w:rsidRDefault="00FB00D6" w:rsidP="00FB00D6">
          <w:pPr>
            <w:pStyle w:val="ListParagraph"/>
            <w:numPr>
              <w:ilvl w:val="0"/>
              <w:numId w:val="4"/>
            </w:numPr>
            <w:spacing w:line="276" w:lineRule="auto"/>
            <w:jc w:val="both"/>
            <w:rPr>
              <w:rFonts w:ascii="Times New Roman" w:hAnsi="Times New Roman" w:cs="Times New Roman"/>
              <w:color w:val="333333"/>
            </w:rPr>
          </w:pPr>
          <w:r w:rsidRPr="00FB00D6">
            <w:rPr>
              <w:rStyle w:val="authorname"/>
              <w:rFonts w:ascii="Times New Roman" w:hAnsi="Times New Roman" w:cs="Times New Roman"/>
              <w:color w:val="333333"/>
            </w:rPr>
            <w:t>Marco</w:t>
          </w:r>
          <w:r w:rsidRPr="00FB00D6">
            <w:rPr>
              <w:rStyle w:val="apple-converted-space"/>
              <w:rFonts w:ascii="Times New Roman" w:hAnsi="Times New Roman" w:cs="Times New Roman"/>
              <w:color w:val="333333"/>
            </w:rPr>
            <w:t> </w:t>
          </w:r>
          <w:proofErr w:type="spellStart"/>
          <w:r w:rsidRPr="00FB00D6">
            <w:rPr>
              <w:rStyle w:val="authorname"/>
              <w:rFonts w:ascii="Times New Roman" w:hAnsi="Times New Roman" w:cs="Times New Roman"/>
              <w:color w:val="333333"/>
            </w:rPr>
            <w:t>Adelfio</w:t>
          </w:r>
          <w:proofErr w:type="spellEnd"/>
          <w:r w:rsidRPr="00FB00D6">
            <w:rPr>
              <w:rStyle w:val="separator"/>
              <w:rFonts w:ascii="Times New Roman" w:hAnsi="Times New Roman" w:cs="Times New Roman"/>
              <w:color w:val="333333"/>
            </w:rPr>
            <w:t>,</w:t>
          </w:r>
          <w:r w:rsidRPr="00FB00D6">
            <w:rPr>
              <w:rStyle w:val="apple-converted-space"/>
              <w:rFonts w:ascii="Times New Roman" w:hAnsi="Times New Roman" w:cs="Times New Roman"/>
              <w:color w:val="333333"/>
            </w:rPr>
            <w:t> </w:t>
          </w:r>
          <w:r w:rsidRPr="00FB00D6">
            <w:rPr>
              <w:rStyle w:val="authorname"/>
              <w:rFonts w:ascii="Times New Roman" w:hAnsi="Times New Roman" w:cs="Times New Roman"/>
              <w:color w:val="333333"/>
            </w:rPr>
            <w:t>Iqbal</w:t>
          </w:r>
          <w:r w:rsidRPr="00FB00D6">
            <w:rPr>
              <w:rStyle w:val="apple-converted-space"/>
              <w:rFonts w:ascii="Times New Roman" w:hAnsi="Times New Roman" w:cs="Times New Roman"/>
              <w:color w:val="333333"/>
            </w:rPr>
            <w:t> </w:t>
          </w:r>
          <w:proofErr w:type="spellStart"/>
          <w:r w:rsidRPr="00FB00D6">
            <w:rPr>
              <w:rStyle w:val="authorname"/>
              <w:rFonts w:ascii="Times New Roman" w:hAnsi="Times New Roman" w:cs="Times New Roman"/>
              <w:color w:val="333333"/>
            </w:rPr>
            <w:t>Hamiduddin</w:t>
          </w:r>
          <w:proofErr w:type="spellEnd"/>
          <w:r w:rsidRPr="00FB00D6">
            <w:rPr>
              <w:rStyle w:val="apple-converted-space"/>
              <w:rFonts w:ascii="Times New Roman" w:hAnsi="Times New Roman" w:cs="Times New Roman"/>
              <w:color w:val="333333"/>
            </w:rPr>
            <w:t> </w:t>
          </w:r>
          <w:r w:rsidRPr="00FB00D6">
            <w:rPr>
              <w:rStyle w:val="separator"/>
              <w:rFonts w:ascii="Times New Roman" w:hAnsi="Times New Roman" w:cs="Times New Roman"/>
              <w:color w:val="333333"/>
            </w:rPr>
            <w:t>&amp;</w:t>
          </w:r>
          <w:r w:rsidRPr="00FB00D6">
            <w:rPr>
              <w:rStyle w:val="apple-converted-space"/>
              <w:rFonts w:ascii="Times New Roman" w:hAnsi="Times New Roman" w:cs="Times New Roman"/>
              <w:color w:val="333333"/>
            </w:rPr>
            <w:t> </w:t>
          </w:r>
          <w:r w:rsidRPr="00FB00D6">
            <w:rPr>
              <w:rStyle w:val="authorname"/>
              <w:rFonts w:ascii="Times New Roman" w:hAnsi="Times New Roman" w:cs="Times New Roman"/>
              <w:color w:val="333333"/>
            </w:rPr>
            <w:t>Elke</w:t>
          </w:r>
          <w:r w:rsidRPr="00FB00D6">
            <w:rPr>
              <w:rStyle w:val="apple-converted-space"/>
              <w:rFonts w:ascii="Times New Roman" w:hAnsi="Times New Roman" w:cs="Times New Roman"/>
              <w:color w:val="333333"/>
            </w:rPr>
            <w:t> </w:t>
          </w:r>
          <w:proofErr w:type="spellStart"/>
          <w:r w:rsidRPr="00FB00D6">
            <w:rPr>
              <w:rStyle w:val="authorname"/>
              <w:rFonts w:ascii="Times New Roman" w:hAnsi="Times New Roman" w:cs="Times New Roman"/>
              <w:color w:val="333333"/>
            </w:rPr>
            <w:t>Miedema</w:t>
          </w:r>
          <w:proofErr w:type="spellEnd"/>
          <w:r w:rsidRPr="00FB00D6">
            <w:rPr>
              <w:rStyle w:val="apple-converted-space"/>
              <w:rFonts w:ascii="Times New Roman" w:hAnsi="Times New Roman" w:cs="Times New Roman"/>
              <w:color w:val="333333"/>
              <w:shd w:val="clear" w:color="auto" w:fill="FFFFFF"/>
            </w:rPr>
            <w:t> </w:t>
          </w:r>
          <w:r w:rsidRPr="00FB00D6">
            <w:rPr>
              <w:rStyle w:val="date"/>
              <w:rFonts w:ascii="Times New Roman" w:hAnsi="Times New Roman" w:cs="Times New Roman"/>
              <w:color w:val="333333"/>
            </w:rPr>
            <w:t>(2021)</w:t>
          </w:r>
          <w:r w:rsidRPr="00FB00D6">
            <w:rPr>
              <w:rStyle w:val="apple-converted-space"/>
              <w:rFonts w:ascii="Times New Roman" w:hAnsi="Times New Roman" w:cs="Times New Roman"/>
              <w:color w:val="333333"/>
              <w:shd w:val="clear" w:color="auto" w:fill="FFFFFF"/>
            </w:rPr>
            <w:t> </w:t>
          </w:r>
          <w:r w:rsidRPr="00FB00D6">
            <w:rPr>
              <w:rStyle w:val="arttitle"/>
              <w:rFonts w:ascii="Times New Roman" w:hAnsi="Times New Roman" w:cs="Times New Roman"/>
              <w:color w:val="333333"/>
            </w:rPr>
            <w:t>London’s King’s Cross redevelopment: a compact, resource efficient and ‘liveable’ global city model for an era of climate emergency?,</w:t>
          </w:r>
          <w:r w:rsidRPr="00FB00D6">
            <w:rPr>
              <w:rStyle w:val="apple-converted-space"/>
              <w:rFonts w:ascii="Times New Roman" w:hAnsi="Times New Roman" w:cs="Times New Roman"/>
              <w:color w:val="333333"/>
              <w:shd w:val="clear" w:color="auto" w:fill="FFFFFF"/>
            </w:rPr>
            <w:t> </w:t>
          </w:r>
          <w:r w:rsidRPr="00FB00D6">
            <w:rPr>
              <w:rStyle w:val="serialtitle"/>
              <w:rFonts w:ascii="Times New Roman" w:hAnsi="Times New Roman" w:cs="Times New Roman"/>
              <w:color w:val="333333"/>
            </w:rPr>
            <w:t>Urban Research &amp; Practice,</w:t>
          </w:r>
          <w:r w:rsidRPr="00FB00D6">
            <w:rPr>
              <w:rStyle w:val="apple-converted-space"/>
              <w:rFonts w:ascii="Times New Roman" w:hAnsi="Times New Roman" w:cs="Times New Roman"/>
              <w:color w:val="333333"/>
              <w:shd w:val="clear" w:color="auto" w:fill="FFFFFF"/>
            </w:rPr>
            <w:t> </w:t>
          </w:r>
          <w:r w:rsidRPr="00FB00D6">
            <w:rPr>
              <w:rStyle w:val="volumeissue"/>
              <w:rFonts w:ascii="Times New Roman" w:hAnsi="Times New Roman" w:cs="Times New Roman"/>
              <w:color w:val="333333"/>
            </w:rPr>
            <w:t>14:2,</w:t>
          </w:r>
          <w:r w:rsidRPr="00FB00D6">
            <w:rPr>
              <w:rStyle w:val="apple-converted-space"/>
              <w:rFonts w:ascii="Times New Roman" w:hAnsi="Times New Roman" w:cs="Times New Roman"/>
              <w:color w:val="333333"/>
              <w:shd w:val="clear" w:color="auto" w:fill="FFFFFF"/>
            </w:rPr>
            <w:t> </w:t>
          </w:r>
          <w:r w:rsidRPr="00FB00D6">
            <w:rPr>
              <w:rStyle w:val="pagerange"/>
              <w:rFonts w:ascii="Times New Roman" w:hAnsi="Times New Roman" w:cs="Times New Roman"/>
              <w:color w:val="333333"/>
            </w:rPr>
            <w:t>180-200,</w:t>
          </w:r>
          <w:r w:rsidRPr="00FB00D6">
            <w:rPr>
              <w:rStyle w:val="apple-converted-space"/>
              <w:rFonts w:ascii="Times New Roman" w:hAnsi="Times New Roman" w:cs="Times New Roman"/>
              <w:color w:val="333333"/>
              <w:shd w:val="clear" w:color="auto" w:fill="FFFFFF"/>
            </w:rPr>
            <w:t> </w:t>
          </w:r>
          <w:r w:rsidRPr="00FB00D6">
            <w:rPr>
              <w:rStyle w:val="doilink"/>
              <w:rFonts w:ascii="Times New Roman" w:hAnsi="Times New Roman" w:cs="Times New Roman"/>
              <w:color w:val="333333"/>
            </w:rPr>
            <w:t>DOI:</w:t>
          </w:r>
          <w:r w:rsidRPr="00FB00D6">
            <w:rPr>
              <w:rStyle w:val="apple-converted-space"/>
              <w:rFonts w:ascii="Times New Roman" w:hAnsi="Times New Roman" w:cs="Times New Roman"/>
              <w:color w:val="333333"/>
            </w:rPr>
            <w:t> </w:t>
          </w:r>
          <w:r w:rsidRPr="00FB00D6">
            <w:rPr>
              <w:rStyle w:val="doilink"/>
              <w:rFonts w:ascii="Times New Roman" w:hAnsi="Times New Roman" w:cs="Times New Roman"/>
              <w:color w:val="333333"/>
            </w:rPr>
            <w:t xml:space="preserve"> </w:t>
          </w:r>
          <w:r w:rsidRPr="00FB00D6">
            <w:rPr>
              <w:rStyle w:val="doilink"/>
              <w:rFonts w:ascii="Times New Roman" w:hAnsi="Times New Roman" w:cs="Times New Roman"/>
              <w:color w:val="333333"/>
            </w:rPr>
            <w:t>HYPERLINK "https://doi.org/10.1080/17535069.2019.1710860"</w:t>
          </w:r>
          <w:r w:rsidRPr="00FB00D6">
            <w:rPr>
              <w:rStyle w:val="doilink"/>
              <w:rFonts w:ascii="Times New Roman" w:hAnsi="Times New Roman" w:cs="Times New Roman"/>
              <w:color w:val="333333"/>
            </w:rPr>
            <w:t xml:space="preserve">  </w:t>
          </w:r>
          <w:r w:rsidRPr="00FB00D6">
            <w:rPr>
              <w:rStyle w:val="Hyperlink"/>
              <w:rFonts w:ascii="Times New Roman" w:hAnsi="Times New Roman" w:cs="Times New Roman"/>
              <w:color w:val="333333"/>
            </w:rPr>
            <w:t>10.1080/17535069.2019.1710860</w:t>
          </w:r>
          <w:r w:rsidRPr="00FB00D6">
            <w:rPr>
              <w:rStyle w:val="doilink"/>
              <w:rFonts w:ascii="Times New Roman" w:hAnsi="Times New Roman" w:cs="Times New Roman"/>
              <w:color w:val="333333"/>
            </w:rPr>
            <w:t xml:space="preserve"> </w:t>
          </w:r>
        </w:p>
        <w:p w14:paraId="41EC8944" w14:textId="77777777" w:rsidR="00FB00D6" w:rsidRPr="00FB00D6" w:rsidRDefault="00FB00D6" w:rsidP="00FB00D6">
          <w:pPr>
            <w:pStyle w:val="ListParagraph"/>
            <w:numPr>
              <w:ilvl w:val="0"/>
              <w:numId w:val="4"/>
            </w:numPr>
            <w:spacing w:line="276" w:lineRule="auto"/>
            <w:jc w:val="both"/>
            <w:rPr>
              <w:rFonts w:ascii="Times New Roman" w:hAnsi="Times New Roman" w:cs="Times New Roman"/>
              <w:shd w:val="clear" w:color="auto" w:fill="FFFFFF"/>
            </w:rPr>
          </w:pPr>
          <w:r w:rsidRPr="00FB00D6">
            <w:rPr>
              <w:rFonts w:ascii="Times New Roman" w:hAnsi="Times New Roman" w:cs="Times New Roman"/>
              <w:shd w:val="clear" w:color="auto" w:fill="FFFFFF"/>
            </w:rPr>
            <w:t>Shone, G (2020) 'The coronavirus pandemic seems likely to be the most significant challenge to hit London’s',</w:t>
          </w:r>
          <w:r w:rsidRPr="00FB00D6">
            <w:rPr>
              <w:rStyle w:val="apple-converted-space"/>
              <w:rFonts w:ascii="Times New Roman" w:hAnsi="Times New Roman" w:cs="Times New Roman"/>
              <w:shd w:val="clear" w:color="auto" w:fill="FFFFFF"/>
            </w:rPr>
            <w:t> </w:t>
          </w:r>
          <w:r w:rsidRPr="00FB00D6">
            <w:rPr>
              <w:rStyle w:val="Emphasis"/>
              <w:rFonts w:ascii="Times New Roman" w:hAnsi="Times New Roman" w:cs="Times New Roman"/>
              <w:shd w:val="clear" w:color="auto" w:fill="FFFFFF"/>
            </w:rPr>
            <w:t>Estates Gazette (UK)</w:t>
          </w:r>
          <w:r w:rsidRPr="00FB00D6">
            <w:rPr>
              <w:rFonts w:ascii="Times New Roman" w:hAnsi="Times New Roman" w:cs="Times New Roman"/>
              <w:shd w:val="clear" w:color="auto" w:fill="FFFFFF"/>
            </w:rPr>
            <w:t xml:space="preserve">, 2 May, (online </w:t>
          </w:r>
          <w:proofErr w:type="spellStart"/>
          <w:r w:rsidRPr="00FB00D6">
            <w:rPr>
              <w:rFonts w:ascii="Times New Roman" w:hAnsi="Times New Roman" w:cs="Times New Roman"/>
              <w:shd w:val="clear" w:color="auto" w:fill="FFFFFF"/>
            </w:rPr>
            <w:t>NewsBank</w:t>
          </w:r>
          <w:proofErr w:type="spellEnd"/>
          <w:r w:rsidRPr="00FB00D6">
            <w:rPr>
              <w:rFonts w:ascii="Times New Roman" w:hAnsi="Times New Roman" w:cs="Times New Roman"/>
              <w:shd w:val="clear" w:color="auto" w:fill="FFFFFF"/>
            </w:rPr>
            <w:t>).</w:t>
          </w:r>
        </w:p>
        <w:p w14:paraId="08727CB8" w14:textId="77777777" w:rsidR="00FB00D6" w:rsidRPr="00FB00D6" w:rsidRDefault="00FB00D6" w:rsidP="00FB00D6"/>
        <w:p w14:paraId="5190E893" w14:textId="1903B4AA" w:rsidR="00057D9F" w:rsidRDefault="00057D9F" w:rsidP="00111093"/>
      </w:sdtContent>
    </w:sdt>
    <w:p w14:paraId="4665F972" w14:textId="532028C5" w:rsidR="00922AD8" w:rsidRPr="00DF7B15" w:rsidRDefault="00922AD8" w:rsidP="00DF7B15">
      <w:pPr>
        <w:rPr>
          <w:rFonts w:ascii="Times New Roman" w:hAnsi="Times New Roman" w:cs="Times New Roman"/>
        </w:rPr>
      </w:pPr>
    </w:p>
    <w:sectPr w:rsidR="00922AD8" w:rsidRPr="00DF7B15" w:rsidSect="00E8267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76F88"/>
    <w:multiLevelType w:val="hybridMultilevel"/>
    <w:tmpl w:val="25381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A6889"/>
    <w:multiLevelType w:val="hybridMultilevel"/>
    <w:tmpl w:val="5A561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E83849"/>
    <w:multiLevelType w:val="hybridMultilevel"/>
    <w:tmpl w:val="2444C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1548D5"/>
    <w:multiLevelType w:val="hybridMultilevel"/>
    <w:tmpl w:val="88F4A29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1528553">
    <w:abstractNumId w:val="1"/>
  </w:num>
  <w:num w:numId="2" w16cid:durableId="1636175245">
    <w:abstractNumId w:val="2"/>
  </w:num>
  <w:num w:numId="3" w16cid:durableId="1172377957">
    <w:abstractNumId w:val="0"/>
  </w:num>
  <w:num w:numId="4" w16cid:durableId="19728625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B2E"/>
    <w:rsid w:val="00057D9F"/>
    <w:rsid w:val="00064E25"/>
    <w:rsid w:val="000A6B54"/>
    <w:rsid w:val="000D3C6B"/>
    <w:rsid w:val="00111093"/>
    <w:rsid w:val="00131481"/>
    <w:rsid w:val="00142AD6"/>
    <w:rsid w:val="001734FB"/>
    <w:rsid w:val="00183EF8"/>
    <w:rsid w:val="001A406D"/>
    <w:rsid w:val="001C0EFA"/>
    <w:rsid w:val="0020116B"/>
    <w:rsid w:val="002076AC"/>
    <w:rsid w:val="002A0352"/>
    <w:rsid w:val="002C4B2E"/>
    <w:rsid w:val="002E1DB8"/>
    <w:rsid w:val="002E7611"/>
    <w:rsid w:val="003350AC"/>
    <w:rsid w:val="003D3553"/>
    <w:rsid w:val="004901D1"/>
    <w:rsid w:val="004D07AC"/>
    <w:rsid w:val="005732F1"/>
    <w:rsid w:val="005A21C0"/>
    <w:rsid w:val="00634D8E"/>
    <w:rsid w:val="00636BA3"/>
    <w:rsid w:val="00692E6C"/>
    <w:rsid w:val="006D2316"/>
    <w:rsid w:val="006E50B5"/>
    <w:rsid w:val="007152E0"/>
    <w:rsid w:val="00896A0A"/>
    <w:rsid w:val="00922AD8"/>
    <w:rsid w:val="009D2EAD"/>
    <w:rsid w:val="009F5705"/>
    <w:rsid w:val="00A02F43"/>
    <w:rsid w:val="00BC4931"/>
    <w:rsid w:val="00C41FE3"/>
    <w:rsid w:val="00D95147"/>
    <w:rsid w:val="00DC4D1E"/>
    <w:rsid w:val="00DF7B15"/>
    <w:rsid w:val="00E8267E"/>
    <w:rsid w:val="00EC7FCC"/>
    <w:rsid w:val="00F13063"/>
    <w:rsid w:val="00F453E3"/>
    <w:rsid w:val="00F905A2"/>
    <w:rsid w:val="00FB00D6"/>
    <w:rsid w:val="00FC7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0580FB"/>
  <w15:chartTrackingRefBased/>
  <w15:docId w15:val="{D62C8969-8830-CA4E-86E4-41ECCE49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B2E"/>
  </w:style>
  <w:style w:type="paragraph" w:styleId="Heading1">
    <w:name w:val="heading 1"/>
    <w:basedOn w:val="Normal"/>
    <w:next w:val="Normal"/>
    <w:link w:val="Heading1Char"/>
    <w:uiPriority w:val="9"/>
    <w:qFormat/>
    <w:rsid w:val="002C4B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B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B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B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B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B2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B2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B2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B2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B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B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B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B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B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B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B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B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B2E"/>
    <w:rPr>
      <w:rFonts w:eastAsiaTheme="majorEastAsia" w:cstheme="majorBidi"/>
      <w:color w:val="272727" w:themeColor="text1" w:themeTint="D8"/>
    </w:rPr>
  </w:style>
  <w:style w:type="paragraph" w:styleId="Title">
    <w:name w:val="Title"/>
    <w:basedOn w:val="Normal"/>
    <w:next w:val="Normal"/>
    <w:link w:val="TitleChar"/>
    <w:uiPriority w:val="10"/>
    <w:qFormat/>
    <w:rsid w:val="002C4B2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B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B2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B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B2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4B2E"/>
    <w:rPr>
      <w:i/>
      <w:iCs/>
      <w:color w:val="404040" w:themeColor="text1" w:themeTint="BF"/>
    </w:rPr>
  </w:style>
  <w:style w:type="paragraph" w:styleId="ListParagraph">
    <w:name w:val="List Paragraph"/>
    <w:basedOn w:val="Normal"/>
    <w:uiPriority w:val="34"/>
    <w:qFormat/>
    <w:rsid w:val="002C4B2E"/>
    <w:pPr>
      <w:ind w:left="720"/>
      <w:contextualSpacing/>
    </w:pPr>
  </w:style>
  <w:style w:type="character" w:styleId="IntenseEmphasis">
    <w:name w:val="Intense Emphasis"/>
    <w:basedOn w:val="DefaultParagraphFont"/>
    <w:uiPriority w:val="21"/>
    <w:qFormat/>
    <w:rsid w:val="002C4B2E"/>
    <w:rPr>
      <w:i/>
      <w:iCs/>
      <w:color w:val="0F4761" w:themeColor="accent1" w:themeShade="BF"/>
    </w:rPr>
  </w:style>
  <w:style w:type="paragraph" w:styleId="IntenseQuote">
    <w:name w:val="Intense Quote"/>
    <w:basedOn w:val="Normal"/>
    <w:next w:val="Normal"/>
    <w:link w:val="IntenseQuoteChar"/>
    <w:uiPriority w:val="30"/>
    <w:qFormat/>
    <w:rsid w:val="002C4B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B2E"/>
    <w:rPr>
      <w:i/>
      <w:iCs/>
      <w:color w:val="0F4761" w:themeColor="accent1" w:themeShade="BF"/>
    </w:rPr>
  </w:style>
  <w:style w:type="character" w:styleId="IntenseReference">
    <w:name w:val="Intense Reference"/>
    <w:basedOn w:val="DefaultParagraphFont"/>
    <w:uiPriority w:val="32"/>
    <w:qFormat/>
    <w:rsid w:val="002C4B2E"/>
    <w:rPr>
      <w:b/>
      <w:bCs/>
      <w:smallCaps/>
      <w:color w:val="0F4761" w:themeColor="accent1" w:themeShade="BF"/>
      <w:spacing w:val="5"/>
    </w:rPr>
  </w:style>
  <w:style w:type="table" w:styleId="TableGrid">
    <w:name w:val="Table Grid"/>
    <w:basedOn w:val="TableNormal"/>
    <w:uiPriority w:val="39"/>
    <w:rsid w:val="002C4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D2EA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D2EAD"/>
    <w:pPr>
      <w:spacing w:before="120" w:after="120"/>
    </w:pPr>
    <w:rPr>
      <w:b/>
      <w:bCs/>
      <w:caps/>
      <w:sz w:val="20"/>
      <w:szCs w:val="20"/>
    </w:rPr>
  </w:style>
  <w:style w:type="paragraph" w:styleId="TOC2">
    <w:name w:val="toc 2"/>
    <w:basedOn w:val="Normal"/>
    <w:next w:val="Normal"/>
    <w:autoRedefine/>
    <w:uiPriority w:val="39"/>
    <w:semiHidden/>
    <w:unhideWhenUsed/>
    <w:rsid w:val="009D2EAD"/>
    <w:pPr>
      <w:ind w:left="240"/>
    </w:pPr>
    <w:rPr>
      <w:smallCaps/>
      <w:sz w:val="20"/>
      <w:szCs w:val="20"/>
    </w:rPr>
  </w:style>
  <w:style w:type="paragraph" w:styleId="TOC3">
    <w:name w:val="toc 3"/>
    <w:basedOn w:val="Normal"/>
    <w:next w:val="Normal"/>
    <w:autoRedefine/>
    <w:uiPriority w:val="39"/>
    <w:semiHidden/>
    <w:unhideWhenUsed/>
    <w:rsid w:val="009D2EAD"/>
    <w:pPr>
      <w:ind w:left="480"/>
    </w:pPr>
    <w:rPr>
      <w:i/>
      <w:iCs/>
      <w:sz w:val="20"/>
      <w:szCs w:val="20"/>
    </w:rPr>
  </w:style>
  <w:style w:type="paragraph" w:styleId="TOC4">
    <w:name w:val="toc 4"/>
    <w:basedOn w:val="Normal"/>
    <w:next w:val="Normal"/>
    <w:autoRedefine/>
    <w:uiPriority w:val="39"/>
    <w:semiHidden/>
    <w:unhideWhenUsed/>
    <w:rsid w:val="009D2EAD"/>
    <w:pPr>
      <w:ind w:left="720"/>
    </w:pPr>
    <w:rPr>
      <w:sz w:val="18"/>
      <w:szCs w:val="18"/>
    </w:rPr>
  </w:style>
  <w:style w:type="paragraph" w:styleId="TOC5">
    <w:name w:val="toc 5"/>
    <w:basedOn w:val="Normal"/>
    <w:next w:val="Normal"/>
    <w:autoRedefine/>
    <w:uiPriority w:val="39"/>
    <w:semiHidden/>
    <w:unhideWhenUsed/>
    <w:rsid w:val="009D2EAD"/>
    <w:pPr>
      <w:ind w:left="960"/>
    </w:pPr>
    <w:rPr>
      <w:sz w:val="18"/>
      <w:szCs w:val="18"/>
    </w:rPr>
  </w:style>
  <w:style w:type="paragraph" w:styleId="TOC6">
    <w:name w:val="toc 6"/>
    <w:basedOn w:val="Normal"/>
    <w:next w:val="Normal"/>
    <w:autoRedefine/>
    <w:uiPriority w:val="39"/>
    <w:semiHidden/>
    <w:unhideWhenUsed/>
    <w:rsid w:val="009D2EAD"/>
    <w:pPr>
      <w:ind w:left="1200"/>
    </w:pPr>
    <w:rPr>
      <w:sz w:val="18"/>
      <w:szCs w:val="18"/>
    </w:rPr>
  </w:style>
  <w:style w:type="paragraph" w:styleId="TOC7">
    <w:name w:val="toc 7"/>
    <w:basedOn w:val="Normal"/>
    <w:next w:val="Normal"/>
    <w:autoRedefine/>
    <w:uiPriority w:val="39"/>
    <w:semiHidden/>
    <w:unhideWhenUsed/>
    <w:rsid w:val="009D2EAD"/>
    <w:pPr>
      <w:ind w:left="1440"/>
    </w:pPr>
    <w:rPr>
      <w:sz w:val="18"/>
      <w:szCs w:val="18"/>
    </w:rPr>
  </w:style>
  <w:style w:type="paragraph" w:styleId="TOC8">
    <w:name w:val="toc 8"/>
    <w:basedOn w:val="Normal"/>
    <w:next w:val="Normal"/>
    <w:autoRedefine/>
    <w:uiPriority w:val="39"/>
    <w:semiHidden/>
    <w:unhideWhenUsed/>
    <w:rsid w:val="009D2EAD"/>
    <w:pPr>
      <w:ind w:left="1680"/>
    </w:pPr>
    <w:rPr>
      <w:sz w:val="18"/>
      <w:szCs w:val="18"/>
    </w:rPr>
  </w:style>
  <w:style w:type="paragraph" w:styleId="TOC9">
    <w:name w:val="toc 9"/>
    <w:basedOn w:val="Normal"/>
    <w:next w:val="Normal"/>
    <w:autoRedefine/>
    <w:uiPriority w:val="39"/>
    <w:semiHidden/>
    <w:unhideWhenUsed/>
    <w:rsid w:val="009D2EAD"/>
    <w:pPr>
      <w:ind w:left="1920"/>
    </w:pPr>
    <w:rPr>
      <w:sz w:val="18"/>
      <w:szCs w:val="18"/>
    </w:rPr>
  </w:style>
  <w:style w:type="character" w:customStyle="1" w:styleId="authorname">
    <w:name w:val="authorname"/>
    <w:basedOn w:val="DefaultParagraphFont"/>
    <w:rsid w:val="00057D9F"/>
  </w:style>
  <w:style w:type="character" w:customStyle="1" w:styleId="separator">
    <w:name w:val="separator"/>
    <w:basedOn w:val="DefaultParagraphFont"/>
    <w:rsid w:val="00057D9F"/>
  </w:style>
  <w:style w:type="character" w:customStyle="1" w:styleId="apple-converted-space">
    <w:name w:val="apple-converted-space"/>
    <w:basedOn w:val="DefaultParagraphFont"/>
    <w:rsid w:val="00057D9F"/>
  </w:style>
  <w:style w:type="character" w:customStyle="1" w:styleId="date">
    <w:name w:val="date"/>
    <w:basedOn w:val="DefaultParagraphFont"/>
    <w:rsid w:val="00057D9F"/>
  </w:style>
  <w:style w:type="character" w:customStyle="1" w:styleId="arttitle">
    <w:name w:val="art_title"/>
    <w:basedOn w:val="DefaultParagraphFont"/>
    <w:rsid w:val="00057D9F"/>
  </w:style>
  <w:style w:type="character" w:customStyle="1" w:styleId="serialtitle">
    <w:name w:val="serial_title"/>
    <w:basedOn w:val="DefaultParagraphFont"/>
    <w:rsid w:val="00057D9F"/>
  </w:style>
  <w:style w:type="character" w:customStyle="1" w:styleId="volumeissue">
    <w:name w:val="volume_issue"/>
    <w:basedOn w:val="DefaultParagraphFont"/>
    <w:rsid w:val="00057D9F"/>
  </w:style>
  <w:style w:type="character" w:customStyle="1" w:styleId="pagerange">
    <w:name w:val="page_range"/>
    <w:basedOn w:val="DefaultParagraphFont"/>
    <w:rsid w:val="00057D9F"/>
  </w:style>
  <w:style w:type="character" w:customStyle="1" w:styleId="doilink">
    <w:name w:val="doi_link"/>
    <w:basedOn w:val="DefaultParagraphFont"/>
    <w:rsid w:val="00057D9F"/>
  </w:style>
  <w:style w:type="character" w:styleId="Hyperlink">
    <w:name w:val="Hyperlink"/>
    <w:basedOn w:val="DefaultParagraphFont"/>
    <w:uiPriority w:val="99"/>
    <w:unhideWhenUsed/>
    <w:rsid w:val="00057D9F"/>
    <w:rPr>
      <w:color w:val="0000FF"/>
      <w:u w:val="single"/>
    </w:rPr>
  </w:style>
  <w:style w:type="paragraph" w:styleId="Bibliography">
    <w:name w:val="Bibliography"/>
    <w:basedOn w:val="Normal"/>
    <w:next w:val="Normal"/>
    <w:uiPriority w:val="37"/>
    <w:unhideWhenUsed/>
    <w:rsid w:val="00634D8E"/>
  </w:style>
  <w:style w:type="character" w:styleId="Emphasis">
    <w:name w:val="Emphasis"/>
    <w:basedOn w:val="DefaultParagraphFont"/>
    <w:uiPriority w:val="20"/>
    <w:qFormat/>
    <w:rsid w:val="001314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638">
      <w:bodyDiv w:val="1"/>
      <w:marLeft w:val="0"/>
      <w:marRight w:val="0"/>
      <w:marTop w:val="0"/>
      <w:marBottom w:val="0"/>
      <w:divBdr>
        <w:top w:val="none" w:sz="0" w:space="0" w:color="auto"/>
        <w:left w:val="none" w:sz="0" w:space="0" w:color="auto"/>
        <w:bottom w:val="none" w:sz="0" w:space="0" w:color="auto"/>
        <w:right w:val="none" w:sz="0" w:space="0" w:color="auto"/>
      </w:divBdr>
    </w:div>
    <w:div w:id="60101694">
      <w:bodyDiv w:val="1"/>
      <w:marLeft w:val="0"/>
      <w:marRight w:val="0"/>
      <w:marTop w:val="0"/>
      <w:marBottom w:val="0"/>
      <w:divBdr>
        <w:top w:val="none" w:sz="0" w:space="0" w:color="auto"/>
        <w:left w:val="none" w:sz="0" w:space="0" w:color="auto"/>
        <w:bottom w:val="none" w:sz="0" w:space="0" w:color="auto"/>
        <w:right w:val="none" w:sz="0" w:space="0" w:color="auto"/>
      </w:divBdr>
    </w:div>
    <w:div w:id="107048002">
      <w:bodyDiv w:val="1"/>
      <w:marLeft w:val="0"/>
      <w:marRight w:val="0"/>
      <w:marTop w:val="0"/>
      <w:marBottom w:val="0"/>
      <w:divBdr>
        <w:top w:val="none" w:sz="0" w:space="0" w:color="auto"/>
        <w:left w:val="none" w:sz="0" w:space="0" w:color="auto"/>
        <w:bottom w:val="none" w:sz="0" w:space="0" w:color="auto"/>
        <w:right w:val="none" w:sz="0" w:space="0" w:color="auto"/>
      </w:divBdr>
    </w:div>
    <w:div w:id="159003666">
      <w:bodyDiv w:val="1"/>
      <w:marLeft w:val="0"/>
      <w:marRight w:val="0"/>
      <w:marTop w:val="0"/>
      <w:marBottom w:val="0"/>
      <w:divBdr>
        <w:top w:val="none" w:sz="0" w:space="0" w:color="auto"/>
        <w:left w:val="none" w:sz="0" w:space="0" w:color="auto"/>
        <w:bottom w:val="none" w:sz="0" w:space="0" w:color="auto"/>
        <w:right w:val="none" w:sz="0" w:space="0" w:color="auto"/>
      </w:divBdr>
    </w:div>
    <w:div w:id="292490439">
      <w:bodyDiv w:val="1"/>
      <w:marLeft w:val="0"/>
      <w:marRight w:val="0"/>
      <w:marTop w:val="0"/>
      <w:marBottom w:val="0"/>
      <w:divBdr>
        <w:top w:val="none" w:sz="0" w:space="0" w:color="auto"/>
        <w:left w:val="none" w:sz="0" w:space="0" w:color="auto"/>
        <w:bottom w:val="none" w:sz="0" w:space="0" w:color="auto"/>
        <w:right w:val="none" w:sz="0" w:space="0" w:color="auto"/>
      </w:divBdr>
    </w:div>
    <w:div w:id="386035094">
      <w:bodyDiv w:val="1"/>
      <w:marLeft w:val="0"/>
      <w:marRight w:val="0"/>
      <w:marTop w:val="0"/>
      <w:marBottom w:val="0"/>
      <w:divBdr>
        <w:top w:val="none" w:sz="0" w:space="0" w:color="auto"/>
        <w:left w:val="none" w:sz="0" w:space="0" w:color="auto"/>
        <w:bottom w:val="none" w:sz="0" w:space="0" w:color="auto"/>
        <w:right w:val="none" w:sz="0" w:space="0" w:color="auto"/>
      </w:divBdr>
    </w:div>
    <w:div w:id="477234621">
      <w:bodyDiv w:val="1"/>
      <w:marLeft w:val="0"/>
      <w:marRight w:val="0"/>
      <w:marTop w:val="0"/>
      <w:marBottom w:val="0"/>
      <w:divBdr>
        <w:top w:val="none" w:sz="0" w:space="0" w:color="auto"/>
        <w:left w:val="none" w:sz="0" w:space="0" w:color="auto"/>
        <w:bottom w:val="none" w:sz="0" w:space="0" w:color="auto"/>
        <w:right w:val="none" w:sz="0" w:space="0" w:color="auto"/>
      </w:divBdr>
    </w:div>
    <w:div w:id="514463143">
      <w:bodyDiv w:val="1"/>
      <w:marLeft w:val="0"/>
      <w:marRight w:val="0"/>
      <w:marTop w:val="0"/>
      <w:marBottom w:val="0"/>
      <w:divBdr>
        <w:top w:val="none" w:sz="0" w:space="0" w:color="auto"/>
        <w:left w:val="none" w:sz="0" w:space="0" w:color="auto"/>
        <w:bottom w:val="none" w:sz="0" w:space="0" w:color="auto"/>
        <w:right w:val="none" w:sz="0" w:space="0" w:color="auto"/>
      </w:divBdr>
    </w:div>
    <w:div w:id="585308026">
      <w:bodyDiv w:val="1"/>
      <w:marLeft w:val="0"/>
      <w:marRight w:val="0"/>
      <w:marTop w:val="0"/>
      <w:marBottom w:val="0"/>
      <w:divBdr>
        <w:top w:val="none" w:sz="0" w:space="0" w:color="auto"/>
        <w:left w:val="none" w:sz="0" w:space="0" w:color="auto"/>
        <w:bottom w:val="none" w:sz="0" w:space="0" w:color="auto"/>
        <w:right w:val="none" w:sz="0" w:space="0" w:color="auto"/>
      </w:divBdr>
    </w:div>
    <w:div w:id="639502332">
      <w:bodyDiv w:val="1"/>
      <w:marLeft w:val="0"/>
      <w:marRight w:val="0"/>
      <w:marTop w:val="0"/>
      <w:marBottom w:val="0"/>
      <w:divBdr>
        <w:top w:val="none" w:sz="0" w:space="0" w:color="auto"/>
        <w:left w:val="none" w:sz="0" w:space="0" w:color="auto"/>
        <w:bottom w:val="none" w:sz="0" w:space="0" w:color="auto"/>
        <w:right w:val="none" w:sz="0" w:space="0" w:color="auto"/>
      </w:divBdr>
    </w:div>
    <w:div w:id="723260046">
      <w:bodyDiv w:val="1"/>
      <w:marLeft w:val="0"/>
      <w:marRight w:val="0"/>
      <w:marTop w:val="0"/>
      <w:marBottom w:val="0"/>
      <w:divBdr>
        <w:top w:val="none" w:sz="0" w:space="0" w:color="auto"/>
        <w:left w:val="none" w:sz="0" w:space="0" w:color="auto"/>
        <w:bottom w:val="none" w:sz="0" w:space="0" w:color="auto"/>
        <w:right w:val="none" w:sz="0" w:space="0" w:color="auto"/>
      </w:divBdr>
    </w:div>
    <w:div w:id="740448847">
      <w:bodyDiv w:val="1"/>
      <w:marLeft w:val="0"/>
      <w:marRight w:val="0"/>
      <w:marTop w:val="0"/>
      <w:marBottom w:val="0"/>
      <w:divBdr>
        <w:top w:val="none" w:sz="0" w:space="0" w:color="auto"/>
        <w:left w:val="none" w:sz="0" w:space="0" w:color="auto"/>
        <w:bottom w:val="none" w:sz="0" w:space="0" w:color="auto"/>
        <w:right w:val="none" w:sz="0" w:space="0" w:color="auto"/>
      </w:divBdr>
    </w:div>
    <w:div w:id="766000203">
      <w:bodyDiv w:val="1"/>
      <w:marLeft w:val="0"/>
      <w:marRight w:val="0"/>
      <w:marTop w:val="0"/>
      <w:marBottom w:val="0"/>
      <w:divBdr>
        <w:top w:val="none" w:sz="0" w:space="0" w:color="auto"/>
        <w:left w:val="none" w:sz="0" w:space="0" w:color="auto"/>
        <w:bottom w:val="none" w:sz="0" w:space="0" w:color="auto"/>
        <w:right w:val="none" w:sz="0" w:space="0" w:color="auto"/>
      </w:divBdr>
    </w:div>
    <w:div w:id="850031601">
      <w:bodyDiv w:val="1"/>
      <w:marLeft w:val="0"/>
      <w:marRight w:val="0"/>
      <w:marTop w:val="0"/>
      <w:marBottom w:val="0"/>
      <w:divBdr>
        <w:top w:val="none" w:sz="0" w:space="0" w:color="auto"/>
        <w:left w:val="none" w:sz="0" w:space="0" w:color="auto"/>
        <w:bottom w:val="none" w:sz="0" w:space="0" w:color="auto"/>
        <w:right w:val="none" w:sz="0" w:space="0" w:color="auto"/>
      </w:divBdr>
    </w:div>
    <w:div w:id="885918841">
      <w:bodyDiv w:val="1"/>
      <w:marLeft w:val="0"/>
      <w:marRight w:val="0"/>
      <w:marTop w:val="0"/>
      <w:marBottom w:val="0"/>
      <w:divBdr>
        <w:top w:val="none" w:sz="0" w:space="0" w:color="auto"/>
        <w:left w:val="none" w:sz="0" w:space="0" w:color="auto"/>
        <w:bottom w:val="none" w:sz="0" w:space="0" w:color="auto"/>
        <w:right w:val="none" w:sz="0" w:space="0" w:color="auto"/>
      </w:divBdr>
    </w:div>
    <w:div w:id="1031491890">
      <w:bodyDiv w:val="1"/>
      <w:marLeft w:val="0"/>
      <w:marRight w:val="0"/>
      <w:marTop w:val="0"/>
      <w:marBottom w:val="0"/>
      <w:divBdr>
        <w:top w:val="none" w:sz="0" w:space="0" w:color="auto"/>
        <w:left w:val="none" w:sz="0" w:space="0" w:color="auto"/>
        <w:bottom w:val="none" w:sz="0" w:space="0" w:color="auto"/>
        <w:right w:val="none" w:sz="0" w:space="0" w:color="auto"/>
      </w:divBdr>
    </w:div>
    <w:div w:id="1038512355">
      <w:bodyDiv w:val="1"/>
      <w:marLeft w:val="0"/>
      <w:marRight w:val="0"/>
      <w:marTop w:val="0"/>
      <w:marBottom w:val="0"/>
      <w:divBdr>
        <w:top w:val="none" w:sz="0" w:space="0" w:color="auto"/>
        <w:left w:val="none" w:sz="0" w:space="0" w:color="auto"/>
        <w:bottom w:val="none" w:sz="0" w:space="0" w:color="auto"/>
        <w:right w:val="none" w:sz="0" w:space="0" w:color="auto"/>
      </w:divBdr>
    </w:div>
    <w:div w:id="1057364223">
      <w:bodyDiv w:val="1"/>
      <w:marLeft w:val="0"/>
      <w:marRight w:val="0"/>
      <w:marTop w:val="0"/>
      <w:marBottom w:val="0"/>
      <w:divBdr>
        <w:top w:val="none" w:sz="0" w:space="0" w:color="auto"/>
        <w:left w:val="none" w:sz="0" w:space="0" w:color="auto"/>
        <w:bottom w:val="none" w:sz="0" w:space="0" w:color="auto"/>
        <w:right w:val="none" w:sz="0" w:space="0" w:color="auto"/>
      </w:divBdr>
    </w:div>
    <w:div w:id="1078751500">
      <w:bodyDiv w:val="1"/>
      <w:marLeft w:val="0"/>
      <w:marRight w:val="0"/>
      <w:marTop w:val="0"/>
      <w:marBottom w:val="0"/>
      <w:divBdr>
        <w:top w:val="none" w:sz="0" w:space="0" w:color="auto"/>
        <w:left w:val="none" w:sz="0" w:space="0" w:color="auto"/>
        <w:bottom w:val="none" w:sz="0" w:space="0" w:color="auto"/>
        <w:right w:val="none" w:sz="0" w:space="0" w:color="auto"/>
      </w:divBdr>
    </w:div>
    <w:div w:id="1090542526">
      <w:bodyDiv w:val="1"/>
      <w:marLeft w:val="0"/>
      <w:marRight w:val="0"/>
      <w:marTop w:val="0"/>
      <w:marBottom w:val="0"/>
      <w:divBdr>
        <w:top w:val="none" w:sz="0" w:space="0" w:color="auto"/>
        <w:left w:val="none" w:sz="0" w:space="0" w:color="auto"/>
        <w:bottom w:val="none" w:sz="0" w:space="0" w:color="auto"/>
        <w:right w:val="none" w:sz="0" w:space="0" w:color="auto"/>
      </w:divBdr>
    </w:div>
    <w:div w:id="1111587430">
      <w:bodyDiv w:val="1"/>
      <w:marLeft w:val="0"/>
      <w:marRight w:val="0"/>
      <w:marTop w:val="0"/>
      <w:marBottom w:val="0"/>
      <w:divBdr>
        <w:top w:val="none" w:sz="0" w:space="0" w:color="auto"/>
        <w:left w:val="none" w:sz="0" w:space="0" w:color="auto"/>
        <w:bottom w:val="none" w:sz="0" w:space="0" w:color="auto"/>
        <w:right w:val="none" w:sz="0" w:space="0" w:color="auto"/>
      </w:divBdr>
    </w:div>
    <w:div w:id="1157915187">
      <w:bodyDiv w:val="1"/>
      <w:marLeft w:val="0"/>
      <w:marRight w:val="0"/>
      <w:marTop w:val="0"/>
      <w:marBottom w:val="0"/>
      <w:divBdr>
        <w:top w:val="none" w:sz="0" w:space="0" w:color="auto"/>
        <w:left w:val="none" w:sz="0" w:space="0" w:color="auto"/>
        <w:bottom w:val="none" w:sz="0" w:space="0" w:color="auto"/>
        <w:right w:val="none" w:sz="0" w:space="0" w:color="auto"/>
      </w:divBdr>
    </w:div>
    <w:div w:id="1186869383">
      <w:bodyDiv w:val="1"/>
      <w:marLeft w:val="0"/>
      <w:marRight w:val="0"/>
      <w:marTop w:val="0"/>
      <w:marBottom w:val="0"/>
      <w:divBdr>
        <w:top w:val="none" w:sz="0" w:space="0" w:color="auto"/>
        <w:left w:val="none" w:sz="0" w:space="0" w:color="auto"/>
        <w:bottom w:val="none" w:sz="0" w:space="0" w:color="auto"/>
        <w:right w:val="none" w:sz="0" w:space="0" w:color="auto"/>
      </w:divBdr>
    </w:div>
    <w:div w:id="1199275225">
      <w:bodyDiv w:val="1"/>
      <w:marLeft w:val="0"/>
      <w:marRight w:val="0"/>
      <w:marTop w:val="0"/>
      <w:marBottom w:val="0"/>
      <w:divBdr>
        <w:top w:val="none" w:sz="0" w:space="0" w:color="auto"/>
        <w:left w:val="none" w:sz="0" w:space="0" w:color="auto"/>
        <w:bottom w:val="none" w:sz="0" w:space="0" w:color="auto"/>
        <w:right w:val="none" w:sz="0" w:space="0" w:color="auto"/>
      </w:divBdr>
    </w:div>
    <w:div w:id="1285623127">
      <w:bodyDiv w:val="1"/>
      <w:marLeft w:val="0"/>
      <w:marRight w:val="0"/>
      <w:marTop w:val="0"/>
      <w:marBottom w:val="0"/>
      <w:divBdr>
        <w:top w:val="none" w:sz="0" w:space="0" w:color="auto"/>
        <w:left w:val="none" w:sz="0" w:space="0" w:color="auto"/>
        <w:bottom w:val="none" w:sz="0" w:space="0" w:color="auto"/>
        <w:right w:val="none" w:sz="0" w:space="0" w:color="auto"/>
      </w:divBdr>
    </w:div>
    <w:div w:id="1362591212">
      <w:bodyDiv w:val="1"/>
      <w:marLeft w:val="0"/>
      <w:marRight w:val="0"/>
      <w:marTop w:val="0"/>
      <w:marBottom w:val="0"/>
      <w:divBdr>
        <w:top w:val="none" w:sz="0" w:space="0" w:color="auto"/>
        <w:left w:val="none" w:sz="0" w:space="0" w:color="auto"/>
        <w:bottom w:val="none" w:sz="0" w:space="0" w:color="auto"/>
        <w:right w:val="none" w:sz="0" w:space="0" w:color="auto"/>
      </w:divBdr>
    </w:div>
    <w:div w:id="1502307496">
      <w:bodyDiv w:val="1"/>
      <w:marLeft w:val="0"/>
      <w:marRight w:val="0"/>
      <w:marTop w:val="0"/>
      <w:marBottom w:val="0"/>
      <w:divBdr>
        <w:top w:val="none" w:sz="0" w:space="0" w:color="auto"/>
        <w:left w:val="none" w:sz="0" w:space="0" w:color="auto"/>
        <w:bottom w:val="none" w:sz="0" w:space="0" w:color="auto"/>
        <w:right w:val="none" w:sz="0" w:space="0" w:color="auto"/>
      </w:divBdr>
    </w:div>
    <w:div w:id="1686321540">
      <w:bodyDiv w:val="1"/>
      <w:marLeft w:val="0"/>
      <w:marRight w:val="0"/>
      <w:marTop w:val="0"/>
      <w:marBottom w:val="0"/>
      <w:divBdr>
        <w:top w:val="none" w:sz="0" w:space="0" w:color="auto"/>
        <w:left w:val="none" w:sz="0" w:space="0" w:color="auto"/>
        <w:bottom w:val="none" w:sz="0" w:space="0" w:color="auto"/>
        <w:right w:val="none" w:sz="0" w:space="0" w:color="auto"/>
      </w:divBdr>
    </w:div>
    <w:div w:id="1856841588">
      <w:bodyDiv w:val="1"/>
      <w:marLeft w:val="0"/>
      <w:marRight w:val="0"/>
      <w:marTop w:val="0"/>
      <w:marBottom w:val="0"/>
      <w:divBdr>
        <w:top w:val="none" w:sz="0" w:space="0" w:color="auto"/>
        <w:left w:val="none" w:sz="0" w:space="0" w:color="auto"/>
        <w:bottom w:val="none" w:sz="0" w:space="0" w:color="auto"/>
        <w:right w:val="none" w:sz="0" w:space="0" w:color="auto"/>
      </w:divBdr>
    </w:div>
    <w:div w:id="204743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Dav20</b:Tag>
    <b:SourceType>InternetSite</b:SourceType>
    <b:Guid>{E008E83B-9C59-1A41-86AD-BCEA8DA604A1}</b:Guid>
    <b:Title>Coronavirus shuts BIG and Heatherwick’s Google HQ at King’s Cross</b:Title>
    <b:Year>2020</b:Year>
    <b:Author>
      <b:Author>
        <b:NameList>
          <b:Person>
            <b:Last>Rogers</b:Last>
            <b:First>Dave</b:First>
          </b:Person>
        </b:NameList>
      </b:Author>
    </b:Author>
    <b:InternetSiteTitle>Building Design.</b:InternetSiteTitle>
    <b:URL>https://www.bdonline.co.uk/news/coronavirus-shuts-big-and-heatherwicks-google-hq-at-kings-cross/5104903.article</b:URL>
    <b:Month>March</b:Month>
    <b:Day>13</b:Day>
    <b:RefOrder>2</b:RefOrder>
  </b:Source>
  <b:Source>
    <b:Tag>She22</b:Tag>
    <b:SourceType>InternetSite</b:SourceType>
    <b:Guid>{11AA411E-C480-AD41-B842-71C0A939BBA5}</b:Guid>
    <b:Author>
      <b:Author>
        <b:NameList>
          <b:Person>
            <b:Last>Sam</b:Last>
            <b:First>Shead</b:First>
          </b:Person>
        </b:NameList>
      </b:Author>
    </b:Author>
    <b:Title>Google expands London property empire with $1 billion office purchase </b:Title>
    <b:InternetSiteTitle>CNBC</b:InternetSiteTitle>
    <b:URL>https://www.cnbc.com/2022/01/14/google-expands-london-property-empire-with-1-billion-office-purchase.html</b:URL>
    <b:Year>2022</b:Year>
    <b:Month>January</b:Month>
    <b:RefOrder>3</b:RefOrder>
  </b:Source>
  <b:Source>
    <b:Tag>Wai17</b:Tag>
    <b:SourceType>InternetSite</b:SourceType>
    <b:Guid>{9D2BA3CF-47F3-B844-B560-92C6C3EAC9A7}</b:Guid>
    <b:Author>
      <b:Author>
        <b:NameList>
          <b:Person>
            <b:Last>Richard</b:Last>
            <b:First>Waite</b:First>
          </b:Person>
        </b:NameList>
      </b:Author>
    </b:Author>
    <b:Title>Heatherwick and BIG’s £600m Google HQ at King’s Cross set for approval</b:Title>
    <b:InternetSiteTitle>Architects Journal</b:InternetSiteTitle>
    <b:URL>https://www.architectsjournal.co.uk/news/heatherwick-and-bigs-600m-google-hq-at-kings-cross-set-for-approval</b:URL>
    <b:Year>2017</b:Year>
    <b:Month>August</b:Month>
    <b:RefOrder>4</b:RefOrder>
  </b:Source>
  <b:Source>
    <b:Tag>Nor22</b:Tag>
    <b:SourceType>InternetSite</b:SourceType>
    <b:Guid>{8E35D47F-31E6-F846-B0AC-C3290589CDC8}</b:Guid>
    <b:Author>
      <b:Author>
        <b:NameList>
          <b:Person>
            <b:Last>Norman</b:Last>
            <b:First>Paul</b:First>
          </b:Person>
        </b:NameList>
      </b:Author>
    </b:Author>
    <b:Title>Google's Refreshed Retail High Street at £1 Billion King's Cross Campus Gets Thumbs Up  </b:Title>
    <b:InternetSiteTitle>CoStar News</b:InternetSiteTitle>
    <b:URL>https://www.costar.com/article/1306925341/googles-refreshed-retail-high-street-at-£1-billion-kings-cross-campus-gets-thumbs-up</b:URL>
    <b:Year>2022</b:Year>
    <b:Month>July</b:Month>
    <b:Day>05</b:Day>
    <b:RefOrder>5</b:RefOrder>
  </b:Source>
  <b:Source>
    <b:Tag>Cam24</b:Tag>
    <b:SourceType>InternetSite</b:SourceType>
    <b:Guid>{10C4BDC5-F0BF-2C4B-9157-62222A4138CF}</b:Guid>
    <b:Author>
      <b:Author>
        <b:NameList>
          <b:Person>
            <b:Last>Camdenist</b:Last>
          </b:Person>
        </b:NameList>
      </b:Author>
    </b:Author>
    <b:Title>Camdenist</b:Title>
    <b:InternetSiteTitle>About Camdenist</b:InternetSiteTitle>
    <b:URL>https://camdenist.com/about/</b:URL>
    <b:Year>2024</b:Year>
    <b:RefOrder>6</b:RefOrder>
  </b:Source>
  <b:Source>
    <b:Tag>Har22</b:Tag>
    <b:SourceType>InternetSite</b:SourceType>
    <b:Guid>{D0964329-EAE6-A54F-9C2D-7D4EF97F0529}</b:Guid>
    <b:Author>
      <b:Author>
        <b:NameList>
          <b:Person>
            <b:Last>Harris</b:Last>
            <b:First>Ronan</b:First>
          </b:Person>
        </b:NameList>
      </b:Author>
    </b:Author>
    <b:Title>A space for connection in King's Cross</b:Title>
    <b:InternetSiteTitle>Google Blog</b:InternetSiteTitle>
    <b:URL>https://blog.google/around-the-globe/google-europe/united-kingdom/kings-cross/</b:URL>
    <b:Year>2022</b:Year>
    <b:Month>04</b:Month>
    <b:Day>14</b:Day>
    <b:RefOrder>7</b:RefOrder>
  </b:Source>
  <b:Source>
    <b:Tag>Par22</b:Tag>
    <b:SourceType>InternetSite</b:SourceType>
    <b:Guid>{1C6DA7C3-ABA1-9241-9241-4E28EE3FDD8A}</b:Guid>
    <b:Author>
      <b:Author>
        <b:NameList>
          <b:Person>
            <b:Last>Partridge</b:Last>
            <b:First>Joanna</b:First>
          </b:Person>
        </b:NameList>
      </b:Author>
    </b:Author>
    <b:Title>Behold London’s ‘landscraper’! Google’s new UK HQ – as long as the Shard is tall </b:Title>
    <b:InternetSiteTitle>The Guardian</b:InternetSiteTitle>
    <b:URL>https://www.theguardian.com/business/2022/jul/01/behold-londons-landscraper-googles-new-uk-hq-as-long-as-the-shard-is-tall#:~:text=Google%20is%20not%20expected%20to,Ingels%20–%20until%20sometime%20in%202024.</b:URL>
    <b:Year>2022</b:Year>
    <b:RefOrder>8</b:RefOrder>
  </b:Source>
  <b:Source>
    <b:Tag>New24</b:Tag>
    <b:SourceType>InternetSite</b:SourceType>
    <b:Guid>{B6B0D282-FC4C-9B41-8113-C41B9EA7199D}</b:Guid>
    <b:Author>
      <b:Author>
        <b:NameList>
          <b:Person>
            <b:Last>Economy</b:Last>
            <b:First>New</b:First>
            <b:Middle>European</b:Middle>
          </b:Person>
        </b:NameList>
      </b:Author>
    </b:Author>
    <b:Title>Brexit Woes</b:Title>
    <b:URL>https://neweuropeaneconomy.com/briefing/brexit-woes/</b:URL>
    <b:Year>2024</b:Year>
    <b:RefOrder>1</b:RefOrder>
  </b:Source>
</b:Sources>
</file>

<file path=customXml/itemProps1.xml><?xml version="1.0" encoding="utf-8"?>
<ds:datastoreItem xmlns:ds="http://schemas.openxmlformats.org/officeDocument/2006/customXml" ds:itemID="{9B019C82-8D34-0D44-933B-9853DBD43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11</Pages>
  <Words>2687</Words>
  <Characters>15321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14</cp:revision>
  <dcterms:created xsi:type="dcterms:W3CDTF">2024-04-01T09:45:00Z</dcterms:created>
  <dcterms:modified xsi:type="dcterms:W3CDTF">2024-04-01T15:42:00Z</dcterms:modified>
</cp:coreProperties>
</file>