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7042262"/>
        <w:docPartObj>
          <w:docPartGallery w:val="Cover Pages"/>
          <w:docPartUnique/>
        </w:docPartObj>
      </w:sdtPr>
      <w:sdtEndPr/>
      <w:sdtContent>
        <w:p w14:paraId="43929D2D" w14:textId="77777777" w:rsidR="00692E0F" w:rsidRDefault="009A66A5">
          <w:r>
            <w:rPr>
              <w:noProof/>
            </w:rPr>
            <mc:AlternateContent>
              <mc:Choice Requires="wpg">
                <w:drawing>
                  <wp:anchor distT="0" distB="0" distL="114300" distR="114300" simplePos="0" relativeHeight="251658240" behindDoc="1" locked="0" layoutInCell="1" allowOverlap="1" wp14:anchorId="54C68BA4" wp14:editId="5FE7E3E0">
                    <wp:simplePos x="0" y="0"/>
                    <wp:positionH relativeFrom="page">
                      <wp:align>center</wp:align>
                    </wp:positionH>
                    <wp:positionV relativeFrom="page">
                      <wp:align>center</wp:align>
                    </wp:positionV>
                    <wp:extent cx="6905625" cy="9256878"/>
                    <wp:effectExtent l="0" t="0" r="9525" b="1905"/>
                    <wp:wrapNone/>
                    <wp:docPr id="193" name="Group 193"/>
                    <wp:cNvGraphicFramePr/>
                    <a:graphic xmlns:a="http://schemas.openxmlformats.org/drawingml/2006/main">
                      <a:graphicData uri="http://schemas.microsoft.com/office/word/2010/wordprocessingGroup">
                        <wpg:wgp>
                          <wpg:cNvGrpSpPr/>
                          <wpg:grpSpPr>
                            <a:xfrm>
                              <a:off x="0" y="0"/>
                              <a:ext cx="6905625" cy="9256878"/>
                              <a:chOff x="0" y="0"/>
                              <a:chExt cx="6905625" cy="925687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95" name="Rectangle 195"/>
                            <wps:cNvSpPr/>
                            <wps:spPr>
                              <a:xfrm>
                                <a:off x="47625" y="422767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7FDE973F" w14:textId="77777777" w:rsidR="00692E0F" w:rsidRDefault="009A66A5">
                                      <w:pPr>
                                        <w:pStyle w:val="NoSpacing"/>
                                        <w:spacing w:before="120"/>
                                        <w:jc w:val="center"/>
                                        <w:rPr>
                                          <w:color w:val="FFFFFF" w:themeColor="background1"/>
                                        </w:rPr>
                                      </w:pPr>
                                      <w:r>
                                        <w:rPr>
                                          <w:color w:val="FFFFFF" w:themeColor="background1"/>
                                        </w:rPr>
                                        <w:t>Daniel Carlson (2001079)</w:t>
                                      </w:r>
                                    </w:p>
                                  </w:sdtContent>
                                </w:sdt>
                                <w:p w14:paraId="195D4BB8" w14:textId="77777777" w:rsidR="00692E0F" w:rsidRDefault="00FB33A8" w:rsidP="00692E0F">
                                  <w:pPr>
                                    <w:pStyle w:val="NoSpacing"/>
                                    <w:spacing w:before="120"/>
                                    <w:jc w:val="center"/>
                                    <w:rPr>
                                      <w:color w:val="FFFFFF" w:themeColor="background1"/>
                                    </w:rPr>
                                  </w:pPr>
                                  <w:sdt>
                                    <w:sdtPr>
                                      <w:rPr>
                                        <w:caps/>
                                        <w:color w:val="FFFFFF" w:themeColor="background1"/>
                                      </w:rPr>
                                      <w:alias w:val="Company"/>
                                      <w:id w:val="1618182777"/>
                                      <w:dataBinding w:prefixMappings="xmlns:ns0='http://schemas.openxmlformats.org/officeDocument/2006/extended-properties' " w:xpath="/ns0:Properties[1]/ns0:Company[1]" w:storeItemID="{6668398D-A668-4E3E-A5EB-62B293D839F1}"/>
                                      <w:text/>
                                    </w:sdtPr>
                                    <w:sdtEndPr/>
                                    <w:sdtContent>
                                      <w:r w:rsidR="0015145B">
                                        <w:rPr>
                                          <w:caps/>
                                          <w:color w:val="FFFFFF" w:themeColor="background1"/>
                                        </w:rPr>
                                        <w:t>Data Security and Compliance – ACCA5034</w:t>
                                      </w:r>
                                    </w:sdtContent>
                                  </w:sdt>
                                  <w:r w:rsidR="0015145B">
                                    <w:rPr>
                                      <w:color w:val="FFFFFF" w:themeColor="background1"/>
                                    </w:rPr>
                                    <w:t> – Due Date: 07/12/2021</w:t>
                                  </w:r>
                                </w:p>
                                <w:p w14:paraId="2B2E80D3" w14:textId="77777777" w:rsidR="00692E0F" w:rsidRDefault="009A66A5" w:rsidP="00692E0F">
                                  <w:pPr>
                                    <w:pStyle w:val="NoSpacing"/>
                                    <w:spacing w:before="120"/>
                                    <w:jc w:val="center"/>
                                    <w:rPr>
                                      <w:color w:val="FFFFFF" w:themeColor="background1"/>
                                    </w:rPr>
                                  </w:pPr>
                                  <w:r>
                                    <w:rPr>
                                      <w:color w:val="FFFFFF" w:themeColor="background1"/>
                                    </w:rPr>
                                    <w:t> </w:t>
                                  </w:r>
                                  <w:sdt>
                                    <w:sdtPr>
                                      <w:rPr>
                                        <w:color w:val="FFFFFF" w:themeColor="background1"/>
                                      </w:rPr>
                                      <w:alias w:val="Address"/>
                                      <w:id w:val="-253358678"/>
                                      <w:dataBinding w:prefixMappings="xmlns:ns0='http://schemas.microsoft.com/office/2006/coverPageProps' " w:xpath="/ns0:CoverPageProperties[1]/ns0:CompanyAddress[1]" w:storeItemID="{55AF091B-3C7A-41E3-B477-F2FDAA23CFDA}"/>
                                      <w:text/>
                                    </w:sdtPr>
                                    <w:sdtEndPr/>
                                    <w:sdtContent>
                                      <w:r>
                                        <w:rPr>
                                          <w:color w:val="FFFFFF" w:themeColor="background1"/>
                                        </w:rPr>
                                        <w:t xml:space="preserve">School of Applied Computing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4F75F2D1" w14:textId="77777777" w:rsidR="00692E0F" w:rsidRDefault="009A66A5" w:rsidP="00692E0F">
                                      <w:pPr>
                                        <w:pStyle w:val="NoSpacing"/>
                                        <w:jc w:val="center"/>
                                        <w:rPr>
                                          <w:rFonts w:asciiTheme="majorHAnsi" w:eastAsiaTheme="majorEastAsia" w:hAnsiTheme="majorHAnsi" w:cstheme="majorBidi"/>
                                          <w:caps/>
                                          <w:color w:val="4472C4" w:themeColor="accent1"/>
                                          <w:sz w:val="72"/>
                                          <w:szCs w:val="72"/>
                                        </w:rPr>
                                      </w:pPr>
                                      <w:r w:rsidRPr="00692E0F">
                                        <w:rPr>
                                          <w:rFonts w:asciiTheme="majorHAnsi" w:eastAsiaTheme="majorEastAsia" w:hAnsiTheme="majorHAnsi" w:cstheme="majorBidi"/>
                                          <w:caps/>
                                          <w:color w:val="4472C4" w:themeColor="accent1"/>
                                          <w:sz w:val="72"/>
                                          <w:szCs w:val="72"/>
                                        </w:rPr>
                                        <w:t>Research and case scenario</w:t>
                                      </w:r>
                                      <w:r>
                                        <w:rPr>
                                          <w:rFonts w:asciiTheme="majorHAnsi" w:eastAsiaTheme="majorEastAsia" w:hAnsiTheme="majorHAnsi" w:cstheme="majorBidi"/>
                                          <w:caps/>
                                          <w:color w:val="4472C4" w:themeColor="accent1"/>
                                          <w:sz w:val="72"/>
                                          <w:szCs w:val="72"/>
                                        </w:rPr>
                                        <w:t xml:space="preserve"> </w:t>
                                      </w:r>
                                      <w:r w:rsidRPr="00692E0F">
                                        <w:rPr>
                                          <w:rFonts w:asciiTheme="majorHAnsi" w:eastAsiaTheme="majorEastAsia" w:hAnsiTheme="majorHAnsi" w:cstheme="majorBidi"/>
                                          <w:caps/>
                                          <w:color w:val="4472C4" w:themeColor="accent1"/>
                                          <w:sz w:val="72"/>
                                          <w:szCs w:val="72"/>
                                        </w:rPr>
                                        <w:t>in Data Security and</w:t>
                                      </w:r>
                                      <w:r>
                                        <w:rPr>
                                          <w:rFonts w:asciiTheme="majorHAnsi" w:eastAsiaTheme="majorEastAsia" w:hAnsiTheme="majorHAnsi" w:cstheme="majorBidi"/>
                                          <w:caps/>
                                          <w:color w:val="4472C4" w:themeColor="accent1"/>
                                          <w:sz w:val="72"/>
                                          <w:szCs w:val="72"/>
                                        </w:rPr>
                                        <w:t xml:space="preserve"> </w:t>
                                      </w:r>
                                      <w:r w:rsidRPr="00692E0F">
                                        <w:rPr>
                                          <w:rFonts w:asciiTheme="majorHAnsi" w:eastAsiaTheme="majorEastAsia" w:hAnsiTheme="majorHAnsi" w:cstheme="majorBidi"/>
                                          <w:caps/>
                                          <w:color w:val="4472C4" w:themeColor="accent1"/>
                                          <w:sz w:val="72"/>
                                          <w:szCs w:val="72"/>
                                        </w:rPr>
                                        <w:t>Compliance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54C68BA4" id="Group 193" o:spid="_x0000_s1026" style="position:absolute;margin-left:0;margin-top:0;width:543.75pt;height:728.9pt;z-index:-251658240;mso-position-horizontal:center;mso-position-horizontal-relative:page;mso-position-vertical:center;mso-position-vertical-relative:page" coordsize="69056,925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476;top:42276;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7FDE973F" w14:textId="77777777" w:rsidR="00692E0F" w:rsidRDefault="009A66A5">
                                <w:pPr>
                                  <w:pStyle w:val="NoSpacing"/>
                                  <w:spacing w:before="120"/>
                                  <w:jc w:val="center"/>
                                  <w:rPr>
                                    <w:color w:val="FFFFFF" w:themeColor="background1"/>
                                  </w:rPr>
                                </w:pPr>
                                <w:r>
                                  <w:rPr>
                                    <w:color w:val="FFFFFF" w:themeColor="background1"/>
                                  </w:rPr>
                                  <w:t>Daniel Carlson (2001079)</w:t>
                                </w:r>
                              </w:p>
                            </w:sdtContent>
                          </w:sdt>
                          <w:p w14:paraId="195D4BB8" w14:textId="77777777" w:rsidR="00692E0F" w:rsidRDefault="00FB33A8" w:rsidP="00692E0F">
                            <w:pPr>
                              <w:pStyle w:val="NoSpacing"/>
                              <w:spacing w:before="120"/>
                              <w:jc w:val="center"/>
                              <w:rPr>
                                <w:color w:val="FFFFFF" w:themeColor="background1"/>
                              </w:rPr>
                            </w:pPr>
                            <w:sdt>
                              <w:sdtPr>
                                <w:rPr>
                                  <w:caps/>
                                  <w:color w:val="FFFFFF" w:themeColor="background1"/>
                                </w:rPr>
                                <w:alias w:val="Company"/>
                                <w:id w:val="1618182777"/>
                                <w:dataBinding w:prefixMappings="xmlns:ns0='http://schemas.openxmlformats.org/officeDocument/2006/extended-properties' " w:xpath="/ns0:Properties[1]/ns0:Company[1]" w:storeItemID="{6668398D-A668-4E3E-A5EB-62B293D839F1}"/>
                                <w:text/>
                              </w:sdtPr>
                              <w:sdtEndPr/>
                              <w:sdtContent>
                                <w:r w:rsidR="0015145B">
                                  <w:rPr>
                                    <w:caps/>
                                    <w:color w:val="FFFFFF" w:themeColor="background1"/>
                                  </w:rPr>
                                  <w:t>Data Security and Compliance – ACCA5034</w:t>
                                </w:r>
                              </w:sdtContent>
                            </w:sdt>
                            <w:r w:rsidR="0015145B">
                              <w:rPr>
                                <w:color w:val="FFFFFF" w:themeColor="background1"/>
                              </w:rPr>
                              <w:t> – Due Date: 07/12/2021</w:t>
                            </w:r>
                          </w:p>
                          <w:p w14:paraId="2B2E80D3" w14:textId="77777777" w:rsidR="00692E0F" w:rsidRDefault="009A66A5" w:rsidP="00692E0F">
                            <w:pPr>
                              <w:pStyle w:val="NoSpacing"/>
                              <w:spacing w:before="120"/>
                              <w:jc w:val="center"/>
                              <w:rPr>
                                <w:color w:val="FFFFFF" w:themeColor="background1"/>
                              </w:rPr>
                            </w:pPr>
                            <w:r>
                              <w:rPr>
                                <w:color w:val="FFFFFF" w:themeColor="background1"/>
                              </w:rPr>
                              <w:t> </w:t>
                            </w:r>
                            <w:sdt>
                              <w:sdtPr>
                                <w:rPr>
                                  <w:color w:val="FFFFFF" w:themeColor="background1"/>
                                </w:rPr>
                                <w:alias w:val="Address"/>
                                <w:id w:val="-253358678"/>
                                <w:dataBinding w:prefixMappings="xmlns:ns0='http://schemas.microsoft.com/office/2006/coverPageProps' " w:xpath="/ns0:CoverPageProperties[1]/ns0:CompanyAddress[1]" w:storeItemID="{55AF091B-3C7A-41E3-B477-F2FDAA23CFDA}"/>
                                <w:text/>
                              </w:sdtPr>
                              <w:sdtEndPr/>
                              <w:sdtContent>
                                <w:r>
                                  <w:rPr>
                                    <w:color w:val="FFFFFF" w:themeColor="background1"/>
                                  </w:rPr>
                                  <w:t xml:space="preserve">School of Applied Computing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4F75F2D1" w14:textId="77777777" w:rsidR="00692E0F" w:rsidRDefault="009A66A5" w:rsidP="00692E0F">
                                <w:pPr>
                                  <w:pStyle w:val="NoSpacing"/>
                                  <w:jc w:val="center"/>
                                  <w:rPr>
                                    <w:rFonts w:asciiTheme="majorHAnsi" w:eastAsiaTheme="majorEastAsia" w:hAnsiTheme="majorHAnsi" w:cstheme="majorBidi"/>
                                    <w:caps/>
                                    <w:color w:val="4472C4" w:themeColor="accent1"/>
                                    <w:sz w:val="72"/>
                                    <w:szCs w:val="72"/>
                                  </w:rPr>
                                </w:pPr>
                                <w:r w:rsidRPr="00692E0F">
                                  <w:rPr>
                                    <w:rFonts w:asciiTheme="majorHAnsi" w:eastAsiaTheme="majorEastAsia" w:hAnsiTheme="majorHAnsi" w:cstheme="majorBidi"/>
                                    <w:caps/>
                                    <w:color w:val="4472C4" w:themeColor="accent1"/>
                                    <w:sz w:val="72"/>
                                    <w:szCs w:val="72"/>
                                  </w:rPr>
                                  <w:t>Research and case scenario</w:t>
                                </w:r>
                                <w:r>
                                  <w:rPr>
                                    <w:rFonts w:asciiTheme="majorHAnsi" w:eastAsiaTheme="majorEastAsia" w:hAnsiTheme="majorHAnsi" w:cstheme="majorBidi"/>
                                    <w:caps/>
                                    <w:color w:val="4472C4" w:themeColor="accent1"/>
                                    <w:sz w:val="72"/>
                                    <w:szCs w:val="72"/>
                                  </w:rPr>
                                  <w:t xml:space="preserve"> </w:t>
                                </w:r>
                                <w:r w:rsidRPr="00692E0F">
                                  <w:rPr>
                                    <w:rFonts w:asciiTheme="majorHAnsi" w:eastAsiaTheme="majorEastAsia" w:hAnsiTheme="majorHAnsi" w:cstheme="majorBidi"/>
                                    <w:caps/>
                                    <w:color w:val="4472C4" w:themeColor="accent1"/>
                                    <w:sz w:val="72"/>
                                    <w:szCs w:val="72"/>
                                  </w:rPr>
                                  <w:t>in Data Security and</w:t>
                                </w:r>
                                <w:r>
                                  <w:rPr>
                                    <w:rFonts w:asciiTheme="majorHAnsi" w:eastAsiaTheme="majorEastAsia" w:hAnsiTheme="majorHAnsi" w:cstheme="majorBidi"/>
                                    <w:caps/>
                                    <w:color w:val="4472C4" w:themeColor="accent1"/>
                                    <w:sz w:val="72"/>
                                    <w:szCs w:val="72"/>
                                  </w:rPr>
                                  <w:t xml:space="preserve"> </w:t>
                                </w:r>
                                <w:r w:rsidRPr="00692E0F">
                                  <w:rPr>
                                    <w:rFonts w:asciiTheme="majorHAnsi" w:eastAsiaTheme="majorEastAsia" w:hAnsiTheme="majorHAnsi" w:cstheme="majorBidi"/>
                                    <w:caps/>
                                    <w:color w:val="4472C4" w:themeColor="accent1"/>
                                    <w:sz w:val="72"/>
                                    <w:szCs w:val="72"/>
                                  </w:rPr>
                                  <w:t>Compliance</w:t>
                                </w:r>
                              </w:p>
                            </w:sdtContent>
                          </w:sdt>
                        </w:txbxContent>
                      </v:textbox>
                    </v:shape>
                    <w10:wrap anchorx="page" anchory="page"/>
                  </v:group>
                </w:pict>
              </mc:Fallback>
            </mc:AlternateContent>
          </w:r>
        </w:p>
        <w:p w14:paraId="6AA497E5" w14:textId="77777777" w:rsidR="00692E0F" w:rsidRDefault="009A66A5">
          <w:r>
            <w:br w:type="page"/>
          </w:r>
        </w:p>
      </w:sdtContent>
    </w:sdt>
    <w:sdt>
      <w:sdtPr>
        <w:rPr>
          <w:rFonts w:asciiTheme="minorHAnsi" w:eastAsiaTheme="minorHAnsi" w:hAnsiTheme="minorHAnsi" w:cstheme="minorBidi"/>
          <w:color w:val="auto"/>
          <w:sz w:val="22"/>
          <w:szCs w:val="22"/>
          <w:lang w:val="en-GB"/>
        </w:rPr>
        <w:id w:val="1646695361"/>
        <w:docPartObj>
          <w:docPartGallery w:val="Table of Contents"/>
          <w:docPartUnique/>
        </w:docPartObj>
      </w:sdtPr>
      <w:sdtEndPr>
        <w:rPr>
          <w:b/>
          <w:bCs/>
          <w:noProof/>
        </w:rPr>
      </w:sdtEndPr>
      <w:sdtContent>
        <w:p w14:paraId="47641025" w14:textId="77777777" w:rsidR="00196A12" w:rsidRDefault="009A66A5" w:rsidP="009A66A5">
          <w:pPr>
            <w:pStyle w:val="TOCHeading"/>
            <w:jc w:val="both"/>
          </w:pPr>
          <w:r>
            <w:t>Table of Contents</w:t>
          </w:r>
        </w:p>
        <w:p w14:paraId="09D4C641" w14:textId="2FB1A2DA" w:rsidR="00FB33A8" w:rsidRDefault="009A66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698848" w:history="1">
            <w:r w:rsidR="00FB33A8" w:rsidRPr="00B740D1">
              <w:rPr>
                <w:rStyle w:val="Hyperlink"/>
                <w:noProof/>
              </w:rPr>
              <w:t>Introduction</w:t>
            </w:r>
            <w:r w:rsidR="00FB33A8">
              <w:rPr>
                <w:noProof/>
                <w:webHidden/>
              </w:rPr>
              <w:tab/>
            </w:r>
            <w:r w:rsidR="00FB33A8">
              <w:rPr>
                <w:noProof/>
                <w:webHidden/>
              </w:rPr>
              <w:fldChar w:fldCharType="begin"/>
            </w:r>
            <w:r w:rsidR="00FB33A8">
              <w:rPr>
                <w:noProof/>
                <w:webHidden/>
              </w:rPr>
              <w:instrText xml:space="preserve"> PAGEREF _Toc89698848 \h </w:instrText>
            </w:r>
            <w:r w:rsidR="00FB33A8">
              <w:rPr>
                <w:noProof/>
                <w:webHidden/>
              </w:rPr>
            </w:r>
            <w:r w:rsidR="00FB33A8">
              <w:rPr>
                <w:noProof/>
                <w:webHidden/>
              </w:rPr>
              <w:fldChar w:fldCharType="separate"/>
            </w:r>
            <w:r w:rsidR="00FB33A8">
              <w:rPr>
                <w:noProof/>
                <w:webHidden/>
              </w:rPr>
              <w:t>2</w:t>
            </w:r>
            <w:r w:rsidR="00FB33A8">
              <w:rPr>
                <w:noProof/>
                <w:webHidden/>
              </w:rPr>
              <w:fldChar w:fldCharType="end"/>
            </w:r>
          </w:hyperlink>
        </w:p>
        <w:p w14:paraId="42C662B0" w14:textId="5409F839" w:rsidR="00FB33A8" w:rsidRDefault="00FB33A8">
          <w:pPr>
            <w:pStyle w:val="TOC1"/>
            <w:tabs>
              <w:tab w:val="right" w:leader="dot" w:pos="9016"/>
            </w:tabs>
            <w:rPr>
              <w:rFonts w:eastAsiaTheme="minorEastAsia"/>
              <w:noProof/>
              <w:lang w:eastAsia="en-GB"/>
            </w:rPr>
          </w:pPr>
          <w:hyperlink w:anchor="_Toc89698849" w:history="1">
            <w:r w:rsidRPr="00B740D1">
              <w:rPr>
                <w:rStyle w:val="Hyperlink"/>
                <w:noProof/>
              </w:rPr>
              <w:t>Task 1 – Research Paper</w:t>
            </w:r>
            <w:r>
              <w:rPr>
                <w:noProof/>
                <w:webHidden/>
              </w:rPr>
              <w:tab/>
            </w:r>
            <w:r>
              <w:rPr>
                <w:noProof/>
                <w:webHidden/>
              </w:rPr>
              <w:fldChar w:fldCharType="begin"/>
            </w:r>
            <w:r>
              <w:rPr>
                <w:noProof/>
                <w:webHidden/>
              </w:rPr>
              <w:instrText xml:space="preserve"> PAGEREF _Toc89698849 \h </w:instrText>
            </w:r>
            <w:r>
              <w:rPr>
                <w:noProof/>
                <w:webHidden/>
              </w:rPr>
            </w:r>
            <w:r>
              <w:rPr>
                <w:noProof/>
                <w:webHidden/>
              </w:rPr>
              <w:fldChar w:fldCharType="separate"/>
            </w:r>
            <w:r>
              <w:rPr>
                <w:noProof/>
                <w:webHidden/>
              </w:rPr>
              <w:t>2</w:t>
            </w:r>
            <w:r>
              <w:rPr>
                <w:noProof/>
                <w:webHidden/>
              </w:rPr>
              <w:fldChar w:fldCharType="end"/>
            </w:r>
          </w:hyperlink>
        </w:p>
        <w:p w14:paraId="4FC4CC52" w14:textId="4E367DE4" w:rsidR="00FB33A8" w:rsidRDefault="00FB33A8">
          <w:pPr>
            <w:pStyle w:val="TOC2"/>
            <w:tabs>
              <w:tab w:val="right" w:leader="dot" w:pos="9016"/>
            </w:tabs>
            <w:rPr>
              <w:rFonts w:eastAsiaTheme="minorEastAsia"/>
              <w:noProof/>
              <w:lang w:eastAsia="en-GB"/>
            </w:rPr>
          </w:pPr>
          <w:hyperlink w:anchor="_Toc89698850" w:history="1">
            <w:r w:rsidRPr="00B740D1">
              <w:rPr>
                <w:rStyle w:val="Hyperlink"/>
                <w:noProof/>
              </w:rPr>
              <w:t>Security Frameworks</w:t>
            </w:r>
            <w:r>
              <w:rPr>
                <w:noProof/>
                <w:webHidden/>
              </w:rPr>
              <w:tab/>
            </w:r>
            <w:r>
              <w:rPr>
                <w:noProof/>
                <w:webHidden/>
              </w:rPr>
              <w:fldChar w:fldCharType="begin"/>
            </w:r>
            <w:r>
              <w:rPr>
                <w:noProof/>
                <w:webHidden/>
              </w:rPr>
              <w:instrText xml:space="preserve"> PAGEREF _Toc89698850 \h </w:instrText>
            </w:r>
            <w:r>
              <w:rPr>
                <w:noProof/>
                <w:webHidden/>
              </w:rPr>
            </w:r>
            <w:r>
              <w:rPr>
                <w:noProof/>
                <w:webHidden/>
              </w:rPr>
              <w:fldChar w:fldCharType="separate"/>
            </w:r>
            <w:r>
              <w:rPr>
                <w:noProof/>
                <w:webHidden/>
              </w:rPr>
              <w:t>2</w:t>
            </w:r>
            <w:r>
              <w:rPr>
                <w:noProof/>
                <w:webHidden/>
              </w:rPr>
              <w:fldChar w:fldCharType="end"/>
            </w:r>
          </w:hyperlink>
        </w:p>
        <w:p w14:paraId="4BDF47CB" w14:textId="3A5C4752" w:rsidR="00FB33A8" w:rsidRDefault="00FB33A8">
          <w:pPr>
            <w:pStyle w:val="TOC2"/>
            <w:tabs>
              <w:tab w:val="right" w:leader="dot" w:pos="9016"/>
            </w:tabs>
            <w:rPr>
              <w:rFonts w:eastAsiaTheme="minorEastAsia"/>
              <w:noProof/>
              <w:lang w:eastAsia="en-GB"/>
            </w:rPr>
          </w:pPr>
          <w:hyperlink w:anchor="_Toc89698851" w:history="1">
            <w:r w:rsidRPr="00B740D1">
              <w:rPr>
                <w:rStyle w:val="Hyperlink"/>
                <w:noProof/>
              </w:rPr>
              <w:t>Security Technologies</w:t>
            </w:r>
            <w:r>
              <w:rPr>
                <w:noProof/>
                <w:webHidden/>
              </w:rPr>
              <w:tab/>
            </w:r>
            <w:r>
              <w:rPr>
                <w:noProof/>
                <w:webHidden/>
              </w:rPr>
              <w:fldChar w:fldCharType="begin"/>
            </w:r>
            <w:r>
              <w:rPr>
                <w:noProof/>
                <w:webHidden/>
              </w:rPr>
              <w:instrText xml:space="preserve"> PAGEREF _Toc89698851 \h </w:instrText>
            </w:r>
            <w:r>
              <w:rPr>
                <w:noProof/>
                <w:webHidden/>
              </w:rPr>
            </w:r>
            <w:r>
              <w:rPr>
                <w:noProof/>
                <w:webHidden/>
              </w:rPr>
              <w:fldChar w:fldCharType="separate"/>
            </w:r>
            <w:r>
              <w:rPr>
                <w:noProof/>
                <w:webHidden/>
              </w:rPr>
              <w:t>4</w:t>
            </w:r>
            <w:r>
              <w:rPr>
                <w:noProof/>
                <w:webHidden/>
              </w:rPr>
              <w:fldChar w:fldCharType="end"/>
            </w:r>
          </w:hyperlink>
        </w:p>
        <w:p w14:paraId="4FD22710" w14:textId="498BEEB0" w:rsidR="00FB33A8" w:rsidRDefault="00FB33A8">
          <w:pPr>
            <w:pStyle w:val="TOC3"/>
            <w:tabs>
              <w:tab w:val="right" w:leader="dot" w:pos="9016"/>
            </w:tabs>
            <w:rPr>
              <w:rFonts w:eastAsiaTheme="minorEastAsia"/>
              <w:noProof/>
              <w:lang w:eastAsia="en-GB"/>
            </w:rPr>
          </w:pPr>
          <w:hyperlink w:anchor="_Toc89698852" w:history="1">
            <w:r w:rsidRPr="00B740D1">
              <w:rPr>
                <w:rStyle w:val="Hyperlink"/>
                <w:noProof/>
              </w:rPr>
              <w:t>Two-Factor Authentication/Authentication</w:t>
            </w:r>
            <w:r>
              <w:rPr>
                <w:noProof/>
                <w:webHidden/>
              </w:rPr>
              <w:tab/>
            </w:r>
            <w:r>
              <w:rPr>
                <w:noProof/>
                <w:webHidden/>
              </w:rPr>
              <w:fldChar w:fldCharType="begin"/>
            </w:r>
            <w:r>
              <w:rPr>
                <w:noProof/>
                <w:webHidden/>
              </w:rPr>
              <w:instrText xml:space="preserve"> PAGEREF _Toc89698852 \h </w:instrText>
            </w:r>
            <w:r>
              <w:rPr>
                <w:noProof/>
                <w:webHidden/>
              </w:rPr>
            </w:r>
            <w:r>
              <w:rPr>
                <w:noProof/>
                <w:webHidden/>
              </w:rPr>
              <w:fldChar w:fldCharType="separate"/>
            </w:r>
            <w:r>
              <w:rPr>
                <w:noProof/>
                <w:webHidden/>
              </w:rPr>
              <w:t>4</w:t>
            </w:r>
            <w:r>
              <w:rPr>
                <w:noProof/>
                <w:webHidden/>
              </w:rPr>
              <w:fldChar w:fldCharType="end"/>
            </w:r>
          </w:hyperlink>
        </w:p>
        <w:p w14:paraId="4C31755E" w14:textId="0F836843" w:rsidR="00FB33A8" w:rsidRDefault="00FB33A8">
          <w:pPr>
            <w:pStyle w:val="TOC3"/>
            <w:tabs>
              <w:tab w:val="right" w:leader="dot" w:pos="9016"/>
            </w:tabs>
            <w:rPr>
              <w:rFonts w:eastAsiaTheme="minorEastAsia"/>
              <w:noProof/>
              <w:lang w:eastAsia="en-GB"/>
            </w:rPr>
          </w:pPr>
          <w:hyperlink w:anchor="_Toc89698853" w:history="1">
            <w:r w:rsidRPr="00B740D1">
              <w:rPr>
                <w:rStyle w:val="Hyperlink"/>
                <w:noProof/>
              </w:rPr>
              <w:t>Virtual Private Networks (VPN)</w:t>
            </w:r>
            <w:r>
              <w:rPr>
                <w:noProof/>
                <w:webHidden/>
              </w:rPr>
              <w:tab/>
            </w:r>
            <w:r>
              <w:rPr>
                <w:noProof/>
                <w:webHidden/>
              </w:rPr>
              <w:fldChar w:fldCharType="begin"/>
            </w:r>
            <w:r>
              <w:rPr>
                <w:noProof/>
                <w:webHidden/>
              </w:rPr>
              <w:instrText xml:space="preserve"> PAGEREF _Toc89698853 \h </w:instrText>
            </w:r>
            <w:r>
              <w:rPr>
                <w:noProof/>
                <w:webHidden/>
              </w:rPr>
            </w:r>
            <w:r>
              <w:rPr>
                <w:noProof/>
                <w:webHidden/>
              </w:rPr>
              <w:fldChar w:fldCharType="separate"/>
            </w:r>
            <w:r>
              <w:rPr>
                <w:noProof/>
                <w:webHidden/>
              </w:rPr>
              <w:t>4</w:t>
            </w:r>
            <w:r>
              <w:rPr>
                <w:noProof/>
                <w:webHidden/>
              </w:rPr>
              <w:fldChar w:fldCharType="end"/>
            </w:r>
          </w:hyperlink>
        </w:p>
        <w:p w14:paraId="207067D9" w14:textId="5F9FFE12" w:rsidR="00FB33A8" w:rsidRDefault="00FB33A8">
          <w:pPr>
            <w:pStyle w:val="TOC3"/>
            <w:tabs>
              <w:tab w:val="right" w:leader="dot" w:pos="9016"/>
            </w:tabs>
            <w:rPr>
              <w:rFonts w:eastAsiaTheme="minorEastAsia"/>
              <w:noProof/>
              <w:lang w:eastAsia="en-GB"/>
            </w:rPr>
          </w:pPr>
          <w:hyperlink w:anchor="_Toc89698854" w:history="1">
            <w:r w:rsidRPr="00B740D1">
              <w:rPr>
                <w:rStyle w:val="Hyperlink"/>
                <w:noProof/>
              </w:rPr>
              <w:t>Firewalls</w:t>
            </w:r>
            <w:r>
              <w:rPr>
                <w:noProof/>
                <w:webHidden/>
              </w:rPr>
              <w:tab/>
            </w:r>
            <w:r>
              <w:rPr>
                <w:noProof/>
                <w:webHidden/>
              </w:rPr>
              <w:fldChar w:fldCharType="begin"/>
            </w:r>
            <w:r>
              <w:rPr>
                <w:noProof/>
                <w:webHidden/>
              </w:rPr>
              <w:instrText xml:space="preserve"> PAGEREF _Toc89698854 \h </w:instrText>
            </w:r>
            <w:r>
              <w:rPr>
                <w:noProof/>
                <w:webHidden/>
              </w:rPr>
            </w:r>
            <w:r>
              <w:rPr>
                <w:noProof/>
                <w:webHidden/>
              </w:rPr>
              <w:fldChar w:fldCharType="separate"/>
            </w:r>
            <w:r>
              <w:rPr>
                <w:noProof/>
                <w:webHidden/>
              </w:rPr>
              <w:t>5</w:t>
            </w:r>
            <w:r>
              <w:rPr>
                <w:noProof/>
                <w:webHidden/>
              </w:rPr>
              <w:fldChar w:fldCharType="end"/>
            </w:r>
          </w:hyperlink>
        </w:p>
        <w:p w14:paraId="134CBB5D" w14:textId="0EC4EC8E" w:rsidR="00FB33A8" w:rsidRDefault="00FB33A8">
          <w:pPr>
            <w:pStyle w:val="TOC2"/>
            <w:tabs>
              <w:tab w:val="right" w:leader="dot" w:pos="9016"/>
            </w:tabs>
            <w:rPr>
              <w:rFonts w:eastAsiaTheme="minorEastAsia"/>
              <w:noProof/>
              <w:lang w:eastAsia="en-GB"/>
            </w:rPr>
          </w:pPr>
          <w:hyperlink w:anchor="_Toc89698855" w:history="1">
            <w:r w:rsidRPr="00B740D1">
              <w:rPr>
                <w:rStyle w:val="Hyperlink"/>
                <w:noProof/>
              </w:rPr>
              <w:t>Intrusion Detection and Prevention Systems</w:t>
            </w:r>
            <w:r>
              <w:rPr>
                <w:noProof/>
                <w:webHidden/>
              </w:rPr>
              <w:tab/>
            </w:r>
            <w:r>
              <w:rPr>
                <w:noProof/>
                <w:webHidden/>
              </w:rPr>
              <w:fldChar w:fldCharType="begin"/>
            </w:r>
            <w:r>
              <w:rPr>
                <w:noProof/>
                <w:webHidden/>
              </w:rPr>
              <w:instrText xml:space="preserve"> PAGEREF _Toc89698855 \h </w:instrText>
            </w:r>
            <w:r>
              <w:rPr>
                <w:noProof/>
                <w:webHidden/>
              </w:rPr>
            </w:r>
            <w:r>
              <w:rPr>
                <w:noProof/>
                <w:webHidden/>
              </w:rPr>
              <w:fldChar w:fldCharType="separate"/>
            </w:r>
            <w:r>
              <w:rPr>
                <w:noProof/>
                <w:webHidden/>
              </w:rPr>
              <w:t>6</w:t>
            </w:r>
            <w:r>
              <w:rPr>
                <w:noProof/>
                <w:webHidden/>
              </w:rPr>
              <w:fldChar w:fldCharType="end"/>
            </w:r>
          </w:hyperlink>
        </w:p>
        <w:p w14:paraId="01BC95DD" w14:textId="3106D4CB" w:rsidR="00FB33A8" w:rsidRDefault="00FB33A8">
          <w:pPr>
            <w:pStyle w:val="TOC2"/>
            <w:tabs>
              <w:tab w:val="right" w:leader="dot" w:pos="9016"/>
            </w:tabs>
            <w:rPr>
              <w:rFonts w:eastAsiaTheme="minorEastAsia"/>
              <w:noProof/>
              <w:lang w:eastAsia="en-GB"/>
            </w:rPr>
          </w:pPr>
          <w:hyperlink w:anchor="_Toc89698856" w:history="1">
            <w:r w:rsidRPr="00B740D1">
              <w:rPr>
                <w:rStyle w:val="Hyperlink"/>
                <w:noProof/>
              </w:rPr>
              <w:t>Conclusion</w:t>
            </w:r>
            <w:r>
              <w:rPr>
                <w:noProof/>
                <w:webHidden/>
              </w:rPr>
              <w:tab/>
            </w:r>
            <w:r>
              <w:rPr>
                <w:noProof/>
                <w:webHidden/>
              </w:rPr>
              <w:fldChar w:fldCharType="begin"/>
            </w:r>
            <w:r>
              <w:rPr>
                <w:noProof/>
                <w:webHidden/>
              </w:rPr>
              <w:instrText xml:space="preserve"> PAGEREF _Toc89698856 \h </w:instrText>
            </w:r>
            <w:r>
              <w:rPr>
                <w:noProof/>
                <w:webHidden/>
              </w:rPr>
            </w:r>
            <w:r>
              <w:rPr>
                <w:noProof/>
                <w:webHidden/>
              </w:rPr>
              <w:fldChar w:fldCharType="separate"/>
            </w:r>
            <w:r>
              <w:rPr>
                <w:noProof/>
                <w:webHidden/>
              </w:rPr>
              <w:t>7</w:t>
            </w:r>
            <w:r>
              <w:rPr>
                <w:noProof/>
                <w:webHidden/>
              </w:rPr>
              <w:fldChar w:fldCharType="end"/>
            </w:r>
          </w:hyperlink>
        </w:p>
        <w:p w14:paraId="3ACDDFCE" w14:textId="447D23A9" w:rsidR="00FB33A8" w:rsidRDefault="00FB33A8">
          <w:pPr>
            <w:pStyle w:val="TOC1"/>
            <w:tabs>
              <w:tab w:val="right" w:leader="dot" w:pos="9016"/>
            </w:tabs>
            <w:rPr>
              <w:rFonts w:eastAsiaTheme="minorEastAsia"/>
              <w:noProof/>
              <w:lang w:eastAsia="en-GB"/>
            </w:rPr>
          </w:pPr>
          <w:hyperlink w:anchor="_Toc89698857" w:history="1">
            <w:r w:rsidRPr="00B740D1">
              <w:rPr>
                <w:rStyle w:val="Hyperlink"/>
                <w:noProof/>
              </w:rPr>
              <w:t>Task 2 – Case Scenario</w:t>
            </w:r>
            <w:r>
              <w:rPr>
                <w:noProof/>
                <w:webHidden/>
              </w:rPr>
              <w:tab/>
            </w:r>
            <w:r>
              <w:rPr>
                <w:noProof/>
                <w:webHidden/>
              </w:rPr>
              <w:fldChar w:fldCharType="begin"/>
            </w:r>
            <w:r>
              <w:rPr>
                <w:noProof/>
                <w:webHidden/>
              </w:rPr>
              <w:instrText xml:space="preserve"> PAGEREF _Toc89698857 \h </w:instrText>
            </w:r>
            <w:r>
              <w:rPr>
                <w:noProof/>
                <w:webHidden/>
              </w:rPr>
            </w:r>
            <w:r>
              <w:rPr>
                <w:noProof/>
                <w:webHidden/>
              </w:rPr>
              <w:fldChar w:fldCharType="separate"/>
            </w:r>
            <w:r>
              <w:rPr>
                <w:noProof/>
                <w:webHidden/>
              </w:rPr>
              <w:t>8</w:t>
            </w:r>
            <w:r>
              <w:rPr>
                <w:noProof/>
                <w:webHidden/>
              </w:rPr>
              <w:fldChar w:fldCharType="end"/>
            </w:r>
          </w:hyperlink>
        </w:p>
        <w:p w14:paraId="070FB53D" w14:textId="1A514A8B" w:rsidR="00FB33A8" w:rsidRDefault="00FB33A8">
          <w:pPr>
            <w:pStyle w:val="TOC2"/>
            <w:tabs>
              <w:tab w:val="right" w:leader="dot" w:pos="9016"/>
            </w:tabs>
            <w:rPr>
              <w:rFonts w:eastAsiaTheme="minorEastAsia"/>
              <w:noProof/>
              <w:lang w:eastAsia="en-GB"/>
            </w:rPr>
          </w:pPr>
          <w:hyperlink w:anchor="_Toc89698858" w:history="1">
            <w:r w:rsidRPr="00B740D1">
              <w:rPr>
                <w:rStyle w:val="Hyperlink"/>
                <w:noProof/>
              </w:rPr>
              <w:t>Security Frameworks</w:t>
            </w:r>
            <w:r>
              <w:rPr>
                <w:noProof/>
                <w:webHidden/>
              </w:rPr>
              <w:tab/>
            </w:r>
            <w:r>
              <w:rPr>
                <w:noProof/>
                <w:webHidden/>
              </w:rPr>
              <w:fldChar w:fldCharType="begin"/>
            </w:r>
            <w:r>
              <w:rPr>
                <w:noProof/>
                <w:webHidden/>
              </w:rPr>
              <w:instrText xml:space="preserve"> PAGEREF _Toc89698858 \h </w:instrText>
            </w:r>
            <w:r>
              <w:rPr>
                <w:noProof/>
                <w:webHidden/>
              </w:rPr>
            </w:r>
            <w:r>
              <w:rPr>
                <w:noProof/>
                <w:webHidden/>
              </w:rPr>
              <w:fldChar w:fldCharType="separate"/>
            </w:r>
            <w:r>
              <w:rPr>
                <w:noProof/>
                <w:webHidden/>
              </w:rPr>
              <w:t>8</w:t>
            </w:r>
            <w:r>
              <w:rPr>
                <w:noProof/>
                <w:webHidden/>
              </w:rPr>
              <w:fldChar w:fldCharType="end"/>
            </w:r>
          </w:hyperlink>
        </w:p>
        <w:p w14:paraId="00A88FA6" w14:textId="0AE7EE4A" w:rsidR="00FB33A8" w:rsidRDefault="00FB33A8">
          <w:pPr>
            <w:pStyle w:val="TOC2"/>
            <w:tabs>
              <w:tab w:val="right" w:leader="dot" w:pos="9016"/>
            </w:tabs>
            <w:rPr>
              <w:rFonts w:eastAsiaTheme="minorEastAsia"/>
              <w:noProof/>
              <w:lang w:eastAsia="en-GB"/>
            </w:rPr>
          </w:pPr>
          <w:hyperlink w:anchor="_Toc89698859" w:history="1">
            <w:r w:rsidRPr="00B740D1">
              <w:rPr>
                <w:rStyle w:val="Hyperlink"/>
                <w:noProof/>
              </w:rPr>
              <w:t>Security Technologies</w:t>
            </w:r>
            <w:r>
              <w:rPr>
                <w:noProof/>
                <w:webHidden/>
              </w:rPr>
              <w:tab/>
            </w:r>
            <w:r>
              <w:rPr>
                <w:noProof/>
                <w:webHidden/>
              </w:rPr>
              <w:fldChar w:fldCharType="begin"/>
            </w:r>
            <w:r>
              <w:rPr>
                <w:noProof/>
                <w:webHidden/>
              </w:rPr>
              <w:instrText xml:space="preserve"> PAGEREF _Toc89698859 \h </w:instrText>
            </w:r>
            <w:r>
              <w:rPr>
                <w:noProof/>
                <w:webHidden/>
              </w:rPr>
            </w:r>
            <w:r>
              <w:rPr>
                <w:noProof/>
                <w:webHidden/>
              </w:rPr>
              <w:fldChar w:fldCharType="separate"/>
            </w:r>
            <w:r>
              <w:rPr>
                <w:noProof/>
                <w:webHidden/>
              </w:rPr>
              <w:t>9</w:t>
            </w:r>
            <w:r>
              <w:rPr>
                <w:noProof/>
                <w:webHidden/>
              </w:rPr>
              <w:fldChar w:fldCharType="end"/>
            </w:r>
          </w:hyperlink>
        </w:p>
        <w:p w14:paraId="5D9B8668" w14:textId="0E30886B" w:rsidR="00FB33A8" w:rsidRDefault="00FB33A8">
          <w:pPr>
            <w:pStyle w:val="TOC3"/>
            <w:tabs>
              <w:tab w:val="right" w:leader="dot" w:pos="9016"/>
            </w:tabs>
            <w:rPr>
              <w:rFonts w:eastAsiaTheme="minorEastAsia"/>
              <w:noProof/>
              <w:lang w:eastAsia="en-GB"/>
            </w:rPr>
          </w:pPr>
          <w:hyperlink w:anchor="_Toc89698860" w:history="1">
            <w:r w:rsidRPr="00B740D1">
              <w:rPr>
                <w:rStyle w:val="Hyperlink"/>
                <w:noProof/>
              </w:rPr>
              <w:t>VPN and Firewall Implementation</w:t>
            </w:r>
            <w:r>
              <w:rPr>
                <w:noProof/>
                <w:webHidden/>
              </w:rPr>
              <w:tab/>
            </w:r>
            <w:r>
              <w:rPr>
                <w:noProof/>
                <w:webHidden/>
              </w:rPr>
              <w:fldChar w:fldCharType="begin"/>
            </w:r>
            <w:r>
              <w:rPr>
                <w:noProof/>
                <w:webHidden/>
              </w:rPr>
              <w:instrText xml:space="preserve"> PAGEREF _Toc89698860 \h </w:instrText>
            </w:r>
            <w:r>
              <w:rPr>
                <w:noProof/>
                <w:webHidden/>
              </w:rPr>
            </w:r>
            <w:r>
              <w:rPr>
                <w:noProof/>
                <w:webHidden/>
              </w:rPr>
              <w:fldChar w:fldCharType="separate"/>
            </w:r>
            <w:r>
              <w:rPr>
                <w:noProof/>
                <w:webHidden/>
              </w:rPr>
              <w:t>9</w:t>
            </w:r>
            <w:r>
              <w:rPr>
                <w:noProof/>
                <w:webHidden/>
              </w:rPr>
              <w:fldChar w:fldCharType="end"/>
            </w:r>
          </w:hyperlink>
        </w:p>
        <w:p w14:paraId="328018FA" w14:textId="1A47238E" w:rsidR="00FB33A8" w:rsidRDefault="00FB33A8">
          <w:pPr>
            <w:pStyle w:val="TOC2"/>
            <w:tabs>
              <w:tab w:val="right" w:leader="dot" w:pos="9016"/>
            </w:tabs>
            <w:rPr>
              <w:rFonts w:eastAsiaTheme="minorEastAsia"/>
              <w:noProof/>
              <w:lang w:eastAsia="en-GB"/>
            </w:rPr>
          </w:pPr>
          <w:hyperlink w:anchor="_Toc89698861" w:history="1">
            <w:r w:rsidRPr="00B740D1">
              <w:rPr>
                <w:rStyle w:val="Hyperlink"/>
                <w:noProof/>
              </w:rPr>
              <w:t>Intrusion Detection and Prevention Systems (IDPS)</w:t>
            </w:r>
            <w:r>
              <w:rPr>
                <w:noProof/>
                <w:webHidden/>
              </w:rPr>
              <w:tab/>
            </w:r>
            <w:r>
              <w:rPr>
                <w:noProof/>
                <w:webHidden/>
              </w:rPr>
              <w:fldChar w:fldCharType="begin"/>
            </w:r>
            <w:r>
              <w:rPr>
                <w:noProof/>
                <w:webHidden/>
              </w:rPr>
              <w:instrText xml:space="preserve"> PAGEREF _Toc89698861 \h </w:instrText>
            </w:r>
            <w:r>
              <w:rPr>
                <w:noProof/>
                <w:webHidden/>
              </w:rPr>
            </w:r>
            <w:r>
              <w:rPr>
                <w:noProof/>
                <w:webHidden/>
              </w:rPr>
              <w:fldChar w:fldCharType="separate"/>
            </w:r>
            <w:r>
              <w:rPr>
                <w:noProof/>
                <w:webHidden/>
              </w:rPr>
              <w:t>10</w:t>
            </w:r>
            <w:r>
              <w:rPr>
                <w:noProof/>
                <w:webHidden/>
              </w:rPr>
              <w:fldChar w:fldCharType="end"/>
            </w:r>
          </w:hyperlink>
        </w:p>
        <w:p w14:paraId="774B01EA" w14:textId="40985756" w:rsidR="00FB33A8" w:rsidRDefault="00FB33A8">
          <w:pPr>
            <w:pStyle w:val="TOC1"/>
            <w:tabs>
              <w:tab w:val="right" w:leader="dot" w:pos="9016"/>
            </w:tabs>
            <w:rPr>
              <w:rFonts w:eastAsiaTheme="minorEastAsia"/>
              <w:noProof/>
              <w:lang w:eastAsia="en-GB"/>
            </w:rPr>
          </w:pPr>
          <w:hyperlink w:anchor="_Toc89698862" w:history="1">
            <w:r w:rsidRPr="00B740D1">
              <w:rPr>
                <w:rStyle w:val="Hyperlink"/>
                <w:noProof/>
              </w:rPr>
              <w:t>References</w:t>
            </w:r>
            <w:r>
              <w:rPr>
                <w:noProof/>
                <w:webHidden/>
              </w:rPr>
              <w:tab/>
            </w:r>
            <w:r>
              <w:rPr>
                <w:noProof/>
                <w:webHidden/>
              </w:rPr>
              <w:fldChar w:fldCharType="begin"/>
            </w:r>
            <w:r>
              <w:rPr>
                <w:noProof/>
                <w:webHidden/>
              </w:rPr>
              <w:instrText xml:space="preserve"> PAGEREF _Toc89698862 \h </w:instrText>
            </w:r>
            <w:r>
              <w:rPr>
                <w:noProof/>
                <w:webHidden/>
              </w:rPr>
            </w:r>
            <w:r>
              <w:rPr>
                <w:noProof/>
                <w:webHidden/>
              </w:rPr>
              <w:fldChar w:fldCharType="separate"/>
            </w:r>
            <w:r>
              <w:rPr>
                <w:noProof/>
                <w:webHidden/>
              </w:rPr>
              <w:t>12</w:t>
            </w:r>
            <w:r>
              <w:rPr>
                <w:noProof/>
                <w:webHidden/>
              </w:rPr>
              <w:fldChar w:fldCharType="end"/>
            </w:r>
          </w:hyperlink>
        </w:p>
        <w:p w14:paraId="4D92ECCC" w14:textId="139558B5" w:rsidR="00196A12" w:rsidRDefault="009A66A5" w:rsidP="009A66A5">
          <w:pPr>
            <w:jc w:val="both"/>
          </w:pPr>
          <w:r>
            <w:rPr>
              <w:b/>
              <w:bCs/>
              <w:noProof/>
            </w:rPr>
            <w:fldChar w:fldCharType="end"/>
          </w:r>
        </w:p>
      </w:sdtContent>
    </w:sdt>
    <w:p w14:paraId="1893287A" w14:textId="77777777" w:rsidR="00196A12" w:rsidRDefault="00196A12" w:rsidP="009A66A5">
      <w:pPr>
        <w:jc w:val="both"/>
      </w:pPr>
    </w:p>
    <w:p w14:paraId="6084860B" w14:textId="77777777" w:rsidR="00196A12" w:rsidRDefault="009A66A5" w:rsidP="009A66A5">
      <w:pPr>
        <w:jc w:val="both"/>
      </w:pPr>
      <w:r>
        <w:br w:type="page"/>
      </w:r>
    </w:p>
    <w:p w14:paraId="571736E6" w14:textId="77777777" w:rsidR="00F62382" w:rsidRDefault="009A66A5" w:rsidP="009A66A5">
      <w:pPr>
        <w:pStyle w:val="Title"/>
        <w:jc w:val="both"/>
        <w:rPr>
          <w:b/>
          <w:bCs/>
          <w:sz w:val="40"/>
          <w:szCs w:val="40"/>
          <w:u w:val="single"/>
        </w:rPr>
      </w:pPr>
      <w:r w:rsidRPr="00043ABF">
        <w:rPr>
          <w:b/>
          <w:bCs/>
          <w:sz w:val="40"/>
          <w:szCs w:val="40"/>
          <w:u w:val="single"/>
        </w:rPr>
        <w:lastRenderedPageBreak/>
        <w:t>RESEARCH AND CASE SCENARIO IN DATA SECURITY AND COMPLIANCE</w:t>
      </w:r>
    </w:p>
    <w:p w14:paraId="30A20CC4" w14:textId="77777777" w:rsidR="00043ABF" w:rsidRDefault="00043ABF" w:rsidP="009A66A5">
      <w:pPr>
        <w:jc w:val="both"/>
      </w:pPr>
    </w:p>
    <w:p w14:paraId="53D094AB" w14:textId="77777777" w:rsidR="00043ABF" w:rsidRDefault="009A66A5" w:rsidP="009A66A5">
      <w:pPr>
        <w:pStyle w:val="Heading1"/>
        <w:jc w:val="both"/>
      </w:pPr>
      <w:bookmarkStart w:id="0" w:name="_Toc89698848"/>
      <w:r>
        <w:t>Introduction</w:t>
      </w:r>
      <w:bookmarkEnd w:id="0"/>
    </w:p>
    <w:p w14:paraId="03E43952" w14:textId="77777777" w:rsidR="00043ABF" w:rsidRDefault="009A66A5" w:rsidP="009A66A5">
      <w:pPr>
        <w:jc w:val="both"/>
      </w:pPr>
      <w:r>
        <w:t>This assignment has been set for us to critically analyze and</w:t>
      </w:r>
      <w:r w:rsidR="009430AE">
        <w:t xml:space="preserve"> apply our knowledge and show our understanding within the Data Security and Compliance Module. </w:t>
      </w:r>
      <w:r w:rsidR="00562C3A">
        <w:t xml:space="preserve">The first task assigned is to </w:t>
      </w:r>
      <w:r w:rsidR="00E54582">
        <w:t xml:space="preserve">find </w:t>
      </w:r>
      <w:r w:rsidR="006723E9">
        <w:t>several</w:t>
      </w:r>
      <w:r w:rsidR="00E54582">
        <w:t xml:space="preserve"> </w:t>
      </w:r>
      <w:r w:rsidR="0086151A">
        <w:t xml:space="preserve">articles and research papers that correspond to the assigned </w:t>
      </w:r>
      <w:r w:rsidR="00C34A68">
        <w:t xml:space="preserve">titles/subject areas given within the assignment brief. </w:t>
      </w:r>
      <w:r w:rsidR="00A45429">
        <w:t xml:space="preserve">This research paper will cover why modern </w:t>
      </w:r>
      <w:r w:rsidR="00E2642F">
        <w:t>organization</w:t>
      </w:r>
      <w:r w:rsidR="006723E9">
        <w:t>s</w:t>
      </w:r>
      <w:r w:rsidR="00A45429">
        <w:t xml:space="preserve"> must </w:t>
      </w:r>
      <w:r w:rsidR="006723E9">
        <w:t xml:space="preserve">have certain measures in place to ensure data security and proper framework and compliance </w:t>
      </w:r>
      <w:r w:rsidR="00367B31">
        <w:t xml:space="preserve">and will cover the importance and the purpose of these different agendas. </w:t>
      </w:r>
      <w:r w:rsidR="003F7D6A">
        <w:t xml:space="preserve">The second task assigned is to create and design a new </w:t>
      </w:r>
      <w:r w:rsidR="00B82F85">
        <w:t xml:space="preserve">information </w:t>
      </w:r>
      <w:r w:rsidR="009872ED">
        <w:t xml:space="preserve">security unit based on a provided scenario. </w:t>
      </w:r>
      <w:r w:rsidR="005D0190">
        <w:t xml:space="preserve">This task ensures that I have the proper understanding of all the principles and then </w:t>
      </w:r>
      <w:r w:rsidR="00E57D78">
        <w:t>can</w:t>
      </w:r>
      <w:r w:rsidR="00CF1F45">
        <w:t xml:space="preserve"> use that understanding to create a Secure and Efficient </w:t>
      </w:r>
      <w:r w:rsidR="00E57D78">
        <w:t xml:space="preserve">information security unit. </w:t>
      </w:r>
    </w:p>
    <w:p w14:paraId="6577A00E" w14:textId="77777777" w:rsidR="00E57D78" w:rsidRDefault="009A66A5" w:rsidP="009A66A5">
      <w:pPr>
        <w:pStyle w:val="Heading1"/>
        <w:jc w:val="both"/>
      </w:pPr>
      <w:bookmarkStart w:id="1" w:name="_Toc89698849"/>
      <w:r>
        <w:t>Task 1 – Res</w:t>
      </w:r>
      <w:r w:rsidR="002B775E">
        <w:t>earch Paper</w:t>
      </w:r>
      <w:bookmarkEnd w:id="1"/>
      <w:r w:rsidR="002B775E">
        <w:t xml:space="preserve"> </w:t>
      </w:r>
    </w:p>
    <w:p w14:paraId="39442BCD" w14:textId="77777777" w:rsidR="00874EF0" w:rsidRDefault="009A66A5" w:rsidP="009A66A5">
      <w:pPr>
        <w:jc w:val="both"/>
      </w:pPr>
      <w:r>
        <w:t xml:space="preserve">In this task, I </w:t>
      </w:r>
      <w:r w:rsidR="00060D4F">
        <w:t xml:space="preserve">have decided to critically analyze the following 3 areas </w:t>
      </w:r>
      <w:r w:rsidR="006B14F3">
        <w:t xml:space="preserve">Security Technologies, </w:t>
      </w:r>
      <w:r w:rsidR="00254DA2">
        <w:t xml:space="preserve">Intrusion Detection and Prevention Systems, and finally Security Frameworks. I believe that </w:t>
      </w:r>
      <w:r w:rsidR="0034482E">
        <w:t>these 3 subjects</w:t>
      </w:r>
      <w:r w:rsidR="0042375A">
        <w:t xml:space="preserve"> are the most essential within a secure data </w:t>
      </w:r>
      <w:r w:rsidR="00E2642F">
        <w:t>organization</w:t>
      </w:r>
      <w:r w:rsidR="0042375A">
        <w:t xml:space="preserve"> and therefore I will analyze and research into these 3 areas. </w:t>
      </w:r>
      <w:r w:rsidR="005326CE">
        <w:t>All</w:t>
      </w:r>
      <w:r w:rsidR="0034482E">
        <w:t xml:space="preserve"> </w:t>
      </w:r>
      <w:r>
        <w:t>these subjects</w:t>
      </w:r>
      <w:r w:rsidR="0034482E">
        <w:t xml:space="preserve"> are part of why an </w:t>
      </w:r>
      <w:r w:rsidR="00E2642F">
        <w:t>organization</w:t>
      </w:r>
      <w:r w:rsidR="0034482E">
        <w:t xml:space="preserve"> must </w:t>
      </w:r>
      <w:r w:rsidR="00E91444">
        <w:t xml:space="preserve">create an environment that safely protects, </w:t>
      </w:r>
      <w:r w:rsidR="00825B5E">
        <w:t>detects,</w:t>
      </w:r>
      <w:r w:rsidR="00E91444">
        <w:t xml:space="preserve"> and secures all the data within that </w:t>
      </w:r>
      <w:r w:rsidR="00E2642F">
        <w:t>organization</w:t>
      </w:r>
      <w:r w:rsidR="00A95124">
        <w:t xml:space="preserve">, the chosen subjects are the most important within this statement for an </w:t>
      </w:r>
      <w:r w:rsidR="00E2642F">
        <w:t>organization</w:t>
      </w:r>
      <w:r w:rsidR="00A95124">
        <w:t xml:space="preserve">. </w:t>
      </w:r>
    </w:p>
    <w:p w14:paraId="075134D6" w14:textId="77777777" w:rsidR="002B775E" w:rsidRDefault="009A66A5" w:rsidP="009A66A5">
      <w:pPr>
        <w:pStyle w:val="Heading2"/>
        <w:jc w:val="both"/>
      </w:pPr>
      <w:r>
        <w:t xml:space="preserve"> </w:t>
      </w:r>
      <w:bookmarkStart w:id="2" w:name="_Toc89698850"/>
      <w:r w:rsidR="005326CE">
        <w:t>Security Frameworks</w:t>
      </w:r>
      <w:bookmarkEnd w:id="2"/>
    </w:p>
    <w:p w14:paraId="5164B5A8" w14:textId="77777777" w:rsidR="005326CE" w:rsidRDefault="009A66A5" w:rsidP="009A66A5">
      <w:pPr>
        <w:jc w:val="both"/>
      </w:pPr>
      <w:r>
        <w:t xml:space="preserve">To have a security </w:t>
      </w:r>
      <w:r w:rsidR="00E2642F">
        <w:t>organization</w:t>
      </w:r>
      <w:r>
        <w:t xml:space="preserve"> we must have a basic security framework</w:t>
      </w:r>
      <w:r w:rsidR="00825676">
        <w:t xml:space="preserve">, but </w:t>
      </w:r>
      <w:r w:rsidR="0017141A">
        <w:t>for</w:t>
      </w:r>
      <w:r w:rsidR="00825676">
        <w:t xml:space="preserve"> us to evaluate the security frameworks</w:t>
      </w:r>
      <w:r w:rsidR="006A4B40">
        <w:t xml:space="preserve"> or otherwise known as Cybersecurity Frameworks</w:t>
      </w:r>
      <w:r w:rsidR="00825676">
        <w:t xml:space="preserve"> we must first understand what it </w:t>
      </w:r>
      <w:r w:rsidR="00314FF4">
        <w:t>is</w:t>
      </w:r>
      <w:r w:rsidR="00825676">
        <w:t xml:space="preserve">, </w:t>
      </w:r>
      <w:r w:rsidR="00244442">
        <w:t xml:space="preserve">as stated by the </w:t>
      </w:r>
      <w:r w:rsidR="00314FF4">
        <w:t>National Institute of Standards and Technology or NIST:</w:t>
      </w:r>
    </w:p>
    <w:p w14:paraId="1F99C58D" w14:textId="69BD7251" w:rsidR="00314FF4" w:rsidRDefault="009A66A5" w:rsidP="009A66A5">
      <w:pPr>
        <w:ind w:left="720"/>
        <w:jc w:val="both"/>
      </w:pPr>
      <w:r w:rsidRPr="003F3856">
        <w:t>The Framework integrates industry standards and best practices to help organizations manage their cybersecurity risks. It provides a common language that allows staff at all levels within an organization—and at all points in a supply chain—to develop a shared understanding of their cybersecurity risks.</w:t>
      </w:r>
      <w:sdt>
        <w:sdtPr>
          <w:id w:val="-9377451"/>
          <w:citation/>
        </w:sdtPr>
        <w:sdtEndPr/>
        <w:sdtContent>
          <w:r>
            <w:fldChar w:fldCharType="begin"/>
          </w:r>
          <w:r w:rsidR="00DA75AE">
            <w:instrText xml:space="preserve">CITATION Nat17 \l 2057 </w:instrText>
          </w:r>
          <w:r>
            <w:fldChar w:fldCharType="separate"/>
          </w:r>
          <w:r>
            <w:rPr>
              <w:noProof/>
            </w:rPr>
            <w:t xml:space="preserve"> </w:t>
          </w:r>
          <w:r w:rsidRPr="009A66A5">
            <w:rPr>
              <w:noProof/>
            </w:rPr>
            <w:t>[1]</w:t>
          </w:r>
          <w:r>
            <w:fldChar w:fldCharType="end"/>
          </w:r>
        </w:sdtContent>
      </w:sdt>
    </w:p>
    <w:p w14:paraId="693C6BB1" w14:textId="2F268CFC" w:rsidR="00314FF4" w:rsidRDefault="009A66A5" w:rsidP="009A66A5">
      <w:pPr>
        <w:jc w:val="both"/>
      </w:pPr>
      <w:r>
        <w:t xml:space="preserve">There are </w:t>
      </w:r>
      <w:r w:rsidR="004B2273">
        <w:t>several</w:t>
      </w:r>
      <w:r>
        <w:t xml:space="preserve"> different frameworks available but the </w:t>
      </w:r>
      <w:r w:rsidR="001B70D2">
        <w:t>statement above is the basic understanding and definition of what a Security Framework is</w:t>
      </w:r>
      <w:r w:rsidR="004B2273">
        <w:t xml:space="preserve">. </w:t>
      </w:r>
      <w:r w:rsidR="00220D86">
        <w:t xml:space="preserve">There are </w:t>
      </w:r>
      <w:r w:rsidR="0078426A">
        <w:t>several</w:t>
      </w:r>
      <w:r w:rsidR="00220D86">
        <w:t xml:space="preserve"> </w:t>
      </w:r>
      <w:r w:rsidR="0078426A">
        <w:t>subbranches</w:t>
      </w:r>
      <w:r w:rsidR="00220D86">
        <w:t xml:space="preserve"> </w:t>
      </w:r>
      <w:r w:rsidR="00904455">
        <w:t xml:space="preserve">within Security Frameworks such as </w:t>
      </w:r>
      <w:r w:rsidR="0078426A">
        <w:t xml:space="preserve">Control and Program Frameworks each with a specific role and area within the </w:t>
      </w:r>
      <w:r w:rsidR="00E2642F">
        <w:t>organization</w:t>
      </w:r>
      <w:r w:rsidR="0078426A">
        <w:t xml:space="preserve"> where it could be used</w:t>
      </w:r>
      <w:r w:rsidR="004850B2">
        <w:t xml:space="preserve">, but the main </w:t>
      </w:r>
      <w:r w:rsidR="004F0595">
        <w:t xml:space="preserve">and most </w:t>
      </w:r>
      <w:r w:rsidR="0047037F">
        <w:t xml:space="preserve">used paid </w:t>
      </w:r>
      <w:r w:rsidR="004F0595">
        <w:t>framework model currently proven is the ISO</w:t>
      </w:r>
      <w:r w:rsidR="0047037F">
        <w:t>/IEC</w:t>
      </w:r>
      <w:r w:rsidR="004F0595">
        <w:t xml:space="preserve"> 27000 series Frameworks created by</w:t>
      </w:r>
      <w:r w:rsidR="00387E1D">
        <w:t xml:space="preserve"> the</w:t>
      </w:r>
      <w:r w:rsidR="0047037F">
        <w:t xml:space="preserve"> partnership between the</w:t>
      </w:r>
      <w:r w:rsidR="00387E1D">
        <w:t xml:space="preserve"> International Organization for Standards </w:t>
      </w:r>
      <w:r w:rsidR="0047037F">
        <w:t>and the International Electrotechnical Commission</w:t>
      </w:r>
      <w:r w:rsidR="004056F4">
        <w:t xml:space="preserve">. If an </w:t>
      </w:r>
      <w:r w:rsidR="00E2642F">
        <w:t>organization</w:t>
      </w:r>
      <w:r w:rsidR="004056F4">
        <w:t xml:space="preserve"> adopts this security framework it is then </w:t>
      </w:r>
      <w:r w:rsidR="006D13C0">
        <w:t>it is said that “</w:t>
      </w:r>
      <w:r w:rsidR="006D13C0" w:rsidRPr="006D13C0">
        <w:t xml:space="preserve">Certification to ISO/IEC 27001 demonstrates that an </w:t>
      </w:r>
      <w:r w:rsidR="00E2642F">
        <w:t>organization</w:t>
      </w:r>
      <w:r w:rsidR="006D13C0" w:rsidRPr="006D13C0">
        <w:t xml:space="preserve"> has defined and put in place best-practice information security processes</w:t>
      </w:r>
      <w:r w:rsidR="006D13C0">
        <w:t>”</w:t>
      </w:r>
      <w:r w:rsidR="00E61817">
        <w:t>.</w:t>
      </w:r>
      <w:sdt>
        <w:sdtPr>
          <w:id w:val="-412943748"/>
          <w:citation/>
        </w:sdtPr>
        <w:sdtEndPr/>
        <w:sdtContent>
          <w:r w:rsidR="00DA75AE">
            <w:fldChar w:fldCharType="begin"/>
          </w:r>
          <w:r w:rsidR="00DA75AE">
            <w:instrText xml:space="preserve"> CITATION ItG21 \l 2057 </w:instrText>
          </w:r>
          <w:r w:rsidR="00DA75AE">
            <w:fldChar w:fldCharType="separate"/>
          </w:r>
          <w:r>
            <w:rPr>
              <w:noProof/>
            </w:rPr>
            <w:t xml:space="preserve"> </w:t>
          </w:r>
          <w:r w:rsidRPr="009A66A5">
            <w:rPr>
              <w:noProof/>
            </w:rPr>
            <w:t>[2]</w:t>
          </w:r>
          <w:r w:rsidR="00DA75AE">
            <w:fldChar w:fldCharType="end"/>
          </w:r>
        </w:sdtContent>
      </w:sdt>
      <w:r w:rsidR="00E61817">
        <w:t xml:space="preserve"> It is essential to have a proper security framework within an </w:t>
      </w:r>
      <w:r w:rsidR="00E2642F">
        <w:t>organization</w:t>
      </w:r>
      <w:r w:rsidR="00E61817">
        <w:t xml:space="preserve"> to secure</w:t>
      </w:r>
      <w:r w:rsidR="00100429">
        <w:t>ly store the worker's data without any breaches within security. The ISO/IEC 27000 series is the most currently use</w:t>
      </w:r>
      <w:r w:rsidR="0047151D">
        <w:t xml:space="preserve">d paid framework available. </w:t>
      </w:r>
    </w:p>
    <w:p w14:paraId="4DFC4B5A" w14:textId="77777777" w:rsidR="00ED3BED" w:rsidRDefault="00ED3BED" w:rsidP="009A66A5">
      <w:pPr>
        <w:jc w:val="both"/>
      </w:pPr>
    </w:p>
    <w:p w14:paraId="62E3A4AB" w14:textId="0A194BFE" w:rsidR="00080B6C" w:rsidRDefault="009A66A5" w:rsidP="009A66A5">
      <w:pPr>
        <w:jc w:val="both"/>
      </w:pPr>
      <w:r>
        <w:lastRenderedPageBreak/>
        <w:t>The</w:t>
      </w:r>
      <w:r w:rsidR="00FE7CCC">
        <w:t xml:space="preserve"> following research </w:t>
      </w:r>
      <w:r w:rsidR="009511F3">
        <w:t>journa</w:t>
      </w:r>
      <w:r w:rsidR="00DE456A">
        <w:t>l</w:t>
      </w:r>
      <w:sdt>
        <w:sdtPr>
          <w:id w:val="-1066639806"/>
          <w:citation/>
        </w:sdtPr>
        <w:sdtEndPr/>
        <w:sdtContent>
          <w:r w:rsidR="00DE456A">
            <w:fldChar w:fldCharType="begin"/>
          </w:r>
          <w:r w:rsidR="00DE456A">
            <w:instrText xml:space="preserve"> CITATION Mer19 \l 2057 </w:instrText>
          </w:r>
          <w:r w:rsidR="00DE456A">
            <w:fldChar w:fldCharType="separate"/>
          </w:r>
          <w:r>
            <w:rPr>
              <w:noProof/>
            </w:rPr>
            <w:t xml:space="preserve"> </w:t>
          </w:r>
          <w:r w:rsidRPr="009A66A5">
            <w:rPr>
              <w:noProof/>
            </w:rPr>
            <w:t>[3]</w:t>
          </w:r>
          <w:r w:rsidR="00DE456A">
            <w:fldChar w:fldCharType="end"/>
          </w:r>
        </w:sdtContent>
      </w:sdt>
      <w:r w:rsidR="00FE7CCC">
        <w:t xml:space="preserve"> </w:t>
      </w:r>
      <w:r w:rsidR="00AF2856">
        <w:t xml:space="preserve">analyses and shows the security standards of the ISO/IEC 27000 series but also shows why this is used within </w:t>
      </w:r>
      <w:r w:rsidR="00E2642F">
        <w:t>organization</w:t>
      </w:r>
      <w:r w:rsidR="00AF2856">
        <w:t xml:space="preserve">s </w:t>
      </w:r>
      <w:r w:rsidR="00AC4C0E">
        <w:t>and explains</w:t>
      </w:r>
      <w:r w:rsidR="00DE456A">
        <w:t xml:space="preserve"> the </w:t>
      </w:r>
      <w:r w:rsidR="008C3B19">
        <w:t>in-depth</w:t>
      </w:r>
      <w:r w:rsidR="00DE456A">
        <w:t xml:space="preserve"> </w:t>
      </w:r>
      <w:r w:rsidR="002C6DF1">
        <w:t>investigat</w:t>
      </w:r>
      <w:r w:rsidR="00946211">
        <w:t>ion</w:t>
      </w:r>
      <w:r w:rsidR="00DE456A">
        <w:t xml:space="preserve"> </w:t>
      </w:r>
      <w:r w:rsidR="00946211">
        <w:t xml:space="preserve">into </w:t>
      </w:r>
      <w:r w:rsidR="00DE456A">
        <w:t xml:space="preserve">the framework for security professionals who need to understand why they should use this for their </w:t>
      </w:r>
      <w:r w:rsidR="00E2642F">
        <w:t>organization</w:t>
      </w:r>
      <w:r w:rsidR="00DE456A">
        <w:t>.</w:t>
      </w:r>
      <w:r w:rsidR="00000A4B">
        <w:t xml:space="preserve"> The </w:t>
      </w:r>
      <w:r>
        <w:t>journal first gives a modern overlook and explanation into what ISO 27k is as stated below:</w:t>
      </w:r>
    </w:p>
    <w:p w14:paraId="52312051" w14:textId="1D3FA6DF" w:rsidR="00DF1102" w:rsidRDefault="009A66A5" w:rsidP="009A66A5">
      <w:pPr>
        <w:ind w:left="720" w:firstLine="45"/>
        <w:jc w:val="both"/>
      </w:pPr>
      <w:r>
        <w:t>ISO 27000 series security standards designed as 'ISO 27000 family of standards' or 'ISO 27k' are the most prominent international standards adopted by enterprises. It provides guidelines for information security and presents both physical and security practices and procedures</w:t>
      </w:r>
      <w:r w:rsidR="00080B6C">
        <w:t>.</w:t>
      </w:r>
      <w:r w:rsidR="00102CE9">
        <w:t xml:space="preserve"> </w:t>
      </w:r>
      <w:sdt>
        <w:sdtPr>
          <w:id w:val="-1346621257"/>
          <w:citation/>
        </w:sdtPr>
        <w:sdtEndPr/>
        <w:sdtContent>
          <w:r w:rsidR="00102CE9">
            <w:fldChar w:fldCharType="begin"/>
          </w:r>
          <w:r w:rsidR="00102CE9">
            <w:instrText xml:space="preserve"> CITATION Mer \l 2057 </w:instrText>
          </w:r>
          <w:r w:rsidR="00102CE9">
            <w:fldChar w:fldCharType="separate"/>
          </w:r>
          <w:r w:rsidRPr="009A66A5">
            <w:rPr>
              <w:noProof/>
            </w:rPr>
            <w:t>[4]</w:t>
          </w:r>
          <w:r w:rsidR="00102CE9">
            <w:fldChar w:fldCharType="end"/>
          </w:r>
        </w:sdtContent>
      </w:sdt>
    </w:p>
    <w:p w14:paraId="41B1A85B" w14:textId="77777777" w:rsidR="000B6915" w:rsidRDefault="009A66A5" w:rsidP="009A66A5">
      <w:pPr>
        <w:jc w:val="both"/>
      </w:pPr>
      <w:r>
        <w:t xml:space="preserve">There are </w:t>
      </w:r>
      <w:r w:rsidR="0090141F">
        <w:t>several</w:t>
      </w:r>
      <w:r>
        <w:t xml:space="preserve"> different categories within the ISO 2</w:t>
      </w:r>
      <w:r w:rsidR="00115C27">
        <w:t xml:space="preserve">7k family of standards which </w:t>
      </w:r>
      <w:r w:rsidR="00C80489">
        <w:t xml:space="preserve">breaks down the big group into </w:t>
      </w:r>
      <w:r w:rsidR="00161EEF">
        <w:t xml:space="preserve">multiple </w:t>
      </w:r>
      <w:r w:rsidR="00C80489">
        <w:t xml:space="preserve">smaller categories of information security standards. </w:t>
      </w:r>
      <w:r w:rsidR="0090141F">
        <w:t xml:space="preserve">But </w:t>
      </w:r>
      <w:r w:rsidR="004202C9">
        <w:t>also,</w:t>
      </w:r>
      <w:r w:rsidR="0090141F">
        <w:t xml:space="preserve"> there are </w:t>
      </w:r>
      <w:r w:rsidR="006453AE">
        <w:t>several</w:t>
      </w:r>
      <w:r w:rsidR="0090141F">
        <w:t xml:space="preserve"> smaller groups within these </w:t>
      </w:r>
      <w:r w:rsidR="00161EEF">
        <w:t>groups</w:t>
      </w:r>
      <w:r w:rsidR="0090141F">
        <w:t xml:space="preserve"> that delve into greater rules again. </w:t>
      </w:r>
      <w:r w:rsidR="00D87392">
        <w:t xml:space="preserve">Most </w:t>
      </w:r>
      <w:r w:rsidR="00E2642F">
        <w:t>organization</w:t>
      </w:r>
      <w:r w:rsidR="00D87392">
        <w:t xml:space="preserve">s in our current era are now using a minimum of 5 of these standards, </w:t>
      </w:r>
      <w:r w:rsidR="00161EEF">
        <w:t>the first original 27k standard was the 27001 Standard</w:t>
      </w:r>
      <w:r w:rsidR="00383740">
        <w:t xml:space="preserve">, </w:t>
      </w:r>
      <w:r w:rsidR="000841B1">
        <w:t xml:space="preserve">it was known as the </w:t>
      </w:r>
      <w:r w:rsidR="00D05FA0">
        <w:t xml:space="preserve">international standard for security of </w:t>
      </w:r>
      <w:r w:rsidR="00B93CB0">
        <w:t xml:space="preserve">information, and </w:t>
      </w:r>
      <w:r w:rsidR="00D05FA0">
        <w:t>it is managed and specified by the ISMS</w:t>
      </w:r>
      <w:r w:rsidR="009F7EDF">
        <w:t xml:space="preserve">. </w:t>
      </w:r>
      <w:r>
        <w:t xml:space="preserve">As shown by Figure 1 </w:t>
      </w:r>
      <w:r w:rsidR="00025BEE">
        <w:t xml:space="preserve">below, there are numerous 27K standards available that </w:t>
      </w:r>
      <w:r w:rsidR="00E2642F">
        <w:t>organization</w:t>
      </w:r>
      <w:r w:rsidR="00025BEE">
        <w:t>s currently use:</w:t>
      </w:r>
    </w:p>
    <w:p w14:paraId="5794783C" w14:textId="77777777" w:rsidR="00025BEE" w:rsidRDefault="009A66A5" w:rsidP="009A66A5">
      <w:pPr>
        <w:jc w:val="both"/>
      </w:pPr>
      <w:r>
        <w:rPr>
          <w:noProof/>
        </w:rPr>
        <w:drawing>
          <wp:inline distT="0" distB="0" distL="0" distR="0" wp14:anchorId="5E1DE549" wp14:editId="3BF2045A">
            <wp:extent cx="3848100" cy="3152398"/>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0"/>
                    <a:stretch>
                      <a:fillRect/>
                    </a:stretch>
                  </pic:blipFill>
                  <pic:spPr>
                    <a:xfrm>
                      <a:off x="0" y="0"/>
                      <a:ext cx="3861745" cy="3163576"/>
                    </a:xfrm>
                    <a:prstGeom prst="rect">
                      <a:avLst/>
                    </a:prstGeom>
                  </pic:spPr>
                </pic:pic>
              </a:graphicData>
            </a:graphic>
          </wp:inline>
        </w:drawing>
      </w:r>
    </w:p>
    <w:p w14:paraId="75D57314" w14:textId="17BAA0A6" w:rsidR="000B6915" w:rsidRDefault="009A66A5" w:rsidP="009A66A5">
      <w:pPr>
        <w:jc w:val="both"/>
      </w:pPr>
      <w:r>
        <w:t xml:space="preserve">Figure 1 – Adapted from </w:t>
      </w:r>
      <w:sdt>
        <w:sdtPr>
          <w:id w:val="-934273992"/>
          <w:citation/>
        </w:sdtPr>
        <w:sdtEndPr/>
        <w:sdtContent>
          <w:r>
            <w:fldChar w:fldCharType="begin"/>
          </w:r>
          <w:r>
            <w:instrText xml:space="preserve"> CITATION Sen16 \l 2057 </w:instrText>
          </w:r>
          <w:r>
            <w:fldChar w:fldCharType="separate"/>
          </w:r>
          <w:r w:rsidRPr="009A66A5">
            <w:rPr>
              <w:noProof/>
            </w:rPr>
            <w:t>[5]</w:t>
          </w:r>
          <w:r>
            <w:fldChar w:fldCharType="end"/>
          </w:r>
        </w:sdtContent>
      </w:sdt>
    </w:p>
    <w:p w14:paraId="18ACCBF1" w14:textId="7145952F" w:rsidR="00A82162" w:rsidRDefault="009A66A5" w:rsidP="009A66A5">
      <w:pPr>
        <w:jc w:val="both"/>
      </w:pPr>
      <w:r>
        <w:t>Its</w:t>
      </w:r>
      <w:r w:rsidR="009F7EDF">
        <w:t xml:space="preserve"> approach enables </w:t>
      </w:r>
      <w:r w:rsidR="00E2642F">
        <w:t>organization</w:t>
      </w:r>
      <w:r w:rsidR="009F7EDF">
        <w:t xml:space="preserve">s </w:t>
      </w:r>
      <w:r>
        <w:t xml:space="preserve">to manage their information on people, processes, and technology. </w:t>
      </w:r>
      <w:sdt>
        <w:sdtPr>
          <w:id w:val="105402982"/>
          <w:citation/>
        </w:sdtPr>
        <w:sdtEndPr/>
        <w:sdtContent>
          <w:r>
            <w:fldChar w:fldCharType="begin"/>
          </w:r>
          <w:r>
            <w:instrText xml:space="preserve"> CITATION ItG211 \l 2057 </w:instrText>
          </w:r>
          <w:r>
            <w:fldChar w:fldCharType="separate"/>
          </w:r>
          <w:r w:rsidRPr="009A66A5">
            <w:rPr>
              <w:noProof/>
            </w:rPr>
            <w:t>[6]</w:t>
          </w:r>
          <w:r>
            <w:fldChar w:fldCharType="end"/>
          </w:r>
        </w:sdtContent>
      </w:sdt>
      <w:r w:rsidR="0030218C">
        <w:t xml:space="preserve"> The ISMS which </w:t>
      </w:r>
      <w:r w:rsidR="001547F0">
        <w:t>is</w:t>
      </w:r>
      <w:r w:rsidR="0030218C">
        <w:t xml:space="preserve"> an information security management system, </w:t>
      </w:r>
      <w:r w:rsidR="001547F0">
        <w:t>“</w:t>
      </w:r>
      <w:r w:rsidR="001547F0" w:rsidRPr="001547F0">
        <w:t xml:space="preserve">describes and demonstrates your </w:t>
      </w:r>
      <w:r w:rsidR="00E2642F">
        <w:t>organization</w:t>
      </w:r>
      <w:r w:rsidR="001547F0" w:rsidRPr="001547F0">
        <w:t>’s approach to information security and privacy.</w:t>
      </w:r>
      <w:r w:rsidR="0018486F" w:rsidRPr="0018486F">
        <w:t xml:space="preserve"> It will help you identify and address the threats and opportunities around your valuable information and any related assets</w:t>
      </w:r>
      <w:r w:rsidR="001547F0">
        <w:t>”</w:t>
      </w:r>
      <w:sdt>
        <w:sdtPr>
          <w:id w:val="-1050304143"/>
          <w:citation/>
        </w:sdtPr>
        <w:sdtEndPr/>
        <w:sdtContent>
          <w:r w:rsidR="00841988">
            <w:fldChar w:fldCharType="begin"/>
          </w:r>
          <w:r w:rsidR="00841988">
            <w:instrText xml:space="preserve"> CITATION ISM21 \l 2057 </w:instrText>
          </w:r>
          <w:r w:rsidR="00841988">
            <w:fldChar w:fldCharType="separate"/>
          </w:r>
          <w:r>
            <w:rPr>
              <w:noProof/>
            </w:rPr>
            <w:t xml:space="preserve"> </w:t>
          </w:r>
          <w:r w:rsidRPr="009A66A5">
            <w:rPr>
              <w:noProof/>
            </w:rPr>
            <w:t>[7]</w:t>
          </w:r>
          <w:r w:rsidR="00841988">
            <w:fldChar w:fldCharType="end"/>
          </w:r>
        </w:sdtContent>
      </w:sdt>
    </w:p>
    <w:p w14:paraId="381891D3" w14:textId="77777777" w:rsidR="00A13954" w:rsidRDefault="009A66A5" w:rsidP="009A66A5">
      <w:pPr>
        <w:jc w:val="both"/>
      </w:pPr>
      <w:r>
        <w:t>Without the use of an ISMS whether that may be a paid version I</w:t>
      </w:r>
      <w:r w:rsidR="00244284">
        <w:t xml:space="preserve">SO 27k standard or a free-to-use standard, we require </w:t>
      </w:r>
      <w:r w:rsidR="00E85401">
        <w:t xml:space="preserve">a stable and trusted ISMS </w:t>
      </w:r>
      <w:r w:rsidR="001F721D">
        <w:t>for</w:t>
      </w:r>
      <w:r w:rsidR="00E85401">
        <w:t xml:space="preserve"> any modern </w:t>
      </w:r>
      <w:r w:rsidR="00E2642F">
        <w:t>organization</w:t>
      </w:r>
      <w:r w:rsidR="00E85401">
        <w:t xml:space="preserve"> to stay secure and be shielded from any data breach </w:t>
      </w:r>
      <w:r w:rsidR="00E92FE8">
        <w:t xml:space="preserve">that </w:t>
      </w:r>
      <w:r w:rsidR="00E85401">
        <w:t>would happen</w:t>
      </w:r>
      <w:r w:rsidR="00E92FE8">
        <w:t xml:space="preserve"> if none was </w:t>
      </w:r>
      <w:r w:rsidR="002419BF">
        <w:t xml:space="preserve">designated. </w:t>
      </w:r>
    </w:p>
    <w:p w14:paraId="219F2B1D" w14:textId="77777777" w:rsidR="0086217D" w:rsidRDefault="0086217D" w:rsidP="009A66A5">
      <w:pPr>
        <w:jc w:val="both"/>
      </w:pPr>
    </w:p>
    <w:p w14:paraId="7245BABE" w14:textId="77777777" w:rsidR="001B60A4" w:rsidRDefault="009A66A5" w:rsidP="009A66A5">
      <w:pPr>
        <w:pStyle w:val="Heading2"/>
        <w:jc w:val="both"/>
      </w:pPr>
      <w:bookmarkStart w:id="3" w:name="_Toc89698851"/>
      <w:r>
        <w:lastRenderedPageBreak/>
        <w:t>Security Technologies</w:t>
      </w:r>
      <w:bookmarkEnd w:id="3"/>
      <w:r>
        <w:t xml:space="preserve"> </w:t>
      </w:r>
    </w:p>
    <w:p w14:paraId="781A089A" w14:textId="67ECFCBB" w:rsidR="00221D5C" w:rsidRDefault="009A66A5" w:rsidP="009A66A5">
      <w:pPr>
        <w:jc w:val="both"/>
      </w:pPr>
      <w:r>
        <w:t xml:space="preserve">Within every </w:t>
      </w:r>
      <w:r w:rsidR="00E2642F">
        <w:t>organization</w:t>
      </w:r>
      <w:r>
        <w:t xml:space="preserve">, there must be technologies and devices available that are solely devoted to </w:t>
      </w:r>
      <w:r w:rsidR="00E45720">
        <w:t xml:space="preserve">security and protection. </w:t>
      </w:r>
      <w:r w:rsidR="005D15C5">
        <w:t xml:space="preserve">These security devices and methods are essential for every modern </w:t>
      </w:r>
      <w:r w:rsidR="00E2642F">
        <w:t>organization</w:t>
      </w:r>
      <w:r w:rsidR="005D15C5">
        <w:t xml:space="preserve"> </w:t>
      </w:r>
      <w:r w:rsidR="009A3C08">
        <w:t>to safeguard and protect its data.</w:t>
      </w:r>
      <w:r w:rsidR="000E427A">
        <w:t xml:space="preserve"> Security Technologies or It Technologies/Security </w:t>
      </w:r>
      <w:r w:rsidR="00C36AF8">
        <w:t xml:space="preserve">is </w:t>
      </w:r>
      <w:r w:rsidR="000E427A">
        <w:t>“</w:t>
      </w:r>
      <w:r w:rsidR="00C36AF8" w:rsidRPr="00C36AF8">
        <w:t>a set of cybersecurity strategies that prevent unauthorized access to organizational assets such as computers, networks, and data. It maintains the integrity and confidentiality of sensitive information, blocking the access of sophisticated hackers.</w:t>
      </w:r>
      <w:r w:rsidR="00C36AF8">
        <w:t xml:space="preserve">” </w:t>
      </w:r>
      <w:sdt>
        <w:sdtPr>
          <w:id w:val="1408113524"/>
          <w:citation/>
        </w:sdtPr>
        <w:sdtEndPr/>
        <w:sdtContent>
          <w:r w:rsidR="00C36AF8">
            <w:fldChar w:fldCharType="begin"/>
          </w:r>
          <w:r w:rsidR="00C36AF8">
            <w:instrText xml:space="preserve"> CITATION Cis21 \l 2057 </w:instrText>
          </w:r>
          <w:r w:rsidR="00C36AF8">
            <w:fldChar w:fldCharType="separate"/>
          </w:r>
          <w:r w:rsidRPr="009A66A5">
            <w:rPr>
              <w:noProof/>
            </w:rPr>
            <w:t>[8]</w:t>
          </w:r>
          <w:r w:rsidR="00C36AF8">
            <w:fldChar w:fldCharType="end"/>
          </w:r>
        </w:sdtContent>
      </w:sdt>
      <w:r w:rsidR="009A3C08">
        <w:t xml:space="preserve"> </w:t>
      </w:r>
      <w:r w:rsidR="00D174BC">
        <w:t>Within th</w:t>
      </w:r>
      <w:r w:rsidR="00E925E9">
        <w:t>e</w:t>
      </w:r>
      <w:r w:rsidR="00D174BC">
        <w:t xml:space="preserve"> security </w:t>
      </w:r>
      <w:r w:rsidR="00E925E9">
        <w:t xml:space="preserve">area, there are </w:t>
      </w:r>
      <w:r w:rsidR="00556F71">
        <w:t>several</w:t>
      </w:r>
      <w:r w:rsidR="00E925E9">
        <w:t xml:space="preserve"> new technologies implemented by </w:t>
      </w:r>
      <w:r w:rsidR="00E2642F">
        <w:t>organization</w:t>
      </w:r>
      <w:r w:rsidR="00E925E9">
        <w:t>s that are devoted to data protection and security</w:t>
      </w:r>
      <w:r w:rsidR="00556F71">
        <w:t>, both physical and virtual. I will mainly focus on the virtual/non-physical aspect of the technology such as Two-factor Authentication and Biometrics and many more.</w:t>
      </w:r>
      <w:r w:rsidR="0042593C">
        <w:t xml:space="preserve"> </w:t>
      </w:r>
    </w:p>
    <w:p w14:paraId="19C8E645" w14:textId="77777777" w:rsidR="00221D5C" w:rsidRDefault="009A66A5" w:rsidP="009A66A5">
      <w:pPr>
        <w:pStyle w:val="Heading3"/>
        <w:jc w:val="both"/>
      </w:pPr>
      <w:bookmarkStart w:id="4" w:name="_Toc89698852"/>
      <w:r>
        <w:t>Two-Factor Authentication/Authentication</w:t>
      </w:r>
      <w:bookmarkEnd w:id="4"/>
    </w:p>
    <w:p w14:paraId="4B36B550" w14:textId="1ECD4812" w:rsidR="00A553D9" w:rsidRDefault="009A66A5" w:rsidP="009A66A5">
      <w:pPr>
        <w:jc w:val="both"/>
      </w:pPr>
      <w:r>
        <w:t xml:space="preserve">There are many different methods of ensuring a safe and secure data </w:t>
      </w:r>
      <w:r w:rsidR="00E2642F">
        <w:t>organization</w:t>
      </w:r>
      <w:r>
        <w:t xml:space="preserve"> but on</w:t>
      </w:r>
      <w:r w:rsidR="004D4E15">
        <w:t xml:space="preserve">e of </w:t>
      </w:r>
      <w:r>
        <w:t>the most popular and easiest to enable and use is authentication</w:t>
      </w:r>
      <w:r w:rsidR="00AA2B9C">
        <w:t xml:space="preserve">. </w:t>
      </w:r>
      <w:r w:rsidR="00612C2D">
        <w:t xml:space="preserve">Authentication is defined as </w:t>
      </w:r>
      <w:r w:rsidR="00EF4DEF">
        <w:t xml:space="preserve">the method of </w:t>
      </w:r>
      <w:r w:rsidR="00612C2D">
        <w:t>“</w:t>
      </w:r>
      <w:r w:rsidR="00EF4DEF" w:rsidRPr="00EF4DEF">
        <w:t>Verifying the identity of a user, process, or device, often as a prerequisite to allowing access to resources in an information system.</w:t>
      </w:r>
      <w:r w:rsidR="00EF4DEF">
        <w:t xml:space="preserve">” </w:t>
      </w:r>
      <w:sdt>
        <w:sdtPr>
          <w:id w:val="-1676182153"/>
          <w:citation/>
        </w:sdtPr>
        <w:sdtEndPr/>
        <w:sdtContent>
          <w:r w:rsidR="00EF4DEF">
            <w:fldChar w:fldCharType="begin"/>
          </w:r>
          <w:r w:rsidR="00EF4DEF">
            <w:instrText xml:space="preserve"> CITATION Nat21 \l 2057 </w:instrText>
          </w:r>
          <w:r w:rsidR="00EF4DEF">
            <w:fldChar w:fldCharType="separate"/>
          </w:r>
          <w:r w:rsidRPr="009A66A5">
            <w:rPr>
              <w:noProof/>
            </w:rPr>
            <w:t>[9]</w:t>
          </w:r>
          <w:r w:rsidR="00EF4DEF">
            <w:fldChar w:fldCharType="end"/>
          </w:r>
        </w:sdtContent>
      </w:sdt>
      <w:r w:rsidR="00EF4DEF">
        <w:t xml:space="preserve"> It is a technology used to </w:t>
      </w:r>
      <w:r w:rsidR="00A97C9A">
        <w:t>secure</w:t>
      </w:r>
      <w:r w:rsidR="00EF4DEF">
        <w:t xml:space="preserve"> any user</w:t>
      </w:r>
      <w:r w:rsidR="00A97C9A">
        <w:t xml:space="preserve">/individual's access to certain areas and data within that </w:t>
      </w:r>
      <w:r w:rsidR="00E2642F">
        <w:t>organization</w:t>
      </w:r>
      <w:r w:rsidR="00A97C9A">
        <w:t xml:space="preserve">. </w:t>
      </w:r>
    </w:p>
    <w:p w14:paraId="0CD6AC83" w14:textId="77777777" w:rsidR="00A97C9A" w:rsidRDefault="009A66A5" w:rsidP="009A66A5">
      <w:pPr>
        <w:jc w:val="both"/>
      </w:pPr>
      <w:r>
        <w:t xml:space="preserve">There are </w:t>
      </w:r>
      <w:r w:rsidR="00A743DE">
        <w:t xml:space="preserve">numerous </w:t>
      </w:r>
      <w:r>
        <w:t xml:space="preserve">different </w:t>
      </w:r>
      <w:r w:rsidR="001470C9">
        <w:t>methods and forms of authentication such as Two-Factor Authentication</w:t>
      </w:r>
      <w:r w:rsidR="00F01A69">
        <w:t xml:space="preserve"> </w:t>
      </w:r>
      <w:r w:rsidR="00823261">
        <w:t>(2FA)</w:t>
      </w:r>
      <w:r w:rsidR="001470C9">
        <w:t xml:space="preserve">, </w:t>
      </w:r>
      <w:r w:rsidR="00A743DE">
        <w:t xml:space="preserve">Password-based authentication, and Biometric Authentication and there are many more. </w:t>
      </w:r>
      <w:r w:rsidR="00225E11">
        <w:t xml:space="preserve">One </w:t>
      </w:r>
      <w:r w:rsidR="008C0C03">
        <w:t xml:space="preserve">of the most common authentication methods used by </w:t>
      </w:r>
      <w:r w:rsidR="00397C9A">
        <w:t xml:space="preserve">most modern </w:t>
      </w:r>
      <w:r w:rsidR="00E2642F">
        <w:t>organization</w:t>
      </w:r>
      <w:r w:rsidR="00397C9A">
        <w:t xml:space="preserve">s in this current age is the Two-Factor Authentication Method. </w:t>
      </w:r>
      <w:r w:rsidR="00F01A69">
        <w:t xml:space="preserve">Two-Factor authentication </w:t>
      </w:r>
      <w:r w:rsidR="001A2E9E">
        <w:t xml:space="preserve">as stated by the </w:t>
      </w:r>
      <w:r w:rsidR="005358C9">
        <w:t>well-known</w:t>
      </w:r>
      <w:r w:rsidR="001A2E9E">
        <w:t xml:space="preserve"> anti-virus company </w:t>
      </w:r>
      <w:r w:rsidR="005358C9">
        <w:t>Norton Security:</w:t>
      </w:r>
    </w:p>
    <w:p w14:paraId="22A4C707" w14:textId="033DF719" w:rsidR="001A2E9E" w:rsidRDefault="009A66A5" w:rsidP="009A66A5">
      <w:pPr>
        <w:ind w:left="720"/>
        <w:jc w:val="both"/>
      </w:pPr>
      <w:r w:rsidRPr="005358C9">
        <w:t>2FA is a subset of multi-factor authentication, an electronic authentication method that requires a user to prove their identity in multiple ways before they are allowed access to an account. Two-factor authentication is so named because it requires a combination of two factors, whereas multi-factor authentication can require more.</w:t>
      </w:r>
      <w:r>
        <w:t xml:space="preserve"> </w:t>
      </w:r>
      <w:r w:rsidRPr="005358C9">
        <w:t>2FA offers an extra level of security that cyber thieves can't easily accessible because the criminal needs more than just your username and password credentials.</w:t>
      </w:r>
      <w:r>
        <w:t xml:space="preserve"> </w:t>
      </w:r>
      <w:sdt>
        <w:sdtPr>
          <w:id w:val="1182627005"/>
          <w:citation/>
        </w:sdtPr>
        <w:sdtEndPr/>
        <w:sdtContent>
          <w:r>
            <w:fldChar w:fldCharType="begin"/>
          </w:r>
          <w:r>
            <w:instrText xml:space="preserve"> CITATION Nor21 \l 2057 </w:instrText>
          </w:r>
          <w:r>
            <w:fldChar w:fldCharType="separate"/>
          </w:r>
          <w:r w:rsidRPr="009A66A5">
            <w:rPr>
              <w:noProof/>
            </w:rPr>
            <w:t>[10]</w:t>
          </w:r>
          <w:r>
            <w:fldChar w:fldCharType="end"/>
          </w:r>
        </w:sdtContent>
      </w:sdt>
    </w:p>
    <w:p w14:paraId="26741C2E" w14:textId="77777777" w:rsidR="005358C9" w:rsidRDefault="009A66A5" w:rsidP="009A66A5">
      <w:pPr>
        <w:jc w:val="both"/>
      </w:pPr>
      <w:r>
        <w:t xml:space="preserve">Most </w:t>
      </w:r>
      <w:r w:rsidR="00E2642F">
        <w:t>organization</w:t>
      </w:r>
      <w:r>
        <w:t xml:space="preserve">s that use two-factor authentication use external apps such as Microsoft Authenticator and </w:t>
      </w:r>
      <w:r w:rsidR="00446001">
        <w:t xml:space="preserve">2FAS on </w:t>
      </w:r>
      <w:r w:rsidR="007B6DB4">
        <w:t xml:space="preserve">Apple devices. </w:t>
      </w:r>
      <w:r w:rsidR="003A1475">
        <w:t xml:space="preserve">Using 2FA is a much more secure way of enabling </w:t>
      </w:r>
      <w:r w:rsidR="00E2642F">
        <w:t>organization</w:t>
      </w:r>
      <w:r w:rsidR="003A1475">
        <w:t xml:space="preserve">s to have greater security within their </w:t>
      </w:r>
      <w:r w:rsidR="005903FC">
        <w:t>local office and network</w:t>
      </w:r>
      <w:r w:rsidR="00F8262E">
        <w:t xml:space="preserve">, it ensures that </w:t>
      </w:r>
      <w:r w:rsidR="00B540D7">
        <w:t>each user only has access to a spec</w:t>
      </w:r>
      <w:r w:rsidR="001B4907">
        <w:t>ific portion or area within that organization, which ensures the highest level of data security available. Most 2FA, either require the user to enter a</w:t>
      </w:r>
      <w:r w:rsidR="00F0503F">
        <w:t xml:space="preserve">n access token or addition at the end of a password, or even in some cases they use biometrics. </w:t>
      </w:r>
    </w:p>
    <w:p w14:paraId="4F69D2DF" w14:textId="77777777" w:rsidR="00F0503F" w:rsidRDefault="009A66A5" w:rsidP="009A66A5">
      <w:pPr>
        <w:pStyle w:val="Heading3"/>
        <w:jc w:val="both"/>
      </w:pPr>
      <w:bookmarkStart w:id="5" w:name="_Toc89698853"/>
      <w:r>
        <w:t>Virtual Private Networks (VPN)</w:t>
      </w:r>
      <w:bookmarkEnd w:id="5"/>
    </w:p>
    <w:p w14:paraId="29CB9DC3" w14:textId="77777777" w:rsidR="00335C11" w:rsidRDefault="009A66A5" w:rsidP="009A66A5">
      <w:pPr>
        <w:jc w:val="both"/>
      </w:pPr>
      <w:r>
        <w:t>Another key security technology that modern organizations use is Virtual Private Networks otherwise known as VP</w:t>
      </w:r>
      <w:r w:rsidR="00CC0B1C">
        <w:t xml:space="preserve">Ns. A </w:t>
      </w:r>
      <w:r w:rsidR="000C1E20">
        <w:t>perfect definition of a VPN is given by the worlds biggest Cybersecurity company known as Cisco as stated below:</w:t>
      </w:r>
    </w:p>
    <w:p w14:paraId="03701923" w14:textId="63EF0DD0" w:rsidR="000C1E20" w:rsidRPr="00335C11" w:rsidRDefault="009A66A5" w:rsidP="009A66A5">
      <w:pPr>
        <w:ind w:left="720"/>
        <w:jc w:val="both"/>
      </w:pPr>
      <w:r w:rsidRPr="000C1E20">
        <w:t>A virtual private network, or VPN, is an encrypted connection over the Internet from a device to a network. The encrypted connection helps ensure that sensitive data is safely transmitted. It prevents unauthorized people from eavesdropping on the traffic and allows the user to conduct work remotely.</w:t>
      </w:r>
      <w:r>
        <w:t xml:space="preserve"> </w:t>
      </w:r>
      <w:sdt>
        <w:sdtPr>
          <w:id w:val="-1818103278"/>
          <w:citation/>
        </w:sdtPr>
        <w:sdtEndPr/>
        <w:sdtContent>
          <w:r>
            <w:fldChar w:fldCharType="begin"/>
          </w:r>
          <w:r>
            <w:instrText xml:space="preserve"> CITATION Cis211 \l 2057 </w:instrText>
          </w:r>
          <w:r>
            <w:fldChar w:fldCharType="separate"/>
          </w:r>
          <w:r w:rsidRPr="009A66A5">
            <w:rPr>
              <w:noProof/>
            </w:rPr>
            <w:t>[11]</w:t>
          </w:r>
          <w:r>
            <w:fldChar w:fldCharType="end"/>
          </w:r>
        </w:sdtContent>
      </w:sdt>
    </w:p>
    <w:p w14:paraId="7E80F847" w14:textId="77777777" w:rsidR="005B2952" w:rsidRDefault="009A66A5" w:rsidP="009A66A5">
      <w:pPr>
        <w:jc w:val="both"/>
      </w:pPr>
      <w:r>
        <w:t xml:space="preserve">There are 2 different types of VPNs used by </w:t>
      </w:r>
      <w:r w:rsidR="00F40F17">
        <w:t>large-scale organizations are Remote Access and Site</w:t>
      </w:r>
      <w:r w:rsidR="009D7C47">
        <w:t xml:space="preserve">-to-site VPNs. The </w:t>
      </w:r>
      <w:r w:rsidR="00540257">
        <w:t>most used</w:t>
      </w:r>
      <w:r w:rsidR="009D7C47">
        <w:t xml:space="preserve"> VPN available is the Remote Access VPN which is widely available </w:t>
      </w:r>
      <w:r w:rsidR="00540257">
        <w:t>to the global population using apps such as NordVPN and Norton. But Site-to</w:t>
      </w:r>
      <w:r w:rsidR="000F167B">
        <w:t>-</w:t>
      </w:r>
      <w:r w:rsidR="00540257">
        <w:t xml:space="preserve">site </w:t>
      </w:r>
      <w:r w:rsidR="000F167B">
        <w:t>VPNs</w:t>
      </w:r>
      <w:r w:rsidR="00540257">
        <w:t xml:space="preserve"> are used within </w:t>
      </w:r>
      <w:r w:rsidR="00E2642F">
        <w:lastRenderedPageBreak/>
        <w:t>organization</w:t>
      </w:r>
      <w:r w:rsidR="00540257">
        <w:t>s w</w:t>
      </w:r>
      <w:r w:rsidR="00A1770F">
        <w:t xml:space="preserve">here it is impossible or impractical for the local network </w:t>
      </w:r>
      <w:r w:rsidR="00FF3E7D">
        <w:t xml:space="preserve">to have a connection with other </w:t>
      </w:r>
      <w:r w:rsidR="000F167B">
        <w:t>organizational</w:t>
      </w:r>
      <w:r w:rsidR="00FF3E7D">
        <w:t xml:space="preserve"> networks such as Corporate Offices. </w:t>
      </w:r>
      <w:r w:rsidR="000F167B">
        <w:t xml:space="preserve">It allows </w:t>
      </w:r>
      <w:r w:rsidR="00E2642F">
        <w:t>organization</w:t>
      </w:r>
      <w:r w:rsidR="000F167B">
        <w:t xml:space="preserve"> users to access other internal networks from their host device without having to be physically present within the </w:t>
      </w:r>
      <w:r w:rsidR="00E2642F">
        <w:t>organization</w:t>
      </w:r>
      <w:r w:rsidR="000F167B">
        <w:t xml:space="preserve">. </w:t>
      </w:r>
      <w:r w:rsidR="003F79BA">
        <w:t xml:space="preserve">A VPN allows secure remote access to the </w:t>
      </w:r>
      <w:r w:rsidR="00E2642F">
        <w:t>organization</w:t>
      </w:r>
      <w:r w:rsidR="003F79BA">
        <w:t xml:space="preserve">'s database from any user device with a specific VPN installed, a VPN also </w:t>
      </w:r>
      <w:r w:rsidR="000157FE">
        <w:t xml:space="preserve">encrypts all traffic from the user device to the </w:t>
      </w:r>
      <w:r w:rsidR="00E2642F">
        <w:t>organization</w:t>
      </w:r>
      <w:r w:rsidR="000157FE">
        <w:t xml:space="preserve"> and the opposite</w:t>
      </w:r>
      <w:r w:rsidR="006145A3">
        <w:t xml:space="preserve">, therefore no data or traffic can be </w:t>
      </w:r>
      <w:r w:rsidR="002D2BAB">
        <w:t xml:space="preserve">stolen or tracked while on the </w:t>
      </w:r>
      <w:r w:rsidR="00E2642F">
        <w:t>organization</w:t>
      </w:r>
      <w:r w:rsidR="002D2BAB">
        <w:t xml:space="preserve">’s VPN. </w:t>
      </w:r>
    </w:p>
    <w:p w14:paraId="34C1AE36" w14:textId="77777777" w:rsidR="003152A5" w:rsidRDefault="009A66A5" w:rsidP="009A66A5">
      <w:pPr>
        <w:pStyle w:val="Heading3"/>
        <w:jc w:val="both"/>
      </w:pPr>
      <w:bookmarkStart w:id="6" w:name="_Toc89698854"/>
      <w:r>
        <w:t>Fir</w:t>
      </w:r>
      <w:r w:rsidR="007E1A45">
        <w:t>e</w:t>
      </w:r>
      <w:r>
        <w:t>walls</w:t>
      </w:r>
      <w:bookmarkEnd w:id="6"/>
    </w:p>
    <w:p w14:paraId="05450F2F" w14:textId="77777777" w:rsidR="007E1A45" w:rsidRDefault="009A66A5" w:rsidP="009A66A5">
      <w:pPr>
        <w:jc w:val="both"/>
      </w:pPr>
      <w:r>
        <w:t>One of the most important and final security technology I will analyze is the</w:t>
      </w:r>
      <w:r w:rsidR="003079DE">
        <w:t xml:space="preserve"> Security Firewall within systems. </w:t>
      </w:r>
      <w:r w:rsidR="00033771">
        <w:t>A firewall is one of the most important aspects of information security</w:t>
      </w:r>
      <w:r w:rsidR="00F57BC4">
        <w:t xml:space="preserve">, </w:t>
      </w:r>
      <w:r w:rsidR="00853E89">
        <w:t>as stated by Cisco:</w:t>
      </w:r>
    </w:p>
    <w:p w14:paraId="45642F14" w14:textId="0A4D19A1" w:rsidR="00853E89" w:rsidRDefault="009A66A5" w:rsidP="009A66A5">
      <w:pPr>
        <w:ind w:left="720"/>
        <w:jc w:val="both"/>
      </w:pPr>
      <w:r>
        <w:t xml:space="preserve">A firewall is a network security device that monitors incoming and outgoing network traffic and decides whether to allow or block specific traffic based on a defined set of security rules. Firewalls have been the first line of defense in network security for over 25 years. </w:t>
      </w:r>
      <w:sdt>
        <w:sdtPr>
          <w:id w:val="1093978860"/>
          <w:citation/>
        </w:sdtPr>
        <w:sdtEndPr/>
        <w:sdtContent>
          <w:r>
            <w:fldChar w:fldCharType="begin"/>
          </w:r>
          <w:r>
            <w:instrText xml:space="preserve"> CITATION Cis212 \l 2057 </w:instrText>
          </w:r>
          <w:r>
            <w:fldChar w:fldCharType="separate"/>
          </w:r>
          <w:r w:rsidRPr="009A66A5">
            <w:rPr>
              <w:noProof/>
            </w:rPr>
            <w:t>[12]</w:t>
          </w:r>
          <w:r>
            <w:fldChar w:fldCharType="end"/>
          </w:r>
        </w:sdtContent>
      </w:sdt>
    </w:p>
    <w:p w14:paraId="2F6EE42A" w14:textId="77777777" w:rsidR="001904AD" w:rsidRDefault="009A66A5" w:rsidP="009A66A5">
      <w:pPr>
        <w:jc w:val="both"/>
      </w:pPr>
      <w:r>
        <w:t xml:space="preserve">There are no restrictions to installing firewalls on your device. Every electronic device created has a firewall installed onto them. </w:t>
      </w:r>
      <w:r w:rsidR="00A75C09">
        <w:t xml:space="preserve">A Firewall is not specific to how it can be represented it can be both </w:t>
      </w:r>
      <w:r w:rsidR="00A179DB">
        <w:t>Physical,</w:t>
      </w:r>
      <w:r w:rsidR="00A75C09">
        <w:t xml:space="preserve"> and can also be just Software, and in some </w:t>
      </w:r>
      <w:r w:rsidR="00E2642F">
        <w:t>organization</w:t>
      </w:r>
      <w:r w:rsidR="00252A58">
        <w:t>s,</w:t>
      </w:r>
      <w:r w:rsidR="00A75C09">
        <w:t xml:space="preserve"> they use both physical and </w:t>
      </w:r>
      <w:r w:rsidR="007A61E5">
        <w:t>software</w:t>
      </w:r>
      <w:r w:rsidR="00A179DB">
        <w:t xml:space="preserve"> Firewalls</w:t>
      </w:r>
      <w:r w:rsidR="007A61E5">
        <w:t xml:space="preserve">. </w:t>
      </w:r>
      <w:r w:rsidR="00B273DC">
        <w:t>Within each device, there are different types of firewal</w:t>
      </w:r>
      <w:r w:rsidR="00252A58">
        <w:t>l</w:t>
      </w:r>
      <w:r w:rsidR="00B273DC">
        <w:t xml:space="preserve">s </w:t>
      </w:r>
      <w:r w:rsidR="00252A58">
        <w:t xml:space="preserve">available to deal with certain areas for example </w:t>
      </w:r>
      <w:r w:rsidR="00AB3C04">
        <w:t xml:space="preserve">Packet-Filtering Firewalls and </w:t>
      </w:r>
      <w:r w:rsidR="008167CE">
        <w:t xml:space="preserve">Proxy Firewalls. </w:t>
      </w:r>
      <w:r w:rsidR="00C3015F">
        <w:t xml:space="preserve">Each Firewall installed on a device can be configured to </w:t>
      </w:r>
      <w:r w:rsidR="00987D1B">
        <w:t>function</w:t>
      </w:r>
      <w:r w:rsidR="00C3015F">
        <w:t xml:space="preserve"> as any of the </w:t>
      </w:r>
      <w:r w:rsidR="00987D1B">
        <w:t xml:space="preserve">previously mentioned Firewalls. </w:t>
      </w:r>
      <w:r w:rsidR="00E3230F">
        <w:t xml:space="preserve">But many modern </w:t>
      </w:r>
      <w:r w:rsidR="00E2642F">
        <w:t>Organization</w:t>
      </w:r>
      <w:r w:rsidR="00E3230F">
        <w:t xml:space="preserve">s now use several firewalls within their network instead of just one.  </w:t>
      </w:r>
    </w:p>
    <w:p w14:paraId="4C33E730" w14:textId="4723452A" w:rsidR="002111CA" w:rsidRDefault="009A66A5" w:rsidP="009A66A5">
      <w:pPr>
        <w:jc w:val="both"/>
      </w:pPr>
      <w:r>
        <w:t xml:space="preserve">A proxy Firewall which is the main and most basic firewall </w:t>
      </w:r>
      <w:r w:rsidR="00AB3CE8">
        <w:t>“</w:t>
      </w:r>
      <w:r w:rsidR="00AB3CE8" w:rsidRPr="00AB3CE8">
        <w:t>serves as the gateway from one network to another for a specific application.</w:t>
      </w:r>
      <w:r w:rsidR="00AB3CE8">
        <w:t>”</w:t>
      </w:r>
      <w:sdt>
        <w:sdtPr>
          <w:id w:val="910820943"/>
          <w:citation/>
        </w:sdtPr>
        <w:sdtEndPr/>
        <w:sdtContent>
          <w:r w:rsidR="00AB3CE8">
            <w:fldChar w:fldCharType="begin"/>
          </w:r>
          <w:r w:rsidR="00AB3CE8">
            <w:instrText xml:space="preserve"> CITATION Cis212 \l 2057 </w:instrText>
          </w:r>
          <w:r w:rsidR="00AB3CE8">
            <w:fldChar w:fldCharType="separate"/>
          </w:r>
          <w:r>
            <w:rPr>
              <w:noProof/>
            </w:rPr>
            <w:t xml:space="preserve"> </w:t>
          </w:r>
          <w:r w:rsidRPr="009A66A5">
            <w:rPr>
              <w:noProof/>
            </w:rPr>
            <w:t>[12]</w:t>
          </w:r>
          <w:r w:rsidR="00AB3CE8">
            <w:fldChar w:fldCharType="end"/>
          </w:r>
        </w:sdtContent>
      </w:sdt>
      <w:r w:rsidR="00AB3CE8">
        <w:t xml:space="preserve"> The main purpose of a Proxy </w:t>
      </w:r>
      <w:r w:rsidR="00695E5D">
        <w:t>Firewall is to catch and prevent any direct una</w:t>
      </w:r>
      <w:r w:rsidR="001904AD">
        <w:t xml:space="preserve">uthorized connections to the </w:t>
      </w:r>
      <w:r w:rsidR="00E2642F">
        <w:t>organization</w:t>
      </w:r>
      <w:r w:rsidR="001904AD">
        <w:t xml:space="preserve">'s network and block them. The final most used firewall within a modern </w:t>
      </w:r>
      <w:r w:rsidR="00E2642F">
        <w:t>organization</w:t>
      </w:r>
      <w:r w:rsidR="001904AD">
        <w:t xml:space="preserve"> in information security is </w:t>
      </w:r>
      <w:r w:rsidR="00F66D27">
        <w:t xml:space="preserve">Packet-Filtering. </w:t>
      </w:r>
      <w:r w:rsidR="00676360">
        <w:t xml:space="preserve">As Stated by Matthew </w:t>
      </w:r>
      <w:r w:rsidR="0041454A">
        <w:t>N:</w:t>
      </w:r>
    </w:p>
    <w:p w14:paraId="7E3904A9" w14:textId="3F665A15" w:rsidR="00A13954" w:rsidRDefault="009A66A5" w:rsidP="009A66A5">
      <w:pPr>
        <w:ind w:left="720"/>
        <w:jc w:val="both"/>
      </w:pPr>
      <w:r w:rsidRPr="0041454A">
        <w:t>These are the first generation of firewalls and are the simplest type. They are used as the first level of defense against intruders. They are enhanced routers with a command-driven filter that includes security functions (e.g., encryption or authentication). Firewalls work as filters by blocking incoming or outgoing traffic based on user-defined rules.</w:t>
      </w:r>
      <w:sdt>
        <w:sdtPr>
          <w:id w:val="-21015808"/>
          <w:citation/>
        </w:sdtPr>
        <w:sdtEndPr/>
        <w:sdtContent>
          <w:r>
            <w:fldChar w:fldCharType="begin"/>
          </w:r>
          <w:r>
            <w:instrText xml:space="preserve"> CITATION Mat18 \l 2057 </w:instrText>
          </w:r>
          <w:r>
            <w:fldChar w:fldCharType="separate"/>
          </w:r>
          <w:r>
            <w:rPr>
              <w:noProof/>
            </w:rPr>
            <w:t xml:space="preserve"> </w:t>
          </w:r>
          <w:r w:rsidRPr="009A66A5">
            <w:rPr>
              <w:noProof/>
            </w:rPr>
            <w:t>[13]</w:t>
          </w:r>
          <w:r>
            <w:fldChar w:fldCharType="end"/>
          </w:r>
        </w:sdtContent>
      </w:sdt>
    </w:p>
    <w:p w14:paraId="6C74BAA2" w14:textId="77777777" w:rsidR="00A13954" w:rsidRDefault="00A13954" w:rsidP="009A66A5">
      <w:pPr>
        <w:jc w:val="both"/>
      </w:pPr>
    </w:p>
    <w:p w14:paraId="5528C0C7" w14:textId="77777777" w:rsidR="00A13954" w:rsidRDefault="00A13954" w:rsidP="009A66A5">
      <w:pPr>
        <w:jc w:val="both"/>
      </w:pPr>
    </w:p>
    <w:p w14:paraId="177869BD" w14:textId="77777777" w:rsidR="00A13954" w:rsidRDefault="00A13954" w:rsidP="009A66A5">
      <w:pPr>
        <w:jc w:val="both"/>
      </w:pPr>
    </w:p>
    <w:p w14:paraId="017D2A2A" w14:textId="77777777" w:rsidR="00A13954" w:rsidRDefault="00A13954" w:rsidP="009A66A5">
      <w:pPr>
        <w:jc w:val="both"/>
      </w:pPr>
    </w:p>
    <w:p w14:paraId="39C75112" w14:textId="77777777" w:rsidR="00A13954" w:rsidRDefault="00A13954" w:rsidP="009A66A5">
      <w:pPr>
        <w:jc w:val="both"/>
      </w:pPr>
    </w:p>
    <w:p w14:paraId="2E7DE1C7" w14:textId="77777777" w:rsidR="00A13954" w:rsidRDefault="00A13954" w:rsidP="009A66A5">
      <w:pPr>
        <w:jc w:val="both"/>
      </w:pPr>
    </w:p>
    <w:p w14:paraId="2E4B641D" w14:textId="77777777" w:rsidR="00A13954" w:rsidRDefault="00A13954" w:rsidP="009A66A5">
      <w:pPr>
        <w:jc w:val="both"/>
      </w:pPr>
    </w:p>
    <w:p w14:paraId="1D4C77B1" w14:textId="77777777" w:rsidR="003079DE" w:rsidRDefault="009A66A5" w:rsidP="009A66A5">
      <w:pPr>
        <w:jc w:val="both"/>
      </w:pPr>
      <w:r>
        <w:rPr>
          <w:noProof/>
        </w:rPr>
        <w:lastRenderedPageBreak/>
        <w:drawing>
          <wp:anchor distT="0" distB="0" distL="114300" distR="114300" simplePos="0" relativeHeight="251660288" behindDoc="1" locked="0" layoutInCell="1" allowOverlap="1" wp14:anchorId="4E9DBA93" wp14:editId="140B76FE">
            <wp:simplePos x="0" y="0"/>
            <wp:positionH relativeFrom="margin">
              <wp:posOffset>1285875</wp:posOffset>
            </wp:positionH>
            <wp:positionV relativeFrom="paragraph">
              <wp:posOffset>942975</wp:posOffset>
            </wp:positionV>
            <wp:extent cx="2776855" cy="1485900"/>
            <wp:effectExtent l="0" t="0" r="4445" b="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776855" cy="1485900"/>
                    </a:xfrm>
                    <a:prstGeom prst="rect">
                      <a:avLst/>
                    </a:prstGeom>
                    <a:noFill/>
                    <a:ln>
                      <a:noFill/>
                    </a:ln>
                  </pic:spPr>
                </pic:pic>
              </a:graphicData>
            </a:graphic>
          </wp:anchor>
        </w:drawing>
      </w:r>
      <w:r w:rsidR="00824290">
        <w:t xml:space="preserve">Each </w:t>
      </w:r>
      <w:r w:rsidR="00E2642F">
        <w:t>organization</w:t>
      </w:r>
      <w:r w:rsidR="00824290">
        <w:t xml:space="preserve"> is required by information security standards to have a packet-filtering firewall installed as a minimum, without a packet-filtering firewall the </w:t>
      </w:r>
      <w:r w:rsidR="00E2642F">
        <w:t>organization</w:t>
      </w:r>
      <w:r w:rsidR="00824290">
        <w:t xml:space="preserve"> would have no basic protection against data fishing and network breaches. </w:t>
      </w:r>
      <w:r w:rsidR="00391FD7">
        <w:t>Finally,</w:t>
      </w:r>
      <w:r w:rsidR="00715303">
        <w:t xml:space="preserve"> </w:t>
      </w:r>
      <w:r>
        <w:t xml:space="preserve">Figure 2 below demonstrated </w:t>
      </w:r>
      <w:r w:rsidR="00715303">
        <w:t>what a Firewall setup normally looks like within a</w:t>
      </w:r>
      <w:r>
        <w:t xml:space="preserve"> local network of an</w:t>
      </w:r>
      <w:r w:rsidR="00715303">
        <w:t xml:space="preserve"> </w:t>
      </w:r>
      <w:r w:rsidR="00E2642F">
        <w:t>organization</w:t>
      </w:r>
      <w:r w:rsidR="00391FD7">
        <w:t xml:space="preserve"> if they decided to adopt a physical firewall,</w:t>
      </w:r>
    </w:p>
    <w:p w14:paraId="19987BE6" w14:textId="756F287C" w:rsidR="00391FD7" w:rsidRDefault="009A66A5" w:rsidP="009A66A5">
      <w:pPr>
        <w:jc w:val="both"/>
      </w:pPr>
      <w:r>
        <w:t xml:space="preserve">Figure 2 – Adapted from </w:t>
      </w:r>
      <w:sdt>
        <w:sdtPr>
          <w:id w:val="-1935357370"/>
          <w:citation/>
        </w:sdtPr>
        <w:sdtEndPr/>
        <w:sdtContent>
          <w:r w:rsidR="00156A33">
            <w:fldChar w:fldCharType="begin"/>
          </w:r>
          <w:r w:rsidR="00156A33">
            <w:instrText xml:space="preserve"> CITATION Ful09 \l 2057 </w:instrText>
          </w:r>
          <w:r w:rsidR="00156A33">
            <w:fldChar w:fldCharType="separate"/>
          </w:r>
          <w:r w:rsidRPr="009A66A5">
            <w:rPr>
              <w:noProof/>
            </w:rPr>
            <w:t>[14]</w:t>
          </w:r>
          <w:r w:rsidR="00156A33">
            <w:fldChar w:fldCharType="end"/>
          </w:r>
        </w:sdtContent>
      </w:sdt>
    </w:p>
    <w:p w14:paraId="09D5DBAF" w14:textId="77777777" w:rsidR="008F1F0E" w:rsidRDefault="009A66A5" w:rsidP="009A66A5">
      <w:pPr>
        <w:pStyle w:val="Heading2"/>
        <w:jc w:val="both"/>
      </w:pPr>
      <w:bookmarkStart w:id="7" w:name="_Toc89698855"/>
      <w:r w:rsidRPr="00B40697">
        <w:t>Intrusion Detection and Prevention Systems</w:t>
      </w:r>
      <w:bookmarkEnd w:id="7"/>
    </w:p>
    <w:p w14:paraId="6C5973BB" w14:textId="77777777" w:rsidR="00330045" w:rsidRDefault="009A66A5" w:rsidP="009A66A5">
      <w:pPr>
        <w:jc w:val="both"/>
      </w:pPr>
      <w:r>
        <w:t xml:space="preserve">For the final aspect of this research paper, I will show the currently used Intrusion Detection and Prevention systems available and in use in modern </w:t>
      </w:r>
      <w:r w:rsidR="00E2642F">
        <w:t>organization</w:t>
      </w:r>
      <w:r>
        <w:t>s</w:t>
      </w:r>
      <w:r w:rsidR="006120D9">
        <w:t xml:space="preserve">. </w:t>
      </w:r>
    </w:p>
    <w:p w14:paraId="3EB9BEC0" w14:textId="6A764B93" w:rsidR="00B40697" w:rsidRDefault="009A66A5" w:rsidP="009A66A5">
      <w:pPr>
        <w:ind w:left="720"/>
        <w:jc w:val="both"/>
      </w:pPr>
      <w:r w:rsidRPr="00330045">
        <w:t>Intrusion Detection Systems (IDS) analyze network traffic for signatures that match known cyberattacks. Intrusion Prevention Systems (IPS) also analyze packets but can also stop the packet from being delivered based on what kind of attacks it detects — helping stop the attack.</w:t>
      </w:r>
      <w:r>
        <w:t xml:space="preserve"> </w:t>
      </w:r>
      <w:sdt>
        <w:sdtPr>
          <w:id w:val="2023738129"/>
          <w:citation/>
        </w:sdtPr>
        <w:sdtEndPr/>
        <w:sdtContent>
          <w:r>
            <w:fldChar w:fldCharType="begin"/>
          </w:r>
          <w:r>
            <w:instrText xml:space="preserve"> CITATION Pet20 \l 2057 </w:instrText>
          </w:r>
          <w:r>
            <w:fldChar w:fldCharType="separate"/>
          </w:r>
          <w:r w:rsidRPr="009A66A5">
            <w:rPr>
              <w:noProof/>
            </w:rPr>
            <w:t>[15]</w:t>
          </w:r>
          <w:r>
            <w:fldChar w:fldCharType="end"/>
          </w:r>
        </w:sdtContent>
      </w:sdt>
    </w:p>
    <w:p w14:paraId="76D7A24A" w14:textId="6F92223B" w:rsidR="00E06137" w:rsidRDefault="009A66A5" w:rsidP="009A66A5">
      <w:pPr>
        <w:jc w:val="both"/>
      </w:pPr>
      <w:r>
        <w:rPr>
          <w:noProof/>
        </w:rPr>
        <w:drawing>
          <wp:anchor distT="0" distB="0" distL="114300" distR="114300" simplePos="0" relativeHeight="251661312" behindDoc="0" locked="0" layoutInCell="1" allowOverlap="1" wp14:anchorId="16E09CBB" wp14:editId="41E97D16">
            <wp:simplePos x="0" y="0"/>
            <wp:positionH relativeFrom="column">
              <wp:posOffset>1238250</wp:posOffset>
            </wp:positionH>
            <wp:positionV relativeFrom="paragraph">
              <wp:posOffset>2210435</wp:posOffset>
            </wp:positionV>
            <wp:extent cx="2895600" cy="1553845"/>
            <wp:effectExtent l="0" t="0" r="0" b="8255"/>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895600" cy="1553845"/>
                    </a:xfrm>
                    <a:prstGeom prst="rect">
                      <a:avLst/>
                    </a:prstGeom>
                  </pic:spPr>
                </pic:pic>
              </a:graphicData>
            </a:graphic>
            <wp14:sizeRelH relativeFrom="margin">
              <wp14:pctWidth>0</wp14:pctWidth>
            </wp14:sizeRelH>
            <wp14:sizeRelV relativeFrom="margin">
              <wp14:pctHeight>0</wp14:pctHeight>
            </wp14:sizeRelV>
          </wp:anchor>
        </w:drawing>
      </w:r>
      <w:r w:rsidR="00E3279F">
        <w:t xml:space="preserve">Most new modern </w:t>
      </w:r>
      <w:r w:rsidR="00E2642F">
        <w:t>organization</w:t>
      </w:r>
      <w:r w:rsidR="00C02C7F">
        <w:t xml:space="preserve">s use a combination of IDS and IPS to cover every aspect of their </w:t>
      </w:r>
      <w:r w:rsidR="00E2642F">
        <w:t>organization</w:t>
      </w:r>
      <w:r w:rsidR="00C02C7F">
        <w:t>al network</w:t>
      </w:r>
      <w:r w:rsidR="001F6507">
        <w:t xml:space="preserve">, but there are a few </w:t>
      </w:r>
      <w:r w:rsidR="0046797F">
        <w:t xml:space="preserve">technologies available that function as both intrusion protection and prevention. </w:t>
      </w:r>
      <w:r w:rsidR="005F1573">
        <w:t>There are many differe</w:t>
      </w:r>
      <w:r w:rsidR="00F80A13">
        <w:t xml:space="preserve">nt types of IDPS such as </w:t>
      </w:r>
      <w:r w:rsidR="00F67891">
        <w:t>Host-Based IDPS</w:t>
      </w:r>
      <w:r w:rsidR="0036447E">
        <w:t xml:space="preserve"> and </w:t>
      </w:r>
      <w:r w:rsidR="00F67891">
        <w:t>Network-Based IDP</w:t>
      </w:r>
      <w:r w:rsidR="0036447E">
        <w:t xml:space="preserve">s. </w:t>
      </w:r>
      <w:r w:rsidR="00AE5926">
        <w:t>The main difference between a Host-Based I</w:t>
      </w:r>
      <w:r w:rsidR="00F24044">
        <w:t xml:space="preserve">DPS and a Network-Based ISPS is that the Host-based will only protect a specific endpoint of the connected host, it will only cover that host and not cover any other hosts within the network. </w:t>
      </w:r>
      <w:r w:rsidR="00EE4679">
        <w:t>Where a Network-Based IDPS</w:t>
      </w:r>
      <w:r w:rsidR="007F74E6">
        <w:t xml:space="preserve"> “</w:t>
      </w:r>
      <w:r w:rsidR="007F74E6" w:rsidRPr="007F74E6">
        <w:t>performs monitoring of traffic on the network as a whole.</w:t>
      </w:r>
      <w:r w:rsidR="007F74E6">
        <w:t>”</w:t>
      </w:r>
      <w:sdt>
        <w:sdtPr>
          <w:id w:val="-114139765"/>
          <w:citation/>
        </w:sdtPr>
        <w:sdtEndPr/>
        <w:sdtContent>
          <w:r w:rsidR="007F74E6">
            <w:fldChar w:fldCharType="begin"/>
          </w:r>
          <w:r w:rsidR="007F74E6">
            <w:instrText xml:space="preserve"> CITATION Ron21 \l 2057 </w:instrText>
          </w:r>
          <w:r w:rsidR="007F74E6">
            <w:fldChar w:fldCharType="separate"/>
          </w:r>
          <w:r>
            <w:rPr>
              <w:noProof/>
            </w:rPr>
            <w:t xml:space="preserve"> </w:t>
          </w:r>
          <w:r w:rsidRPr="009A66A5">
            <w:rPr>
              <w:noProof/>
            </w:rPr>
            <w:t>[16]</w:t>
          </w:r>
          <w:r w:rsidR="007F74E6">
            <w:fldChar w:fldCharType="end"/>
          </w:r>
        </w:sdtContent>
      </w:sdt>
      <w:r w:rsidR="007F74E6">
        <w:t xml:space="preserve"> This essentially means that compared to the host-based it would protect the entire local network instead of just one singular host. </w:t>
      </w:r>
      <w:r w:rsidR="00EF0D5B">
        <w:t xml:space="preserve">Due to this reason most of the new modern </w:t>
      </w:r>
      <w:r w:rsidR="00E2642F">
        <w:t>organization</w:t>
      </w:r>
      <w:r w:rsidR="00EF0D5B">
        <w:t xml:space="preserve">s </w:t>
      </w:r>
      <w:r w:rsidR="008073FA">
        <w:t>adopt</w:t>
      </w:r>
      <w:r w:rsidR="00EF0D5B">
        <w:t xml:space="preserve"> Network-Based IDPS and only</w:t>
      </w:r>
      <w:r w:rsidR="008073FA">
        <w:t xml:space="preserve"> adopt Host-Based if they require extra protection on a specific host within the network. </w:t>
      </w:r>
      <w:r w:rsidR="00892182">
        <w:t xml:space="preserve">Figure 3 Below demonstrates what a basic </w:t>
      </w:r>
      <w:r>
        <w:t xml:space="preserve">IDPS topology within a </w:t>
      </w:r>
      <w:r w:rsidR="00143353">
        <w:t xml:space="preserve">local </w:t>
      </w:r>
      <w:r w:rsidR="00E2642F">
        <w:t>organization</w:t>
      </w:r>
      <w:r w:rsidR="00143353">
        <w:t xml:space="preserve"> </w:t>
      </w:r>
      <w:r>
        <w:t>network would be configured as:</w:t>
      </w:r>
    </w:p>
    <w:p w14:paraId="4979E938" w14:textId="477B3598" w:rsidR="000006E4" w:rsidRPr="00B40697" w:rsidRDefault="009A66A5" w:rsidP="009A66A5">
      <w:pPr>
        <w:jc w:val="both"/>
      </w:pPr>
      <w:r>
        <w:t xml:space="preserve">Figure 3 – Adapted from </w:t>
      </w:r>
      <w:sdt>
        <w:sdtPr>
          <w:id w:val="-2123909260"/>
          <w:citation/>
        </w:sdtPr>
        <w:sdtEndPr/>
        <w:sdtContent>
          <w:r>
            <w:fldChar w:fldCharType="begin"/>
          </w:r>
          <w:r>
            <w:instrText xml:space="preserve"> CITATION Pul15 \l 2057 </w:instrText>
          </w:r>
          <w:r>
            <w:fldChar w:fldCharType="separate"/>
          </w:r>
          <w:r w:rsidRPr="009A66A5">
            <w:rPr>
              <w:noProof/>
            </w:rPr>
            <w:t>[17]</w:t>
          </w:r>
          <w:r>
            <w:fldChar w:fldCharType="end"/>
          </w:r>
        </w:sdtContent>
      </w:sdt>
    </w:p>
    <w:p w14:paraId="64F4D864" w14:textId="77777777" w:rsidR="00391FD7" w:rsidRPr="007E1A45" w:rsidRDefault="00391FD7" w:rsidP="009A66A5">
      <w:pPr>
        <w:jc w:val="both"/>
      </w:pPr>
    </w:p>
    <w:p w14:paraId="201E665F" w14:textId="77777777" w:rsidR="00CA12E8" w:rsidRDefault="00CA12E8" w:rsidP="009A66A5">
      <w:pPr>
        <w:jc w:val="both"/>
      </w:pPr>
    </w:p>
    <w:p w14:paraId="494A0F85" w14:textId="77777777" w:rsidR="00CA12E8" w:rsidRDefault="009A66A5" w:rsidP="009A66A5">
      <w:pPr>
        <w:pStyle w:val="Heading2"/>
        <w:jc w:val="both"/>
      </w:pPr>
      <w:bookmarkStart w:id="8" w:name="_Toc89698856"/>
      <w:r>
        <w:lastRenderedPageBreak/>
        <w:t>Conclusion</w:t>
      </w:r>
      <w:bookmarkEnd w:id="8"/>
    </w:p>
    <w:p w14:paraId="39424652" w14:textId="77777777" w:rsidR="00E53F30" w:rsidRDefault="009A66A5" w:rsidP="009A66A5">
      <w:pPr>
        <w:jc w:val="both"/>
      </w:pPr>
      <w:r>
        <w:t xml:space="preserve">We can now </w:t>
      </w:r>
      <w:r w:rsidR="00237FB8">
        <w:t xml:space="preserve">show why it is essential for modern </w:t>
      </w:r>
      <w:r w:rsidR="00E2642F">
        <w:t>organization</w:t>
      </w:r>
      <w:r w:rsidR="00237FB8">
        <w:t xml:space="preserve">s to have numerous amount of different security and data protection methods </w:t>
      </w:r>
      <w:r w:rsidR="00A82847">
        <w:t xml:space="preserve">and have shown what they could adopt or install to help upgrade and improve their security. </w:t>
      </w:r>
      <w:r w:rsidR="004B51DA">
        <w:t>For</w:t>
      </w:r>
      <w:r w:rsidR="008305A9">
        <w:t xml:space="preserve"> an </w:t>
      </w:r>
      <w:r w:rsidR="00E2642F">
        <w:t>organization</w:t>
      </w:r>
      <w:r w:rsidR="008305A9">
        <w:t xml:space="preserve"> to be successful and to prosper it is a requirement to have </w:t>
      </w:r>
      <w:r w:rsidR="00D90F28">
        <w:t>an</w:t>
      </w:r>
      <w:r w:rsidR="008305A9">
        <w:t xml:space="preserve"> efficient and </w:t>
      </w:r>
      <w:r w:rsidR="00D90F28">
        <w:t xml:space="preserve">preventative information security system, without such a system then there will be no way to safely secure </w:t>
      </w:r>
      <w:r w:rsidR="00E2642F">
        <w:t>organization</w:t>
      </w:r>
      <w:r w:rsidR="004B51DA">
        <w:t>al</w:t>
      </w:r>
      <w:r w:rsidR="00D90F28">
        <w:t xml:space="preserve"> data </w:t>
      </w:r>
      <w:r w:rsidR="004B51DA">
        <w:t>and</w:t>
      </w:r>
      <w:r w:rsidR="00D90F28">
        <w:t xml:space="preserve"> </w:t>
      </w:r>
      <w:r w:rsidR="004B51DA">
        <w:t xml:space="preserve">no further network structure. By using items and technologies such as Security Frameworks it can help to set a well-defined and structured information </w:t>
      </w:r>
      <w:r w:rsidR="00034EC7">
        <w:t xml:space="preserve">security system that would ensure a successful </w:t>
      </w:r>
      <w:r w:rsidR="00E2642F">
        <w:t>organization</w:t>
      </w:r>
      <w:r w:rsidR="00034EC7">
        <w:t xml:space="preserve"> in the modern era. </w:t>
      </w:r>
    </w:p>
    <w:p w14:paraId="3E908BEF" w14:textId="77777777" w:rsidR="003072AE" w:rsidRDefault="009A66A5" w:rsidP="009A66A5">
      <w:pPr>
        <w:jc w:val="both"/>
      </w:pPr>
      <w:r>
        <w:t xml:space="preserve">Without any of these methods of protection and security, every organization would suffer great challenges and losses in data protection. With the creation of Data Security and Compliance laws and technology the importance of adopting these principles has now become essential for an organization to be successful within the modern era. </w:t>
      </w:r>
    </w:p>
    <w:p w14:paraId="4A5528FD" w14:textId="77777777" w:rsidR="00E53F30" w:rsidRDefault="00E53F30" w:rsidP="009A66A5">
      <w:pPr>
        <w:jc w:val="both"/>
      </w:pPr>
    </w:p>
    <w:p w14:paraId="40125198" w14:textId="77777777" w:rsidR="00E53F30" w:rsidRDefault="009A66A5" w:rsidP="009A66A5">
      <w:pPr>
        <w:jc w:val="both"/>
      </w:pPr>
      <w:r>
        <w:br w:type="page"/>
      </w:r>
    </w:p>
    <w:p w14:paraId="19D10C56" w14:textId="77777777" w:rsidR="00E53F30" w:rsidRDefault="009A66A5" w:rsidP="009A66A5">
      <w:pPr>
        <w:pStyle w:val="Heading1"/>
        <w:jc w:val="both"/>
      </w:pPr>
      <w:bookmarkStart w:id="9" w:name="_Toc89698857"/>
      <w:r>
        <w:lastRenderedPageBreak/>
        <w:t>Task 2 – Case Scenario</w:t>
      </w:r>
      <w:bookmarkEnd w:id="9"/>
    </w:p>
    <w:p w14:paraId="03D30A19" w14:textId="77777777" w:rsidR="00E53F30" w:rsidRDefault="009A66A5" w:rsidP="009A66A5">
      <w:pPr>
        <w:jc w:val="both"/>
      </w:pPr>
      <w:r>
        <w:t>FlowTech is a</w:t>
      </w:r>
      <w:r w:rsidR="00227457">
        <w:t xml:space="preserve"> current Fast-Growing </w:t>
      </w:r>
      <w:r w:rsidR="00E2642F">
        <w:t>organization</w:t>
      </w:r>
      <w:r w:rsidR="00227457">
        <w:t xml:space="preserve"> without a </w:t>
      </w:r>
      <w:r w:rsidR="00B75C64">
        <w:t>relatively</w:t>
      </w:r>
      <w:r w:rsidR="00227457">
        <w:t xml:space="preserve"> safe and protected Information Security Unit. This </w:t>
      </w:r>
      <w:r w:rsidR="00B75C64">
        <w:t>Scenario</w:t>
      </w:r>
      <w:r w:rsidR="00227457">
        <w:t xml:space="preserve"> given is required for me to create an </w:t>
      </w:r>
      <w:r w:rsidR="00B83D19">
        <w:t xml:space="preserve">Information Security Unit based on the company’s </w:t>
      </w:r>
      <w:r w:rsidR="00B75C64">
        <w:t>purpose and its current selling infrastructure. Currently, FlowTech focuses on</w:t>
      </w:r>
      <w:r w:rsidR="006E3EA2">
        <w:t xml:space="preserve"> threat intelligence and combating cyber-threats and attacks, these </w:t>
      </w:r>
      <w:r w:rsidR="00E55D45">
        <w:t xml:space="preserve">factors of the company help me to see that we would require a highly secure Information Security Unit as the company will be actively </w:t>
      </w:r>
      <w:r w:rsidR="00CC49FB">
        <w:t xml:space="preserve">combatting breaches and attacks. </w:t>
      </w:r>
    </w:p>
    <w:p w14:paraId="5237262A" w14:textId="77777777" w:rsidR="00CC49FB" w:rsidRDefault="009A66A5" w:rsidP="009A66A5">
      <w:pPr>
        <w:jc w:val="both"/>
      </w:pPr>
      <w:r>
        <w:t xml:space="preserve">There are many factors to consider when creating an Information Security Unit (ISU) but one of the most important factors to any ISU is the Security Frameworks installed. </w:t>
      </w:r>
      <w:r w:rsidR="00137F1C">
        <w:t xml:space="preserve">As </w:t>
      </w:r>
      <w:r w:rsidR="001B49F2">
        <w:t>demonstrated</w:t>
      </w:r>
      <w:r w:rsidR="00137F1C">
        <w:t xml:space="preserve"> in the research paper the importance of security frameworks </w:t>
      </w:r>
      <w:r w:rsidR="001B49F2">
        <w:t>within</w:t>
      </w:r>
      <w:r w:rsidR="00137F1C">
        <w:t xml:space="preserve"> an ISU is essential </w:t>
      </w:r>
      <w:r w:rsidR="009955DB">
        <w:t>for</w:t>
      </w:r>
      <w:r w:rsidR="00137F1C">
        <w:t xml:space="preserve"> the </w:t>
      </w:r>
      <w:r w:rsidR="00E2642F">
        <w:t>organization</w:t>
      </w:r>
      <w:r w:rsidR="00137F1C">
        <w:t xml:space="preserve"> to be certified</w:t>
      </w:r>
      <w:r w:rsidR="001B49F2">
        <w:t xml:space="preserve">. </w:t>
      </w:r>
    </w:p>
    <w:p w14:paraId="28C0053B" w14:textId="77777777" w:rsidR="00732807" w:rsidRDefault="009A66A5" w:rsidP="009A66A5">
      <w:pPr>
        <w:pStyle w:val="Heading2"/>
        <w:jc w:val="both"/>
      </w:pPr>
      <w:bookmarkStart w:id="10" w:name="_Toc89698858"/>
      <w:r>
        <w:t>Security Frameworks</w:t>
      </w:r>
      <w:bookmarkEnd w:id="10"/>
    </w:p>
    <w:p w14:paraId="69957874" w14:textId="77777777" w:rsidR="009955DB" w:rsidRDefault="009A66A5" w:rsidP="009A66A5">
      <w:pPr>
        <w:jc w:val="both"/>
      </w:pPr>
      <w:r>
        <w:t xml:space="preserve">Each fast-growing </w:t>
      </w:r>
      <w:r w:rsidR="00E2642F">
        <w:t>organization</w:t>
      </w:r>
      <w:r>
        <w:t xml:space="preserve"> must have a</w:t>
      </w:r>
      <w:r w:rsidR="0096729E">
        <w:t>n</w:t>
      </w:r>
      <w:r>
        <w:t xml:space="preserve"> I</w:t>
      </w:r>
      <w:r w:rsidR="0096729E">
        <w:t xml:space="preserve">nformation Security Management System (ISMS). Having a </w:t>
      </w:r>
      <w:r w:rsidR="00DF4FDA">
        <w:t xml:space="preserve">good ISMS will allow the </w:t>
      </w:r>
      <w:r w:rsidR="00E2642F">
        <w:t>organization</w:t>
      </w:r>
      <w:r w:rsidR="00DF4FDA">
        <w:t xml:space="preserve"> to constantly improve and grow. </w:t>
      </w:r>
      <w:r w:rsidR="0036424F">
        <w:t xml:space="preserve">Security Frameworks are the essential part of an ISMS. </w:t>
      </w:r>
      <w:r>
        <w:t>Firstly, for the IS</w:t>
      </w:r>
      <w:r w:rsidR="0036424F">
        <w:t>MS</w:t>
      </w:r>
      <w:r>
        <w:t xml:space="preserve"> the most important framework to install is the ISO/IEC 27000 </w:t>
      </w:r>
      <w:r w:rsidR="001D4FBD">
        <w:t>- 27003</w:t>
      </w:r>
      <w:r w:rsidR="0013093A">
        <w:t>. These are the basic security frameworks that cover the overview of the security framework and covers the requirements of the framework</w:t>
      </w:r>
      <w:r w:rsidR="009E0AF3">
        <w:t xml:space="preserve"> as shown in the figure below:</w:t>
      </w:r>
    </w:p>
    <w:p w14:paraId="263AFA0C" w14:textId="77777777" w:rsidR="009E0AF3" w:rsidRPr="009955DB" w:rsidRDefault="009A66A5" w:rsidP="009A66A5">
      <w:pPr>
        <w:jc w:val="both"/>
      </w:pPr>
      <w:r>
        <w:rPr>
          <w:noProof/>
        </w:rPr>
        <w:drawing>
          <wp:inline distT="0" distB="0" distL="0" distR="0" wp14:anchorId="357095F3" wp14:editId="3B3566C4">
            <wp:extent cx="5731510" cy="1901825"/>
            <wp:effectExtent l="0" t="0" r="2540" b="3175"/>
            <wp:docPr id="4" name="Picture 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731510" cy="1901825"/>
                    </a:xfrm>
                    <a:prstGeom prst="rect">
                      <a:avLst/>
                    </a:prstGeom>
                    <a:noFill/>
                    <a:ln>
                      <a:noFill/>
                    </a:ln>
                  </pic:spPr>
                </pic:pic>
              </a:graphicData>
            </a:graphic>
          </wp:inline>
        </w:drawing>
      </w:r>
    </w:p>
    <w:p w14:paraId="3F975429" w14:textId="2B772EA9" w:rsidR="00053A99" w:rsidRDefault="009A66A5" w:rsidP="009A66A5">
      <w:pPr>
        <w:jc w:val="both"/>
      </w:pPr>
      <w:r>
        <w:t xml:space="preserve">Figure 3 – Adapted from </w:t>
      </w:r>
      <w:sdt>
        <w:sdtPr>
          <w:id w:val="-1825197050"/>
          <w:citation/>
        </w:sdtPr>
        <w:sdtEndPr/>
        <w:sdtContent>
          <w:r w:rsidR="009C54F8">
            <w:fldChar w:fldCharType="begin"/>
          </w:r>
          <w:r w:rsidR="009C54F8">
            <w:instrText xml:space="preserve"> CITATION Cor12 \l 2057 </w:instrText>
          </w:r>
          <w:r w:rsidR="009C54F8">
            <w:fldChar w:fldCharType="separate"/>
          </w:r>
          <w:r w:rsidRPr="009A66A5">
            <w:rPr>
              <w:noProof/>
            </w:rPr>
            <w:t>[18]</w:t>
          </w:r>
          <w:r w:rsidR="009C54F8">
            <w:fldChar w:fldCharType="end"/>
          </w:r>
        </w:sdtContent>
      </w:sdt>
    </w:p>
    <w:p w14:paraId="2B846C68" w14:textId="6424DA90" w:rsidR="001B1DE2" w:rsidRDefault="009A66A5" w:rsidP="009A66A5">
      <w:pPr>
        <w:jc w:val="both"/>
      </w:pPr>
      <w:r>
        <w:t xml:space="preserve">These frameworks are just the essential base </w:t>
      </w:r>
      <w:r w:rsidR="00DB49ED">
        <w:t>for the ISMS which covers the Code of Practice, Overview, and Requirements of an ISMS</w:t>
      </w:r>
      <w:r w:rsidR="00271F4A">
        <w:t xml:space="preserve">. There are other Frameworks within the 27k series that would help to support this </w:t>
      </w:r>
      <w:r w:rsidR="00E2642F">
        <w:t>organization</w:t>
      </w:r>
      <w:r w:rsidR="00271F4A">
        <w:t xml:space="preserve"> especially those frameworks would be </w:t>
      </w:r>
      <w:r w:rsidR="0011516A">
        <w:t xml:space="preserve">ISO/IEC </w:t>
      </w:r>
      <w:r w:rsidR="00A32984">
        <w:t xml:space="preserve">27031. This Framework </w:t>
      </w:r>
      <w:r w:rsidR="00984459">
        <w:t>“</w:t>
      </w:r>
      <w:r w:rsidR="00984459" w:rsidRPr="00984459">
        <w:t xml:space="preserve">describes the concepts and principles of information and </w:t>
      </w:r>
      <w:r w:rsidR="00A40AB0" w:rsidRPr="00984459">
        <w:t>communication</w:t>
      </w:r>
      <w:r w:rsidR="00984459" w:rsidRPr="00984459">
        <w:t xml:space="preserve"> technology (ICT) readiness for business continuity</w:t>
      </w:r>
      <w:r w:rsidR="00A40AB0">
        <w:t>”</w:t>
      </w:r>
      <w:sdt>
        <w:sdtPr>
          <w:id w:val="-4987974"/>
          <w:citation/>
        </w:sdtPr>
        <w:sdtEndPr/>
        <w:sdtContent>
          <w:r w:rsidR="00A40AB0">
            <w:fldChar w:fldCharType="begin"/>
          </w:r>
          <w:r w:rsidR="00A40AB0">
            <w:instrText xml:space="preserve"> CITATION Int11 \l 2057 </w:instrText>
          </w:r>
          <w:r w:rsidR="00A40AB0">
            <w:fldChar w:fldCharType="separate"/>
          </w:r>
          <w:r>
            <w:rPr>
              <w:noProof/>
            </w:rPr>
            <w:t xml:space="preserve"> </w:t>
          </w:r>
          <w:r w:rsidRPr="009A66A5">
            <w:rPr>
              <w:noProof/>
            </w:rPr>
            <w:t>[19]</w:t>
          </w:r>
          <w:r w:rsidR="00A40AB0">
            <w:fldChar w:fldCharType="end"/>
          </w:r>
        </w:sdtContent>
      </w:sdt>
      <w:r w:rsidR="00A40AB0">
        <w:t xml:space="preserve"> This Framework provides </w:t>
      </w:r>
      <w:r w:rsidR="00D96DD5">
        <w:t xml:space="preserve">several </w:t>
      </w:r>
      <w:r w:rsidR="00801A87">
        <w:t>guidelines</w:t>
      </w:r>
      <w:r w:rsidR="00D96DD5">
        <w:t xml:space="preserve"> into what is required and what to </w:t>
      </w:r>
      <w:r w:rsidR="00801A87">
        <w:t xml:space="preserve">contemplate </w:t>
      </w:r>
      <w:r w:rsidR="001F4400">
        <w:t xml:space="preserve">when </w:t>
      </w:r>
      <w:r w:rsidR="002B421D">
        <w:t>creating and progressing the Informati</w:t>
      </w:r>
      <w:r w:rsidR="0070015E">
        <w:t xml:space="preserve">on and </w:t>
      </w:r>
      <w:r w:rsidR="00707EC6">
        <w:t>Communication</w:t>
      </w:r>
      <w:r w:rsidR="0070015E">
        <w:t xml:space="preserve"> Technologies of the</w:t>
      </w:r>
      <w:r w:rsidR="00707EC6">
        <w:t xml:space="preserve"> </w:t>
      </w:r>
      <w:r w:rsidR="00E2642F">
        <w:t>organization</w:t>
      </w:r>
      <w:r w:rsidR="00707EC6">
        <w:t xml:space="preserve">. This framework is </w:t>
      </w:r>
      <w:r w:rsidR="007946D2">
        <w:t>one</w:t>
      </w:r>
      <w:r w:rsidR="00707EC6">
        <w:t xml:space="preserve"> of the best ways to improve both the ISMS and the ICT areas of the </w:t>
      </w:r>
      <w:r w:rsidR="00E2642F">
        <w:t>organization</w:t>
      </w:r>
      <w:r w:rsidR="00707EC6">
        <w:t xml:space="preserve"> </w:t>
      </w:r>
      <w:r w:rsidR="007946D2">
        <w:t xml:space="preserve">quickly and effectively. </w:t>
      </w:r>
      <w:r w:rsidR="004E0986">
        <w:t xml:space="preserve">The next additional framework </w:t>
      </w:r>
      <w:r w:rsidR="00E32ABB">
        <w:t xml:space="preserve">is the ISO/IEC </w:t>
      </w:r>
      <w:r w:rsidR="00E71017">
        <w:t>2701</w:t>
      </w:r>
      <w:r w:rsidR="00A63BC7">
        <w:t>7</w:t>
      </w:r>
      <w:r w:rsidR="00E71017">
        <w:t xml:space="preserve"> and </w:t>
      </w:r>
      <w:r w:rsidR="00A63BC7">
        <w:t xml:space="preserve">27018, these are frameworks that enable the implementation and improvement of </w:t>
      </w:r>
      <w:r w:rsidR="00E2642F">
        <w:t>organization</w:t>
      </w:r>
      <w:r w:rsidR="00A63BC7">
        <w:t xml:space="preserve">al cloud services. I decided to include these as this </w:t>
      </w:r>
      <w:r w:rsidR="00E2642F">
        <w:t>organization</w:t>
      </w:r>
      <w:r w:rsidR="00A63BC7">
        <w:t xml:space="preserve"> will require cloud service within </w:t>
      </w:r>
      <w:r w:rsidR="00B901CF">
        <w:t>to</w:t>
      </w:r>
      <w:r w:rsidR="00A63BC7">
        <w:t xml:space="preserve"> store more data </w:t>
      </w:r>
      <w:r w:rsidR="00B901CF">
        <w:t>and</w:t>
      </w:r>
      <w:r w:rsidR="00D246D7">
        <w:t xml:space="preserve"> </w:t>
      </w:r>
      <w:r>
        <w:t>for</w:t>
      </w:r>
      <w:r w:rsidR="00D246D7">
        <w:t xml:space="preserve"> their employees to be able to access and work remotely</w:t>
      </w:r>
      <w:r w:rsidR="00B901CF">
        <w:t xml:space="preserve">. </w:t>
      </w:r>
    </w:p>
    <w:p w14:paraId="123F9E83" w14:textId="77777777" w:rsidR="001B1DE2" w:rsidRDefault="001B1DE2" w:rsidP="009A66A5">
      <w:pPr>
        <w:jc w:val="both"/>
      </w:pPr>
    </w:p>
    <w:p w14:paraId="2DB0BB11" w14:textId="77777777" w:rsidR="001B1DE2" w:rsidRDefault="001B1DE2" w:rsidP="009A66A5">
      <w:pPr>
        <w:jc w:val="both"/>
      </w:pPr>
    </w:p>
    <w:p w14:paraId="70054CD8" w14:textId="77777777" w:rsidR="001D68F4" w:rsidRDefault="009A66A5" w:rsidP="009A66A5">
      <w:pPr>
        <w:jc w:val="both"/>
      </w:pPr>
      <w:r>
        <w:lastRenderedPageBreak/>
        <w:t xml:space="preserve">The final set of frameworks that I believe would help the </w:t>
      </w:r>
      <w:r w:rsidR="00E2642F">
        <w:t>organization</w:t>
      </w:r>
      <w:r>
        <w:t xml:space="preserve"> to grow would be </w:t>
      </w:r>
      <w:r w:rsidR="00707E42">
        <w:t xml:space="preserve">ISO 27700. This framework is the newest version for creating a </w:t>
      </w:r>
      <w:r w:rsidR="003936E8">
        <w:t xml:space="preserve">Privacy information management system otherwise known as PIMS. </w:t>
      </w:r>
      <w:r w:rsidR="00D43E70">
        <w:t xml:space="preserve">As stated by the </w:t>
      </w:r>
      <w:r>
        <w:t>Southwest Research Institute:</w:t>
      </w:r>
    </w:p>
    <w:p w14:paraId="1661FA39" w14:textId="5607EFAE" w:rsidR="00861634" w:rsidRDefault="009A66A5" w:rsidP="009A66A5">
      <w:pPr>
        <w:ind w:left="720"/>
        <w:jc w:val="both"/>
      </w:pPr>
      <w:r>
        <w:t xml:space="preserve">PIMS provides a various number of different modules that </w:t>
      </w:r>
      <w:r w:rsidR="00F61914">
        <w:t xml:space="preserve">help to create and guide the </w:t>
      </w:r>
      <w:r w:rsidR="002F27ED">
        <w:t xml:space="preserve">company to manage different project data. There are numerous amounts of custom </w:t>
      </w:r>
      <w:r w:rsidR="00B11835">
        <w:t>modules available</w:t>
      </w:r>
      <w:r w:rsidR="00A462F6">
        <w:t xml:space="preserve"> based on the PIMS systems that that </w:t>
      </w:r>
      <w:r w:rsidR="00E2642F">
        <w:t>organization</w:t>
      </w:r>
      <w:r w:rsidR="00A462F6">
        <w:t xml:space="preserve"> would like to set up.</w:t>
      </w:r>
      <w:r w:rsidR="00B11835">
        <w:t xml:space="preserve"> </w:t>
      </w:r>
      <w:r>
        <w:t xml:space="preserve"> </w:t>
      </w:r>
      <w:sdt>
        <w:sdtPr>
          <w:id w:val="-355963395"/>
          <w:citation/>
        </w:sdtPr>
        <w:sdtEndPr/>
        <w:sdtContent>
          <w:r w:rsidR="00870439">
            <w:fldChar w:fldCharType="begin"/>
          </w:r>
          <w:r w:rsidR="00870439">
            <w:instrText xml:space="preserve"> CITATION Sou21 \l 2057 </w:instrText>
          </w:r>
          <w:r w:rsidR="00870439">
            <w:fldChar w:fldCharType="separate"/>
          </w:r>
          <w:r w:rsidRPr="009A66A5">
            <w:rPr>
              <w:noProof/>
            </w:rPr>
            <w:t>[20]</w:t>
          </w:r>
          <w:r w:rsidR="00870439">
            <w:fldChar w:fldCharType="end"/>
          </w:r>
        </w:sdtContent>
      </w:sdt>
    </w:p>
    <w:p w14:paraId="47C92B02" w14:textId="77777777" w:rsidR="00F74E8C" w:rsidRDefault="009A66A5" w:rsidP="009A66A5">
      <w:pPr>
        <w:jc w:val="both"/>
      </w:pPr>
      <w:r>
        <w:t xml:space="preserve">This framework provided – the 27700 would be essential </w:t>
      </w:r>
      <w:r w:rsidR="00077813">
        <w:t>for</w:t>
      </w:r>
      <w:r>
        <w:t xml:space="preserve"> the </w:t>
      </w:r>
      <w:r w:rsidR="00E2642F">
        <w:t>organization</w:t>
      </w:r>
      <w:r>
        <w:t xml:space="preserve"> to </w:t>
      </w:r>
      <w:r w:rsidR="00077813">
        <w:t>properly set up a PIMS for their network systems. The framework would g</w:t>
      </w:r>
      <w:r w:rsidR="00307973">
        <w:t xml:space="preserve">ive the necessary tools to the </w:t>
      </w:r>
      <w:r w:rsidR="00E2642F">
        <w:t>organization</w:t>
      </w:r>
      <w:r w:rsidR="00307973">
        <w:t xml:space="preserve"> </w:t>
      </w:r>
      <w:r w:rsidR="002F3C7E">
        <w:t>for</w:t>
      </w:r>
      <w:r w:rsidR="00307973">
        <w:t xml:space="preserve"> them to create a good and secure PIMS for their </w:t>
      </w:r>
      <w:r w:rsidR="000144F3">
        <w:t xml:space="preserve">users. </w:t>
      </w:r>
    </w:p>
    <w:p w14:paraId="0B83BE73" w14:textId="77777777" w:rsidR="00F74E8C" w:rsidRDefault="009A66A5" w:rsidP="009A66A5">
      <w:pPr>
        <w:pStyle w:val="Heading2"/>
        <w:jc w:val="both"/>
      </w:pPr>
      <w:bookmarkStart w:id="11" w:name="_Toc89698859"/>
      <w:r>
        <w:t>Security Technologies</w:t>
      </w:r>
      <w:bookmarkEnd w:id="11"/>
    </w:p>
    <w:p w14:paraId="582E09A2" w14:textId="77777777" w:rsidR="000A3E9E" w:rsidRDefault="009A66A5" w:rsidP="009A66A5">
      <w:pPr>
        <w:jc w:val="both"/>
      </w:pPr>
      <w:r>
        <w:t xml:space="preserve">Within a properly growing </w:t>
      </w:r>
      <w:r w:rsidR="00432A08">
        <w:t>organization,</w:t>
      </w:r>
      <w:r>
        <w:t xml:space="preserve"> we must continuously add and use new technologies that would help the organization to be secure and prosper. </w:t>
      </w:r>
      <w:r w:rsidR="00432A08">
        <w:t xml:space="preserve">As referred to in the case study it is essential to have these technologies as they help with the data security and accessibility of the organization, there are numerous </w:t>
      </w:r>
      <w:r w:rsidR="00EA2B08">
        <w:t>amounts</w:t>
      </w:r>
      <w:r w:rsidR="00432A08">
        <w:t xml:space="preserve"> of available security technologies that we could use to help with the development of the </w:t>
      </w:r>
      <w:r>
        <w:t>organization but</w:t>
      </w:r>
      <w:r w:rsidR="00432A08">
        <w:t xml:space="preserve"> based on this scenario </w:t>
      </w:r>
      <w:r>
        <w:t xml:space="preserve">I believe that the two most important technologies would be VPNs and Security Authentication/Firewalls. </w:t>
      </w:r>
    </w:p>
    <w:p w14:paraId="79346D1B" w14:textId="77777777" w:rsidR="000A3E9E" w:rsidRDefault="009A66A5" w:rsidP="009A66A5">
      <w:pPr>
        <w:pStyle w:val="Heading3"/>
        <w:jc w:val="both"/>
      </w:pPr>
      <w:bookmarkStart w:id="12" w:name="_Toc89698860"/>
      <w:r>
        <w:t>VPN and Firewall Implementation</w:t>
      </w:r>
      <w:bookmarkEnd w:id="12"/>
    </w:p>
    <w:p w14:paraId="6B4A9C2B" w14:textId="77777777" w:rsidR="00B334B3" w:rsidRDefault="009A66A5" w:rsidP="009A66A5">
      <w:pPr>
        <w:jc w:val="both"/>
      </w:pPr>
      <w:r>
        <w:rPr>
          <w:noProof/>
        </w:rPr>
        <w:drawing>
          <wp:anchor distT="0" distB="0" distL="114300" distR="114300" simplePos="0" relativeHeight="251662336" behindDoc="0" locked="0" layoutInCell="1" allowOverlap="1" wp14:anchorId="0AB43EBB" wp14:editId="3FD73106">
            <wp:simplePos x="0" y="0"/>
            <wp:positionH relativeFrom="margin">
              <wp:align>left</wp:align>
            </wp:positionH>
            <wp:positionV relativeFrom="paragraph">
              <wp:posOffset>834390</wp:posOffset>
            </wp:positionV>
            <wp:extent cx="4362450" cy="2608580"/>
            <wp:effectExtent l="0" t="0" r="0" b="1270"/>
            <wp:wrapTopAndBottom/>
            <wp:docPr id="5" name="Picture 5" descr="Chart, diagram,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 radar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62450" cy="2608580"/>
                    </a:xfrm>
                    <a:prstGeom prst="rect">
                      <a:avLst/>
                    </a:prstGeom>
                  </pic:spPr>
                </pic:pic>
              </a:graphicData>
            </a:graphic>
            <wp14:sizeRelH relativeFrom="margin">
              <wp14:pctWidth>0</wp14:pctWidth>
            </wp14:sizeRelH>
            <wp14:sizeRelV relativeFrom="margin">
              <wp14:pctHeight>0</wp14:pctHeight>
            </wp14:sizeRelV>
          </wp:anchor>
        </w:drawing>
      </w:r>
      <w:r w:rsidR="000A3E9E">
        <w:t xml:space="preserve">Within the organization, it will be essential for it to have carefully structured and efficiently placed devices and hosts. When using VPNs, it will be essential that they are configured </w:t>
      </w:r>
      <w:r w:rsidR="00C17D58">
        <w:t>for</w:t>
      </w:r>
      <w:r w:rsidR="000A3E9E">
        <w:t xml:space="preserve"> the external workers to be able to access the organizational network remotely</w:t>
      </w:r>
      <w:r w:rsidR="00C17D58">
        <w:t>, below I have designed a simple topology of what a VPN connected network would look like:</w:t>
      </w:r>
    </w:p>
    <w:p w14:paraId="28560519" w14:textId="77777777" w:rsidR="00312B28" w:rsidRDefault="009A66A5" w:rsidP="009A66A5">
      <w:pPr>
        <w:jc w:val="both"/>
      </w:pPr>
      <w:r>
        <w:t xml:space="preserve">The topology above shows a basic VPN connection and topology that remote access users would be able to do and what they would be able to access after connecting to the Organisational VPN through the internet. By using a VPN, we can securely protect the data and security due to VPNs containing internal </w:t>
      </w:r>
      <w:r w:rsidR="00146A1A">
        <w:t>security,</w:t>
      </w:r>
      <w:r>
        <w:t xml:space="preserve"> but </w:t>
      </w:r>
      <w:r w:rsidR="00146A1A">
        <w:t>it</w:t>
      </w:r>
      <w:r>
        <w:t xml:space="preserve"> would require the user to input their organization login and password </w:t>
      </w:r>
      <w:r w:rsidR="00146A1A">
        <w:t>and</w:t>
      </w:r>
      <w:r>
        <w:t xml:space="preserve"> the user would have to generate a special randomized unique access code each time they wanted to access the organization's VPN</w:t>
      </w:r>
      <w:r w:rsidR="00146A1A">
        <w:t>. T</w:t>
      </w:r>
      <w:r>
        <w:t>he final added benefit of using a VPN is that once connected the connected host is then untraceable and therefore once disconnected the data would be safe on the host computer and if a breach was attempted the connected host’s IP addresses would be encrypted.</w:t>
      </w:r>
    </w:p>
    <w:p w14:paraId="070E6415" w14:textId="77777777" w:rsidR="00C20EBE" w:rsidRDefault="009A66A5" w:rsidP="009A66A5">
      <w:pPr>
        <w:jc w:val="both"/>
      </w:pPr>
      <w:r>
        <w:lastRenderedPageBreak/>
        <w:t xml:space="preserve">Next, is the implementation of firewalls within a pc and network. As referred to in the case study a firewall has many </w:t>
      </w:r>
      <w:r w:rsidR="00574143">
        <w:t>subcategories</w:t>
      </w:r>
      <w:r>
        <w:t xml:space="preserve"> and purposes within data protection and usage. </w:t>
      </w:r>
      <w:r w:rsidR="00574143">
        <w:t xml:space="preserve">It is mainly used in attack defense and prevention, but it can be altered to accommodate </w:t>
      </w:r>
      <w:r w:rsidR="00B66B75">
        <w:t>several</w:t>
      </w:r>
      <w:r w:rsidR="00574143">
        <w:t xml:space="preserve"> other functions based on the requirements of the organization. </w:t>
      </w:r>
      <w:r>
        <w:t>Below I have created a basic topology to demonstrate what the organization's basic local network would look like:</w:t>
      </w:r>
    </w:p>
    <w:p w14:paraId="4E221E7E" w14:textId="77777777" w:rsidR="00146A1A" w:rsidRDefault="009A66A5" w:rsidP="009A66A5">
      <w:pPr>
        <w:jc w:val="both"/>
      </w:pPr>
      <w:r>
        <w:rPr>
          <w:noProof/>
        </w:rPr>
        <w:drawing>
          <wp:anchor distT="0" distB="0" distL="114300" distR="114300" simplePos="0" relativeHeight="251663360" behindDoc="0" locked="0" layoutInCell="1" allowOverlap="1" wp14:anchorId="3D8089A6" wp14:editId="072D7050">
            <wp:simplePos x="0" y="0"/>
            <wp:positionH relativeFrom="column">
              <wp:posOffset>0</wp:posOffset>
            </wp:positionH>
            <wp:positionV relativeFrom="paragraph">
              <wp:posOffset>-2540</wp:posOffset>
            </wp:positionV>
            <wp:extent cx="4724400" cy="3065678"/>
            <wp:effectExtent l="0" t="0" r="0" b="1905"/>
            <wp:wrapTopAndBottom/>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24400" cy="3065678"/>
                    </a:xfrm>
                    <a:prstGeom prst="rect">
                      <a:avLst/>
                    </a:prstGeom>
                  </pic:spPr>
                </pic:pic>
              </a:graphicData>
            </a:graphic>
          </wp:anchor>
        </w:drawing>
      </w:r>
      <w:r>
        <w:t xml:space="preserve">The topology above shows 3 areas of the LAN (Local Area Network), the orange area shows the server room which is connected to </w:t>
      </w:r>
      <w:r w:rsidR="002C618D">
        <w:t xml:space="preserve">the Local user network (Pink Area) through a Cisco Firewall which monitors and blocks all unauthorized traffic. Finally, the Local User Network is then connected to the Internet and Remote Access Network through another security firewall </w:t>
      </w:r>
      <w:r w:rsidR="00651502">
        <w:t xml:space="preserve">which would monitor and flag access to all traffic from the internet/remote access area to the Local user Network (LUN) but also will monitor all data activity outgoing from the LUN to the internet to ensure no unauthorized and restricted data is being sent. </w:t>
      </w:r>
    </w:p>
    <w:p w14:paraId="0DF8AFB4" w14:textId="77777777" w:rsidR="00146A1A" w:rsidRDefault="009A66A5" w:rsidP="009A66A5">
      <w:pPr>
        <w:jc w:val="both"/>
      </w:pPr>
      <w:r>
        <w:t xml:space="preserve">These firewall implementations within the local organizational systems will be essential to protect and safeguard all the data of this fast-growing organization. By using firewalls, the risk of cyber assaults on the system would be significantly reduced. </w:t>
      </w:r>
    </w:p>
    <w:p w14:paraId="18793D65" w14:textId="77777777" w:rsidR="00146A1A" w:rsidRDefault="009A66A5" w:rsidP="00B25E19">
      <w:pPr>
        <w:pStyle w:val="Heading2"/>
      </w:pPr>
      <w:bookmarkStart w:id="13" w:name="_Toc89698861"/>
      <w:r>
        <w:t>Intrusion Detection and Prevention Systems (IDPS)</w:t>
      </w:r>
      <w:bookmarkEnd w:id="13"/>
    </w:p>
    <w:p w14:paraId="7E351D96" w14:textId="77777777" w:rsidR="00096140" w:rsidRDefault="009A66A5" w:rsidP="009A66A5">
      <w:pPr>
        <w:jc w:val="both"/>
      </w:pPr>
      <w:r>
        <w:t xml:space="preserve">The final part of this scenario I will refer to is the Intrusion Detection and Prevention Systems. </w:t>
      </w:r>
      <w:r w:rsidR="003072AE">
        <w:t xml:space="preserve">I have previously explained the purpose and importance of IDPs within organizations within the case study. Here I will show what can be implemented within this scenario that would benefit the organization and help it to improve. There are numerous IDSPs available for use by </w:t>
      </w:r>
      <w:r>
        <w:t>organizations,</w:t>
      </w:r>
      <w:r w:rsidR="003072AE">
        <w:t xml:space="preserve"> but some are more efficient and useful than others to use.</w:t>
      </w:r>
      <w:r>
        <w:t xml:space="preserve"> Most IDPs are now software-based which can be installed on host computers which would help monitor the entire connected network. Currently, the best available IDP rated by experts is named SolarWinds Security Event Manager:</w:t>
      </w:r>
    </w:p>
    <w:p w14:paraId="56BCF1C9" w14:textId="07B7B0D6" w:rsidR="0059752D" w:rsidRDefault="009A66A5" w:rsidP="009A66A5">
      <w:pPr>
        <w:ind w:left="720"/>
        <w:jc w:val="both"/>
      </w:pPr>
      <w:r>
        <w:t xml:space="preserve">The event manager contains numerous functions such as Integrated tools for security, it can automatically find, and combat threats found on the network, and has a centralized and easy-to-use user interface and log files. </w:t>
      </w:r>
      <w:sdt>
        <w:sdtPr>
          <w:id w:val="-172336881"/>
          <w:citation/>
        </w:sdtPr>
        <w:sdtEndPr/>
        <w:sdtContent>
          <w:r>
            <w:fldChar w:fldCharType="begin"/>
          </w:r>
          <w:r>
            <w:instrText xml:space="preserve"> CITATION Sol21 \l 2057 </w:instrText>
          </w:r>
          <w:r>
            <w:fldChar w:fldCharType="separate"/>
          </w:r>
          <w:r w:rsidRPr="009A66A5">
            <w:rPr>
              <w:noProof/>
            </w:rPr>
            <w:t>[21]</w:t>
          </w:r>
          <w:r>
            <w:fldChar w:fldCharType="end"/>
          </w:r>
        </w:sdtContent>
      </w:sdt>
    </w:p>
    <w:p w14:paraId="2994943F" w14:textId="77777777" w:rsidR="00B23538" w:rsidRDefault="00B23538" w:rsidP="009A66A5">
      <w:pPr>
        <w:jc w:val="both"/>
      </w:pPr>
    </w:p>
    <w:p w14:paraId="440801C3" w14:textId="77777777" w:rsidR="00B23538" w:rsidRDefault="00B23538" w:rsidP="009A66A5">
      <w:pPr>
        <w:jc w:val="both"/>
      </w:pPr>
    </w:p>
    <w:p w14:paraId="02387D9F" w14:textId="77777777" w:rsidR="0015145B" w:rsidRDefault="009A66A5" w:rsidP="009A66A5">
      <w:pPr>
        <w:jc w:val="both"/>
      </w:pPr>
      <w:r>
        <w:rPr>
          <w:noProof/>
        </w:rPr>
        <w:lastRenderedPageBreak/>
        <w:drawing>
          <wp:anchor distT="0" distB="0" distL="114300" distR="114300" simplePos="0" relativeHeight="251664384" behindDoc="0" locked="0" layoutInCell="1" allowOverlap="1" wp14:anchorId="753A59B8" wp14:editId="5A90CB92">
            <wp:simplePos x="0" y="0"/>
            <wp:positionH relativeFrom="margin">
              <wp:align>left</wp:align>
            </wp:positionH>
            <wp:positionV relativeFrom="paragraph">
              <wp:posOffset>609600</wp:posOffset>
            </wp:positionV>
            <wp:extent cx="4991100" cy="3119120"/>
            <wp:effectExtent l="0" t="0" r="0" b="5080"/>
            <wp:wrapTopAndBottom/>
            <wp:docPr id="7" name="Picture 7" descr="network based intrusion detection system in Solarwinds Threat Mon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network based intrusion detection system in Solarwinds Threat Monitor"/>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991100" cy="3119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9752D">
        <w:t xml:space="preserve">This security and events manager is currently one of the best affordable and most used Intrusion Detection software currently used by organizations. It is widely used due to </w:t>
      </w:r>
      <w:r w:rsidR="00B23538">
        <w:t>its</w:t>
      </w:r>
      <w:r w:rsidR="0059752D">
        <w:t xml:space="preserve"> </w:t>
      </w:r>
      <w:r w:rsidR="00B23538">
        <w:t>variability</w:t>
      </w:r>
      <w:r w:rsidR="0059752D">
        <w:t xml:space="preserve"> and accessibility into the monitoring and logging of all data problems and breaches. And due to its security roles also. This software can be configured to identify any files and security breaches but also where and what device it came from. </w:t>
      </w:r>
      <w:r>
        <w:t>Below are some screenshots of the Security Event Manager:</w:t>
      </w:r>
    </w:p>
    <w:p w14:paraId="4C37DFD4" w14:textId="3C486147" w:rsidR="0015145B" w:rsidRDefault="009A66A5" w:rsidP="009A66A5">
      <w:pPr>
        <w:jc w:val="both"/>
      </w:pPr>
      <w:r>
        <w:t xml:space="preserve">Figure 4 – Adapted from </w:t>
      </w:r>
      <w:sdt>
        <w:sdtPr>
          <w:id w:val="-486482152"/>
          <w:citation/>
        </w:sdtPr>
        <w:sdtEndPr/>
        <w:sdtContent>
          <w:r>
            <w:fldChar w:fldCharType="begin"/>
          </w:r>
          <w:r>
            <w:instrText xml:space="preserve"> CITATION Sol21 \l 2057 </w:instrText>
          </w:r>
          <w:r>
            <w:fldChar w:fldCharType="separate"/>
          </w:r>
          <w:r w:rsidRPr="009A66A5">
            <w:rPr>
              <w:noProof/>
            </w:rPr>
            <w:t>[21]</w:t>
          </w:r>
          <w:r>
            <w:fldChar w:fldCharType="end"/>
          </w:r>
        </w:sdtContent>
      </w:sdt>
    </w:p>
    <w:p w14:paraId="1692A229" w14:textId="77777777" w:rsidR="00B23538" w:rsidRDefault="009A66A5" w:rsidP="009A66A5">
      <w:pPr>
        <w:jc w:val="both"/>
      </w:pPr>
      <w:r>
        <w:t xml:space="preserve">As you can see above this IDS has a very simplistic but informative look. The User Interface contains numerous options to view </w:t>
      </w:r>
      <w:r w:rsidR="00F561C2">
        <w:t xml:space="preserve">all the collected network data and the breach notifications. </w:t>
      </w:r>
      <w:r w:rsidR="00FB3407">
        <w:t xml:space="preserve">By using this IDS system within FlowTech I believe that we would be able to monitor and counteract any breaches and privacy breaches quickly and efficiently. </w:t>
      </w:r>
    </w:p>
    <w:p w14:paraId="1263B6B8" w14:textId="77777777" w:rsidR="00B23538" w:rsidRDefault="009A66A5" w:rsidP="009A66A5">
      <w:pPr>
        <w:jc w:val="both"/>
      </w:pPr>
      <w:r>
        <w:t xml:space="preserve">The only problem is that we now have no Intrusion Prevention Systems installed, therefore for the final part of this scenario design and implementation I will find a sufficient Intrusion Prevention System to complement the chosen IDS to have an efficient and secure Information and Data Management System. </w:t>
      </w:r>
    </w:p>
    <w:p w14:paraId="166570AF" w14:textId="77777777" w:rsidR="00397FF2" w:rsidRDefault="009A66A5" w:rsidP="009A66A5">
      <w:pPr>
        <w:jc w:val="both"/>
      </w:pPr>
      <w:r>
        <w:t xml:space="preserve">After some extensive research, I discovered that the best IPS that would complement the defense and protocols of the Security Event Manager above would be the Cisco Secure Firewall IPS. The Cisco Secure Firewall has many similar functions to that of the SolarWinds Security Event Manager, but this firewall is solely dedicated to attacking prevention unless it is configured otherwise.  This Firewall is available as physical hardware but is also available as software. There is a range of available hardware for different-sized organizations. These IPS will be able to help protect the organizational data but also it will allow the organization to upgrade the size of the firewall as they continue to grow and develop. </w:t>
      </w:r>
    </w:p>
    <w:p w14:paraId="4CA0BA1F" w14:textId="77777777" w:rsidR="00E53F30" w:rsidRDefault="009A66A5" w:rsidP="009A66A5">
      <w:pPr>
        <w:jc w:val="both"/>
      </w:pPr>
      <w:r>
        <w:t xml:space="preserve">We have now come to the end of my Information Security Unit design. This design is what I believe would be most effective for FlowTech to succeed and continue to grow as securely and breach-free as possible. By using everything I have suggested it will allow the organization to prosper but will also allow it to continuously expand Its infrastructure and framework. </w:t>
      </w:r>
      <w:r w:rsidR="0015145B">
        <w:br w:type="page"/>
      </w:r>
    </w:p>
    <w:p w14:paraId="4D111B37" w14:textId="77777777" w:rsidR="00E53F30" w:rsidRPr="003152A5" w:rsidRDefault="00E53F30" w:rsidP="009A66A5">
      <w:pPr>
        <w:jc w:val="both"/>
      </w:pPr>
    </w:p>
    <w:bookmarkStart w:id="14" w:name="_Toc89698862" w:displacedByCustomXml="next"/>
    <w:sdt>
      <w:sdtPr>
        <w:rPr>
          <w:rFonts w:asciiTheme="minorHAnsi" w:eastAsiaTheme="minorHAnsi" w:hAnsiTheme="minorHAnsi" w:cstheme="minorBidi"/>
          <w:color w:val="auto"/>
          <w:sz w:val="22"/>
          <w:szCs w:val="22"/>
        </w:rPr>
        <w:id w:val="-2090136406"/>
        <w:docPartObj>
          <w:docPartGallery w:val="Bibliographies"/>
          <w:docPartUnique/>
        </w:docPartObj>
      </w:sdtPr>
      <w:sdtEndPr/>
      <w:sdtContent>
        <w:p w14:paraId="244DF2A9" w14:textId="77777777" w:rsidR="00221D5C" w:rsidRPr="00CA12E8" w:rsidRDefault="009A66A5" w:rsidP="009A66A5">
          <w:pPr>
            <w:pStyle w:val="Heading1"/>
            <w:jc w:val="both"/>
            <w:rPr>
              <w:rFonts w:asciiTheme="minorHAnsi" w:eastAsiaTheme="minorHAnsi" w:hAnsiTheme="minorHAnsi" w:cstheme="minorBidi"/>
              <w:color w:val="auto"/>
              <w:sz w:val="22"/>
              <w:szCs w:val="22"/>
            </w:rPr>
          </w:pPr>
          <w:r>
            <w:t>References</w:t>
          </w:r>
          <w:bookmarkEnd w:id="14"/>
        </w:p>
        <w:sdt>
          <w:sdtPr>
            <w:id w:val="-573587230"/>
            <w:bibliography/>
          </w:sdtPr>
          <w:sdtEndPr/>
          <w:sdtContent>
            <w:p w14:paraId="170BC266" w14:textId="77777777" w:rsidR="009A66A5" w:rsidRDefault="009A66A5" w:rsidP="009A66A5">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A66A5" w14:paraId="2BA0E1B6" w14:textId="77777777">
                <w:trPr>
                  <w:divId w:val="1648361945"/>
                  <w:tblCellSpacing w:w="15" w:type="dxa"/>
                </w:trPr>
                <w:tc>
                  <w:tcPr>
                    <w:tcW w:w="50" w:type="pct"/>
                    <w:hideMark/>
                  </w:tcPr>
                  <w:p w14:paraId="611DAB1A" w14:textId="0A987D4E" w:rsidR="009A66A5" w:rsidRDefault="009A66A5">
                    <w:pPr>
                      <w:pStyle w:val="Bibliography"/>
                      <w:rPr>
                        <w:noProof/>
                        <w:sz w:val="24"/>
                        <w:szCs w:val="24"/>
                      </w:rPr>
                    </w:pPr>
                    <w:r>
                      <w:rPr>
                        <w:noProof/>
                      </w:rPr>
                      <w:t xml:space="preserve">[1] </w:t>
                    </w:r>
                  </w:p>
                </w:tc>
                <w:tc>
                  <w:tcPr>
                    <w:tcW w:w="0" w:type="auto"/>
                    <w:hideMark/>
                  </w:tcPr>
                  <w:p w14:paraId="4A39EF5F" w14:textId="77777777" w:rsidR="009A66A5" w:rsidRDefault="009A66A5">
                    <w:pPr>
                      <w:pStyle w:val="Bibliography"/>
                      <w:rPr>
                        <w:noProof/>
                      </w:rPr>
                    </w:pPr>
                    <w:r>
                      <w:rPr>
                        <w:noProof/>
                      </w:rPr>
                      <w:t>National Institute of Standards and Technology, “Cybersecurity Framework,” May 2017. [Online]. Available: https://www.nist.gov/industry-impacts/cybersecurity-framework. [Accessed 20 November 2021].</w:t>
                    </w:r>
                  </w:p>
                </w:tc>
              </w:tr>
              <w:tr w:rsidR="009A66A5" w14:paraId="236625AE" w14:textId="77777777">
                <w:trPr>
                  <w:divId w:val="1648361945"/>
                  <w:tblCellSpacing w:w="15" w:type="dxa"/>
                </w:trPr>
                <w:tc>
                  <w:tcPr>
                    <w:tcW w:w="50" w:type="pct"/>
                    <w:hideMark/>
                  </w:tcPr>
                  <w:p w14:paraId="55FFC08F" w14:textId="77777777" w:rsidR="009A66A5" w:rsidRDefault="009A66A5">
                    <w:pPr>
                      <w:pStyle w:val="Bibliography"/>
                      <w:rPr>
                        <w:noProof/>
                      </w:rPr>
                    </w:pPr>
                    <w:r>
                      <w:rPr>
                        <w:noProof/>
                      </w:rPr>
                      <w:t xml:space="preserve">[2] </w:t>
                    </w:r>
                  </w:p>
                </w:tc>
                <w:tc>
                  <w:tcPr>
                    <w:tcW w:w="0" w:type="auto"/>
                    <w:hideMark/>
                  </w:tcPr>
                  <w:p w14:paraId="4F8B05B1" w14:textId="77777777" w:rsidR="009A66A5" w:rsidRDefault="009A66A5">
                    <w:pPr>
                      <w:pStyle w:val="Bibliography"/>
                      <w:rPr>
                        <w:noProof/>
                      </w:rPr>
                    </w:pPr>
                    <w:r>
                      <w:rPr>
                        <w:noProof/>
                      </w:rPr>
                      <w:t>It Governance, “ISO 27001 benefits,” [Online]. Available: https://www.itgovernance.co.uk/iso27001-benefits. [Accessed 29 November 2021].</w:t>
                    </w:r>
                  </w:p>
                </w:tc>
              </w:tr>
              <w:tr w:rsidR="009A66A5" w14:paraId="15A06248" w14:textId="77777777">
                <w:trPr>
                  <w:divId w:val="1648361945"/>
                  <w:tblCellSpacing w:w="15" w:type="dxa"/>
                </w:trPr>
                <w:tc>
                  <w:tcPr>
                    <w:tcW w:w="50" w:type="pct"/>
                    <w:hideMark/>
                  </w:tcPr>
                  <w:p w14:paraId="20C0378A" w14:textId="77777777" w:rsidR="009A66A5" w:rsidRDefault="009A66A5">
                    <w:pPr>
                      <w:pStyle w:val="Bibliography"/>
                      <w:rPr>
                        <w:noProof/>
                      </w:rPr>
                    </w:pPr>
                    <w:r>
                      <w:rPr>
                        <w:noProof/>
                      </w:rPr>
                      <w:t xml:space="preserve">[3] </w:t>
                    </w:r>
                  </w:p>
                </w:tc>
                <w:tc>
                  <w:tcPr>
                    <w:tcW w:w="0" w:type="auto"/>
                    <w:hideMark/>
                  </w:tcPr>
                  <w:p w14:paraId="091F6CDF" w14:textId="77777777" w:rsidR="009A66A5" w:rsidRDefault="009A66A5">
                    <w:pPr>
                      <w:pStyle w:val="Bibliography"/>
                      <w:rPr>
                        <w:noProof/>
                      </w:rPr>
                    </w:pPr>
                    <w:r>
                      <w:rPr>
                        <w:noProof/>
                      </w:rPr>
                      <w:t xml:space="preserve">I. Meriah and L. B. Arfa Rabai, “Comparative Study of Ontologies Based ISO 27000 Series Security Standards,” </w:t>
                    </w:r>
                    <w:r>
                      <w:rPr>
                        <w:i/>
                        <w:iCs/>
                        <w:noProof/>
                      </w:rPr>
                      <w:t xml:space="preserve">Procedia Computer Science, </w:t>
                    </w:r>
                    <w:r>
                      <w:rPr>
                        <w:noProof/>
                      </w:rPr>
                      <w:t xml:space="preserve">vol. 160, pp. 85-92, 2019. </w:t>
                    </w:r>
                  </w:p>
                </w:tc>
              </w:tr>
              <w:tr w:rsidR="009A66A5" w14:paraId="51083D21" w14:textId="77777777">
                <w:trPr>
                  <w:divId w:val="1648361945"/>
                  <w:tblCellSpacing w:w="15" w:type="dxa"/>
                </w:trPr>
                <w:tc>
                  <w:tcPr>
                    <w:tcW w:w="50" w:type="pct"/>
                    <w:hideMark/>
                  </w:tcPr>
                  <w:p w14:paraId="44E731A2" w14:textId="77777777" w:rsidR="009A66A5" w:rsidRDefault="009A66A5">
                    <w:pPr>
                      <w:pStyle w:val="Bibliography"/>
                      <w:rPr>
                        <w:noProof/>
                      </w:rPr>
                    </w:pPr>
                    <w:r>
                      <w:rPr>
                        <w:noProof/>
                      </w:rPr>
                      <w:t xml:space="preserve">[4] </w:t>
                    </w:r>
                  </w:p>
                </w:tc>
                <w:tc>
                  <w:tcPr>
                    <w:tcW w:w="0" w:type="auto"/>
                    <w:hideMark/>
                  </w:tcPr>
                  <w:p w14:paraId="7467E6A5" w14:textId="77777777" w:rsidR="009A66A5" w:rsidRDefault="009A66A5">
                    <w:pPr>
                      <w:pStyle w:val="Bibliography"/>
                      <w:rPr>
                        <w:noProof/>
                      </w:rPr>
                    </w:pPr>
                    <w:r>
                      <w:rPr>
                        <w:noProof/>
                      </w:rPr>
                      <w:t xml:space="preserve">A. R. L. B. Meriahn Ines, “Comparative Study of Ontologies Based ISO 27000 Series Security,” </w:t>
                    </w:r>
                    <w:r>
                      <w:rPr>
                        <w:i/>
                        <w:iCs/>
                        <w:noProof/>
                      </w:rPr>
                      <w:t xml:space="preserve">Procedia Computer Science, </w:t>
                    </w:r>
                    <w:r>
                      <w:rPr>
                        <w:noProof/>
                      </w:rPr>
                      <w:t xml:space="preserve">vol. 160, p. 86, 2019. </w:t>
                    </w:r>
                  </w:p>
                </w:tc>
              </w:tr>
              <w:tr w:rsidR="009A66A5" w14:paraId="31607E84" w14:textId="77777777">
                <w:trPr>
                  <w:divId w:val="1648361945"/>
                  <w:tblCellSpacing w:w="15" w:type="dxa"/>
                </w:trPr>
                <w:tc>
                  <w:tcPr>
                    <w:tcW w:w="50" w:type="pct"/>
                    <w:hideMark/>
                  </w:tcPr>
                  <w:p w14:paraId="441DF820" w14:textId="77777777" w:rsidR="009A66A5" w:rsidRDefault="009A66A5">
                    <w:pPr>
                      <w:pStyle w:val="Bibliography"/>
                      <w:rPr>
                        <w:noProof/>
                      </w:rPr>
                    </w:pPr>
                    <w:r>
                      <w:rPr>
                        <w:noProof/>
                      </w:rPr>
                      <w:t xml:space="preserve">[5] </w:t>
                    </w:r>
                  </w:p>
                </w:tc>
                <w:tc>
                  <w:tcPr>
                    <w:tcW w:w="0" w:type="auto"/>
                    <w:hideMark/>
                  </w:tcPr>
                  <w:p w14:paraId="4CC4B4FF" w14:textId="77777777" w:rsidR="009A66A5" w:rsidRDefault="009A66A5">
                    <w:pPr>
                      <w:pStyle w:val="Bibliography"/>
                      <w:rPr>
                        <w:noProof/>
                      </w:rPr>
                    </w:pPr>
                    <w:r>
                      <w:rPr>
                        <w:noProof/>
                      </w:rPr>
                      <w:t xml:space="preserve">C. A. B. Sennewald, “International Security Standards,” in </w:t>
                    </w:r>
                    <w:r>
                      <w:rPr>
                        <w:i/>
                        <w:iCs/>
                        <w:noProof/>
                      </w:rPr>
                      <w:t xml:space="preserve">Effective Security Standards </w:t>
                    </w:r>
                    <w:r>
                      <w:rPr>
                        <w:noProof/>
                      </w:rPr>
                      <w:t>, Butterworth-Heinemann, 2016, p. 200.</w:t>
                    </w:r>
                  </w:p>
                </w:tc>
              </w:tr>
              <w:tr w:rsidR="009A66A5" w14:paraId="1A8ECD28" w14:textId="77777777">
                <w:trPr>
                  <w:divId w:val="1648361945"/>
                  <w:tblCellSpacing w:w="15" w:type="dxa"/>
                </w:trPr>
                <w:tc>
                  <w:tcPr>
                    <w:tcW w:w="50" w:type="pct"/>
                    <w:hideMark/>
                  </w:tcPr>
                  <w:p w14:paraId="5DE26CA9" w14:textId="77777777" w:rsidR="009A66A5" w:rsidRDefault="009A66A5">
                    <w:pPr>
                      <w:pStyle w:val="Bibliography"/>
                      <w:rPr>
                        <w:noProof/>
                      </w:rPr>
                    </w:pPr>
                    <w:r>
                      <w:rPr>
                        <w:noProof/>
                      </w:rPr>
                      <w:t xml:space="preserve">[6] </w:t>
                    </w:r>
                  </w:p>
                </w:tc>
                <w:tc>
                  <w:tcPr>
                    <w:tcW w:w="0" w:type="auto"/>
                    <w:hideMark/>
                  </w:tcPr>
                  <w:p w14:paraId="526F8003" w14:textId="77777777" w:rsidR="009A66A5" w:rsidRDefault="009A66A5">
                    <w:pPr>
                      <w:pStyle w:val="Bibliography"/>
                      <w:rPr>
                        <w:noProof/>
                      </w:rPr>
                    </w:pPr>
                    <w:r>
                      <w:rPr>
                        <w:noProof/>
                      </w:rPr>
                      <w:t>It Governance, “ISO 27001, the International Information Security Standard,” [Online]. Available: https://www.itgovernance.co.uk/iso27001. [Accessed 1 December 2021].</w:t>
                    </w:r>
                  </w:p>
                </w:tc>
              </w:tr>
              <w:tr w:rsidR="009A66A5" w14:paraId="05201CDC" w14:textId="77777777">
                <w:trPr>
                  <w:divId w:val="1648361945"/>
                  <w:tblCellSpacing w:w="15" w:type="dxa"/>
                </w:trPr>
                <w:tc>
                  <w:tcPr>
                    <w:tcW w:w="50" w:type="pct"/>
                    <w:hideMark/>
                  </w:tcPr>
                  <w:p w14:paraId="736137BE" w14:textId="77777777" w:rsidR="009A66A5" w:rsidRDefault="009A66A5">
                    <w:pPr>
                      <w:pStyle w:val="Bibliography"/>
                      <w:rPr>
                        <w:noProof/>
                      </w:rPr>
                    </w:pPr>
                    <w:r>
                      <w:rPr>
                        <w:noProof/>
                      </w:rPr>
                      <w:t xml:space="preserve">[7] </w:t>
                    </w:r>
                  </w:p>
                </w:tc>
                <w:tc>
                  <w:tcPr>
                    <w:tcW w:w="0" w:type="auto"/>
                    <w:hideMark/>
                  </w:tcPr>
                  <w:p w14:paraId="73A46769" w14:textId="77777777" w:rsidR="009A66A5" w:rsidRDefault="009A66A5">
                    <w:pPr>
                      <w:pStyle w:val="Bibliography"/>
                      <w:rPr>
                        <w:noProof/>
                      </w:rPr>
                    </w:pPr>
                    <w:r>
                      <w:rPr>
                        <w:noProof/>
                      </w:rPr>
                      <w:t>ISMS Online, “What is an Information Security Management System (ISMS)?,” [Online]. Available: https://www.isms.online/information-security-management-system-isms/. [Accessed 1 December 2021].</w:t>
                    </w:r>
                  </w:p>
                </w:tc>
              </w:tr>
              <w:tr w:rsidR="009A66A5" w14:paraId="497115D7" w14:textId="77777777">
                <w:trPr>
                  <w:divId w:val="1648361945"/>
                  <w:tblCellSpacing w:w="15" w:type="dxa"/>
                </w:trPr>
                <w:tc>
                  <w:tcPr>
                    <w:tcW w:w="50" w:type="pct"/>
                    <w:hideMark/>
                  </w:tcPr>
                  <w:p w14:paraId="3BFFE52F" w14:textId="77777777" w:rsidR="009A66A5" w:rsidRDefault="009A66A5">
                    <w:pPr>
                      <w:pStyle w:val="Bibliography"/>
                      <w:rPr>
                        <w:noProof/>
                      </w:rPr>
                    </w:pPr>
                    <w:r>
                      <w:rPr>
                        <w:noProof/>
                      </w:rPr>
                      <w:t xml:space="preserve">[8] </w:t>
                    </w:r>
                  </w:p>
                </w:tc>
                <w:tc>
                  <w:tcPr>
                    <w:tcW w:w="0" w:type="auto"/>
                    <w:hideMark/>
                  </w:tcPr>
                  <w:p w14:paraId="63081DEE" w14:textId="77777777" w:rsidR="009A66A5" w:rsidRDefault="009A66A5">
                    <w:pPr>
                      <w:pStyle w:val="Bibliography"/>
                      <w:rPr>
                        <w:noProof/>
                      </w:rPr>
                    </w:pPr>
                    <w:r>
                      <w:rPr>
                        <w:noProof/>
                      </w:rPr>
                      <w:t>Cisco, “What is IT Security?,” [Online]. Available: https://www.cisco.com/c/en/us/products/security/what-is-it-security.html#~how-it-security-works. [Accessed 1 December 2021].</w:t>
                    </w:r>
                  </w:p>
                </w:tc>
              </w:tr>
              <w:tr w:rsidR="009A66A5" w14:paraId="22395D39" w14:textId="77777777">
                <w:trPr>
                  <w:divId w:val="1648361945"/>
                  <w:tblCellSpacing w:w="15" w:type="dxa"/>
                </w:trPr>
                <w:tc>
                  <w:tcPr>
                    <w:tcW w:w="50" w:type="pct"/>
                    <w:hideMark/>
                  </w:tcPr>
                  <w:p w14:paraId="125FC5E8" w14:textId="77777777" w:rsidR="009A66A5" w:rsidRDefault="009A66A5">
                    <w:pPr>
                      <w:pStyle w:val="Bibliography"/>
                      <w:rPr>
                        <w:noProof/>
                      </w:rPr>
                    </w:pPr>
                    <w:r>
                      <w:rPr>
                        <w:noProof/>
                      </w:rPr>
                      <w:t xml:space="preserve">[9] </w:t>
                    </w:r>
                  </w:p>
                </w:tc>
                <w:tc>
                  <w:tcPr>
                    <w:tcW w:w="0" w:type="auto"/>
                    <w:hideMark/>
                  </w:tcPr>
                  <w:p w14:paraId="7F37FEDD" w14:textId="77777777" w:rsidR="009A66A5" w:rsidRDefault="009A66A5">
                    <w:pPr>
                      <w:pStyle w:val="Bibliography"/>
                      <w:rPr>
                        <w:noProof/>
                      </w:rPr>
                    </w:pPr>
                    <w:r>
                      <w:rPr>
                        <w:noProof/>
                      </w:rPr>
                      <w:t>National Institute of Standards and Technology , “Computer Security Resource Centre,” [Online]. Available: https://csrc.nist.gov/glossary/term/authentication. [Accessed 1 December 2021].</w:t>
                    </w:r>
                  </w:p>
                </w:tc>
              </w:tr>
              <w:tr w:rsidR="009A66A5" w14:paraId="23774A28" w14:textId="77777777">
                <w:trPr>
                  <w:divId w:val="1648361945"/>
                  <w:tblCellSpacing w:w="15" w:type="dxa"/>
                </w:trPr>
                <w:tc>
                  <w:tcPr>
                    <w:tcW w:w="50" w:type="pct"/>
                    <w:hideMark/>
                  </w:tcPr>
                  <w:p w14:paraId="0DBA0DC8" w14:textId="77777777" w:rsidR="009A66A5" w:rsidRDefault="009A66A5">
                    <w:pPr>
                      <w:pStyle w:val="Bibliography"/>
                      <w:rPr>
                        <w:noProof/>
                      </w:rPr>
                    </w:pPr>
                    <w:r>
                      <w:rPr>
                        <w:noProof/>
                      </w:rPr>
                      <w:t xml:space="preserve">[10] </w:t>
                    </w:r>
                  </w:p>
                </w:tc>
                <w:tc>
                  <w:tcPr>
                    <w:tcW w:w="0" w:type="auto"/>
                    <w:hideMark/>
                  </w:tcPr>
                  <w:p w14:paraId="35AF5C5E" w14:textId="77777777" w:rsidR="009A66A5" w:rsidRDefault="009A66A5">
                    <w:pPr>
                      <w:pStyle w:val="Bibliography"/>
                      <w:rPr>
                        <w:noProof/>
                      </w:rPr>
                    </w:pPr>
                    <w:r>
                      <w:rPr>
                        <w:noProof/>
                      </w:rPr>
                      <w:t>Norton Security, “What is two-factor authentication (2FA) and how does it work?,” [Online]. Available: https://us.norton.com/internetsecurity-how-to-importance-two-factor-authentication.html. [Accessed 1 December 2021].</w:t>
                    </w:r>
                  </w:p>
                </w:tc>
              </w:tr>
              <w:tr w:rsidR="009A66A5" w14:paraId="63F41F48" w14:textId="77777777">
                <w:trPr>
                  <w:divId w:val="1648361945"/>
                  <w:tblCellSpacing w:w="15" w:type="dxa"/>
                </w:trPr>
                <w:tc>
                  <w:tcPr>
                    <w:tcW w:w="50" w:type="pct"/>
                    <w:hideMark/>
                  </w:tcPr>
                  <w:p w14:paraId="3264A95D" w14:textId="77777777" w:rsidR="009A66A5" w:rsidRDefault="009A66A5">
                    <w:pPr>
                      <w:pStyle w:val="Bibliography"/>
                      <w:rPr>
                        <w:noProof/>
                      </w:rPr>
                    </w:pPr>
                    <w:r>
                      <w:rPr>
                        <w:noProof/>
                      </w:rPr>
                      <w:t xml:space="preserve">[11] </w:t>
                    </w:r>
                  </w:p>
                </w:tc>
                <w:tc>
                  <w:tcPr>
                    <w:tcW w:w="0" w:type="auto"/>
                    <w:hideMark/>
                  </w:tcPr>
                  <w:p w14:paraId="5AC21D8A" w14:textId="77777777" w:rsidR="009A66A5" w:rsidRDefault="009A66A5">
                    <w:pPr>
                      <w:pStyle w:val="Bibliography"/>
                      <w:rPr>
                        <w:noProof/>
                      </w:rPr>
                    </w:pPr>
                    <w:r>
                      <w:rPr>
                        <w:noProof/>
                      </w:rPr>
                      <w:t>Cisco, “What Is a VPN? - Virtual Private Network,” [Online]. Available: https://www.cisco.com/c/en/us/products/security/vpn-endpoint-security-clients/what-is-vpn.html. [Accessed 1 December 2021].</w:t>
                    </w:r>
                  </w:p>
                </w:tc>
              </w:tr>
              <w:tr w:rsidR="009A66A5" w14:paraId="165EEF32" w14:textId="77777777">
                <w:trPr>
                  <w:divId w:val="1648361945"/>
                  <w:tblCellSpacing w:w="15" w:type="dxa"/>
                </w:trPr>
                <w:tc>
                  <w:tcPr>
                    <w:tcW w:w="50" w:type="pct"/>
                    <w:hideMark/>
                  </w:tcPr>
                  <w:p w14:paraId="2760F96E" w14:textId="77777777" w:rsidR="009A66A5" w:rsidRDefault="009A66A5">
                    <w:pPr>
                      <w:pStyle w:val="Bibliography"/>
                      <w:rPr>
                        <w:noProof/>
                      </w:rPr>
                    </w:pPr>
                    <w:r>
                      <w:rPr>
                        <w:noProof/>
                      </w:rPr>
                      <w:t xml:space="preserve">[12] </w:t>
                    </w:r>
                  </w:p>
                </w:tc>
                <w:tc>
                  <w:tcPr>
                    <w:tcW w:w="0" w:type="auto"/>
                    <w:hideMark/>
                  </w:tcPr>
                  <w:p w14:paraId="4E4DB67E" w14:textId="77777777" w:rsidR="009A66A5" w:rsidRDefault="009A66A5">
                    <w:pPr>
                      <w:pStyle w:val="Bibliography"/>
                      <w:rPr>
                        <w:noProof/>
                      </w:rPr>
                    </w:pPr>
                    <w:r>
                      <w:rPr>
                        <w:noProof/>
                      </w:rPr>
                      <w:t>Cisco, “What is a Firewall?,” [Online]. Available: https://www.cisco.com/c/en_uk/products/security/firewalls/what-is-a-firewall.html. [Accessed 2 December 2021].</w:t>
                    </w:r>
                  </w:p>
                </w:tc>
              </w:tr>
              <w:tr w:rsidR="009A66A5" w14:paraId="4E4B5E10" w14:textId="77777777">
                <w:trPr>
                  <w:divId w:val="1648361945"/>
                  <w:tblCellSpacing w:w="15" w:type="dxa"/>
                </w:trPr>
                <w:tc>
                  <w:tcPr>
                    <w:tcW w:w="50" w:type="pct"/>
                    <w:hideMark/>
                  </w:tcPr>
                  <w:p w14:paraId="530B0876" w14:textId="77777777" w:rsidR="009A66A5" w:rsidRDefault="009A66A5">
                    <w:pPr>
                      <w:pStyle w:val="Bibliography"/>
                      <w:rPr>
                        <w:noProof/>
                      </w:rPr>
                    </w:pPr>
                    <w:r>
                      <w:rPr>
                        <w:noProof/>
                      </w:rPr>
                      <w:t xml:space="preserve">[13] </w:t>
                    </w:r>
                  </w:p>
                </w:tc>
                <w:tc>
                  <w:tcPr>
                    <w:tcW w:w="0" w:type="auto"/>
                    <w:hideMark/>
                  </w:tcPr>
                  <w:p w14:paraId="695072A7" w14:textId="77777777" w:rsidR="009A66A5" w:rsidRDefault="009A66A5">
                    <w:pPr>
                      <w:pStyle w:val="Bibliography"/>
                      <w:rPr>
                        <w:noProof/>
                      </w:rPr>
                    </w:pPr>
                    <w:r>
                      <w:rPr>
                        <w:noProof/>
                      </w:rPr>
                      <w:t xml:space="preserve">O. S. O. ,. D. M. Matthew N., “Firewalls,” </w:t>
                    </w:r>
                    <w:r>
                      <w:rPr>
                        <w:i/>
                        <w:iCs/>
                        <w:noProof/>
                      </w:rPr>
                      <w:t xml:space="preserve">The SAGE Encyclopedia of the Internet, </w:t>
                    </w:r>
                    <w:r>
                      <w:rPr>
                        <w:noProof/>
                      </w:rPr>
                      <w:t xml:space="preserve">vol. 1, pp. 380-382, 2018. </w:t>
                    </w:r>
                  </w:p>
                </w:tc>
              </w:tr>
              <w:tr w:rsidR="009A66A5" w14:paraId="0DCF0511" w14:textId="77777777">
                <w:trPr>
                  <w:divId w:val="1648361945"/>
                  <w:tblCellSpacing w:w="15" w:type="dxa"/>
                </w:trPr>
                <w:tc>
                  <w:tcPr>
                    <w:tcW w:w="50" w:type="pct"/>
                    <w:hideMark/>
                  </w:tcPr>
                  <w:p w14:paraId="3C646D25" w14:textId="77777777" w:rsidR="009A66A5" w:rsidRDefault="009A66A5">
                    <w:pPr>
                      <w:pStyle w:val="Bibliography"/>
                      <w:rPr>
                        <w:noProof/>
                      </w:rPr>
                    </w:pPr>
                    <w:r>
                      <w:rPr>
                        <w:noProof/>
                      </w:rPr>
                      <w:lastRenderedPageBreak/>
                      <w:t xml:space="preserve">[14] </w:t>
                    </w:r>
                  </w:p>
                </w:tc>
                <w:tc>
                  <w:tcPr>
                    <w:tcW w:w="0" w:type="auto"/>
                    <w:hideMark/>
                  </w:tcPr>
                  <w:p w14:paraId="73BBFC68" w14:textId="77777777" w:rsidR="009A66A5" w:rsidRDefault="009A66A5">
                    <w:pPr>
                      <w:pStyle w:val="Bibliography"/>
                      <w:rPr>
                        <w:noProof/>
                      </w:rPr>
                    </w:pPr>
                    <w:r>
                      <w:rPr>
                        <w:noProof/>
                      </w:rPr>
                      <w:t xml:space="preserve">E. W. Fulp, “Chapter 21 - Firewalls,” in </w:t>
                    </w:r>
                    <w:r>
                      <w:rPr>
                        <w:i/>
                        <w:iCs/>
                        <w:noProof/>
                      </w:rPr>
                      <w:t>Computer and Information Security Handbook</w:t>
                    </w:r>
                    <w:r>
                      <w:rPr>
                        <w:noProof/>
                      </w:rPr>
                      <w:t>, Boston, Morgan Kaufmann, 2009, pp. 349-367.</w:t>
                    </w:r>
                  </w:p>
                </w:tc>
              </w:tr>
              <w:tr w:rsidR="009A66A5" w14:paraId="35AF4125" w14:textId="77777777">
                <w:trPr>
                  <w:divId w:val="1648361945"/>
                  <w:tblCellSpacing w:w="15" w:type="dxa"/>
                </w:trPr>
                <w:tc>
                  <w:tcPr>
                    <w:tcW w:w="50" w:type="pct"/>
                    <w:hideMark/>
                  </w:tcPr>
                  <w:p w14:paraId="5A020436" w14:textId="77777777" w:rsidR="009A66A5" w:rsidRDefault="009A66A5">
                    <w:pPr>
                      <w:pStyle w:val="Bibliography"/>
                      <w:rPr>
                        <w:noProof/>
                      </w:rPr>
                    </w:pPr>
                    <w:r>
                      <w:rPr>
                        <w:noProof/>
                      </w:rPr>
                      <w:t xml:space="preserve">[15] </w:t>
                    </w:r>
                  </w:p>
                </w:tc>
                <w:tc>
                  <w:tcPr>
                    <w:tcW w:w="0" w:type="auto"/>
                    <w:hideMark/>
                  </w:tcPr>
                  <w:p w14:paraId="1A687DCF" w14:textId="77777777" w:rsidR="009A66A5" w:rsidRDefault="009A66A5">
                    <w:pPr>
                      <w:pStyle w:val="Bibliography"/>
                      <w:rPr>
                        <w:noProof/>
                      </w:rPr>
                    </w:pPr>
                    <w:r>
                      <w:rPr>
                        <w:noProof/>
                      </w:rPr>
                      <w:t>J. Petters, “IDS vs. IPS: What is the Difference?,” Varonis, 29 March 2020. [Online]. Available: https://www.varonis.com/blog/ids-vs-ips/. [Accessed 2 December 2021].</w:t>
                    </w:r>
                  </w:p>
                </w:tc>
              </w:tr>
              <w:tr w:rsidR="009A66A5" w14:paraId="7BB2A123" w14:textId="77777777">
                <w:trPr>
                  <w:divId w:val="1648361945"/>
                  <w:tblCellSpacing w:w="15" w:type="dxa"/>
                </w:trPr>
                <w:tc>
                  <w:tcPr>
                    <w:tcW w:w="50" w:type="pct"/>
                    <w:hideMark/>
                  </w:tcPr>
                  <w:p w14:paraId="1F630534" w14:textId="77777777" w:rsidR="009A66A5" w:rsidRDefault="009A66A5">
                    <w:pPr>
                      <w:pStyle w:val="Bibliography"/>
                      <w:rPr>
                        <w:noProof/>
                      </w:rPr>
                    </w:pPr>
                    <w:r>
                      <w:rPr>
                        <w:noProof/>
                      </w:rPr>
                      <w:t xml:space="preserve">[16] </w:t>
                    </w:r>
                  </w:p>
                </w:tc>
                <w:tc>
                  <w:tcPr>
                    <w:tcW w:w="0" w:type="auto"/>
                    <w:hideMark/>
                  </w:tcPr>
                  <w:p w14:paraId="34CB70C9" w14:textId="77777777" w:rsidR="009A66A5" w:rsidRDefault="009A66A5">
                    <w:pPr>
                      <w:pStyle w:val="Bibliography"/>
                      <w:rPr>
                        <w:noProof/>
                      </w:rPr>
                    </w:pPr>
                    <w:r>
                      <w:rPr>
                        <w:noProof/>
                      </w:rPr>
                      <w:t>R. S. Jr., “Top 10 Intrusion Detection And Prevention Systems,” [Online]. Available: https://www.clearnetwork.com/top-intrusion-detection-and-prevention-systems/. [Accessed 2 December 2021].</w:t>
                    </w:r>
                  </w:p>
                </w:tc>
              </w:tr>
              <w:tr w:rsidR="009A66A5" w14:paraId="7E3902E1" w14:textId="77777777">
                <w:trPr>
                  <w:divId w:val="1648361945"/>
                  <w:tblCellSpacing w:w="15" w:type="dxa"/>
                </w:trPr>
                <w:tc>
                  <w:tcPr>
                    <w:tcW w:w="50" w:type="pct"/>
                    <w:hideMark/>
                  </w:tcPr>
                  <w:p w14:paraId="0EDCBEEB" w14:textId="77777777" w:rsidR="009A66A5" w:rsidRDefault="009A66A5">
                    <w:pPr>
                      <w:pStyle w:val="Bibliography"/>
                      <w:rPr>
                        <w:noProof/>
                      </w:rPr>
                    </w:pPr>
                    <w:r>
                      <w:rPr>
                        <w:noProof/>
                      </w:rPr>
                      <w:t xml:space="preserve">[17] </w:t>
                    </w:r>
                  </w:p>
                </w:tc>
                <w:tc>
                  <w:tcPr>
                    <w:tcW w:w="0" w:type="auto"/>
                    <w:hideMark/>
                  </w:tcPr>
                  <w:p w14:paraId="4594F2F2" w14:textId="77777777" w:rsidR="009A66A5" w:rsidRDefault="009A66A5">
                    <w:pPr>
                      <w:pStyle w:val="Bibliography"/>
                      <w:rPr>
                        <w:noProof/>
                      </w:rPr>
                    </w:pPr>
                    <w:r>
                      <w:rPr>
                        <w:noProof/>
                      </w:rPr>
                      <w:t>Pulse Secure, “IDP and Unified Access Control,” 10 Feburary 2015. [Online]. Available: https://www-prev.pulsesecure.net/download/techpubs/current/135/pulse-policy-secure/pps/5.1rx/ps-pps-ic-uac-5.1-uacidp.pdf. [Accessed 2 December 2021].</w:t>
                    </w:r>
                  </w:p>
                </w:tc>
              </w:tr>
              <w:tr w:rsidR="009A66A5" w14:paraId="750EAD22" w14:textId="77777777">
                <w:trPr>
                  <w:divId w:val="1648361945"/>
                  <w:tblCellSpacing w:w="15" w:type="dxa"/>
                </w:trPr>
                <w:tc>
                  <w:tcPr>
                    <w:tcW w:w="50" w:type="pct"/>
                    <w:hideMark/>
                  </w:tcPr>
                  <w:p w14:paraId="6C307130" w14:textId="77777777" w:rsidR="009A66A5" w:rsidRDefault="009A66A5">
                    <w:pPr>
                      <w:pStyle w:val="Bibliography"/>
                      <w:rPr>
                        <w:noProof/>
                      </w:rPr>
                    </w:pPr>
                    <w:r>
                      <w:rPr>
                        <w:noProof/>
                      </w:rPr>
                      <w:t xml:space="preserve">[18] </w:t>
                    </w:r>
                  </w:p>
                </w:tc>
                <w:tc>
                  <w:tcPr>
                    <w:tcW w:w="0" w:type="auto"/>
                    <w:hideMark/>
                  </w:tcPr>
                  <w:p w14:paraId="19733D98" w14:textId="77777777" w:rsidR="009A66A5" w:rsidRDefault="009A66A5">
                    <w:pPr>
                      <w:pStyle w:val="Bibliography"/>
                      <w:rPr>
                        <w:noProof/>
                      </w:rPr>
                    </w:pPr>
                    <w:r>
                      <w:rPr>
                        <w:noProof/>
                      </w:rPr>
                      <w:t>J. Cortze, “A FRAMEWORK FOR INFORMATION SECURITY,” 2012.</w:t>
                    </w:r>
                  </w:p>
                </w:tc>
              </w:tr>
              <w:tr w:rsidR="009A66A5" w14:paraId="729EF79F" w14:textId="77777777">
                <w:trPr>
                  <w:divId w:val="1648361945"/>
                  <w:tblCellSpacing w:w="15" w:type="dxa"/>
                </w:trPr>
                <w:tc>
                  <w:tcPr>
                    <w:tcW w:w="50" w:type="pct"/>
                    <w:hideMark/>
                  </w:tcPr>
                  <w:p w14:paraId="4F14E50A" w14:textId="77777777" w:rsidR="009A66A5" w:rsidRDefault="009A66A5">
                    <w:pPr>
                      <w:pStyle w:val="Bibliography"/>
                      <w:rPr>
                        <w:noProof/>
                      </w:rPr>
                    </w:pPr>
                    <w:r>
                      <w:rPr>
                        <w:noProof/>
                      </w:rPr>
                      <w:t xml:space="preserve">[19] </w:t>
                    </w:r>
                  </w:p>
                </w:tc>
                <w:tc>
                  <w:tcPr>
                    <w:tcW w:w="0" w:type="auto"/>
                    <w:hideMark/>
                  </w:tcPr>
                  <w:p w14:paraId="6FA39BDA" w14:textId="77777777" w:rsidR="009A66A5" w:rsidRDefault="009A66A5">
                    <w:pPr>
                      <w:pStyle w:val="Bibliography"/>
                      <w:rPr>
                        <w:noProof/>
                      </w:rPr>
                    </w:pPr>
                    <w:r>
                      <w:rPr>
                        <w:noProof/>
                      </w:rPr>
                      <w:t>International Organisation for Standardation, “ISO/IEC 27031:2011,” March 2011. [Online]. Available: https://www.iso.org/standard/44374.html. [Accessed 3 December 2021].</w:t>
                    </w:r>
                  </w:p>
                </w:tc>
              </w:tr>
              <w:tr w:rsidR="009A66A5" w14:paraId="5381EBBE" w14:textId="77777777">
                <w:trPr>
                  <w:divId w:val="1648361945"/>
                  <w:tblCellSpacing w:w="15" w:type="dxa"/>
                </w:trPr>
                <w:tc>
                  <w:tcPr>
                    <w:tcW w:w="50" w:type="pct"/>
                    <w:hideMark/>
                  </w:tcPr>
                  <w:p w14:paraId="578E91A9" w14:textId="77777777" w:rsidR="009A66A5" w:rsidRDefault="009A66A5">
                    <w:pPr>
                      <w:pStyle w:val="Bibliography"/>
                      <w:rPr>
                        <w:noProof/>
                      </w:rPr>
                    </w:pPr>
                    <w:r>
                      <w:rPr>
                        <w:noProof/>
                      </w:rPr>
                      <w:t xml:space="preserve">[20] </w:t>
                    </w:r>
                  </w:p>
                </w:tc>
                <w:tc>
                  <w:tcPr>
                    <w:tcW w:w="0" w:type="auto"/>
                    <w:hideMark/>
                  </w:tcPr>
                  <w:p w14:paraId="1376E6D3" w14:textId="77777777" w:rsidR="009A66A5" w:rsidRDefault="009A66A5">
                    <w:pPr>
                      <w:pStyle w:val="Bibliography"/>
                      <w:rPr>
                        <w:noProof/>
                      </w:rPr>
                    </w:pPr>
                    <w:r>
                      <w:rPr>
                        <w:noProof/>
                      </w:rPr>
                      <w:t>Southwest Researc Institute, “PROJECT INFORMATION MANAGEMENT SYSTEM (PIMS),” [Online]. Available: https://www.swri.org/industry/project-management-space-mission-development-operations/project-information-management. [Accessed 6 December 2021].</w:t>
                    </w:r>
                  </w:p>
                </w:tc>
              </w:tr>
              <w:tr w:rsidR="009A66A5" w14:paraId="3537F3AD" w14:textId="77777777">
                <w:trPr>
                  <w:divId w:val="1648361945"/>
                  <w:tblCellSpacing w:w="15" w:type="dxa"/>
                </w:trPr>
                <w:tc>
                  <w:tcPr>
                    <w:tcW w:w="50" w:type="pct"/>
                    <w:hideMark/>
                  </w:tcPr>
                  <w:p w14:paraId="3A3DAF9E" w14:textId="77777777" w:rsidR="009A66A5" w:rsidRDefault="009A66A5">
                    <w:pPr>
                      <w:pStyle w:val="Bibliography"/>
                      <w:rPr>
                        <w:noProof/>
                      </w:rPr>
                    </w:pPr>
                    <w:r>
                      <w:rPr>
                        <w:noProof/>
                      </w:rPr>
                      <w:t xml:space="preserve">[21] </w:t>
                    </w:r>
                  </w:p>
                </w:tc>
                <w:tc>
                  <w:tcPr>
                    <w:tcW w:w="0" w:type="auto"/>
                    <w:hideMark/>
                  </w:tcPr>
                  <w:p w14:paraId="6B8700D6" w14:textId="77777777" w:rsidR="009A66A5" w:rsidRDefault="009A66A5">
                    <w:pPr>
                      <w:pStyle w:val="Bibliography"/>
                      <w:rPr>
                        <w:noProof/>
                      </w:rPr>
                    </w:pPr>
                    <w:r>
                      <w:rPr>
                        <w:noProof/>
                      </w:rPr>
                      <w:t>SolarWinds, “Security Event Manger,” [Online]. Available: https://www.solarwinds.com/security-event-manager?a_bid=d12100dc&amp;CMP=BIZ-PAP-CMPRTCH-SecurityEvntMngmt-SEM-LM&amp;a_aid=BIZ-PAP-CMPRTCH. [Accessed 6 December 2021].</w:t>
                    </w:r>
                  </w:p>
                </w:tc>
              </w:tr>
            </w:tbl>
            <w:p w14:paraId="3E8BF6E9" w14:textId="77777777" w:rsidR="009A66A5" w:rsidRDefault="009A66A5">
              <w:pPr>
                <w:divId w:val="1648361945"/>
                <w:rPr>
                  <w:rFonts w:eastAsia="Times New Roman"/>
                  <w:noProof/>
                </w:rPr>
              </w:pPr>
            </w:p>
            <w:p w14:paraId="19906D87" w14:textId="77777777" w:rsidR="00075D93" w:rsidRPr="00075D93" w:rsidRDefault="009A66A5" w:rsidP="009A66A5">
              <w:pPr>
                <w:jc w:val="both"/>
              </w:pPr>
              <w:r>
                <w:rPr>
                  <w:b/>
                  <w:bCs/>
                  <w:noProof/>
                </w:rPr>
                <w:fldChar w:fldCharType="end"/>
              </w:r>
            </w:p>
          </w:sdtContent>
        </w:sdt>
      </w:sdtContent>
    </w:sdt>
    <w:sectPr w:rsidR="00075D93" w:rsidRPr="00075D93" w:rsidSect="00692E0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6E18AC"/>
    <w:multiLevelType w:val="multilevel"/>
    <w:tmpl w:val="5BBA7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DA5"/>
    <w:rsid w:val="000006E4"/>
    <w:rsid w:val="00000A4B"/>
    <w:rsid w:val="000144F3"/>
    <w:rsid w:val="000157FE"/>
    <w:rsid w:val="00025BEE"/>
    <w:rsid w:val="00033771"/>
    <w:rsid w:val="00034EC7"/>
    <w:rsid w:val="00043ABF"/>
    <w:rsid w:val="00053A99"/>
    <w:rsid w:val="00060D4F"/>
    <w:rsid w:val="00061753"/>
    <w:rsid w:val="00075D93"/>
    <w:rsid w:val="00077813"/>
    <w:rsid w:val="00080B6C"/>
    <w:rsid w:val="00081BC3"/>
    <w:rsid w:val="000841B1"/>
    <w:rsid w:val="000908E4"/>
    <w:rsid w:val="00096140"/>
    <w:rsid w:val="000A3E9E"/>
    <w:rsid w:val="000B6915"/>
    <w:rsid w:val="000C1E20"/>
    <w:rsid w:val="000E427A"/>
    <w:rsid w:val="000F167B"/>
    <w:rsid w:val="00100429"/>
    <w:rsid w:val="00102CE9"/>
    <w:rsid w:val="0011410C"/>
    <w:rsid w:val="0011516A"/>
    <w:rsid w:val="00115C27"/>
    <w:rsid w:val="0013093A"/>
    <w:rsid w:val="00137F1C"/>
    <w:rsid w:val="00140B9B"/>
    <w:rsid w:val="00143353"/>
    <w:rsid w:val="00146A1A"/>
    <w:rsid w:val="001470C9"/>
    <w:rsid w:val="001474A9"/>
    <w:rsid w:val="0015145B"/>
    <w:rsid w:val="001547F0"/>
    <w:rsid w:val="00156A33"/>
    <w:rsid w:val="00161EEF"/>
    <w:rsid w:val="00170B57"/>
    <w:rsid w:val="0017141A"/>
    <w:rsid w:val="00182B5A"/>
    <w:rsid w:val="0018486F"/>
    <w:rsid w:val="00185371"/>
    <w:rsid w:val="001904AD"/>
    <w:rsid w:val="00196A12"/>
    <w:rsid w:val="001A2E9E"/>
    <w:rsid w:val="001B1DE2"/>
    <w:rsid w:val="001B4907"/>
    <w:rsid w:val="001B49F2"/>
    <w:rsid w:val="001B60A4"/>
    <w:rsid w:val="001B70D2"/>
    <w:rsid w:val="001D4FBD"/>
    <w:rsid w:val="001D68F4"/>
    <w:rsid w:val="001F4400"/>
    <w:rsid w:val="001F6507"/>
    <w:rsid w:val="001F721D"/>
    <w:rsid w:val="002111CA"/>
    <w:rsid w:val="00212B45"/>
    <w:rsid w:val="00220D86"/>
    <w:rsid w:val="00221D5C"/>
    <w:rsid w:val="00225E11"/>
    <w:rsid w:val="00227457"/>
    <w:rsid w:val="00237FB8"/>
    <w:rsid w:val="002419BF"/>
    <w:rsid w:val="00244284"/>
    <w:rsid w:val="00244442"/>
    <w:rsid w:val="00252A58"/>
    <w:rsid w:val="00254DA2"/>
    <w:rsid w:val="002579C3"/>
    <w:rsid w:val="00271F4A"/>
    <w:rsid w:val="002B421D"/>
    <w:rsid w:val="002B775E"/>
    <w:rsid w:val="002C14F4"/>
    <w:rsid w:val="002C618D"/>
    <w:rsid w:val="002C6DF1"/>
    <w:rsid w:val="002D2BAB"/>
    <w:rsid w:val="002F27ED"/>
    <w:rsid w:val="002F3C7E"/>
    <w:rsid w:val="002F4491"/>
    <w:rsid w:val="002F706E"/>
    <w:rsid w:val="0030218C"/>
    <w:rsid w:val="003072AE"/>
    <w:rsid w:val="00307973"/>
    <w:rsid w:val="003079DE"/>
    <w:rsid w:val="00312B28"/>
    <w:rsid w:val="00314FF4"/>
    <w:rsid w:val="003152A5"/>
    <w:rsid w:val="00330045"/>
    <w:rsid w:val="00335C11"/>
    <w:rsid w:val="0034482E"/>
    <w:rsid w:val="0036424F"/>
    <w:rsid w:val="0036447E"/>
    <w:rsid w:val="00367B31"/>
    <w:rsid w:val="00383740"/>
    <w:rsid w:val="00387E1D"/>
    <w:rsid w:val="00391FD7"/>
    <w:rsid w:val="003936E8"/>
    <w:rsid w:val="00397C9A"/>
    <w:rsid w:val="00397FF2"/>
    <w:rsid w:val="003A1475"/>
    <w:rsid w:val="003C17ED"/>
    <w:rsid w:val="003C322F"/>
    <w:rsid w:val="003F3856"/>
    <w:rsid w:val="003F79BA"/>
    <w:rsid w:val="003F7D6A"/>
    <w:rsid w:val="004056F4"/>
    <w:rsid w:val="0041454A"/>
    <w:rsid w:val="004202C9"/>
    <w:rsid w:val="0042375A"/>
    <w:rsid w:val="00424317"/>
    <w:rsid w:val="0042593C"/>
    <w:rsid w:val="00432A08"/>
    <w:rsid w:val="004447D4"/>
    <w:rsid w:val="00446001"/>
    <w:rsid w:val="0046797F"/>
    <w:rsid w:val="0047037F"/>
    <w:rsid w:val="0047151D"/>
    <w:rsid w:val="00477A48"/>
    <w:rsid w:val="004850B2"/>
    <w:rsid w:val="004B2273"/>
    <w:rsid w:val="004B51DA"/>
    <w:rsid w:val="004D4E15"/>
    <w:rsid w:val="004E0986"/>
    <w:rsid w:val="004F0595"/>
    <w:rsid w:val="004F37CF"/>
    <w:rsid w:val="005326CE"/>
    <w:rsid w:val="005358C9"/>
    <w:rsid w:val="00540257"/>
    <w:rsid w:val="0054723D"/>
    <w:rsid w:val="00554326"/>
    <w:rsid w:val="00556F71"/>
    <w:rsid w:val="005601F8"/>
    <w:rsid w:val="00562C3A"/>
    <w:rsid w:val="00574143"/>
    <w:rsid w:val="005903FC"/>
    <w:rsid w:val="0059752D"/>
    <w:rsid w:val="005B2952"/>
    <w:rsid w:val="005C6B07"/>
    <w:rsid w:val="005D0190"/>
    <w:rsid w:val="005D15C5"/>
    <w:rsid w:val="005D57BD"/>
    <w:rsid w:val="005F1573"/>
    <w:rsid w:val="00603DA5"/>
    <w:rsid w:val="00607E9E"/>
    <w:rsid w:val="006120D9"/>
    <w:rsid w:val="00612C2D"/>
    <w:rsid w:val="006145A3"/>
    <w:rsid w:val="006453AE"/>
    <w:rsid w:val="00651502"/>
    <w:rsid w:val="006723E9"/>
    <w:rsid w:val="00676360"/>
    <w:rsid w:val="00686F37"/>
    <w:rsid w:val="00692E0F"/>
    <w:rsid w:val="00695E5D"/>
    <w:rsid w:val="006A4B40"/>
    <w:rsid w:val="006B14F3"/>
    <w:rsid w:val="006D13C0"/>
    <w:rsid w:val="006E3EA2"/>
    <w:rsid w:val="0070015E"/>
    <w:rsid w:val="00707E42"/>
    <w:rsid w:val="00707EC6"/>
    <w:rsid w:val="00715303"/>
    <w:rsid w:val="00720E0F"/>
    <w:rsid w:val="00732807"/>
    <w:rsid w:val="0076221E"/>
    <w:rsid w:val="0078426A"/>
    <w:rsid w:val="0078720B"/>
    <w:rsid w:val="007946D2"/>
    <w:rsid w:val="007A61E5"/>
    <w:rsid w:val="007B6DB4"/>
    <w:rsid w:val="007C26EE"/>
    <w:rsid w:val="007E1A45"/>
    <w:rsid w:val="007F2144"/>
    <w:rsid w:val="007F74E6"/>
    <w:rsid w:val="00801A87"/>
    <w:rsid w:val="00802D28"/>
    <w:rsid w:val="008073FA"/>
    <w:rsid w:val="008167CE"/>
    <w:rsid w:val="00823261"/>
    <w:rsid w:val="00824290"/>
    <w:rsid w:val="00825676"/>
    <w:rsid w:val="00825B5E"/>
    <w:rsid w:val="008305A9"/>
    <w:rsid w:val="00841988"/>
    <w:rsid w:val="00853E89"/>
    <w:rsid w:val="0086151A"/>
    <w:rsid w:val="00861634"/>
    <w:rsid w:val="0086217D"/>
    <w:rsid w:val="00870439"/>
    <w:rsid w:val="00874EF0"/>
    <w:rsid w:val="00892182"/>
    <w:rsid w:val="008C0C03"/>
    <w:rsid w:val="008C3B19"/>
    <w:rsid w:val="008F1F0E"/>
    <w:rsid w:val="0090141F"/>
    <w:rsid w:val="00904455"/>
    <w:rsid w:val="009136A8"/>
    <w:rsid w:val="009430AE"/>
    <w:rsid w:val="00946211"/>
    <w:rsid w:val="009511F3"/>
    <w:rsid w:val="0096729E"/>
    <w:rsid w:val="00977212"/>
    <w:rsid w:val="009836C2"/>
    <w:rsid w:val="00984459"/>
    <w:rsid w:val="009872ED"/>
    <w:rsid w:val="00987D1B"/>
    <w:rsid w:val="009955DB"/>
    <w:rsid w:val="009A3C08"/>
    <w:rsid w:val="009A66A5"/>
    <w:rsid w:val="009B4A7F"/>
    <w:rsid w:val="009C1E94"/>
    <w:rsid w:val="009C54F8"/>
    <w:rsid w:val="009D7C47"/>
    <w:rsid w:val="009E0AF3"/>
    <w:rsid w:val="009F7EDF"/>
    <w:rsid w:val="00A13954"/>
    <w:rsid w:val="00A1770F"/>
    <w:rsid w:val="00A179DB"/>
    <w:rsid w:val="00A32984"/>
    <w:rsid w:val="00A40AB0"/>
    <w:rsid w:val="00A45429"/>
    <w:rsid w:val="00A462F6"/>
    <w:rsid w:val="00A553D9"/>
    <w:rsid w:val="00A56218"/>
    <w:rsid w:val="00A631ED"/>
    <w:rsid w:val="00A63BC7"/>
    <w:rsid w:val="00A743DE"/>
    <w:rsid w:val="00A75C09"/>
    <w:rsid w:val="00A82162"/>
    <w:rsid w:val="00A82847"/>
    <w:rsid w:val="00A83A49"/>
    <w:rsid w:val="00A95124"/>
    <w:rsid w:val="00A97C9A"/>
    <w:rsid w:val="00AA2B9C"/>
    <w:rsid w:val="00AB3C04"/>
    <w:rsid w:val="00AB3CE8"/>
    <w:rsid w:val="00AC4C0E"/>
    <w:rsid w:val="00AE5926"/>
    <w:rsid w:val="00AF2856"/>
    <w:rsid w:val="00B11835"/>
    <w:rsid w:val="00B1434B"/>
    <w:rsid w:val="00B23538"/>
    <w:rsid w:val="00B25E19"/>
    <w:rsid w:val="00B273DC"/>
    <w:rsid w:val="00B323AE"/>
    <w:rsid w:val="00B334B3"/>
    <w:rsid w:val="00B3675F"/>
    <w:rsid w:val="00B40697"/>
    <w:rsid w:val="00B540D7"/>
    <w:rsid w:val="00B66B75"/>
    <w:rsid w:val="00B75C64"/>
    <w:rsid w:val="00B82F85"/>
    <w:rsid w:val="00B83D19"/>
    <w:rsid w:val="00B901CF"/>
    <w:rsid w:val="00B93CB0"/>
    <w:rsid w:val="00C02C7F"/>
    <w:rsid w:val="00C17D58"/>
    <w:rsid w:val="00C20EBE"/>
    <w:rsid w:val="00C258B4"/>
    <w:rsid w:val="00C3015F"/>
    <w:rsid w:val="00C34A68"/>
    <w:rsid w:val="00C36AF8"/>
    <w:rsid w:val="00C6045D"/>
    <w:rsid w:val="00C80489"/>
    <w:rsid w:val="00CA12E8"/>
    <w:rsid w:val="00CC0B1C"/>
    <w:rsid w:val="00CC341D"/>
    <w:rsid w:val="00CC49FB"/>
    <w:rsid w:val="00CF1F45"/>
    <w:rsid w:val="00D0018B"/>
    <w:rsid w:val="00D05FA0"/>
    <w:rsid w:val="00D174BC"/>
    <w:rsid w:val="00D246D7"/>
    <w:rsid w:val="00D43E70"/>
    <w:rsid w:val="00D84FBE"/>
    <w:rsid w:val="00D87392"/>
    <w:rsid w:val="00D90F28"/>
    <w:rsid w:val="00D96DD5"/>
    <w:rsid w:val="00DA75AE"/>
    <w:rsid w:val="00DB49ED"/>
    <w:rsid w:val="00DC1FF7"/>
    <w:rsid w:val="00DE456A"/>
    <w:rsid w:val="00DF102A"/>
    <w:rsid w:val="00DF1102"/>
    <w:rsid w:val="00DF4FDA"/>
    <w:rsid w:val="00DF5048"/>
    <w:rsid w:val="00E06137"/>
    <w:rsid w:val="00E07BF4"/>
    <w:rsid w:val="00E14DA5"/>
    <w:rsid w:val="00E16D66"/>
    <w:rsid w:val="00E23D4B"/>
    <w:rsid w:val="00E2642F"/>
    <w:rsid w:val="00E3230F"/>
    <w:rsid w:val="00E3279F"/>
    <w:rsid w:val="00E32ABB"/>
    <w:rsid w:val="00E41A49"/>
    <w:rsid w:val="00E45720"/>
    <w:rsid w:val="00E53F30"/>
    <w:rsid w:val="00E54582"/>
    <w:rsid w:val="00E54811"/>
    <w:rsid w:val="00E55D45"/>
    <w:rsid w:val="00E57D78"/>
    <w:rsid w:val="00E61817"/>
    <w:rsid w:val="00E622CC"/>
    <w:rsid w:val="00E71017"/>
    <w:rsid w:val="00E85401"/>
    <w:rsid w:val="00E91444"/>
    <w:rsid w:val="00E925E9"/>
    <w:rsid w:val="00E92FE8"/>
    <w:rsid w:val="00EA2B08"/>
    <w:rsid w:val="00ED3BED"/>
    <w:rsid w:val="00EE4679"/>
    <w:rsid w:val="00EF0D5B"/>
    <w:rsid w:val="00EF4DEF"/>
    <w:rsid w:val="00F01A69"/>
    <w:rsid w:val="00F0503F"/>
    <w:rsid w:val="00F24044"/>
    <w:rsid w:val="00F40F17"/>
    <w:rsid w:val="00F561C2"/>
    <w:rsid w:val="00F561CC"/>
    <w:rsid w:val="00F57BC4"/>
    <w:rsid w:val="00F61914"/>
    <w:rsid w:val="00F62382"/>
    <w:rsid w:val="00F66D27"/>
    <w:rsid w:val="00F67891"/>
    <w:rsid w:val="00F74E8C"/>
    <w:rsid w:val="00F778D9"/>
    <w:rsid w:val="00F80A13"/>
    <w:rsid w:val="00F8262E"/>
    <w:rsid w:val="00FB070F"/>
    <w:rsid w:val="00FB33A8"/>
    <w:rsid w:val="00FB3407"/>
    <w:rsid w:val="00FE7CCC"/>
    <w:rsid w:val="00FF3E7D"/>
    <w:rsid w:val="00FF5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083DB"/>
  <w15:chartTrackingRefBased/>
  <w15:docId w15:val="{37F651B7-0125-44A9-B7AE-BD3BE75B6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96A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4E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53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2353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4D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4DA5"/>
    <w:rPr>
      <w:rFonts w:eastAsiaTheme="minorEastAsia"/>
      <w:lang w:val="en-US"/>
    </w:rPr>
  </w:style>
  <w:style w:type="character" w:customStyle="1" w:styleId="Heading1Char">
    <w:name w:val="Heading 1 Char"/>
    <w:basedOn w:val="DefaultParagraphFont"/>
    <w:link w:val="Heading1"/>
    <w:uiPriority w:val="9"/>
    <w:rsid w:val="00196A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6A12"/>
    <w:pPr>
      <w:outlineLvl w:val="9"/>
    </w:pPr>
    <w:rPr>
      <w:lang w:val="en-US"/>
    </w:rPr>
  </w:style>
  <w:style w:type="paragraph" w:styleId="Title">
    <w:name w:val="Title"/>
    <w:basedOn w:val="Normal"/>
    <w:next w:val="Normal"/>
    <w:link w:val="TitleChar"/>
    <w:uiPriority w:val="10"/>
    <w:qFormat/>
    <w:rsid w:val="00B367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675F"/>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4447D4"/>
    <w:pPr>
      <w:spacing w:after="100"/>
    </w:pPr>
  </w:style>
  <w:style w:type="character" w:styleId="Hyperlink">
    <w:name w:val="Hyperlink"/>
    <w:basedOn w:val="DefaultParagraphFont"/>
    <w:uiPriority w:val="99"/>
    <w:unhideWhenUsed/>
    <w:rsid w:val="004447D4"/>
    <w:rPr>
      <w:color w:val="0563C1" w:themeColor="hyperlink"/>
      <w:u w:val="single"/>
    </w:rPr>
  </w:style>
  <w:style w:type="character" w:customStyle="1" w:styleId="Heading2Char">
    <w:name w:val="Heading 2 Char"/>
    <w:basedOn w:val="DefaultParagraphFont"/>
    <w:link w:val="Heading2"/>
    <w:uiPriority w:val="9"/>
    <w:rsid w:val="00874EF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07BF4"/>
    <w:pPr>
      <w:spacing w:after="100"/>
      <w:ind w:left="220"/>
    </w:pPr>
  </w:style>
  <w:style w:type="paragraph" w:styleId="Bibliography">
    <w:name w:val="Bibliography"/>
    <w:basedOn w:val="Normal"/>
    <w:next w:val="Normal"/>
    <w:uiPriority w:val="37"/>
    <w:unhideWhenUsed/>
    <w:rsid w:val="00221D5C"/>
  </w:style>
  <w:style w:type="paragraph" w:styleId="Header">
    <w:name w:val="header"/>
    <w:basedOn w:val="Normal"/>
    <w:link w:val="HeaderChar"/>
    <w:uiPriority w:val="99"/>
    <w:unhideWhenUsed/>
    <w:rsid w:val="00221D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D5C"/>
  </w:style>
  <w:style w:type="paragraph" w:styleId="Footer">
    <w:name w:val="footer"/>
    <w:basedOn w:val="Normal"/>
    <w:link w:val="FooterChar"/>
    <w:uiPriority w:val="99"/>
    <w:unhideWhenUsed/>
    <w:rsid w:val="00221D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D5C"/>
  </w:style>
  <w:style w:type="character" w:customStyle="1" w:styleId="Heading3Char">
    <w:name w:val="Heading 3 Char"/>
    <w:basedOn w:val="DefaultParagraphFont"/>
    <w:link w:val="Heading3"/>
    <w:uiPriority w:val="9"/>
    <w:rsid w:val="00A553D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553D9"/>
    <w:pPr>
      <w:spacing w:after="100"/>
      <w:ind w:left="440"/>
    </w:pPr>
  </w:style>
  <w:style w:type="character" w:customStyle="1" w:styleId="Heading4Char">
    <w:name w:val="Heading 4 Char"/>
    <w:basedOn w:val="DefaultParagraphFont"/>
    <w:link w:val="Heading4"/>
    <w:uiPriority w:val="9"/>
    <w:rsid w:val="00B23538"/>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878">
      <w:bodyDiv w:val="1"/>
      <w:marLeft w:val="0"/>
      <w:marRight w:val="0"/>
      <w:marTop w:val="0"/>
      <w:marBottom w:val="0"/>
      <w:divBdr>
        <w:top w:val="none" w:sz="0" w:space="0" w:color="auto"/>
        <w:left w:val="none" w:sz="0" w:space="0" w:color="auto"/>
        <w:bottom w:val="none" w:sz="0" w:space="0" w:color="auto"/>
        <w:right w:val="none" w:sz="0" w:space="0" w:color="auto"/>
      </w:divBdr>
    </w:div>
    <w:div w:id="10880179">
      <w:bodyDiv w:val="1"/>
      <w:marLeft w:val="0"/>
      <w:marRight w:val="0"/>
      <w:marTop w:val="0"/>
      <w:marBottom w:val="0"/>
      <w:divBdr>
        <w:top w:val="none" w:sz="0" w:space="0" w:color="auto"/>
        <w:left w:val="none" w:sz="0" w:space="0" w:color="auto"/>
        <w:bottom w:val="none" w:sz="0" w:space="0" w:color="auto"/>
        <w:right w:val="none" w:sz="0" w:space="0" w:color="auto"/>
      </w:divBdr>
    </w:div>
    <w:div w:id="25451827">
      <w:bodyDiv w:val="1"/>
      <w:marLeft w:val="0"/>
      <w:marRight w:val="0"/>
      <w:marTop w:val="0"/>
      <w:marBottom w:val="0"/>
      <w:divBdr>
        <w:top w:val="none" w:sz="0" w:space="0" w:color="auto"/>
        <w:left w:val="none" w:sz="0" w:space="0" w:color="auto"/>
        <w:bottom w:val="none" w:sz="0" w:space="0" w:color="auto"/>
        <w:right w:val="none" w:sz="0" w:space="0" w:color="auto"/>
      </w:divBdr>
    </w:div>
    <w:div w:id="50159810">
      <w:bodyDiv w:val="1"/>
      <w:marLeft w:val="0"/>
      <w:marRight w:val="0"/>
      <w:marTop w:val="0"/>
      <w:marBottom w:val="0"/>
      <w:divBdr>
        <w:top w:val="none" w:sz="0" w:space="0" w:color="auto"/>
        <w:left w:val="none" w:sz="0" w:space="0" w:color="auto"/>
        <w:bottom w:val="none" w:sz="0" w:space="0" w:color="auto"/>
        <w:right w:val="none" w:sz="0" w:space="0" w:color="auto"/>
      </w:divBdr>
    </w:div>
    <w:div w:id="55789747">
      <w:bodyDiv w:val="1"/>
      <w:marLeft w:val="0"/>
      <w:marRight w:val="0"/>
      <w:marTop w:val="0"/>
      <w:marBottom w:val="0"/>
      <w:divBdr>
        <w:top w:val="none" w:sz="0" w:space="0" w:color="auto"/>
        <w:left w:val="none" w:sz="0" w:space="0" w:color="auto"/>
        <w:bottom w:val="none" w:sz="0" w:space="0" w:color="auto"/>
        <w:right w:val="none" w:sz="0" w:space="0" w:color="auto"/>
      </w:divBdr>
    </w:div>
    <w:div w:id="131944165">
      <w:bodyDiv w:val="1"/>
      <w:marLeft w:val="0"/>
      <w:marRight w:val="0"/>
      <w:marTop w:val="0"/>
      <w:marBottom w:val="0"/>
      <w:divBdr>
        <w:top w:val="none" w:sz="0" w:space="0" w:color="auto"/>
        <w:left w:val="none" w:sz="0" w:space="0" w:color="auto"/>
        <w:bottom w:val="none" w:sz="0" w:space="0" w:color="auto"/>
        <w:right w:val="none" w:sz="0" w:space="0" w:color="auto"/>
      </w:divBdr>
    </w:div>
    <w:div w:id="146212800">
      <w:bodyDiv w:val="1"/>
      <w:marLeft w:val="0"/>
      <w:marRight w:val="0"/>
      <w:marTop w:val="0"/>
      <w:marBottom w:val="0"/>
      <w:divBdr>
        <w:top w:val="none" w:sz="0" w:space="0" w:color="auto"/>
        <w:left w:val="none" w:sz="0" w:space="0" w:color="auto"/>
        <w:bottom w:val="none" w:sz="0" w:space="0" w:color="auto"/>
        <w:right w:val="none" w:sz="0" w:space="0" w:color="auto"/>
      </w:divBdr>
    </w:div>
    <w:div w:id="160438928">
      <w:bodyDiv w:val="1"/>
      <w:marLeft w:val="0"/>
      <w:marRight w:val="0"/>
      <w:marTop w:val="0"/>
      <w:marBottom w:val="0"/>
      <w:divBdr>
        <w:top w:val="none" w:sz="0" w:space="0" w:color="auto"/>
        <w:left w:val="none" w:sz="0" w:space="0" w:color="auto"/>
        <w:bottom w:val="none" w:sz="0" w:space="0" w:color="auto"/>
        <w:right w:val="none" w:sz="0" w:space="0" w:color="auto"/>
      </w:divBdr>
    </w:div>
    <w:div w:id="166405852">
      <w:bodyDiv w:val="1"/>
      <w:marLeft w:val="0"/>
      <w:marRight w:val="0"/>
      <w:marTop w:val="0"/>
      <w:marBottom w:val="0"/>
      <w:divBdr>
        <w:top w:val="none" w:sz="0" w:space="0" w:color="auto"/>
        <w:left w:val="none" w:sz="0" w:space="0" w:color="auto"/>
        <w:bottom w:val="none" w:sz="0" w:space="0" w:color="auto"/>
        <w:right w:val="none" w:sz="0" w:space="0" w:color="auto"/>
      </w:divBdr>
    </w:div>
    <w:div w:id="221134893">
      <w:bodyDiv w:val="1"/>
      <w:marLeft w:val="0"/>
      <w:marRight w:val="0"/>
      <w:marTop w:val="0"/>
      <w:marBottom w:val="0"/>
      <w:divBdr>
        <w:top w:val="none" w:sz="0" w:space="0" w:color="auto"/>
        <w:left w:val="none" w:sz="0" w:space="0" w:color="auto"/>
        <w:bottom w:val="none" w:sz="0" w:space="0" w:color="auto"/>
        <w:right w:val="none" w:sz="0" w:space="0" w:color="auto"/>
      </w:divBdr>
    </w:div>
    <w:div w:id="254441295">
      <w:bodyDiv w:val="1"/>
      <w:marLeft w:val="0"/>
      <w:marRight w:val="0"/>
      <w:marTop w:val="0"/>
      <w:marBottom w:val="0"/>
      <w:divBdr>
        <w:top w:val="none" w:sz="0" w:space="0" w:color="auto"/>
        <w:left w:val="none" w:sz="0" w:space="0" w:color="auto"/>
        <w:bottom w:val="none" w:sz="0" w:space="0" w:color="auto"/>
        <w:right w:val="none" w:sz="0" w:space="0" w:color="auto"/>
      </w:divBdr>
    </w:div>
    <w:div w:id="298733608">
      <w:bodyDiv w:val="1"/>
      <w:marLeft w:val="0"/>
      <w:marRight w:val="0"/>
      <w:marTop w:val="0"/>
      <w:marBottom w:val="0"/>
      <w:divBdr>
        <w:top w:val="none" w:sz="0" w:space="0" w:color="auto"/>
        <w:left w:val="none" w:sz="0" w:space="0" w:color="auto"/>
        <w:bottom w:val="none" w:sz="0" w:space="0" w:color="auto"/>
        <w:right w:val="none" w:sz="0" w:space="0" w:color="auto"/>
      </w:divBdr>
    </w:div>
    <w:div w:id="324091383">
      <w:bodyDiv w:val="1"/>
      <w:marLeft w:val="0"/>
      <w:marRight w:val="0"/>
      <w:marTop w:val="0"/>
      <w:marBottom w:val="0"/>
      <w:divBdr>
        <w:top w:val="none" w:sz="0" w:space="0" w:color="auto"/>
        <w:left w:val="none" w:sz="0" w:space="0" w:color="auto"/>
        <w:bottom w:val="none" w:sz="0" w:space="0" w:color="auto"/>
        <w:right w:val="none" w:sz="0" w:space="0" w:color="auto"/>
      </w:divBdr>
    </w:div>
    <w:div w:id="327446234">
      <w:bodyDiv w:val="1"/>
      <w:marLeft w:val="0"/>
      <w:marRight w:val="0"/>
      <w:marTop w:val="0"/>
      <w:marBottom w:val="0"/>
      <w:divBdr>
        <w:top w:val="none" w:sz="0" w:space="0" w:color="auto"/>
        <w:left w:val="none" w:sz="0" w:space="0" w:color="auto"/>
        <w:bottom w:val="none" w:sz="0" w:space="0" w:color="auto"/>
        <w:right w:val="none" w:sz="0" w:space="0" w:color="auto"/>
      </w:divBdr>
    </w:div>
    <w:div w:id="346911383">
      <w:bodyDiv w:val="1"/>
      <w:marLeft w:val="0"/>
      <w:marRight w:val="0"/>
      <w:marTop w:val="0"/>
      <w:marBottom w:val="0"/>
      <w:divBdr>
        <w:top w:val="none" w:sz="0" w:space="0" w:color="auto"/>
        <w:left w:val="none" w:sz="0" w:space="0" w:color="auto"/>
        <w:bottom w:val="none" w:sz="0" w:space="0" w:color="auto"/>
        <w:right w:val="none" w:sz="0" w:space="0" w:color="auto"/>
      </w:divBdr>
    </w:div>
    <w:div w:id="378554559">
      <w:bodyDiv w:val="1"/>
      <w:marLeft w:val="0"/>
      <w:marRight w:val="0"/>
      <w:marTop w:val="0"/>
      <w:marBottom w:val="0"/>
      <w:divBdr>
        <w:top w:val="none" w:sz="0" w:space="0" w:color="auto"/>
        <w:left w:val="none" w:sz="0" w:space="0" w:color="auto"/>
        <w:bottom w:val="none" w:sz="0" w:space="0" w:color="auto"/>
        <w:right w:val="none" w:sz="0" w:space="0" w:color="auto"/>
      </w:divBdr>
    </w:div>
    <w:div w:id="388381035">
      <w:bodyDiv w:val="1"/>
      <w:marLeft w:val="0"/>
      <w:marRight w:val="0"/>
      <w:marTop w:val="0"/>
      <w:marBottom w:val="0"/>
      <w:divBdr>
        <w:top w:val="none" w:sz="0" w:space="0" w:color="auto"/>
        <w:left w:val="none" w:sz="0" w:space="0" w:color="auto"/>
        <w:bottom w:val="none" w:sz="0" w:space="0" w:color="auto"/>
        <w:right w:val="none" w:sz="0" w:space="0" w:color="auto"/>
      </w:divBdr>
    </w:div>
    <w:div w:id="398674363">
      <w:bodyDiv w:val="1"/>
      <w:marLeft w:val="0"/>
      <w:marRight w:val="0"/>
      <w:marTop w:val="0"/>
      <w:marBottom w:val="0"/>
      <w:divBdr>
        <w:top w:val="none" w:sz="0" w:space="0" w:color="auto"/>
        <w:left w:val="none" w:sz="0" w:space="0" w:color="auto"/>
        <w:bottom w:val="none" w:sz="0" w:space="0" w:color="auto"/>
        <w:right w:val="none" w:sz="0" w:space="0" w:color="auto"/>
      </w:divBdr>
    </w:div>
    <w:div w:id="412091494">
      <w:bodyDiv w:val="1"/>
      <w:marLeft w:val="0"/>
      <w:marRight w:val="0"/>
      <w:marTop w:val="0"/>
      <w:marBottom w:val="0"/>
      <w:divBdr>
        <w:top w:val="none" w:sz="0" w:space="0" w:color="auto"/>
        <w:left w:val="none" w:sz="0" w:space="0" w:color="auto"/>
        <w:bottom w:val="none" w:sz="0" w:space="0" w:color="auto"/>
        <w:right w:val="none" w:sz="0" w:space="0" w:color="auto"/>
      </w:divBdr>
    </w:div>
    <w:div w:id="415640216">
      <w:bodyDiv w:val="1"/>
      <w:marLeft w:val="0"/>
      <w:marRight w:val="0"/>
      <w:marTop w:val="0"/>
      <w:marBottom w:val="0"/>
      <w:divBdr>
        <w:top w:val="none" w:sz="0" w:space="0" w:color="auto"/>
        <w:left w:val="none" w:sz="0" w:space="0" w:color="auto"/>
        <w:bottom w:val="none" w:sz="0" w:space="0" w:color="auto"/>
        <w:right w:val="none" w:sz="0" w:space="0" w:color="auto"/>
      </w:divBdr>
    </w:div>
    <w:div w:id="418142988">
      <w:bodyDiv w:val="1"/>
      <w:marLeft w:val="0"/>
      <w:marRight w:val="0"/>
      <w:marTop w:val="0"/>
      <w:marBottom w:val="0"/>
      <w:divBdr>
        <w:top w:val="none" w:sz="0" w:space="0" w:color="auto"/>
        <w:left w:val="none" w:sz="0" w:space="0" w:color="auto"/>
        <w:bottom w:val="none" w:sz="0" w:space="0" w:color="auto"/>
        <w:right w:val="none" w:sz="0" w:space="0" w:color="auto"/>
      </w:divBdr>
    </w:div>
    <w:div w:id="420950620">
      <w:bodyDiv w:val="1"/>
      <w:marLeft w:val="0"/>
      <w:marRight w:val="0"/>
      <w:marTop w:val="0"/>
      <w:marBottom w:val="0"/>
      <w:divBdr>
        <w:top w:val="none" w:sz="0" w:space="0" w:color="auto"/>
        <w:left w:val="none" w:sz="0" w:space="0" w:color="auto"/>
        <w:bottom w:val="none" w:sz="0" w:space="0" w:color="auto"/>
        <w:right w:val="none" w:sz="0" w:space="0" w:color="auto"/>
      </w:divBdr>
    </w:div>
    <w:div w:id="437066314">
      <w:bodyDiv w:val="1"/>
      <w:marLeft w:val="0"/>
      <w:marRight w:val="0"/>
      <w:marTop w:val="0"/>
      <w:marBottom w:val="0"/>
      <w:divBdr>
        <w:top w:val="none" w:sz="0" w:space="0" w:color="auto"/>
        <w:left w:val="none" w:sz="0" w:space="0" w:color="auto"/>
        <w:bottom w:val="none" w:sz="0" w:space="0" w:color="auto"/>
        <w:right w:val="none" w:sz="0" w:space="0" w:color="auto"/>
      </w:divBdr>
    </w:div>
    <w:div w:id="443307447">
      <w:bodyDiv w:val="1"/>
      <w:marLeft w:val="0"/>
      <w:marRight w:val="0"/>
      <w:marTop w:val="0"/>
      <w:marBottom w:val="0"/>
      <w:divBdr>
        <w:top w:val="none" w:sz="0" w:space="0" w:color="auto"/>
        <w:left w:val="none" w:sz="0" w:space="0" w:color="auto"/>
        <w:bottom w:val="none" w:sz="0" w:space="0" w:color="auto"/>
        <w:right w:val="none" w:sz="0" w:space="0" w:color="auto"/>
      </w:divBdr>
    </w:div>
    <w:div w:id="452527175">
      <w:bodyDiv w:val="1"/>
      <w:marLeft w:val="0"/>
      <w:marRight w:val="0"/>
      <w:marTop w:val="0"/>
      <w:marBottom w:val="0"/>
      <w:divBdr>
        <w:top w:val="none" w:sz="0" w:space="0" w:color="auto"/>
        <w:left w:val="none" w:sz="0" w:space="0" w:color="auto"/>
        <w:bottom w:val="none" w:sz="0" w:space="0" w:color="auto"/>
        <w:right w:val="none" w:sz="0" w:space="0" w:color="auto"/>
      </w:divBdr>
    </w:div>
    <w:div w:id="519659734">
      <w:bodyDiv w:val="1"/>
      <w:marLeft w:val="0"/>
      <w:marRight w:val="0"/>
      <w:marTop w:val="0"/>
      <w:marBottom w:val="0"/>
      <w:divBdr>
        <w:top w:val="none" w:sz="0" w:space="0" w:color="auto"/>
        <w:left w:val="none" w:sz="0" w:space="0" w:color="auto"/>
        <w:bottom w:val="none" w:sz="0" w:space="0" w:color="auto"/>
        <w:right w:val="none" w:sz="0" w:space="0" w:color="auto"/>
      </w:divBdr>
    </w:div>
    <w:div w:id="527716832">
      <w:bodyDiv w:val="1"/>
      <w:marLeft w:val="0"/>
      <w:marRight w:val="0"/>
      <w:marTop w:val="0"/>
      <w:marBottom w:val="0"/>
      <w:divBdr>
        <w:top w:val="none" w:sz="0" w:space="0" w:color="auto"/>
        <w:left w:val="none" w:sz="0" w:space="0" w:color="auto"/>
        <w:bottom w:val="none" w:sz="0" w:space="0" w:color="auto"/>
        <w:right w:val="none" w:sz="0" w:space="0" w:color="auto"/>
      </w:divBdr>
    </w:div>
    <w:div w:id="546140144">
      <w:bodyDiv w:val="1"/>
      <w:marLeft w:val="0"/>
      <w:marRight w:val="0"/>
      <w:marTop w:val="0"/>
      <w:marBottom w:val="0"/>
      <w:divBdr>
        <w:top w:val="none" w:sz="0" w:space="0" w:color="auto"/>
        <w:left w:val="none" w:sz="0" w:space="0" w:color="auto"/>
        <w:bottom w:val="none" w:sz="0" w:space="0" w:color="auto"/>
        <w:right w:val="none" w:sz="0" w:space="0" w:color="auto"/>
      </w:divBdr>
    </w:div>
    <w:div w:id="597371718">
      <w:bodyDiv w:val="1"/>
      <w:marLeft w:val="0"/>
      <w:marRight w:val="0"/>
      <w:marTop w:val="0"/>
      <w:marBottom w:val="0"/>
      <w:divBdr>
        <w:top w:val="none" w:sz="0" w:space="0" w:color="auto"/>
        <w:left w:val="none" w:sz="0" w:space="0" w:color="auto"/>
        <w:bottom w:val="none" w:sz="0" w:space="0" w:color="auto"/>
        <w:right w:val="none" w:sz="0" w:space="0" w:color="auto"/>
      </w:divBdr>
    </w:div>
    <w:div w:id="600995303">
      <w:bodyDiv w:val="1"/>
      <w:marLeft w:val="0"/>
      <w:marRight w:val="0"/>
      <w:marTop w:val="0"/>
      <w:marBottom w:val="0"/>
      <w:divBdr>
        <w:top w:val="none" w:sz="0" w:space="0" w:color="auto"/>
        <w:left w:val="none" w:sz="0" w:space="0" w:color="auto"/>
        <w:bottom w:val="none" w:sz="0" w:space="0" w:color="auto"/>
        <w:right w:val="none" w:sz="0" w:space="0" w:color="auto"/>
      </w:divBdr>
    </w:div>
    <w:div w:id="612984186">
      <w:bodyDiv w:val="1"/>
      <w:marLeft w:val="0"/>
      <w:marRight w:val="0"/>
      <w:marTop w:val="0"/>
      <w:marBottom w:val="0"/>
      <w:divBdr>
        <w:top w:val="none" w:sz="0" w:space="0" w:color="auto"/>
        <w:left w:val="none" w:sz="0" w:space="0" w:color="auto"/>
        <w:bottom w:val="none" w:sz="0" w:space="0" w:color="auto"/>
        <w:right w:val="none" w:sz="0" w:space="0" w:color="auto"/>
      </w:divBdr>
    </w:div>
    <w:div w:id="630214119">
      <w:bodyDiv w:val="1"/>
      <w:marLeft w:val="0"/>
      <w:marRight w:val="0"/>
      <w:marTop w:val="0"/>
      <w:marBottom w:val="0"/>
      <w:divBdr>
        <w:top w:val="none" w:sz="0" w:space="0" w:color="auto"/>
        <w:left w:val="none" w:sz="0" w:space="0" w:color="auto"/>
        <w:bottom w:val="none" w:sz="0" w:space="0" w:color="auto"/>
        <w:right w:val="none" w:sz="0" w:space="0" w:color="auto"/>
      </w:divBdr>
    </w:div>
    <w:div w:id="643311474">
      <w:bodyDiv w:val="1"/>
      <w:marLeft w:val="0"/>
      <w:marRight w:val="0"/>
      <w:marTop w:val="0"/>
      <w:marBottom w:val="0"/>
      <w:divBdr>
        <w:top w:val="none" w:sz="0" w:space="0" w:color="auto"/>
        <w:left w:val="none" w:sz="0" w:space="0" w:color="auto"/>
        <w:bottom w:val="none" w:sz="0" w:space="0" w:color="auto"/>
        <w:right w:val="none" w:sz="0" w:space="0" w:color="auto"/>
      </w:divBdr>
    </w:div>
    <w:div w:id="651980347">
      <w:bodyDiv w:val="1"/>
      <w:marLeft w:val="0"/>
      <w:marRight w:val="0"/>
      <w:marTop w:val="0"/>
      <w:marBottom w:val="0"/>
      <w:divBdr>
        <w:top w:val="none" w:sz="0" w:space="0" w:color="auto"/>
        <w:left w:val="none" w:sz="0" w:space="0" w:color="auto"/>
        <w:bottom w:val="none" w:sz="0" w:space="0" w:color="auto"/>
        <w:right w:val="none" w:sz="0" w:space="0" w:color="auto"/>
      </w:divBdr>
    </w:div>
    <w:div w:id="663363054">
      <w:bodyDiv w:val="1"/>
      <w:marLeft w:val="0"/>
      <w:marRight w:val="0"/>
      <w:marTop w:val="0"/>
      <w:marBottom w:val="0"/>
      <w:divBdr>
        <w:top w:val="none" w:sz="0" w:space="0" w:color="auto"/>
        <w:left w:val="none" w:sz="0" w:space="0" w:color="auto"/>
        <w:bottom w:val="none" w:sz="0" w:space="0" w:color="auto"/>
        <w:right w:val="none" w:sz="0" w:space="0" w:color="auto"/>
      </w:divBdr>
    </w:div>
    <w:div w:id="665016262">
      <w:bodyDiv w:val="1"/>
      <w:marLeft w:val="0"/>
      <w:marRight w:val="0"/>
      <w:marTop w:val="0"/>
      <w:marBottom w:val="0"/>
      <w:divBdr>
        <w:top w:val="none" w:sz="0" w:space="0" w:color="auto"/>
        <w:left w:val="none" w:sz="0" w:space="0" w:color="auto"/>
        <w:bottom w:val="none" w:sz="0" w:space="0" w:color="auto"/>
        <w:right w:val="none" w:sz="0" w:space="0" w:color="auto"/>
      </w:divBdr>
    </w:div>
    <w:div w:id="705758682">
      <w:bodyDiv w:val="1"/>
      <w:marLeft w:val="0"/>
      <w:marRight w:val="0"/>
      <w:marTop w:val="0"/>
      <w:marBottom w:val="0"/>
      <w:divBdr>
        <w:top w:val="none" w:sz="0" w:space="0" w:color="auto"/>
        <w:left w:val="none" w:sz="0" w:space="0" w:color="auto"/>
        <w:bottom w:val="none" w:sz="0" w:space="0" w:color="auto"/>
        <w:right w:val="none" w:sz="0" w:space="0" w:color="auto"/>
      </w:divBdr>
    </w:div>
    <w:div w:id="708065863">
      <w:bodyDiv w:val="1"/>
      <w:marLeft w:val="0"/>
      <w:marRight w:val="0"/>
      <w:marTop w:val="0"/>
      <w:marBottom w:val="0"/>
      <w:divBdr>
        <w:top w:val="none" w:sz="0" w:space="0" w:color="auto"/>
        <w:left w:val="none" w:sz="0" w:space="0" w:color="auto"/>
        <w:bottom w:val="none" w:sz="0" w:space="0" w:color="auto"/>
        <w:right w:val="none" w:sz="0" w:space="0" w:color="auto"/>
      </w:divBdr>
    </w:div>
    <w:div w:id="740710264">
      <w:bodyDiv w:val="1"/>
      <w:marLeft w:val="0"/>
      <w:marRight w:val="0"/>
      <w:marTop w:val="0"/>
      <w:marBottom w:val="0"/>
      <w:divBdr>
        <w:top w:val="none" w:sz="0" w:space="0" w:color="auto"/>
        <w:left w:val="none" w:sz="0" w:space="0" w:color="auto"/>
        <w:bottom w:val="none" w:sz="0" w:space="0" w:color="auto"/>
        <w:right w:val="none" w:sz="0" w:space="0" w:color="auto"/>
      </w:divBdr>
    </w:div>
    <w:div w:id="748502473">
      <w:bodyDiv w:val="1"/>
      <w:marLeft w:val="0"/>
      <w:marRight w:val="0"/>
      <w:marTop w:val="0"/>
      <w:marBottom w:val="0"/>
      <w:divBdr>
        <w:top w:val="none" w:sz="0" w:space="0" w:color="auto"/>
        <w:left w:val="none" w:sz="0" w:space="0" w:color="auto"/>
        <w:bottom w:val="none" w:sz="0" w:space="0" w:color="auto"/>
        <w:right w:val="none" w:sz="0" w:space="0" w:color="auto"/>
      </w:divBdr>
    </w:div>
    <w:div w:id="822232800">
      <w:bodyDiv w:val="1"/>
      <w:marLeft w:val="0"/>
      <w:marRight w:val="0"/>
      <w:marTop w:val="0"/>
      <w:marBottom w:val="0"/>
      <w:divBdr>
        <w:top w:val="none" w:sz="0" w:space="0" w:color="auto"/>
        <w:left w:val="none" w:sz="0" w:space="0" w:color="auto"/>
        <w:bottom w:val="none" w:sz="0" w:space="0" w:color="auto"/>
        <w:right w:val="none" w:sz="0" w:space="0" w:color="auto"/>
      </w:divBdr>
    </w:div>
    <w:div w:id="825437281">
      <w:bodyDiv w:val="1"/>
      <w:marLeft w:val="0"/>
      <w:marRight w:val="0"/>
      <w:marTop w:val="0"/>
      <w:marBottom w:val="0"/>
      <w:divBdr>
        <w:top w:val="none" w:sz="0" w:space="0" w:color="auto"/>
        <w:left w:val="none" w:sz="0" w:space="0" w:color="auto"/>
        <w:bottom w:val="none" w:sz="0" w:space="0" w:color="auto"/>
        <w:right w:val="none" w:sz="0" w:space="0" w:color="auto"/>
      </w:divBdr>
    </w:div>
    <w:div w:id="876090023">
      <w:bodyDiv w:val="1"/>
      <w:marLeft w:val="0"/>
      <w:marRight w:val="0"/>
      <w:marTop w:val="0"/>
      <w:marBottom w:val="0"/>
      <w:divBdr>
        <w:top w:val="none" w:sz="0" w:space="0" w:color="auto"/>
        <w:left w:val="none" w:sz="0" w:space="0" w:color="auto"/>
        <w:bottom w:val="none" w:sz="0" w:space="0" w:color="auto"/>
        <w:right w:val="none" w:sz="0" w:space="0" w:color="auto"/>
      </w:divBdr>
    </w:div>
    <w:div w:id="894125146">
      <w:bodyDiv w:val="1"/>
      <w:marLeft w:val="0"/>
      <w:marRight w:val="0"/>
      <w:marTop w:val="0"/>
      <w:marBottom w:val="0"/>
      <w:divBdr>
        <w:top w:val="none" w:sz="0" w:space="0" w:color="auto"/>
        <w:left w:val="none" w:sz="0" w:space="0" w:color="auto"/>
        <w:bottom w:val="none" w:sz="0" w:space="0" w:color="auto"/>
        <w:right w:val="none" w:sz="0" w:space="0" w:color="auto"/>
      </w:divBdr>
    </w:div>
    <w:div w:id="921841654">
      <w:bodyDiv w:val="1"/>
      <w:marLeft w:val="0"/>
      <w:marRight w:val="0"/>
      <w:marTop w:val="0"/>
      <w:marBottom w:val="0"/>
      <w:divBdr>
        <w:top w:val="none" w:sz="0" w:space="0" w:color="auto"/>
        <w:left w:val="none" w:sz="0" w:space="0" w:color="auto"/>
        <w:bottom w:val="none" w:sz="0" w:space="0" w:color="auto"/>
        <w:right w:val="none" w:sz="0" w:space="0" w:color="auto"/>
      </w:divBdr>
    </w:div>
    <w:div w:id="923144093">
      <w:bodyDiv w:val="1"/>
      <w:marLeft w:val="0"/>
      <w:marRight w:val="0"/>
      <w:marTop w:val="0"/>
      <w:marBottom w:val="0"/>
      <w:divBdr>
        <w:top w:val="none" w:sz="0" w:space="0" w:color="auto"/>
        <w:left w:val="none" w:sz="0" w:space="0" w:color="auto"/>
        <w:bottom w:val="none" w:sz="0" w:space="0" w:color="auto"/>
        <w:right w:val="none" w:sz="0" w:space="0" w:color="auto"/>
      </w:divBdr>
    </w:div>
    <w:div w:id="934747375">
      <w:bodyDiv w:val="1"/>
      <w:marLeft w:val="0"/>
      <w:marRight w:val="0"/>
      <w:marTop w:val="0"/>
      <w:marBottom w:val="0"/>
      <w:divBdr>
        <w:top w:val="none" w:sz="0" w:space="0" w:color="auto"/>
        <w:left w:val="none" w:sz="0" w:space="0" w:color="auto"/>
        <w:bottom w:val="none" w:sz="0" w:space="0" w:color="auto"/>
        <w:right w:val="none" w:sz="0" w:space="0" w:color="auto"/>
      </w:divBdr>
    </w:div>
    <w:div w:id="947397992">
      <w:bodyDiv w:val="1"/>
      <w:marLeft w:val="0"/>
      <w:marRight w:val="0"/>
      <w:marTop w:val="0"/>
      <w:marBottom w:val="0"/>
      <w:divBdr>
        <w:top w:val="none" w:sz="0" w:space="0" w:color="auto"/>
        <w:left w:val="none" w:sz="0" w:space="0" w:color="auto"/>
        <w:bottom w:val="none" w:sz="0" w:space="0" w:color="auto"/>
        <w:right w:val="none" w:sz="0" w:space="0" w:color="auto"/>
      </w:divBdr>
    </w:div>
    <w:div w:id="967474996">
      <w:bodyDiv w:val="1"/>
      <w:marLeft w:val="0"/>
      <w:marRight w:val="0"/>
      <w:marTop w:val="0"/>
      <w:marBottom w:val="0"/>
      <w:divBdr>
        <w:top w:val="none" w:sz="0" w:space="0" w:color="auto"/>
        <w:left w:val="none" w:sz="0" w:space="0" w:color="auto"/>
        <w:bottom w:val="none" w:sz="0" w:space="0" w:color="auto"/>
        <w:right w:val="none" w:sz="0" w:space="0" w:color="auto"/>
      </w:divBdr>
    </w:div>
    <w:div w:id="968901564">
      <w:bodyDiv w:val="1"/>
      <w:marLeft w:val="0"/>
      <w:marRight w:val="0"/>
      <w:marTop w:val="0"/>
      <w:marBottom w:val="0"/>
      <w:divBdr>
        <w:top w:val="none" w:sz="0" w:space="0" w:color="auto"/>
        <w:left w:val="none" w:sz="0" w:space="0" w:color="auto"/>
        <w:bottom w:val="none" w:sz="0" w:space="0" w:color="auto"/>
        <w:right w:val="none" w:sz="0" w:space="0" w:color="auto"/>
      </w:divBdr>
    </w:div>
    <w:div w:id="994146100">
      <w:bodyDiv w:val="1"/>
      <w:marLeft w:val="0"/>
      <w:marRight w:val="0"/>
      <w:marTop w:val="0"/>
      <w:marBottom w:val="0"/>
      <w:divBdr>
        <w:top w:val="none" w:sz="0" w:space="0" w:color="auto"/>
        <w:left w:val="none" w:sz="0" w:space="0" w:color="auto"/>
        <w:bottom w:val="none" w:sz="0" w:space="0" w:color="auto"/>
        <w:right w:val="none" w:sz="0" w:space="0" w:color="auto"/>
      </w:divBdr>
    </w:div>
    <w:div w:id="1002002053">
      <w:bodyDiv w:val="1"/>
      <w:marLeft w:val="0"/>
      <w:marRight w:val="0"/>
      <w:marTop w:val="0"/>
      <w:marBottom w:val="0"/>
      <w:divBdr>
        <w:top w:val="none" w:sz="0" w:space="0" w:color="auto"/>
        <w:left w:val="none" w:sz="0" w:space="0" w:color="auto"/>
        <w:bottom w:val="none" w:sz="0" w:space="0" w:color="auto"/>
        <w:right w:val="none" w:sz="0" w:space="0" w:color="auto"/>
      </w:divBdr>
    </w:div>
    <w:div w:id="1005665414">
      <w:bodyDiv w:val="1"/>
      <w:marLeft w:val="0"/>
      <w:marRight w:val="0"/>
      <w:marTop w:val="0"/>
      <w:marBottom w:val="0"/>
      <w:divBdr>
        <w:top w:val="none" w:sz="0" w:space="0" w:color="auto"/>
        <w:left w:val="none" w:sz="0" w:space="0" w:color="auto"/>
        <w:bottom w:val="none" w:sz="0" w:space="0" w:color="auto"/>
        <w:right w:val="none" w:sz="0" w:space="0" w:color="auto"/>
      </w:divBdr>
    </w:div>
    <w:div w:id="1063716408">
      <w:bodyDiv w:val="1"/>
      <w:marLeft w:val="0"/>
      <w:marRight w:val="0"/>
      <w:marTop w:val="0"/>
      <w:marBottom w:val="0"/>
      <w:divBdr>
        <w:top w:val="none" w:sz="0" w:space="0" w:color="auto"/>
        <w:left w:val="none" w:sz="0" w:space="0" w:color="auto"/>
        <w:bottom w:val="none" w:sz="0" w:space="0" w:color="auto"/>
        <w:right w:val="none" w:sz="0" w:space="0" w:color="auto"/>
      </w:divBdr>
    </w:div>
    <w:div w:id="1063720820">
      <w:bodyDiv w:val="1"/>
      <w:marLeft w:val="0"/>
      <w:marRight w:val="0"/>
      <w:marTop w:val="0"/>
      <w:marBottom w:val="0"/>
      <w:divBdr>
        <w:top w:val="none" w:sz="0" w:space="0" w:color="auto"/>
        <w:left w:val="none" w:sz="0" w:space="0" w:color="auto"/>
        <w:bottom w:val="none" w:sz="0" w:space="0" w:color="auto"/>
        <w:right w:val="none" w:sz="0" w:space="0" w:color="auto"/>
      </w:divBdr>
    </w:div>
    <w:div w:id="1112747287">
      <w:bodyDiv w:val="1"/>
      <w:marLeft w:val="0"/>
      <w:marRight w:val="0"/>
      <w:marTop w:val="0"/>
      <w:marBottom w:val="0"/>
      <w:divBdr>
        <w:top w:val="none" w:sz="0" w:space="0" w:color="auto"/>
        <w:left w:val="none" w:sz="0" w:space="0" w:color="auto"/>
        <w:bottom w:val="none" w:sz="0" w:space="0" w:color="auto"/>
        <w:right w:val="none" w:sz="0" w:space="0" w:color="auto"/>
      </w:divBdr>
    </w:div>
    <w:div w:id="1120806525">
      <w:bodyDiv w:val="1"/>
      <w:marLeft w:val="0"/>
      <w:marRight w:val="0"/>
      <w:marTop w:val="0"/>
      <w:marBottom w:val="0"/>
      <w:divBdr>
        <w:top w:val="none" w:sz="0" w:space="0" w:color="auto"/>
        <w:left w:val="none" w:sz="0" w:space="0" w:color="auto"/>
        <w:bottom w:val="none" w:sz="0" w:space="0" w:color="auto"/>
        <w:right w:val="none" w:sz="0" w:space="0" w:color="auto"/>
      </w:divBdr>
    </w:div>
    <w:div w:id="1127310149">
      <w:bodyDiv w:val="1"/>
      <w:marLeft w:val="0"/>
      <w:marRight w:val="0"/>
      <w:marTop w:val="0"/>
      <w:marBottom w:val="0"/>
      <w:divBdr>
        <w:top w:val="none" w:sz="0" w:space="0" w:color="auto"/>
        <w:left w:val="none" w:sz="0" w:space="0" w:color="auto"/>
        <w:bottom w:val="none" w:sz="0" w:space="0" w:color="auto"/>
        <w:right w:val="none" w:sz="0" w:space="0" w:color="auto"/>
      </w:divBdr>
    </w:div>
    <w:div w:id="1141193202">
      <w:bodyDiv w:val="1"/>
      <w:marLeft w:val="0"/>
      <w:marRight w:val="0"/>
      <w:marTop w:val="0"/>
      <w:marBottom w:val="0"/>
      <w:divBdr>
        <w:top w:val="none" w:sz="0" w:space="0" w:color="auto"/>
        <w:left w:val="none" w:sz="0" w:space="0" w:color="auto"/>
        <w:bottom w:val="none" w:sz="0" w:space="0" w:color="auto"/>
        <w:right w:val="none" w:sz="0" w:space="0" w:color="auto"/>
      </w:divBdr>
    </w:div>
    <w:div w:id="1143234235">
      <w:bodyDiv w:val="1"/>
      <w:marLeft w:val="0"/>
      <w:marRight w:val="0"/>
      <w:marTop w:val="0"/>
      <w:marBottom w:val="0"/>
      <w:divBdr>
        <w:top w:val="none" w:sz="0" w:space="0" w:color="auto"/>
        <w:left w:val="none" w:sz="0" w:space="0" w:color="auto"/>
        <w:bottom w:val="none" w:sz="0" w:space="0" w:color="auto"/>
        <w:right w:val="none" w:sz="0" w:space="0" w:color="auto"/>
      </w:divBdr>
    </w:div>
    <w:div w:id="1163860240">
      <w:bodyDiv w:val="1"/>
      <w:marLeft w:val="0"/>
      <w:marRight w:val="0"/>
      <w:marTop w:val="0"/>
      <w:marBottom w:val="0"/>
      <w:divBdr>
        <w:top w:val="none" w:sz="0" w:space="0" w:color="auto"/>
        <w:left w:val="none" w:sz="0" w:space="0" w:color="auto"/>
        <w:bottom w:val="none" w:sz="0" w:space="0" w:color="auto"/>
        <w:right w:val="none" w:sz="0" w:space="0" w:color="auto"/>
      </w:divBdr>
    </w:div>
    <w:div w:id="1166702682">
      <w:bodyDiv w:val="1"/>
      <w:marLeft w:val="0"/>
      <w:marRight w:val="0"/>
      <w:marTop w:val="0"/>
      <w:marBottom w:val="0"/>
      <w:divBdr>
        <w:top w:val="none" w:sz="0" w:space="0" w:color="auto"/>
        <w:left w:val="none" w:sz="0" w:space="0" w:color="auto"/>
        <w:bottom w:val="none" w:sz="0" w:space="0" w:color="auto"/>
        <w:right w:val="none" w:sz="0" w:space="0" w:color="auto"/>
      </w:divBdr>
    </w:div>
    <w:div w:id="1168667508">
      <w:bodyDiv w:val="1"/>
      <w:marLeft w:val="0"/>
      <w:marRight w:val="0"/>
      <w:marTop w:val="0"/>
      <w:marBottom w:val="0"/>
      <w:divBdr>
        <w:top w:val="none" w:sz="0" w:space="0" w:color="auto"/>
        <w:left w:val="none" w:sz="0" w:space="0" w:color="auto"/>
        <w:bottom w:val="none" w:sz="0" w:space="0" w:color="auto"/>
        <w:right w:val="none" w:sz="0" w:space="0" w:color="auto"/>
      </w:divBdr>
    </w:div>
    <w:div w:id="1170561774">
      <w:bodyDiv w:val="1"/>
      <w:marLeft w:val="0"/>
      <w:marRight w:val="0"/>
      <w:marTop w:val="0"/>
      <w:marBottom w:val="0"/>
      <w:divBdr>
        <w:top w:val="none" w:sz="0" w:space="0" w:color="auto"/>
        <w:left w:val="none" w:sz="0" w:space="0" w:color="auto"/>
        <w:bottom w:val="none" w:sz="0" w:space="0" w:color="auto"/>
        <w:right w:val="none" w:sz="0" w:space="0" w:color="auto"/>
      </w:divBdr>
    </w:div>
    <w:div w:id="1177311302">
      <w:bodyDiv w:val="1"/>
      <w:marLeft w:val="0"/>
      <w:marRight w:val="0"/>
      <w:marTop w:val="0"/>
      <w:marBottom w:val="0"/>
      <w:divBdr>
        <w:top w:val="none" w:sz="0" w:space="0" w:color="auto"/>
        <w:left w:val="none" w:sz="0" w:space="0" w:color="auto"/>
        <w:bottom w:val="none" w:sz="0" w:space="0" w:color="auto"/>
        <w:right w:val="none" w:sz="0" w:space="0" w:color="auto"/>
      </w:divBdr>
    </w:div>
    <w:div w:id="1213925422">
      <w:bodyDiv w:val="1"/>
      <w:marLeft w:val="0"/>
      <w:marRight w:val="0"/>
      <w:marTop w:val="0"/>
      <w:marBottom w:val="0"/>
      <w:divBdr>
        <w:top w:val="none" w:sz="0" w:space="0" w:color="auto"/>
        <w:left w:val="none" w:sz="0" w:space="0" w:color="auto"/>
        <w:bottom w:val="none" w:sz="0" w:space="0" w:color="auto"/>
        <w:right w:val="none" w:sz="0" w:space="0" w:color="auto"/>
      </w:divBdr>
    </w:div>
    <w:div w:id="1214274980">
      <w:bodyDiv w:val="1"/>
      <w:marLeft w:val="0"/>
      <w:marRight w:val="0"/>
      <w:marTop w:val="0"/>
      <w:marBottom w:val="0"/>
      <w:divBdr>
        <w:top w:val="none" w:sz="0" w:space="0" w:color="auto"/>
        <w:left w:val="none" w:sz="0" w:space="0" w:color="auto"/>
        <w:bottom w:val="none" w:sz="0" w:space="0" w:color="auto"/>
        <w:right w:val="none" w:sz="0" w:space="0" w:color="auto"/>
      </w:divBdr>
    </w:div>
    <w:div w:id="1216891426">
      <w:bodyDiv w:val="1"/>
      <w:marLeft w:val="0"/>
      <w:marRight w:val="0"/>
      <w:marTop w:val="0"/>
      <w:marBottom w:val="0"/>
      <w:divBdr>
        <w:top w:val="none" w:sz="0" w:space="0" w:color="auto"/>
        <w:left w:val="none" w:sz="0" w:space="0" w:color="auto"/>
        <w:bottom w:val="none" w:sz="0" w:space="0" w:color="auto"/>
        <w:right w:val="none" w:sz="0" w:space="0" w:color="auto"/>
      </w:divBdr>
    </w:div>
    <w:div w:id="1226332447">
      <w:bodyDiv w:val="1"/>
      <w:marLeft w:val="0"/>
      <w:marRight w:val="0"/>
      <w:marTop w:val="0"/>
      <w:marBottom w:val="0"/>
      <w:divBdr>
        <w:top w:val="none" w:sz="0" w:space="0" w:color="auto"/>
        <w:left w:val="none" w:sz="0" w:space="0" w:color="auto"/>
        <w:bottom w:val="none" w:sz="0" w:space="0" w:color="auto"/>
        <w:right w:val="none" w:sz="0" w:space="0" w:color="auto"/>
      </w:divBdr>
    </w:div>
    <w:div w:id="1229998622">
      <w:bodyDiv w:val="1"/>
      <w:marLeft w:val="0"/>
      <w:marRight w:val="0"/>
      <w:marTop w:val="0"/>
      <w:marBottom w:val="0"/>
      <w:divBdr>
        <w:top w:val="none" w:sz="0" w:space="0" w:color="auto"/>
        <w:left w:val="none" w:sz="0" w:space="0" w:color="auto"/>
        <w:bottom w:val="none" w:sz="0" w:space="0" w:color="auto"/>
        <w:right w:val="none" w:sz="0" w:space="0" w:color="auto"/>
      </w:divBdr>
    </w:div>
    <w:div w:id="1296062588">
      <w:bodyDiv w:val="1"/>
      <w:marLeft w:val="0"/>
      <w:marRight w:val="0"/>
      <w:marTop w:val="0"/>
      <w:marBottom w:val="0"/>
      <w:divBdr>
        <w:top w:val="none" w:sz="0" w:space="0" w:color="auto"/>
        <w:left w:val="none" w:sz="0" w:space="0" w:color="auto"/>
        <w:bottom w:val="none" w:sz="0" w:space="0" w:color="auto"/>
        <w:right w:val="none" w:sz="0" w:space="0" w:color="auto"/>
      </w:divBdr>
    </w:div>
    <w:div w:id="1300450856">
      <w:bodyDiv w:val="1"/>
      <w:marLeft w:val="0"/>
      <w:marRight w:val="0"/>
      <w:marTop w:val="0"/>
      <w:marBottom w:val="0"/>
      <w:divBdr>
        <w:top w:val="none" w:sz="0" w:space="0" w:color="auto"/>
        <w:left w:val="none" w:sz="0" w:space="0" w:color="auto"/>
        <w:bottom w:val="none" w:sz="0" w:space="0" w:color="auto"/>
        <w:right w:val="none" w:sz="0" w:space="0" w:color="auto"/>
      </w:divBdr>
    </w:div>
    <w:div w:id="1308168654">
      <w:bodyDiv w:val="1"/>
      <w:marLeft w:val="0"/>
      <w:marRight w:val="0"/>
      <w:marTop w:val="0"/>
      <w:marBottom w:val="0"/>
      <w:divBdr>
        <w:top w:val="none" w:sz="0" w:space="0" w:color="auto"/>
        <w:left w:val="none" w:sz="0" w:space="0" w:color="auto"/>
        <w:bottom w:val="none" w:sz="0" w:space="0" w:color="auto"/>
        <w:right w:val="none" w:sz="0" w:space="0" w:color="auto"/>
      </w:divBdr>
    </w:div>
    <w:div w:id="1335765578">
      <w:bodyDiv w:val="1"/>
      <w:marLeft w:val="0"/>
      <w:marRight w:val="0"/>
      <w:marTop w:val="0"/>
      <w:marBottom w:val="0"/>
      <w:divBdr>
        <w:top w:val="none" w:sz="0" w:space="0" w:color="auto"/>
        <w:left w:val="none" w:sz="0" w:space="0" w:color="auto"/>
        <w:bottom w:val="none" w:sz="0" w:space="0" w:color="auto"/>
        <w:right w:val="none" w:sz="0" w:space="0" w:color="auto"/>
      </w:divBdr>
    </w:div>
    <w:div w:id="1354455452">
      <w:bodyDiv w:val="1"/>
      <w:marLeft w:val="0"/>
      <w:marRight w:val="0"/>
      <w:marTop w:val="0"/>
      <w:marBottom w:val="0"/>
      <w:divBdr>
        <w:top w:val="none" w:sz="0" w:space="0" w:color="auto"/>
        <w:left w:val="none" w:sz="0" w:space="0" w:color="auto"/>
        <w:bottom w:val="none" w:sz="0" w:space="0" w:color="auto"/>
        <w:right w:val="none" w:sz="0" w:space="0" w:color="auto"/>
      </w:divBdr>
    </w:div>
    <w:div w:id="1372346354">
      <w:bodyDiv w:val="1"/>
      <w:marLeft w:val="0"/>
      <w:marRight w:val="0"/>
      <w:marTop w:val="0"/>
      <w:marBottom w:val="0"/>
      <w:divBdr>
        <w:top w:val="none" w:sz="0" w:space="0" w:color="auto"/>
        <w:left w:val="none" w:sz="0" w:space="0" w:color="auto"/>
        <w:bottom w:val="none" w:sz="0" w:space="0" w:color="auto"/>
        <w:right w:val="none" w:sz="0" w:space="0" w:color="auto"/>
      </w:divBdr>
    </w:div>
    <w:div w:id="1382633449">
      <w:bodyDiv w:val="1"/>
      <w:marLeft w:val="0"/>
      <w:marRight w:val="0"/>
      <w:marTop w:val="0"/>
      <w:marBottom w:val="0"/>
      <w:divBdr>
        <w:top w:val="none" w:sz="0" w:space="0" w:color="auto"/>
        <w:left w:val="none" w:sz="0" w:space="0" w:color="auto"/>
        <w:bottom w:val="none" w:sz="0" w:space="0" w:color="auto"/>
        <w:right w:val="none" w:sz="0" w:space="0" w:color="auto"/>
      </w:divBdr>
    </w:div>
    <w:div w:id="1407648994">
      <w:bodyDiv w:val="1"/>
      <w:marLeft w:val="0"/>
      <w:marRight w:val="0"/>
      <w:marTop w:val="0"/>
      <w:marBottom w:val="0"/>
      <w:divBdr>
        <w:top w:val="none" w:sz="0" w:space="0" w:color="auto"/>
        <w:left w:val="none" w:sz="0" w:space="0" w:color="auto"/>
        <w:bottom w:val="none" w:sz="0" w:space="0" w:color="auto"/>
        <w:right w:val="none" w:sz="0" w:space="0" w:color="auto"/>
      </w:divBdr>
    </w:div>
    <w:div w:id="1444030166">
      <w:bodyDiv w:val="1"/>
      <w:marLeft w:val="0"/>
      <w:marRight w:val="0"/>
      <w:marTop w:val="0"/>
      <w:marBottom w:val="0"/>
      <w:divBdr>
        <w:top w:val="none" w:sz="0" w:space="0" w:color="auto"/>
        <w:left w:val="none" w:sz="0" w:space="0" w:color="auto"/>
        <w:bottom w:val="none" w:sz="0" w:space="0" w:color="auto"/>
        <w:right w:val="none" w:sz="0" w:space="0" w:color="auto"/>
      </w:divBdr>
    </w:div>
    <w:div w:id="1452819088">
      <w:bodyDiv w:val="1"/>
      <w:marLeft w:val="0"/>
      <w:marRight w:val="0"/>
      <w:marTop w:val="0"/>
      <w:marBottom w:val="0"/>
      <w:divBdr>
        <w:top w:val="none" w:sz="0" w:space="0" w:color="auto"/>
        <w:left w:val="none" w:sz="0" w:space="0" w:color="auto"/>
        <w:bottom w:val="none" w:sz="0" w:space="0" w:color="auto"/>
        <w:right w:val="none" w:sz="0" w:space="0" w:color="auto"/>
      </w:divBdr>
    </w:div>
    <w:div w:id="1495607752">
      <w:bodyDiv w:val="1"/>
      <w:marLeft w:val="0"/>
      <w:marRight w:val="0"/>
      <w:marTop w:val="0"/>
      <w:marBottom w:val="0"/>
      <w:divBdr>
        <w:top w:val="none" w:sz="0" w:space="0" w:color="auto"/>
        <w:left w:val="none" w:sz="0" w:space="0" w:color="auto"/>
        <w:bottom w:val="none" w:sz="0" w:space="0" w:color="auto"/>
        <w:right w:val="none" w:sz="0" w:space="0" w:color="auto"/>
      </w:divBdr>
    </w:div>
    <w:div w:id="1498808843">
      <w:bodyDiv w:val="1"/>
      <w:marLeft w:val="0"/>
      <w:marRight w:val="0"/>
      <w:marTop w:val="0"/>
      <w:marBottom w:val="0"/>
      <w:divBdr>
        <w:top w:val="none" w:sz="0" w:space="0" w:color="auto"/>
        <w:left w:val="none" w:sz="0" w:space="0" w:color="auto"/>
        <w:bottom w:val="none" w:sz="0" w:space="0" w:color="auto"/>
        <w:right w:val="none" w:sz="0" w:space="0" w:color="auto"/>
      </w:divBdr>
    </w:div>
    <w:div w:id="1502156023">
      <w:bodyDiv w:val="1"/>
      <w:marLeft w:val="0"/>
      <w:marRight w:val="0"/>
      <w:marTop w:val="0"/>
      <w:marBottom w:val="0"/>
      <w:divBdr>
        <w:top w:val="none" w:sz="0" w:space="0" w:color="auto"/>
        <w:left w:val="none" w:sz="0" w:space="0" w:color="auto"/>
        <w:bottom w:val="none" w:sz="0" w:space="0" w:color="auto"/>
        <w:right w:val="none" w:sz="0" w:space="0" w:color="auto"/>
      </w:divBdr>
    </w:div>
    <w:div w:id="1504393258">
      <w:bodyDiv w:val="1"/>
      <w:marLeft w:val="0"/>
      <w:marRight w:val="0"/>
      <w:marTop w:val="0"/>
      <w:marBottom w:val="0"/>
      <w:divBdr>
        <w:top w:val="none" w:sz="0" w:space="0" w:color="auto"/>
        <w:left w:val="none" w:sz="0" w:space="0" w:color="auto"/>
        <w:bottom w:val="none" w:sz="0" w:space="0" w:color="auto"/>
        <w:right w:val="none" w:sz="0" w:space="0" w:color="auto"/>
      </w:divBdr>
    </w:div>
    <w:div w:id="1529372402">
      <w:bodyDiv w:val="1"/>
      <w:marLeft w:val="0"/>
      <w:marRight w:val="0"/>
      <w:marTop w:val="0"/>
      <w:marBottom w:val="0"/>
      <w:divBdr>
        <w:top w:val="none" w:sz="0" w:space="0" w:color="auto"/>
        <w:left w:val="none" w:sz="0" w:space="0" w:color="auto"/>
        <w:bottom w:val="none" w:sz="0" w:space="0" w:color="auto"/>
        <w:right w:val="none" w:sz="0" w:space="0" w:color="auto"/>
      </w:divBdr>
    </w:div>
    <w:div w:id="1535388372">
      <w:bodyDiv w:val="1"/>
      <w:marLeft w:val="0"/>
      <w:marRight w:val="0"/>
      <w:marTop w:val="0"/>
      <w:marBottom w:val="0"/>
      <w:divBdr>
        <w:top w:val="none" w:sz="0" w:space="0" w:color="auto"/>
        <w:left w:val="none" w:sz="0" w:space="0" w:color="auto"/>
        <w:bottom w:val="none" w:sz="0" w:space="0" w:color="auto"/>
        <w:right w:val="none" w:sz="0" w:space="0" w:color="auto"/>
      </w:divBdr>
    </w:div>
    <w:div w:id="1546600016">
      <w:bodyDiv w:val="1"/>
      <w:marLeft w:val="0"/>
      <w:marRight w:val="0"/>
      <w:marTop w:val="0"/>
      <w:marBottom w:val="0"/>
      <w:divBdr>
        <w:top w:val="none" w:sz="0" w:space="0" w:color="auto"/>
        <w:left w:val="none" w:sz="0" w:space="0" w:color="auto"/>
        <w:bottom w:val="none" w:sz="0" w:space="0" w:color="auto"/>
        <w:right w:val="none" w:sz="0" w:space="0" w:color="auto"/>
      </w:divBdr>
    </w:div>
    <w:div w:id="1566792847">
      <w:bodyDiv w:val="1"/>
      <w:marLeft w:val="0"/>
      <w:marRight w:val="0"/>
      <w:marTop w:val="0"/>
      <w:marBottom w:val="0"/>
      <w:divBdr>
        <w:top w:val="none" w:sz="0" w:space="0" w:color="auto"/>
        <w:left w:val="none" w:sz="0" w:space="0" w:color="auto"/>
        <w:bottom w:val="none" w:sz="0" w:space="0" w:color="auto"/>
        <w:right w:val="none" w:sz="0" w:space="0" w:color="auto"/>
      </w:divBdr>
    </w:div>
    <w:div w:id="1575434822">
      <w:bodyDiv w:val="1"/>
      <w:marLeft w:val="0"/>
      <w:marRight w:val="0"/>
      <w:marTop w:val="0"/>
      <w:marBottom w:val="0"/>
      <w:divBdr>
        <w:top w:val="none" w:sz="0" w:space="0" w:color="auto"/>
        <w:left w:val="none" w:sz="0" w:space="0" w:color="auto"/>
        <w:bottom w:val="none" w:sz="0" w:space="0" w:color="auto"/>
        <w:right w:val="none" w:sz="0" w:space="0" w:color="auto"/>
      </w:divBdr>
    </w:div>
    <w:div w:id="1586452242">
      <w:bodyDiv w:val="1"/>
      <w:marLeft w:val="0"/>
      <w:marRight w:val="0"/>
      <w:marTop w:val="0"/>
      <w:marBottom w:val="0"/>
      <w:divBdr>
        <w:top w:val="none" w:sz="0" w:space="0" w:color="auto"/>
        <w:left w:val="none" w:sz="0" w:space="0" w:color="auto"/>
        <w:bottom w:val="none" w:sz="0" w:space="0" w:color="auto"/>
        <w:right w:val="none" w:sz="0" w:space="0" w:color="auto"/>
      </w:divBdr>
    </w:div>
    <w:div w:id="1636369829">
      <w:bodyDiv w:val="1"/>
      <w:marLeft w:val="0"/>
      <w:marRight w:val="0"/>
      <w:marTop w:val="0"/>
      <w:marBottom w:val="0"/>
      <w:divBdr>
        <w:top w:val="none" w:sz="0" w:space="0" w:color="auto"/>
        <w:left w:val="none" w:sz="0" w:space="0" w:color="auto"/>
        <w:bottom w:val="none" w:sz="0" w:space="0" w:color="auto"/>
        <w:right w:val="none" w:sz="0" w:space="0" w:color="auto"/>
      </w:divBdr>
    </w:div>
    <w:div w:id="1647390962">
      <w:bodyDiv w:val="1"/>
      <w:marLeft w:val="0"/>
      <w:marRight w:val="0"/>
      <w:marTop w:val="0"/>
      <w:marBottom w:val="0"/>
      <w:divBdr>
        <w:top w:val="none" w:sz="0" w:space="0" w:color="auto"/>
        <w:left w:val="none" w:sz="0" w:space="0" w:color="auto"/>
        <w:bottom w:val="none" w:sz="0" w:space="0" w:color="auto"/>
        <w:right w:val="none" w:sz="0" w:space="0" w:color="auto"/>
      </w:divBdr>
    </w:div>
    <w:div w:id="1648361945">
      <w:bodyDiv w:val="1"/>
      <w:marLeft w:val="0"/>
      <w:marRight w:val="0"/>
      <w:marTop w:val="0"/>
      <w:marBottom w:val="0"/>
      <w:divBdr>
        <w:top w:val="none" w:sz="0" w:space="0" w:color="auto"/>
        <w:left w:val="none" w:sz="0" w:space="0" w:color="auto"/>
        <w:bottom w:val="none" w:sz="0" w:space="0" w:color="auto"/>
        <w:right w:val="none" w:sz="0" w:space="0" w:color="auto"/>
      </w:divBdr>
    </w:div>
    <w:div w:id="1681352992">
      <w:bodyDiv w:val="1"/>
      <w:marLeft w:val="0"/>
      <w:marRight w:val="0"/>
      <w:marTop w:val="0"/>
      <w:marBottom w:val="0"/>
      <w:divBdr>
        <w:top w:val="none" w:sz="0" w:space="0" w:color="auto"/>
        <w:left w:val="none" w:sz="0" w:space="0" w:color="auto"/>
        <w:bottom w:val="none" w:sz="0" w:space="0" w:color="auto"/>
        <w:right w:val="none" w:sz="0" w:space="0" w:color="auto"/>
      </w:divBdr>
    </w:div>
    <w:div w:id="1705056287">
      <w:bodyDiv w:val="1"/>
      <w:marLeft w:val="0"/>
      <w:marRight w:val="0"/>
      <w:marTop w:val="0"/>
      <w:marBottom w:val="0"/>
      <w:divBdr>
        <w:top w:val="none" w:sz="0" w:space="0" w:color="auto"/>
        <w:left w:val="none" w:sz="0" w:space="0" w:color="auto"/>
        <w:bottom w:val="none" w:sz="0" w:space="0" w:color="auto"/>
        <w:right w:val="none" w:sz="0" w:space="0" w:color="auto"/>
      </w:divBdr>
    </w:div>
    <w:div w:id="1715930578">
      <w:bodyDiv w:val="1"/>
      <w:marLeft w:val="0"/>
      <w:marRight w:val="0"/>
      <w:marTop w:val="0"/>
      <w:marBottom w:val="0"/>
      <w:divBdr>
        <w:top w:val="none" w:sz="0" w:space="0" w:color="auto"/>
        <w:left w:val="none" w:sz="0" w:space="0" w:color="auto"/>
        <w:bottom w:val="none" w:sz="0" w:space="0" w:color="auto"/>
        <w:right w:val="none" w:sz="0" w:space="0" w:color="auto"/>
      </w:divBdr>
    </w:div>
    <w:div w:id="1719893187">
      <w:bodyDiv w:val="1"/>
      <w:marLeft w:val="0"/>
      <w:marRight w:val="0"/>
      <w:marTop w:val="0"/>
      <w:marBottom w:val="0"/>
      <w:divBdr>
        <w:top w:val="none" w:sz="0" w:space="0" w:color="auto"/>
        <w:left w:val="none" w:sz="0" w:space="0" w:color="auto"/>
        <w:bottom w:val="none" w:sz="0" w:space="0" w:color="auto"/>
        <w:right w:val="none" w:sz="0" w:space="0" w:color="auto"/>
      </w:divBdr>
    </w:div>
    <w:div w:id="1722363562">
      <w:bodyDiv w:val="1"/>
      <w:marLeft w:val="0"/>
      <w:marRight w:val="0"/>
      <w:marTop w:val="0"/>
      <w:marBottom w:val="0"/>
      <w:divBdr>
        <w:top w:val="none" w:sz="0" w:space="0" w:color="auto"/>
        <w:left w:val="none" w:sz="0" w:space="0" w:color="auto"/>
        <w:bottom w:val="none" w:sz="0" w:space="0" w:color="auto"/>
        <w:right w:val="none" w:sz="0" w:space="0" w:color="auto"/>
      </w:divBdr>
    </w:div>
    <w:div w:id="1739129268">
      <w:bodyDiv w:val="1"/>
      <w:marLeft w:val="0"/>
      <w:marRight w:val="0"/>
      <w:marTop w:val="0"/>
      <w:marBottom w:val="0"/>
      <w:divBdr>
        <w:top w:val="none" w:sz="0" w:space="0" w:color="auto"/>
        <w:left w:val="none" w:sz="0" w:space="0" w:color="auto"/>
        <w:bottom w:val="none" w:sz="0" w:space="0" w:color="auto"/>
        <w:right w:val="none" w:sz="0" w:space="0" w:color="auto"/>
      </w:divBdr>
    </w:div>
    <w:div w:id="1741974678">
      <w:bodyDiv w:val="1"/>
      <w:marLeft w:val="0"/>
      <w:marRight w:val="0"/>
      <w:marTop w:val="0"/>
      <w:marBottom w:val="0"/>
      <w:divBdr>
        <w:top w:val="none" w:sz="0" w:space="0" w:color="auto"/>
        <w:left w:val="none" w:sz="0" w:space="0" w:color="auto"/>
        <w:bottom w:val="none" w:sz="0" w:space="0" w:color="auto"/>
        <w:right w:val="none" w:sz="0" w:space="0" w:color="auto"/>
      </w:divBdr>
    </w:div>
    <w:div w:id="1743945212">
      <w:bodyDiv w:val="1"/>
      <w:marLeft w:val="0"/>
      <w:marRight w:val="0"/>
      <w:marTop w:val="0"/>
      <w:marBottom w:val="0"/>
      <w:divBdr>
        <w:top w:val="none" w:sz="0" w:space="0" w:color="auto"/>
        <w:left w:val="none" w:sz="0" w:space="0" w:color="auto"/>
        <w:bottom w:val="none" w:sz="0" w:space="0" w:color="auto"/>
        <w:right w:val="none" w:sz="0" w:space="0" w:color="auto"/>
      </w:divBdr>
    </w:div>
    <w:div w:id="1749881117">
      <w:bodyDiv w:val="1"/>
      <w:marLeft w:val="0"/>
      <w:marRight w:val="0"/>
      <w:marTop w:val="0"/>
      <w:marBottom w:val="0"/>
      <w:divBdr>
        <w:top w:val="none" w:sz="0" w:space="0" w:color="auto"/>
        <w:left w:val="none" w:sz="0" w:space="0" w:color="auto"/>
        <w:bottom w:val="none" w:sz="0" w:space="0" w:color="auto"/>
        <w:right w:val="none" w:sz="0" w:space="0" w:color="auto"/>
      </w:divBdr>
    </w:div>
    <w:div w:id="1837455195">
      <w:bodyDiv w:val="1"/>
      <w:marLeft w:val="0"/>
      <w:marRight w:val="0"/>
      <w:marTop w:val="0"/>
      <w:marBottom w:val="0"/>
      <w:divBdr>
        <w:top w:val="none" w:sz="0" w:space="0" w:color="auto"/>
        <w:left w:val="none" w:sz="0" w:space="0" w:color="auto"/>
        <w:bottom w:val="none" w:sz="0" w:space="0" w:color="auto"/>
        <w:right w:val="none" w:sz="0" w:space="0" w:color="auto"/>
      </w:divBdr>
    </w:div>
    <w:div w:id="1851597365">
      <w:bodyDiv w:val="1"/>
      <w:marLeft w:val="0"/>
      <w:marRight w:val="0"/>
      <w:marTop w:val="0"/>
      <w:marBottom w:val="0"/>
      <w:divBdr>
        <w:top w:val="none" w:sz="0" w:space="0" w:color="auto"/>
        <w:left w:val="none" w:sz="0" w:space="0" w:color="auto"/>
        <w:bottom w:val="none" w:sz="0" w:space="0" w:color="auto"/>
        <w:right w:val="none" w:sz="0" w:space="0" w:color="auto"/>
      </w:divBdr>
    </w:div>
    <w:div w:id="1852715984">
      <w:bodyDiv w:val="1"/>
      <w:marLeft w:val="0"/>
      <w:marRight w:val="0"/>
      <w:marTop w:val="0"/>
      <w:marBottom w:val="0"/>
      <w:divBdr>
        <w:top w:val="none" w:sz="0" w:space="0" w:color="auto"/>
        <w:left w:val="none" w:sz="0" w:space="0" w:color="auto"/>
        <w:bottom w:val="none" w:sz="0" w:space="0" w:color="auto"/>
        <w:right w:val="none" w:sz="0" w:space="0" w:color="auto"/>
      </w:divBdr>
    </w:div>
    <w:div w:id="1854106209">
      <w:bodyDiv w:val="1"/>
      <w:marLeft w:val="0"/>
      <w:marRight w:val="0"/>
      <w:marTop w:val="0"/>
      <w:marBottom w:val="0"/>
      <w:divBdr>
        <w:top w:val="none" w:sz="0" w:space="0" w:color="auto"/>
        <w:left w:val="none" w:sz="0" w:space="0" w:color="auto"/>
        <w:bottom w:val="none" w:sz="0" w:space="0" w:color="auto"/>
        <w:right w:val="none" w:sz="0" w:space="0" w:color="auto"/>
      </w:divBdr>
    </w:div>
    <w:div w:id="1882205418">
      <w:bodyDiv w:val="1"/>
      <w:marLeft w:val="0"/>
      <w:marRight w:val="0"/>
      <w:marTop w:val="0"/>
      <w:marBottom w:val="0"/>
      <w:divBdr>
        <w:top w:val="none" w:sz="0" w:space="0" w:color="auto"/>
        <w:left w:val="none" w:sz="0" w:space="0" w:color="auto"/>
        <w:bottom w:val="none" w:sz="0" w:space="0" w:color="auto"/>
        <w:right w:val="none" w:sz="0" w:space="0" w:color="auto"/>
      </w:divBdr>
    </w:div>
    <w:div w:id="1883050659">
      <w:bodyDiv w:val="1"/>
      <w:marLeft w:val="0"/>
      <w:marRight w:val="0"/>
      <w:marTop w:val="0"/>
      <w:marBottom w:val="0"/>
      <w:divBdr>
        <w:top w:val="none" w:sz="0" w:space="0" w:color="auto"/>
        <w:left w:val="none" w:sz="0" w:space="0" w:color="auto"/>
        <w:bottom w:val="none" w:sz="0" w:space="0" w:color="auto"/>
        <w:right w:val="none" w:sz="0" w:space="0" w:color="auto"/>
      </w:divBdr>
    </w:div>
    <w:div w:id="1886258759">
      <w:bodyDiv w:val="1"/>
      <w:marLeft w:val="0"/>
      <w:marRight w:val="0"/>
      <w:marTop w:val="0"/>
      <w:marBottom w:val="0"/>
      <w:divBdr>
        <w:top w:val="none" w:sz="0" w:space="0" w:color="auto"/>
        <w:left w:val="none" w:sz="0" w:space="0" w:color="auto"/>
        <w:bottom w:val="none" w:sz="0" w:space="0" w:color="auto"/>
        <w:right w:val="none" w:sz="0" w:space="0" w:color="auto"/>
      </w:divBdr>
    </w:div>
    <w:div w:id="1903787956">
      <w:bodyDiv w:val="1"/>
      <w:marLeft w:val="0"/>
      <w:marRight w:val="0"/>
      <w:marTop w:val="0"/>
      <w:marBottom w:val="0"/>
      <w:divBdr>
        <w:top w:val="none" w:sz="0" w:space="0" w:color="auto"/>
        <w:left w:val="none" w:sz="0" w:space="0" w:color="auto"/>
        <w:bottom w:val="none" w:sz="0" w:space="0" w:color="auto"/>
        <w:right w:val="none" w:sz="0" w:space="0" w:color="auto"/>
      </w:divBdr>
    </w:div>
    <w:div w:id="1930194737">
      <w:bodyDiv w:val="1"/>
      <w:marLeft w:val="0"/>
      <w:marRight w:val="0"/>
      <w:marTop w:val="0"/>
      <w:marBottom w:val="0"/>
      <w:divBdr>
        <w:top w:val="none" w:sz="0" w:space="0" w:color="auto"/>
        <w:left w:val="none" w:sz="0" w:space="0" w:color="auto"/>
        <w:bottom w:val="none" w:sz="0" w:space="0" w:color="auto"/>
        <w:right w:val="none" w:sz="0" w:space="0" w:color="auto"/>
      </w:divBdr>
    </w:div>
    <w:div w:id="1938630696">
      <w:bodyDiv w:val="1"/>
      <w:marLeft w:val="0"/>
      <w:marRight w:val="0"/>
      <w:marTop w:val="0"/>
      <w:marBottom w:val="0"/>
      <w:divBdr>
        <w:top w:val="none" w:sz="0" w:space="0" w:color="auto"/>
        <w:left w:val="none" w:sz="0" w:space="0" w:color="auto"/>
        <w:bottom w:val="none" w:sz="0" w:space="0" w:color="auto"/>
        <w:right w:val="none" w:sz="0" w:space="0" w:color="auto"/>
      </w:divBdr>
    </w:div>
    <w:div w:id="1962835411">
      <w:bodyDiv w:val="1"/>
      <w:marLeft w:val="0"/>
      <w:marRight w:val="0"/>
      <w:marTop w:val="0"/>
      <w:marBottom w:val="0"/>
      <w:divBdr>
        <w:top w:val="none" w:sz="0" w:space="0" w:color="auto"/>
        <w:left w:val="none" w:sz="0" w:space="0" w:color="auto"/>
        <w:bottom w:val="none" w:sz="0" w:space="0" w:color="auto"/>
        <w:right w:val="none" w:sz="0" w:space="0" w:color="auto"/>
      </w:divBdr>
    </w:div>
    <w:div w:id="1976518974">
      <w:bodyDiv w:val="1"/>
      <w:marLeft w:val="0"/>
      <w:marRight w:val="0"/>
      <w:marTop w:val="0"/>
      <w:marBottom w:val="0"/>
      <w:divBdr>
        <w:top w:val="none" w:sz="0" w:space="0" w:color="auto"/>
        <w:left w:val="none" w:sz="0" w:space="0" w:color="auto"/>
        <w:bottom w:val="none" w:sz="0" w:space="0" w:color="auto"/>
        <w:right w:val="none" w:sz="0" w:space="0" w:color="auto"/>
      </w:divBdr>
    </w:div>
    <w:div w:id="1993606784">
      <w:bodyDiv w:val="1"/>
      <w:marLeft w:val="0"/>
      <w:marRight w:val="0"/>
      <w:marTop w:val="0"/>
      <w:marBottom w:val="0"/>
      <w:divBdr>
        <w:top w:val="none" w:sz="0" w:space="0" w:color="auto"/>
        <w:left w:val="none" w:sz="0" w:space="0" w:color="auto"/>
        <w:bottom w:val="none" w:sz="0" w:space="0" w:color="auto"/>
        <w:right w:val="none" w:sz="0" w:space="0" w:color="auto"/>
      </w:divBdr>
    </w:div>
    <w:div w:id="2034794292">
      <w:bodyDiv w:val="1"/>
      <w:marLeft w:val="0"/>
      <w:marRight w:val="0"/>
      <w:marTop w:val="0"/>
      <w:marBottom w:val="0"/>
      <w:divBdr>
        <w:top w:val="none" w:sz="0" w:space="0" w:color="auto"/>
        <w:left w:val="none" w:sz="0" w:space="0" w:color="auto"/>
        <w:bottom w:val="none" w:sz="0" w:space="0" w:color="auto"/>
        <w:right w:val="none" w:sz="0" w:space="0" w:color="auto"/>
      </w:divBdr>
    </w:div>
    <w:div w:id="2053574803">
      <w:bodyDiv w:val="1"/>
      <w:marLeft w:val="0"/>
      <w:marRight w:val="0"/>
      <w:marTop w:val="0"/>
      <w:marBottom w:val="0"/>
      <w:divBdr>
        <w:top w:val="none" w:sz="0" w:space="0" w:color="auto"/>
        <w:left w:val="none" w:sz="0" w:space="0" w:color="auto"/>
        <w:bottom w:val="none" w:sz="0" w:space="0" w:color="auto"/>
        <w:right w:val="none" w:sz="0" w:space="0" w:color="auto"/>
      </w:divBdr>
    </w:div>
    <w:div w:id="2066946493">
      <w:bodyDiv w:val="1"/>
      <w:marLeft w:val="0"/>
      <w:marRight w:val="0"/>
      <w:marTop w:val="0"/>
      <w:marBottom w:val="0"/>
      <w:divBdr>
        <w:top w:val="none" w:sz="0" w:space="0" w:color="auto"/>
        <w:left w:val="none" w:sz="0" w:space="0" w:color="auto"/>
        <w:bottom w:val="none" w:sz="0" w:space="0" w:color="auto"/>
        <w:right w:val="none" w:sz="0" w:space="0" w:color="auto"/>
      </w:divBdr>
    </w:div>
    <w:div w:id="2095514318">
      <w:bodyDiv w:val="1"/>
      <w:marLeft w:val="0"/>
      <w:marRight w:val="0"/>
      <w:marTop w:val="0"/>
      <w:marBottom w:val="0"/>
      <w:divBdr>
        <w:top w:val="none" w:sz="0" w:space="0" w:color="auto"/>
        <w:left w:val="none" w:sz="0" w:space="0" w:color="auto"/>
        <w:bottom w:val="none" w:sz="0" w:space="0" w:color="auto"/>
        <w:right w:val="none" w:sz="0" w:space="0" w:color="auto"/>
      </w:divBdr>
    </w:div>
    <w:div w:id="2099203828">
      <w:bodyDiv w:val="1"/>
      <w:marLeft w:val="0"/>
      <w:marRight w:val="0"/>
      <w:marTop w:val="0"/>
      <w:marBottom w:val="0"/>
      <w:divBdr>
        <w:top w:val="none" w:sz="0" w:space="0" w:color="auto"/>
        <w:left w:val="none" w:sz="0" w:space="0" w:color="auto"/>
        <w:bottom w:val="none" w:sz="0" w:space="0" w:color="auto"/>
        <w:right w:val="none" w:sz="0" w:space="0" w:color="auto"/>
      </w:divBdr>
    </w:div>
    <w:div w:id="2117091053">
      <w:bodyDiv w:val="1"/>
      <w:marLeft w:val="0"/>
      <w:marRight w:val="0"/>
      <w:marTop w:val="0"/>
      <w:marBottom w:val="0"/>
      <w:divBdr>
        <w:top w:val="none" w:sz="0" w:space="0" w:color="auto"/>
        <w:left w:val="none" w:sz="0" w:space="0" w:color="auto"/>
        <w:bottom w:val="none" w:sz="0" w:space="0" w:color="auto"/>
        <w:right w:val="none" w:sz="0" w:space="0" w:color="auto"/>
      </w:divBdr>
    </w:div>
    <w:div w:id="2118215931">
      <w:bodyDiv w:val="1"/>
      <w:marLeft w:val="0"/>
      <w:marRight w:val="0"/>
      <w:marTop w:val="0"/>
      <w:marBottom w:val="0"/>
      <w:divBdr>
        <w:top w:val="none" w:sz="0" w:space="0" w:color="auto"/>
        <w:left w:val="none" w:sz="0" w:space="0" w:color="auto"/>
        <w:bottom w:val="none" w:sz="0" w:space="0" w:color="auto"/>
        <w:right w:val="none" w:sz="0" w:space="0" w:color="auto"/>
      </w:divBdr>
    </w:div>
    <w:div w:id="2120906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jpe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School of Applied Computing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5" ma:contentTypeDescription="Create a new document." ma:contentTypeScope="" ma:versionID="5f6c2abb338b709f5c4beb8e2066b965">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e7ca65961e7c2c38b173a33533fb19b7"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ItG21</b:Tag>
    <b:SourceType>InternetSite</b:SourceType>
    <b:Guid>{C131349C-A2D5-4F9C-80E0-76824E724F5A}</b:Guid>
    <b:Author>
      <b:Author>
        <b:Corporate>It Governance</b:Corporate>
      </b:Author>
    </b:Author>
    <b:Title>ISO 27001 benefits</b:Title>
    <b:YearAccessed>2021</b:YearAccessed>
    <b:MonthAccessed>November</b:MonthAccessed>
    <b:DayAccessed>29</b:DayAccessed>
    <b:URL>https://www.itgovernance.co.uk/iso27001-benefits</b:URL>
    <b:RefOrder>2</b:RefOrder>
  </b:Source>
  <b:Source>
    <b:Tag>Nat17</b:Tag>
    <b:SourceType>InternetSite</b:SourceType>
    <b:Guid>{8FC089A7-EBB8-4BE5-AE76-4AF42DF39FBE}</b:Guid>
    <b:Title>Cybersecurity Framework</b:Title>
    <b:Year>2017</b:Year>
    <b:Author>
      <b:Author>
        <b:Corporate>National Institute of Standards and Technology</b:Corporate>
      </b:Author>
    </b:Author>
    <b:InternetSiteTitle>NIST</b:InternetSiteTitle>
    <b:Month>May</b:Month>
    <b:URL>https://www.nist.gov/industry-impacts/cybersecurity-framework</b:URL>
    <b:YearAccessed>2021</b:YearAccessed>
    <b:MonthAccessed>November</b:MonthAccessed>
    <b:DayAccessed>20</b:DayAccessed>
    <b:RefOrder>1</b:RefOrder>
  </b:Source>
  <b:Source>
    <b:Tag>Mer19</b:Tag>
    <b:SourceType>JournalArticle</b:SourceType>
    <b:Guid>{68E68058-955F-4EC3-947B-87FFE6B5B8F6}</b:Guid>
    <b:Title>Comparative Study of Ontologies Based ISO 27000 Series Security Standards</b:Title>
    <b:Year>2019</b:Year>
    <b:Author>
      <b:Author>
        <b:NameList>
          <b:Person>
            <b:Last>Meriah</b:Last>
            <b:First>Ines</b:First>
          </b:Person>
          <b:Person>
            <b:Last>Arfa Rabai</b:Last>
            <b:First>Latifa</b:First>
            <b:Middle>Ben</b:Middle>
          </b:Person>
        </b:NameList>
      </b:Author>
    </b:Author>
    <b:JournalName>Procedia Computer Science</b:JournalName>
    <b:Pages>85-92</b:Pages>
    <b:Volume>160</b:Volume>
    <b:RefOrder>3</b:RefOrder>
  </b:Source>
  <b:Source>
    <b:Tag>Mer</b:Tag>
    <b:SourceType>JournalArticle</b:SourceType>
    <b:Guid>{401C4196-DD79-4C4E-AD2C-C0BF5022C140}</b:Guid>
    <b:Author>
      <b:Author>
        <b:NameList>
          <b:Person>
            <b:Last>Meriahn Ines</b:Last>
            <b:First>Arfa</b:First>
            <b:Middle>Rabai, Latifa Ben</b:Middle>
          </b:Person>
        </b:NameList>
      </b:Author>
    </b:Author>
    <b:Title>Comparative Study of Ontologies Based ISO 27000 Series Security</b:Title>
    <b:JournalName>Procedia Computer Science</b:JournalName>
    <b:Year>2019</b:Year>
    <b:Pages>86</b:Pages>
    <b:Volume>160</b:Volume>
    <b:RefOrder>4</b:RefOrder>
  </b:Source>
  <b:Source>
    <b:Tag>ItG211</b:Tag>
    <b:SourceType>InternetSite</b:SourceType>
    <b:Guid>{A8414126-2F23-47A8-83C8-FB2519DEBF2F}</b:Guid>
    <b:Author>
      <b:Author>
        <b:Corporate>It Governance</b:Corporate>
      </b:Author>
    </b:Author>
    <b:Title>ISO 27001, the International Information Security Standard</b:Title>
    <b:YearAccessed>2021</b:YearAccessed>
    <b:MonthAccessed>December</b:MonthAccessed>
    <b:DayAccessed>1</b:DayAccessed>
    <b:URL>https://www.itgovernance.co.uk/iso27001</b:URL>
    <b:RefOrder>6</b:RefOrder>
  </b:Source>
  <b:Source>
    <b:Tag>ISM21</b:Tag>
    <b:SourceType>InternetSite</b:SourceType>
    <b:Guid>{22111BB6-70BA-454B-9917-7F851CB1B8D2}</b:Guid>
    <b:Author>
      <b:Author>
        <b:Corporate>ISMS Online</b:Corporate>
      </b:Author>
    </b:Author>
    <b:Title>What is an Information Security Management System (ISMS)?</b:Title>
    <b:YearAccessed>2021</b:YearAccessed>
    <b:MonthAccessed>December</b:MonthAccessed>
    <b:DayAccessed>1</b:DayAccessed>
    <b:URL>https://www.isms.online/information-security-management-system-isms/</b:URL>
    <b:RefOrder>7</b:RefOrder>
  </b:Source>
  <b:Source>
    <b:Tag>Sen16</b:Tag>
    <b:SourceType>BookSection</b:SourceType>
    <b:Guid>{4D500487-EFD9-4EA2-9BDA-842022A4BED3}</b:Guid>
    <b:Title>International Security Standards</b:Title>
    <b:Year>2016</b:Year>
    <b:BookTitle>Effective Security Standards </b:BookTitle>
    <b:Pages>200</b:Pages>
    <b:Publisher>Butterworth-Heinemann</b:Publisher>
    <b:Author>
      <b:Author>
        <b:NameList>
          <b:Person>
            <b:Last>Sennewald</b:Last>
            <b:First>Charles</b:First>
            <b:Middle>A Baillie,Curtis</b:Middle>
          </b:Person>
        </b:NameList>
      </b:Author>
    </b:Author>
    <b:RefOrder>5</b:RefOrder>
  </b:Source>
  <b:Source>
    <b:Tag>Cis21</b:Tag>
    <b:SourceType>InternetSite</b:SourceType>
    <b:Guid>{9B31CB0F-6C6E-4F2D-AC79-D736A729F7F1}</b:Guid>
    <b:Author>
      <b:Author>
        <b:Corporate>Cisco</b:Corporate>
      </b:Author>
    </b:Author>
    <b:Title>What is IT Security?</b:Title>
    <b:YearAccessed>2021</b:YearAccessed>
    <b:MonthAccessed>December</b:MonthAccessed>
    <b:DayAccessed>1</b:DayAccessed>
    <b:URL>https://www.cisco.com/c/en/us/products/security/what-is-it-security.html#~how-it-security-works</b:URL>
    <b:RefOrder>8</b:RefOrder>
  </b:Source>
  <b:Source>
    <b:Tag>Nat21</b:Tag>
    <b:SourceType>InternetSite</b:SourceType>
    <b:Guid>{43417F30-4C74-4A53-A565-C40090069710}</b:Guid>
    <b:Author>
      <b:Author>
        <b:Corporate>National Institute of Standards and Technology </b:Corporate>
      </b:Author>
    </b:Author>
    <b:Title>Computer Security Resource Centre</b:Title>
    <b:YearAccessed>2021</b:YearAccessed>
    <b:MonthAccessed>December</b:MonthAccessed>
    <b:DayAccessed>1</b:DayAccessed>
    <b:URL>https://csrc.nist.gov/glossary/term/authentication</b:URL>
    <b:RefOrder>9</b:RefOrder>
  </b:Source>
  <b:Source>
    <b:Tag>Nor21</b:Tag>
    <b:SourceType>InternetSite</b:SourceType>
    <b:Guid>{F7D41077-6956-4FB2-9826-D4B2A6CD9329}</b:Guid>
    <b:Author>
      <b:Author>
        <b:Corporate>Norton Security</b:Corporate>
      </b:Author>
    </b:Author>
    <b:Title>What is two-factor authentication (2FA) and how does it work?</b:Title>
    <b:YearAccessed>2021</b:YearAccessed>
    <b:MonthAccessed>December</b:MonthAccessed>
    <b:DayAccessed>1</b:DayAccessed>
    <b:URL>https://us.norton.com/internetsecurity-how-to-importance-two-factor-authentication.html</b:URL>
    <b:RefOrder>10</b:RefOrder>
  </b:Source>
  <b:Source>
    <b:Tag>Cis211</b:Tag>
    <b:SourceType>InternetSite</b:SourceType>
    <b:Guid>{E0BCB846-8380-473C-B9FE-21B415926C0A}</b:Guid>
    <b:Author>
      <b:Author>
        <b:Corporate>Cisco</b:Corporate>
      </b:Author>
    </b:Author>
    <b:Title>What Is a VPN? - Virtual Private Network</b:Title>
    <b:YearAccessed>2021</b:YearAccessed>
    <b:MonthAccessed>December</b:MonthAccessed>
    <b:DayAccessed>1</b:DayAccessed>
    <b:URL>https://www.cisco.com/c/en/us/products/security/vpn-endpoint-security-clients/what-is-vpn.html</b:URL>
    <b:RefOrder>11</b:RefOrder>
  </b:Source>
  <b:Source>
    <b:Tag>Cis212</b:Tag>
    <b:SourceType>InternetSite</b:SourceType>
    <b:Guid>{C51ACB19-C310-48E5-BB41-961E1C5D7DC3}</b:Guid>
    <b:Author>
      <b:Author>
        <b:Corporate>Cisco</b:Corporate>
      </b:Author>
    </b:Author>
    <b:Title>What is a Firewall?</b:Title>
    <b:YearAccessed>2021</b:YearAccessed>
    <b:MonthAccessed>December</b:MonthAccessed>
    <b:DayAccessed>2</b:DayAccessed>
    <b:URL>https://www.cisco.com/c/en_uk/products/security/firewalls/what-is-a-firewall.html</b:URL>
    <b:RefOrder>12</b:RefOrder>
  </b:Source>
  <b:Source>
    <b:Tag>Mat18</b:Tag>
    <b:SourceType>JournalArticle</b:SourceType>
    <b:Guid>{E98FDDC7-E357-4969-96B2-503B932242BE}</b:Guid>
    <b:Title>Firewalls</b:Title>
    <b:Year>2018</b:Year>
    <b:Author>
      <b:Author>
        <b:NameList>
          <b:Person>
            <b:Last>Matthew N.</b:Last>
            <b:First>O.</b:First>
            <b:Middle>Sadiku Omonowo , D. Momoh</b:Middle>
          </b:Person>
        </b:NameList>
      </b:Author>
    </b:Author>
    <b:JournalName>The SAGE Encyclopedia of the Internet</b:JournalName>
    <b:Pages>380-382</b:Pages>
    <b:Volume>1</b:Volume>
    <b:RefOrder>13</b:RefOrder>
  </b:Source>
  <b:Source>
    <b:Tag>Ful09</b:Tag>
    <b:SourceType>BookSection</b:SourceType>
    <b:Guid>{99801349-623D-49B1-BAD8-A33D6B80F97C}</b:Guid>
    <b:Title>Chapter 21 - Firewalls</b:Title>
    <b:Year>2009</b:Year>
    <b:Pages>349-367</b:Pages>
    <b:City>Boston</b:City>
    <b:Publisher>Morgan Kaufmann</b:Publisher>
    <b:Author>
      <b:Author>
        <b:NameList>
          <b:Person>
            <b:Last>Fulp</b:Last>
            <b:First>Errin</b:First>
            <b:Middle>W.</b:Middle>
          </b:Person>
        </b:NameList>
      </b:Author>
    </b:Author>
    <b:BookTitle>Computer and Information Security Handbook</b:BookTitle>
    <b:RefOrder>14</b:RefOrder>
  </b:Source>
  <b:Source>
    <b:Tag>Pet20</b:Tag>
    <b:SourceType>InternetSite</b:SourceType>
    <b:Guid>{FB65000D-D221-480E-9675-FE731C33390B}</b:Guid>
    <b:Title>IDS vs. IPS: What is the Difference?</b:Title>
    <b:Year>2020</b:Year>
    <b:Author>
      <b:Author>
        <b:NameList>
          <b:Person>
            <b:Last>Petters</b:Last>
            <b:First>J</b:First>
          </b:Person>
        </b:NameList>
      </b:Author>
    </b:Author>
    <b:ProductionCompany>Varonis</b:ProductionCompany>
    <b:Month>March</b:Month>
    <b:Day>29</b:Day>
    <b:YearAccessed>2021</b:YearAccessed>
    <b:MonthAccessed>December</b:MonthAccessed>
    <b:DayAccessed>2</b:DayAccessed>
    <b:URL>https://www.varonis.com/blog/ids-vs-ips/</b:URL>
    <b:RefOrder>15</b:RefOrder>
  </b:Source>
  <b:Source>
    <b:Tag>Ron21</b:Tag>
    <b:SourceType>InternetSite</b:SourceType>
    <b:Guid>{42A79033-F4C5-48A9-8C04-B11F8A32686E}</b:Guid>
    <b:Author>
      <b:Author>
        <b:NameList>
          <b:Person>
            <b:Last>Jr.</b:Last>
            <b:First>Ron</b:First>
            <b:Middle>Samson</b:Middle>
          </b:Person>
        </b:NameList>
      </b:Author>
    </b:Author>
    <b:Title>Top 10 Intrusion Detection And Prevention Systems</b:Title>
    <b:YearAccessed>2021</b:YearAccessed>
    <b:MonthAccessed>December</b:MonthAccessed>
    <b:DayAccessed>2</b:DayAccessed>
    <b:URL>https://www.clearnetwork.com/top-intrusion-detection-and-prevention-systems/</b:URL>
    <b:RefOrder>16</b:RefOrder>
  </b:Source>
  <b:Source>
    <b:Tag>Pul15</b:Tag>
    <b:SourceType>DocumentFromInternetSite</b:SourceType>
    <b:Guid>{E4790180-DDED-459D-80AB-FDAE937788B8}</b:Guid>
    <b:Title>IDP and Unified Access Control</b:Title>
    <b:Year>2015</b:Year>
    <b:Month>Feburary</b:Month>
    <b:Day>10</b:Day>
    <b:YearAccessed>2021</b:YearAccessed>
    <b:MonthAccessed>December</b:MonthAccessed>
    <b:DayAccessed>2</b:DayAccessed>
    <b:URL>https://www-prev.pulsesecure.net/download/techpubs/current/135/pulse-policy-secure/pps/5.1rx/ps-pps-ic-uac-5.1-uacidp.pdf</b:URL>
    <b:Author>
      <b:Author>
        <b:Corporate>Pulse Secure</b:Corporate>
      </b:Author>
    </b:Author>
    <b:RefOrder>17</b:RefOrder>
  </b:Source>
  <b:Source>
    <b:Tag>Cor12</b:Tag>
    <b:SourceType>Report</b:SourceType>
    <b:Guid>{94F16719-3F1C-4F2D-947B-60E18B107652}</b:Guid>
    <b:Title>A FRAMEWORK FOR INFORMATION SECURITY</b:Title>
    <b:Year>2012</b:Year>
    <b:Author>
      <b:Author>
        <b:NameList>
          <b:Person>
            <b:Last>Cortze</b:Last>
            <b:First>Jacques</b:First>
          </b:Person>
        </b:NameList>
      </b:Author>
    </b:Author>
    <b:RefOrder>18</b:RefOrder>
  </b:Source>
  <b:Source>
    <b:Tag>Int11</b:Tag>
    <b:SourceType>InternetSite</b:SourceType>
    <b:Guid>{24BDAE6A-CD2E-4546-8014-BC3B40B5D984}</b:Guid>
    <b:Title>ISO/IEC 27031:2011</b:Title>
    <b:Year>2011</b:Year>
    <b:Author>
      <b:Author>
        <b:Corporate>International Organisation for Standardation</b:Corporate>
      </b:Author>
    </b:Author>
    <b:Month>March</b:Month>
    <b:YearAccessed>2021</b:YearAccessed>
    <b:MonthAccessed>December</b:MonthAccessed>
    <b:DayAccessed>3</b:DayAccessed>
    <b:URL>https://www.iso.org/standard/44374.html</b:URL>
    <b:RefOrder>19</b:RefOrder>
  </b:Source>
  <b:Source>
    <b:Tag>Sou21</b:Tag>
    <b:SourceType>InternetSite</b:SourceType>
    <b:Guid>{64766818-0D1E-456B-ADA8-D13CD13397A8}</b:Guid>
    <b:Author>
      <b:Author>
        <b:Corporate>Southwest Researc Institute</b:Corporate>
      </b:Author>
    </b:Author>
    <b:Title>PROJECT INFORMATION MANAGEMENT SYSTEM (PIMS)</b:Title>
    <b:YearAccessed>2021</b:YearAccessed>
    <b:MonthAccessed>December</b:MonthAccessed>
    <b:DayAccessed>6</b:DayAccessed>
    <b:URL>https://www.swri.org/industry/project-management-space-mission-development-operations/project-information-management</b:URL>
    <b:RefOrder>20</b:RefOrder>
  </b:Source>
  <b:Source>
    <b:Tag>Sol21</b:Tag>
    <b:SourceType>InternetSite</b:SourceType>
    <b:Guid>{E060E833-937F-4A0F-91BE-8463F4B47A08}</b:Guid>
    <b:Author>
      <b:Author>
        <b:Corporate>SolarWinds</b:Corporate>
      </b:Author>
    </b:Author>
    <b:Title>Security Event Manger </b:Title>
    <b:YearAccessed>2021</b:YearAccessed>
    <b:MonthAccessed>December</b:MonthAccessed>
    <b:DayAccessed>6</b:DayAccessed>
    <b:URL>https://www.solarwinds.com/security-event-manager?a_bid=d12100dc&amp;CMP=BIZ-PAP-CMPRTCH-SecurityEvntMngmt-SEM-LM&amp;a_aid=BIZ-PAP-CMPRTCH</b:URL>
    <b:RefOrder>21</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FC3717-C4DB-464E-8EC1-7DF56BF75752}">
  <ds:schemaRefs>
    <ds:schemaRef ds:uri="http://schemas.microsoft.com/sharepoint/v3/contenttype/forms"/>
  </ds:schemaRefs>
</ds:datastoreItem>
</file>

<file path=customXml/itemProps3.xml><?xml version="1.0" encoding="utf-8"?>
<ds:datastoreItem xmlns:ds="http://schemas.openxmlformats.org/officeDocument/2006/customXml" ds:itemID="{9F82E831-94CC-4041-ABD2-60F4AFB1F9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1090769-3643-463E-803F-45740F7EE12A}">
  <ds:schemaRefs>
    <ds:schemaRef ds:uri="http://schemas.openxmlformats.org/officeDocument/2006/bibliography"/>
  </ds:schemaRefs>
</ds:datastoreItem>
</file>

<file path=customXml/itemProps5.xml><?xml version="1.0" encoding="utf-8"?>
<ds:datastoreItem xmlns:ds="http://schemas.openxmlformats.org/officeDocument/2006/customXml" ds:itemID="{419FDA43-5D5C-4FCA-AD58-1FB1C82D640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253</TotalTime>
  <Pages>1</Pages>
  <Words>4458</Words>
  <Characters>25416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Research and case scenario in Data Security and Compliance</vt:lpstr>
    </vt:vector>
  </TitlesOfParts>
  <Company>Data Security and Compliance – ACCA5034</Company>
  <LinksUpToDate>false</LinksUpToDate>
  <CharactersWithSpaces>29815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creator>Daniel Carlson (2001079)</dc:creator>
  <cp:lastModifiedBy>Daniel Carlson</cp:lastModifiedBy>
  <cp:revision>14</cp:revision>
  <dcterms:created xsi:type="dcterms:W3CDTF">2021-12-06T11:18:00Z</dcterms:created>
  <dcterms:modified xsi:type="dcterms:W3CDTF">2021-12-06T16:00:00Z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