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D125A" w14:textId="44623B89" w:rsidR="00C2428D" w:rsidRDefault="00612C2F" w:rsidP="00C01EF2">
      <w:pPr>
        <w:pStyle w:val="Heading1"/>
        <w:ind w:firstLine="0"/>
      </w:pPr>
      <w:r>
        <w:t>Abstract</w:t>
      </w:r>
    </w:p>
    <w:p w14:paraId="2C2A2C01" w14:textId="69D6D15A" w:rsidR="00C01EF2" w:rsidRDefault="003C6C2C" w:rsidP="00C01EF2">
      <w:r>
        <w:t xml:space="preserve">This report </w:t>
      </w:r>
      <w:r w:rsidR="008676F4">
        <w:t xml:space="preserve">reviews the option of a </w:t>
      </w:r>
      <w:r w:rsidR="00BF1FE4">
        <w:t>hypothetical</w:t>
      </w:r>
      <w:r w:rsidR="008676F4">
        <w:t xml:space="preserve"> organization </w:t>
      </w:r>
      <w:r w:rsidR="009C536D">
        <w:t>planning to deploy a BYOT solution</w:t>
      </w:r>
      <w:r w:rsidR="00B725BF">
        <w:t xml:space="preserve">. Based on the specification </w:t>
      </w:r>
      <w:r w:rsidR="00BF1FE4">
        <w:t>several</w:t>
      </w:r>
      <w:r w:rsidR="00B725BF">
        <w:t xml:space="preserve"> considerations and assumptions have been made</w:t>
      </w:r>
      <w:r w:rsidR="002F0956">
        <w:t xml:space="preserve">. These assumptions highlight some of the risks with a BYOT solution and limitations </w:t>
      </w:r>
      <w:r w:rsidR="008B7D94">
        <w:t xml:space="preserve">of some of the solutions employed </w:t>
      </w:r>
      <w:r w:rsidR="006A4FF2">
        <w:t>by vendors and technology.</w:t>
      </w:r>
    </w:p>
    <w:p w14:paraId="2727B01A" w14:textId="0E83014A" w:rsidR="006A4FF2" w:rsidRDefault="006A4FF2" w:rsidP="00C01EF2">
      <w:r>
        <w:t xml:space="preserve">The report also highlights supporting technologies that could also be used </w:t>
      </w:r>
      <w:r w:rsidR="007C36CB">
        <w:t xml:space="preserve">in conjunction </w:t>
      </w:r>
      <w:r w:rsidR="000359BC">
        <w:t xml:space="preserve">with the </w:t>
      </w:r>
      <w:r w:rsidR="007C36CB">
        <w:t>MDM solution</w:t>
      </w:r>
      <w:r w:rsidR="00FB4D92">
        <w:t>.</w:t>
      </w:r>
    </w:p>
    <w:p w14:paraId="6F50E962" w14:textId="0E1638DC" w:rsidR="00FB4D92" w:rsidRDefault="00FB4D92" w:rsidP="00B141EA">
      <w:pPr>
        <w:pStyle w:val="Heading1"/>
      </w:pPr>
      <w:r>
        <w:br w:type="page"/>
      </w:r>
    </w:p>
    <w:p w14:paraId="059004E6" w14:textId="77777777" w:rsidR="00FB4D92" w:rsidRPr="00C01EF2" w:rsidRDefault="00FB4D92" w:rsidP="00C01EF2"/>
    <w:p w14:paraId="482558E5" w14:textId="77777777" w:rsidR="00C01EF2" w:rsidRPr="00C01EF2" w:rsidRDefault="00C01EF2" w:rsidP="00C01EF2"/>
    <w:p w14:paraId="2D07FEF6" w14:textId="08C23DFF" w:rsidR="0004700F" w:rsidRDefault="0004700F"/>
    <w:sdt>
      <w:sdtPr>
        <w:rPr>
          <w:rFonts w:ascii="Arial" w:eastAsiaTheme="minorHAnsi" w:hAnsi="Arial" w:cstheme="minorBidi"/>
          <w:color w:val="auto"/>
          <w:sz w:val="22"/>
          <w:szCs w:val="22"/>
          <w:lang w:val="en-GB"/>
        </w:rPr>
        <w:id w:val="-560484011"/>
        <w:docPartObj>
          <w:docPartGallery w:val="Table of Contents"/>
          <w:docPartUnique/>
        </w:docPartObj>
      </w:sdtPr>
      <w:sdtEndPr>
        <w:rPr>
          <w:rFonts w:ascii="Times New Roman" w:hAnsi="Times New Roman"/>
          <w:b/>
          <w:bCs/>
          <w:noProof/>
          <w:sz w:val="24"/>
        </w:rPr>
      </w:sdtEndPr>
      <w:sdtContent>
        <w:p w14:paraId="731AAA6F" w14:textId="28F3D64D" w:rsidR="0004700F" w:rsidRPr="00E23B61" w:rsidRDefault="006C69E4">
          <w:pPr>
            <w:pStyle w:val="TOCHeading"/>
            <w:rPr>
              <w:rStyle w:val="Heading1Char"/>
            </w:rPr>
          </w:pPr>
          <w:r w:rsidRPr="00E23B61">
            <w:rPr>
              <w:rStyle w:val="Heading1Char"/>
            </w:rPr>
            <w:t xml:space="preserve">Table of </w:t>
          </w:r>
          <w:r w:rsidR="0004700F" w:rsidRPr="00E23B61">
            <w:rPr>
              <w:rStyle w:val="Heading1Char"/>
            </w:rPr>
            <w:t>Contents</w:t>
          </w:r>
        </w:p>
        <w:p w14:paraId="2D710856" w14:textId="77777777" w:rsidR="006C69E4" w:rsidRPr="006C69E4" w:rsidRDefault="006C69E4" w:rsidP="006C69E4">
          <w:pPr>
            <w:rPr>
              <w:lang w:val="en-US"/>
            </w:rPr>
          </w:pPr>
        </w:p>
        <w:p w14:paraId="68449603" w14:textId="78C339A8" w:rsidR="00E23B61" w:rsidRDefault="0004700F">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4643140" w:history="1">
            <w:r w:rsidR="00E23B61" w:rsidRPr="00E901FD">
              <w:rPr>
                <w:rStyle w:val="Hyperlink"/>
                <w:noProof/>
              </w:rPr>
              <w:t>Synopsis</w:t>
            </w:r>
            <w:r w:rsidR="00E23B61">
              <w:rPr>
                <w:noProof/>
                <w:webHidden/>
              </w:rPr>
              <w:tab/>
            </w:r>
            <w:r w:rsidR="00E23B61">
              <w:rPr>
                <w:noProof/>
                <w:webHidden/>
              </w:rPr>
              <w:fldChar w:fldCharType="begin"/>
            </w:r>
            <w:r w:rsidR="00E23B61">
              <w:rPr>
                <w:noProof/>
                <w:webHidden/>
              </w:rPr>
              <w:instrText xml:space="preserve"> PAGEREF _Toc534643140 \h </w:instrText>
            </w:r>
            <w:r w:rsidR="00E23B61">
              <w:rPr>
                <w:noProof/>
                <w:webHidden/>
              </w:rPr>
            </w:r>
            <w:r w:rsidR="00E23B61">
              <w:rPr>
                <w:noProof/>
                <w:webHidden/>
              </w:rPr>
              <w:fldChar w:fldCharType="separate"/>
            </w:r>
            <w:r w:rsidR="00E23B61">
              <w:rPr>
                <w:noProof/>
                <w:webHidden/>
              </w:rPr>
              <w:t>1</w:t>
            </w:r>
            <w:r w:rsidR="00E23B61">
              <w:rPr>
                <w:noProof/>
                <w:webHidden/>
              </w:rPr>
              <w:fldChar w:fldCharType="end"/>
            </w:r>
          </w:hyperlink>
        </w:p>
        <w:p w14:paraId="2A3BEA8D" w14:textId="334233CB" w:rsidR="00E23B61" w:rsidRDefault="00E23B61">
          <w:pPr>
            <w:pStyle w:val="TOC1"/>
            <w:tabs>
              <w:tab w:val="right" w:leader="dot" w:pos="9016"/>
            </w:tabs>
            <w:rPr>
              <w:rFonts w:asciiTheme="minorHAnsi" w:eastAsiaTheme="minorEastAsia" w:hAnsiTheme="minorHAnsi"/>
              <w:noProof/>
              <w:lang w:eastAsia="en-GB"/>
            </w:rPr>
          </w:pPr>
          <w:hyperlink w:anchor="_Toc534643141" w:history="1">
            <w:r w:rsidRPr="00E901FD">
              <w:rPr>
                <w:rStyle w:val="Hyperlink"/>
                <w:noProof/>
              </w:rPr>
              <w:t>Design Considerations and Assumptions</w:t>
            </w:r>
            <w:r>
              <w:rPr>
                <w:noProof/>
                <w:webHidden/>
              </w:rPr>
              <w:tab/>
            </w:r>
            <w:r>
              <w:rPr>
                <w:noProof/>
                <w:webHidden/>
              </w:rPr>
              <w:fldChar w:fldCharType="begin"/>
            </w:r>
            <w:r>
              <w:rPr>
                <w:noProof/>
                <w:webHidden/>
              </w:rPr>
              <w:instrText xml:space="preserve"> PAGEREF _Toc534643141 \h </w:instrText>
            </w:r>
            <w:r>
              <w:rPr>
                <w:noProof/>
                <w:webHidden/>
              </w:rPr>
            </w:r>
            <w:r>
              <w:rPr>
                <w:noProof/>
                <w:webHidden/>
              </w:rPr>
              <w:fldChar w:fldCharType="separate"/>
            </w:r>
            <w:r>
              <w:rPr>
                <w:noProof/>
                <w:webHidden/>
              </w:rPr>
              <w:t>4</w:t>
            </w:r>
            <w:r>
              <w:rPr>
                <w:noProof/>
                <w:webHidden/>
              </w:rPr>
              <w:fldChar w:fldCharType="end"/>
            </w:r>
          </w:hyperlink>
        </w:p>
        <w:p w14:paraId="57A1E78E" w14:textId="574F9EF4" w:rsidR="00E23B61" w:rsidRDefault="00E23B61">
          <w:pPr>
            <w:pStyle w:val="TOC1"/>
            <w:tabs>
              <w:tab w:val="right" w:leader="dot" w:pos="9016"/>
            </w:tabs>
            <w:rPr>
              <w:rFonts w:asciiTheme="minorHAnsi" w:eastAsiaTheme="minorEastAsia" w:hAnsiTheme="minorHAnsi"/>
              <w:noProof/>
              <w:lang w:eastAsia="en-GB"/>
            </w:rPr>
          </w:pPr>
          <w:hyperlink w:anchor="_Toc534643142" w:history="1">
            <w:r w:rsidRPr="00E901FD">
              <w:rPr>
                <w:rStyle w:val="Hyperlink"/>
                <w:noProof/>
              </w:rPr>
              <w:t>Inherent security risks of BYOT</w:t>
            </w:r>
            <w:r>
              <w:rPr>
                <w:noProof/>
                <w:webHidden/>
              </w:rPr>
              <w:tab/>
            </w:r>
            <w:r>
              <w:rPr>
                <w:noProof/>
                <w:webHidden/>
              </w:rPr>
              <w:fldChar w:fldCharType="begin"/>
            </w:r>
            <w:r>
              <w:rPr>
                <w:noProof/>
                <w:webHidden/>
              </w:rPr>
              <w:instrText xml:space="preserve"> PAGEREF _Toc534643142 \h </w:instrText>
            </w:r>
            <w:r>
              <w:rPr>
                <w:noProof/>
                <w:webHidden/>
              </w:rPr>
            </w:r>
            <w:r>
              <w:rPr>
                <w:noProof/>
                <w:webHidden/>
              </w:rPr>
              <w:fldChar w:fldCharType="separate"/>
            </w:r>
            <w:r>
              <w:rPr>
                <w:noProof/>
                <w:webHidden/>
              </w:rPr>
              <w:t>5</w:t>
            </w:r>
            <w:r>
              <w:rPr>
                <w:noProof/>
                <w:webHidden/>
              </w:rPr>
              <w:fldChar w:fldCharType="end"/>
            </w:r>
          </w:hyperlink>
        </w:p>
        <w:p w14:paraId="793D2599" w14:textId="2E3BAC1A" w:rsidR="00E23B61" w:rsidRDefault="00E23B61">
          <w:pPr>
            <w:pStyle w:val="TOC1"/>
            <w:tabs>
              <w:tab w:val="right" w:leader="dot" w:pos="9016"/>
            </w:tabs>
            <w:rPr>
              <w:rFonts w:asciiTheme="minorHAnsi" w:eastAsiaTheme="minorEastAsia" w:hAnsiTheme="minorHAnsi"/>
              <w:noProof/>
              <w:lang w:eastAsia="en-GB"/>
            </w:rPr>
          </w:pPr>
          <w:hyperlink w:anchor="_Toc534643143" w:history="1">
            <w:r w:rsidRPr="00E901FD">
              <w:rPr>
                <w:rStyle w:val="Hyperlink"/>
                <w:noProof/>
              </w:rPr>
              <w:t>Limitations of a Device and Application Management</w:t>
            </w:r>
            <w:r>
              <w:rPr>
                <w:noProof/>
                <w:webHidden/>
              </w:rPr>
              <w:tab/>
            </w:r>
            <w:r>
              <w:rPr>
                <w:noProof/>
                <w:webHidden/>
              </w:rPr>
              <w:fldChar w:fldCharType="begin"/>
            </w:r>
            <w:r>
              <w:rPr>
                <w:noProof/>
                <w:webHidden/>
              </w:rPr>
              <w:instrText xml:space="preserve"> PAGEREF _Toc534643143 \h </w:instrText>
            </w:r>
            <w:r>
              <w:rPr>
                <w:noProof/>
                <w:webHidden/>
              </w:rPr>
            </w:r>
            <w:r>
              <w:rPr>
                <w:noProof/>
                <w:webHidden/>
              </w:rPr>
              <w:fldChar w:fldCharType="separate"/>
            </w:r>
            <w:r>
              <w:rPr>
                <w:noProof/>
                <w:webHidden/>
              </w:rPr>
              <w:t>7</w:t>
            </w:r>
            <w:r>
              <w:rPr>
                <w:noProof/>
                <w:webHidden/>
              </w:rPr>
              <w:fldChar w:fldCharType="end"/>
            </w:r>
          </w:hyperlink>
        </w:p>
        <w:p w14:paraId="39D857D1" w14:textId="621F8878" w:rsidR="00E23B61" w:rsidRDefault="00E23B61">
          <w:pPr>
            <w:pStyle w:val="TOC1"/>
            <w:tabs>
              <w:tab w:val="right" w:leader="dot" w:pos="9016"/>
            </w:tabs>
            <w:rPr>
              <w:rFonts w:asciiTheme="minorHAnsi" w:eastAsiaTheme="minorEastAsia" w:hAnsiTheme="minorHAnsi"/>
              <w:noProof/>
              <w:lang w:eastAsia="en-GB"/>
            </w:rPr>
          </w:pPr>
          <w:hyperlink w:anchor="_Toc534643144" w:history="1">
            <w:r w:rsidRPr="00E901FD">
              <w:rPr>
                <w:rStyle w:val="Hyperlink"/>
                <w:noProof/>
              </w:rPr>
              <w:t>Web Based applications</w:t>
            </w:r>
            <w:r>
              <w:rPr>
                <w:noProof/>
                <w:webHidden/>
              </w:rPr>
              <w:tab/>
            </w:r>
            <w:r>
              <w:rPr>
                <w:noProof/>
                <w:webHidden/>
              </w:rPr>
              <w:fldChar w:fldCharType="begin"/>
            </w:r>
            <w:r>
              <w:rPr>
                <w:noProof/>
                <w:webHidden/>
              </w:rPr>
              <w:instrText xml:space="preserve"> PAGEREF _Toc534643144 \h </w:instrText>
            </w:r>
            <w:r>
              <w:rPr>
                <w:noProof/>
                <w:webHidden/>
              </w:rPr>
            </w:r>
            <w:r>
              <w:rPr>
                <w:noProof/>
                <w:webHidden/>
              </w:rPr>
              <w:fldChar w:fldCharType="separate"/>
            </w:r>
            <w:r>
              <w:rPr>
                <w:noProof/>
                <w:webHidden/>
              </w:rPr>
              <w:t>8</w:t>
            </w:r>
            <w:r>
              <w:rPr>
                <w:noProof/>
                <w:webHidden/>
              </w:rPr>
              <w:fldChar w:fldCharType="end"/>
            </w:r>
          </w:hyperlink>
        </w:p>
        <w:p w14:paraId="3BADC2DE" w14:textId="79992945" w:rsidR="00E23B61" w:rsidRDefault="00E23B61">
          <w:pPr>
            <w:pStyle w:val="TOC1"/>
            <w:tabs>
              <w:tab w:val="right" w:leader="dot" w:pos="9016"/>
            </w:tabs>
            <w:rPr>
              <w:rFonts w:asciiTheme="minorHAnsi" w:eastAsiaTheme="minorEastAsia" w:hAnsiTheme="minorHAnsi"/>
              <w:noProof/>
              <w:lang w:eastAsia="en-GB"/>
            </w:rPr>
          </w:pPr>
          <w:hyperlink w:anchor="_Toc534643145" w:history="1">
            <w:r w:rsidRPr="00E901FD">
              <w:rPr>
                <w:rStyle w:val="Hyperlink"/>
                <w:noProof/>
              </w:rPr>
              <w:t>VPN</w:t>
            </w:r>
            <w:r>
              <w:rPr>
                <w:noProof/>
                <w:webHidden/>
              </w:rPr>
              <w:tab/>
            </w:r>
            <w:r>
              <w:rPr>
                <w:noProof/>
                <w:webHidden/>
              </w:rPr>
              <w:fldChar w:fldCharType="begin"/>
            </w:r>
            <w:r>
              <w:rPr>
                <w:noProof/>
                <w:webHidden/>
              </w:rPr>
              <w:instrText xml:space="preserve"> PAGEREF _Toc534643145 \h </w:instrText>
            </w:r>
            <w:r>
              <w:rPr>
                <w:noProof/>
                <w:webHidden/>
              </w:rPr>
            </w:r>
            <w:r>
              <w:rPr>
                <w:noProof/>
                <w:webHidden/>
              </w:rPr>
              <w:fldChar w:fldCharType="separate"/>
            </w:r>
            <w:r>
              <w:rPr>
                <w:noProof/>
                <w:webHidden/>
              </w:rPr>
              <w:t>9</w:t>
            </w:r>
            <w:r>
              <w:rPr>
                <w:noProof/>
                <w:webHidden/>
              </w:rPr>
              <w:fldChar w:fldCharType="end"/>
            </w:r>
          </w:hyperlink>
        </w:p>
        <w:p w14:paraId="1419A59A" w14:textId="640C716A" w:rsidR="00E23B61" w:rsidRDefault="00E23B61">
          <w:pPr>
            <w:pStyle w:val="TOC1"/>
            <w:tabs>
              <w:tab w:val="right" w:leader="dot" w:pos="9016"/>
            </w:tabs>
            <w:rPr>
              <w:rFonts w:asciiTheme="minorHAnsi" w:eastAsiaTheme="minorEastAsia" w:hAnsiTheme="minorHAnsi"/>
              <w:noProof/>
              <w:lang w:eastAsia="en-GB"/>
            </w:rPr>
          </w:pPr>
          <w:hyperlink w:anchor="_Toc534643146" w:history="1">
            <w:r w:rsidRPr="00E901FD">
              <w:rPr>
                <w:rStyle w:val="Hyperlink"/>
                <w:noProof/>
              </w:rPr>
              <w:t>SaaS, Paas and Iaas</w:t>
            </w:r>
            <w:r>
              <w:rPr>
                <w:noProof/>
                <w:webHidden/>
              </w:rPr>
              <w:tab/>
            </w:r>
            <w:r>
              <w:rPr>
                <w:noProof/>
                <w:webHidden/>
              </w:rPr>
              <w:fldChar w:fldCharType="begin"/>
            </w:r>
            <w:r>
              <w:rPr>
                <w:noProof/>
                <w:webHidden/>
              </w:rPr>
              <w:instrText xml:space="preserve"> PAGEREF _Toc534643146 \h </w:instrText>
            </w:r>
            <w:r>
              <w:rPr>
                <w:noProof/>
                <w:webHidden/>
              </w:rPr>
            </w:r>
            <w:r>
              <w:rPr>
                <w:noProof/>
                <w:webHidden/>
              </w:rPr>
              <w:fldChar w:fldCharType="separate"/>
            </w:r>
            <w:r>
              <w:rPr>
                <w:noProof/>
                <w:webHidden/>
              </w:rPr>
              <w:t>11</w:t>
            </w:r>
            <w:r>
              <w:rPr>
                <w:noProof/>
                <w:webHidden/>
              </w:rPr>
              <w:fldChar w:fldCharType="end"/>
            </w:r>
          </w:hyperlink>
        </w:p>
        <w:p w14:paraId="36F2CE73" w14:textId="0228271C" w:rsidR="00E23B61" w:rsidRDefault="00E23B61">
          <w:pPr>
            <w:pStyle w:val="TOC1"/>
            <w:tabs>
              <w:tab w:val="right" w:leader="dot" w:pos="9016"/>
            </w:tabs>
            <w:rPr>
              <w:rFonts w:asciiTheme="minorHAnsi" w:eastAsiaTheme="minorEastAsia" w:hAnsiTheme="minorHAnsi"/>
              <w:noProof/>
              <w:lang w:eastAsia="en-GB"/>
            </w:rPr>
          </w:pPr>
          <w:hyperlink w:anchor="_Toc534643147" w:history="1">
            <w:r w:rsidRPr="00E901FD">
              <w:rPr>
                <w:rStyle w:val="Hyperlink"/>
                <w:noProof/>
              </w:rPr>
              <w:t>Wireless Access</w:t>
            </w:r>
            <w:r>
              <w:rPr>
                <w:noProof/>
                <w:webHidden/>
              </w:rPr>
              <w:tab/>
            </w:r>
            <w:r>
              <w:rPr>
                <w:noProof/>
                <w:webHidden/>
              </w:rPr>
              <w:fldChar w:fldCharType="begin"/>
            </w:r>
            <w:r>
              <w:rPr>
                <w:noProof/>
                <w:webHidden/>
              </w:rPr>
              <w:instrText xml:space="preserve"> PAGEREF _Toc534643147 \h </w:instrText>
            </w:r>
            <w:r>
              <w:rPr>
                <w:noProof/>
                <w:webHidden/>
              </w:rPr>
            </w:r>
            <w:r>
              <w:rPr>
                <w:noProof/>
                <w:webHidden/>
              </w:rPr>
              <w:fldChar w:fldCharType="separate"/>
            </w:r>
            <w:r>
              <w:rPr>
                <w:noProof/>
                <w:webHidden/>
              </w:rPr>
              <w:t>12</w:t>
            </w:r>
            <w:r>
              <w:rPr>
                <w:noProof/>
                <w:webHidden/>
              </w:rPr>
              <w:fldChar w:fldCharType="end"/>
            </w:r>
          </w:hyperlink>
        </w:p>
        <w:p w14:paraId="1BE6F2E3" w14:textId="3C11B463" w:rsidR="00E23B61" w:rsidRDefault="00E23B61">
          <w:pPr>
            <w:pStyle w:val="TOC1"/>
            <w:tabs>
              <w:tab w:val="right" w:leader="dot" w:pos="9016"/>
            </w:tabs>
            <w:rPr>
              <w:rFonts w:asciiTheme="minorHAnsi" w:eastAsiaTheme="minorEastAsia" w:hAnsiTheme="minorHAnsi"/>
              <w:noProof/>
              <w:lang w:eastAsia="en-GB"/>
            </w:rPr>
          </w:pPr>
          <w:hyperlink w:anchor="_Toc534643148" w:history="1">
            <w:r w:rsidRPr="00E901FD">
              <w:rPr>
                <w:rStyle w:val="Hyperlink"/>
                <w:noProof/>
              </w:rPr>
              <w:t>Thin Client Solutions</w:t>
            </w:r>
            <w:r>
              <w:rPr>
                <w:noProof/>
                <w:webHidden/>
              </w:rPr>
              <w:tab/>
            </w:r>
            <w:r>
              <w:rPr>
                <w:noProof/>
                <w:webHidden/>
              </w:rPr>
              <w:fldChar w:fldCharType="begin"/>
            </w:r>
            <w:r>
              <w:rPr>
                <w:noProof/>
                <w:webHidden/>
              </w:rPr>
              <w:instrText xml:space="preserve"> PAGEREF _Toc534643148 \h </w:instrText>
            </w:r>
            <w:r>
              <w:rPr>
                <w:noProof/>
                <w:webHidden/>
              </w:rPr>
            </w:r>
            <w:r>
              <w:rPr>
                <w:noProof/>
                <w:webHidden/>
              </w:rPr>
              <w:fldChar w:fldCharType="separate"/>
            </w:r>
            <w:r>
              <w:rPr>
                <w:noProof/>
                <w:webHidden/>
              </w:rPr>
              <w:t>13</w:t>
            </w:r>
            <w:r>
              <w:rPr>
                <w:noProof/>
                <w:webHidden/>
              </w:rPr>
              <w:fldChar w:fldCharType="end"/>
            </w:r>
          </w:hyperlink>
        </w:p>
        <w:p w14:paraId="0600B188" w14:textId="03ECB91C" w:rsidR="00E23B61" w:rsidRDefault="00E23B61">
          <w:pPr>
            <w:pStyle w:val="TOC1"/>
            <w:tabs>
              <w:tab w:val="right" w:leader="dot" w:pos="9016"/>
            </w:tabs>
            <w:rPr>
              <w:rFonts w:asciiTheme="minorHAnsi" w:eastAsiaTheme="minorEastAsia" w:hAnsiTheme="minorHAnsi"/>
              <w:noProof/>
              <w:lang w:eastAsia="en-GB"/>
            </w:rPr>
          </w:pPr>
          <w:hyperlink w:anchor="_Toc534643149" w:history="1">
            <w:r w:rsidRPr="00E901FD">
              <w:rPr>
                <w:rStyle w:val="Hyperlink"/>
                <w:noProof/>
              </w:rPr>
              <w:t>Conclusion</w:t>
            </w:r>
            <w:r>
              <w:rPr>
                <w:noProof/>
                <w:webHidden/>
              </w:rPr>
              <w:tab/>
            </w:r>
            <w:r>
              <w:rPr>
                <w:noProof/>
                <w:webHidden/>
              </w:rPr>
              <w:fldChar w:fldCharType="begin"/>
            </w:r>
            <w:r>
              <w:rPr>
                <w:noProof/>
                <w:webHidden/>
              </w:rPr>
              <w:instrText xml:space="preserve"> PAGEREF _Toc534643149 \h </w:instrText>
            </w:r>
            <w:r>
              <w:rPr>
                <w:noProof/>
                <w:webHidden/>
              </w:rPr>
            </w:r>
            <w:r>
              <w:rPr>
                <w:noProof/>
                <w:webHidden/>
              </w:rPr>
              <w:fldChar w:fldCharType="separate"/>
            </w:r>
            <w:r>
              <w:rPr>
                <w:noProof/>
                <w:webHidden/>
              </w:rPr>
              <w:t>15</w:t>
            </w:r>
            <w:r>
              <w:rPr>
                <w:noProof/>
                <w:webHidden/>
              </w:rPr>
              <w:fldChar w:fldCharType="end"/>
            </w:r>
          </w:hyperlink>
        </w:p>
        <w:p w14:paraId="61096606" w14:textId="1A73D1CE" w:rsidR="0004700F" w:rsidRDefault="0004700F">
          <w:r>
            <w:rPr>
              <w:b/>
              <w:bCs/>
              <w:noProof/>
            </w:rPr>
            <w:fldChar w:fldCharType="end"/>
          </w:r>
        </w:p>
      </w:sdtContent>
    </w:sdt>
    <w:p w14:paraId="4D5B3B43" w14:textId="77777777" w:rsidR="00155230" w:rsidRPr="00155230" w:rsidRDefault="00155230">
      <w:r w:rsidRPr="00155230">
        <w:br w:type="page"/>
      </w:r>
    </w:p>
    <w:p w14:paraId="7527B4F9" w14:textId="4AE114B4" w:rsidR="00155230" w:rsidRPr="00155230" w:rsidRDefault="00155230" w:rsidP="00F1600C">
      <w:pPr>
        <w:pStyle w:val="Heading1"/>
      </w:pPr>
      <w:r w:rsidRPr="00155230">
        <w:rPr>
          <w:sz w:val="24"/>
        </w:rPr>
        <w:lastRenderedPageBreak/>
        <w:br w:type="page"/>
      </w:r>
      <w:bookmarkStart w:id="0" w:name="_Toc534643141"/>
      <w:r w:rsidRPr="00155230">
        <w:lastRenderedPageBreak/>
        <w:t>Design Considerations</w:t>
      </w:r>
      <w:r>
        <w:t xml:space="preserve"> and Assumptions</w:t>
      </w:r>
      <w:bookmarkEnd w:id="0"/>
    </w:p>
    <w:p w14:paraId="0F56B4E3" w14:textId="77777777" w:rsidR="00155230" w:rsidRDefault="00155230" w:rsidP="003F69CC">
      <w:r>
        <w:t>The project brief gives no defined set or resources that the end user is restricted to, except for ensuring the customer is restricted to only pertinent data however applications and other resources on the network have not been restricted.</w:t>
      </w:r>
    </w:p>
    <w:p w14:paraId="0C6628D5" w14:textId="77777777" w:rsidR="00155230" w:rsidRDefault="00155230" w:rsidP="00824662">
      <w:r>
        <w:t>There are no budgetary restrictions on the solution, so its assumed commercial software can be used where the product is able to meet the needs of the solution.</w:t>
      </w:r>
    </w:p>
    <w:p w14:paraId="463927FB" w14:textId="50AF0220" w:rsidR="00155230" w:rsidRDefault="38381E38" w:rsidP="00824662">
      <w:pPr>
        <w:rPr>
          <w:szCs w:val="24"/>
        </w:rPr>
      </w:pPr>
      <w:r w:rsidRPr="38381E38">
        <w:rPr>
          <w:szCs w:val="24"/>
        </w:rPr>
        <w:t xml:space="preserve">Hyper-Fort consultancy has an extensive presence in the cloud so it is assumed their back-office systems </w:t>
      </w:r>
      <w:r w:rsidR="005C00A7">
        <w:rPr>
          <w:szCs w:val="24"/>
        </w:rPr>
        <w:t>could</w:t>
      </w:r>
      <w:r w:rsidRPr="38381E38">
        <w:rPr>
          <w:szCs w:val="24"/>
        </w:rPr>
        <w:t xml:space="preserve"> also </w:t>
      </w:r>
      <w:r w:rsidR="005C00A7">
        <w:rPr>
          <w:szCs w:val="24"/>
        </w:rPr>
        <w:t xml:space="preserve">be </w:t>
      </w:r>
      <w:r w:rsidRPr="38381E38">
        <w:rPr>
          <w:szCs w:val="24"/>
        </w:rPr>
        <w:t xml:space="preserve">hosted in the cloud and network resources at local offices are accessible across </w:t>
      </w:r>
      <w:r w:rsidR="006B555C">
        <w:rPr>
          <w:szCs w:val="24"/>
        </w:rPr>
        <w:t xml:space="preserve">all </w:t>
      </w:r>
      <w:r w:rsidRPr="38381E38">
        <w:rPr>
          <w:szCs w:val="24"/>
        </w:rPr>
        <w:t>sites</w:t>
      </w:r>
      <w:r w:rsidR="006B555C">
        <w:rPr>
          <w:szCs w:val="24"/>
        </w:rPr>
        <w:t xml:space="preserve"> with remote working at home offices and public internet </w:t>
      </w:r>
      <w:r w:rsidR="00395B4E">
        <w:rPr>
          <w:szCs w:val="24"/>
        </w:rPr>
        <w:t>access being acceptable options when connecting to back office resources</w:t>
      </w:r>
      <w:r w:rsidR="006B555C">
        <w:rPr>
          <w:szCs w:val="24"/>
        </w:rPr>
        <w:t xml:space="preserve"> </w:t>
      </w:r>
      <w:r w:rsidRPr="38381E38">
        <w:rPr>
          <w:szCs w:val="24"/>
        </w:rPr>
        <w:t>.</w:t>
      </w:r>
    </w:p>
    <w:p w14:paraId="19BF8F4B" w14:textId="02C0BC1D" w:rsidR="008B6B14" w:rsidRDefault="008B6B14" w:rsidP="00824662">
      <w:r w:rsidRPr="00824662">
        <w:t>Whilst the project doesn’t give a specification on the application</w:t>
      </w:r>
      <w:r w:rsidR="009A1CB4">
        <w:t>s used</w:t>
      </w:r>
      <w:r w:rsidRPr="00824662">
        <w:t xml:space="preserve"> its assumed that some applications are accessible via a web browser</w:t>
      </w:r>
      <w:r w:rsidR="009A1CB4">
        <w:t xml:space="preserve"> possibly an App on a mobile </w:t>
      </w:r>
      <w:proofErr w:type="gramStart"/>
      <w:r w:rsidR="009E52F0">
        <w:t>device</w:t>
      </w:r>
      <w:proofErr w:type="gramEnd"/>
      <w:r w:rsidR="009E52F0">
        <w:t xml:space="preserve"> </w:t>
      </w:r>
      <w:r w:rsidR="009E52F0" w:rsidRPr="00824662">
        <w:t>but</w:t>
      </w:r>
      <w:r w:rsidRPr="00824662">
        <w:t xml:space="preserve"> some are only available as thick client applications using the Windows operating system.</w:t>
      </w:r>
    </w:p>
    <w:p w14:paraId="64E8F22E" w14:textId="77777777" w:rsidR="008B6B14" w:rsidRDefault="008B6B14"/>
    <w:p w14:paraId="579FC8EB" w14:textId="77777777" w:rsidR="008B6B14" w:rsidRDefault="008B6B14">
      <w:r>
        <w:br w:type="page"/>
      </w:r>
    </w:p>
    <w:p w14:paraId="619A1535" w14:textId="36893CF9" w:rsidR="007C47F3" w:rsidRDefault="000D2AA8" w:rsidP="007C47F3">
      <w:pPr>
        <w:pStyle w:val="Heading1"/>
      </w:pPr>
      <w:bookmarkStart w:id="1" w:name="_Toc534643142"/>
      <w:r>
        <w:lastRenderedPageBreak/>
        <w:t>Inherent security risks of BYOT</w:t>
      </w:r>
      <w:bookmarkEnd w:id="1"/>
    </w:p>
    <w:p w14:paraId="27EBC307" w14:textId="3CC009DF" w:rsidR="00844072" w:rsidRDefault="38381E38" w:rsidP="003F69CC">
      <w:r w:rsidRPr="38381E38">
        <w:t xml:space="preserve">A major disadvantage with BYOT as a solution is the end user's device is in the first instance an unmanaged device. Without an element of management on the device </w:t>
      </w:r>
      <w:r w:rsidR="0017563E">
        <w:t>it is problematic</w:t>
      </w:r>
      <w:r w:rsidRPr="38381E38">
        <w:t xml:space="preserve"> verify</w:t>
      </w:r>
      <w:r w:rsidR="00A50741">
        <w:t>ing</w:t>
      </w:r>
      <w:r w:rsidRPr="38381E38">
        <w:t xml:space="preserve"> the integrity of the end user device whilst it processes data it manipulates. The</w:t>
      </w:r>
      <w:r w:rsidR="008F2E47">
        <w:t xml:space="preserve">re </w:t>
      </w:r>
      <w:r w:rsidR="00CC726E">
        <w:t>is a high likely hood</w:t>
      </w:r>
      <w:r w:rsidR="00D9630F">
        <w:t xml:space="preserve"> that a minority of </w:t>
      </w:r>
      <w:r w:rsidR="00CC726E">
        <w:t xml:space="preserve">the </w:t>
      </w:r>
      <w:r w:rsidRPr="38381E38">
        <w:t xml:space="preserve">end user device could have been rooted </w:t>
      </w:r>
      <w:r w:rsidR="00091B3A">
        <w:t xml:space="preserve">subsequently they could potentially be </w:t>
      </w:r>
      <w:r w:rsidRPr="38381E38">
        <w:t>running malicious software or unauthorised software and could potentially be a risk to the whole network.</w:t>
      </w:r>
      <w:r w:rsidR="00E87296">
        <w:t xml:space="preserve"> </w:t>
      </w:r>
    </w:p>
    <w:p w14:paraId="2E477AA4" w14:textId="2A1F4D2E" w:rsidR="00C45694" w:rsidRDefault="00C45694" w:rsidP="003F69CC">
      <w:r>
        <w:t>There are licensing implications with software that also need to be considered as Hyper-</w:t>
      </w:r>
      <w:r w:rsidR="009C23A4">
        <w:t>fort is allowing users to connect using their own devices there is no limit to the</w:t>
      </w:r>
      <w:r w:rsidR="004D01A3">
        <w:t xml:space="preserve"> </w:t>
      </w:r>
      <w:r w:rsidR="00BA1108">
        <w:t xml:space="preserve">number of devices and end user could potential </w:t>
      </w:r>
      <w:r w:rsidR="004D01A3">
        <w:t xml:space="preserve">use to connect back to the back-office. Per </w:t>
      </w:r>
      <w:r w:rsidR="00D05285">
        <w:t>user or concurrent licensing models become a more attractive option however</w:t>
      </w:r>
      <w:r w:rsidR="006858C8">
        <w:t xml:space="preserve">. When procuring an MDM </w:t>
      </w:r>
      <w:proofErr w:type="gramStart"/>
      <w:r w:rsidR="00BC576E">
        <w:t>solutions</w:t>
      </w:r>
      <w:proofErr w:type="gramEnd"/>
      <w:r w:rsidR="006858C8">
        <w:t xml:space="preserve"> it would be prudent to </w:t>
      </w:r>
      <w:r w:rsidR="003479DC">
        <w:t>secure a contract that is based on user count as opposed to device count</w:t>
      </w:r>
      <w:r w:rsidR="00E34294">
        <w:t xml:space="preserve"> if possible.</w:t>
      </w:r>
      <w:r w:rsidR="00BC576E">
        <w:t xml:space="preserve"> </w:t>
      </w:r>
      <w:r w:rsidR="009C23A4">
        <w:t xml:space="preserve"> </w:t>
      </w:r>
    </w:p>
    <w:p w14:paraId="1AA5AD5A" w14:textId="77777777" w:rsidR="00844072" w:rsidRDefault="00844072"/>
    <w:p w14:paraId="60F805F3" w14:textId="38C380E0" w:rsidR="008B6B14" w:rsidRDefault="38381E38" w:rsidP="00C33782">
      <w:r w:rsidRPr="38381E38">
        <w:t xml:space="preserve">To ensure that the device itself conforms to company polices it is possible to deploy a </w:t>
      </w:r>
      <w:r w:rsidRPr="008C6824">
        <w:rPr>
          <w:b/>
        </w:rPr>
        <w:t>M</w:t>
      </w:r>
      <w:r w:rsidRPr="38381E38">
        <w:t xml:space="preserve">obile </w:t>
      </w:r>
      <w:r w:rsidRPr="008C6824">
        <w:rPr>
          <w:b/>
        </w:rPr>
        <w:t>D</w:t>
      </w:r>
      <w:r w:rsidRPr="38381E38">
        <w:t xml:space="preserve">evice </w:t>
      </w:r>
      <w:r w:rsidRPr="008C6824">
        <w:rPr>
          <w:b/>
        </w:rPr>
        <w:t>M</w:t>
      </w:r>
      <w:r w:rsidRPr="38381E38">
        <w:t>anagement solution. There is a myriad of vendors who are all able to meet most element</w:t>
      </w:r>
      <w:r w:rsidR="00A437A5">
        <w:t>s</w:t>
      </w:r>
      <w:r w:rsidRPr="38381E38">
        <w:t xml:space="preserve"> of this requirement</w:t>
      </w:r>
      <w:r w:rsidR="00A437A5">
        <w:t xml:space="preserve"> </w:t>
      </w:r>
      <w:sdt>
        <w:sdtPr>
          <w:id w:val="1995064436"/>
          <w:citation/>
        </w:sdtPr>
        <w:sdtEndPr/>
        <w:sdtContent>
          <w:r w:rsidR="00A437A5">
            <w:fldChar w:fldCharType="begin"/>
          </w:r>
          <w:r w:rsidR="00A437A5">
            <w:instrText xml:space="preserve"> CITATION Gat19 \l 2057 </w:instrText>
          </w:r>
          <w:r w:rsidR="00A437A5">
            <w:fldChar w:fldCharType="separate"/>
          </w:r>
          <w:r w:rsidR="00A437A5" w:rsidRPr="00A437A5">
            <w:rPr>
              <w:noProof/>
            </w:rPr>
            <w:t>[1]</w:t>
          </w:r>
          <w:r w:rsidR="00A437A5">
            <w:fldChar w:fldCharType="end"/>
          </w:r>
        </w:sdtContent>
      </w:sdt>
      <w:r w:rsidRPr="38381E38">
        <w:t>: -</w:t>
      </w:r>
    </w:p>
    <w:p w14:paraId="26091438" w14:textId="092C6B87" w:rsidR="00700D84" w:rsidRDefault="00700D84" w:rsidP="00C33782">
      <w:r>
        <w:t xml:space="preserve">Microsoft – Intune </w:t>
      </w:r>
      <w:sdt>
        <w:sdtPr>
          <w:id w:val="-1857572753"/>
          <w:citation/>
        </w:sdtPr>
        <w:sdtEndPr/>
        <w:sdtContent>
          <w:r w:rsidR="009E68F2">
            <w:fldChar w:fldCharType="begin"/>
          </w:r>
          <w:r w:rsidR="009E68F2">
            <w:instrText xml:space="preserve"> CITATION Mic19 \l 2057 </w:instrText>
          </w:r>
          <w:r w:rsidR="009E68F2">
            <w:fldChar w:fldCharType="separate"/>
          </w:r>
          <w:r w:rsidR="009E68F2" w:rsidRPr="009E68F2">
            <w:rPr>
              <w:noProof/>
            </w:rPr>
            <w:t>[2]</w:t>
          </w:r>
          <w:r w:rsidR="009E68F2">
            <w:fldChar w:fldCharType="end"/>
          </w:r>
        </w:sdtContent>
      </w:sdt>
    </w:p>
    <w:p w14:paraId="4559731F" w14:textId="140DA0B1" w:rsidR="00700D84" w:rsidRDefault="00700D84" w:rsidP="00C33782">
      <w:r>
        <w:t xml:space="preserve">Citrix – </w:t>
      </w:r>
      <w:r w:rsidR="00E27468">
        <w:t xml:space="preserve">Citrix Endpoint Management (formally XenMobile) </w:t>
      </w:r>
      <w:sdt>
        <w:sdtPr>
          <w:id w:val="1992831444"/>
          <w:citation/>
        </w:sdtPr>
        <w:sdtEndPr/>
        <w:sdtContent>
          <w:r w:rsidR="00E27468">
            <w:fldChar w:fldCharType="begin"/>
          </w:r>
          <w:r w:rsidR="00E27468">
            <w:instrText xml:space="preserve"> CITATION Cit19 \l 2057 </w:instrText>
          </w:r>
          <w:r w:rsidR="00E27468">
            <w:fldChar w:fldCharType="separate"/>
          </w:r>
          <w:r w:rsidR="00E27468" w:rsidRPr="00E27468">
            <w:rPr>
              <w:noProof/>
            </w:rPr>
            <w:t>[3]</w:t>
          </w:r>
          <w:r w:rsidR="00E27468">
            <w:fldChar w:fldCharType="end"/>
          </w:r>
        </w:sdtContent>
      </w:sdt>
    </w:p>
    <w:p w14:paraId="13A250BE" w14:textId="18ED3C18" w:rsidR="00700D84" w:rsidRDefault="00700D84" w:rsidP="00C33782">
      <w:r>
        <w:t xml:space="preserve">VMware – </w:t>
      </w:r>
      <w:r w:rsidR="00B84646">
        <w:t xml:space="preserve">Workspace ONE </w:t>
      </w:r>
      <w:r w:rsidR="008E5ED8">
        <w:t>powered</w:t>
      </w:r>
      <w:r w:rsidR="0011027E">
        <w:t xml:space="preserve"> by </w:t>
      </w:r>
      <w:proofErr w:type="spellStart"/>
      <w:r>
        <w:t>Airwatch</w:t>
      </w:r>
      <w:proofErr w:type="spellEnd"/>
      <w:r w:rsidR="005303F2">
        <w:t xml:space="preserve"> </w:t>
      </w:r>
      <w:sdt>
        <w:sdtPr>
          <w:id w:val="-813185232"/>
          <w:citation/>
        </w:sdtPr>
        <w:sdtEndPr/>
        <w:sdtContent>
          <w:r w:rsidR="005303F2">
            <w:fldChar w:fldCharType="begin"/>
          </w:r>
          <w:r w:rsidR="005303F2">
            <w:instrText xml:space="preserve"> CITATION VMw19 \l 2057 </w:instrText>
          </w:r>
          <w:r w:rsidR="005303F2">
            <w:fldChar w:fldCharType="separate"/>
          </w:r>
          <w:r w:rsidR="005303F2" w:rsidRPr="005303F2">
            <w:rPr>
              <w:noProof/>
            </w:rPr>
            <w:t>[4]</w:t>
          </w:r>
          <w:r w:rsidR="005303F2">
            <w:fldChar w:fldCharType="end"/>
          </w:r>
        </w:sdtContent>
      </w:sdt>
    </w:p>
    <w:p w14:paraId="550052C0" w14:textId="322EDC23" w:rsidR="00700D84" w:rsidRDefault="00700D84" w:rsidP="00C33782">
      <w:r>
        <w:t xml:space="preserve">Samsung </w:t>
      </w:r>
      <w:r w:rsidR="001B1A1E">
        <w:t>–</w:t>
      </w:r>
      <w:r>
        <w:t xml:space="preserve"> Knox</w:t>
      </w:r>
      <w:r w:rsidR="001B1A1E">
        <w:t xml:space="preserve"> </w:t>
      </w:r>
      <w:sdt>
        <w:sdtPr>
          <w:id w:val="-859349001"/>
          <w:citation/>
        </w:sdtPr>
        <w:sdtEndPr/>
        <w:sdtContent>
          <w:r w:rsidR="001B1A1E">
            <w:fldChar w:fldCharType="begin"/>
          </w:r>
          <w:r w:rsidR="001B1A1E">
            <w:instrText xml:space="preserve"> CITATION Sam19 \l 2057 </w:instrText>
          </w:r>
          <w:r w:rsidR="001B1A1E">
            <w:fldChar w:fldCharType="separate"/>
          </w:r>
          <w:r w:rsidR="001B1A1E" w:rsidRPr="001B1A1E">
            <w:rPr>
              <w:noProof/>
            </w:rPr>
            <w:t>[5]</w:t>
          </w:r>
          <w:r w:rsidR="001B1A1E">
            <w:fldChar w:fldCharType="end"/>
          </w:r>
        </w:sdtContent>
      </w:sdt>
    </w:p>
    <w:p w14:paraId="087385C4" w14:textId="409985D3" w:rsidR="00700D84" w:rsidRDefault="00700D84" w:rsidP="00C33782">
      <w:r>
        <w:lastRenderedPageBreak/>
        <w:t>All the MDM solutions list above will work on a variety of devices including Windows 10, IOS</w:t>
      </w:r>
      <w:r w:rsidR="00844072">
        <w:t xml:space="preserve"> and</w:t>
      </w:r>
      <w:r>
        <w:t xml:space="preserve"> </w:t>
      </w:r>
      <w:r w:rsidR="00844072">
        <w:t>Android,</w:t>
      </w:r>
      <w:r>
        <w:t xml:space="preserve"> </w:t>
      </w:r>
      <w:r w:rsidR="008C274F">
        <w:t xml:space="preserve">support for </w:t>
      </w:r>
      <w:proofErr w:type="spellStart"/>
      <w:r w:rsidR="008C274F">
        <w:t>ChromeOS</w:t>
      </w:r>
      <w:proofErr w:type="spellEnd"/>
      <w:r w:rsidR="008C274F">
        <w:t xml:space="preserve"> is growing although not fully adopted by all MDM vendors</w:t>
      </w:r>
      <w:r w:rsidR="00084B06">
        <w:t xml:space="preserve"> </w:t>
      </w:r>
      <w:proofErr w:type="spellStart"/>
      <w:r w:rsidR="00285CA7">
        <w:t>eg</w:t>
      </w:r>
      <w:proofErr w:type="spellEnd"/>
      <w:r w:rsidR="00285CA7">
        <w:t xml:space="preserve"> Intune</w:t>
      </w:r>
      <w:r w:rsidR="00844072">
        <w:t>.</w:t>
      </w:r>
      <w:sdt>
        <w:sdtPr>
          <w:id w:val="1683173151"/>
          <w:citation/>
        </w:sdtPr>
        <w:sdtEndPr/>
        <w:sdtContent>
          <w:r w:rsidR="00A23E09">
            <w:fldChar w:fldCharType="begin"/>
          </w:r>
          <w:r w:rsidR="00A23E09">
            <w:instrText xml:space="preserve"> CITATION Eri19 \l 2057 </w:instrText>
          </w:r>
          <w:r w:rsidR="00A23E09">
            <w:fldChar w:fldCharType="separate"/>
          </w:r>
          <w:r w:rsidR="00A23E09">
            <w:rPr>
              <w:noProof/>
            </w:rPr>
            <w:t xml:space="preserve"> </w:t>
          </w:r>
          <w:r w:rsidR="00A23E09" w:rsidRPr="00A23E09">
            <w:rPr>
              <w:noProof/>
            </w:rPr>
            <w:t>[6]</w:t>
          </w:r>
          <w:r w:rsidR="00A23E09">
            <w:fldChar w:fldCharType="end"/>
          </w:r>
        </w:sdtContent>
      </w:sdt>
    </w:p>
    <w:p w14:paraId="52DF66E6" w14:textId="77777777" w:rsidR="00844072" w:rsidRDefault="00844072"/>
    <w:p w14:paraId="5F7B7652" w14:textId="0CB12AE6" w:rsidR="00467034" w:rsidRDefault="00844072" w:rsidP="003F69CC">
      <w:r>
        <w:t xml:space="preserve">Using an MDM solution its practical to deploy </w:t>
      </w:r>
      <w:r w:rsidR="00467034">
        <w:t>configurations,</w:t>
      </w:r>
      <w:r>
        <w:t xml:space="preserve"> </w:t>
      </w:r>
      <w:r w:rsidR="00467034">
        <w:t xml:space="preserve">applications, </w:t>
      </w:r>
      <w:r>
        <w:t>patches and</w:t>
      </w:r>
      <w:r w:rsidR="00467034">
        <w:t xml:space="preserve"> enforce </w:t>
      </w:r>
      <w:r>
        <w:t xml:space="preserve">policies to end user devices with minimal interaction with end users themselves. </w:t>
      </w:r>
    </w:p>
    <w:p w14:paraId="1E770FCB" w14:textId="5ABDFB6D" w:rsidR="00467034" w:rsidRDefault="00467034" w:rsidP="003F69CC">
      <w:r>
        <w:t>Deployed polices can ensure end users devices</w:t>
      </w:r>
      <w:r w:rsidR="0098696F">
        <w:t xml:space="preserve"> meet </w:t>
      </w:r>
      <w:r w:rsidR="008A7FB6">
        <w:t xml:space="preserve">minimal security measures by enforcing </w:t>
      </w:r>
      <w:r w:rsidR="00F228C1">
        <w:t xml:space="preserve">some polices have been </w:t>
      </w:r>
      <w:r w:rsidR="00DA5E2D">
        <w:t>successfully</w:t>
      </w:r>
      <w:r w:rsidR="00F228C1">
        <w:t xml:space="preserve"> been deployed such </w:t>
      </w:r>
      <w:r>
        <w:t>local storage encrypt</w:t>
      </w:r>
      <w:r w:rsidR="00AE4B89">
        <w:t>ion</w:t>
      </w:r>
      <w:r>
        <w:t xml:space="preserve"> and enforce</w:t>
      </w:r>
      <w:r w:rsidR="00AE4B89">
        <w:t xml:space="preserve">ment of </w:t>
      </w:r>
      <w:r>
        <w:t>password on lock screens</w:t>
      </w:r>
      <w:r w:rsidR="00DA5E2D">
        <w:t xml:space="preserve"> before access to the systems have been granted</w:t>
      </w:r>
    </w:p>
    <w:p w14:paraId="58A596B7" w14:textId="77777777" w:rsidR="00467034" w:rsidRDefault="00467034" w:rsidP="003F69CC">
      <w:r>
        <w:t>MDM solutions can also manage VPN solutions either at the device or application level to ensure data is exchanged via an encrypted network</w:t>
      </w:r>
      <w:r w:rsidR="004F5C5F">
        <w:t>.</w:t>
      </w:r>
    </w:p>
    <w:p w14:paraId="6393DE9E" w14:textId="6F65F11E" w:rsidR="004F5C5F" w:rsidRDefault="38381E38" w:rsidP="003F69CC">
      <w:r w:rsidRPr="38381E38">
        <w:t xml:space="preserve">MDMs have a limitation in that they are only able to manage what the management API of the operation system exposes to third party MDM applications. Whilst the list of items exposed increases over time as systems develop and new features are added to the devices there still exists a limitation or a point of too much control. </w:t>
      </w:r>
    </w:p>
    <w:p w14:paraId="3AD04211" w14:textId="77777777" w:rsidR="00274BD8" w:rsidRDefault="00830B9C" w:rsidP="003F69CC">
      <w:r>
        <w:t xml:space="preserve">MDM solutions whilst valid may not always be a suitable. There are </w:t>
      </w:r>
      <w:r w:rsidR="00274BD8">
        <w:t>several</w:t>
      </w:r>
      <w:r>
        <w:t xml:space="preserve"> scenarios where there is resistance to using an MDM either technical or human. Some clients </w:t>
      </w:r>
      <w:r w:rsidR="00274BD8">
        <w:t>with</w:t>
      </w:r>
      <w:r w:rsidR="00A42AF3">
        <w:t xml:space="preserve"> concerns about their </w:t>
      </w:r>
      <w:r w:rsidR="00274BD8">
        <w:t xml:space="preserve">privacy </w:t>
      </w:r>
      <w:r>
        <w:t>in this scenario may be unwilling to permit a third party to have administrative control with the potential to copy or wipe data off their personal device.</w:t>
      </w:r>
      <w:r w:rsidR="001D25A0">
        <w:t xml:space="preserve"> </w:t>
      </w:r>
    </w:p>
    <w:p w14:paraId="62836AE1" w14:textId="77777777" w:rsidR="00467034" w:rsidRDefault="001D25A0" w:rsidP="003F69CC">
      <w:r>
        <w:t xml:space="preserve">Technically some </w:t>
      </w:r>
      <w:r w:rsidR="00274BD8">
        <w:t xml:space="preserve">operating systems including IOS are unable to be enrolled in or managed by more than one MDM </w:t>
      </w:r>
      <w:r>
        <w:t>solution</w:t>
      </w:r>
      <w:r w:rsidR="00274BD8">
        <w:t>.</w:t>
      </w:r>
    </w:p>
    <w:p w14:paraId="59BBDE29" w14:textId="47EAC61E" w:rsidR="001D25A0" w:rsidRDefault="38381E38" w:rsidP="003F69CC">
      <w:r w:rsidRPr="38381E38">
        <w:t xml:space="preserve">Where an MDM may be seen by a client as giving up too much control to a third party over a personal device a </w:t>
      </w:r>
      <w:r w:rsidRPr="00C22492">
        <w:rPr>
          <w:b/>
        </w:rPr>
        <w:t>M</w:t>
      </w:r>
      <w:r w:rsidR="005A5AA9">
        <w:t xml:space="preserve">obile </w:t>
      </w:r>
      <w:r w:rsidRPr="00C22492">
        <w:rPr>
          <w:b/>
        </w:rPr>
        <w:t>A</w:t>
      </w:r>
      <w:r w:rsidR="005A5AA9">
        <w:t xml:space="preserve">pplication </w:t>
      </w:r>
      <w:r w:rsidRPr="00C22492">
        <w:rPr>
          <w:b/>
        </w:rPr>
        <w:t>M</w:t>
      </w:r>
      <w:r w:rsidR="005A5AA9">
        <w:t>anagement</w:t>
      </w:r>
      <w:r w:rsidRPr="38381E38">
        <w:t xml:space="preserve"> may be perceived as a less </w:t>
      </w:r>
      <w:r w:rsidRPr="38381E38">
        <w:lastRenderedPageBreak/>
        <w:t xml:space="preserve">draconian option. A MAM is not focused on managing the whole end user device but rather concentrates on the application. The MAM can sandbox individual apps or a suite of apps and data inside a separate protected container within the host devices and restrict the use of these applications and data within the sandbox to mitigate against data loss from the organization. Also, applications and data contained in the MAM sandbox can be removed from the device without impacting the end </w:t>
      </w:r>
      <w:proofErr w:type="gramStart"/>
      <w:r w:rsidRPr="38381E38">
        <w:t>users</w:t>
      </w:r>
      <w:proofErr w:type="gramEnd"/>
      <w:r w:rsidRPr="38381E38">
        <w:t xml:space="preserve"> personal data. As with MDMs, MAMs can also enforce the use of application layer VPNs to ensure data is sent via an encrypted network path.  </w:t>
      </w:r>
    </w:p>
    <w:p w14:paraId="14BF3AAD" w14:textId="30305727" w:rsidR="003C103E" w:rsidRDefault="00F548EB" w:rsidP="003F69CC">
      <w:r>
        <w:t>From my logic</w:t>
      </w:r>
      <w:r w:rsidR="0086628E">
        <w:t>al</w:t>
      </w:r>
      <w:r>
        <w:t xml:space="preserve"> diagram I have included the MDM/MAM/UAM solution as cloud hosted</w:t>
      </w:r>
      <w:r w:rsidR="00F20B58">
        <w:t xml:space="preserve">. This is to limit the onsite requirement of allowing </w:t>
      </w:r>
      <w:r w:rsidR="00EB2459">
        <w:t>an untrusted</w:t>
      </w:r>
      <w:r w:rsidR="00BB7965">
        <w:t xml:space="preserve"> client co connect to a </w:t>
      </w:r>
      <w:r w:rsidR="00031B66">
        <w:t>resource behind a corporate solution where</w:t>
      </w:r>
      <w:r w:rsidR="00EB2459">
        <w:t>.</w:t>
      </w:r>
      <w:r w:rsidR="00424437">
        <w:t xml:space="preserve"> The resilience </w:t>
      </w:r>
      <w:r w:rsidR="007747F0">
        <w:t xml:space="preserve">and </w:t>
      </w:r>
      <w:proofErr w:type="gramStart"/>
      <w:r w:rsidR="007747F0">
        <w:t>long term</w:t>
      </w:r>
      <w:proofErr w:type="gramEnd"/>
      <w:r w:rsidR="007747F0">
        <w:t xml:space="preserve"> maintenance </w:t>
      </w:r>
      <w:r w:rsidR="00424437">
        <w:t>of the solution is managed by the third</w:t>
      </w:r>
      <w:r w:rsidR="007747F0">
        <w:t xml:space="preserve"> </w:t>
      </w:r>
      <w:r w:rsidR="00424437">
        <w:t xml:space="preserve">party </w:t>
      </w:r>
      <w:r w:rsidR="00C95FCC">
        <w:t>provider.</w:t>
      </w:r>
      <w:r w:rsidR="00031B66">
        <w:t xml:space="preserve"> </w:t>
      </w:r>
    </w:p>
    <w:p w14:paraId="6E8E01FF" w14:textId="77777777" w:rsidR="00330FD6" w:rsidRDefault="00330FD6" w:rsidP="00330FD6"/>
    <w:p w14:paraId="23116AF4" w14:textId="35732410" w:rsidR="00DD235D" w:rsidRDefault="00884B07" w:rsidP="00F1600C">
      <w:pPr>
        <w:pStyle w:val="Heading1"/>
        <w:ind w:firstLine="0"/>
      </w:pPr>
      <w:bookmarkStart w:id="2" w:name="_Toc534643143"/>
      <w:r>
        <w:t xml:space="preserve">Limitations of a </w:t>
      </w:r>
      <w:r w:rsidR="007E2F0A">
        <w:t>Device and Application Management</w:t>
      </w:r>
      <w:bookmarkEnd w:id="2"/>
    </w:p>
    <w:p w14:paraId="199477BE" w14:textId="27258466" w:rsidR="001E7DD6" w:rsidRDefault="38381E38" w:rsidP="003F69CC">
      <w:r w:rsidRPr="38381E38">
        <w:t xml:space="preserve">MAMs can meet several of the requirements for this solution however unless the applications are written for all platforms that are common to </w:t>
      </w:r>
      <w:r w:rsidR="00EA2A47" w:rsidRPr="38381E38">
        <w:t>most</w:t>
      </w:r>
      <w:r w:rsidRPr="38381E38">
        <w:t xml:space="preserve"> systems Windows MacOS, IOS, Android, Linux then there will be a section of devices excluded from the solution. </w:t>
      </w:r>
      <w:r w:rsidR="00660493">
        <w:t xml:space="preserve"> </w:t>
      </w:r>
      <w:r w:rsidR="00637554">
        <w:t xml:space="preserve">Microsoft Office for example has only recently been made available for </w:t>
      </w:r>
      <w:r w:rsidR="00945F97">
        <w:t>Android and Chrome OS devices</w:t>
      </w:r>
      <w:r w:rsidR="00C95F5D">
        <w:t xml:space="preserve"> </w:t>
      </w:r>
      <w:sdt>
        <w:sdtPr>
          <w:id w:val="1168520116"/>
          <w:citation/>
        </w:sdtPr>
        <w:sdtEndPr/>
        <w:sdtContent>
          <w:r w:rsidR="00C95F5D">
            <w:fldChar w:fldCharType="begin"/>
          </w:r>
          <w:r w:rsidR="00C95F5D">
            <w:instrText xml:space="preserve"> CITATION Kir19 \l 2057 </w:instrText>
          </w:r>
          <w:r w:rsidR="00C95F5D">
            <w:fldChar w:fldCharType="separate"/>
          </w:r>
          <w:r w:rsidR="00C95F5D" w:rsidRPr="00C95F5D">
            <w:rPr>
              <w:noProof/>
            </w:rPr>
            <w:t>[7]</w:t>
          </w:r>
          <w:r w:rsidR="00C95F5D">
            <w:fldChar w:fldCharType="end"/>
          </w:r>
        </w:sdtContent>
      </w:sdt>
      <w:r w:rsidR="00945F97">
        <w:t>. This itself is a major issue</w:t>
      </w:r>
      <w:r w:rsidR="00883A52">
        <w:t>,</w:t>
      </w:r>
      <w:r w:rsidR="00945F97">
        <w:t xml:space="preserve"> ho</w:t>
      </w:r>
      <w:r w:rsidR="00AF50F8">
        <w:t xml:space="preserve">wever if a specific line of business application also required a specific version of office to run this would also impact the </w:t>
      </w:r>
      <w:r w:rsidR="001E7DD6">
        <w:t>decision if it was practical to deploy said application to users.</w:t>
      </w:r>
    </w:p>
    <w:p w14:paraId="1B69572D" w14:textId="77777777" w:rsidR="006F6A44" w:rsidRDefault="006F6A44">
      <w:pPr>
        <w:spacing w:line="259" w:lineRule="auto"/>
        <w:ind w:firstLine="0"/>
        <w:rPr>
          <w:rFonts w:asciiTheme="majorHAnsi" w:eastAsiaTheme="majorEastAsia" w:hAnsiTheme="majorHAnsi" w:cstheme="majorBidi"/>
          <w:color w:val="2F5496" w:themeColor="accent1" w:themeShade="BF"/>
          <w:sz w:val="32"/>
          <w:szCs w:val="32"/>
        </w:rPr>
      </w:pPr>
      <w:r>
        <w:br w:type="page"/>
      </w:r>
    </w:p>
    <w:p w14:paraId="655507C2" w14:textId="048AE75B" w:rsidR="00C85D4A" w:rsidRDefault="00E76901" w:rsidP="00C85D4A">
      <w:pPr>
        <w:pStyle w:val="Heading1"/>
      </w:pPr>
      <w:bookmarkStart w:id="3" w:name="_Toc534643144"/>
      <w:r>
        <w:lastRenderedPageBreak/>
        <w:t>Web</w:t>
      </w:r>
      <w:r w:rsidR="00B52E8B">
        <w:t xml:space="preserve"> Based </w:t>
      </w:r>
      <w:r w:rsidR="00FD1DFA">
        <w:t>applications</w:t>
      </w:r>
      <w:bookmarkEnd w:id="3"/>
    </w:p>
    <w:p w14:paraId="223F9DEE" w14:textId="50CC692D" w:rsidR="006F6A44" w:rsidRDefault="008821C2" w:rsidP="006F6A44">
      <w:r>
        <w:t xml:space="preserve">Traditionally applications used to be installed on end user devices with </w:t>
      </w:r>
      <w:r w:rsidR="006313E5">
        <w:t>executable files being copied to local devices and run as and when required by the end user.</w:t>
      </w:r>
      <w:r w:rsidR="001D1C89">
        <w:t xml:space="preserve"> With the </w:t>
      </w:r>
      <w:r w:rsidR="00704A8A">
        <w:t xml:space="preserve">proliferation </w:t>
      </w:r>
      <w:r w:rsidR="001D1C89">
        <w:t xml:space="preserve">of the internet and </w:t>
      </w:r>
      <w:r w:rsidR="004C634F">
        <w:t xml:space="preserve">feature rich </w:t>
      </w:r>
      <w:r w:rsidR="001D1C89">
        <w:t xml:space="preserve">web browsers </w:t>
      </w:r>
      <w:r w:rsidR="00637B2A">
        <w:t xml:space="preserve">the </w:t>
      </w:r>
      <w:r w:rsidR="00307276">
        <w:t xml:space="preserve">requirement to </w:t>
      </w:r>
      <w:r w:rsidR="00652E88">
        <w:t xml:space="preserve">manipulate data stored </w:t>
      </w:r>
      <w:r w:rsidR="004C634F">
        <w:t xml:space="preserve">on remote servers </w:t>
      </w:r>
      <w:r w:rsidR="00377EF6">
        <w:t xml:space="preserve">via public networks </w:t>
      </w:r>
      <w:r w:rsidR="006D19D3">
        <w:t xml:space="preserve">becomes a more practical alternative </w:t>
      </w:r>
      <w:r w:rsidR="00ED0AB0">
        <w:t>e</w:t>
      </w:r>
      <w:r w:rsidR="007B1DE2">
        <w:t>schewing</w:t>
      </w:r>
      <w:r w:rsidR="00BE60AD">
        <w:t xml:space="preserve"> the previous requirements to install </w:t>
      </w:r>
      <w:r w:rsidR="004F414E">
        <w:t xml:space="preserve">legacy application. </w:t>
      </w:r>
    </w:p>
    <w:p w14:paraId="6B1DDEB2" w14:textId="6AB74269" w:rsidR="004F414E" w:rsidRPr="006F6A44" w:rsidRDefault="00FB3EB2" w:rsidP="006F6A44">
      <w:r>
        <w:t>Again</w:t>
      </w:r>
      <w:r w:rsidR="00837059">
        <w:t>,</w:t>
      </w:r>
      <w:r w:rsidR="004F414E">
        <w:t xml:space="preserve"> there are still </w:t>
      </w:r>
      <w:r w:rsidR="007B1DE2">
        <w:t xml:space="preserve">some </w:t>
      </w:r>
      <w:r w:rsidR="004F414E">
        <w:t>technical issues that need to be addressed</w:t>
      </w:r>
      <w:r w:rsidR="007B1DE2">
        <w:t xml:space="preserve">. Earlier web based applications may be reliant on </w:t>
      </w:r>
      <w:r w:rsidR="00042EDD">
        <w:t xml:space="preserve">middleware </w:t>
      </w:r>
      <w:r w:rsidR="009C38CB">
        <w:t>technology such as F</w:t>
      </w:r>
      <w:r w:rsidR="00042EDD">
        <w:t xml:space="preserve">lash </w:t>
      </w:r>
      <w:sdt>
        <w:sdtPr>
          <w:id w:val="1417362268"/>
          <w:citation/>
        </w:sdtPr>
        <w:sdtEndPr/>
        <w:sdtContent>
          <w:r w:rsidR="0055148D">
            <w:fldChar w:fldCharType="begin"/>
          </w:r>
          <w:r w:rsidR="0055148D">
            <w:instrText xml:space="preserve"> CITATION Ado19 \l 2057 </w:instrText>
          </w:r>
          <w:r w:rsidR="0055148D">
            <w:fldChar w:fldCharType="separate"/>
          </w:r>
          <w:r w:rsidR="0055148D" w:rsidRPr="0055148D">
            <w:rPr>
              <w:noProof/>
            </w:rPr>
            <w:t>[8]</w:t>
          </w:r>
          <w:r w:rsidR="0055148D">
            <w:fldChar w:fldCharType="end"/>
          </w:r>
        </w:sdtContent>
      </w:sdt>
      <w:r w:rsidR="00FC1E7E">
        <w:t xml:space="preserve"> </w:t>
      </w:r>
      <w:r w:rsidR="00042EDD">
        <w:t>or Java</w:t>
      </w:r>
      <w:r w:rsidR="004F414E">
        <w:t xml:space="preserve"> </w:t>
      </w:r>
      <w:sdt>
        <w:sdtPr>
          <w:id w:val="2013714386"/>
          <w:citation/>
        </w:sdtPr>
        <w:sdtEndPr/>
        <w:sdtContent>
          <w:r w:rsidR="0033712D">
            <w:fldChar w:fldCharType="begin"/>
          </w:r>
          <w:r w:rsidR="0033712D">
            <w:instrText xml:space="preserve"> CITATION Ora19 \l 2057 </w:instrText>
          </w:r>
          <w:r w:rsidR="0033712D">
            <w:fldChar w:fldCharType="separate"/>
          </w:r>
          <w:r w:rsidR="0033712D" w:rsidRPr="0033712D">
            <w:rPr>
              <w:noProof/>
            </w:rPr>
            <w:t>[9]</w:t>
          </w:r>
          <w:r w:rsidR="0033712D">
            <w:fldChar w:fldCharType="end"/>
          </w:r>
        </w:sdtContent>
      </w:sdt>
      <w:r w:rsidR="009110FB">
        <w:t xml:space="preserve"> </w:t>
      </w:r>
      <w:r w:rsidR="000870FF">
        <w:t>to present the application with the relevant functionality</w:t>
      </w:r>
      <w:r w:rsidR="00EA5E5A">
        <w:t xml:space="preserve">. Some device manufactures have purposely avoided </w:t>
      </w:r>
      <w:r w:rsidR="00220081">
        <w:t xml:space="preserve">supporting these application </w:t>
      </w:r>
      <w:sdt>
        <w:sdtPr>
          <w:id w:val="1990509783"/>
          <w:citation/>
        </w:sdtPr>
        <w:sdtEndPr/>
        <w:sdtContent>
          <w:r w:rsidR="00542939">
            <w:fldChar w:fldCharType="begin"/>
          </w:r>
          <w:r w:rsidR="00542939">
            <w:instrText xml:space="preserve"> CITATION Ste10 \l 2057 </w:instrText>
          </w:r>
          <w:r w:rsidR="00542939">
            <w:fldChar w:fldCharType="separate"/>
          </w:r>
          <w:r w:rsidR="00542939" w:rsidRPr="00542939">
            <w:rPr>
              <w:noProof/>
            </w:rPr>
            <w:t>[10]</w:t>
          </w:r>
          <w:r w:rsidR="00542939">
            <w:fldChar w:fldCharType="end"/>
          </w:r>
        </w:sdtContent>
      </w:sdt>
      <w:r w:rsidR="00FC1E7E">
        <w:t xml:space="preserve"> </w:t>
      </w:r>
      <w:r w:rsidR="00C474A0">
        <w:t xml:space="preserve">. Citing the use of newer </w:t>
      </w:r>
      <w:r w:rsidR="00B0721F">
        <w:t xml:space="preserve">more feature rich and open standards </w:t>
      </w:r>
      <w:r w:rsidR="00443E6D">
        <w:t xml:space="preserve">to mitigate </w:t>
      </w:r>
      <w:r w:rsidR="00C92F6C">
        <w:t xml:space="preserve">against </w:t>
      </w:r>
      <w:r w:rsidR="00443E6D">
        <w:t>using legacy toolset.</w:t>
      </w:r>
    </w:p>
    <w:p w14:paraId="5D39BF35" w14:textId="00CFD6C3" w:rsidR="00B83306" w:rsidRDefault="38381E38" w:rsidP="003F69CC">
      <w:r w:rsidRPr="38381E38">
        <w:t>If the applications were for example based on HTML</w:t>
      </w:r>
      <w:r w:rsidR="008B5751">
        <w:t>5,</w:t>
      </w:r>
      <w:r w:rsidR="00BC08C6">
        <w:t xml:space="preserve"> </w:t>
      </w:r>
      <w:r w:rsidR="008B5751">
        <w:t xml:space="preserve">CSS and </w:t>
      </w:r>
      <w:proofErr w:type="spellStart"/>
      <w:r w:rsidR="008B5751">
        <w:t>Javascript</w:t>
      </w:r>
      <w:proofErr w:type="spellEnd"/>
      <w:r w:rsidR="008B5751">
        <w:t xml:space="preserve"> </w:t>
      </w:r>
      <w:r w:rsidR="00C92F6C">
        <w:t xml:space="preserve">or an alternative </w:t>
      </w:r>
      <w:r w:rsidR="007C3990">
        <w:t xml:space="preserve">technology using open </w:t>
      </w:r>
      <w:r w:rsidR="009F4DB9">
        <w:t>standards,</w:t>
      </w:r>
      <w:r w:rsidRPr="38381E38">
        <w:t xml:space="preserve"> then</w:t>
      </w:r>
      <w:r w:rsidR="001D3ACC">
        <w:t xml:space="preserve"> the </w:t>
      </w:r>
      <w:r w:rsidR="00213ACB">
        <w:t xml:space="preserve">most </w:t>
      </w:r>
      <w:r w:rsidR="001D3ACC">
        <w:t xml:space="preserve">modern devices with supported browsers </w:t>
      </w:r>
      <w:r w:rsidRPr="38381E38">
        <w:t>would have little issue in accessing the systems</w:t>
      </w:r>
      <w:r w:rsidR="00B52E8B">
        <w:t>.</w:t>
      </w:r>
    </w:p>
    <w:p w14:paraId="59DCF980" w14:textId="4CFBB7FA" w:rsidR="00E61C16" w:rsidRDefault="00A56283" w:rsidP="003F69CC">
      <w:r>
        <w:t xml:space="preserve">The security of the data </w:t>
      </w:r>
      <w:r w:rsidR="00A668A0">
        <w:t xml:space="preserve">in transit between the client and </w:t>
      </w:r>
      <w:r w:rsidR="00527737">
        <w:t>server</w:t>
      </w:r>
      <w:r w:rsidR="00A668A0">
        <w:t xml:space="preserve"> </w:t>
      </w:r>
      <w:r>
        <w:t>being accessed via a web</w:t>
      </w:r>
      <w:r w:rsidR="007C26C4">
        <w:t xml:space="preserve"> browser</w:t>
      </w:r>
      <w:r w:rsidR="00131CBF">
        <w:t xml:space="preserve"> </w:t>
      </w:r>
      <w:r w:rsidR="00527737">
        <w:t>would</w:t>
      </w:r>
      <w:r w:rsidR="00A74E9E">
        <w:t xml:space="preserve"> be secured </w:t>
      </w:r>
      <w:r w:rsidR="00124035">
        <w:t>utilising</w:t>
      </w:r>
      <w:r w:rsidR="00A74E9E">
        <w:t xml:space="preserve"> </w:t>
      </w:r>
      <w:r w:rsidR="0016743E">
        <w:t>HTTPS</w:t>
      </w:r>
      <w:r w:rsidR="00527737">
        <w:t xml:space="preserve"> </w:t>
      </w:r>
      <w:r w:rsidR="0073610E">
        <w:t>protocols ensuring</w:t>
      </w:r>
      <w:r w:rsidR="003305BE">
        <w:t xml:space="preserve"> data </w:t>
      </w:r>
      <w:r w:rsidR="000B449C">
        <w:t xml:space="preserve">is </w:t>
      </w:r>
      <w:r w:rsidR="00783C94">
        <w:t xml:space="preserve">transmitted and received </w:t>
      </w:r>
      <w:r w:rsidR="008F6930">
        <w:t xml:space="preserve">via </w:t>
      </w:r>
      <w:r w:rsidR="00783C94">
        <w:t xml:space="preserve">an </w:t>
      </w:r>
      <w:r w:rsidR="0073610E">
        <w:t>encrypted tunnel</w:t>
      </w:r>
      <w:r w:rsidR="00EF237C">
        <w:t xml:space="preserve">. </w:t>
      </w:r>
      <w:r w:rsidR="00336DFB">
        <w:t xml:space="preserve"> </w:t>
      </w:r>
      <w:r w:rsidR="00EF237C">
        <w:t>A</w:t>
      </w:r>
      <w:r w:rsidR="00336DFB">
        <w:t xml:space="preserve">ny man in the middle sniffing of the network would not be </w:t>
      </w:r>
      <w:r w:rsidR="00EF237C">
        <w:t xml:space="preserve">able to </w:t>
      </w:r>
      <w:r w:rsidR="00332EB9">
        <w:t>eas</w:t>
      </w:r>
      <w:r w:rsidR="00EF237C">
        <w:t>ily</w:t>
      </w:r>
      <w:r w:rsidR="002C4D99">
        <w:t xml:space="preserve"> </w:t>
      </w:r>
      <w:r w:rsidR="00332EB9">
        <w:t>decipher the information being exchanged</w:t>
      </w:r>
      <w:r w:rsidR="008452C8">
        <w:t xml:space="preserve"> between parties</w:t>
      </w:r>
      <w:r w:rsidR="00C46052">
        <w:t xml:space="preserve">. </w:t>
      </w:r>
      <w:r w:rsidR="007B11BE">
        <w:t xml:space="preserve">The encryption protocols based on open standards and </w:t>
      </w:r>
      <w:r w:rsidR="00962FBF">
        <w:t xml:space="preserve">valid public key infrastructure ensures a wide variety of </w:t>
      </w:r>
      <w:r w:rsidR="008452C8">
        <w:t xml:space="preserve">clients would be able to </w:t>
      </w:r>
      <w:r w:rsidR="00FA24B1">
        <w:t>use and trust the system to exchange data securely</w:t>
      </w:r>
      <w:r w:rsidR="0073610E">
        <w:t>.</w:t>
      </w:r>
      <w:r w:rsidR="00D767C5">
        <w:t xml:space="preserve"> </w:t>
      </w:r>
    </w:p>
    <w:p w14:paraId="6FCDD65F" w14:textId="0D764200" w:rsidR="00D767C5" w:rsidRDefault="00D767C5" w:rsidP="003F69CC">
      <w:r>
        <w:t>Applications resid</w:t>
      </w:r>
      <w:r w:rsidR="00E71518">
        <w:t>ing</w:t>
      </w:r>
      <w:r>
        <w:t xml:space="preserve"> on public facing websites </w:t>
      </w:r>
      <w:r w:rsidR="00652D26">
        <w:t>could limit</w:t>
      </w:r>
      <w:r w:rsidR="00647F42">
        <w:t xml:space="preserve"> access to back end applications by ensuring </w:t>
      </w:r>
      <w:r w:rsidR="00F8790D">
        <w:t xml:space="preserve">access </w:t>
      </w:r>
      <w:r w:rsidR="00D532F2">
        <w:t xml:space="preserve">accounts are also protected </w:t>
      </w:r>
      <w:r w:rsidR="00F8790D">
        <w:t xml:space="preserve">by incorporating </w:t>
      </w:r>
      <w:r w:rsidR="002F6555">
        <w:t xml:space="preserve">some method </w:t>
      </w:r>
      <w:r w:rsidR="00E71518">
        <w:t>of multi-factor authentication</w:t>
      </w:r>
      <w:r w:rsidR="00BA28EA">
        <w:t>.</w:t>
      </w:r>
    </w:p>
    <w:p w14:paraId="0CCEB892" w14:textId="718B5FD9" w:rsidR="0086628E" w:rsidRDefault="0086628E" w:rsidP="003F69CC"/>
    <w:p w14:paraId="5CA2804C" w14:textId="18BD038A" w:rsidR="0086628E" w:rsidRDefault="0086628E" w:rsidP="003F69CC">
      <w:r>
        <w:lastRenderedPageBreak/>
        <w:t xml:space="preserve">Within the supporting documentation there are </w:t>
      </w:r>
      <w:proofErr w:type="gramStart"/>
      <w:r>
        <w:t>a number of</w:t>
      </w:r>
      <w:proofErr w:type="gramEnd"/>
      <w:r>
        <w:t xml:space="preserve"> web services</w:t>
      </w:r>
      <w:r w:rsidR="007E4DF8">
        <w:t xml:space="preserve"> </w:t>
      </w:r>
      <w:r w:rsidR="00CE0277">
        <w:t xml:space="preserve">contained within a </w:t>
      </w:r>
      <w:r w:rsidR="00CE0277" w:rsidRPr="00CE0277">
        <w:rPr>
          <w:b/>
        </w:rPr>
        <w:t>D</w:t>
      </w:r>
      <w:r w:rsidR="00CE0277">
        <w:t xml:space="preserve">e </w:t>
      </w:r>
      <w:r w:rsidR="00CE0277" w:rsidRPr="00CE0277">
        <w:rPr>
          <w:b/>
        </w:rPr>
        <w:t>M</w:t>
      </w:r>
      <w:r w:rsidR="00CE0277">
        <w:t xml:space="preserve">ilitarized </w:t>
      </w:r>
      <w:r w:rsidR="00CE0277" w:rsidRPr="00CE0277">
        <w:rPr>
          <w:b/>
        </w:rPr>
        <w:t>Z</w:t>
      </w:r>
      <w:r w:rsidR="00CE0277">
        <w:t>one</w:t>
      </w:r>
      <w:r>
        <w:t xml:space="preserve">. </w:t>
      </w:r>
      <w:r w:rsidR="00924CE3">
        <w:t xml:space="preserve">Where access is limited to servers on specific ports and traffic </w:t>
      </w:r>
      <w:r w:rsidR="00434B23">
        <w:t xml:space="preserve">can remain within this segment of the network away from the more sensitive </w:t>
      </w:r>
      <w:r w:rsidR="00553830">
        <w:t>back office systems</w:t>
      </w:r>
      <w:r w:rsidR="0053192E">
        <w:t xml:space="preserve"> or traffic can be routed </w:t>
      </w:r>
      <w:r w:rsidR="003906DF">
        <w:t>through</w:t>
      </w:r>
      <w:r w:rsidR="0053192E">
        <w:t xml:space="preserve"> a separate set of firewalls </w:t>
      </w:r>
      <w:r w:rsidR="00537869">
        <w:t xml:space="preserve">to backend systems as required. </w:t>
      </w:r>
      <w:r>
        <w:t>There are ded</w:t>
      </w:r>
      <w:r w:rsidR="00FC495C">
        <w:t>icated front end web servers</w:t>
      </w:r>
      <w:r w:rsidR="003906DF">
        <w:t xml:space="preserve">, </w:t>
      </w:r>
      <w:r w:rsidR="0013589C">
        <w:t>t</w:t>
      </w:r>
      <w:r w:rsidR="00FC495C">
        <w:t xml:space="preserve">hat can service </w:t>
      </w:r>
      <w:proofErr w:type="gramStart"/>
      <w:r w:rsidR="00FC495C">
        <w:t>the majority of</w:t>
      </w:r>
      <w:proofErr w:type="gramEnd"/>
      <w:r w:rsidR="00FC495C">
        <w:t xml:space="preserve"> typical </w:t>
      </w:r>
      <w:r w:rsidR="007E4DF8">
        <w:t>internet traffic potential servicing “static” pages</w:t>
      </w:r>
      <w:r w:rsidR="0013589C">
        <w:t>. There are also revers</w:t>
      </w:r>
      <w:r w:rsidR="00B33F99">
        <w:t>e</w:t>
      </w:r>
      <w:r w:rsidR="0013589C">
        <w:t xml:space="preserve"> proxy servers that</w:t>
      </w:r>
      <w:r w:rsidR="00B33F99">
        <w:t xml:space="preserve"> proxy information from </w:t>
      </w:r>
      <w:r w:rsidR="00136FFD">
        <w:t>beyond the internal firewalls of the walled garden out to public facing users.</w:t>
      </w:r>
      <w:r w:rsidR="0013589C">
        <w:t xml:space="preserve"> </w:t>
      </w:r>
      <w:r w:rsidR="008E4422">
        <w:t xml:space="preserve">The reverse proxy can also provide a layer of application firewall security </w:t>
      </w:r>
      <w:r w:rsidR="00E06E93">
        <w:t>limiting access to back-office information systems as required.</w:t>
      </w:r>
    </w:p>
    <w:p w14:paraId="3DB4DFC9" w14:textId="77777777" w:rsidR="00D61608" w:rsidRDefault="00D61608" w:rsidP="00D61608">
      <w:pPr>
        <w:pStyle w:val="Heading1"/>
      </w:pPr>
      <w:bookmarkStart w:id="4" w:name="_Toc534643145"/>
      <w:r>
        <w:t>VPN</w:t>
      </w:r>
      <w:bookmarkEnd w:id="4"/>
    </w:p>
    <w:p w14:paraId="5EFA0107" w14:textId="77777777" w:rsidR="00D61608" w:rsidRDefault="00D61608" w:rsidP="00D61608">
      <w:r>
        <w:t xml:space="preserve">Based on the assumption that the client application is a Windows based application and the end user device is a supported windows device its possible a </w:t>
      </w:r>
      <w:r w:rsidRPr="008512F3">
        <w:rPr>
          <w:b/>
        </w:rPr>
        <w:t>V</w:t>
      </w:r>
      <w:r>
        <w:t xml:space="preserve">irtual </w:t>
      </w:r>
      <w:r w:rsidRPr="008512F3">
        <w:rPr>
          <w:b/>
        </w:rPr>
        <w:t>P</w:t>
      </w:r>
      <w:r>
        <w:t xml:space="preserve">rivate </w:t>
      </w:r>
      <w:r w:rsidRPr="008512F3">
        <w:rPr>
          <w:b/>
        </w:rPr>
        <w:t>N</w:t>
      </w:r>
      <w:r>
        <w:t xml:space="preserve">etwork solution could be implemented that connects the remote endpoint to the back-office systems via a secured network connection. A VPN allows end user devices to access network resources as if they were located on a private network. </w:t>
      </w:r>
      <w:proofErr w:type="spellStart"/>
      <w:r>
        <w:t>Its</w:t>
      </w:r>
      <w:proofErr w:type="spellEnd"/>
      <w:r>
        <w:t xml:space="preserve"> possible to establish a VPN over existing public networks such as the internet and route traffic securely via the VPN to prevent information being intercepted and modified maliciously. Using native tools </w:t>
      </w:r>
      <w:proofErr w:type="spellStart"/>
      <w:r>
        <w:t>its</w:t>
      </w:r>
      <w:proofErr w:type="spellEnd"/>
      <w:r>
        <w:t xml:space="preserve"> possible to configure an all ways on VPN connection or an </w:t>
      </w:r>
      <w:proofErr w:type="spellStart"/>
      <w:r>
        <w:t>adhoc</w:t>
      </w:r>
      <w:proofErr w:type="spellEnd"/>
      <w:r>
        <w:t xml:space="preserve"> VPN connection as required.</w:t>
      </w:r>
    </w:p>
    <w:p w14:paraId="38064FAC" w14:textId="16DCEC44" w:rsidR="00D61608" w:rsidRDefault="00D61608" w:rsidP="00D61608">
      <w:r>
        <w:t xml:space="preserve">As highlighted when discussing MDM solutions VPNs are not limited to Windows </w:t>
      </w:r>
      <w:r w:rsidR="002B7A7F">
        <w:t>only devices</w:t>
      </w:r>
      <w:r>
        <w:t xml:space="preserve"> and </w:t>
      </w:r>
      <w:proofErr w:type="gramStart"/>
      <w:r>
        <w:t>a number of</w:t>
      </w:r>
      <w:proofErr w:type="gramEnd"/>
      <w:r>
        <w:t xml:space="preserve"> differing solutions could use VPN tunnels to establish secure network links between applications and back office systems</w:t>
      </w:r>
      <w:r w:rsidR="00126E08">
        <w:t>.</w:t>
      </w:r>
    </w:p>
    <w:p w14:paraId="2F5B4CB3" w14:textId="1B488A6C" w:rsidR="0035529F" w:rsidRDefault="0062120C" w:rsidP="00D61608">
      <w:r>
        <w:t xml:space="preserve">In the supporting documentation the VPN/Radius server is </w:t>
      </w:r>
      <w:r w:rsidR="00045B4B">
        <w:t xml:space="preserve">situated in the DMZ segment of the network to ensure access to the VPN server can be established </w:t>
      </w:r>
      <w:r w:rsidR="00886E37">
        <w:t>and then users</w:t>
      </w:r>
      <w:r w:rsidR="00877F5E">
        <w:t xml:space="preserve"> and </w:t>
      </w:r>
      <w:r w:rsidR="00267D77">
        <w:t>devices can</w:t>
      </w:r>
      <w:r w:rsidR="00886E37">
        <w:t xml:space="preserve"> be routed through the inner firewalls to provide a further layer of protection</w:t>
      </w:r>
      <w:r w:rsidR="007476F7">
        <w:t>.</w:t>
      </w:r>
      <w:r w:rsidR="00877F5E">
        <w:t xml:space="preserve"> </w:t>
      </w:r>
      <w:r w:rsidR="00877F5E">
        <w:lastRenderedPageBreak/>
        <w:t xml:space="preserve">The VPN solution can also be </w:t>
      </w:r>
      <w:r w:rsidR="00D75414">
        <w:t>c</w:t>
      </w:r>
      <w:r w:rsidR="005E56DD">
        <w:t xml:space="preserve">onfigured to </w:t>
      </w:r>
      <w:r w:rsidR="005A5F87">
        <w:t xml:space="preserve">permit remote offices access into the corporate network </w:t>
      </w:r>
      <w:r w:rsidR="00B30271">
        <w:t>over public internet services</w:t>
      </w:r>
      <w:r w:rsidR="00D75414">
        <w:t xml:space="preserve"> with </w:t>
      </w:r>
      <w:r w:rsidR="00707BE6">
        <w:t xml:space="preserve">a </w:t>
      </w:r>
      <w:r w:rsidR="00D75414">
        <w:t>site to site VPN</w:t>
      </w:r>
      <w:r w:rsidR="00707BE6">
        <w:t>.</w:t>
      </w:r>
      <w:r w:rsidR="00B30271">
        <w:t xml:space="preserve"> </w:t>
      </w:r>
      <w:r w:rsidR="005E56DD">
        <w:t xml:space="preserve"> </w:t>
      </w:r>
    </w:p>
    <w:p w14:paraId="6D08EE59" w14:textId="0AACC652" w:rsidR="00126E08" w:rsidRDefault="00126E08">
      <w:pPr>
        <w:spacing w:line="259" w:lineRule="auto"/>
        <w:ind w:firstLine="0"/>
      </w:pPr>
      <w:r>
        <w:br w:type="page"/>
      </w:r>
    </w:p>
    <w:p w14:paraId="2140E02D" w14:textId="77777777" w:rsidR="00126E08" w:rsidRPr="00BD1E1F" w:rsidRDefault="00126E08" w:rsidP="00D61608"/>
    <w:p w14:paraId="5ACB20C4" w14:textId="05EA4D9E" w:rsidR="00D61608" w:rsidRDefault="009A6ED6" w:rsidP="009A6ED6">
      <w:pPr>
        <w:pStyle w:val="Heading1"/>
      </w:pPr>
      <w:bookmarkStart w:id="5" w:name="_Toc534643146"/>
      <w:r>
        <w:t xml:space="preserve">SaaS, </w:t>
      </w:r>
      <w:proofErr w:type="spellStart"/>
      <w:r>
        <w:t>Paas</w:t>
      </w:r>
      <w:proofErr w:type="spellEnd"/>
      <w:r>
        <w:t xml:space="preserve"> and </w:t>
      </w:r>
      <w:proofErr w:type="spellStart"/>
      <w:r>
        <w:t>Iaas</w:t>
      </w:r>
      <w:bookmarkEnd w:id="5"/>
      <w:proofErr w:type="spellEnd"/>
    </w:p>
    <w:p w14:paraId="01378F10" w14:textId="2B9AC54E" w:rsidR="000E4623" w:rsidRDefault="000E4623" w:rsidP="003F69CC">
      <w:r>
        <w:t xml:space="preserve">The Hyperflex consulting could use </w:t>
      </w:r>
      <w:r w:rsidR="006C1E0B">
        <w:t>a blend of Software as a Service</w:t>
      </w:r>
      <w:r w:rsidR="0015226A">
        <w:t>, Platform as a Service and Infrastructure as a Service offerings</w:t>
      </w:r>
      <w:r w:rsidR="006631F9">
        <w:t xml:space="preserve"> </w:t>
      </w:r>
      <w:r w:rsidR="006C79EF">
        <w:t>alongside</w:t>
      </w:r>
      <w:r w:rsidR="006631F9">
        <w:t xml:space="preserve"> additional consumer lead offerings from </w:t>
      </w:r>
      <w:proofErr w:type="gramStart"/>
      <w:r w:rsidR="006631F9">
        <w:t>a number of</w:t>
      </w:r>
      <w:proofErr w:type="gramEnd"/>
      <w:r w:rsidR="006631F9">
        <w:t xml:space="preserve"> locations</w:t>
      </w:r>
      <w:r w:rsidR="0088112C">
        <w:t xml:space="preserve"> </w:t>
      </w:r>
    </w:p>
    <w:p w14:paraId="4EA8753E" w14:textId="3AFBC9A3" w:rsidR="005B2569" w:rsidRDefault="005B784D" w:rsidP="006631F9">
      <w:r>
        <w:t xml:space="preserve">The </w:t>
      </w:r>
      <w:r w:rsidR="005C531F">
        <w:t>organization</w:t>
      </w:r>
      <w:r>
        <w:t xml:space="preserve"> may employ a</w:t>
      </w:r>
      <w:r w:rsidR="005C531F">
        <w:t xml:space="preserve"> social media teams</w:t>
      </w:r>
      <w:r w:rsidR="00A42ED5">
        <w:t xml:space="preserve"> responsible for m</w:t>
      </w:r>
      <w:r w:rsidR="006631F9">
        <w:t>arketing and customer service staff using Twitter</w:t>
      </w:r>
      <w:r w:rsidR="00A77E89">
        <w:t>,</w:t>
      </w:r>
      <w:r w:rsidR="006631F9">
        <w:t xml:space="preserve"> Facebook </w:t>
      </w:r>
      <w:r w:rsidR="00A77E89">
        <w:t xml:space="preserve">etc to either promote the organization </w:t>
      </w:r>
      <w:r w:rsidR="00C30E76">
        <w:t xml:space="preserve">or </w:t>
      </w:r>
      <w:r w:rsidR="006631F9">
        <w:t>to monitor social media to respond to customer complaints etc</w:t>
      </w:r>
      <w:r w:rsidR="005C531F">
        <w:t>.</w:t>
      </w:r>
    </w:p>
    <w:p w14:paraId="36312721" w14:textId="03A1AF9A" w:rsidR="006631F9" w:rsidRDefault="00C7468F" w:rsidP="006631F9">
      <w:r>
        <w:t>Staff could be enrolled into a SaaS productivity tool offering such as Microsoft Office 365 or Google G-Suite</w:t>
      </w:r>
      <w:r w:rsidR="003E6923">
        <w:t xml:space="preserve">. This option </w:t>
      </w:r>
      <w:r w:rsidR="00C60FD2">
        <w:t xml:space="preserve">(as opposed to individuals managing their </w:t>
      </w:r>
      <w:r w:rsidR="00593F1A">
        <w:t xml:space="preserve">own individual </w:t>
      </w:r>
      <w:r w:rsidR="00C60FD2">
        <w:t xml:space="preserve">subscription) </w:t>
      </w:r>
      <w:r w:rsidR="003E6923">
        <w:t>would allow the employer</w:t>
      </w:r>
      <w:r w:rsidR="005A090D">
        <w:t xml:space="preserve"> to have more control and management of the data created and access by staff </w:t>
      </w:r>
      <w:r w:rsidR="002565FB">
        <w:t xml:space="preserve"> for example </w:t>
      </w:r>
      <w:r w:rsidR="00522E1E">
        <w:t xml:space="preserve">applying </w:t>
      </w:r>
      <w:r w:rsidR="00A830C3">
        <w:t>data loss prevision policies</w:t>
      </w:r>
      <w:r w:rsidR="004D28B3">
        <w:t xml:space="preserve"> </w:t>
      </w:r>
      <w:sdt>
        <w:sdtPr>
          <w:id w:val="-245953218"/>
          <w:citation/>
        </w:sdtPr>
        <w:sdtEndPr/>
        <w:sdtContent>
          <w:r w:rsidR="004D28B3">
            <w:fldChar w:fldCharType="begin"/>
          </w:r>
          <w:r w:rsidR="004D28B3">
            <w:instrText xml:space="preserve"> CITATION Mar19 \l 2057 </w:instrText>
          </w:r>
          <w:r w:rsidR="004D28B3">
            <w:fldChar w:fldCharType="separate"/>
          </w:r>
          <w:r w:rsidR="004D28B3" w:rsidRPr="004D28B3">
            <w:rPr>
              <w:noProof/>
            </w:rPr>
            <w:t>[11]</w:t>
          </w:r>
          <w:r w:rsidR="004D28B3">
            <w:fldChar w:fldCharType="end"/>
          </w:r>
        </w:sdtContent>
      </w:sdt>
      <w:r w:rsidR="00A830C3">
        <w:t xml:space="preserve"> to mitigate against inappropriate data</w:t>
      </w:r>
      <w:r w:rsidR="006334C1">
        <w:t xml:space="preserve"> loss </w:t>
      </w:r>
      <w:r w:rsidR="00A830C3">
        <w:t xml:space="preserve"> </w:t>
      </w:r>
      <w:r w:rsidR="006334C1">
        <w:t>i.e.</w:t>
      </w:r>
      <w:r w:rsidR="00C65F61">
        <w:t xml:space="preserve"> </w:t>
      </w:r>
      <w:r w:rsidR="00A33A5C">
        <w:t>back account details</w:t>
      </w:r>
      <w:r w:rsidR="008D1D62">
        <w:t>,</w:t>
      </w:r>
      <w:r w:rsidR="006334C1">
        <w:t xml:space="preserve"> </w:t>
      </w:r>
      <w:r w:rsidR="008D1D62">
        <w:t>addresses</w:t>
      </w:r>
      <w:r w:rsidR="007F525F">
        <w:t>, credit card numbers</w:t>
      </w:r>
      <w:r w:rsidR="003C010E">
        <w:t>, passport numbers</w:t>
      </w:r>
      <w:r w:rsidR="00A33A5C">
        <w:t xml:space="preserve"> </w:t>
      </w:r>
      <w:r w:rsidR="00A830C3">
        <w:t xml:space="preserve">leaving the organization </w:t>
      </w:r>
      <w:r w:rsidR="008E4414">
        <w:t xml:space="preserve">and ensuring the employer has a better insight into its data to </w:t>
      </w:r>
      <w:r w:rsidR="00804F8A">
        <w:t>meet</w:t>
      </w:r>
      <w:r w:rsidR="008E4414">
        <w:t xml:space="preserve"> GDPR compliance</w:t>
      </w:r>
      <w:r w:rsidR="002565FB">
        <w:t>.</w:t>
      </w:r>
    </w:p>
    <w:p w14:paraId="6B273BBF" w14:textId="5B6C99CC" w:rsidR="00490A60" w:rsidRDefault="00490A60" w:rsidP="006631F9">
      <w:r>
        <w:t xml:space="preserve">As </w:t>
      </w:r>
      <w:r w:rsidR="00C50266">
        <w:t xml:space="preserve">an organization </w:t>
      </w:r>
      <w:r w:rsidR="005A1F1D">
        <w:t>Hyper</w:t>
      </w:r>
      <w:r w:rsidR="00F45CA9">
        <w:t xml:space="preserve">-fort </w:t>
      </w:r>
      <w:r w:rsidR="002A0E7D">
        <w:t>may consider</w:t>
      </w:r>
      <w:r w:rsidR="00CB0F5C">
        <w:t xml:space="preserve"> a</w:t>
      </w:r>
      <w:r w:rsidR="000D0A2D">
        <w:t xml:space="preserve"> </w:t>
      </w:r>
      <w:proofErr w:type="spellStart"/>
      <w:r w:rsidR="000D0A2D">
        <w:t>PasS</w:t>
      </w:r>
      <w:proofErr w:type="spellEnd"/>
      <w:r w:rsidR="000D0A2D">
        <w:t xml:space="preserve"> solu</w:t>
      </w:r>
      <w:r w:rsidR="00CB0F5C">
        <w:t xml:space="preserve">tion such as </w:t>
      </w:r>
      <w:proofErr w:type="spellStart"/>
      <w:r w:rsidR="00CB0F5C">
        <w:t>SalesForce</w:t>
      </w:r>
      <w:proofErr w:type="spellEnd"/>
      <w:r w:rsidR="00CB0F5C">
        <w:t xml:space="preserve"> for a C</w:t>
      </w:r>
      <w:r w:rsidR="00C561CC">
        <w:t xml:space="preserve">ustomer </w:t>
      </w:r>
      <w:r w:rsidR="00CB0F5C">
        <w:t>R</w:t>
      </w:r>
      <w:r w:rsidR="00C561CC">
        <w:t xml:space="preserve">elationship </w:t>
      </w:r>
      <w:r w:rsidR="00CB0F5C">
        <w:t>M</w:t>
      </w:r>
      <w:r w:rsidR="00C561CC">
        <w:t xml:space="preserve">anager </w:t>
      </w:r>
      <w:r w:rsidR="00CB0F5C">
        <w:t xml:space="preserve">system </w:t>
      </w:r>
      <w:r w:rsidR="00473613">
        <w:t xml:space="preserve">or </w:t>
      </w:r>
      <w:r w:rsidR="00A9003E">
        <w:t>if using</w:t>
      </w:r>
      <w:r w:rsidR="002A0E7D">
        <w:t xml:space="preserve"> </w:t>
      </w:r>
      <w:r w:rsidR="004C2E78">
        <w:t xml:space="preserve">Oracle or SQL databases to store </w:t>
      </w:r>
      <w:proofErr w:type="gramStart"/>
      <w:r w:rsidR="004C2E78">
        <w:t>information</w:t>
      </w:r>
      <w:proofErr w:type="gramEnd"/>
      <w:r w:rsidR="004C2E78">
        <w:t xml:space="preserve"> </w:t>
      </w:r>
      <w:r w:rsidR="00473613">
        <w:t xml:space="preserve">they may wish </w:t>
      </w:r>
      <w:r w:rsidR="0023161F">
        <w:t>to use</w:t>
      </w:r>
      <w:r w:rsidR="001D48B6">
        <w:t xml:space="preserve"> a </w:t>
      </w:r>
      <w:r w:rsidR="00D87F70">
        <w:t>PaaS solution</w:t>
      </w:r>
      <w:r w:rsidR="00473773">
        <w:t xml:space="preserve"> from Oracle, Micro</w:t>
      </w:r>
      <w:r w:rsidR="002A58C6">
        <w:t>soft or AWS.</w:t>
      </w:r>
    </w:p>
    <w:p w14:paraId="54B840FE" w14:textId="0D92402B" w:rsidR="002A58C6" w:rsidRDefault="00F45CA9" w:rsidP="006631F9">
      <w:r>
        <w:t>Alternatively,</w:t>
      </w:r>
      <w:r w:rsidR="002A58C6">
        <w:t xml:space="preserve"> </w:t>
      </w:r>
      <w:r>
        <w:t>utilising IaaS</w:t>
      </w:r>
      <w:r w:rsidR="00420195">
        <w:t>,</w:t>
      </w:r>
      <w:r w:rsidR="00BB7053">
        <w:t xml:space="preserve"> </w:t>
      </w:r>
      <w:proofErr w:type="gramStart"/>
      <w:r w:rsidR="00BB7053">
        <w:t>a number of</w:t>
      </w:r>
      <w:proofErr w:type="gramEnd"/>
      <w:r w:rsidR="00BB7053">
        <w:t xml:space="preserve"> solutions could be provision</w:t>
      </w:r>
      <w:r w:rsidR="001D48B6">
        <w:t>ed</w:t>
      </w:r>
      <w:r w:rsidR="00BB7053">
        <w:t xml:space="preserve"> in public </w:t>
      </w:r>
      <w:r w:rsidR="00AF4224">
        <w:t xml:space="preserve">or private cloud </w:t>
      </w:r>
      <w:r w:rsidR="00774BE5">
        <w:t xml:space="preserve">solutions. This </w:t>
      </w:r>
      <w:r w:rsidR="001D48B6">
        <w:t xml:space="preserve">would enable the organization to provide </w:t>
      </w:r>
      <w:proofErr w:type="gramStart"/>
      <w:r w:rsidR="001D48B6">
        <w:t>a number of</w:t>
      </w:r>
      <w:proofErr w:type="gramEnd"/>
      <w:r w:rsidR="001D48B6">
        <w:t xml:space="preserve"> </w:t>
      </w:r>
      <w:r>
        <w:t>resilient services</w:t>
      </w:r>
      <w:r w:rsidR="001D48B6">
        <w:t xml:space="preserve"> </w:t>
      </w:r>
      <w:r w:rsidR="0056647C">
        <w:t>like domain authentication</w:t>
      </w:r>
      <w:r w:rsidR="003F1D37">
        <w:t>, bespoke legacy application service</w:t>
      </w:r>
      <w:r w:rsidR="000D382A">
        <w:t>s where a Paa</w:t>
      </w:r>
      <w:r w:rsidR="00C03966">
        <w:t>S</w:t>
      </w:r>
      <w:r w:rsidR="000D382A">
        <w:t xml:space="preserve"> or SaaS solution doesn’t </w:t>
      </w:r>
      <w:r w:rsidR="00A46743">
        <w:t>exist</w:t>
      </w:r>
      <w:r w:rsidR="000D382A">
        <w:t xml:space="preserve"> </w:t>
      </w:r>
      <w:r w:rsidR="00A46743">
        <w:t>and there is no alternative cloud solution.</w:t>
      </w:r>
      <w:r w:rsidR="0056647C">
        <w:t xml:space="preserve"> </w:t>
      </w:r>
      <w:r w:rsidR="00A46743">
        <w:t>Access to these services wou</w:t>
      </w:r>
      <w:r w:rsidR="00DB47D8">
        <w:t>ld ideally be via a</w:t>
      </w:r>
      <w:r w:rsidR="00044CE1">
        <w:t xml:space="preserve"> well connect and</w:t>
      </w:r>
      <w:r w:rsidR="00DB47D8">
        <w:t xml:space="preserve"> </w:t>
      </w:r>
      <w:r w:rsidR="00BB7120">
        <w:t xml:space="preserve">encrypted </w:t>
      </w:r>
      <w:r w:rsidR="000B7B2D">
        <w:t>network.</w:t>
      </w:r>
    </w:p>
    <w:p w14:paraId="667B994E" w14:textId="77777777" w:rsidR="00354FCD" w:rsidRDefault="00354FCD">
      <w:pPr>
        <w:spacing w:line="259" w:lineRule="auto"/>
        <w:ind w:firstLine="0"/>
      </w:pPr>
      <w:r>
        <w:lastRenderedPageBreak/>
        <w:br w:type="page"/>
      </w:r>
    </w:p>
    <w:p w14:paraId="02F5DE6D" w14:textId="77777777" w:rsidR="00354FCD" w:rsidRDefault="00354FCD" w:rsidP="00354FCD">
      <w:pPr>
        <w:pStyle w:val="Heading1"/>
      </w:pPr>
      <w:bookmarkStart w:id="6" w:name="_Toc534643147"/>
      <w:r>
        <w:lastRenderedPageBreak/>
        <w:t>Wireless Access</w:t>
      </w:r>
      <w:bookmarkEnd w:id="6"/>
    </w:p>
    <w:p w14:paraId="7E487829" w14:textId="7B21591F" w:rsidR="000B757D" w:rsidRDefault="004908A8" w:rsidP="004908A8">
      <w:r>
        <w:t xml:space="preserve">Traditionally wireless access for corporate owned devices would be assigned access to a dedicated </w:t>
      </w:r>
      <w:r w:rsidR="002E3C9D">
        <w:t xml:space="preserve">advertised SSID on a </w:t>
      </w:r>
      <w:r>
        <w:t xml:space="preserve">wireless network as this device would be considered a trusted and managed device with </w:t>
      </w:r>
      <w:r w:rsidR="00730615">
        <w:t>a sufficient anti</w:t>
      </w:r>
      <w:r w:rsidR="007316CE">
        <w:t>-</w:t>
      </w:r>
      <w:r w:rsidR="00730615">
        <w:t>virus</w:t>
      </w:r>
      <w:r w:rsidR="007316CE">
        <w:t>,</w:t>
      </w:r>
      <w:r w:rsidR="00730615">
        <w:t xml:space="preserve"> </w:t>
      </w:r>
      <w:r w:rsidR="007316CE">
        <w:t xml:space="preserve">security OS and </w:t>
      </w:r>
      <w:r w:rsidR="00FE47BB">
        <w:t>a</w:t>
      </w:r>
      <w:r w:rsidR="007316CE">
        <w:t xml:space="preserve">pplication patching </w:t>
      </w:r>
      <w:r w:rsidR="00FE47BB">
        <w:t xml:space="preserve">procedure </w:t>
      </w:r>
      <w:r w:rsidR="00D64405">
        <w:t xml:space="preserve">coupled with a robust </w:t>
      </w:r>
      <w:r w:rsidR="007316CE">
        <w:t xml:space="preserve">security policy </w:t>
      </w:r>
      <w:r w:rsidR="00FE47BB">
        <w:t xml:space="preserve">to ensure the device could access the back office systems. However as </w:t>
      </w:r>
      <w:r w:rsidR="007C6201">
        <w:t xml:space="preserve">wireless technologies have become more prevalent and </w:t>
      </w:r>
      <w:r w:rsidR="001503B5">
        <w:t xml:space="preserve">always on VPN </w:t>
      </w:r>
      <w:r w:rsidR="009774F2">
        <w:t xml:space="preserve">technologies </w:t>
      </w:r>
      <w:r w:rsidR="00074F85">
        <w:t xml:space="preserve">such as Direct Access </w:t>
      </w:r>
      <w:r w:rsidR="00682526">
        <w:t xml:space="preserve">are more widely adopted the objective going forward </w:t>
      </w:r>
      <w:r w:rsidR="008F32C8">
        <w:t xml:space="preserve">would be </w:t>
      </w:r>
      <w:r w:rsidR="00682526">
        <w:t xml:space="preserve">to remove the need for a separated SSIDs for corporate </w:t>
      </w:r>
      <w:r w:rsidR="00447120">
        <w:t>and guest access</w:t>
      </w:r>
      <w:r w:rsidR="003D725E">
        <w:t xml:space="preserve"> and only advertise one common SSID</w:t>
      </w:r>
      <w:r w:rsidR="00447120">
        <w:t xml:space="preserve">. </w:t>
      </w:r>
    </w:p>
    <w:p w14:paraId="3D1CEFB7" w14:textId="12C1B900" w:rsidR="00F14E77" w:rsidRDefault="00F14E77" w:rsidP="004908A8">
      <w:r>
        <w:t xml:space="preserve">The </w:t>
      </w:r>
      <w:r w:rsidR="00447120">
        <w:t xml:space="preserve">SSID </w:t>
      </w:r>
      <w:r w:rsidR="004164B6">
        <w:t xml:space="preserve">used on corporate sites </w:t>
      </w:r>
      <w:r w:rsidR="00447120">
        <w:t xml:space="preserve">will present </w:t>
      </w:r>
      <w:r w:rsidR="004164B6">
        <w:t>a manage</w:t>
      </w:r>
      <w:r w:rsidR="00B030FF">
        <w:t>d</w:t>
      </w:r>
      <w:r w:rsidR="007C6201">
        <w:t xml:space="preserve"> </w:t>
      </w:r>
      <w:r w:rsidR="004164B6">
        <w:t>internet connection</w:t>
      </w:r>
      <w:r w:rsidR="00B030FF">
        <w:t xml:space="preserve"> for staff and visitors alike</w:t>
      </w:r>
      <w:r w:rsidR="00FF2769">
        <w:t xml:space="preserve">. The MDM will ensure the devices are only able to connect to </w:t>
      </w:r>
      <w:r w:rsidR="008E291D">
        <w:t>resources via a</w:t>
      </w:r>
      <w:r w:rsidR="006975A9">
        <w:t xml:space="preserve">n approved managed path once the device has </w:t>
      </w:r>
      <w:r w:rsidR="00CD34D3">
        <w:t xml:space="preserve">passed connection requirements. </w:t>
      </w:r>
      <w:r w:rsidR="009D10C8">
        <w:t xml:space="preserve">Staff connecting </w:t>
      </w:r>
      <w:r w:rsidR="00A60D87">
        <w:t xml:space="preserve">can </w:t>
      </w:r>
      <w:r w:rsidR="006E3393">
        <w:t xml:space="preserve">either </w:t>
      </w:r>
      <w:r w:rsidR="00A60D87">
        <w:t xml:space="preserve">be authenticated against a RADIUS server and their </w:t>
      </w:r>
      <w:r w:rsidR="006E3393">
        <w:t xml:space="preserve">traffic can be routed onto an appropriate VLAN alternatively all traffic could be routed out </w:t>
      </w:r>
      <w:r w:rsidR="00860E45">
        <w:t>of the corporate VL</w:t>
      </w:r>
      <w:r w:rsidR="00EF550F">
        <w:t xml:space="preserve">ANs </w:t>
      </w:r>
      <w:r w:rsidR="006E3393">
        <w:t xml:space="preserve">to come back into the network via the external firewalls and </w:t>
      </w:r>
      <w:r w:rsidR="0028549B">
        <w:t xml:space="preserve">rules applied to the firewalls applied to the EUD to ensure sufficient </w:t>
      </w:r>
      <w:r w:rsidR="00B037E0">
        <w:t xml:space="preserve"> </w:t>
      </w:r>
      <w:r w:rsidR="004908A8">
        <w:t xml:space="preserve"> </w:t>
      </w:r>
    </w:p>
    <w:p w14:paraId="1A2517AC" w14:textId="52EFC4B5" w:rsidR="00F14E77" w:rsidRDefault="00F14E77" w:rsidP="00F14E77">
      <w:r>
        <w:t xml:space="preserve">A managed wireless device should now be able to connect back to corporate resources with limited user interaction. It should be configured to create a secure VPN tunnel on the presumption that the host network is insecure. Routing of application data should be configured to ensure data is routed down secure VPN paths as opposed to the host network where practical.  </w:t>
      </w:r>
    </w:p>
    <w:p w14:paraId="535A3430" w14:textId="48BE1F28" w:rsidR="00765750" w:rsidRDefault="00765750" w:rsidP="00F14E77">
      <w:r>
        <w:t xml:space="preserve">Packet tracer configuration </w:t>
      </w:r>
      <w:r w:rsidR="00BB6EB3">
        <w:t>utilizes a centralized Wireless controller</w:t>
      </w:r>
      <w:r w:rsidR="00E223A6">
        <w:t xml:space="preserve">. Management of this has been configured to be on its own dedicated VLAN </w:t>
      </w:r>
      <w:r w:rsidR="00787599">
        <w:t xml:space="preserve">and is situated on the internal </w:t>
      </w:r>
      <w:r w:rsidR="00787599">
        <w:lastRenderedPageBreak/>
        <w:t xml:space="preserve">network. </w:t>
      </w:r>
      <w:r w:rsidR="00DA2B10">
        <w:t>The access point</w:t>
      </w:r>
      <w:r w:rsidR="009E2AFD">
        <w:t>s themselves</w:t>
      </w:r>
      <w:r w:rsidR="00DA2B10">
        <w:t xml:space="preserve"> can be configured </w:t>
      </w:r>
      <w:r w:rsidR="00A44456">
        <w:t>to be managed on one VLAN with user data being transported on a separate VLAN</w:t>
      </w:r>
      <w:r w:rsidR="00C32951">
        <w:t>.</w:t>
      </w:r>
    </w:p>
    <w:p w14:paraId="35B9DBC7" w14:textId="49683097" w:rsidR="008C0BD0" w:rsidRDefault="008C0BD0" w:rsidP="004908A8">
      <w:r>
        <w:br w:type="page"/>
      </w:r>
    </w:p>
    <w:p w14:paraId="1E33FF3E" w14:textId="77777777" w:rsidR="006631F9" w:rsidRDefault="006631F9" w:rsidP="003F69CC"/>
    <w:p w14:paraId="49D2B273" w14:textId="625964F6" w:rsidR="00EF470B" w:rsidRDefault="009B17D7" w:rsidP="009B17D7">
      <w:pPr>
        <w:pStyle w:val="Heading1"/>
      </w:pPr>
      <w:bookmarkStart w:id="7" w:name="_Toc534643148"/>
      <w:r>
        <w:t>Thin Client Solutions</w:t>
      </w:r>
      <w:bookmarkEnd w:id="7"/>
    </w:p>
    <w:p w14:paraId="5EA3A096" w14:textId="39117870" w:rsidR="009C584A" w:rsidRDefault="00392A6C" w:rsidP="003F69CC">
      <w:r>
        <w:t xml:space="preserve">The overriding issue regarding the specification </w:t>
      </w:r>
      <w:r w:rsidR="00921F03">
        <w:t>is</w:t>
      </w:r>
      <w:r>
        <w:t xml:space="preserve"> the wide variety of applications that could be potentially used </w:t>
      </w:r>
      <w:r w:rsidR="00E01B5F">
        <w:t xml:space="preserve">coupled with the variety of operating systems and </w:t>
      </w:r>
      <w:r w:rsidR="00206D23">
        <w:t>variety</w:t>
      </w:r>
      <w:r w:rsidR="00E01B5F">
        <w:t xml:space="preserve"> of device types</w:t>
      </w:r>
      <w:r w:rsidR="00206D23">
        <w:t>.</w:t>
      </w:r>
      <w:r w:rsidR="00E01B5F">
        <w:t xml:space="preserve"> </w:t>
      </w:r>
      <w:r w:rsidR="0078377D">
        <w:t xml:space="preserve">There are more solutions that can help </w:t>
      </w:r>
      <w:r w:rsidR="00B83306">
        <w:t xml:space="preserve">to </w:t>
      </w:r>
      <w:r w:rsidR="38381E38" w:rsidRPr="38381E38">
        <w:t xml:space="preserve">overcome this, </w:t>
      </w:r>
      <w:r w:rsidR="00201EC7">
        <w:t>it</w:t>
      </w:r>
      <w:r w:rsidR="00B336E8">
        <w:t xml:space="preserve"> i</w:t>
      </w:r>
      <w:r w:rsidR="00201EC7">
        <w:t xml:space="preserve">s possible to </w:t>
      </w:r>
      <w:r w:rsidR="38381E38" w:rsidRPr="38381E38">
        <w:t>employ</w:t>
      </w:r>
      <w:r w:rsidR="00B83306">
        <w:t xml:space="preserve"> </w:t>
      </w:r>
      <w:proofErr w:type="gramStart"/>
      <w:r w:rsidR="00B83306">
        <w:t xml:space="preserve">an </w:t>
      </w:r>
      <w:r w:rsidR="38381E38" w:rsidRPr="38381E38">
        <w:t>a</w:t>
      </w:r>
      <w:proofErr w:type="gramEnd"/>
      <w:r w:rsidR="38381E38" w:rsidRPr="38381E38">
        <w:t xml:space="preserve"> thin client solution to permit all users either on site, remote or external to the organization access to systems used by the company.</w:t>
      </w:r>
    </w:p>
    <w:p w14:paraId="45EBFF59" w14:textId="63DA863E" w:rsidR="00DD235D" w:rsidRDefault="00CB06C0" w:rsidP="003F69CC">
      <w:r>
        <w:t xml:space="preserve">Citrix </w:t>
      </w:r>
      <w:r w:rsidR="003C6648">
        <w:t xml:space="preserve">is </w:t>
      </w:r>
      <w:r w:rsidR="00602A79">
        <w:t xml:space="preserve">the primary </w:t>
      </w:r>
      <w:r w:rsidR="003535F0">
        <w:t xml:space="preserve">supplier of thin client technologies </w:t>
      </w:r>
      <w:r>
        <w:t xml:space="preserve">originally developed </w:t>
      </w:r>
      <w:proofErr w:type="spellStart"/>
      <w:r w:rsidR="009472DC">
        <w:t>Winframe</w:t>
      </w:r>
      <w:proofErr w:type="spellEnd"/>
      <w:r w:rsidR="009472DC">
        <w:t xml:space="preserve"> </w:t>
      </w:r>
      <w:r w:rsidR="000969EE">
        <w:t xml:space="preserve">in </w:t>
      </w:r>
      <w:proofErr w:type="gramStart"/>
      <w:r w:rsidR="000969EE">
        <w:t>1995</w:t>
      </w:r>
      <w:r w:rsidR="00614005">
        <w:t xml:space="preserve">  </w:t>
      </w:r>
      <w:r>
        <w:t>for</w:t>
      </w:r>
      <w:proofErr w:type="gramEnd"/>
      <w:r>
        <w:t xml:space="preserve"> </w:t>
      </w:r>
      <w:r w:rsidR="00113805">
        <w:t>NT 3.51</w:t>
      </w:r>
      <w:r w:rsidR="006F4781">
        <w:t xml:space="preserve"> this </w:t>
      </w:r>
      <w:r w:rsidR="00AD246A">
        <w:t>dev</w:t>
      </w:r>
      <w:r w:rsidR="003C6648">
        <w:t>el</w:t>
      </w:r>
      <w:r w:rsidR="00AD246A">
        <w:t xml:space="preserve">oped into </w:t>
      </w:r>
      <w:r w:rsidR="00B9167B">
        <w:t xml:space="preserve"> </w:t>
      </w:r>
      <w:proofErr w:type="spellStart"/>
      <w:r w:rsidR="002A0763">
        <w:t>Meta</w:t>
      </w:r>
      <w:r w:rsidR="00B9167B">
        <w:t>frame</w:t>
      </w:r>
      <w:proofErr w:type="spellEnd"/>
      <w:r w:rsidR="00B9167B">
        <w:t xml:space="preserve"> in 1998 </w:t>
      </w:r>
      <w:r w:rsidR="00AD246A">
        <w:t xml:space="preserve"> </w:t>
      </w:r>
      <w:r w:rsidR="002A0763">
        <w:t xml:space="preserve">and </w:t>
      </w:r>
      <w:r w:rsidR="00C40472">
        <w:t>currently</w:t>
      </w:r>
      <w:r w:rsidR="004F5DEC">
        <w:t xml:space="preserve"> into </w:t>
      </w:r>
      <w:r w:rsidR="00AD246A">
        <w:t xml:space="preserve"> </w:t>
      </w:r>
      <w:proofErr w:type="spellStart"/>
      <w:r w:rsidR="00AD246A">
        <w:t>XenSuite</w:t>
      </w:r>
      <w:proofErr w:type="spellEnd"/>
      <w:r w:rsidR="00AD246A">
        <w:t xml:space="preserve"> which includes both </w:t>
      </w:r>
      <w:proofErr w:type="spellStart"/>
      <w:r w:rsidR="00AD246A">
        <w:t>XENapp</w:t>
      </w:r>
      <w:proofErr w:type="spellEnd"/>
      <w:r w:rsidR="00AD246A">
        <w:t xml:space="preserve"> </w:t>
      </w:r>
      <w:r w:rsidR="004F5DEC">
        <w:t xml:space="preserve">the </w:t>
      </w:r>
      <w:r w:rsidR="00AD246A">
        <w:t xml:space="preserve">application delivery platform and </w:t>
      </w:r>
      <w:proofErr w:type="spellStart"/>
      <w:r w:rsidR="00AD246A">
        <w:t>XenDesktop</w:t>
      </w:r>
      <w:proofErr w:type="spellEnd"/>
      <w:r w:rsidR="00AD246A">
        <w:t xml:space="preserve"> a </w:t>
      </w:r>
      <w:r w:rsidR="00602A79">
        <w:t xml:space="preserve">VDI solution. </w:t>
      </w:r>
      <w:r w:rsidR="00882C88">
        <w:t xml:space="preserve"> </w:t>
      </w:r>
      <w:r w:rsidR="006316B3">
        <w:t xml:space="preserve"> </w:t>
      </w:r>
    </w:p>
    <w:p w14:paraId="515CE265" w14:textId="6D043124" w:rsidR="007D2FC0" w:rsidRDefault="007D2FC0" w:rsidP="003F69CC">
      <w:r>
        <w:t xml:space="preserve">Microsoft have included their own thin client solutions since Windows </w:t>
      </w:r>
      <w:r w:rsidR="002116AE">
        <w:t xml:space="preserve">Server </w:t>
      </w:r>
      <w:r>
        <w:t>2000</w:t>
      </w:r>
      <w:r w:rsidR="002116AE">
        <w:t xml:space="preserve"> and as the operating system has </w:t>
      </w:r>
      <w:r w:rsidR="0039115D">
        <w:t>developed the platform has improved.</w:t>
      </w:r>
    </w:p>
    <w:p w14:paraId="54DE2385" w14:textId="74CCE244" w:rsidR="0039115D" w:rsidRDefault="0039115D" w:rsidP="003F69CC">
      <w:r>
        <w:t xml:space="preserve">Either providers solution </w:t>
      </w:r>
      <w:r w:rsidR="00C93267">
        <w:t>provides</w:t>
      </w:r>
      <w:r>
        <w:t xml:space="preserve"> </w:t>
      </w:r>
      <w:proofErr w:type="gramStart"/>
      <w:r>
        <w:t>a number of</w:t>
      </w:r>
      <w:proofErr w:type="gramEnd"/>
      <w:r>
        <w:t xml:space="preserve"> benefits </w:t>
      </w:r>
      <w:r w:rsidR="00036194">
        <w:t>to end users</w:t>
      </w:r>
      <w:r w:rsidR="00C93267">
        <w:t>: -</w:t>
      </w:r>
      <w:r w:rsidR="00036194">
        <w:t xml:space="preserve"> </w:t>
      </w:r>
    </w:p>
    <w:p w14:paraId="403E1ADA" w14:textId="3BC3CAB6" w:rsidR="00054808" w:rsidRDefault="00054808" w:rsidP="00C93267">
      <w:pPr>
        <w:pStyle w:val="ListParagraph"/>
        <w:numPr>
          <w:ilvl w:val="0"/>
          <w:numId w:val="1"/>
        </w:numPr>
      </w:pPr>
      <w:r>
        <w:t>Applications are separate from the end user device</w:t>
      </w:r>
      <w:r w:rsidR="00CE7100">
        <w:t>s</w:t>
      </w:r>
      <w:r w:rsidR="000F0C73">
        <w:t xml:space="preserve"> so regardless of the end user device</w:t>
      </w:r>
      <w:r w:rsidR="00F47E8D">
        <w:t>,</w:t>
      </w:r>
      <w:r w:rsidR="000F0C73">
        <w:t xml:space="preserve"> </w:t>
      </w:r>
      <w:r w:rsidR="00AF6850">
        <w:t>provided</w:t>
      </w:r>
      <w:r w:rsidR="000F0C73">
        <w:t xml:space="preserve"> the client has the suitable connection tool</w:t>
      </w:r>
      <w:r w:rsidR="00A8449E">
        <w:t xml:space="preserve"> its possible to run </w:t>
      </w:r>
      <w:r w:rsidR="00AF6850">
        <w:t>W</w:t>
      </w:r>
      <w:r w:rsidR="00A8449E">
        <w:t>indows applications on a client</w:t>
      </w:r>
      <w:r w:rsidR="005E0E9E">
        <w:t>.</w:t>
      </w:r>
    </w:p>
    <w:p w14:paraId="637D0D0F" w14:textId="77777777" w:rsidR="00C93267" w:rsidRDefault="00C93267" w:rsidP="00C93267">
      <w:pPr>
        <w:pStyle w:val="ListParagraph"/>
        <w:ind w:left="1440" w:firstLine="0"/>
      </w:pPr>
    </w:p>
    <w:p w14:paraId="22B57AC7" w14:textId="6220A7AB" w:rsidR="00AF6850" w:rsidRDefault="006B090E" w:rsidP="00C93267">
      <w:pPr>
        <w:pStyle w:val="ListParagraph"/>
        <w:numPr>
          <w:ilvl w:val="0"/>
          <w:numId w:val="1"/>
        </w:numPr>
      </w:pPr>
      <w:r>
        <w:t xml:space="preserve">Bandwidth requirements for applications are minimal. Data </w:t>
      </w:r>
      <w:r w:rsidR="00BE5E81">
        <w:t>between the end user device and the server is limited to just keyboard video mouse and in some cases audio</w:t>
      </w:r>
      <w:r w:rsidR="00D354F8">
        <w:t xml:space="preserve">. This is useful in cases where network bandwidth is </w:t>
      </w:r>
      <w:r w:rsidR="0059109D">
        <w:t xml:space="preserve">poorly provisioned or where clients may be on capped </w:t>
      </w:r>
      <w:r w:rsidR="0048131E">
        <w:t>data tariffs.</w:t>
      </w:r>
    </w:p>
    <w:p w14:paraId="19CD34B3" w14:textId="77777777" w:rsidR="00C93267" w:rsidRDefault="00C93267" w:rsidP="00C93267">
      <w:pPr>
        <w:pStyle w:val="ListParagraph"/>
        <w:ind w:left="1440" w:firstLine="0"/>
      </w:pPr>
    </w:p>
    <w:p w14:paraId="19D7022E" w14:textId="6B1BA5F2" w:rsidR="0048131E" w:rsidRDefault="007F6AC6" w:rsidP="00C93267">
      <w:pPr>
        <w:pStyle w:val="ListParagraph"/>
        <w:numPr>
          <w:ilvl w:val="0"/>
          <w:numId w:val="1"/>
        </w:numPr>
      </w:pPr>
      <w:r>
        <w:lastRenderedPageBreak/>
        <w:t xml:space="preserve">Application performance could also be </w:t>
      </w:r>
      <w:r w:rsidR="00E212BC">
        <w:t xml:space="preserve">improved as typically the </w:t>
      </w:r>
      <w:r w:rsidR="007C6A2C">
        <w:t xml:space="preserve">application </w:t>
      </w:r>
      <w:r w:rsidR="001A4A51">
        <w:t>presentation</w:t>
      </w:r>
      <w:r w:rsidR="007C6A2C">
        <w:t xml:space="preserve"> servers and the backend servers would usually be</w:t>
      </w:r>
      <w:r w:rsidR="001A4A51">
        <w:t xml:space="preserve"> serviced by a well-connected network ensuing low latency network connections</w:t>
      </w:r>
      <w:r w:rsidR="004D39C4">
        <w:t xml:space="preserve">. </w:t>
      </w:r>
    </w:p>
    <w:p w14:paraId="1EBA2755" w14:textId="77777777" w:rsidR="00C93267" w:rsidRDefault="00C93267" w:rsidP="00C93267">
      <w:pPr>
        <w:pStyle w:val="ListParagraph"/>
        <w:ind w:left="1440" w:firstLine="0"/>
      </w:pPr>
    </w:p>
    <w:p w14:paraId="50518980" w14:textId="00F81058" w:rsidR="00965243" w:rsidRDefault="00965243" w:rsidP="00C93267">
      <w:pPr>
        <w:pStyle w:val="ListParagraph"/>
        <w:numPr>
          <w:ilvl w:val="0"/>
          <w:numId w:val="1"/>
        </w:numPr>
      </w:pPr>
      <w:r>
        <w:t xml:space="preserve">Using presentation security polices its possible to ensure that data is not </w:t>
      </w:r>
      <w:r w:rsidR="00417644">
        <w:t xml:space="preserve">copied outside of the virtual sessions this can mitigate against </w:t>
      </w:r>
      <w:r w:rsidR="000D5F29">
        <w:t>inadvertent</w:t>
      </w:r>
      <w:r w:rsidR="00A462FA">
        <w:t xml:space="preserve"> o</w:t>
      </w:r>
      <w:r w:rsidR="000D5F29">
        <w:t>r</w:t>
      </w:r>
      <w:r w:rsidR="00A462FA">
        <w:t xml:space="preserve"> malicious sharing of data</w:t>
      </w:r>
    </w:p>
    <w:p w14:paraId="20E5F86F" w14:textId="77777777" w:rsidR="00B51B41" w:rsidRDefault="00B51B41" w:rsidP="00B51B41">
      <w:pPr>
        <w:pStyle w:val="ListParagraph"/>
      </w:pPr>
    </w:p>
    <w:p w14:paraId="4797AD73" w14:textId="77777777" w:rsidR="00B51B41" w:rsidRDefault="00B51B41" w:rsidP="00B51B41">
      <w:pPr>
        <w:pStyle w:val="ListParagraph"/>
        <w:ind w:left="1440" w:firstLine="0"/>
      </w:pPr>
    </w:p>
    <w:p w14:paraId="202F80C1" w14:textId="7DB0A424" w:rsidR="00C42D8E" w:rsidRDefault="00BF2A32" w:rsidP="00C42D8E">
      <w:pPr>
        <w:pStyle w:val="ListParagraph"/>
        <w:numPr>
          <w:ilvl w:val="0"/>
          <w:numId w:val="1"/>
        </w:numPr>
      </w:pPr>
      <w:r>
        <w:t xml:space="preserve">Application updates are limited to a select manageable number of </w:t>
      </w:r>
      <w:r w:rsidR="00362A42">
        <w:t xml:space="preserve">servers that can be updated </w:t>
      </w:r>
      <w:r w:rsidR="00A53E01">
        <w:t xml:space="preserve">reducing the time required to rollout </w:t>
      </w:r>
      <w:r w:rsidR="00FD36BF">
        <w:t xml:space="preserve">patches and security updates to ensure the integrity of the </w:t>
      </w:r>
      <w:r w:rsidR="00F0372B">
        <w:t>application solution.</w:t>
      </w:r>
    </w:p>
    <w:p w14:paraId="7C95FDEC" w14:textId="77777777" w:rsidR="00B51B41" w:rsidRDefault="00B51B41" w:rsidP="00B51B41">
      <w:pPr>
        <w:pStyle w:val="ListParagraph"/>
        <w:ind w:left="1440" w:firstLine="0"/>
      </w:pPr>
    </w:p>
    <w:p w14:paraId="6D5A01EA" w14:textId="56E5009A" w:rsidR="00C42D8E" w:rsidRDefault="008D1016" w:rsidP="00C42D8E">
      <w:pPr>
        <w:pStyle w:val="ListParagraph"/>
        <w:numPr>
          <w:ilvl w:val="0"/>
          <w:numId w:val="1"/>
        </w:numPr>
      </w:pPr>
      <w:r>
        <w:t xml:space="preserve">Its possible to centralise </w:t>
      </w:r>
      <w:r w:rsidR="008F3A70">
        <w:t>infrastructure</w:t>
      </w:r>
      <w:r>
        <w:t xml:space="preserve"> to </w:t>
      </w:r>
      <w:r w:rsidR="00C66451">
        <w:t xml:space="preserve">run high performance application without requiring </w:t>
      </w:r>
      <w:r w:rsidR="008F3A70">
        <w:t>end user devices</w:t>
      </w:r>
      <w:r w:rsidR="00C35248">
        <w:t xml:space="preserve">. </w:t>
      </w:r>
      <w:r w:rsidR="008F3486">
        <w:t xml:space="preserve">Dedicated GPU cards could be configured to service CAD and other graphically intensive applications </w:t>
      </w:r>
      <w:r w:rsidR="00223C2D">
        <w:t xml:space="preserve">reducing the need to rollout higher specification </w:t>
      </w:r>
      <w:r w:rsidR="00B51B41">
        <w:t>devices to end users.</w:t>
      </w:r>
    </w:p>
    <w:p w14:paraId="19411207" w14:textId="77777777" w:rsidR="00707BE6" w:rsidRDefault="00707BE6" w:rsidP="00707BE6">
      <w:pPr>
        <w:pStyle w:val="ListParagraph"/>
      </w:pPr>
    </w:p>
    <w:p w14:paraId="364FFD8F" w14:textId="77777777" w:rsidR="00707BE6" w:rsidRDefault="00707BE6">
      <w:pPr>
        <w:spacing w:line="259" w:lineRule="auto"/>
        <w:ind w:firstLine="0"/>
        <w:rPr>
          <w:rFonts w:asciiTheme="majorHAnsi" w:eastAsiaTheme="majorEastAsia" w:hAnsiTheme="majorHAnsi" w:cstheme="majorBidi"/>
          <w:color w:val="2F5496" w:themeColor="accent1" w:themeShade="BF"/>
          <w:sz w:val="32"/>
          <w:szCs w:val="32"/>
        </w:rPr>
      </w:pPr>
      <w:r>
        <w:br w:type="page"/>
      </w:r>
    </w:p>
    <w:p w14:paraId="1746A915" w14:textId="00AE35BB" w:rsidR="001D25A0" w:rsidRDefault="00350D12" w:rsidP="00350D12">
      <w:pPr>
        <w:pStyle w:val="Heading1"/>
      </w:pPr>
      <w:bookmarkStart w:id="8" w:name="_Toc534643149"/>
      <w:r>
        <w:lastRenderedPageBreak/>
        <w:t>Conclusion</w:t>
      </w:r>
      <w:bookmarkEnd w:id="8"/>
    </w:p>
    <w:p w14:paraId="60D0D120" w14:textId="4F6D6AAE" w:rsidR="00843616" w:rsidRDefault="00352DA9" w:rsidP="00D300A1">
      <w:proofErr w:type="gramStart"/>
      <w:r>
        <w:t>All of</w:t>
      </w:r>
      <w:proofErr w:type="gramEnd"/>
      <w:r>
        <w:t xml:space="preserve"> the above solution can help meet </w:t>
      </w:r>
      <w:r w:rsidR="00AA367F">
        <w:t xml:space="preserve">most of the </w:t>
      </w:r>
      <w:r>
        <w:t xml:space="preserve">productivity requirements </w:t>
      </w:r>
      <w:r w:rsidR="00922817">
        <w:t>of</w:t>
      </w:r>
      <w:r>
        <w:t xml:space="preserve"> the organization however each solution does have its </w:t>
      </w:r>
      <w:r w:rsidR="00126EA3">
        <w:t>limitations.</w:t>
      </w:r>
      <w:r w:rsidR="00DC1865">
        <w:t xml:space="preserve"> Most large organizations </w:t>
      </w:r>
      <w:r w:rsidR="00C02E88">
        <w:t xml:space="preserve">will blend a </w:t>
      </w:r>
      <w:r w:rsidR="00D15FD2">
        <w:t>range</w:t>
      </w:r>
      <w:r w:rsidR="00C02E88">
        <w:t xml:space="preserve"> of solutions as not one specific solution meets </w:t>
      </w:r>
      <w:r w:rsidR="00452823">
        <w:t xml:space="preserve">all </w:t>
      </w:r>
      <w:r w:rsidR="00C02E88">
        <w:t>the criteria</w:t>
      </w:r>
      <w:r w:rsidR="00393507">
        <w:t>.</w:t>
      </w:r>
      <w:r w:rsidR="00D15FD2">
        <w:t xml:space="preserve"> </w:t>
      </w:r>
    </w:p>
    <w:p w14:paraId="226FE259" w14:textId="5BD9F715" w:rsidR="000B2B64" w:rsidRDefault="00D15FD2" w:rsidP="00D300A1">
      <w:r>
        <w:t xml:space="preserve">Some clients may only need </w:t>
      </w:r>
      <w:r w:rsidR="00843616">
        <w:t xml:space="preserve">access to a </w:t>
      </w:r>
      <w:r w:rsidR="002C34E3">
        <w:t>website,</w:t>
      </w:r>
      <w:r w:rsidR="00843616">
        <w:t xml:space="preserve"> so a very light touch approach is required to ensure the website is secured running acceptable secure encryption standards </w:t>
      </w:r>
      <w:r w:rsidR="00F60EE9">
        <w:t>with a fully trusted public key</w:t>
      </w:r>
      <w:r w:rsidR="00922817">
        <w:t xml:space="preserve"> infrastruc</w:t>
      </w:r>
      <w:r w:rsidR="003C2689">
        <w:t>ture</w:t>
      </w:r>
      <w:r w:rsidR="00F60EE9">
        <w:t>.</w:t>
      </w:r>
      <w:r w:rsidR="00A7329A">
        <w:t xml:space="preserve"> As access may go deeper into </w:t>
      </w:r>
      <w:r w:rsidR="0019005C">
        <w:t>t</w:t>
      </w:r>
      <w:r w:rsidR="00A7329A">
        <w:t xml:space="preserve">he </w:t>
      </w:r>
      <w:r w:rsidR="002D378F">
        <w:t>organization,</w:t>
      </w:r>
      <w:r w:rsidR="00A7329A">
        <w:t xml:space="preserve"> they may require additional </w:t>
      </w:r>
      <w:r w:rsidR="009F5504">
        <w:t xml:space="preserve">criteria when connecting to systems for example users accessing corporate email </w:t>
      </w:r>
      <w:r w:rsidR="001102A3">
        <w:t xml:space="preserve">on mobile phones </w:t>
      </w:r>
      <w:r w:rsidR="009F5504">
        <w:t xml:space="preserve">may </w:t>
      </w:r>
      <w:r w:rsidR="001F6D37">
        <w:t xml:space="preserve">choose to deploy policies that </w:t>
      </w:r>
      <w:r w:rsidR="0086257B">
        <w:t xml:space="preserve">enforce </w:t>
      </w:r>
      <w:r w:rsidR="00F251FC">
        <w:t>device encryption</w:t>
      </w:r>
      <w:r w:rsidR="0032454F">
        <w:t>, stronger password</w:t>
      </w:r>
      <w:r w:rsidR="00F251FC">
        <w:t xml:space="preserve"> and </w:t>
      </w:r>
      <w:r w:rsidR="0032454F">
        <w:t xml:space="preserve">device </w:t>
      </w:r>
      <w:r w:rsidR="00F251FC">
        <w:t>pin codes.</w:t>
      </w:r>
      <w:r w:rsidR="0086257B">
        <w:t xml:space="preserve"> </w:t>
      </w:r>
    </w:p>
    <w:p w14:paraId="477DB27B" w14:textId="29DEE63C" w:rsidR="00DA3DF4" w:rsidRDefault="00BF23E7" w:rsidP="00D300A1">
      <w:r>
        <w:t xml:space="preserve">MDM solutions </w:t>
      </w:r>
      <w:r w:rsidR="000F0ACC">
        <w:t xml:space="preserve">can ensure that enrolled devices have access to and remain secure </w:t>
      </w:r>
      <w:r w:rsidR="00D57C10">
        <w:t xml:space="preserve">whilst enrolled </w:t>
      </w:r>
      <w:proofErr w:type="gramStart"/>
      <w:r w:rsidR="00D57C10">
        <w:t xml:space="preserve">however </w:t>
      </w:r>
      <w:r w:rsidR="0032454F">
        <w:t xml:space="preserve"> subscription</w:t>
      </w:r>
      <w:proofErr w:type="gramEnd"/>
      <w:r w:rsidR="0032454F">
        <w:t xml:space="preserve"> to this service is only relevant if </w:t>
      </w:r>
      <w:r w:rsidR="00D57C10">
        <w:t xml:space="preserve">the application in question is available for the platform </w:t>
      </w:r>
      <w:r w:rsidR="0032454F">
        <w:t xml:space="preserve">or device </w:t>
      </w:r>
      <w:r w:rsidR="00D57C10">
        <w:t xml:space="preserve"> the end user is </w:t>
      </w:r>
      <w:r w:rsidR="00305061">
        <w:t>using</w:t>
      </w:r>
      <w:r w:rsidR="00DA3DF4">
        <w:t>.</w:t>
      </w:r>
    </w:p>
    <w:p w14:paraId="616140E8" w14:textId="256234F2" w:rsidR="00330AC7" w:rsidRDefault="00330AC7" w:rsidP="00D300A1">
      <w:r>
        <w:t xml:space="preserve">Applications hosted on a </w:t>
      </w:r>
      <w:r w:rsidR="00B537DB">
        <w:t xml:space="preserve">web server </w:t>
      </w:r>
      <w:r w:rsidR="00E50310">
        <w:t xml:space="preserve">should be the </w:t>
      </w:r>
      <w:r w:rsidR="0027532E">
        <w:t>simplest way</w:t>
      </w:r>
      <w:r w:rsidR="00E50310">
        <w:t xml:space="preserve"> </w:t>
      </w:r>
      <w:r w:rsidR="0027532E">
        <w:t xml:space="preserve">and consumer friendly </w:t>
      </w:r>
      <w:r w:rsidR="00513511">
        <w:t xml:space="preserve">way </w:t>
      </w:r>
      <w:r w:rsidR="00E50310">
        <w:t>for end users to access</w:t>
      </w:r>
      <w:r w:rsidR="0045703A">
        <w:t xml:space="preserve"> systems</w:t>
      </w:r>
      <w:r w:rsidR="00223C0C">
        <w:t xml:space="preserve">. Provided the application is not reliant on middleware that is not support on end user devices </w:t>
      </w:r>
      <w:r w:rsidR="0045703A">
        <w:t>by</w:t>
      </w:r>
      <w:r w:rsidR="00B537DB">
        <w:t xml:space="preserve"> follow</w:t>
      </w:r>
      <w:r w:rsidR="0045703A">
        <w:t>ing</w:t>
      </w:r>
      <w:r w:rsidR="00B537DB">
        <w:t xml:space="preserve"> modern standards</w:t>
      </w:r>
      <w:r w:rsidR="00513511">
        <w:t xml:space="preserve"> the</w:t>
      </w:r>
      <w:r w:rsidR="00B45CB2">
        <w:t>n a wide variety of supportable systems should</w:t>
      </w:r>
      <w:r w:rsidR="0032454F">
        <w:t xml:space="preserve"> be</w:t>
      </w:r>
      <w:r w:rsidR="00B45CB2">
        <w:t xml:space="preserve"> </w:t>
      </w:r>
      <w:r w:rsidR="00326D1B">
        <w:t>covered. However</w:t>
      </w:r>
      <w:r w:rsidR="0032454F">
        <w:t>,</w:t>
      </w:r>
      <w:r w:rsidR="00326D1B">
        <w:t xml:space="preserve"> there are many </w:t>
      </w:r>
      <w:proofErr w:type="gramStart"/>
      <w:r w:rsidR="00326D1B">
        <w:t>line</w:t>
      </w:r>
      <w:proofErr w:type="gramEnd"/>
      <w:r w:rsidR="00326D1B">
        <w:t xml:space="preserve"> of business application that are </w:t>
      </w:r>
      <w:r w:rsidR="00AF5FC8">
        <w:t>not developed to run via a web front end and still require some form of middleware.</w:t>
      </w:r>
      <w:r w:rsidR="00B537DB">
        <w:t xml:space="preserve"> </w:t>
      </w:r>
      <w:r w:rsidR="00E50310">
        <w:t xml:space="preserve"> </w:t>
      </w:r>
    </w:p>
    <w:p w14:paraId="0A96744B" w14:textId="6F99AC45" w:rsidR="003D03D3" w:rsidRDefault="003D03D3" w:rsidP="00D300A1">
      <w:r>
        <w:t xml:space="preserve">VPN solutions are useful but </w:t>
      </w:r>
      <w:r w:rsidR="008A1037">
        <w:t xml:space="preserve">ensuing the configuration of the VPN are </w:t>
      </w:r>
      <w:r w:rsidR="00577468">
        <w:t>acutely</w:t>
      </w:r>
      <w:r w:rsidR="008A1037">
        <w:t xml:space="preserve"> followed by end users is problematic</w:t>
      </w:r>
      <w:r w:rsidR="00577468">
        <w:t xml:space="preserve"> and </w:t>
      </w:r>
      <w:r w:rsidR="007D61AA">
        <w:t xml:space="preserve">again the </w:t>
      </w:r>
      <w:proofErr w:type="gramStart"/>
      <w:r w:rsidR="007D61AA">
        <w:t>front end</w:t>
      </w:r>
      <w:proofErr w:type="gramEnd"/>
      <w:r w:rsidR="007D61AA">
        <w:t xml:space="preserve"> application must be configured to make use of the VPN connection to the backend servers</w:t>
      </w:r>
      <w:r w:rsidR="009E0E0F">
        <w:t>.</w:t>
      </w:r>
      <w:r w:rsidR="0032454F">
        <w:t xml:space="preserve"> The deployment of the VPN configuration details can be achieved through the MDM so this should mitigate some of the </w:t>
      </w:r>
      <w:r w:rsidR="0032454F">
        <w:lastRenderedPageBreak/>
        <w:t>configuration hurdles when requesting end users perform administrative work on personal devices.</w:t>
      </w:r>
    </w:p>
    <w:p w14:paraId="0CD14A79" w14:textId="3E908530" w:rsidR="00830B9C" w:rsidRDefault="009E0E0F" w:rsidP="00D300A1">
      <w:r>
        <w:t xml:space="preserve">SaaS and PaaS solutions again assume that </w:t>
      </w:r>
      <w:r w:rsidR="00456534">
        <w:t>the required solution is available to be serviced via the cloud and as with most cloud solutions there is a strong reliance on a good stable network connection</w:t>
      </w:r>
      <w:r w:rsidR="00064A1A">
        <w:t>.</w:t>
      </w:r>
    </w:p>
    <w:p w14:paraId="4E906D4D" w14:textId="77777777" w:rsidR="0032454F" w:rsidRDefault="00126EA3" w:rsidP="00D300A1">
      <w:r>
        <w:t xml:space="preserve">With a BYOD solution there are going to </w:t>
      </w:r>
      <w:r w:rsidR="00EF4A44">
        <w:t xml:space="preserve">end </w:t>
      </w:r>
      <w:proofErr w:type="gramStart"/>
      <w:r w:rsidR="00EF4A44">
        <w:t>users</w:t>
      </w:r>
      <w:proofErr w:type="gramEnd"/>
      <w:r w:rsidR="00EF4A44">
        <w:t xml:space="preserve"> devices </w:t>
      </w:r>
      <w:r w:rsidR="00151DB3">
        <w:t>that will not be supportable as the end user has not made suitable provision to ensure they use a fully suitable supportable device.</w:t>
      </w:r>
      <w:r w:rsidR="00CF5F8B">
        <w:t xml:space="preserve"> </w:t>
      </w:r>
    </w:p>
    <w:p w14:paraId="4328B798" w14:textId="2A5443C2" w:rsidR="00126EA3" w:rsidRDefault="0032454F" w:rsidP="00D300A1">
      <w:r>
        <w:t xml:space="preserve">Conversely end users could be reluctant to use personal devices for business this then becomes a human resources management issue and not a technical challenge. </w:t>
      </w:r>
      <w:proofErr w:type="gramStart"/>
      <w:r>
        <w:t>So</w:t>
      </w:r>
      <w:proofErr w:type="gramEnd"/>
      <w:r>
        <w:t xml:space="preserve"> t</w:t>
      </w:r>
      <w:r w:rsidR="00CF5F8B">
        <w:t>he organ</w:t>
      </w:r>
      <w:r w:rsidR="00266FA9">
        <w:t xml:space="preserve">ization must ensure suitable alternative methods are available for clients who for whatever reason </w:t>
      </w:r>
      <w:r w:rsidR="00FD229B">
        <w:t xml:space="preserve">are unable to meet the minimum requirements to ensure they </w:t>
      </w:r>
      <w:r>
        <w:t>maintain access to the organization</w:t>
      </w:r>
      <w:bookmarkStart w:id="9" w:name="_GoBack"/>
      <w:bookmarkEnd w:id="9"/>
      <w:r w:rsidR="00266FA9">
        <w:t xml:space="preserve"> </w:t>
      </w:r>
    </w:p>
    <w:p w14:paraId="5422AE24" w14:textId="77777777" w:rsidR="00844072" w:rsidRPr="00155230" w:rsidRDefault="00844072"/>
    <w:sectPr w:rsidR="00844072" w:rsidRPr="001552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30847" w14:textId="77777777" w:rsidR="007B0CCD" w:rsidRDefault="007B0CCD" w:rsidP="00DB5D83">
      <w:pPr>
        <w:spacing w:after="0" w:line="240" w:lineRule="auto"/>
      </w:pPr>
      <w:r>
        <w:separator/>
      </w:r>
    </w:p>
  </w:endnote>
  <w:endnote w:type="continuationSeparator" w:id="0">
    <w:p w14:paraId="6242BD0D" w14:textId="77777777" w:rsidR="007B0CCD" w:rsidRDefault="007B0CCD" w:rsidP="00DB5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FC8F5" w14:textId="77777777" w:rsidR="007B0CCD" w:rsidRDefault="007B0CCD" w:rsidP="00DB5D83">
      <w:pPr>
        <w:spacing w:after="0" w:line="240" w:lineRule="auto"/>
      </w:pPr>
      <w:r>
        <w:separator/>
      </w:r>
    </w:p>
  </w:footnote>
  <w:footnote w:type="continuationSeparator" w:id="0">
    <w:p w14:paraId="14AC9AC4" w14:textId="77777777" w:rsidR="007B0CCD" w:rsidRDefault="007B0CCD" w:rsidP="00DB5D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DD0E7B"/>
    <w:multiLevelType w:val="hybridMultilevel"/>
    <w:tmpl w:val="C214F2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230"/>
    <w:rsid w:val="0003095D"/>
    <w:rsid w:val="00031B66"/>
    <w:rsid w:val="000359BC"/>
    <w:rsid w:val="00036194"/>
    <w:rsid w:val="00042EDD"/>
    <w:rsid w:val="00044CE1"/>
    <w:rsid w:val="00045B4B"/>
    <w:rsid w:val="00046803"/>
    <w:rsid w:val="0004700F"/>
    <w:rsid w:val="00053197"/>
    <w:rsid w:val="00054808"/>
    <w:rsid w:val="00064A1A"/>
    <w:rsid w:val="000718E9"/>
    <w:rsid w:val="00074F85"/>
    <w:rsid w:val="00080CEF"/>
    <w:rsid w:val="00084B06"/>
    <w:rsid w:val="000870FF"/>
    <w:rsid w:val="00091B3A"/>
    <w:rsid w:val="000969EE"/>
    <w:rsid w:val="00096C15"/>
    <w:rsid w:val="000A637E"/>
    <w:rsid w:val="000B2B64"/>
    <w:rsid w:val="000B449C"/>
    <w:rsid w:val="000B757D"/>
    <w:rsid w:val="000B7B2D"/>
    <w:rsid w:val="000C79CE"/>
    <w:rsid w:val="000D0A2D"/>
    <w:rsid w:val="000D2AA8"/>
    <w:rsid w:val="000D382A"/>
    <w:rsid w:val="000D5F29"/>
    <w:rsid w:val="000E4623"/>
    <w:rsid w:val="000F0ACC"/>
    <w:rsid w:val="000F0C73"/>
    <w:rsid w:val="0011027E"/>
    <w:rsid w:val="001102A3"/>
    <w:rsid w:val="00110B0E"/>
    <w:rsid w:val="00113805"/>
    <w:rsid w:val="00124035"/>
    <w:rsid w:val="00126E08"/>
    <w:rsid w:val="00126EA3"/>
    <w:rsid w:val="00131CBF"/>
    <w:rsid w:val="0013589C"/>
    <w:rsid w:val="00136FFD"/>
    <w:rsid w:val="001503B5"/>
    <w:rsid w:val="00151DB3"/>
    <w:rsid w:val="0015226A"/>
    <w:rsid w:val="00155230"/>
    <w:rsid w:val="001565BA"/>
    <w:rsid w:val="0016743E"/>
    <w:rsid w:val="00171330"/>
    <w:rsid w:val="001731A4"/>
    <w:rsid w:val="0017563E"/>
    <w:rsid w:val="00185FF2"/>
    <w:rsid w:val="0019005C"/>
    <w:rsid w:val="001A4A51"/>
    <w:rsid w:val="001B1A1E"/>
    <w:rsid w:val="001C7866"/>
    <w:rsid w:val="001D1C89"/>
    <w:rsid w:val="001D25A0"/>
    <w:rsid w:val="001D3ACC"/>
    <w:rsid w:val="001D48B6"/>
    <w:rsid w:val="001E7DD6"/>
    <w:rsid w:val="001F6D37"/>
    <w:rsid w:val="00201EC7"/>
    <w:rsid w:val="00202FFB"/>
    <w:rsid w:val="00206D23"/>
    <w:rsid w:val="002116AE"/>
    <w:rsid w:val="00213ACB"/>
    <w:rsid w:val="002150AB"/>
    <w:rsid w:val="00220081"/>
    <w:rsid w:val="00223C0C"/>
    <w:rsid w:val="00223C2D"/>
    <w:rsid w:val="0023161F"/>
    <w:rsid w:val="00245BE5"/>
    <w:rsid w:val="00246D5E"/>
    <w:rsid w:val="00254450"/>
    <w:rsid w:val="002565FB"/>
    <w:rsid w:val="00266FA9"/>
    <w:rsid w:val="00267D77"/>
    <w:rsid w:val="00274BD8"/>
    <w:rsid w:val="0027532E"/>
    <w:rsid w:val="0028549B"/>
    <w:rsid w:val="00285CA7"/>
    <w:rsid w:val="002A0763"/>
    <w:rsid w:val="002A0E7D"/>
    <w:rsid w:val="002A58C6"/>
    <w:rsid w:val="002B7A7F"/>
    <w:rsid w:val="002C34E3"/>
    <w:rsid w:val="002C4D99"/>
    <w:rsid w:val="002D378F"/>
    <w:rsid w:val="002E3C9D"/>
    <w:rsid w:val="002F0956"/>
    <w:rsid w:val="002F6555"/>
    <w:rsid w:val="002F790E"/>
    <w:rsid w:val="00305061"/>
    <w:rsid w:val="00307276"/>
    <w:rsid w:val="0032454F"/>
    <w:rsid w:val="00326D1B"/>
    <w:rsid w:val="003305BE"/>
    <w:rsid w:val="00330AC7"/>
    <w:rsid w:val="00330FD6"/>
    <w:rsid w:val="00332EB9"/>
    <w:rsid w:val="00336A72"/>
    <w:rsid w:val="00336DFB"/>
    <w:rsid w:val="0033712D"/>
    <w:rsid w:val="003479DC"/>
    <w:rsid w:val="00350D12"/>
    <w:rsid w:val="00352DA9"/>
    <w:rsid w:val="003535F0"/>
    <w:rsid w:val="00354FCD"/>
    <w:rsid w:val="0035520F"/>
    <w:rsid w:val="0035529F"/>
    <w:rsid w:val="00362A42"/>
    <w:rsid w:val="003666CB"/>
    <w:rsid w:val="00377EF6"/>
    <w:rsid w:val="00383E76"/>
    <w:rsid w:val="003906DF"/>
    <w:rsid w:val="0039115D"/>
    <w:rsid w:val="00392A6C"/>
    <w:rsid w:val="00393507"/>
    <w:rsid w:val="00395B4E"/>
    <w:rsid w:val="003C010E"/>
    <w:rsid w:val="003C103E"/>
    <w:rsid w:val="003C2689"/>
    <w:rsid w:val="003C6648"/>
    <w:rsid w:val="003C6C2C"/>
    <w:rsid w:val="003D03D3"/>
    <w:rsid w:val="003D725E"/>
    <w:rsid w:val="003E224A"/>
    <w:rsid w:val="003E6923"/>
    <w:rsid w:val="003F1D37"/>
    <w:rsid w:val="003F6319"/>
    <w:rsid w:val="003F69CC"/>
    <w:rsid w:val="004164B6"/>
    <w:rsid w:val="00417644"/>
    <w:rsid w:val="00420195"/>
    <w:rsid w:val="00420E5B"/>
    <w:rsid w:val="00424437"/>
    <w:rsid w:val="00434B23"/>
    <w:rsid w:val="004360A5"/>
    <w:rsid w:val="00443E6D"/>
    <w:rsid w:val="004450B3"/>
    <w:rsid w:val="00447120"/>
    <w:rsid w:val="004506A0"/>
    <w:rsid w:val="00452823"/>
    <w:rsid w:val="00456534"/>
    <w:rsid w:val="0045703A"/>
    <w:rsid w:val="00467034"/>
    <w:rsid w:val="00473613"/>
    <w:rsid w:val="00473773"/>
    <w:rsid w:val="00476974"/>
    <w:rsid w:val="0048131E"/>
    <w:rsid w:val="004908A8"/>
    <w:rsid w:val="00490A60"/>
    <w:rsid w:val="004B0750"/>
    <w:rsid w:val="004C2E78"/>
    <w:rsid w:val="004C634F"/>
    <w:rsid w:val="004D01A3"/>
    <w:rsid w:val="004D28B3"/>
    <w:rsid w:val="004D36E7"/>
    <w:rsid w:val="004D3891"/>
    <w:rsid w:val="004D39C4"/>
    <w:rsid w:val="004E6611"/>
    <w:rsid w:val="004F414E"/>
    <w:rsid w:val="004F5C5F"/>
    <w:rsid w:val="004F5DEC"/>
    <w:rsid w:val="004F5F16"/>
    <w:rsid w:val="00501CB3"/>
    <w:rsid w:val="00502B7F"/>
    <w:rsid w:val="00513511"/>
    <w:rsid w:val="00522E1E"/>
    <w:rsid w:val="00527737"/>
    <w:rsid w:val="005303F2"/>
    <w:rsid w:val="0053192E"/>
    <w:rsid w:val="00537869"/>
    <w:rsid w:val="00542939"/>
    <w:rsid w:val="0055148D"/>
    <w:rsid w:val="00553830"/>
    <w:rsid w:val="0056647C"/>
    <w:rsid w:val="0057134A"/>
    <w:rsid w:val="00577468"/>
    <w:rsid w:val="0059109D"/>
    <w:rsid w:val="00593F1A"/>
    <w:rsid w:val="005A090D"/>
    <w:rsid w:val="005A1F1D"/>
    <w:rsid w:val="005A5AA9"/>
    <w:rsid w:val="005A5F87"/>
    <w:rsid w:val="005B2569"/>
    <w:rsid w:val="005B6775"/>
    <w:rsid w:val="005B784D"/>
    <w:rsid w:val="005C00A7"/>
    <w:rsid w:val="005C531F"/>
    <w:rsid w:val="005D489E"/>
    <w:rsid w:val="005E015C"/>
    <w:rsid w:val="005E0E9E"/>
    <w:rsid w:val="005E56DD"/>
    <w:rsid w:val="00602A79"/>
    <w:rsid w:val="00612C2F"/>
    <w:rsid w:val="00614005"/>
    <w:rsid w:val="0062120C"/>
    <w:rsid w:val="00624D48"/>
    <w:rsid w:val="006313E5"/>
    <w:rsid w:val="006316B3"/>
    <w:rsid w:val="006334C1"/>
    <w:rsid w:val="00637554"/>
    <w:rsid w:val="00637B2A"/>
    <w:rsid w:val="0064645D"/>
    <w:rsid w:val="00647F42"/>
    <w:rsid w:val="00652D26"/>
    <w:rsid w:val="00652E88"/>
    <w:rsid w:val="0065633F"/>
    <w:rsid w:val="00660493"/>
    <w:rsid w:val="006631F9"/>
    <w:rsid w:val="00682526"/>
    <w:rsid w:val="006858C8"/>
    <w:rsid w:val="006975A9"/>
    <w:rsid w:val="006A4FF2"/>
    <w:rsid w:val="006B090E"/>
    <w:rsid w:val="006B555C"/>
    <w:rsid w:val="006C1E0B"/>
    <w:rsid w:val="006C69E4"/>
    <w:rsid w:val="006C79EF"/>
    <w:rsid w:val="006D19D3"/>
    <w:rsid w:val="006D7A89"/>
    <w:rsid w:val="006E3393"/>
    <w:rsid w:val="006F4781"/>
    <w:rsid w:val="006F6A44"/>
    <w:rsid w:val="00700D84"/>
    <w:rsid w:val="00704A8A"/>
    <w:rsid w:val="00707BE6"/>
    <w:rsid w:val="00712D6F"/>
    <w:rsid w:val="007144D0"/>
    <w:rsid w:val="00717EC3"/>
    <w:rsid w:val="00730615"/>
    <w:rsid w:val="007316CE"/>
    <w:rsid w:val="0073610E"/>
    <w:rsid w:val="0073726A"/>
    <w:rsid w:val="007476F7"/>
    <w:rsid w:val="00765750"/>
    <w:rsid w:val="00767722"/>
    <w:rsid w:val="007747F0"/>
    <w:rsid w:val="00774BE5"/>
    <w:rsid w:val="0078377D"/>
    <w:rsid w:val="00783C94"/>
    <w:rsid w:val="00787599"/>
    <w:rsid w:val="007B0CCD"/>
    <w:rsid w:val="007B11BE"/>
    <w:rsid w:val="007B1DE2"/>
    <w:rsid w:val="007B22BB"/>
    <w:rsid w:val="007C26C4"/>
    <w:rsid w:val="007C36CB"/>
    <w:rsid w:val="007C3990"/>
    <w:rsid w:val="007C47F3"/>
    <w:rsid w:val="007C6201"/>
    <w:rsid w:val="007C6A2C"/>
    <w:rsid w:val="007D2FC0"/>
    <w:rsid w:val="007D61AA"/>
    <w:rsid w:val="007E24D5"/>
    <w:rsid w:val="007E2F0A"/>
    <w:rsid w:val="007E4DF8"/>
    <w:rsid w:val="007F342E"/>
    <w:rsid w:val="007F525F"/>
    <w:rsid w:val="007F6AC6"/>
    <w:rsid w:val="00804F8A"/>
    <w:rsid w:val="00812F6A"/>
    <w:rsid w:val="00824662"/>
    <w:rsid w:val="00827D80"/>
    <w:rsid w:val="00830B9C"/>
    <w:rsid w:val="00831106"/>
    <w:rsid w:val="00837059"/>
    <w:rsid w:val="00843616"/>
    <w:rsid w:val="00844072"/>
    <w:rsid w:val="008452C8"/>
    <w:rsid w:val="00850E89"/>
    <w:rsid w:val="008512F3"/>
    <w:rsid w:val="00860E45"/>
    <w:rsid w:val="0086257B"/>
    <w:rsid w:val="0086628E"/>
    <w:rsid w:val="008676F4"/>
    <w:rsid w:val="00876C7C"/>
    <w:rsid w:val="00877F5E"/>
    <w:rsid w:val="0088112C"/>
    <w:rsid w:val="008821C2"/>
    <w:rsid w:val="00882C88"/>
    <w:rsid w:val="00883A52"/>
    <w:rsid w:val="00883F73"/>
    <w:rsid w:val="00884B07"/>
    <w:rsid w:val="00886E37"/>
    <w:rsid w:val="008A1037"/>
    <w:rsid w:val="008A7FB6"/>
    <w:rsid w:val="008B5751"/>
    <w:rsid w:val="008B6B14"/>
    <w:rsid w:val="008B7D94"/>
    <w:rsid w:val="008C0BD0"/>
    <w:rsid w:val="008C274F"/>
    <w:rsid w:val="008C6824"/>
    <w:rsid w:val="008D1016"/>
    <w:rsid w:val="008D1D62"/>
    <w:rsid w:val="008E291D"/>
    <w:rsid w:val="008E4414"/>
    <w:rsid w:val="008E4422"/>
    <w:rsid w:val="008E5ED8"/>
    <w:rsid w:val="008F2E47"/>
    <w:rsid w:val="008F32C8"/>
    <w:rsid w:val="008F3486"/>
    <w:rsid w:val="008F3A70"/>
    <w:rsid w:val="008F6930"/>
    <w:rsid w:val="009110FB"/>
    <w:rsid w:val="00921D49"/>
    <w:rsid w:val="00921F03"/>
    <w:rsid w:val="00922817"/>
    <w:rsid w:val="00924CE3"/>
    <w:rsid w:val="00930FF7"/>
    <w:rsid w:val="00945F97"/>
    <w:rsid w:val="009472DC"/>
    <w:rsid w:val="00957DE6"/>
    <w:rsid w:val="00962FBF"/>
    <w:rsid w:val="00965243"/>
    <w:rsid w:val="009774F2"/>
    <w:rsid w:val="0098527C"/>
    <w:rsid w:val="0098696F"/>
    <w:rsid w:val="009A1CB4"/>
    <w:rsid w:val="009A6ED6"/>
    <w:rsid w:val="009B17D7"/>
    <w:rsid w:val="009C23A4"/>
    <w:rsid w:val="009C38CB"/>
    <w:rsid w:val="009C536D"/>
    <w:rsid w:val="009C584A"/>
    <w:rsid w:val="009D0F6B"/>
    <w:rsid w:val="009D10C8"/>
    <w:rsid w:val="009E0E0F"/>
    <w:rsid w:val="009E2AFD"/>
    <w:rsid w:val="009E52F0"/>
    <w:rsid w:val="009E68F2"/>
    <w:rsid w:val="009F4DB9"/>
    <w:rsid w:val="009F5504"/>
    <w:rsid w:val="009F63A0"/>
    <w:rsid w:val="00A11ECC"/>
    <w:rsid w:val="00A12FB7"/>
    <w:rsid w:val="00A23E09"/>
    <w:rsid w:val="00A27C35"/>
    <w:rsid w:val="00A3112B"/>
    <w:rsid w:val="00A33A5C"/>
    <w:rsid w:val="00A42AF3"/>
    <w:rsid w:val="00A42ED5"/>
    <w:rsid w:val="00A437A5"/>
    <w:rsid w:val="00A44456"/>
    <w:rsid w:val="00A462FA"/>
    <w:rsid w:val="00A46743"/>
    <w:rsid w:val="00A50741"/>
    <w:rsid w:val="00A53E01"/>
    <w:rsid w:val="00A56283"/>
    <w:rsid w:val="00A60D87"/>
    <w:rsid w:val="00A668A0"/>
    <w:rsid w:val="00A67E17"/>
    <w:rsid w:val="00A7329A"/>
    <w:rsid w:val="00A73711"/>
    <w:rsid w:val="00A74E9E"/>
    <w:rsid w:val="00A77E89"/>
    <w:rsid w:val="00A830C3"/>
    <w:rsid w:val="00A8449E"/>
    <w:rsid w:val="00A9003E"/>
    <w:rsid w:val="00A94F8C"/>
    <w:rsid w:val="00AA367F"/>
    <w:rsid w:val="00AC2055"/>
    <w:rsid w:val="00AC6B99"/>
    <w:rsid w:val="00AD17DA"/>
    <w:rsid w:val="00AD246A"/>
    <w:rsid w:val="00AE4B89"/>
    <w:rsid w:val="00AF0DFF"/>
    <w:rsid w:val="00AF4224"/>
    <w:rsid w:val="00AF50F8"/>
    <w:rsid w:val="00AF5FC8"/>
    <w:rsid w:val="00AF6850"/>
    <w:rsid w:val="00B030FF"/>
    <w:rsid w:val="00B037E0"/>
    <w:rsid w:val="00B0721F"/>
    <w:rsid w:val="00B141EA"/>
    <w:rsid w:val="00B25D2F"/>
    <w:rsid w:val="00B30271"/>
    <w:rsid w:val="00B336E8"/>
    <w:rsid w:val="00B33F99"/>
    <w:rsid w:val="00B45CB2"/>
    <w:rsid w:val="00B51B41"/>
    <w:rsid w:val="00B52E8B"/>
    <w:rsid w:val="00B537DB"/>
    <w:rsid w:val="00B725BF"/>
    <w:rsid w:val="00B83306"/>
    <w:rsid w:val="00B84646"/>
    <w:rsid w:val="00B9167B"/>
    <w:rsid w:val="00BA1108"/>
    <w:rsid w:val="00BA28EA"/>
    <w:rsid w:val="00BA33D9"/>
    <w:rsid w:val="00BB1B93"/>
    <w:rsid w:val="00BB6EB3"/>
    <w:rsid w:val="00BB7053"/>
    <w:rsid w:val="00BB7120"/>
    <w:rsid w:val="00BB7965"/>
    <w:rsid w:val="00BC08C6"/>
    <w:rsid w:val="00BC576E"/>
    <w:rsid w:val="00BD1E1F"/>
    <w:rsid w:val="00BE5E81"/>
    <w:rsid w:val="00BE60AD"/>
    <w:rsid w:val="00BF1FE4"/>
    <w:rsid w:val="00BF23E7"/>
    <w:rsid w:val="00BF2A32"/>
    <w:rsid w:val="00C01EF2"/>
    <w:rsid w:val="00C02E88"/>
    <w:rsid w:val="00C03966"/>
    <w:rsid w:val="00C22492"/>
    <w:rsid w:val="00C2428D"/>
    <w:rsid w:val="00C30E76"/>
    <w:rsid w:val="00C32951"/>
    <w:rsid w:val="00C33782"/>
    <w:rsid w:val="00C35248"/>
    <w:rsid w:val="00C40472"/>
    <w:rsid w:val="00C42D8E"/>
    <w:rsid w:val="00C44FA3"/>
    <w:rsid w:val="00C45694"/>
    <w:rsid w:val="00C46052"/>
    <w:rsid w:val="00C474A0"/>
    <w:rsid w:val="00C50266"/>
    <w:rsid w:val="00C561CC"/>
    <w:rsid w:val="00C60FD2"/>
    <w:rsid w:val="00C65F61"/>
    <w:rsid w:val="00C66451"/>
    <w:rsid w:val="00C73F58"/>
    <w:rsid w:val="00C7468F"/>
    <w:rsid w:val="00C85D4A"/>
    <w:rsid w:val="00C86E7B"/>
    <w:rsid w:val="00C92F6C"/>
    <w:rsid w:val="00C93267"/>
    <w:rsid w:val="00C953A7"/>
    <w:rsid w:val="00C95F5D"/>
    <w:rsid w:val="00C95FCC"/>
    <w:rsid w:val="00C96E90"/>
    <w:rsid w:val="00CB06C0"/>
    <w:rsid w:val="00CB0F5C"/>
    <w:rsid w:val="00CB12AB"/>
    <w:rsid w:val="00CC3AC8"/>
    <w:rsid w:val="00CC726E"/>
    <w:rsid w:val="00CC7A43"/>
    <w:rsid w:val="00CD34D3"/>
    <w:rsid w:val="00CE0277"/>
    <w:rsid w:val="00CE7100"/>
    <w:rsid w:val="00CF5F8B"/>
    <w:rsid w:val="00D05285"/>
    <w:rsid w:val="00D15FD2"/>
    <w:rsid w:val="00D2072A"/>
    <w:rsid w:val="00D21406"/>
    <w:rsid w:val="00D300A1"/>
    <w:rsid w:val="00D354F8"/>
    <w:rsid w:val="00D46041"/>
    <w:rsid w:val="00D47680"/>
    <w:rsid w:val="00D532F2"/>
    <w:rsid w:val="00D57C10"/>
    <w:rsid w:val="00D61608"/>
    <w:rsid w:val="00D63403"/>
    <w:rsid w:val="00D6398D"/>
    <w:rsid w:val="00D64405"/>
    <w:rsid w:val="00D75414"/>
    <w:rsid w:val="00D767C5"/>
    <w:rsid w:val="00D87F70"/>
    <w:rsid w:val="00D9630F"/>
    <w:rsid w:val="00DA2B10"/>
    <w:rsid w:val="00DA3DF4"/>
    <w:rsid w:val="00DA5C32"/>
    <w:rsid w:val="00DA5E2D"/>
    <w:rsid w:val="00DB2E9D"/>
    <w:rsid w:val="00DB47D8"/>
    <w:rsid w:val="00DB5D83"/>
    <w:rsid w:val="00DC1865"/>
    <w:rsid w:val="00DC4845"/>
    <w:rsid w:val="00DD235D"/>
    <w:rsid w:val="00DD39F6"/>
    <w:rsid w:val="00DE100C"/>
    <w:rsid w:val="00DE5D3D"/>
    <w:rsid w:val="00E01B5F"/>
    <w:rsid w:val="00E06E93"/>
    <w:rsid w:val="00E212BC"/>
    <w:rsid w:val="00E223A6"/>
    <w:rsid w:val="00E23B61"/>
    <w:rsid w:val="00E27468"/>
    <w:rsid w:val="00E34294"/>
    <w:rsid w:val="00E50310"/>
    <w:rsid w:val="00E614CF"/>
    <w:rsid w:val="00E61C16"/>
    <w:rsid w:val="00E71518"/>
    <w:rsid w:val="00E76901"/>
    <w:rsid w:val="00E87296"/>
    <w:rsid w:val="00EA2A47"/>
    <w:rsid w:val="00EA5E5A"/>
    <w:rsid w:val="00EA7F9C"/>
    <w:rsid w:val="00EB2459"/>
    <w:rsid w:val="00EC4CF4"/>
    <w:rsid w:val="00ED0AB0"/>
    <w:rsid w:val="00EF237C"/>
    <w:rsid w:val="00EF470B"/>
    <w:rsid w:val="00EF4A44"/>
    <w:rsid w:val="00EF550F"/>
    <w:rsid w:val="00F0372B"/>
    <w:rsid w:val="00F14E77"/>
    <w:rsid w:val="00F15755"/>
    <w:rsid w:val="00F1600C"/>
    <w:rsid w:val="00F20B58"/>
    <w:rsid w:val="00F228C1"/>
    <w:rsid w:val="00F251FC"/>
    <w:rsid w:val="00F45CA9"/>
    <w:rsid w:val="00F47E8D"/>
    <w:rsid w:val="00F548EB"/>
    <w:rsid w:val="00F60EE9"/>
    <w:rsid w:val="00F60FA6"/>
    <w:rsid w:val="00F8790D"/>
    <w:rsid w:val="00FA24B1"/>
    <w:rsid w:val="00FA720C"/>
    <w:rsid w:val="00FB3EB2"/>
    <w:rsid w:val="00FB4D92"/>
    <w:rsid w:val="00FB69E5"/>
    <w:rsid w:val="00FC1E7E"/>
    <w:rsid w:val="00FC495C"/>
    <w:rsid w:val="00FD1DFA"/>
    <w:rsid w:val="00FD229B"/>
    <w:rsid w:val="00FD36BF"/>
    <w:rsid w:val="00FE47BB"/>
    <w:rsid w:val="00FE7A7E"/>
    <w:rsid w:val="00FF2769"/>
    <w:rsid w:val="00FF7A76"/>
    <w:rsid w:val="38381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482A0"/>
  <w15:chartTrackingRefBased/>
  <w15:docId w15:val="{30C93CA7-67B8-45A3-A4EA-E9692E3FB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41EA"/>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B141EA"/>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1EA"/>
    <w:rPr>
      <w:rFonts w:ascii="Times New Roman" w:eastAsiaTheme="majorEastAsia" w:hAnsi="Times New Roman" w:cstheme="majorBidi"/>
      <w:color w:val="2F5496" w:themeColor="accent1" w:themeShade="BF"/>
      <w:sz w:val="32"/>
      <w:szCs w:val="32"/>
    </w:rPr>
  </w:style>
  <w:style w:type="paragraph" w:styleId="NoSpacing">
    <w:name w:val="No Spacing"/>
    <w:uiPriority w:val="1"/>
    <w:qFormat/>
    <w:rsid w:val="004B0750"/>
    <w:pPr>
      <w:spacing w:after="0" w:line="240" w:lineRule="auto"/>
    </w:pPr>
  </w:style>
  <w:style w:type="paragraph" w:styleId="ListParagraph">
    <w:name w:val="List Paragraph"/>
    <w:basedOn w:val="Normal"/>
    <w:uiPriority w:val="34"/>
    <w:qFormat/>
    <w:rsid w:val="00C93267"/>
    <w:pPr>
      <w:ind w:left="720"/>
      <w:contextualSpacing/>
    </w:pPr>
  </w:style>
  <w:style w:type="paragraph" w:styleId="TOCHeading">
    <w:name w:val="TOC Heading"/>
    <w:basedOn w:val="Heading1"/>
    <w:next w:val="Normal"/>
    <w:uiPriority w:val="39"/>
    <w:unhideWhenUsed/>
    <w:qFormat/>
    <w:rsid w:val="0004700F"/>
    <w:pPr>
      <w:spacing w:line="259" w:lineRule="auto"/>
      <w:ind w:firstLine="0"/>
      <w:outlineLvl w:val="9"/>
    </w:pPr>
    <w:rPr>
      <w:lang w:val="en-US"/>
    </w:rPr>
  </w:style>
  <w:style w:type="paragraph" w:styleId="TOC1">
    <w:name w:val="toc 1"/>
    <w:basedOn w:val="Normal"/>
    <w:next w:val="Normal"/>
    <w:autoRedefine/>
    <w:uiPriority w:val="39"/>
    <w:unhideWhenUsed/>
    <w:rsid w:val="0004700F"/>
    <w:pPr>
      <w:spacing w:after="100"/>
    </w:pPr>
  </w:style>
  <w:style w:type="character" w:styleId="Hyperlink">
    <w:name w:val="Hyperlink"/>
    <w:basedOn w:val="DefaultParagraphFont"/>
    <w:uiPriority w:val="99"/>
    <w:unhideWhenUsed/>
    <w:rsid w:val="0004700F"/>
    <w:rPr>
      <w:color w:val="0563C1" w:themeColor="hyperlink"/>
      <w:u w:val="single"/>
    </w:rPr>
  </w:style>
  <w:style w:type="paragraph" w:styleId="Header">
    <w:name w:val="header"/>
    <w:basedOn w:val="Normal"/>
    <w:link w:val="HeaderChar"/>
    <w:uiPriority w:val="99"/>
    <w:unhideWhenUsed/>
    <w:rsid w:val="00DB5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D83"/>
    <w:rPr>
      <w:rFonts w:ascii="Arial" w:hAnsi="Arial"/>
    </w:rPr>
  </w:style>
  <w:style w:type="paragraph" w:styleId="Footer">
    <w:name w:val="footer"/>
    <w:basedOn w:val="Normal"/>
    <w:link w:val="FooterChar"/>
    <w:uiPriority w:val="99"/>
    <w:unhideWhenUsed/>
    <w:rsid w:val="00DB5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D8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3853">
      <w:bodyDiv w:val="1"/>
      <w:marLeft w:val="0"/>
      <w:marRight w:val="0"/>
      <w:marTop w:val="0"/>
      <w:marBottom w:val="0"/>
      <w:divBdr>
        <w:top w:val="none" w:sz="0" w:space="0" w:color="auto"/>
        <w:left w:val="none" w:sz="0" w:space="0" w:color="auto"/>
        <w:bottom w:val="none" w:sz="0" w:space="0" w:color="auto"/>
        <w:right w:val="none" w:sz="0" w:space="0" w:color="auto"/>
      </w:divBdr>
    </w:div>
    <w:div w:id="78065733">
      <w:bodyDiv w:val="1"/>
      <w:marLeft w:val="0"/>
      <w:marRight w:val="0"/>
      <w:marTop w:val="0"/>
      <w:marBottom w:val="0"/>
      <w:divBdr>
        <w:top w:val="none" w:sz="0" w:space="0" w:color="auto"/>
        <w:left w:val="none" w:sz="0" w:space="0" w:color="auto"/>
        <w:bottom w:val="none" w:sz="0" w:space="0" w:color="auto"/>
        <w:right w:val="none" w:sz="0" w:space="0" w:color="auto"/>
      </w:divBdr>
    </w:div>
    <w:div w:id="301544349">
      <w:bodyDiv w:val="1"/>
      <w:marLeft w:val="0"/>
      <w:marRight w:val="0"/>
      <w:marTop w:val="0"/>
      <w:marBottom w:val="0"/>
      <w:divBdr>
        <w:top w:val="none" w:sz="0" w:space="0" w:color="auto"/>
        <w:left w:val="none" w:sz="0" w:space="0" w:color="auto"/>
        <w:bottom w:val="none" w:sz="0" w:space="0" w:color="auto"/>
        <w:right w:val="none" w:sz="0" w:space="0" w:color="auto"/>
      </w:divBdr>
    </w:div>
    <w:div w:id="343478166">
      <w:bodyDiv w:val="1"/>
      <w:marLeft w:val="0"/>
      <w:marRight w:val="0"/>
      <w:marTop w:val="0"/>
      <w:marBottom w:val="0"/>
      <w:divBdr>
        <w:top w:val="none" w:sz="0" w:space="0" w:color="auto"/>
        <w:left w:val="none" w:sz="0" w:space="0" w:color="auto"/>
        <w:bottom w:val="none" w:sz="0" w:space="0" w:color="auto"/>
        <w:right w:val="none" w:sz="0" w:space="0" w:color="auto"/>
      </w:divBdr>
    </w:div>
    <w:div w:id="349571828">
      <w:bodyDiv w:val="1"/>
      <w:marLeft w:val="0"/>
      <w:marRight w:val="0"/>
      <w:marTop w:val="0"/>
      <w:marBottom w:val="0"/>
      <w:divBdr>
        <w:top w:val="none" w:sz="0" w:space="0" w:color="auto"/>
        <w:left w:val="none" w:sz="0" w:space="0" w:color="auto"/>
        <w:bottom w:val="none" w:sz="0" w:space="0" w:color="auto"/>
        <w:right w:val="none" w:sz="0" w:space="0" w:color="auto"/>
      </w:divBdr>
    </w:div>
    <w:div w:id="679282296">
      <w:bodyDiv w:val="1"/>
      <w:marLeft w:val="0"/>
      <w:marRight w:val="0"/>
      <w:marTop w:val="0"/>
      <w:marBottom w:val="0"/>
      <w:divBdr>
        <w:top w:val="none" w:sz="0" w:space="0" w:color="auto"/>
        <w:left w:val="none" w:sz="0" w:space="0" w:color="auto"/>
        <w:bottom w:val="none" w:sz="0" w:space="0" w:color="auto"/>
        <w:right w:val="none" w:sz="0" w:space="0" w:color="auto"/>
      </w:divBdr>
    </w:div>
    <w:div w:id="966669297">
      <w:bodyDiv w:val="1"/>
      <w:marLeft w:val="0"/>
      <w:marRight w:val="0"/>
      <w:marTop w:val="0"/>
      <w:marBottom w:val="0"/>
      <w:divBdr>
        <w:top w:val="none" w:sz="0" w:space="0" w:color="auto"/>
        <w:left w:val="none" w:sz="0" w:space="0" w:color="auto"/>
        <w:bottom w:val="none" w:sz="0" w:space="0" w:color="auto"/>
        <w:right w:val="none" w:sz="0" w:space="0" w:color="auto"/>
      </w:divBdr>
    </w:div>
    <w:div w:id="1251502881">
      <w:bodyDiv w:val="1"/>
      <w:marLeft w:val="0"/>
      <w:marRight w:val="0"/>
      <w:marTop w:val="0"/>
      <w:marBottom w:val="0"/>
      <w:divBdr>
        <w:top w:val="none" w:sz="0" w:space="0" w:color="auto"/>
        <w:left w:val="none" w:sz="0" w:space="0" w:color="auto"/>
        <w:bottom w:val="none" w:sz="0" w:space="0" w:color="auto"/>
        <w:right w:val="none" w:sz="0" w:space="0" w:color="auto"/>
      </w:divBdr>
    </w:div>
    <w:div w:id="1308900343">
      <w:bodyDiv w:val="1"/>
      <w:marLeft w:val="0"/>
      <w:marRight w:val="0"/>
      <w:marTop w:val="0"/>
      <w:marBottom w:val="0"/>
      <w:divBdr>
        <w:top w:val="none" w:sz="0" w:space="0" w:color="auto"/>
        <w:left w:val="none" w:sz="0" w:space="0" w:color="auto"/>
        <w:bottom w:val="none" w:sz="0" w:space="0" w:color="auto"/>
        <w:right w:val="none" w:sz="0" w:space="0" w:color="auto"/>
      </w:divBdr>
    </w:div>
    <w:div w:id="2020347668">
      <w:bodyDiv w:val="1"/>
      <w:marLeft w:val="0"/>
      <w:marRight w:val="0"/>
      <w:marTop w:val="0"/>
      <w:marBottom w:val="0"/>
      <w:divBdr>
        <w:top w:val="none" w:sz="0" w:space="0" w:color="auto"/>
        <w:left w:val="none" w:sz="0" w:space="0" w:color="auto"/>
        <w:bottom w:val="none" w:sz="0" w:space="0" w:color="auto"/>
        <w:right w:val="none" w:sz="0" w:space="0" w:color="auto"/>
      </w:divBdr>
    </w:div>
    <w:div w:id="210922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Gat19</b:Tag>
    <b:SourceType>InternetSite</b:SourceType>
    <b:Guid>{5077A1B1-277D-4DE5-A550-7DCFB5A69CFE}</b:Guid>
    <b:Author>
      <b:Author>
        <b:Corporate>Gatner</b:Corporate>
      </b:Author>
    </b:Author>
    <b:Title>Reviews for Enterprise Mobility Management (EMM) Suites</b:Title>
    <b:YearAccessed>2019</b:YearAccessed>
    <b:MonthAccessed>Jan</b:MonthAccessed>
    <b:DayAccessed>05</b:DayAccessed>
    <b:URL>https://www.gartner.com/reviews/market/enterprise-mobility-management-suites</b:URL>
    <b:RefOrder>1</b:RefOrder>
  </b:Source>
  <b:Source>
    <b:Tag>Mic19</b:Tag>
    <b:SourceType>InternetSite</b:SourceType>
    <b:Guid>{BB2936B0-1E43-4E56-8191-046F7B1A2E8B}</b:Guid>
    <b:YearAccessed>2019</b:YearAccessed>
    <b:MonthAccessed>Jan</b:MonthAccessed>
    <b:DayAccessed>05</b:DayAccessed>
    <b:URL>https://www.microsoft.com/en-gb/cloud-platform/microsoft-intune</b:URL>
    <b:Author>
      <b:Author>
        <b:Corporate>Microsoft</b:Corporate>
      </b:Author>
    </b:Author>
    <b:RefOrder>2</b:RefOrder>
  </b:Source>
  <b:Source>
    <b:Tag>Cit19</b:Tag>
    <b:SourceType>InternetSite</b:SourceType>
    <b:Guid>{33997101-66D1-4636-BD8E-172F05245BD1}</b:Guid>
    <b:Author>
      <b:Author>
        <b:Corporate>Citrix</b:Corporate>
      </b:Author>
    </b:Author>
    <b:YearAccessed>2019</b:YearAccessed>
    <b:MonthAccessed>January</b:MonthAccessed>
    <b:DayAccessed>05</b:DayAccessed>
    <b:URL>https://www.citrix.co.uk/products/citrix-endpoint-management/</b:URL>
    <b:RefOrder>3</b:RefOrder>
  </b:Source>
  <b:Source>
    <b:Tag>VMw19</b:Tag>
    <b:SourceType>InternetSite</b:SourceType>
    <b:Guid>{580A6F21-E9EB-486C-B2E3-FBFF9B230FE3}</b:Guid>
    <b:Author>
      <b:Author>
        <b:Corporate>VMware</b:Corporate>
      </b:Author>
    </b:Author>
    <b:YearAccessed>2019</b:YearAccessed>
    <b:MonthAccessed>Jan</b:MonthAccessed>
    <b:DayAccessed>05</b:DayAccessed>
    <b:URL>https://www.air-watch.com/</b:URL>
    <b:RefOrder>4</b:RefOrder>
  </b:Source>
  <b:Source>
    <b:Tag>Sam19</b:Tag>
    <b:SourceType>InternetSite</b:SourceType>
    <b:Guid>{31370B83-9955-4ADD-BF40-56794029B4EF}</b:Guid>
    <b:Author>
      <b:Author>
        <b:Corporate>Samsung</b:Corporate>
      </b:Author>
    </b:Author>
    <b:Title>Stay connected, protected and productive</b:Title>
    <b:YearAccessed>2019</b:YearAccessed>
    <b:MonthAccessed>Jan</b:MonthAccessed>
    <b:DayAccessed>05</b:DayAccessed>
    <b:URL>https://www.samsungknox.com/en</b:URL>
    <b:RefOrder>5</b:RefOrder>
  </b:Source>
  <b:Source>
    <b:Tag>Eri19</b:Tag>
    <b:SourceType>InternetSite</b:SourceType>
    <b:Guid>{953B45A9-108E-456F-95DE-56126CEA4F0E}</b:Guid>
    <b:Author>
      <b:Author>
        <b:NameList>
          <b:Person>
            <b:Last>etal</b:Last>
            <b:First>Erik</b:First>
            <b:Middle>Kjerland</b:Middle>
          </b:Person>
        </b:NameList>
      </b:Author>
    </b:Author>
    <b:Title>Supported operating systems and browsers in Intune</b:Title>
    <b:YearAccessed>2019</b:YearAccessed>
    <b:MonthAccessed>Jan</b:MonthAccessed>
    <b:DayAccessed>05</b:DayAccessed>
    <b:URL>https://docs.microsoft.com/en-us/intune/supported-devices-browsers</b:URL>
    <b:RefOrder>6</b:RefOrder>
  </b:Source>
  <b:Source>
    <b:Tag>Kir19</b:Tag>
    <b:SourceType>InternetSite</b:SourceType>
    <b:Guid>{7DE73416-1C3D-4D54-81FA-EC7CB7C8B0F0}</b:Guid>
    <b:Author>
      <b:Author>
        <b:NameList>
          <b:Person>
            <b:Last>Koenigsbauer</b:Last>
            <b:First>Kirk</b:First>
          </b:Person>
        </b:NameList>
      </b:Author>
    </b:Author>
    <b:Title>New in November—save time, stay secure, and do more</b:Title>
    <b:YearAccessed>2019</b:YearAccessed>
    <b:MonthAccessed>Jan</b:MonthAccessed>
    <b:DayAccessed>05</b:DayAccessed>
    <b:URL>https://www.microsoft.com/en-us/microsoft-365/blog/2017/11/30/new-in-november-save-time-stay-secure-and-do-more/</b:URL>
    <b:RefOrder>7</b:RefOrder>
  </b:Source>
  <b:Source>
    <b:Tag>Ado19</b:Tag>
    <b:SourceType>InternetSite</b:SourceType>
    <b:Guid>{A0F077FE-925F-4688-A9A2-08DE9DB773C1}</b:Guid>
    <b:Author>
      <b:Author>
        <b:Corporate>Adobe</b:Corporate>
      </b:Author>
    </b:Author>
    <b:Title>Flash Player</b:Title>
    <b:ProductionCompany>Adobe</b:ProductionCompany>
    <b:YearAccessed>2019</b:YearAccessed>
    <b:MonthAccessed>Jan</b:MonthAccessed>
    <b:DayAccessed>05</b:DayAccessed>
    <b:URL>https://www.adobe.com/uk/products/flashplayer.html</b:URL>
    <b:RefOrder>8</b:RefOrder>
  </b:Source>
  <b:Source>
    <b:Tag>Ora19</b:Tag>
    <b:SourceType>InternetSite</b:SourceType>
    <b:Guid>{C5EDD019-9D0B-43C7-9615-814CBF9F6A9D}</b:Guid>
    <b:Author>
      <b:Author>
        <b:Corporate>Oracle</b:Corporate>
      </b:Author>
    </b:Author>
    <b:Title>Java</b:Title>
    <b:YearAccessed>2019</b:YearAccessed>
    <b:MonthAccessed>Jan</b:MonthAccessed>
    <b:DayAccessed>05</b:DayAccessed>
    <b:URL>https://www.java.com/en/</b:URL>
    <b:RefOrder>9</b:RefOrder>
  </b:Source>
  <b:Source>
    <b:Tag>Ste10</b:Tag>
    <b:SourceType>InternetSite</b:SourceType>
    <b:Guid>{5FA6034B-89DC-4465-8475-6F68D0BA4697}</b:Guid>
    <b:Author>
      <b:Author>
        <b:NameList>
          <b:Person>
            <b:Last>Jobs</b:Last>
            <b:First>Steve</b:First>
          </b:Person>
        </b:NameList>
      </b:Author>
    </b:Author>
    <b:Title>Thoughts on Flash</b:Title>
    <b:Year>2010</b:Year>
    <b:Month>April</b:Month>
    <b:YearAccessed>2019</b:YearAccessed>
    <b:MonthAccessed>Jan</b:MonthAccessed>
    <b:DayAccessed>05</b:DayAccessed>
    <b:URL>https://www.apple.com/hotnews/thoughts-on-flash/</b:URL>
    <b:RefOrder>10</b:RefOrder>
  </b:Source>
  <b:Source>
    <b:Tag>Mar19</b:Tag>
    <b:SourceType>InternetSite</b:SourceType>
    <b:Guid>{EFFB14F9-7FF3-4411-9F7C-130DAD4431C5}</b:Guid>
    <b:Author>
      <b:Author>
        <b:NameList>
          <b:Person>
            <b:Last>Rouse</b:Last>
            <b:First>Margaret</b:First>
          </b:Person>
        </b:NameList>
      </b:Author>
    </b:Author>
    <b:Title>data loss prevention (DLP)</b:Title>
    <b:YearAccessed>2019</b:YearAccessed>
    <b:MonthAccessed>Jan</b:MonthAccessed>
    <b:DayAccessed>05</b:DayAccessed>
    <b:URL>https://whatis.techtarget.com/definition/data-loss-prevention-DLP</b:URL>
    <b:RefOrder>11</b:RefOrder>
  </b:Source>
</b:Sources>
</file>

<file path=customXml/itemProps1.xml><?xml version="1.0" encoding="utf-8"?>
<ds:datastoreItem xmlns:ds="http://schemas.openxmlformats.org/officeDocument/2006/customXml" ds:itemID="{22CC49B4-A45C-4E54-B98D-810BD4064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3000</Words>
  <Characters>17105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Morris</dc:creator>
  <cp:keywords/>
  <dc:description/>
  <cp:lastModifiedBy>Brian Morris (1809130)</cp:lastModifiedBy>
  <cp:revision>2</cp:revision>
  <dcterms:created xsi:type="dcterms:W3CDTF">2019-01-07T17:20:00Z</dcterms:created>
  <dcterms:modified xsi:type="dcterms:W3CDTF">2019-01-07T17:20:00Z</dcterms:modified>
</cp:coreProperties>
</file>