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1E7A15" w:rsidRDefault="32ADAAF6" w:rsidP="021F216E">
      <w:pPr>
        <w:jc w:val="center"/>
      </w:pPr>
      <w:r w:rsidRPr="001E7A15">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1E7A15" w:rsidRDefault="021F216E" w:rsidP="021F216E">
      <w:pPr>
        <w:jc w:val="center"/>
        <w:rPr>
          <w:rFonts w:ascii="Arial Nova" w:eastAsia="Arial Nova" w:hAnsi="Arial Nova" w:cs="Arial Nova"/>
        </w:rPr>
      </w:pPr>
    </w:p>
    <w:p w14:paraId="3CC99A4D" w14:textId="7074DB94" w:rsidR="32ADAAF6" w:rsidRPr="001E7A15" w:rsidRDefault="32ADAAF6" w:rsidP="021F216E">
      <w:pPr>
        <w:jc w:val="center"/>
        <w:rPr>
          <w:rFonts w:ascii="Arial Nova" w:eastAsia="Arial Nova" w:hAnsi="Arial Nova" w:cs="Arial Nova"/>
          <w:sz w:val="44"/>
          <w:szCs w:val="44"/>
        </w:rPr>
      </w:pPr>
      <w:r w:rsidRPr="001E7A15">
        <w:rPr>
          <w:rFonts w:ascii="Arial Nova" w:eastAsia="Arial Nova" w:hAnsi="Arial Nova" w:cs="Arial Nova"/>
          <w:sz w:val="44"/>
          <w:szCs w:val="44"/>
        </w:rPr>
        <w:t>Cover Page</w:t>
      </w:r>
    </w:p>
    <w:p w14:paraId="6844EBA0" w14:textId="28C86DEB" w:rsidR="021F216E" w:rsidRPr="001E7A15" w:rsidRDefault="021F216E" w:rsidP="021F216E">
      <w:pPr>
        <w:jc w:val="center"/>
        <w:rPr>
          <w:rFonts w:ascii="Arial Nova" w:eastAsia="Arial Nova" w:hAnsi="Arial Nova" w:cs="Arial Nova"/>
          <w:sz w:val="72"/>
          <w:szCs w:val="72"/>
        </w:rPr>
      </w:pPr>
    </w:p>
    <w:p w14:paraId="33535727" w14:textId="151F077E" w:rsidR="021F216E" w:rsidRPr="001E7A15" w:rsidRDefault="021F216E" w:rsidP="021F216E">
      <w:pPr>
        <w:jc w:val="center"/>
        <w:rPr>
          <w:rFonts w:ascii="Arial Nova" w:eastAsia="Arial Nova" w:hAnsi="Arial Nova" w:cs="Arial Nova"/>
          <w:sz w:val="72"/>
          <w:szCs w:val="72"/>
        </w:rPr>
      </w:pPr>
    </w:p>
    <w:p w14:paraId="74D064F3" w14:textId="77D5FB9F" w:rsidR="021F216E" w:rsidRPr="001E7A15" w:rsidRDefault="021F216E" w:rsidP="021F216E">
      <w:pPr>
        <w:jc w:val="center"/>
        <w:rPr>
          <w:rFonts w:ascii="Arial Nova" w:eastAsia="Arial Nova" w:hAnsi="Arial Nova" w:cs="Arial Nova"/>
          <w:sz w:val="72"/>
          <w:szCs w:val="72"/>
        </w:rPr>
      </w:pPr>
    </w:p>
    <w:p w14:paraId="4955799E" w14:textId="6294BF02" w:rsidR="021F216E" w:rsidRPr="001E7A15" w:rsidRDefault="021F216E" w:rsidP="021F216E">
      <w:pPr>
        <w:jc w:val="center"/>
        <w:rPr>
          <w:rFonts w:ascii="Arial Nova" w:eastAsia="Arial Nova" w:hAnsi="Arial Nova" w:cs="Arial Nova"/>
          <w:sz w:val="72"/>
          <w:szCs w:val="72"/>
        </w:rPr>
      </w:pPr>
    </w:p>
    <w:p w14:paraId="4D496928" w14:textId="5D9CF56B" w:rsidR="021F216E" w:rsidRPr="001E7A15" w:rsidRDefault="021F216E" w:rsidP="021F216E">
      <w:pPr>
        <w:jc w:val="center"/>
        <w:rPr>
          <w:rFonts w:ascii="Arial Nova" w:eastAsia="Arial Nova" w:hAnsi="Arial Nova" w:cs="Arial Nova"/>
          <w:sz w:val="72"/>
          <w:szCs w:val="72"/>
        </w:rPr>
      </w:pPr>
    </w:p>
    <w:p w14:paraId="1041C802" w14:textId="77777777" w:rsidR="0074551A" w:rsidRPr="001E7A15" w:rsidRDefault="0074551A" w:rsidP="021F216E">
      <w:pPr>
        <w:jc w:val="center"/>
        <w:rPr>
          <w:rFonts w:ascii="Arial Nova" w:eastAsia="Arial Nova" w:hAnsi="Arial Nova" w:cs="Arial Nova"/>
          <w:sz w:val="72"/>
          <w:szCs w:val="72"/>
        </w:rPr>
      </w:pPr>
    </w:p>
    <w:p w14:paraId="4AA58ECF" w14:textId="7CDC1BD7" w:rsidR="021F216E" w:rsidRPr="001E7A15" w:rsidRDefault="021F216E" w:rsidP="021F216E">
      <w:pPr>
        <w:jc w:val="center"/>
        <w:rPr>
          <w:rFonts w:ascii="Arial Nova" w:eastAsia="Arial Nova" w:hAnsi="Arial Nova" w:cs="Arial Nova"/>
          <w:sz w:val="72"/>
          <w:szCs w:val="72"/>
        </w:rPr>
      </w:pPr>
    </w:p>
    <w:p w14:paraId="09E850E1" w14:textId="77777777" w:rsidR="0074551A" w:rsidRPr="001E7A15" w:rsidRDefault="0074551A" w:rsidP="021F216E">
      <w:pPr>
        <w:rPr>
          <w:rFonts w:ascii="Arial Nova" w:eastAsia="Arial Nova" w:hAnsi="Arial Nova" w:cs="Arial Nova"/>
          <w:sz w:val="72"/>
          <w:szCs w:val="72"/>
        </w:rPr>
      </w:pPr>
    </w:p>
    <w:p w14:paraId="5ED067C8" w14:textId="418E448B" w:rsidR="32ADAAF6" w:rsidRPr="001E7A15" w:rsidRDefault="32ADAAF6" w:rsidP="021F216E">
      <w:pPr>
        <w:rPr>
          <w:rFonts w:ascii="Arial Nova" w:eastAsia="Arial Nova" w:hAnsi="Arial Nova" w:cs="Arial Nova"/>
          <w:sz w:val="72"/>
          <w:szCs w:val="72"/>
        </w:rPr>
      </w:pPr>
      <w:r w:rsidRPr="001E7A15">
        <w:rPr>
          <w:rFonts w:ascii="Arial Nova" w:eastAsia="Arial Nova" w:hAnsi="Arial Nova" w:cs="Arial Nova"/>
          <w:sz w:val="44"/>
          <w:szCs w:val="44"/>
        </w:rPr>
        <w:lastRenderedPageBreak/>
        <w:t xml:space="preserve">Task 1 – </w:t>
      </w:r>
      <w:r w:rsidR="00B7418E" w:rsidRPr="001E7A15">
        <w:rPr>
          <w:rFonts w:ascii="Arial Nova" w:eastAsia="Arial Nova" w:hAnsi="Arial Nova" w:cs="Arial Nova"/>
          <w:sz w:val="44"/>
          <w:szCs w:val="44"/>
        </w:rPr>
        <w:t>Personal Brand</w:t>
      </w:r>
    </w:p>
    <w:p w14:paraId="783924C5" w14:textId="4B9802C9" w:rsidR="021F216E" w:rsidRPr="001E7A15" w:rsidRDefault="00C838DF" w:rsidP="021F216E">
      <w:pPr>
        <w:rPr>
          <w:rFonts w:ascii="Arial Nova" w:eastAsia="Arial Nova" w:hAnsi="Arial Nova" w:cs="Arial Nova"/>
          <w:i/>
          <w:iCs/>
          <w:color w:val="000000" w:themeColor="text1"/>
        </w:rPr>
      </w:pPr>
      <w:r w:rsidRPr="001E7A15">
        <w:rPr>
          <w:rFonts w:ascii="Arial Nova" w:eastAsia="Arial Nova" w:hAnsi="Arial Nova" w:cs="Arial Nova"/>
          <w:i/>
          <w:iCs/>
          <w:color w:val="000000" w:themeColor="text1"/>
        </w:rPr>
        <w:t xml:space="preserve">Write about </w:t>
      </w:r>
      <w:r w:rsidR="006E6679" w:rsidRPr="001E7A15">
        <w:rPr>
          <w:rFonts w:ascii="Arial Nova" w:eastAsia="Arial Nova" w:hAnsi="Arial Nova" w:cs="Arial Nova"/>
          <w:i/>
          <w:iCs/>
          <w:color w:val="000000" w:themeColor="text1"/>
        </w:rPr>
        <w:t>your own person brand and how you could develop this to enable you to reach your employment goals (2</w:t>
      </w:r>
      <w:r w:rsidR="00835193" w:rsidRPr="001E7A15">
        <w:rPr>
          <w:rFonts w:ascii="Arial Nova" w:eastAsia="Arial Nova" w:hAnsi="Arial Nova" w:cs="Arial Nova"/>
          <w:i/>
          <w:iCs/>
          <w:color w:val="000000" w:themeColor="text1"/>
        </w:rPr>
        <w:t>5</w:t>
      </w:r>
      <w:r w:rsidR="006E6679" w:rsidRPr="001E7A15">
        <w:rPr>
          <w:rFonts w:ascii="Arial Nova" w:eastAsia="Arial Nova" w:hAnsi="Arial Nova" w:cs="Arial Nova"/>
          <w:i/>
          <w:iCs/>
          <w:color w:val="000000" w:themeColor="text1"/>
        </w:rPr>
        <w:t xml:space="preserve">0 words- </w:t>
      </w:r>
      <w:r w:rsidR="00835193" w:rsidRPr="001E7A15">
        <w:rPr>
          <w:rFonts w:ascii="Arial Nova" w:eastAsia="Arial Nova" w:hAnsi="Arial Nova" w:cs="Arial Nova"/>
          <w:b/>
          <w:bCs/>
          <w:i/>
          <w:iCs/>
          <w:color w:val="000000" w:themeColor="text1"/>
        </w:rPr>
        <w:t xml:space="preserve">Minimum </w:t>
      </w:r>
      <w:r w:rsidR="00835193" w:rsidRPr="001E7A15">
        <w:rPr>
          <w:rFonts w:ascii="Arial Nova" w:eastAsia="Arial Nova" w:hAnsi="Arial Nova" w:cs="Arial Nova"/>
          <w:i/>
          <w:iCs/>
          <w:color w:val="000000" w:themeColor="text1"/>
        </w:rPr>
        <w:t xml:space="preserve">of </w:t>
      </w:r>
      <w:r w:rsidR="006E6679" w:rsidRPr="001E7A15">
        <w:rPr>
          <w:rFonts w:ascii="Arial Nova" w:eastAsia="Arial Nova" w:hAnsi="Arial Nova" w:cs="Arial Nova"/>
          <w:i/>
          <w:iCs/>
          <w:color w:val="000000" w:themeColor="text1"/>
        </w:rPr>
        <w:t>2 referenced sources)</w:t>
      </w:r>
    </w:p>
    <w:p w14:paraId="3B84FB1D" w14:textId="1A2AA4A2" w:rsidR="001E7A15" w:rsidRDefault="001E7A15" w:rsidP="021F216E">
      <w:pPr>
        <w:rPr>
          <w:rFonts w:ascii="Arial Nova" w:eastAsia="Arial Nova" w:hAnsi="Arial Nova" w:cs="Arial Nova"/>
          <w:color w:val="000000" w:themeColor="text1"/>
        </w:rPr>
      </w:pPr>
      <w:r w:rsidRPr="001E7A15">
        <w:rPr>
          <w:rFonts w:ascii="Arial Nova" w:eastAsia="Arial Nova" w:hAnsi="Arial Nova" w:cs="Arial Nova"/>
          <w:color w:val="000000" w:themeColor="text1"/>
        </w:rPr>
        <w:t xml:space="preserve">A personal brand is the professional image and reputation that an individual presents to others. It reflects a person’s values, skills behaviours </w:t>
      </w:r>
      <w:r>
        <w:rPr>
          <w:rFonts w:ascii="Arial Nova" w:eastAsia="Arial Nova" w:hAnsi="Arial Nova" w:cs="Arial Nova"/>
          <w:color w:val="000000" w:themeColor="text1"/>
        </w:rPr>
        <w:t xml:space="preserve">and </w:t>
      </w:r>
      <w:r w:rsidR="00FF4173">
        <w:rPr>
          <w:rFonts w:ascii="Arial Nova" w:eastAsia="Arial Nova" w:hAnsi="Arial Nova" w:cs="Arial Nova"/>
          <w:color w:val="000000" w:themeColor="text1"/>
        </w:rPr>
        <w:t xml:space="preserve">the unique qualities they bring to a role. Developing a strong personal brand is important because it helps employers </w:t>
      </w:r>
      <w:r w:rsidR="00486902">
        <w:rPr>
          <w:rFonts w:ascii="Arial Nova" w:eastAsia="Arial Nova" w:hAnsi="Arial Nova" w:cs="Arial Nova"/>
          <w:color w:val="000000" w:themeColor="text1"/>
        </w:rPr>
        <w:t xml:space="preserve">understand the value that an individual can contribute to an organisation </w:t>
      </w:r>
      <w:r w:rsidR="006117E4">
        <w:rPr>
          <w:rFonts w:ascii="Arial Nova" w:eastAsia="Arial Nova" w:hAnsi="Arial Nova" w:cs="Arial Nova"/>
          <w:color w:val="000000" w:themeColor="text1"/>
        </w:rPr>
        <w:t xml:space="preserve">and supports long-term career development (Montoya and Vandehey, 2008). </w:t>
      </w:r>
    </w:p>
    <w:p w14:paraId="1603AB69" w14:textId="05BEA4E4" w:rsidR="021F216E" w:rsidRDefault="006117E4"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My current brand is built around compassion, resilience, professionalism and organisation. As student and a part time support worker, I regularly demonstrate these qualities when supporting individuals </w:t>
      </w:r>
      <w:r w:rsidR="003A3792">
        <w:rPr>
          <w:rFonts w:ascii="Arial Nova" w:eastAsia="Arial Nova" w:hAnsi="Arial Nova" w:cs="Arial Nova"/>
          <w:color w:val="000000" w:themeColor="text1"/>
        </w:rPr>
        <w:t xml:space="preserve">with diverse needs. Colleagues and service users often describe me as friendly, reliable and hardworking, which reinforces my professional reputation. I believe these strengths align well with my long-term goal of becoming a social worker, where empathy, trust and effective communication are essential. Furthermore, my ability to remain organised and professional helps me manage responsibilities effectively while balancing work and study commitments. </w:t>
      </w:r>
    </w:p>
    <w:p w14:paraId="4FB46F45" w14:textId="2B5B06C6" w:rsidR="003A3792" w:rsidRDefault="003A3792" w:rsidP="021F216E">
      <w:pPr>
        <w:rPr>
          <w:rFonts w:ascii="Arial Nova" w:eastAsia="Arial Nova" w:hAnsi="Arial Nova" w:cs="Arial Nova"/>
          <w:color w:val="000000" w:themeColor="text1"/>
        </w:rPr>
      </w:pPr>
      <w:r>
        <w:rPr>
          <w:rFonts w:ascii="Arial Nova" w:eastAsia="Arial Nova" w:hAnsi="Arial Nova" w:cs="Arial Nova"/>
          <w:color w:val="000000" w:themeColor="text1"/>
        </w:rPr>
        <w:t>However, there several areas of my personal bran</w:t>
      </w:r>
      <w:r w:rsidR="00F3481C">
        <w:rPr>
          <w:rFonts w:ascii="Arial Nova" w:eastAsia="Arial Nova" w:hAnsi="Arial Nova" w:cs="Arial Nova"/>
          <w:color w:val="000000" w:themeColor="text1"/>
        </w:rPr>
        <w:t>d that I would like to strengthen. I would like to improve my digital skills to meet the increasing use of technology within social care practice. I also aim to develop my pub</w:t>
      </w:r>
      <w:r w:rsidR="005D3FC9">
        <w:rPr>
          <w:rFonts w:ascii="Arial Nova" w:eastAsia="Arial Nova" w:hAnsi="Arial Nova" w:cs="Arial Nova"/>
          <w:color w:val="000000" w:themeColor="text1"/>
        </w:rPr>
        <w:t>lic speaking, leadership and decision-making abilities to increase my confidence in professional settings. Creating a Linkedin profile and engaging with professional networks would further enhance visibility and employability. Developing these skills will help me become a more confident and effective practitioner and support my progression towards a career in social wor</w:t>
      </w:r>
      <w:r w:rsidR="00090944">
        <w:rPr>
          <w:rFonts w:ascii="Arial Nova" w:eastAsia="Arial Nova" w:hAnsi="Arial Nova" w:cs="Arial Nova"/>
          <w:color w:val="000000" w:themeColor="text1"/>
        </w:rPr>
        <w:t xml:space="preserve">k. </w:t>
      </w:r>
    </w:p>
    <w:p w14:paraId="07B8BA19" w14:textId="711C2C32" w:rsidR="002473C9" w:rsidRPr="00130274" w:rsidRDefault="00090944" w:rsidP="002473C9">
      <w:pPr>
        <w:rPr>
          <w:rFonts w:ascii="Arial Nova" w:eastAsia="Arial Nova" w:hAnsi="Arial Nova" w:cs="Arial Nova"/>
          <w:color w:val="000000" w:themeColor="text1"/>
        </w:rPr>
      </w:pPr>
      <w:r>
        <w:rPr>
          <w:rFonts w:ascii="Arial Nova" w:eastAsia="Arial Nova" w:hAnsi="Arial Nova" w:cs="Arial Nova"/>
          <w:color w:val="000000" w:themeColor="text1"/>
        </w:rPr>
        <w:t xml:space="preserve">In conclusion, continually developing my personal brand will improve my employability and professional identity. By building on my strengths and addressing areas for development, </w:t>
      </w:r>
      <w:r w:rsidR="002473C9">
        <w:rPr>
          <w:rFonts w:ascii="Arial Nova" w:eastAsia="Arial Nova" w:hAnsi="Arial Nova" w:cs="Arial Nova"/>
          <w:color w:val="000000" w:themeColor="text1"/>
        </w:rPr>
        <w:t xml:space="preserve">I will be better prepared to achieve my career goal of becoming a successful social worker. </w:t>
      </w:r>
    </w:p>
    <w:p w14:paraId="5C4591BA" w14:textId="77777777" w:rsidR="00130274" w:rsidRDefault="00130274" w:rsidP="021F216E">
      <w:pPr>
        <w:rPr>
          <w:rFonts w:ascii="Arial Nova" w:eastAsia="Arial Nova" w:hAnsi="Arial Nova" w:cs="Arial Nova"/>
          <w:color w:val="000000" w:themeColor="text1"/>
          <w:sz w:val="44"/>
          <w:szCs w:val="44"/>
        </w:rPr>
      </w:pPr>
    </w:p>
    <w:p w14:paraId="053FB6D5" w14:textId="77777777" w:rsidR="00130274" w:rsidRDefault="00130274" w:rsidP="021F216E">
      <w:pPr>
        <w:rPr>
          <w:rFonts w:ascii="Arial Nova" w:eastAsia="Arial Nova" w:hAnsi="Arial Nova" w:cs="Arial Nova"/>
          <w:color w:val="000000" w:themeColor="text1"/>
          <w:sz w:val="44"/>
          <w:szCs w:val="44"/>
        </w:rPr>
      </w:pPr>
    </w:p>
    <w:p w14:paraId="0DC1DDA5" w14:textId="77777777" w:rsidR="00130274" w:rsidRDefault="00130274" w:rsidP="021F216E">
      <w:pPr>
        <w:rPr>
          <w:rFonts w:ascii="Arial Nova" w:eastAsia="Arial Nova" w:hAnsi="Arial Nova" w:cs="Arial Nova"/>
          <w:color w:val="000000" w:themeColor="text1"/>
          <w:sz w:val="44"/>
          <w:szCs w:val="44"/>
        </w:rPr>
      </w:pPr>
    </w:p>
    <w:p w14:paraId="78587690" w14:textId="7855C70B" w:rsidR="32ADAAF6" w:rsidRPr="002473C9" w:rsidRDefault="00B7418E" w:rsidP="021F216E">
      <w:r w:rsidRPr="001E7A15">
        <w:rPr>
          <w:rFonts w:ascii="Arial Nova" w:eastAsia="Arial Nova" w:hAnsi="Arial Nova" w:cs="Arial Nova"/>
          <w:color w:val="000000" w:themeColor="text1"/>
          <w:sz w:val="44"/>
          <w:szCs w:val="44"/>
        </w:rPr>
        <w:lastRenderedPageBreak/>
        <w:t>Task 2 - Network Map and Rationale</w:t>
      </w:r>
    </w:p>
    <w:p w14:paraId="2FDFC4D6" w14:textId="66C101E1" w:rsidR="021F216E" w:rsidRPr="001E7A15" w:rsidRDefault="006E6679" w:rsidP="021F216E">
      <w:pPr>
        <w:rPr>
          <w:rFonts w:ascii="Arial Nova" w:eastAsia="Arial Nova" w:hAnsi="Arial Nova" w:cs="Arial Nova"/>
          <w:i/>
          <w:iCs/>
          <w:color w:val="000000" w:themeColor="text1"/>
        </w:rPr>
      </w:pPr>
      <w:r w:rsidRPr="001E7A15">
        <w:rPr>
          <w:rFonts w:ascii="Arial Nova" w:eastAsia="Arial Nova" w:hAnsi="Arial Nova" w:cs="Arial Nova"/>
          <w:i/>
          <w:iCs/>
          <w:color w:val="000000" w:themeColor="text1"/>
        </w:rPr>
        <w:t>Create a map of your own network considering career, support, social and community dimensions. Additionally you should provide a supporting rationale explaining and critically assessing this (2</w:t>
      </w:r>
      <w:r w:rsidR="00835193" w:rsidRPr="001E7A15">
        <w:rPr>
          <w:rFonts w:ascii="Arial Nova" w:eastAsia="Arial Nova" w:hAnsi="Arial Nova" w:cs="Arial Nova"/>
          <w:i/>
          <w:iCs/>
          <w:color w:val="000000" w:themeColor="text1"/>
        </w:rPr>
        <w:t>5</w:t>
      </w:r>
      <w:r w:rsidRPr="001E7A15">
        <w:rPr>
          <w:rFonts w:ascii="Arial Nova" w:eastAsia="Arial Nova" w:hAnsi="Arial Nova" w:cs="Arial Nova"/>
          <w:i/>
          <w:iCs/>
          <w:color w:val="000000" w:themeColor="text1"/>
        </w:rPr>
        <w:t>0 words-</w:t>
      </w:r>
      <w:r w:rsidR="00835193" w:rsidRPr="001E7A15">
        <w:rPr>
          <w:rFonts w:ascii="Arial Nova" w:eastAsia="Arial Nova" w:hAnsi="Arial Nova" w:cs="Arial Nova"/>
          <w:b/>
          <w:bCs/>
          <w:i/>
          <w:iCs/>
          <w:color w:val="000000" w:themeColor="text1"/>
        </w:rPr>
        <w:t xml:space="preserve">Minimum </w:t>
      </w:r>
      <w:r w:rsidR="00835193" w:rsidRPr="001E7A15">
        <w:rPr>
          <w:rFonts w:ascii="Arial Nova" w:eastAsia="Arial Nova" w:hAnsi="Arial Nova" w:cs="Arial Nova"/>
          <w:i/>
          <w:iCs/>
          <w:color w:val="000000" w:themeColor="text1"/>
        </w:rPr>
        <w:t>of</w:t>
      </w:r>
      <w:r w:rsidRPr="001E7A15">
        <w:rPr>
          <w:rFonts w:ascii="Arial Nova" w:eastAsia="Arial Nova" w:hAnsi="Arial Nova" w:cs="Arial Nova"/>
          <w:i/>
          <w:iCs/>
          <w:color w:val="000000" w:themeColor="text1"/>
        </w:rPr>
        <w:t xml:space="preserve"> 2 referenced sources).</w:t>
      </w:r>
    </w:p>
    <w:p w14:paraId="58AFAA93" w14:textId="589AD042" w:rsidR="001815AA" w:rsidRDefault="001815AA" w:rsidP="021F216E">
      <w:pPr>
        <w:rPr>
          <w:rFonts w:ascii="Arial Nova" w:eastAsia="Arial Nova" w:hAnsi="Arial Nova" w:cs="Arial Nova"/>
          <w:color w:val="000000" w:themeColor="text1"/>
        </w:rPr>
      </w:pPr>
    </w:p>
    <w:p w14:paraId="4FF4AC66" w14:textId="1571F64C" w:rsidR="001815AA" w:rsidRDefault="001815AA" w:rsidP="021F216E">
      <w:pPr>
        <w:rPr>
          <w:rFonts w:ascii="Arial Nova" w:eastAsia="Arial Nova" w:hAnsi="Arial Nova" w:cs="Arial Nova"/>
          <w:color w:val="000000" w:themeColor="text1"/>
        </w:rPr>
      </w:pPr>
      <w:r>
        <w:rPr>
          <w:rFonts w:ascii="Arial Nova" w:eastAsia="Arial Nova" w:hAnsi="Arial Nova" w:cs="Arial Nova"/>
          <w:i/>
          <w:iCs/>
          <w:noProof/>
          <w:color w:val="000000" w:themeColor="text1"/>
        </w:rPr>
        <w:drawing>
          <wp:anchor distT="0" distB="0" distL="114300" distR="114300" simplePos="0" relativeHeight="251658240" behindDoc="0" locked="0" layoutInCell="1" allowOverlap="1" wp14:anchorId="2166118B" wp14:editId="32757E49">
            <wp:simplePos x="0" y="0"/>
            <wp:positionH relativeFrom="page">
              <wp:posOffset>455930</wp:posOffset>
            </wp:positionH>
            <wp:positionV relativeFrom="paragraph">
              <wp:posOffset>201930</wp:posOffset>
            </wp:positionV>
            <wp:extent cx="6925945" cy="3895725"/>
            <wp:effectExtent l="0" t="0" r="8255" b="9525"/>
            <wp:wrapSquare wrapText="bothSides"/>
            <wp:docPr id="1031502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02989" name="Picture 1031502989"/>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25945" cy="3895725"/>
                    </a:xfrm>
                    <a:prstGeom prst="rect">
                      <a:avLst/>
                    </a:prstGeom>
                  </pic:spPr>
                </pic:pic>
              </a:graphicData>
            </a:graphic>
            <wp14:sizeRelH relativeFrom="margin">
              <wp14:pctWidth>0</wp14:pctWidth>
            </wp14:sizeRelH>
            <wp14:sizeRelV relativeFrom="margin">
              <wp14:pctHeight>0</wp14:pctHeight>
            </wp14:sizeRelV>
          </wp:anchor>
        </w:drawing>
      </w:r>
    </w:p>
    <w:p w14:paraId="5E2BD8A4" w14:textId="77777777" w:rsidR="001815AA" w:rsidRDefault="001815AA" w:rsidP="021F216E">
      <w:pPr>
        <w:rPr>
          <w:rFonts w:ascii="Arial Nova" w:eastAsia="Arial Nova" w:hAnsi="Arial Nova" w:cs="Arial Nova"/>
          <w:color w:val="000000" w:themeColor="text1"/>
        </w:rPr>
      </w:pPr>
    </w:p>
    <w:p w14:paraId="7D520555" w14:textId="77777777" w:rsidR="001815AA" w:rsidRDefault="001815AA" w:rsidP="021F216E">
      <w:pPr>
        <w:rPr>
          <w:rFonts w:ascii="Arial Nova" w:eastAsia="Arial Nova" w:hAnsi="Arial Nova" w:cs="Arial Nova"/>
          <w:color w:val="000000" w:themeColor="text1"/>
        </w:rPr>
      </w:pPr>
    </w:p>
    <w:p w14:paraId="5DD5BF14" w14:textId="6EF051F0" w:rsidR="021F216E" w:rsidRPr="001815AA" w:rsidRDefault="001608E4" w:rsidP="021F216E">
      <w:pPr>
        <w:rPr>
          <w:rFonts w:ascii="Arial Nova" w:eastAsia="Arial Nova" w:hAnsi="Arial Nova" w:cs="Arial Nova"/>
          <w:i/>
          <w:iCs/>
          <w:color w:val="000000" w:themeColor="text1"/>
        </w:rPr>
      </w:pPr>
      <w:r>
        <w:rPr>
          <w:rFonts w:ascii="Arial Nova" w:eastAsia="Arial Nova" w:hAnsi="Arial Nova" w:cs="Arial Nova"/>
          <w:color w:val="000000" w:themeColor="text1"/>
        </w:rPr>
        <w:t xml:space="preserve">After reflecting on my network, I believe I have a hybrid network. My network consists of a combination of close personal relationships, professional contacts and community connections. The largest part of my network is made up of family members, which reflects my strong support system. I also maintain relationships with university lectures, work colleagues and my manager, who contribute to my professional development. In addition, my involvement in my church and the Yoruba Association provides opportunities for engagement and social interaction. </w:t>
      </w:r>
    </w:p>
    <w:p w14:paraId="04D12D6A" w14:textId="192C9C62" w:rsidR="001608E4" w:rsidRDefault="001608E4" w:rsidP="021F216E">
      <w:pPr>
        <w:rPr>
          <w:rFonts w:ascii="Arial Nova" w:eastAsia="Arial Nova" w:hAnsi="Arial Nova" w:cs="Arial Nova"/>
          <w:color w:val="000000" w:themeColor="text1"/>
        </w:rPr>
      </w:pPr>
      <w:r>
        <w:rPr>
          <w:rFonts w:ascii="Arial Nova" w:eastAsia="Arial Nova" w:hAnsi="Arial Nova" w:cs="Arial Nova"/>
          <w:color w:val="000000" w:themeColor="text1"/>
        </w:rPr>
        <w:lastRenderedPageBreak/>
        <w:t xml:space="preserve">A key strength of my network is the strong bonding social capital that I have through my husband, siblings, children and extended family. These relationships provide emotional support, encouragement </w:t>
      </w:r>
      <w:r w:rsidR="00703852">
        <w:rPr>
          <w:rFonts w:ascii="Arial Nova" w:eastAsia="Arial Nova" w:hAnsi="Arial Nova" w:cs="Arial Nova"/>
          <w:color w:val="000000" w:themeColor="text1"/>
        </w:rPr>
        <w:t xml:space="preserve">and practical assistance. However, there are weaknesses within my network. Although I have some bridging social capital through university and work, I have limited connections with professionals outside my immediate environment. Furthermore, my linking social capital is relatively weak because I don’t currently have a mentor, professional social work contacts or membership in professional organisations. </w:t>
      </w:r>
    </w:p>
    <w:p w14:paraId="1992731F" w14:textId="4382AD34" w:rsidR="00703852" w:rsidRDefault="00703852"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To strengthen my network, I need to build relationships with qualified social workers, seek mentorship opportunities and join professional networking platforms such as LinkedIn, I would also benefit from attending professional events and engaging with social work organisations. According to Putnam (2000), social networks can create valuable social capital that supports personal and professional development. Developing </w:t>
      </w:r>
      <w:r w:rsidR="007D4C9D">
        <w:rPr>
          <w:rFonts w:ascii="Arial Nova" w:eastAsia="Arial Nova" w:hAnsi="Arial Nova" w:cs="Arial Nova"/>
          <w:color w:val="000000" w:themeColor="text1"/>
        </w:rPr>
        <w:t xml:space="preserve">a </w:t>
      </w:r>
      <w:r w:rsidR="00130274">
        <w:rPr>
          <w:rFonts w:ascii="Arial Nova" w:eastAsia="Arial Nova" w:hAnsi="Arial Nova" w:cs="Arial Nova"/>
          <w:color w:val="000000" w:themeColor="text1"/>
        </w:rPr>
        <w:t>broader network</w:t>
      </w:r>
      <w:r w:rsidR="007D4C9D">
        <w:rPr>
          <w:rFonts w:ascii="Arial Nova" w:eastAsia="Arial Nova" w:hAnsi="Arial Nova" w:cs="Arial Nova"/>
          <w:color w:val="000000" w:themeColor="text1"/>
        </w:rPr>
        <w:t xml:space="preserve"> will improve my access to knowledge opportunities and career guidance, helping me achieve my goal of becoming a social worker. </w:t>
      </w:r>
    </w:p>
    <w:p w14:paraId="549DA37B" w14:textId="77777777" w:rsidR="007D4C9D" w:rsidRDefault="007D4C9D" w:rsidP="021F216E">
      <w:pPr>
        <w:rPr>
          <w:rFonts w:ascii="Arial Nova" w:eastAsia="Arial Nova" w:hAnsi="Arial Nova" w:cs="Arial Nova"/>
          <w:color w:val="000000" w:themeColor="text1"/>
        </w:rPr>
      </w:pPr>
    </w:p>
    <w:p w14:paraId="07CE6EEB" w14:textId="77777777" w:rsidR="007D4C9D" w:rsidRPr="001608E4" w:rsidRDefault="007D4C9D" w:rsidP="021F216E">
      <w:pPr>
        <w:rPr>
          <w:rFonts w:ascii="Arial Nova" w:eastAsia="Arial Nova" w:hAnsi="Arial Nova" w:cs="Arial Nova"/>
          <w:color w:val="000000" w:themeColor="text1"/>
        </w:rPr>
      </w:pPr>
    </w:p>
    <w:p w14:paraId="6915CAA9" w14:textId="3543E266" w:rsidR="021F216E" w:rsidRPr="001E7A15" w:rsidRDefault="021F216E" w:rsidP="021F216E">
      <w:pPr>
        <w:rPr>
          <w:rFonts w:ascii="Arial Nova" w:eastAsia="Arial Nova" w:hAnsi="Arial Nova" w:cs="Arial Nova"/>
          <w:i/>
          <w:iCs/>
          <w:color w:val="000000" w:themeColor="text1"/>
        </w:rPr>
      </w:pPr>
    </w:p>
    <w:p w14:paraId="40C8FB48" w14:textId="07BE14F0" w:rsidR="021F216E" w:rsidRPr="001E7A15" w:rsidRDefault="021F216E" w:rsidP="021F216E">
      <w:pPr>
        <w:rPr>
          <w:rFonts w:ascii="Arial Nova" w:eastAsia="Arial Nova" w:hAnsi="Arial Nova" w:cs="Arial Nova"/>
          <w:i/>
          <w:iCs/>
          <w:color w:val="000000" w:themeColor="text1"/>
        </w:rPr>
      </w:pPr>
    </w:p>
    <w:p w14:paraId="4522682A" w14:textId="738375ED" w:rsidR="021F216E" w:rsidRPr="001E7A15" w:rsidRDefault="021F216E" w:rsidP="021F216E">
      <w:pPr>
        <w:rPr>
          <w:rFonts w:ascii="Arial Nova" w:eastAsia="Arial Nova" w:hAnsi="Arial Nova" w:cs="Arial Nova"/>
          <w:i/>
          <w:iCs/>
          <w:color w:val="000000" w:themeColor="text1"/>
        </w:rPr>
      </w:pPr>
    </w:p>
    <w:p w14:paraId="4176FECB" w14:textId="5652131C" w:rsidR="021F216E" w:rsidRPr="001E7A15" w:rsidRDefault="021F216E" w:rsidP="021F216E">
      <w:pPr>
        <w:rPr>
          <w:rFonts w:ascii="Arial Nova" w:eastAsia="Arial Nova" w:hAnsi="Arial Nova" w:cs="Arial Nova"/>
          <w:i/>
          <w:iCs/>
          <w:color w:val="000000" w:themeColor="text1"/>
        </w:rPr>
      </w:pPr>
    </w:p>
    <w:p w14:paraId="09D1899C" w14:textId="037A19B1" w:rsidR="021F216E" w:rsidRPr="001E7A15" w:rsidRDefault="021F216E" w:rsidP="021F216E">
      <w:pPr>
        <w:rPr>
          <w:rFonts w:ascii="Arial Nova" w:eastAsia="Arial Nova" w:hAnsi="Arial Nova" w:cs="Arial Nova"/>
          <w:i/>
          <w:iCs/>
          <w:color w:val="000000" w:themeColor="text1"/>
        </w:rPr>
      </w:pPr>
    </w:p>
    <w:p w14:paraId="545713FA" w14:textId="0969F6AE" w:rsidR="021F216E" w:rsidRPr="001E7A15" w:rsidRDefault="021F216E" w:rsidP="021F216E">
      <w:pPr>
        <w:rPr>
          <w:rFonts w:ascii="Arial Nova" w:eastAsia="Arial Nova" w:hAnsi="Arial Nova" w:cs="Arial Nova"/>
          <w:i/>
          <w:iCs/>
          <w:color w:val="000000" w:themeColor="text1"/>
        </w:rPr>
      </w:pPr>
    </w:p>
    <w:p w14:paraId="44500A1E" w14:textId="51CF3244" w:rsidR="021F216E" w:rsidRPr="001E7A15" w:rsidRDefault="021F216E" w:rsidP="021F216E">
      <w:pPr>
        <w:rPr>
          <w:rFonts w:ascii="Arial Nova" w:eastAsia="Arial Nova" w:hAnsi="Arial Nova" w:cs="Arial Nova"/>
          <w:i/>
          <w:iCs/>
          <w:color w:val="000000" w:themeColor="text1"/>
        </w:rPr>
      </w:pPr>
    </w:p>
    <w:p w14:paraId="1F882AEA" w14:textId="60C77BDF" w:rsidR="021F216E" w:rsidRPr="001E7A15" w:rsidRDefault="021F216E" w:rsidP="021F216E">
      <w:pPr>
        <w:rPr>
          <w:rFonts w:ascii="Arial Nova" w:eastAsia="Arial Nova" w:hAnsi="Arial Nova" w:cs="Arial Nova"/>
          <w:i/>
          <w:iCs/>
          <w:color w:val="000000" w:themeColor="text1"/>
        </w:rPr>
      </w:pPr>
    </w:p>
    <w:p w14:paraId="0D24BD54" w14:textId="77777777" w:rsidR="001815AA" w:rsidRDefault="001815AA" w:rsidP="021F216E">
      <w:pPr>
        <w:rPr>
          <w:rFonts w:ascii="Arial Nova" w:eastAsia="Arial Nova" w:hAnsi="Arial Nova" w:cs="Arial Nova"/>
          <w:color w:val="000000" w:themeColor="text1"/>
          <w:sz w:val="44"/>
          <w:szCs w:val="44"/>
        </w:rPr>
      </w:pPr>
    </w:p>
    <w:p w14:paraId="2A34D974" w14:textId="77777777" w:rsidR="001815AA" w:rsidRDefault="001815AA" w:rsidP="021F216E">
      <w:pPr>
        <w:rPr>
          <w:rFonts w:ascii="Arial Nova" w:eastAsia="Arial Nova" w:hAnsi="Arial Nova" w:cs="Arial Nova"/>
          <w:color w:val="000000" w:themeColor="text1"/>
          <w:sz w:val="44"/>
          <w:szCs w:val="44"/>
        </w:rPr>
      </w:pPr>
    </w:p>
    <w:p w14:paraId="7E7E378E" w14:textId="77777777" w:rsidR="001815AA" w:rsidRDefault="001815AA" w:rsidP="021F216E">
      <w:pPr>
        <w:rPr>
          <w:rFonts w:ascii="Arial Nova" w:eastAsia="Arial Nova" w:hAnsi="Arial Nova" w:cs="Arial Nova"/>
          <w:color w:val="000000" w:themeColor="text1"/>
          <w:sz w:val="44"/>
          <w:szCs w:val="44"/>
        </w:rPr>
      </w:pPr>
    </w:p>
    <w:p w14:paraId="0C2CBDD2" w14:textId="77777777" w:rsidR="001815AA" w:rsidRDefault="001815AA" w:rsidP="021F216E">
      <w:pPr>
        <w:rPr>
          <w:rFonts w:ascii="Arial Nova" w:eastAsia="Arial Nova" w:hAnsi="Arial Nova" w:cs="Arial Nova"/>
          <w:color w:val="000000" w:themeColor="text1"/>
          <w:sz w:val="44"/>
          <w:szCs w:val="44"/>
        </w:rPr>
      </w:pPr>
    </w:p>
    <w:p w14:paraId="3D8E9ECA" w14:textId="5002881E" w:rsidR="32ADAAF6" w:rsidRPr="001E7A15" w:rsidRDefault="00B7418E" w:rsidP="021F216E">
      <w:pPr>
        <w:rPr>
          <w:rFonts w:ascii="Arial Nova" w:eastAsia="Arial Nova" w:hAnsi="Arial Nova" w:cs="Arial Nova"/>
          <w:color w:val="000000" w:themeColor="text1"/>
          <w:sz w:val="44"/>
          <w:szCs w:val="44"/>
        </w:rPr>
      </w:pPr>
      <w:r w:rsidRPr="001E7A15">
        <w:rPr>
          <w:rFonts w:ascii="Arial Nova" w:eastAsia="Arial Nova" w:hAnsi="Arial Nova" w:cs="Arial Nova"/>
          <w:color w:val="000000" w:themeColor="text1"/>
          <w:sz w:val="44"/>
          <w:szCs w:val="44"/>
        </w:rPr>
        <w:lastRenderedPageBreak/>
        <w:t>Task 3- Blog</w:t>
      </w:r>
    </w:p>
    <w:p w14:paraId="668F8137" w14:textId="5AFE9C7B" w:rsidR="021F216E" w:rsidRPr="001E7A15" w:rsidRDefault="003D2038" w:rsidP="021F216E">
      <w:pPr>
        <w:rPr>
          <w:rFonts w:ascii="Arial Nova" w:eastAsia="Arial Nova" w:hAnsi="Arial Nova" w:cs="Arial Nova"/>
          <w:i/>
          <w:iCs/>
          <w:color w:val="000000" w:themeColor="text1"/>
        </w:rPr>
      </w:pPr>
      <w:r w:rsidRPr="001E7A15">
        <w:rPr>
          <w:rFonts w:ascii="Arial Nova" w:eastAsia="Arial Nova" w:hAnsi="Arial Nova" w:cs="Arial Nova"/>
          <w:i/>
          <w:iCs/>
          <w:color w:val="000000" w:themeColor="text1"/>
        </w:rPr>
        <w:t>Write a blog exploring a current topic or issue of your choice within the health and social care sector in the UK. The purpose of this is to inform a specific target audience of your choosing (</w:t>
      </w:r>
      <w:r w:rsidR="00C96CFC" w:rsidRPr="001E7A15">
        <w:rPr>
          <w:rFonts w:ascii="Arial Nova" w:eastAsia="Arial Nova" w:hAnsi="Arial Nova" w:cs="Arial Nova"/>
          <w:i/>
          <w:iCs/>
          <w:color w:val="000000" w:themeColor="text1"/>
        </w:rPr>
        <w:t>4</w:t>
      </w:r>
      <w:r w:rsidRPr="001E7A15">
        <w:rPr>
          <w:rFonts w:ascii="Arial Nova" w:eastAsia="Arial Nova" w:hAnsi="Arial Nova" w:cs="Arial Nova"/>
          <w:i/>
          <w:iCs/>
          <w:color w:val="000000" w:themeColor="text1"/>
        </w:rPr>
        <w:t>00 words)</w:t>
      </w:r>
      <w:r w:rsidR="00C96CFC" w:rsidRPr="001E7A15">
        <w:rPr>
          <w:rFonts w:ascii="Arial Nova" w:eastAsia="Arial Nova" w:hAnsi="Arial Nova" w:cs="Arial Nova"/>
          <w:i/>
          <w:iCs/>
          <w:color w:val="000000" w:themeColor="text1"/>
        </w:rPr>
        <w:t xml:space="preserve"> </w:t>
      </w:r>
      <w:r w:rsidR="00304206" w:rsidRPr="001E7A15">
        <w:rPr>
          <w:rFonts w:ascii="Arial" w:hAnsi="Arial" w:cs="Arial"/>
          <w:color w:val="FF0000"/>
        </w:rPr>
        <w:t>Referencing of your sources of information is not a compulsory requirement but could be beneficial.</w:t>
      </w:r>
    </w:p>
    <w:p w14:paraId="1422809C" w14:textId="0469D966" w:rsidR="021F216E" w:rsidRPr="00A33F0F" w:rsidRDefault="00F0015C" w:rsidP="021F216E">
      <w:pPr>
        <w:rPr>
          <w:rFonts w:ascii="Arial Nova" w:eastAsia="Arial Nova" w:hAnsi="Arial Nova" w:cs="Arial Nova"/>
          <w:b/>
          <w:bCs/>
          <w:color w:val="000000" w:themeColor="text1"/>
          <w:sz w:val="28"/>
          <w:szCs w:val="28"/>
        </w:rPr>
      </w:pPr>
      <w:r w:rsidRPr="00A33F0F">
        <w:rPr>
          <w:rFonts w:ascii="Arial Nova" w:eastAsia="Arial Nova" w:hAnsi="Arial Nova" w:cs="Arial Nova"/>
          <w:b/>
          <w:bCs/>
          <w:color w:val="000000" w:themeColor="text1"/>
          <w:sz w:val="28"/>
          <w:szCs w:val="28"/>
        </w:rPr>
        <w:t xml:space="preserve">Social Media and Young People’s Mental Health: What Health and Social Care Professionals Need to Know. </w:t>
      </w:r>
    </w:p>
    <w:p w14:paraId="1DD64DA9" w14:textId="770A92FD" w:rsidR="00F0015C" w:rsidRDefault="00F0015C" w:rsidP="021F216E">
      <w:pPr>
        <w:rPr>
          <w:rFonts w:ascii="Arial Nova" w:eastAsia="Arial Nova" w:hAnsi="Arial Nova" w:cs="Arial Nova"/>
          <w:color w:val="000000" w:themeColor="text1"/>
        </w:rPr>
      </w:pPr>
      <w:r>
        <w:rPr>
          <w:rFonts w:ascii="Arial Nova" w:eastAsia="Arial Nova" w:hAnsi="Arial Nova" w:cs="Arial Nova"/>
          <w:color w:val="000000" w:themeColor="text1"/>
        </w:rPr>
        <w:t>Social media has become a central part of young people's lives. Platforms such as TikTok, Instagram, Snapchat and X provide opportunities for communication, self-expression and access to information</w:t>
      </w:r>
      <w:r w:rsidR="0040659A">
        <w:rPr>
          <w:rFonts w:ascii="Arial Nova" w:eastAsia="Arial Nova" w:hAnsi="Arial Nova" w:cs="Arial Nova"/>
          <w:color w:val="000000" w:themeColor="text1"/>
        </w:rPr>
        <w:t>.</w:t>
      </w:r>
      <w:r>
        <w:rPr>
          <w:rFonts w:ascii="Arial Nova" w:eastAsia="Arial Nova" w:hAnsi="Arial Nova" w:cs="Arial Nova"/>
          <w:color w:val="000000" w:themeColor="text1"/>
        </w:rPr>
        <w:t xml:space="preserve"> While social media can have positive effects, gro</w:t>
      </w:r>
      <w:r w:rsidR="0040659A">
        <w:rPr>
          <w:rFonts w:ascii="Arial Nova" w:eastAsia="Arial Nova" w:hAnsi="Arial Nova" w:cs="Arial Nova"/>
          <w:color w:val="000000" w:themeColor="text1"/>
        </w:rPr>
        <w:t xml:space="preserve">wing concerns remain about its impact on the mental health and wellbeing of young people in the UK. </w:t>
      </w:r>
    </w:p>
    <w:p w14:paraId="3ADC36E4" w14:textId="68DA3FD2" w:rsidR="0040659A" w:rsidRDefault="0040659A"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Research suggests that excessive social media use can contribute to anxiety, depression, low self-esteem and poor body image among young people. Constant exposure to idealised comparisons and feelings of inadequacy. In addition, cyberbullying and online harassment continue to be significant risks, with some young people experiencing emotional distress that affects their daily lives and relationships. </w:t>
      </w:r>
    </w:p>
    <w:p w14:paraId="05274E4A" w14:textId="0DCD5830" w:rsidR="0040659A" w:rsidRDefault="0040659A" w:rsidP="021F216E">
      <w:pPr>
        <w:rPr>
          <w:rFonts w:ascii="Arial Nova" w:eastAsia="Arial Nova" w:hAnsi="Arial Nova" w:cs="Arial Nova"/>
          <w:color w:val="000000" w:themeColor="text1"/>
        </w:rPr>
      </w:pPr>
      <w:r>
        <w:rPr>
          <w:rFonts w:ascii="Arial Nova" w:eastAsia="Arial Nova" w:hAnsi="Arial Nova" w:cs="Arial Nova"/>
          <w:color w:val="000000" w:themeColor="text1"/>
        </w:rPr>
        <w:t>However social media is not entirely negative. Many young people use online platforms to access mental health information, seek support and connect with others who share similar experiences</w:t>
      </w:r>
      <w:r w:rsidR="00A33F0F">
        <w:rPr>
          <w:rFonts w:ascii="Arial Nova" w:eastAsia="Arial Nova" w:hAnsi="Arial Nova" w:cs="Arial Nova"/>
          <w:color w:val="000000" w:themeColor="text1"/>
        </w:rPr>
        <w:t xml:space="preserve">. Online communities can help reduce feelings of isolation, particularly for young people who may struggle to access support in person. </w:t>
      </w:r>
    </w:p>
    <w:p w14:paraId="00005154" w14:textId="0352D9A0" w:rsidR="00A33F0F" w:rsidRDefault="00A33F0F" w:rsidP="021F216E">
      <w:pPr>
        <w:rPr>
          <w:rFonts w:ascii="Arial Nova" w:eastAsia="Arial Nova" w:hAnsi="Arial Nova" w:cs="Arial Nova"/>
          <w:color w:val="000000" w:themeColor="text1"/>
        </w:rPr>
      </w:pPr>
      <w:r>
        <w:rPr>
          <w:rFonts w:ascii="Arial Nova" w:eastAsia="Arial Nova" w:hAnsi="Arial Nova" w:cs="Arial Nova"/>
          <w:color w:val="000000" w:themeColor="text1"/>
        </w:rPr>
        <w:t>Health and social care professionals working with young people have an important role in promoting in promoting safe and responsible social media use. Practitioners should encourage open conversations about online experiences and help young people develop digital resilience. This includes recognising harmful content, understanding privacy settings and balancing screen tine with offline activities. Professional should also be alert to signs that social media may be negatively affecting a young person’s mental health and provide appropriate support or referrals when necessary.</w:t>
      </w:r>
    </w:p>
    <w:p w14:paraId="18EA02A7" w14:textId="72184588" w:rsidR="00A33F0F" w:rsidRDefault="00A33F0F"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As technology continues to evolve, understanding the relationship between social media and mental health is becoming increasingly important. By working collaboratively with young people, families and educational settings, health and social care professionals can help maximise the benefits of social media while reducing potential risks, </w:t>
      </w:r>
      <w:r w:rsidR="00BC5557">
        <w:rPr>
          <w:rFonts w:ascii="Arial Nova" w:eastAsia="Arial Nova" w:hAnsi="Arial Nova" w:cs="Arial Nova"/>
          <w:color w:val="000000" w:themeColor="text1"/>
        </w:rPr>
        <w:t>supporting</w:t>
      </w:r>
      <w:r>
        <w:rPr>
          <w:rFonts w:ascii="Arial Nova" w:eastAsia="Arial Nova" w:hAnsi="Arial Nova" w:cs="Arial Nova"/>
          <w:color w:val="000000" w:themeColor="text1"/>
        </w:rPr>
        <w:t xml:space="preserve"> young people to use digital platforms safely can contribute to better mental health outcome and overall wellbeing. </w:t>
      </w:r>
    </w:p>
    <w:p w14:paraId="7E7EEBF1" w14:textId="397A16EF" w:rsidR="79E626CA" w:rsidRPr="001E7A15" w:rsidRDefault="79E626CA" w:rsidP="021F216E">
      <w:pPr>
        <w:rPr>
          <w:rFonts w:ascii="Arial Nova" w:eastAsia="Arial Nova" w:hAnsi="Arial Nova" w:cs="Arial Nova"/>
          <w:color w:val="000000" w:themeColor="text1"/>
          <w:sz w:val="44"/>
          <w:szCs w:val="44"/>
        </w:rPr>
      </w:pPr>
      <w:r w:rsidRPr="001E7A15">
        <w:rPr>
          <w:rFonts w:ascii="Arial Nova" w:eastAsia="Arial Nova" w:hAnsi="Arial Nova" w:cs="Arial Nova"/>
          <w:color w:val="000000" w:themeColor="text1"/>
          <w:sz w:val="44"/>
          <w:szCs w:val="44"/>
        </w:rPr>
        <w:lastRenderedPageBreak/>
        <w:t>Task</w:t>
      </w:r>
      <w:r w:rsidR="00B7418E" w:rsidRPr="001E7A15">
        <w:rPr>
          <w:rFonts w:ascii="Arial Nova" w:eastAsia="Arial Nova" w:hAnsi="Arial Nova" w:cs="Arial Nova"/>
          <w:color w:val="000000" w:themeColor="text1"/>
          <w:sz w:val="44"/>
          <w:szCs w:val="44"/>
        </w:rPr>
        <w:t xml:space="preserve"> 4- NHS Equality, Diversity and Inclusion Quiz</w:t>
      </w:r>
      <w:r w:rsidR="003D2038" w:rsidRPr="001E7A15">
        <w:rPr>
          <w:rFonts w:ascii="Arial Nova" w:eastAsia="Arial Nova" w:hAnsi="Arial Nova" w:cs="Arial Nova"/>
          <w:color w:val="000000" w:themeColor="text1"/>
          <w:sz w:val="44"/>
          <w:szCs w:val="44"/>
        </w:rPr>
        <w:t xml:space="preserve"> </w:t>
      </w:r>
      <w:r w:rsidR="003D2038" w:rsidRPr="001E7A15">
        <w:rPr>
          <w:rFonts w:ascii="Arial Nova" w:eastAsia="Arial Nova" w:hAnsi="Arial Nova" w:cs="Arial Nova"/>
          <w:color w:val="000000" w:themeColor="text1"/>
          <w:sz w:val="32"/>
          <w:szCs w:val="32"/>
        </w:rPr>
        <w:t>(250 words equivalent)</w:t>
      </w:r>
    </w:p>
    <w:p w14:paraId="7B1FB0F8" w14:textId="201FB1EE"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What is the primary goal of the NHS Equality, Diversity, and Inclusion Improvement Plan?</w:t>
      </w:r>
      <w:r w:rsidRPr="001E7A15">
        <w:rPr>
          <w:rFonts w:asciiTheme="minorBidi" w:eastAsia="Times New Roman" w:hAnsiTheme="minorBidi"/>
        </w:rPr>
        <w:br/>
      </w:r>
      <w:r w:rsidRPr="001E7A15">
        <w:rPr>
          <w:rFonts w:asciiTheme="minorBidi" w:eastAsia="Times New Roman" w:hAnsiTheme="minorBidi"/>
          <w:i/>
          <w:iCs/>
        </w:rPr>
        <w:t xml:space="preserve">(Answer in </w:t>
      </w:r>
      <w:r w:rsidR="003D2038" w:rsidRPr="001E7A15">
        <w:rPr>
          <w:rFonts w:asciiTheme="minorBidi" w:eastAsia="Times New Roman" w:hAnsiTheme="minorBidi"/>
          <w:i/>
          <w:iCs/>
        </w:rPr>
        <w:t>one or</w:t>
      </w:r>
      <w:r w:rsidRPr="001E7A15">
        <w:rPr>
          <w:rFonts w:asciiTheme="minorBidi" w:eastAsia="Times New Roman" w:hAnsiTheme="minorBidi"/>
          <w:i/>
          <w:iCs/>
        </w:rPr>
        <w:t xml:space="preserve"> two sentences.)</w:t>
      </w:r>
    </w:p>
    <w:p w14:paraId="09D502EC" w14:textId="07A1862D" w:rsidR="0074551A" w:rsidRPr="00F96A4E" w:rsidRDefault="00F96A4E" w:rsidP="00F96A4E">
      <w:pPr>
        <w:spacing w:before="100" w:beforeAutospacing="1" w:after="100" w:afterAutospacing="1" w:line="240" w:lineRule="auto"/>
        <w:ind w:left="360"/>
        <w:rPr>
          <w:rFonts w:eastAsia="Times New Roman"/>
          <w:sz w:val="28"/>
          <w:szCs w:val="28"/>
        </w:rPr>
      </w:pPr>
      <w:r w:rsidRPr="00F96A4E">
        <w:rPr>
          <w:rFonts w:eastAsia="Times New Roman"/>
          <w:sz w:val="28"/>
          <w:szCs w:val="28"/>
        </w:rPr>
        <w:t xml:space="preserve">The primary goal is to create a fair, inclusive and supportive working environment where all NHS staff are valued and have equal opportunities to succeed regardless of their background </w:t>
      </w:r>
    </w:p>
    <w:p w14:paraId="4BDDCFB5" w14:textId="77777777" w:rsidR="0074551A" w:rsidRPr="001E7A15"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77777777" w:rsidR="0074551A" w:rsidRPr="001E7A15"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How does the NHS EDI Improvement Plan propose to tackle the gender pay gap?</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63A92FD2" w14:textId="2EDAE0B2" w:rsidR="0074551A" w:rsidRPr="00F96A4E" w:rsidRDefault="00F96A4E" w:rsidP="00F96A4E">
      <w:pPr>
        <w:spacing w:before="100" w:beforeAutospacing="1" w:after="100" w:afterAutospacing="1" w:line="240" w:lineRule="auto"/>
        <w:rPr>
          <w:rFonts w:eastAsia="Times New Roman"/>
          <w:sz w:val="28"/>
          <w:szCs w:val="28"/>
        </w:rPr>
      </w:pPr>
      <w:r>
        <w:rPr>
          <w:rFonts w:eastAsia="Times New Roman"/>
          <w:sz w:val="28"/>
          <w:szCs w:val="28"/>
        </w:rPr>
        <w:t xml:space="preserve">The plan aims to improve transparency, monitor workforce data and promote equitable recruitment, development and progression opportunities for all staff. </w:t>
      </w:r>
    </w:p>
    <w:p w14:paraId="6C9C69EC" w14:textId="77777777" w:rsidR="0074551A" w:rsidRPr="001E7A15"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What is meant by the term ‘intersectionality’ as used in the NHS EDI Improvement Plan?</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3D82C9F0" w14:textId="0B6502CB" w:rsidR="0074551A" w:rsidRDefault="00F96A4E" w:rsidP="0074551A">
      <w:pPr>
        <w:spacing w:before="100" w:beforeAutospacing="1" w:after="100" w:afterAutospacing="1" w:line="240" w:lineRule="auto"/>
        <w:rPr>
          <w:rFonts w:eastAsia="Times New Roman"/>
          <w:sz w:val="28"/>
          <w:szCs w:val="28"/>
        </w:rPr>
      </w:pPr>
      <w:r>
        <w:rPr>
          <w:rFonts w:eastAsia="Times New Roman"/>
          <w:sz w:val="28"/>
          <w:szCs w:val="28"/>
        </w:rPr>
        <w:t xml:space="preserve">Intersectionality refers to how different aspects of a person’s identity, such as race, gender and disability, can combine to create unique experiences of discriminations or disadvantage. </w:t>
      </w:r>
    </w:p>
    <w:p w14:paraId="6441A472" w14:textId="77777777" w:rsidR="00F96A4E" w:rsidRPr="00F96A4E" w:rsidRDefault="00F96A4E" w:rsidP="0074551A">
      <w:pPr>
        <w:spacing w:before="100" w:beforeAutospacing="1" w:after="100" w:afterAutospacing="1" w:line="240" w:lineRule="auto"/>
        <w:rPr>
          <w:rFonts w:eastAsia="Times New Roman"/>
          <w:sz w:val="28"/>
          <w:szCs w:val="28"/>
        </w:rPr>
      </w:pPr>
    </w:p>
    <w:p w14:paraId="5D89C9F6" w14:textId="77777777" w:rsidR="0074551A" w:rsidRPr="001E7A15" w:rsidRDefault="0074551A" w:rsidP="0074551A">
      <w:pPr>
        <w:pStyle w:val="ListParagraph"/>
        <w:spacing w:before="100" w:beforeAutospacing="1" w:after="100" w:afterAutospacing="1" w:line="240" w:lineRule="auto"/>
        <w:rPr>
          <w:rFonts w:asciiTheme="minorBidi" w:eastAsia="Times New Roman" w:hAnsiTheme="minorBidi"/>
        </w:rPr>
      </w:pPr>
    </w:p>
    <w:p w14:paraId="0A15D10A" w14:textId="77777777" w:rsidR="0074551A" w:rsidRPr="001E7A15" w:rsidRDefault="0074551A" w:rsidP="0074551A">
      <w:pPr>
        <w:spacing w:before="100" w:beforeAutospacing="1" w:after="100" w:afterAutospacing="1" w:line="240" w:lineRule="auto"/>
        <w:ind w:left="1440"/>
        <w:rPr>
          <w:rFonts w:asciiTheme="minorBidi" w:eastAsia="Times New Roman" w:hAnsiTheme="minorBidi"/>
        </w:rPr>
      </w:pPr>
    </w:p>
    <w:p w14:paraId="02012AFA" w14:textId="77777777" w:rsidR="0074551A" w:rsidRPr="00F96A4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lastRenderedPageBreak/>
        <w:t>Why is it important for the NHS to create a psychologically safe work environment?</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34316902" w14:textId="0DEF2993" w:rsidR="0074551A" w:rsidRPr="00EA19CF" w:rsidRDefault="00F96A4E" w:rsidP="00EA19CF">
      <w:pPr>
        <w:spacing w:before="100" w:beforeAutospacing="1" w:after="100" w:afterAutospacing="1" w:line="240" w:lineRule="auto"/>
        <w:rPr>
          <w:rFonts w:eastAsia="Times New Roman"/>
          <w:sz w:val="28"/>
          <w:szCs w:val="28"/>
        </w:rPr>
      </w:pPr>
      <w:r w:rsidRPr="00EA19CF">
        <w:rPr>
          <w:rFonts w:eastAsia="Times New Roman"/>
          <w:sz w:val="28"/>
          <w:szCs w:val="28"/>
        </w:rPr>
        <w:t xml:space="preserve">A psychologically safe environment encourages staff to speak </w:t>
      </w:r>
      <w:proofErr w:type="gramStart"/>
      <w:r w:rsidRPr="00EA19CF">
        <w:rPr>
          <w:rFonts w:eastAsia="Times New Roman"/>
          <w:sz w:val="28"/>
          <w:szCs w:val="28"/>
        </w:rPr>
        <w:t xml:space="preserve">up </w:t>
      </w:r>
      <w:r w:rsidR="009F03C5" w:rsidRPr="00EA19CF">
        <w:rPr>
          <w:rFonts w:eastAsia="Times New Roman"/>
          <w:sz w:val="28"/>
          <w:szCs w:val="28"/>
        </w:rPr>
        <w:t>,</w:t>
      </w:r>
      <w:proofErr w:type="gramEnd"/>
      <w:r w:rsidR="009F03C5" w:rsidRPr="00EA19CF">
        <w:rPr>
          <w:rFonts w:eastAsia="Times New Roman"/>
          <w:sz w:val="28"/>
          <w:szCs w:val="28"/>
        </w:rPr>
        <w:t xml:space="preserve"> share concerns and contribute ideas without fear of blame, </w:t>
      </w:r>
      <w:r w:rsidR="00EA19CF" w:rsidRPr="00EA19CF">
        <w:rPr>
          <w:rFonts w:eastAsia="Times New Roman"/>
          <w:sz w:val="28"/>
          <w:szCs w:val="28"/>
        </w:rPr>
        <w:t>discrimination</w:t>
      </w:r>
      <w:r w:rsidR="009F03C5" w:rsidRPr="00EA19CF">
        <w:rPr>
          <w:rFonts w:eastAsia="Times New Roman"/>
          <w:sz w:val="28"/>
          <w:szCs w:val="28"/>
        </w:rPr>
        <w:t xml:space="preserve"> </w:t>
      </w:r>
      <w:r w:rsidR="00EA19CF" w:rsidRPr="00EA19CF">
        <w:rPr>
          <w:rFonts w:eastAsia="Times New Roman"/>
          <w:sz w:val="28"/>
          <w:szCs w:val="28"/>
        </w:rPr>
        <w:t xml:space="preserve">and unfair treatment. </w:t>
      </w:r>
    </w:p>
    <w:p w14:paraId="6696408B" w14:textId="77777777" w:rsidR="0074551A" w:rsidRPr="001E7A15"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How does the NHS EDI Improvement Plan suggest improving the experience of internationally recruited staff?</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347B3033" w14:textId="5655F5F2" w:rsidR="0074551A" w:rsidRPr="00D56277" w:rsidRDefault="00D56277" w:rsidP="00D56277">
      <w:pPr>
        <w:spacing w:before="100" w:beforeAutospacing="1" w:after="100" w:afterAutospacing="1" w:line="240" w:lineRule="auto"/>
        <w:ind w:left="360"/>
        <w:rPr>
          <w:rFonts w:eastAsia="Times New Roman"/>
          <w:sz w:val="28"/>
          <w:szCs w:val="28"/>
        </w:rPr>
      </w:pPr>
      <w:r w:rsidRPr="00D56277">
        <w:rPr>
          <w:rFonts w:eastAsia="Times New Roman"/>
          <w:sz w:val="28"/>
          <w:szCs w:val="28"/>
        </w:rPr>
        <w:t xml:space="preserve">The plan recommends providing better induction, pastoral support, career development opportunities and measures to address discrimination and unfair treatment. </w:t>
      </w:r>
    </w:p>
    <w:p w14:paraId="74AB4F55" w14:textId="77777777" w:rsidR="0074551A" w:rsidRPr="001E7A15"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What role does leadership play in advancing EDI objectives according to the NHS Improvement Plan?</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4CEB89F2" w14:textId="77777777" w:rsidR="00D56277" w:rsidRPr="00D56277" w:rsidRDefault="00D56277" w:rsidP="00D56277">
      <w:pPr>
        <w:spacing w:before="100" w:beforeAutospacing="1" w:after="100" w:afterAutospacing="1" w:line="240" w:lineRule="auto"/>
        <w:ind w:left="360"/>
        <w:rPr>
          <w:rFonts w:eastAsia="Times New Roman"/>
          <w:sz w:val="28"/>
          <w:szCs w:val="28"/>
        </w:rPr>
      </w:pPr>
      <w:r w:rsidRPr="00D56277">
        <w:rPr>
          <w:rFonts w:eastAsia="Times New Roman"/>
          <w:sz w:val="28"/>
          <w:szCs w:val="28"/>
        </w:rPr>
        <w:t xml:space="preserve">Leaders are responsible for promoting inclusive culture, modelling positive behaviours and ensuring that EDI objectives are embedded throughout the organisation </w:t>
      </w:r>
    </w:p>
    <w:p w14:paraId="4A1229F6" w14:textId="77777777" w:rsidR="0074551A" w:rsidRPr="00D56277" w:rsidRDefault="0074551A" w:rsidP="0074551A">
      <w:pPr>
        <w:pStyle w:val="ListParagraph"/>
        <w:spacing w:before="100" w:beforeAutospacing="1" w:after="100" w:afterAutospacing="1" w:line="240" w:lineRule="auto"/>
        <w:rPr>
          <w:rFonts w:eastAsia="Times New Roman"/>
          <w:sz w:val="28"/>
          <w:szCs w:val="28"/>
        </w:rPr>
      </w:pPr>
    </w:p>
    <w:p w14:paraId="35E0A87F" w14:textId="77777777" w:rsidR="0074551A" w:rsidRPr="001E7A15"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1E7A15"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Identify one way the NHS EDI Improvement Plan aims to reduce health inequalities within the workforce.</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362C11E4" w14:textId="5B198980" w:rsidR="0074551A" w:rsidRPr="00D56277" w:rsidRDefault="00D56277" w:rsidP="00D56277">
      <w:pPr>
        <w:spacing w:before="100" w:beforeAutospacing="1" w:after="100" w:afterAutospacing="1" w:line="240" w:lineRule="auto"/>
        <w:ind w:left="360"/>
        <w:rPr>
          <w:rFonts w:eastAsia="Times New Roman"/>
          <w:sz w:val="28"/>
          <w:szCs w:val="28"/>
        </w:rPr>
      </w:pPr>
      <w:r w:rsidRPr="00D56277">
        <w:rPr>
          <w:rFonts w:eastAsia="Times New Roman"/>
          <w:sz w:val="28"/>
          <w:szCs w:val="28"/>
        </w:rPr>
        <w:t xml:space="preserve">One approach is improving access to health and wellbeing support for staff from underrepresented or disadvantaged groups. </w:t>
      </w:r>
    </w:p>
    <w:p w14:paraId="513ABBF7" w14:textId="77777777" w:rsidR="00D56277" w:rsidRPr="00D56277" w:rsidRDefault="00D56277" w:rsidP="00D56277">
      <w:pPr>
        <w:spacing w:before="100" w:beforeAutospacing="1" w:after="100" w:afterAutospacing="1" w:line="240" w:lineRule="auto"/>
        <w:rPr>
          <w:rFonts w:eastAsia="Times New Roman"/>
          <w:sz w:val="28"/>
          <w:szCs w:val="28"/>
        </w:rPr>
      </w:pPr>
    </w:p>
    <w:p w14:paraId="53B7217B" w14:textId="77777777" w:rsidR="0074551A" w:rsidRPr="001E7A15"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1E7A15"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lastRenderedPageBreak/>
        <w:t>Why does the NHS EDI Improvement Plan emphasise the importance of collecting and analysing data on protected characteristics?</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431C2024" w14:textId="4C6AEDBE" w:rsidR="0074551A" w:rsidRPr="00D56277" w:rsidRDefault="00D56277" w:rsidP="00D56277">
      <w:pPr>
        <w:spacing w:before="100" w:beforeAutospacing="1" w:after="100" w:afterAutospacing="1" w:line="240" w:lineRule="auto"/>
        <w:ind w:left="360"/>
        <w:rPr>
          <w:rFonts w:eastAsia="Times New Roman"/>
          <w:sz w:val="28"/>
          <w:szCs w:val="28"/>
        </w:rPr>
      </w:pPr>
      <w:r w:rsidRPr="00D56277">
        <w:rPr>
          <w:rFonts w:eastAsia="Times New Roman"/>
          <w:sz w:val="28"/>
          <w:szCs w:val="28"/>
        </w:rPr>
        <w:t>Collecting and analysing data helps identify inequalities, monitor progress and ensure that interventions are targeted effectively.</w:t>
      </w:r>
    </w:p>
    <w:p w14:paraId="2909F09A" w14:textId="77777777" w:rsidR="0074551A" w:rsidRPr="001E7A1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1E7A15"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Explain how flexible working policies can contribute to equality and inclusion in the NHS workforce.</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23911E1F" w14:textId="5CD32EF3" w:rsidR="0074551A" w:rsidRPr="00D56277" w:rsidRDefault="00D56277" w:rsidP="00D56277">
      <w:pPr>
        <w:spacing w:before="100" w:beforeAutospacing="1" w:after="100" w:afterAutospacing="1" w:line="240" w:lineRule="auto"/>
        <w:ind w:left="360"/>
        <w:rPr>
          <w:rFonts w:eastAsia="Times New Roman"/>
          <w:sz w:val="28"/>
          <w:szCs w:val="28"/>
        </w:rPr>
      </w:pPr>
      <w:r w:rsidRPr="00D56277">
        <w:rPr>
          <w:rFonts w:eastAsia="Times New Roman"/>
          <w:sz w:val="28"/>
          <w:szCs w:val="28"/>
        </w:rPr>
        <w:t xml:space="preserve">Flexible working enables staff to balance work with personal responsibilities, making employment more accessible for people with different need and circumstances. </w:t>
      </w:r>
    </w:p>
    <w:p w14:paraId="113D4483" w14:textId="77777777" w:rsidR="0074551A" w:rsidRPr="001E7A15"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1E7A15"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1E7A1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1E7A15">
        <w:rPr>
          <w:rFonts w:asciiTheme="minorBidi" w:eastAsia="Times New Roman" w:hAnsiTheme="minorBidi"/>
          <w:b/>
          <w:bCs/>
        </w:rPr>
        <w:t>What is one strategy mentioned in the NHS EDI Improvement Plan to combat bullying and harassment in the workplace?</w:t>
      </w:r>
      <w:r w:rsidRPr="001E7A15">
        <w:rPr>
          <w:rFonts w:asciiTheme="minorBidi" w:eastAsia="Times New Roman" w:hAnsiTheme="minorBidi"/>
        </w:rPr>
        <w:br/>
      </w:r>
      <w:r w:rsidRPr="001E7A15">
        <w:rPr>
          <w:rFonts w:asciiTheme="minorBidi" w:eastAsia="Times New Roman" w:hAnsiTheme="minorBidi"/>
          <w:i/>
          <w:iCs/>
        </w:rPr>
        <w:t>(Answer in one to two sentences.)</w:t>
      </w:r>
    </w:p>
    <w:p w14:paraId="6578F6D8" w14:textId="4B9750C0" w:rsidR="021F216E" w:rsidRPr="00D56277" w:rsidRDefault="00D56277" w:rsidP="021F216E">
      <w:pPr>
        <w:rPr>
          <w:rFonts w:eastAsia="Arial Nova" w:cs="Arial Nova"/>
          <w:color w:val="000000" w:themeColor="text1"/>
          <w:sz w:val="28"/>
          <w:szCs w:val="28"/>
        </w:rPr>
      </w:pPr>
      <w:r>
        <w:rPr>
          <w:rFonts w:eastAsia="Arial Nova" w:cs="Arial Nova"/>
          <w:color w:val="000000" w:themeColor="text1"/>
          <w:sz w:val="28"/>
          <w:szCs w:val="28"/>
        </w:rPr>
        <w:t xml:space="preserve">One strategy is strengthening reporting mechanisms and ensuring that incidents of bullying and harassment are addressed promptly and fairly. </w:t>
      </w:r>
    </w:p>
    <w:p w14:paraId="15D1512F" w14:textId="4893D673" w:rsidR="021F216E" w:rsidRPr="001E7A15" w:rsidRDefault="021F216E" w:rsidP="021F216E">
      <w:pPr>
        <w:rPr>
          <w:rFonts w:ascii="Arial Nova" w:eastAsia="Arial Nova" w:hAnsi="Arial Nova" w:cs="Arial Nova"/>
          <w:i/>
          <w:iCs/>
          <w:color w:val="000000" w:themeColor="text1"/>
        </w:rPr>
      </w:pPr>
    </w:p>
    <w:p w14:paraId="477E362C" w14:textId="4D230BBE" w:rsidR="021F216E" w:rsidRPr="001E7A15" w:rsidRDefault="021F216E" w:rsidP="021F216E">
      <w:pPr>
        <w:rPr>
          <w:rFonts w:ascii="Arial Nova" w:eastAsia="Arial Nova" w:hAnsi="Arial Nova" w:cs="Arial Nova"/>
          <w:i/>
          <w:iCs/>
          <w:color w:val="000000" w:themeColor="text1"/>
        </w:rPr>
      </w:pPr>
    </w:p>
    <w:p w14:paraId="6D06A932" w14:textId="07F5A2E7" w:rsidR="021F216E" w:rsidRPr="001E7A15" w:rsidRDefault="021F216E" w:rsidP="021F216E">
      <w:pPr>
        <w:rPr>
          <w:rFonts w:ascii="Arial Nova" w:eastAsia="Arial Nova" w:hAnsi="Arial Nova" w:cs="Arial Nova"/>
          <w:i/>
          <w:iCs/>
          <w:color w:val="000000" w:themeColor="text1"/>
        </w:rPr>
      </w:pPr>
    </w:p>
    <w:p w14:paraId="446F5468" w14:textId="2B9D42DA" w:rsidR="021F216E" w:rsidRPr="001E7A15" w:rsidRDefault="021F216E" w:rsidP="021F216E">
      <w:pPr>
        <w:rPr>
          <w:rFonts w:ascii="Arial Nova" w:eastAsia="Arial Nova" w:hAnsi="Arial Nova" w:cs="Arial Nova"/>
          <w:i/>
          <w:iCs/>
          <w:color w:val="000000" w:themeColor="text1"/>
        </w:rPr>
      </w:pPr>
    </w:p>
    <w:p w14:paraId="1979C454" w14:textId="0E4820B2" w:rsidR="021F216E" w:rsidRPr="001E7A15" w:rsidRDefault="021F216E" w:rsidP="021F216E">
      <w:pPr>
        <w:rPr>
          <w:rFonts w:ascii="Arial Nova" w:eastAsia="Arial Nova" w:hAnsi="Arial Nova" w:cs="Arial Nova"/>
          <w:i/>
          <w:iCs/>
          <w:color w:val="000000" w:themeColor="text1"/>
        </w:rPr>
      </w:pPr>
    </w:p>
    <w:p w14:paraId="00A94F28" w14:textId="4ED23128" w:rsidR="021F216E" w:rsidRPr="001E7A15" w:rsidRDefault="021F216E" w:rsidP="021F216E">
      <w:pPr>
        <w:rPr>
          <w:rFonts w:ascii="Arial Nova" w:eastAsia="Arial Nova" w:hAnsi="Arial Nova" w:cs="Arial Nova"/>
          <w:i/>
          <w:iCs/>
          <w:color w:val="000000" w:themeColor="text1"/>
        </w:rPr>
      </w:pPr>
    </w:p>
    <w:p w14:paraId="653BB6BA" w14:textId="77777777" w:rsidR="00D56277" w:rsidRDefault="00D56277" w:rsidP="021F216E">
      <w:pPr>
        <w:rPr>
          <w:rFonts w:ascii="Arial Nova" w:eastAsia="Arial Nova" w:hAnsi="Arial Nova" w:cs="Arial Nova"/>
          <w:color w:val="000000" w:themeColor="text1"/>
          <w:sz w:val="44"/>
          <w:szCs w:val="44"/>
        </w:rPr>
      </w:pPr>
    </w:p>
    <w:p w14:paraId="6132F694" w14:textId="77777777" w:rsidR="00D56277" w:rsidRDefault="00D56277" w:rsidP="021F216E">
      <w:pPr>
        <w:rPr>
          <w:rFonts w:ascii="Arial Nova" w:eastAsia="Arial Nova" w:hAnsi="Arial Nova" w:cs="Arial Nova"/>
          <w:color w:val="000000" w:themeColor="text1"/>
          <w:sz w:val="44"/>
          <w:szCs w:val="44"/>
        </w:rPr>
      </w:pPr>
    </w:p>
    <w:p w14:paraId="2BCA736C" w14:textId="7B2A85E5" w:rsidR="79E626CA" w:rsidRPr="001E7A15" w:rsidRDefault="0074551A" w:rsidP="021F216E">
      <w:pPr>
        <w:rPr>
          <w:rFonts w:ascii="Arial Nova" w:eastAsia="Arial Nova" w:hAnsi="Arial Nova" w:cs="Arial Nova"/>
          <w:color w:val="000000" w:themeColor="text1"/>
          <w:sz w:val="44"/>
          <w:szCs w:val="44"/>
        </w:rPr>
      </w:pPr>
      <w:r w:rsidRPr="001E7A15">
        <w:rPr>
          <w:rFonts w:ascii="Arial Nova" w:eastAsia="Arial Nova" w:hAnsi="Arial Nova" w:cs="Arial Nova"/>
          <w:color w:val="000000" w:themeColor="text1"/>
          <w:sz w:val="44"/>
          <w:szCs w:val="44"/>
        </w:rPr>
        <w:lastRenderedPageBreak/>
        <w:t>Task 5- A Letter to Yourself</w:t>
      </w:r>
    </w:p>
    <w:p w14:paraId="044D31D0" w14:textId="69F13275" w:rsidR="021F216E" w:rsidRPr="001E7A15" w:rsidRDefault="003D2038" w:rsidP="021F216E">
      <w:pPr>
        <w:spacing w:after="0"/>
        <w:rPr>
          <w:rFonts w:ascii="Arial Nova" w:eastAsia="Arial Nova" w:hAnsi="Arial Nova" w:cs="Arial Nova"/>
          <w:i/>
          <w:iCs/>
          <w:color w:val="000000" w:themeColor="text1"/>
        </w:rPr>
      </w:pPr>
      <w:r w:rsidRPr="001E7A15">
        <w:rPr>
          <w:rFonts w:ascii="Arial Nova" w:eastAsia="Arial Nova" w:hAnsi="Arial Nova" w:cs="Arial Nova"/>
          <w:i/>
          <w:iCs/>
          <w:color w:val="000000" w:themeColor="text1"/>
        </w:rPr>
        <w:t>Think of a time in the past when you may have been experiencing issues or difficulties,</w:t>
      </w:r>
      <w:r w:rsidRPr="001E7A15">
        <w:t xml:space="preserve"> and a</w:t>
      </w:r>
      <w:r w:rsidRPr="001E7A15">
        <w:rPr>
          <w:rFonts w:ascii="Arial Nova" w:eastAsia="Arial Nova" w:hAnsi="Arial Nova" w:cs="Arial Nova"/>
          <w:i/>
          <w:iCs/>
          <w:color w:val="000000" w:themeColor="text1"/>
        </w:rPr>
        <w:t xml:space="preserve">fter considering what you have learned in this module about emotional intelligence and resilience write a letter to your younger self </w:t>
      </w:r>
      <w:r w:rsidR="00D17D41" w:rsidRPr="001E7A15">
        <w:rPr>
          <w:rFonts w:ascii="Arial Nova" w:eastAsia="Arial Nova" w:hAnsi="Arial Nova" w:cs="Arial Nova"/>
          <w:i/>
          <w:iCs/>
          <w:color w:val="000000" w:themeColor="text1"/>
        </w:rPr>
        <w:t>explaining how these attributes were important at that time and perhaps how developing these areas could have been useful (</w:t>
      </w:r>
      <w:r w:rsidR="00304206" w:rsidRPr="001E7A15">
        <w:rPr>
          <w:rFonts w:ascii="Arial Nova" w:eastAsia="Arial Nova" w:hAnsi="Arial Nova" w:cs="Arial Nova"/>
          <w:i/>
          <w:iCs/>
          <w:color w:val="000000" w:themeColor="text1"/>
        </w:rPr>
        <w:t>30</w:t>
      </w:r>
      <w:r w:rsidR="00D17D41" w:rsidRPr="001E7A15">
        <w:rPr>
          <w:rFonts w:ascii="Arial Nova" w:eastAsia="Arial Nova" w:hAnsi="Arial Nova" w:cs="Arial Nova"/>
          <w:i/>
          <w:iCs/>
          <w:color w:val="000000" w:themeColor="text1"/>
        </w:rPr>
        <w:t>0 words)</w:t>
      </w:r>
    </w:p>
    <w:p w14:paraId="23417326" w14:textId="77777777" w:rsidR="0074551A" w:rsidRPr="001E7A15" w:rsidRDefault="0074551A" w:rsidP="021F216E">
      <w:pPr>
        <w:spacing w:after="0"/>
        <w:rPr>
          <w:rFonts w:ascii="Arial Nova" w:eastAsia="Arial Nova" w:hAnsi="Arial Nova" w:cs="Arial Nova"/>
          <w:i/>
          <w:iCs/>
          <w:color w:val="000000" w:themeColor="text1"/>
        </w:rPr>
      </w:pPr>
    </w:p>
    <w:p w14:paraId="7C58E8EF" w14:textId="1A5FABEF" w:rsidR="0074551A" w:rsidRDefault="00CF00B1"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Dear 28-Year-Old Me, </w:t>
      </w:r>
    </w:p>
    <w:p w14:paraId="11AD5786" w14:textId="77777777" w:rsidR="00CF00B1" w:rsidRDefault="00CF00B1"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I know this is one of the hardest times in your life. You have just moved from Nigeria to the UK with your husband and your two-year-old daughter, leaving behind the comfort of your extended family, friends and everything familiar. It is understandable that you feel lonely, overwhelmed and uncertain about your new environment. Remember that these feelings are temporary and it is okay to ask for help. </w:t>
      </w:r>
    </w:p>
    <w:p w14:paraId="2CFCD226" w14:textId="77777777" w:rsidR="00ED730F" w:rsidRDefault="00ED730F" w:rsidP="021F216E">
      <w:pPr>
        <w:spacing w:after="0"/>
        <w:rPr>
          <w:rFonts w:ascii="Arial Nova" w:eastAsia="Arial Nova" w:hAnsi="Arial Nova" w:cs="Arial Nova"/>
          <w:color w:val="000000" w:themeColor="text1"/>
        </w:rPr>
      </w:pPr>
    </w:p>
    <w:p w14:paraId="1D9A166F" w14:textId="7A16D232" w:rsidR="00ED730F" w:rsidRDefault="00CF00B1"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If I could </w:t>
      </w:r>
      <w:r w:rsidR="00ED730F">
        <w:rPr>
          <w:rFonts w:ascii="Arial Nova" w:eastAsia="Arial Nova" w:hAnsi="Arial Nova" w:cs="Arial Nova"/>
          <w:color w:val="000000" w:themeColor="text1"/>
        </w:rPr>
        <w:t xml:space="preserve">give you one piece of advice, it would be to trust yourself and be patient. </w:t>
      </w:r>
    </w:p>
    <w:p w14:paraId="76AA3024" w14:textId="1EF0F956" w:rsidR="00ED730F" w:rsidRDefault="00ED730F"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Emotional intelligence will help you recognise and accept your emotions instead of feeling guilty for them. Being self-aware will allow you to understand that homesickness and loneliness are normal responses to such a significant life change. Learning to manage these emotions will help you focus on building a new life rather than dwelling on what you have left behind. </w:t>
      </w:r>
    </w:p>
    <w:p w14:paraId="3E0BBEB5" w14:textId="77777777" w:rsidR="00ED730F" w:rsidRDefault="00ED730F" w:rsidP="021F216E">
      <w:pPr>
        <w:spacing w:after="0"/>
        <w:rPr>
          <w:rFonts w:ascii="Arial Nova" w:eastAsia="Arial Nova" w:hAnsi="Arial Nova" w:cs="Arial Nova"/>
          <w:color w:val="000000" w:themeColor="text1"/>
        </w:rPr>
      </w:pPr>
    </w:p>
    <w:p w14:paraId="0CA735B0" w14:textId="441754CE" w:rsidR="00ED730F" w:rsidRDefault="00ED730F"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Resilience will become one of your greatest strengths. Every challenge you face, whether it is adjusting to different culture, making new friends or balancing family responsibilities</w:t>
      </w:r>
      <w:r w:rsidR="00B54EC2">
        <w:rPr>
          <w:rFonts w:ascii="Arial Nova" w:eastAsia="Arial Nova" w:hAnsi="Arial Nova" w:cs="Arial Nova"/>
          <w:color w:val="000000" w:themeColor="text1"/>
        </w:rPr>
        <w:t>, will make you stronger. Instead of isolating yourself</w:t>
      </w:r>
      <w:r w:rsidR="00520987">
        <w:rPr>
          <w:rFonts w:ascii="Arial Nova" w:eastAsia="Arial Nova" w:hAnsi="Arial Nova" w:cs="Arial Nova"/>
          <w:color w:val="000000" w:themeColor="text1"/>
        </w:rPr>
        <w:t xml:space="preserve">, take small steps to build connections through your church, local community and other families. These relationships will provide encouragement and remind you that you are not alone. </w:t>
      </w:r>
    </w:p>
    <w:p w14:paraId="51F872AB" w14:textId="77777777" w:rsidR="00520987" w:rsidRDefault="00520987" w:rsidP="021F216E">
      <w:pPr>
        <w:spacing w:after="0"/>
        <w:rPr>
          <w:rFonts w:ascii="Arial Nova" w:eastAsia="Arial Nova" w:hAnsi="Arial Nova" w:cs="Arial Nova"/>
          <w:color w:val="000000" w:themeColor="text1"/>
        </w:rPr>
      </w:pPr>
    </w:p>
    <w:p w14:paraId="02F5D635" w14:textId="31C8DF6F" w:rsidR="00520987" w:rsidRDefault="00520987"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Most importantly, be kid to yourself. You do not have to adapt overnight, and you do not have to be perfect. The experiences you are living through now will shape you into a compassionate, resilient and empathetic person, </w:t>
      </w:r>
      <w:proofErr w:type="gramStart"/>
      <w:r>
        <w:rPr>
          <w:rFonts w:ascii="Arial Nova" w:eastAsia="Arial Nova" w:hAnsi="Arial Nova" w:cs="Arial Nova"/>
          <w:color w:val="000000" w:themeColor="text1"/>
        </w:rPr>
        <w:t>They</w:t>
      </w:r>
      <w:proofErr w:type="gramEnd"/>
      <w:r>
        <w:rPr>
          <w:rFonts w:ascii="Arial Nova" w:eastAsia="Arial Nova" w:hAnsi="Arial Nova" w:cs="Arial Nova"/>
          <w:color w:val="000000" w:themeColor="text1"/>
        </w:rPr>
        <w:t xml:space="preserve"> will also inspire your ambition to become a social worker who understands the emotional and practical challenges people face when starting over in a new country. </w:t>
      </w:r>
    </w:p>
    <w:p w14:paraId="16D0BF5C" w14:textId="77777777" w:rsidR="00520987" w:rsidRDefault="00520987" w:rsidP="021F216E">
      <w:pPr>
        <w:spacing w:after="0"/>
        <w:rPr>
          <w:rFonts w:ascii="Arial Nova" w:eastAsia="Arial Nova" w:hAnsi="Arial Nova" w:cs="Arial Nova"/>
          <w:color w:val="000000" w:themeColor="text1"/>
        </w:rPr>
      </w:pPr>
    </w:p>
    <w:p w14:paraId="6AA67D26" w14:textId="71BC1041" w:rsidR="00520987" w:rsidRDefault="00520987"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Keep believing in yourself. One day, you will look back on this chapter</w:t>
      </w:r>
      <w:r w:rsidR="00D36A4A">
        <w:rPr>
          <w:rFonts w:ascii="Arial Nova" w:eastAsia="Arial Nova" w:hAnsi="Arial Nova" w:cs="Arial Nova"/>
          <w:color w:val="000000" w:themeColor="text1"/>
        </w:rPr>
        <w:t xml:space="preserve"> with pride, knowing that every helped you become the strong woman you are today. </w:t>
      </w:r>
    </w:p>
    <w:p w14:paraId="40CE0A05" w14:textId="77777777" w:rsidR="00D36A4A" w:rsidRDefault="00D36A4A" w:rsidP="00D36A4A">
      <w:pPr>
        <w:spacing w:after="0"/>
        <w:rPr>
          <w:rFonts w:ascii="Arial Nova" w:eastAsia="Arial Nova" w:hAnsi="Arial Nova" w:cs="Arial Nova"/>
          <w:color w:val="000000" w:themeColor="text1"/>
        </w:rPr>
      </w:pPr>
    </w:p>
    <w:p w14:paraId="405FAE50" w14:textId="46EE58B6" w:rsidR="00D17D41" w:rsidRPr="00D36A4A" w:rsidRDefault="0074551A" w:rsidP="00D36A4A">
      <w:pPr>
        <w:spacing w:after="0"/>
        <w:rPr>
          <w:rFonts w:ascii="Arial Nova" w:eastAsia="Arial Nova" w:hAnsi="Arial Nova" w:cs="Arial Nova"/>
          <w:color w:val="000000" w:themeColor="text1"/>
        </w:rPr>
      </w:pPr>
      <w:r w:rsidRPr="001E7A15">
        <w:rPr>
          <w:rFonts w:ascii="Arial Nova" w:eastAsia="Arial Nova" w:hAnsi="Arial Nova" w:cs="Arial Nova"/>
          <w:color w:val="000000" w:themeColor="text1"/>
          <w:sz w:val="44"/>
          <w:szCs w:val="44"/>
        </w:rPr>
        <w:lastRenderedPageBreak/>
        <w:t>Task 6- GANTT Chart</w:t>
      </w:r>
      <w:r w:rsidR="00D17D41" w:rsidRPr="001E7A15">
        <w:rPr>
          <w:rFonts w:ascii="Arial Nova" w:eastAsia="Arial Nova" w:hAnsi="Arial Nova" w:cs="Arial Nova"/>
          <w:color w:val="000000" w:themeColor="text1"/>
          <w:sz w:val="44"/>
          <w:szCs w:val="44"/>
        </w:rPr>
        <w:t xml:space="preserve"> (200 words equivalent)</w:t>
      </w:r>
    </w:p>
    <w:p w14:paraId="2056293E" w14:textId="1C71448E" w:rsidR="021F216E" w:rsidRPr="001E7A15" w:rsidRDefault="00D17D41" w:rsidP="00D17D41">
      <w:pPr>
        <w:rPr>
          <w:rFonts w:ascii="Arial Nova" w:eastAsia="Arial Nova" w:hAnsi="Arial Nova" w:cs="Arial Nova"/>
          <w:i/>
          <w:iCs/>
          <w:color w:val="FF0000"/>
        </w:rPr>
      </w:pPr>
      <w:r w:rsidRPr="001E7A15">
        <w:rPr>
          <w:rFonts w:ascii="Arial Nova" w:eastAsia="Arial Nova" w:hAnsi="Arial Nova" w:cs="Arial Nova"/>
          <w:i/>
          <w:iCs/>
        </w:rPr>
        <w:t>Compile a Gantt chart which illustrates the tasks you have to complete to achieve your future employment goals</w:t>
      </w:r>
    </w:p>
    <w:p w14:paraId="0D0443BA" w14:textId="6690AEA6" w:rsidR="021F216E" w:rsidRDefault="00E85789" w:rsidP="021F216E">
      <w:pPr>
        <w:rPr>
          <w:rFonts w:ascii="Arial Nova" w:eastAsia="Arial Nova" w:hAnsi="Arial Nova" w:cs="Arial Nova"/>
          <w:b/>
          <w:bCs/>
          <w:sz w:val="28"/>
          <w:szCs w:val="28"/>
        </w:rPr>
      </w:pPr>
      <w:r w:rsidRPr="00E85789">
        <w:rPr>
          <w:rFonts w:ascii="Arial Nova" w:eastAsia="Arial Nova" w:hAnsi="Arial Nova" w:cs="Arial Nova"/>
          <w:b/>
          <w:bCs/>
          <w:sz w:val="28"/>
          <w:szCs w:val="28"/>
        </w:rPr>
        <w:t xml:space="preserve">Becoming a Social Worker </w:t>
      </w:r>
    </w:p>
    <w:p w14:paraId="41428A1F" w14:textId="6036783F" w:rsidR="00E85789" w:rsidRDefault="00E85789"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Complete Level 5 Health and Social Care qualification – </w:t>
      </w:r>
      <w:r w:rsidR="00390DDA">
        <w:rPr>
          <w:rFonts w:ascii="Arial Nova" w:eastAsia="Arial Nova" w:hAnsi="Arial Nova" w:cs="Arial Nova"/>
        </w:rPr>
        <w:t xml:space="preserve">July 2026 </w:t>
      </w:r>
    </w:p>
    <w:p w14:paraId="0D9948B7" w14:textId="37BBF844" w:rsidR="00390DDA" w:rsidRDefault="00390DDA"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Complete Level 6 Health and Social Care qualification – July 2027 </w:t>
      </w:r>
    </w:p>
    <w:p w14:paraId="6B2648A5" w14:textId="418318E7" w:rsidR="00390DDA" w:rsidRDefault="00390DDA"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Continue gaining experience as a support worker- </w:t>
      </w:r>
      <w:r w:rsidR="001C33A0">
        <w:rPr>
          <w:rFonts w:ascii="Arial Nova" w:eastAsia="Arial Nova" w:hAnsi="Arial Nova" w:cs="Arial Nova"/>
        </w:rPr>
        <w:t xml:space="preserve">July 2026 to </w:t>
      </w:r>
      <w:r>
        <w:rPr>
          <w:rFonts w:ascii="Arial Nova" w:eastAsia="Arial Nova" w:hAnsi="Arial Nova" w:cs="Arial Nova"/>
        </w:rPr>
        <w:t>Ju</w:t>
      </w:r>
      <w:r w:rsidR="001C33A0">
        <w:rPr>
          <w:rFonts w:ascii="Arial Nova" w:eastAsia="Arial Nova" w:hAnsi="Arial Nova" w:cs="Arial Nova"/>
        </w:rPr>
        <w:t xml:space="preserve">ly 2027 </w:t>
      </w:r>
    </w:p>
    <w:p w14:paraId="535A3E66" w14:textId="2CAB8F55" w:rsidR="001C33A0" w:rsidRDefault="001C33A0"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Develop digital skills – July 2026 and ongoing </w:t>
      </w:r>
    </w:p>
    <w:p w14:paraId="2B8B2EB1" w14:textId="08FAAC09" w:rsidR="001C33A0" w:rsidRDefault="001C33A0" w:rsidP="00E85789">
      <w:pPr>
        <w:pStyle w:val="ListParagraph"/>
        <w:numPr>
          <w:ilvl w:val="0"/>
          <w:numId w:val="4"/>
        </w:numPr>
        <w:rPr>
          <w:rFonts w:ascii="Arial Nova" w:eastAsia="Arial Nova" w:hAnsi="Arial Nova" w:cs="Arial Nova"/>
        </w:rPr>
      </w:pPr>
      <w:r>
        <w:rPr>
          <w:rFonts w:ascii="Arial Nova" w:eastAsia="Arial Nova" w:hAnsi="Arial Nova" w:cs="Arial Nova"/>
        </w:rPr>
        <w:t>Improve leadership and decision-making skills – July 2027</w:t>
      </w:r>
    </w:p>
    <w:p w14:paraId="2E467FC8" w14:textId="74F7ADCD" w:rsidR="001C33A0" w:rsidRDefault="001C33A0"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Create and maintain a LinkedIn profile - July 2026 and ongoing </w:t>
      </w:r>
    </w:p>
    <w:p w14:paraId="7607027F" w14:textId="25F5DFD0" w:rsidR="001C33A0" w:rsidRDefault="001C33A0"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Attend networking events and career fairs </w:t>
      </w:r>
      <w:r w:rsidR="00CD0598">
        <w:rPr>
          <w:rFonts w:ascii="Arial Nova" w:eastAsia="Arial Nova" w:hAnsi="Arial Nova" w:cs="Arial Nova"/>
        </w:rPr>
        <w:t>–</w:t>
      </w:r>
      <w:r>
        <w:rPr>
          <w:rFonts w:ascii="Arial Nova" w:eastAsia="Arial Nova" w:hAnsi="Arial Nova" w:cs="Arial Nova"/>
        </w:rPr>
        <w:t xml:space="preserve"> </w:t>
      </w:r>
      <w:r w:rsidR="00CD0598">
        <w:rPr>
          <w:rFonts w:ascii="Arial Nova" w:eastAsia="Arial Nova" w:hAnsi="Arial Nova" w:cs="Arial Nova"/>
        </w:rPr>
        <w:t xml:space="preserve">July 2027 and beyond </w:t>
      </w:r>
    </w:p>
    <w:p w14:paraId="348D6B5D" w14:textId="27DDA8D1" w:rsidR="00CD0598" w:rsidRDefault="00CD0598"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Find a mentor in </w:t>
      </w:r>
      <w:r w:rsidR="00CD2EED">
        <w:rPr>
          <w:rFonts w:ascii="Arial Nova" w:eastAsia="Arial Nova" w:hAnsi="Arial Nova" w:cs="Arial Nova"/>
        </w:rPr>
        <w:t>s</w:t>
      </w:r>
      <w:r>
        <w:rPr>
          <w:rFonts w:ascii="Arial Nova" w:eastAsia="Arial Nova" w:hAnsi="Arial Nova" w:cs="Arial Nova"/>
        </w:rPr>
        <w:t>ocial work – July 2027 to July 2</w:t>
      </w:r>
      <w:r w:rsidR="00CD2EED">
        <w:rPr>
          <w:rFonts w:ascii="Arial Nova" w:eastAsia="Arial Nova" w:hAnsi="Arial Nova" w:cs="Arial Nova"/>
        </w:rPr>
        <w:t>028</w:t>
      </w:r>
    </w:p>
    <w:p w14:paraId="527AB9F2" w14:textId="19931E89" w:rsidR="00CD2EED" w:rsidRDefault="00CD2EED" w:rsidP="00E85789">
      <w:pPr>
        <w:pStyle w:val="ListParagraph"/>
        <w:numPr>
          <w:ilvl w:val="0"/>
          <w:numId w:val="4"/>
        </w:numPr>
        <w:rPr>
          <w:rFonts w:ascii="Arial Nova" w:eastAsia="Arial Nova" w:hAnsi="Arial Nova" w:cs="Arial Nova"/>
        </w:rPr>
      </w:pPr>
      <w:r>
        <w:rPr>
          <w:rFonts w:ascii="Arial Nova" w:eastAsia="Arial Nova" w:hAnsi="Arial Nova" w:cs="Arial Nova"/>
        </w:rPr>
        <w:t xml:space="preserve">Complete social work social work qualification/ placement </w:t>
      </w:r>
      <w:r w:rsidR="001E144E">
        <w:rPr>
          <w:rFonts w:ascii="Arial Nova" w:eastAsia="Arial Nova" w:hAnsi="Arial Nova" w:cs="Arial Nova"/>
        </w:rPr>
        <w:t xml:space="preserve">July 2028- 2029 </w:t>
      </w:r>
    </w:p>
    <w:p w14:paraId="0898190D" w14:textId="6895CC8A" w:rsidR="001E144E" w:rsidRDefault="001E144E" w:rsidP="001E144E">
      <w:pPr>
        <w:pStyle w:val="ListParagraph"/>
        <w:numPr>
          <w:ilvl w:val="0"/>
          <w:numId w:val="4"/>
        </w:numPr>
        <w:rPr>
          <w:rFonts w:ascii="Arial Nova" w:eastAsia="Arial Nova" w:hAnsi="Arial Nova" w:cs="Arial Nova"/>
        </w:rPr>
      </w:pPr>
      <w:r>
        <w:rPr>
          <w:rFonts w:ascii="Arial Nova" w:eastAsia="Arial Nova" w:hAnsi="Arial Nova" w:cs="Arial Nova"/>
        </w:rPr>
        <w:t xml:space="preserve">Apply for social worker roles – 2028- 2029 </w:t>
      </w:r>
    </w:p>
    <w:p w14:paraId="5A4731C2" w14:textId="7B925121" w:rsidR="001E144E" w:rsidRPr="001E144E" w:rsidRDefault="001E144E" w:rsidP="001E144E">
      <w:pPr>
        <w:pStyle w:val="ListParagraph"/>
        <w:numPr>
          <w:ilvl w:val="0"/>
          <w:numId w:val="4"/>
        </w:numPr>
        <w:rPr>
          <w:rFonts w:ascii="Arial Nova" w:eastAsia="Arial Nova" w:hAnsi="Arial Nova" w:cs="Arial Nova"/>
        </w:rPr>
      </w:pPr>
      <w:r>
        <w:rPr>
          <w:rFonts w:ascii="Arial Nova" w:eastAsia="Arial Nova" w:hAnsi="Arial Nova" w:cs="Arial Nova"/>
        </w:rPr>
        <w:t xml:space="preserve">Prepare for interviews </w:t>
      </w:r>
    </w:p>
    <w:p w14:paraId="42BE57EB" w14:textId="77777777" w:rsidR="001E144E" w:rsidRPr="001E144E" w:rsidRDefault="001E144E" w:rsidP="001E144E">
      <w:pPr>
        <w:rPr>
          <w:rFonts w:ascii="Arial Nova" w:eastAsia="Arial Nova" w:hAnsi="Arial Nova" w:cs="Arial Nova"/>
          <w:b/>
          <w:bCs/>
        </w:rPr>
      </w:pPr>
      <w:r w:rsidRPr="001E144E">
        <w:rPr>
          <w:rFonts w:ascii="Arial Nova" w:eastAsia="Arial Nova" w:hAnsi="Arial Nova" w:cs="Arial Nova"/>
          <w:b/>
          <w:bCs/>
        </w:rPr>
        <w:t>Dependencies:</w:t>
      </w:r>
    </w:p>
    <w:p w14:paraId="1B3F9C07" w14:textId="77777777" w:rsidR="001E144E" w:rsidRPr="001E144E" w:rsidRDefault="001E144E" w:rsidP="001E144E">
      <w:pPr>
        <w:rPr>
          <w:rFonts w:ascii="Arial Nova" w:eastAsia="Arial Nova" w:hAnsi="Arial Nova" w:cs="Arial Nova"/>
        </w:rPr>
      </w:pPr>
      <w:r w:rsidRPr="001E144E">
        <w:rPr>
          <w:rFonts w:ascii="Arial Nova" w:eastAsia="Arial Nova" w:hAnsi="Arial Nova" w:cs="Arial Nova"/>
        </w:rPr>
        <w:t>Level 6 Coursework includes Social Work Placements.</w:t>
      </w:r>
    </w:p>
    <w:p w14:paraId="72518138" w14:textId="77777777" w:rsidR="001E144E" w:rsidRPr="001E144E" w:rsidRDefault="001E144E" w:rsidP="001E144E">
      <w:pPr>
        <w:rPr>
          <w:rFonts w:ascii="Arial Nova" w:eastAsia="Arial Nova" w:hAnsi="Arial Nova" w:cs="Arial Nova"/>
        </w:rPr>
      </w:pPr>
      <w:r w:rsidRPr="001E144E">
        <w:rPr>
          <w:rFonts w:ascii="Arial Nova" w:eastAsia="Arial Nova" w:hAnsi="Arial Nova" w:cs="Arial Nova"/>
        </w:rPr>
        <w:t>HCPC Registration is necessary before applying for Social Worker Positions.</w:t>
      </w:r>
    </w:p>
    <w:p w14:paraId="3BD748E4" w14:textId="77777777" w:rsidR="001E144E" w:rsidRPr="001E144E" w:rsidRDefault="001E144E" w:rsidP="001E144E">
      <w:pPr>
        <w:rPr>
          <w:rFonts w:ascii="Arial Nova" w:eastAsia="Arial Nova" w:hAnsi="Arial Nova" w:cs="Arial Nova"/>
          <w:b/>
          <w:bCs/>
        </w:rPr>
      </w:pPr>
      <w:r w:rsidRPr="001E144E">
        <w:rPr>
          <w:rFonts w:ascii="Arial Nova" w:eastAsia="Arial Nova" w:hAnsi="Arial Nova" w:cs="Arial Nova"/>
          <w:b/>
          <w:bCs/>
        </w:rPr>
        <w:t>Visualisation:</w:t>
      </w:r>
    </w:p>
    <w:p w14:paraId="4D141CEF" w14:textId="77777777" w:rsidR="001E144E" w:rsidRPr="001E144E" w:rsidRDefault="001E144E" w:rsidP="001E144E">
      <w:pPr>
        <w:rPr>
          <w:rFonts w:ascii="Arial Nova" w:eastAsia="Arial Nova" w:hAnsi="Arial Nova" w:cs="Arial Nova"/>
        </w:rPr>
      </w:pPr>
      <w:r w:rsidRPr="001E144E">
        <w:rPr>
          <w:rFonts w:ascii="Arial Nova" w:eastAsia="Arial Nova" w:hAnsi="Arial Nova" w:cs="Arial Nova"/>
        </w:rPr>
        <w:t>The Gantt chart will display the continuous process from Level 5 Coursework to Level 6, including Placements and steps leading to a Social Worker role.</w:t>
      </w:r>
    </w:p>
    <w:p w14:paraId="4864799A" w14:textId="77777777" w:rsidR="001E144E" w:rsidRPr="001E144E" w:rsidRDefault="001E144E" w:rsidP="001E144E">
      <w:pPr>
        <w:rPr>
          <w:rFonts w:ascii="Arial Nova" w:eastAsia="Arial Nova" w:hAnsi="Arial Nova" w:cs="Arial Nova"/>
        </w:rPr>
      </w:pPr>
    </w:p>
    <w:p w14:paraId="6CD6835C" w14:textId="0BAA246E" w:rsidR="021F216E" w:rsidRPr="001E7A15" w:rsidRDefault="021F216E" w:rsidP="021F216E">
      <w:pPr>
        <w:rPr>
          <w:rFonts w:ascii="Arial Nova" w:eastAsia="Arial Nova" w:hAnsi="Arial Nova" w:cs="Arial Nova"/>
          <w:i/>
          <w:iCs/>
        </w:rPr>
      </w:pPr>
    </w:p>
    <w:p w14:paraId="3AD05CBE" w14:textId="46134CAC" w:rsidR="021F216E" w:rsidRPr="001E7A15" w:rsidRDefault="021F216E" w:rsidP="021F216E">
      <w:pPr>
        <w:rPr>
          <w:rFonts w:ascii="Arial Nova" w:eastAsia="Arial Nova" w:hAnsi="Arial Nova" w:cs="Arial Nova"/>
          <w:i/>
          <w:iCs/>
        </w:rPr>
      </w:pPr>
    </w:p>
    <w:p w14:paraId="36AC34DF" w14:textId="7D1BFEC8" w:rsidR="021F216E" w:rsidRPr="001E7A15" w:rsidRDefault="021F216E" w:rsidP="021F216E">
      <w:pPr>
        <w:rPr>
          <w:rFonts w:ascii="Arial Nova" w:eastAsia="Arial Nova" w:hAnsi="Arial Nova" w:cs="Arial Nova"/>
          <w:i/>
          <w:iCs/>
        </w:rPr>
      </w:pPr>
    </w:p>
    <w:p w14:paraId="2F4EECE2" w14:textId="29980C8B" w:rsidR="021F216E" w:rsidRPr="001E7A15" w:rsidRDefault="021F216E" w:rsidP="021F216E">
      <w:pPr>
        <w:rPr>
          <w:rFonts w:ascii="Arial Nova" w:eastAsia="Arial Nova" w:hAnsi="Arial Nova" w:cs="Arial Nova"/>
          <w:i/>
          <w:iCs/>
        </w:rPr>
      </w:pPr>
    </w:p>
    <w:p w14:paraId="30A534D6" w14:textId="7AEF98C8" w:rsidR="021F216E" w:rsidRPr="001E7A15" w:rsidRDefault="021F216E" w:rsidP="021F216E">
      <w:pPr>
        <w:rPr>
          <w:rFonts w:ascii="Arial Nova" w:eastAsia="Arial Nova" w:hAnsi="Arial Nova" w:cs="Arial Nova"/>
          <w:i/>
          <w:iCs/>
        </w:rPr>
      </w:pPr>
    </w:p>
    <w:p w14:paraId="3CEE5BE7" w14:textId="68E09B65" w:rsidR="021F216E" w:rsidRPr="001E7A15" w:rsidRDefault="021F216E" w:rsidP="021F216E">
      <w:pPr>
        <w:rPr>
          <w:rFonts w:ascii="Arial Nova" w:eastAsia="Arial Nova" w:hAnsi="Arial Nova" w:cs="Arial Nova"/>
          <w:i/>
          <w:iCs/>
        </w:rPr>
      </w:pPr>
    </w:p>
    <w:p w14:paraId="4E70BAEB" w14:textId="77777777" w:rsidR="009230FD" w:rsidRDefault="009230FD" w:rsidP="0074551A">
      <w:pPr>
        <w:rPr>
          <w:rFonts w:ascii="Arial Nova" w:eastAsia="Arial Nova" w:hAnsi="Arial Nova" w:cs="Arial Nova"/>
          <w:i/>
          <w:iCs/>
        </w:rPr>
      </w:pPr>
    </w:p>
    <w:p w14:paraId="156F27C2" w14:textId="1E842449" w:rsidR="021F216E" w:rsidRPr="001E7A15" w:rsidRDefault="0074551A" w:rsidP="0074551A">
      <w:pPr>
        <w:rPr>
          <w:rFonts w:ascii="Arial Nova" w:eastAsia="Arial Nova" w:hAnsi="Arial Nova" w:cs="Arial Nova"/>
          <w:color w:val="000000" w:themeColor="text1"/>
          <w:sz w:val="44"/>
          <w:szCs w:val="44"/>
        </w:rPr>
      </w:pPr>
      <w:r w:rsidRPr="001E7A15">
        <w:rPr>
          <w:rFonts w:ascii="Arial Nova" w:eastAsia="Arial Nova" w:hAnsi="Arial Nova" w:cs="Arial Nova"/>
          <w:color w:val="000000" w:themeColor="text1"/>
          <w:sz w:val="44"/>
          <w:szCs w:val="44"/>
        </w:rPr>
        <w:lastRenderedPageBreak/>
        <w:t>Task 7- Making Changes- Report</w:t>
      </w:r>
    </w:p>
    <w:p w14:paraId="5C013B84" w14:textId="57747AD5" w:rsidR="021F216E" w:rsidRPr="001E7A15" w:rsidRDefault="00D17D41" w:rsidP="021F216E">
      <w:pPr>
        <w:rPr>
          <w:rFonts w:ascii="Arial Nova" w:eastAsia="Arial Nova" w:hAnsi="Arial Nova" w:cs="Arial Nova"/>
          <w:i/>
          <w:iCs/>
          <w:color w:val="000000" w:themeColor="text1"/>
        </w:rPr>
      </w:pPr>
      <w:r w:rsidRPr="001E7A15">
        <w:rPr>
          <w:rFonts w:ascii="Arial Nova" w:eastAsia="Arial Nova" w:hAnsi="Arial Nova" w:cs="Arial Nova"/>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sidRPr="001E7A15">
        <w:rPr>
          <w:rFonts w:ascii="Arial Nova" w:eastAsia="Arial Nova" w:hAnsi="Arial Nova" w:cs="Arial Nova"/>
          <w:i/>
          <w:iCs/>
          <w:color w:val="000000" w:themeColor="text1"/>
        </w:rPr>
        <w:t xml:space="preserve"> addressing possible</w:t>
      </w:r>
      <w:r w:rsidRPr="001E7A15">
        <w:rPr>
          <w:rFonts w:ascii="Arial Nova" w:eastAsia="Arial Nova" w:hAnsi="Arial Nova" w:cs="Arial Nova"/>
          <w:i/>
          <w:iCs/>
          <w:color w:val="000000" w:themeColor="text1"/>
        </w:rPr>
        <w:t xml:space="preserve"> barriers to success</w:t>
      </w:r>
      <w:r w:rsidR="00632F8B" w:rsidRPr="001E7A15">
        <w:rPr>
          <w:rFonts w:ascii="Arial Nova" w:eastAsia="Arial Nova" w:hAnsi="Arial Nova" w:cs="Arial Nova"/>
          <w:i/>
          <w:iCs/>
          <w:color w:val="000000" w:themeColor="text1"/>
        </w:rPr>
        <w:t>. Relevant change models can be highlighted (</w:t>
      </w:r>
      <w:r w:rsidR="00C96CFC" w:rsidRPr="001E7A15">
        <w:rPr>
          <w:rFonts w:ascii="Arial Nova" w:eastAsia="Arial Nova" w:hAnsi="Arial Nova" w:cs="Arial Nova"/>
          <w:i/>
          <w:iCs/>
          <w:color w:val="000000" w:themeColor="text1"/>
        </w:rPr>
        <w:t>3</w:t>
      </w:r>
      <w:r w:rsidR="00632F8B" w:rsidRPr="001E7A15">
        <w:rPr>
          <w:rFonts w:ascii="Arial Nova" w:eastAsia="Arial Nova" w:hAnsi="Arial Nova" w:cs="Arial Nova"/>
          <w:i/>
          <w:iCs/>
          <w:color w:val="000000" w:themeColor="text1"/>
        </w:rPr>
        <w:t>50</w:t>
      </w:r>
      <w:r w:rsidR="00304206" w:rsidRPr="001E7A15">
        <w:rPr>
          <w:rFonts w:ascii="Arial Nova" w:eastAsia="Arial Nova" w:hAnsi="Arial Nova" w:cs="Arial Nova"/>
          <w:i/>
          <w:iCs/>
          <w:color w:val="000000" w:themeColor="text1"/>
        </w:rPr>
        <w:t xml:space="preserve"> words</w:t>
      </w:r>
      <w:r w:rsidR="00304206" w:rsidRPr="001E7A15">
        <w:rPr>
          <w:rFonts w:ascii="Arial Nova" w:eastAsia="Arial Nova" w:hAnsi="Arial Nova" w:cs="Arial Nova"/>
          <w:b/>
          <w:bCs/>
          <w:i/>
          <w:iCs/>
          <w:color w:val="000000" w:themeColor="text1"/>
        </w:rPr>
        <w:t xml:space="preserve"> Minimum </w:t>
      </w:r>
      <w:r w:rsidR="00304206" w:rsidRPr="001E7A15">
        <w:rPr>
          <w:rFonts w:ascii="Arial Nova" w:eastAsia="Arial Nova" w:hAnsi="Arial Nova" w:cs="Arial Nova"/>
          <w:i/>
          <w:iCs/>
          <w:color w:val="000000" w:themeColor="text1"/>
        </w:rPr>
        <w:t>of</w:t>
      </w:r>
      <w:r w:rsidR="00632F8B" w:rsidRPr="001E7A15">
        <w:rPr>
          <w:rFonts w:ascii="Arial Nova" w:eastAsia="Arial Nova" w:hAnsi="Arial Nova" w:cs="Arial Nova"/>
          <w:i/>
          <w:iCs/>
          <w:color w:val="000000" w:themeColor="text1"/>
        </w:rPr>
        <w:t xml:space="preserve"> - </w:t>
      </w:r>
      <w:r w:rsidR="00C96CFC" w:rsidRPr="001E7A15">
        <w:rPr>
          <w:rFonts w:ascii="Arial Nova" w:eastAsia="Arial Nova" w:hAnsi="Arial Nova" w:cs="Arial Nova"/>
          <w:i/>
          <w:iCs/>
          <w:color w:val="000000" w:themeColor="text1"/>
        </w:rPr>
        <w:t>3</w:t>
      </w:r>
      <w:r w:rsidR="00632F8B" w:rsidRPr="001E7A15">
        <w:rPr>
          <w:rFonts w:ascii="Arial Nova" w:eastAsia="Arial Nova" w:hAnsi="Arial Nova" w:cs="Arial Nova"/>
          <w:i/>
          <w:iCs/>
          <w:color w:val="000000" w:themeColor="text1"/>
        </w:rPr>
        <w:t xml:space="preserve"> referenced sources).</w:t>
      </w:r>
      <w:r w:rsidRPr="001E7A15">
        <w:rPr>
          <w:rFonts w:ascii="Arial Nova" w:eastAsia="Arial Nova" w:hAnsi="Arial Nova" w:cs="Arial Nova"/>
          <w:i/>
          <w:iCs/>
          <w:color w:val="000000" w:themeColor="text1"/>
        </w:rPr>
        <w:t xml:space="preserve"> </w:t>
      </w:r>
    </w:p>
    <w:p w14:paraId="06C8C088" w14:textId="59D2CFCA" w:rsidR="021F216E" w:rsidRPr="00F94F1D" w:rsidRDefault="00F94F1D" w:rsidP="021F216E">
      <w:pPr>
        <w:rPr>
          <w:rFonts w:ascii="Arial Nova" w:eastAsia="Arial Nova" w:hAnsi="Arial Nova" w:cs="Arial Nova"/>
          <w:b/>
          <w:bCs/>
          <w:color w:val="000000" w:themeColor="text1"/>
          <w:sz w:val="28"/>
          <w:szCs w:val="28"/>
        </w:rPr>
      </w:pPr>
      <w:r w:rsidRPr="00F94F1D">
        <w:rPr>
          <w:rFonts w:ascii="Arial Nova" w:eastAsia="Arial Nova" w:hAnsi="Arial Nova" w:cs="Arial Nova"/>
          <w:b/>
          <w:bCs/>
          <w:color w:val="000000" w:themeColor="text1"/>
          <w:sz w:val="28"/>
          <w:szCs w:val="28"/>
        </w:rPr>
        <w:t xml:space="preserve">Implementing a Staff Wellbeing Programme to Reduce in a Care Home </w:t>
      </w:r>
    </w:p>
    <w:p w14:paraId="7DD391D0" w14:textId="77777777" w:rsidR="00682C4E" w:rsidRDefault="00F51627"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As a manager of a care home, I have identified staff burnout as a significant </w:t>
      </w:r>
      <w:r w:rsidR="00895ABA">
        <w:rPr>
          <w:rFonts w:ascii="Arial Nova" w:eastAsia="Arial Nova" w:hAnsi="Arial Nova" w:cs="Arial Nova"/>
          <w:color w:val="000000" w:themeColor="text1"/>
        </w:rPr>
        <w:t xml:space="preserve">issue that can negatively affect employee wellbeing, job satisfaction and the quality of care provided to </w:t>
      </w:r>
      <w:r w:rsidR="00682C4E">
        <w:rPr>
          <w:rFonts w:ascii="Arial Nova" w:eastAsia="Arial Nova" w:hAnsi="Arial Nova" w:cs="Arial Nova"/>
          <w:color w:val="000000" w:themeColor="text1"/>
        </w:rPr>
        <w:t xml:space="preserve">residents. Care home staff often work long hours, manage demanding workloads and provide emotional support to residents, which can increase stress and risk burnout. To this address this I propose introducing a comprehensive staff wellbeing programme aimed at improving staff morale, reducing stress and promoting a healthier working environment. </w:t>
      </w:r>
    </w:p>
    <w:p w14:paraId="3617B9A3" w14:textId="3CC74DA3" w:rsidR="00682C4E" w:rsidRDefault="0088414D" w:rsidP="021F216E">
      <w:pPr>
        <w:rPr>
          <w:rFonts w:ascii="Arial Nova" w:eastAsia="Arial Nova" w:hAnsi="Arial Nova" w:cs="Arial Nova"/>
          <w:color w:val="000000" w:themeColor="text1"/>
        </w:rPr>
      </w:pPr>
      <w:r>
        <w:rPr>
          <w:rFonts w:ascii="Arial Nova" w:eastAsia="Arial Nova" w:hAnsi="Arial Nova" w:cs="Arial Nova"/>
          <w:color w:val="000000" w:themeColor="text1"/>
        </w:rPr>
        <w:t>The staff wellbeing programme will include monthly wellbeing meetings, access to mental health support, flexible working arrangements where possible</w:t>
      </w:r>
      <w:r w:rsidR="00F22F05">
        <w:rPr>
          <w:rFonts w:ascii="Arial Nova" w:eastAsia="Arial Nova" w:hAnsi="Arial Nova" w:cs="Arial Nova"/>
          <w:color w:val="000000" w:themeColor="text1"/>
        </w:rPr>
        <w:t xml:space="preserve">, and a staff recognition scheme to reward good performance. Regular wellbeing surveys will also be introduced to gather staff feedback and identify areas requiring improvement. The programme will encourage open communication and ensures employees feel valued and supported </w:t>
      </w:r>
    </w:p>
    <w:p w14:paraId="4DDA3D61" w14:textId="0B2D370B" w:rsidR="00F22F05" w:rsidRDefault="00F22F05"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To implement this change, I would use Kotter’s Eight-Step Change Model (Kotter,1996) The first step </w:t>
      </w:r>
      <w:r w:rsidR="001A1F0F">
        <w:rPr>
          <w:rFonts w:ascii="Arial Nova" w:eastAsia="Arial Nova" w:hAnsi="Arial Nova" w:cs="Arial Nova"/>
          <w:color w:val="000000" w:themeColor="text1"/>
        </w:rPr>
        <w:t xml:space="preserve">is </w:t>
      </w:r>
      <w:r>
        <w:rPr>
          <w:rFonts w:ascii="Arial Nova" w:eastAsia="Arial Nova" w:hAnsi="Arial Nova" w:cs="Arial Nova"/>
          <w:color w:val="000000" w:themeColor="text1"/>
        </w:rPr>
        <w:t xml:space="preserve">creating a sense of urgency by presenting evidence on the impact of burnout on staff retention and resident care. A leadership team would then be formed to champion the initiative and communicate a clear vision for improving staff wellbeing. Staff would be involved throughout </w:t>
      </w:r>
      <w:r w:rsidR="00E0110B">
        <w:rPr>
          <w:rFonts w:ascii="Arial Nova" w:eastAsia="Arial Nova" w:hAnsi="Arial Nova" w:cs="Arial Nova"/>
          <w:color w:val="000000" w:themeColor="text1"/>
        </w:rPr>
        <w:t xml:space="preserve">the process by contributing ideas and providing feedback, helping to create ownership of the change. Short-term successes, such as improved staff satisfaction and reduced sickness absence, would be celebrated to maintain motivation before embedding the programme into everyday practice. </w:t>
      </w:r>
    </w:p>
    <w:p w14:paraId="1C0FD9B1" w14:textId="6019F80B" w:rsidR="021F216E" w:rsidRDefault="001A1F0F"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As the manager, I would need to listen to staff to staff concerns, motivate the team and encourage collaboration </w:t>
      </w:r>
      <w:r w:rsidR="003564F3">
        <w:rPr>
          <w:rFonts w:ascii="Arial Nova" w:eastAsia="Arial Nova" w:hAnsi="Arial Nova" w:cs="Arial Nova"/>
          <w:color w:val="000000" w:themeColor="text1"/>
        </w:rPr>
        <w:t xml:space="preserve">throughout the implementation process. Good problem-solving skills </w:t>
      </w:r>
      <w:r w:rsidR="009D14DD">
        <w:rPr>
          <w:rFonts w:ascii="Arial Nova" w:eastAsia="Arial Nova" w:hAnsi="Arial Nova" w:cs="Arial Nova"/>
          <w:color w:val="000000" w:themeColor="text1"/>
        </w:rPr>
        <w:t xml:space="preserve">would also be essential when responding to challenges and adapting the programme where necessary. </w:t>
      </w:r>
    </w:p>
    <w:p w14:paraId="0F79BA61" w14:textId="722CF49B" w:rsidR="009D14DD" w:rsidRDefault="009D14DD"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 main barrier may be resistance to change, with some staff believing the programme will increase </w:t>
      </w:r>
      <w:r w:rsidR="0012226B">
        <w:rPr>
          <w:rFonts w:ascii="Arial Nova" w:eastAsia="Arial Nova" w:hAnsi="Arial Nova" w:cs="Arial Nova"/>
          <w:color w:val="000000" w:themeColor="text1"/>
        </w:rPr>
        <w:t xml:space="preserve">their workload or have little impact. Financial constraints and staffing </w:t>
      </w:r>
      <w:r w:rsidR="0012226B">
        <w:rPr>
          <w:rFonts w:ascii="Arial Nova" w:eastAsia="Arial Nova" w:hAnsi="Arial Nova" w:cs="Arial Nova"/>
          <w:color w:val="000000" w:themeColor="text1"/>
        </w:rPr>
        <w:lastRenderedPageBreak/>
        <w:t xml:space="preserve">shortages may also limit the resources available to implement new initiatives. These barriers can be reduced by involving staff in decision-making, communicating the benefits of the programme clearly and introducing the changes gradually. Monitoring staff wellbeing through regular surveys and supervision sessions will ensure the programme remains effective and responsive to staff needs </w:t>
      </w:r>
    </w:p>
    <w:p w14:paraId="7954B5EA" w14:textId="77777777" w:rsidR="001815AA" w:rsidRDefault="0012226B"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Introducing a staff wellbeing programme would create a healthier and more supportive working environment, helping to reduce burnout and improve staff retention. In turn, a motivated and resilient workforce is more likely to provide high-quality </w:t>
      </w:r>
      <w:r w:rsidR="00F802AD">
        <w:rPr>
          <w:rFonts w:ascii="Arial Nova" w:eastAsia="Arial Nova" w:hAnsi="Arial Nova" w:cs="Arial Nova"/>
          <w:color w:val="000000" w:themeColor="text1"/>
        </w:rPr>
        <w:t>person-centred</w:t>
      </w:r>
      <w:r>
        <w:rPr>
          <w:rFonts w:ascii="Arial Nova" w:eastAsia="Arial Nova" w:hAnsi="Arial Nova" w:cs="Arial Nova"/>
          <w:color w:val="000000" w:themeColor="text1"/>
        </w:rPr>
        <w:t xml:space="preserve"> care for resident. </w:t>
      </w:r>
      <w:r w:rsidR="00F802AD">
        <w:rPr>
          <w:rFonts w:ascii="Arial Nova" w:eastAsia="Arial Nova" w:hAnsi="Arial Nova" w:cs="Arial Nova"/>
          <w:color w:val="000000" w:themeColor="text1"/>
        </w:rPr>
        <w:t>By developing effective leadership and communication strategies, the proposed change can be implemented successfully and sustained over the long term.</w:t>
      </w:r>
    </w:p>
    <w:p w14:paraId="74B304B1" w14:textId="77777777" w:rsidR="001815AA" w:rsidRDefault="001815AA" w:rsidP="021F216E">
      <w:pPr>
        <w:rPr>
          <w:rFonts w:ascii="Arial Nova" w:eastAsia="Arial Nova" w:hAnsi="Arial Nova" w:cs="Arial Nova"/>
          <w:color w:val="000000" w:themeColor="text1"/>
        </w:rPr>
      </w:pPr>
    </w:p>
    <w:p w14:paraId="1A60F561" w14:textId="77777777" w:rsidR="001815AA" w:rsidRDefault="001815AA" w:rsidP="021F216E">
      <w:pPr>
        <w:rPr>
          <w:rFonts w:ascii="Arial Nova" w:eastAsia="Arial Nova" w:hAnsi="Arial Nova" w:cs="Arial Nova"/>
          <w:color w:val="000000" w:themeColor="text1"/>
        </w:rPr>
      </w:pPr>
    </w:p>
    <w:p w14:paraId="14A30AE8" w14:textId="77777777" w:rsidR="001815AA" w:rsidRDefault="001815AA" w:rsidP="021F216E">
      <w:pPr>
        <w:rPr>
          <w:rFonts w:ascii="Arial Nova" w:eastAsia="Arial Nova" w:hAnsi="Arial Nova" w:cs="Arial Nova"/>
          <w:color w:val="000000" w:themeColor="text1"/>
        </w:rPr>
      </w:pPr>
    </w:p>
    <w:p w14:paraId="100F524C" w14:textId="77777777" w:rsidR="001815AA" w:rsidRDefault="001815AA" w:rsidP="021F216E">
      <w:pPr>
        <w:rPr>
          <w:rFonts w:ascii="Arial Nova" w:eastAsia="Arial Nova" w:hAnsi="Arial Nova" w:cs="Arial Nova"/>
          <w:color w:val="000000" w:themeColor="text1"/>
        </w:rPr>
      </w:pPr>
    </w:p>
    <w:p w14:paraId="217DE723" w14:textId="77777777" w:rsidR="001815AA" w:rsidRDefault="001815AA" w:rsidP="021F216E">
      <w:pPr>
        <w:rPr>
          <w:rFonts w:ascii="Arial Nova" w:eastAsia="Arial Nova" w:hAnsi="Arial Nova" w:cs="Arial Nova"/>
          <w:color w:val="000000" w:themeColor="text1"/>
        </w:rPr>
      </w:pPr>
    </w:p>
    <w:p w14:paraId="37541FA6" w14:textId="77777777" w:rsidR="001815AA" w:rsidRDefault="001815AA" w:rsidP="021F216E">
      <w:pPr>
        <w:rPr>
          <w:rFonts w:ascii="Arial Nova" w:eastAsia="Arial Nova" w:hAnsi="Arial Nova" w:cs="Arial Nova"/>
          <w:color w:val="000000" w:themeColor="text1"/>
        </w:rPr>
      </w:pPr>
    </w:p>
    <w:p w14:paraId="3D04D51E" w14:textId="77777777" w:rsidR="001815AA" w:rsidRDefault="001815AA" w:rsidP="021F216E">
      <w:pPr>
        <w:rPr>
          <w:rFonts w:ascii="Arial Nova" w:eastAsia="Arial Nova" w:hAnsi="Arial Nova" w:cs="Arial Nova"/>
          <w:color w:val="000000" w:themeColor="text1"/>
        </w:rPr>
      </w:pPr>
    </w:p>
    <w:p w14:paraId="6567BDCD" w14:textId="77777777" w:rsidR="001815AA" w:rsidRDefault="001815AA" w:rsidP="021F216E">
      <w:pPr>
        <w:rPr>
          <w:rFonts w:ascii="Arial Nova" w:eastAsia="Arial Nova" w:hAnsi="Arial Nova" w:cs="Arial Nova"/>
          <w:color w:val="000000" w:themeColor="text1"/>
        </w:rPr>
      </w:pPr>
    </w:p>
    <w:p w14:paraId="2B332B1D" w14:textId="77777777" w:rsidR="001815AA" w:rsidRDefault="001815AA" w:rsidP="021F216E">
      <w:pPr>
        <w:rPr>
          <w:rFonts w:ascii="Arial Nova" w:eastAsia="Arial Nova" w:hAnsi="Arial Nova" w:cs="Arial Nova"/>
          <w:color w:val="000000" w:themeColor="text1"/>
        </w:rPr>
      </w:pPr>
    </w:p>
    <w:p w14:paraId="41EF015C" w14:textId="77777777" w:rsidR="001815AA" w:rsidRDefault="001815AA" w:rsidP="021F216E">
      <w:pPr>
        <w:rPr>
          <w:rFonts w:ascii="Arial Nova" w:eastAsia="Arial Nova" w:hAnsi="Arial Nova" w:cs="Arial Nova"/>
          <w:color w:val="000000" w:themeColor="text1"/>
        </w:rPr>
      </w:pPr>
    </w:p>
    <w:p w14:paraId="61BC4098" w14:textId="77777777" w:rsidR="001815AA" w:rsidRDefault="001815AA" w:rsidP="021F216E">
      <w:pPr>
        <w:rPr>
          <w:rFonts w:ascii="Arial Nova" w:eastAsia="Arial Nova" w:hAnsi="Arial Nova" w:cs="Arial Nova"/>
          <w:color w:val="000000" w:themeColor="text1"/>
        </w:rPr>
      </w:pPr>
    </w:p>
    <w:p w14:paraId="3A30FFE5" w14:textId="77777777" w:rsidR="001815AA" w:rsidRDefault="001815AA" w:rsidP="021F216E">
      <w:pPr>
        <w:rPr>
          <w:rFonts w:ascii="Arial Nova" w:eastAsia="Arial Nova" w:hAnsi="Arial Nova" w:cs="Arial Nova"/>
          <w:color w:val="000000" w:themeColor="text1"/>
        </w:rPr>
      </w:pPr>
    </w:p>
    <w:p w14:paraId="1A4ACF33" w14:textId="77777777" w:rsidR="001815AA" w:rsidRDefault="001815AA" w:rsidP="021F216E">
      <w:pPr>
        <w:rPr>
          <w:rFonts w:ascii="Arial Nova" w:eastAsia="Arial Nova" w:hAnsi="Arial Nova" w:cs="Arial Nova"/>
          <w:color w:val="000000" w:themeColor="text1"/>
        </w:rPr>
      </w:pPr>
    </w:p>
    <w:p w14:paraId="4A241399" w14:textId="77777777" w:rsidR="001815AA" w:rsidRDefault="001815AA" w:rsidP="021F216E">
      <w:pPr>
        <w:rPr>
          <w:rFonts w:ascii="Arial Nova" w:eastAsia="Arial Nova" w:hAnsi="Arial Nova" w:cs="Arial Nova"/>
          <w:color w:val="000000" w:themeColor="text1"/>
        </w:rPr>
      </w:pPr>
    </w:p>
    <w:p w14:paraId="4F30922D" w14:textId="77777777" w:rsidR="001815AA" w:rsidRDefault="001815AA" w:rsidP="021F216E">
      <w:pPr>
        <w:rPr>
          <w:rFonts w:ascii="Arial Nova" w:eastAsia="Arial Nova" w:hAnsi="Arial Nova" w:cs="Arial Nova"/>
          <w:color w:val="000000" w:themeColor="text1"/>
        </w:rPr>
      </w:pPr>
    </w:p>
    <w:p w14:paraId="5371FD4B" w14:textId="77777777" w:rsidR="001815AA" w:rsidRDefault="001815AA" w:rsidP="021F216E">
      <w:pPr>
        <w:rPr>
          <w:rFonts w:ascii="Arial Nova" w:eastAsia="Arial Nova" w:hAnsi="Arial Nova" w:cs="Arial Nova"/>
          <w:color w:val="000000" w:themeColor="text1"/>
        </w:rPr>
      </w:pPr>
    </w:p>
    <w:p w14:paraId="78BEF86A" w14:textId="77777777" w:rsidR="001815AA" w:rsidRDefault="001815AA" w:rsidP="021F216E">
      <w:pPr>
        <w:rPr>
          <w:rFonts w:ascii="Arial Nova" w:eastAsia="Arial Nova" w:hAnsi="Arial Nova" w:cs="Arial Nova"/>
          <w:color w:val="000000" w:themeColor="text1"/>
        </w:rPr>
      </w:pPr>
    </w:p>
    <w:p w14:paraId="0094E052" w14:textId="77777777" w:rsidR="001815AA" w:rsidRDefault="001815AA" w:rsidP="021F216E">
      <w:pPr>
        <w:rPr>
          <w:rFonts w:ascii="Arial Nova" w:eastAsia="Arial Nova" w:hAnsi="Arial Nova" w:cs="Arial Nova"/>
          <w:color w:val="000000" w:themeColor="text1"/>
        </w:rPr>
      </w:pPr>
    </w:p>
    <w:p w14:paraId="5E2803DD" w14:textId="4F5164CD" w:rsidR="3EA1690F" w:rsidRPr="001815AA" w:rsidRDefault="3EA1690F" w:rsidP="021F216E">
      <w:pPr>
        <w:rPr>
          <w:rFonts w:ascii="Arial Nova" w:eastAsia="Arial Nova" w:hAnsi="Arial Nova" w:cs="Arial Nova"/>
          <w:color w:val="000000" w:themeColor="text1"/>
        </w:rPr>
      </w:pPr>
      <w:r w:rsidRPr="001E7A15">
        <w:rPr>
          <w:rFonts w:ascii="Arial Nova" w:eastAsia="Arial Nova" w:hAnsi="Arial Nova" w:cs="Arial Nova"/>
          <w:color w:val="000000" w:themeColor="text1"/>
          <w:sz w:val="48"/>
          <w:szCs w:val="48"/>
        </w:rPr>
        <w:lastRenderedPageBreak/>
        <w:t>Reference List</w:t>
      </w:r>
    </w:p>
    <w:p w14:paraId="32C61FC3"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Keles, B., McCrae, N. and Grealish, A. (2020) ‘A systematic review: The influence of social media on depression, anxiety and psychological distress in adolescents’, </w:t>
      </w:r>
      <w:r w:rsidRPr="001815AA">
        <w:rPr>
          <w:rFonts w:asciiTheme="majorHAnsi" w:eastAsia="Arial Nova" w:hAnsiTheme="majorHAnsi" w:cs="Arial Nova"/>
          <w:i/>
          <w:iCs/>
          <w:color w:val="000000" w:themeColor="text1"/>
          <w:sz w:val="28"/>
          <w:szCs w:val="28"/>
        </w:rPr>
        <w:t>International Journal of Adolescence and Youth</w:t>
      </w:r>
      <w:r w:rsidRPr="001815AA">
        <w:rPr>
          <w:rFonts w:asciiTheme="majorHAnsi" w:eastAsia="Arial Nova" w:hAnsiTheme="majorHAnsi" w:cs="Arial Nova"/>
          <w:color w:val="000000" w:themeColor="text1"/>
          <w:sz w:val="28"/>
          <w:szCs w:val="28"/>
        </w:rPr>
        <w:t>, 25(1), pp. 79–93.</w:t>
      </w:r>
    </w:p>
    <w:p w14:paraId="75BD50A8"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Kotter, J.P. (1996) </w:t>
      </w:r>
      <w:r w:rsidRPr="001815AA">
        <w:rPr>
          <w:rFonts w:asciiTheme="majorHAnsi" w:eastAsia="Arial Nova" w:hAnsiTheme="majorHAnsi" w:cs="Arial Nova"/>
          <w:i/>
          <w:iCs/>
          <w:color w:val="000000" w:themeColor="text1"/>
          <w:sz w:val="28"/>
          <w:szCs w:val="28"/>
        </w:rPr>
        <w:t>Leading Change</w:t>
      </w:r>
      <w:r w:rsidRPr="001815AA">
        <w:rPr>
          <w:rFonts w:asciiTheme="majorHAnsi" w:eastAsia="Arial Nova" w:hAnsiTheme="majorHAnsi" w:cs="Arial Nova"/>
          <w:color w:val="000000" w:themeColor="text1"/>
          <w:sz w:val="28"/>
          <w:szCs w:val="28"/>
        </w:rPr>
        <w:t>. Boston, MA: Harvard Business School Press.</w:t>
      </w:r>
    </w:p>
    <w:p w14:paraId="7ACC2E8B"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Lin, N. (2001) </w:t>
      </w:r>
      <w:r w:rsidRPr="001815AA">
        <w:rPr>
          <w:rFonts w:asciiTheme="majorHAnsi" w:eastAsia="Arial Nova" w:hAnsiTheme="majorHAnsi" w:cs="Arial Nova"/>
          <w:i/>
          <w:iCs/>
          <w:color w:val="000000" w:themeColor="text1"/>
          <w:sz w:val="28"/>
          <w:szCs w:val="28"/>
        </w:rPr>
        <w:t>Social Capital: A Theory of Social Structure and Action</w:t>
      </w:r>
      <w:r w:rsidRPr="001815AA">
        <w:rPr>
          <w:rFonts w:asciiTheme="majorHAnsi" w:eastAsia="Arial Nova" w:hAnsiTheme="majorHAnsi" w:cs="Arial Nova"/>
          <w:color w:val="000000" w:themeColor="text1"/>
          <w:sz w:val="28"/>
          <w:szCs w:val="28"/>
        </w:rPr>
        <w:t>. Cambridge: Cambridge University Press.</w:t>
      </w:r>
    </w:p>
    <w:p w14:paraId="062291E5"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Maslach, C. and Leiter, M.P. (2016) ‘Burnout: A Multidimensional Perspective’. In: Cooper, C.L. and Quick, J.C. (eds.) </w:t>
      </w:r>
      <w:r w:rsidRPr="001815AA">
        <w:rPr>
          <w:rFonts w:asciiTheme="majorHAnsi" w:eastAsia="Arial Nova" w:hAnsiTheme="majorHAnsi" w:cs="Arial Nova"/>
          <w:i/>
          <w:iCs/>
          <w:color w:val="000000" w:themeColor="text1"/>
          <w:sz w:val="28"/>
          <w:szCs w:val="28"/>
        </w:rPr>
        <w:t>The Handbook of Stress and Health</w:t>
      </w:r>
      <w:r w:rsidRPr="001815AA">
        <w:rPr>
          <w:rFonts w:asciiTheme="majorHAnsi" w:eastAsia="Arial Nova" w:hAnsiTheme="majorHAnsi" w:cs="Arial Nova"/>
          <w:color w:val="000000" w:themeColor="text1"/>
          <w:sz w:val="28"/>
          <w:szCs w:val="28"/>
        </w:rPr>
        <w:t>. Chichester: John Wiley &amp; Sons.</w:t>
      </w:r>
    </w:p>
    <w:p w14:paraId="7743BA5B"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Montoya, P. and Vandehey, T. (2008) </w:t>
      </w:r>
      <w:r w:rsidRPr="001815AA">
        <w:rPr>
          <w:rFonts w:asciiTheme="majorHAnsi" w:eastAsia="Arial Nova" w:hAnsiTheme="majorHAnsi" w:cs="Arial Nova"/>
          <w:i/>
          <w:iCs/>
          <w:color w:val="000000" w:themeColor="text1"/>
          <w:sz w:val="28"/>
          <w:szCs w:val="28"/>
        </w:rPr>
        <w:t>The Brand Called You: Make Your Business Stand Out in a Crowded Marketplace</w:t>
      </w:r>
      <w:r w:rsidRPr="001815AA">
        <w:rPr>
          <w:rFonts w:asciiTheme="majorHAnsi" w:eastAsia="Arial Nova" w:hAnsiTheme="majorHAnsi" w:cs="Arial Nova"/>
          <w:color w:val="000000" w:themeColor="text1"/>
          <w:sz w:val="28"/>
          <w:szCs w:val="28"/>
        </w:rPr>
        <w:t xml:space="preserve">. 2nd </w:t>
      </w:r>
      <w:proofErr w:type="spellStart"/>
      <w:r w:rsidRPr="001815AA">
        <w:rPr>
          <w:rFonts w:asciiTheme="majorHAnsi" w:eastAsia="Arial Nova" w:hAnsiTheme="majorHAnsi" w:cs="Arial Nova"/>
          <w:color w:val="000000" w:themeColor="text1"/>
          <w:sz w:val="28"/>
          <w:szCs w:val="28"/>
        </w:rPr>
        <w:t>edn</w:t>
      </w:r>
      <w:proofErr w:type="spellEnd"/>
      <w:r w:rsidRPr="001815AA">
        <w:rPr>
          <w:rFonts w:asciiTheme="majorHAnsi" w:eastAsia="Arial Nova" w:hAnsiTheme="majorHAnsi" w:cs="Arial Nova"/>
          <w:color w:val="000000" w:themeColor="text1"/>
          <w:sz w:val="28"/>
          <w:szCs w:val="28"/>
        </w:rPr>
        <w:t>. New York: McGraw-Hill.</w:t>
      </w:r>
    </w:p>
    <w:p w14:paraId="7C512FCA"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Putnam, R.D. (2000) </w:t>
      </w:r>
      <w:r w:rsidRPr="001815AA">
        <w:rPr>
          <w:rFonts w:asciiTheme="majorHAnsi" w:eastAsia="Arial Nova" w:hAnsiTheme="majorHAnsi" w:cs="Arial Nova"/>
          <w:i/>
          <w:iCs/>
          <w:color w:val="000000" w:themeColor="text1"/>
          <w:sz w:val="28"/>
          <w:szCs w:val="28"/>
        </w:rPr>
        <w:t>Bowling Alone: The Collapse and Revival of American Community</w:t>
      </w:r>
      <w:r w:rsidRPr="001815AA">
        <w:rPr>
          <w:rFonts w:asciiTheme="majorHAnsi" w:eastAsia="Arial Nova" w:hAnsiTheme="majorHAnsi" w:cs="Arial Nova"/>
          <w:color w:val="000000" w:themeColor="text1"/>
          <w:sz w:val="28"/>
          <w:szCs w:val="28"/>
        </w:rPr>
        <w:t>. New York: Simon &amp; Schuster.</w:t>
      </w:r>
    </w:p>
    <w:p w14:paraId="51A3469A"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Royal Society for Public Health (2017) </w:t>
      </w:r>
      <w:r w:rsidRPr="001815AA">
        <w:rPr>
          <w:rFonts w:asciiTheme="majorHAnsi" w:eastAsia="Arial Nova" w:hAnsiTheme="majorHAnsi" w:cs="Arial Nova"/>
          <w:i/>
          <w:iCs/>
          <w:color w:val="000000" w:themeColor="text1"/>
          <w:sz w:val="28"/>
          <w:szCs w:val="28"/>
        </w:rPr>
        <w:t>#StatusofMind: Social Media and Young People's Mental Health and Wellbeing</w:t>
      </w:r>
      <w:r w:rsidRPr="001815AA">
        <w:rPr>
          <w:rFonts w:asciiTheme="majorHAnsi" w:eastAsia="Arial Nova" w:hAnsiTheme="majorHAnsi" w:cs="Arial Nova"/>
          <w:color w:val="000000" w:themeColor="text1"/>
          <w:sz w:val="28"/>
          <w:szCs w:val="28"/>
        </w:rPr>
        <w:t>. London: RSPH.</w:t>
      </w:r>
    </w:p>
    <w:p w14:paraId="7FD86346" w14:textId="77777777" w:rsidR="001815AA" w:rsidRPr="001815AA" w:rsidRDefault="001815AA" w:rsidP="001815AA">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Shepherd, I.D.H. (2005) ‘From Cattle and Coke to Charlie: Meeting the Challenge of Self Marketing and Personal Branding’, </w:t>
      </w:r>
      <w:r w:rsidRPr="001815AA">
        <w:rPr>
          <w:rFonts w:asciiTheme="majorHAnsi" w:eastAsia="Arial Nova" w:hAnsiTheme="majorHAnsi" w:cs="Arial Nova"/>
          <w:i/>
          <w:iCs/>
          <w:color w:val="000000" w:themeColor="text1"/>
          <w:sz w:val="28"/>
          <w:szCs w:val="28"/>
        </w:rPr>
        <w:t>Journal of Marketing Management</w:t>
      </w:r>
      <w:r w:rsidRPr="001815AA">
        <w:rPr>
          <w:rFonts w:asciiTheme="majorHAnsi" w:eastAsia="Arial Nova" w:hAnsiTheme="majorHAnsi" w:cs="Arial Nova"/>
          <w:color w:val="000000" w:themeColor="text1"/>
          <w:sz w:val="28"/>
          <w:szCs w:val="28"/>
        </w:rPr>
        <w:t>, 21(5–6), pp. 589–606.</w:t>
      </w:r>
    </w:p>
    <w:p w14:paraId="6FB9AA9B" w14:textId="62CECC03" w:rsidR="021F216E" w:rsidRPr="001815AA" w:rsidRDefault="001815AA" w:rsidP="021F216E">
      <w:pPr>
        <w:rPr>
          <w:rFonts w:asciiTheme="majorHAnsi" w:eastAsia="Arial Nova" w:hAnsiTheme="majorHAnsi" w:cs="Arial Nova"/>
          <w:color w:val="000000" w:themeColor="text1"/>
          <w:sz w:val="28"/>
          <w:szCs w:val="28"/>
        </w:rPr>
      </w:pPr>
      <w:r w:rsidRPr="001815AA">
        <w:rPr>
          <w:rFonts w:asciiTheme="majorHAnsi" w:eastAsia="Arial Nova" w:hAnsiTheme="majorHAnsi" w:cs="Arial Nova"/>
          <w:color w:val="000000" w:themeColor="text1"/>
          <w:sz w:val="28"/>
          <w:szCs w:val="28"/>
        </w:rPr>
        <w:t xml:space="preserve">Skills for Care (2023) </w:t>
      </w:r>
      <w:r w:rsidRPr="001815AA">
        <w:rPr>
          <w:rFonts w:asciiTheme="majorHAnsi" w:eastAsia="Arial Nova" w:hAnsiTheme="majorHAnsi" w:cs="Arial Nova"/>
          <w:i/>
          <w:iCs/>
          <w:color w:val="000000" w:themeColor="text1"/>
          <w:sz w:val="28"/>
          <w:szCs w:val="28"/>
        </w:rPr>
        <w:t>The State of the Adult Social Care Sector and Workforce in England</w:t>
      </w:r>
      <w:r w:rsidRPr="001815AA">
        <w:rPr>
          <w:rFonts w:asciiTheme="majorHAnsi" w:eastAsia="Arial Nova" w:hAnsiTheme="majorHAnsi" w:cs="Arial Nova"/>
          <w:color w:val="000000" w:themeColor="text1"/>
          <w:sz w:val="28"/>
          <w:szCs w:val="28"/>
        </w:rPr>
        <w:t>. Leeds: Skills for Care.</w:t>
      </w:r>
    </w:p>
    <w:sectPr w:rsidR="021F216E" w:rsidRPr="001815A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6696F" w14:textId="77777777" w:rsidR="005958CF" w:rsidRPr="001E7A15" w:rsidRDefault="005958CF">
      <w:pPr>
        <w:spacing w:after="0" w:line="240" w:lineRule="auto"/>
      </w:pPr>
    </w:p>
  </w:endnote>
  <w:endnote w:type="continuationSeparator" w:id="0">
    <w:p w14:paraId="4D34B6D7" w14:textId="77777777" w:rsidR="005958CF" w:rsidRPr="001E7A15" w:rsidRDefault="005958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Content>
      <w:p w14:paraId="257C81CA" w14:textId="207A55AC" w:rsidR="00B7418E" w:rsidRPr="001E7A15" w:rsidRDefault="00B7418E">
        <w:pPr>
          <w:pStyle w:val="Footer"/>
          <w:jc w:val="center"/>
        </w:pPr>
        <w:r w:rsidRPr="001E7A15">
          <w:fldChar w:fldCharType="begin"/>
        </w:r>
        <w:r w:rsidRPr="001E7A15">
          <w:instrText xml:space="preserve"> PAGE   \* MERGEFORMAT </w:instrText>
        </w:r>
        <w:r w:rsidRPr="001E7A15">
          <w:fldChar w:fldCharType="separate"/>
        </w:r>
        <w:r w:rsidRPr="001E7A15">
          <w:t>2</w:t>
        </w:r>
        <w:r w:rsidRPr="001E7A15">
          <w:fldChar w:fldCharType="end"/>
        </w:r>
      </w:p>
    </w:sdtContent>
  </w:sdt>
  <w:p w14:paraId="3C650156" w14:textId="77777777" w:rsidR="00B7418E" w:rsidRPr="001E7A15"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FBFA1" w14:textId="77777777" w:rsidR="005958CF" w:rsidRPr="001E7A15" w:rsidRDefault="005958CF">
      <w:pPr>
        <w:spacing w:after="0" w:line="240" w:lineRule="auto"/>
      </w:pPr>
    </w:p>
  </w:footnote>
  <w:footnote w:type="continuationSeparator" w:id="0">
    <w:p w14:paraId="174875A5" w14:textId="77777777" w:rsidR="005958CF" w:rsidRPr="001E7A15" w:rsidRDefault="005958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250A3"/>
    <w:multiLevelType w:val="multilevel"/>
    <w:tmpl w:val="70DC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1A9E6123"/>
    <w:multiLevelType w:val="hybridMultilevel"/>
    <w:tmpl w:val="7AE2B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4"/>
  </w:num>
  <w:num w:numId="3" w16cid:durableId="1418599781">
    <w:abstractNumId w:val="3"/>
  </w:num>
  <w:num w:numId="4" w16cid:durableId="1235121063">
    <w:abstractNumId w:val="2"/>
  </w:num>
  <w:num w:numId="5" w16cid:durableId="1222788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0944"/>
    <w:rsid w:val="0012226B"/>
    <w:rsid w:val="00130274"/>
    <w:rsid w:val="001608E4"/>
    <w:rsid w:val="00181188"/>
    <w:rsid w:val="001815AA"/>
    <w:rsid w:val="001A1F0F"/>
    <w:rsid w:val="001C33A0"/>
    <w:rsid w:val="001E144E"/>
    <w:rsid w:val="001E6F1E"/>
    <w:rsid w:val="001E7A15"/>
    <w:rsid w:val="002473C9"/>
    <w:rsid w:val="002A05FE"/>
    <w:rsid w:val="003035B3"/>
    <w:rsid w:val="00304206"/>
    <w:rsid w:val="003564F3"/>
    <w:rsid w:val="00390DDA"/>
    <w:rsid w:val="003A3792"/>
    <w:rsid w:val="003D2038"/>
    <w:rsid w:val="0040659A"/>
    <w:rsid w:val="00486902"/>
    <w:rsid w:val="004B16AB"/>
    <w:rsid w:val="00520987"/>
    <w:rsid w:val="00553897"/>
    <w:rsid w:val="00577423"/>
    <w:rsid w:val="005958CF"/>
    <w:rsid w:val="005D3FC9"/>
    <w:rsid w:val="006117E4"/>
    <w:rsid w:val="00627F9C"/>
    <w:rsid w:val="00632F8B"/>
    <w:rsid w:val="00682C4E"/>
    <w:rsid w:val="006E6679"/>
    <w:rsid w:val="00703852"/>
    <w:rsid w:val="0074551A"/>
    <w:rsid w:val="007A44BA"/>
    <w:rsid w:val="007D3AD0"/>
    <w:rsid w:val="007D4C9D"/>
    <w:rsid w:val="00835193"/>
    <w:rsid w:val="0088414D"/>
    <w:rsid w:val="00895ABA"/>
    <w:rsid w:val="00903297"/>
    <w:rsid w:val="00903517"/>
    <w:rsid w:val="009230FD"/>
    <w:rsid w:val="009D14DD"/>
    <w:rsid w:val="009F03C5"/>
    <w:rsid w:val="00A33F0F"/>
    <w:rsid w:val="00AB60DF"/>
    <w:rsid w:val="00B36B5B"/>
    <w:rsid w:val="00B54EC2"/>
    <w:rsid w:val="00B7418E"/>
    <w:rsid w:val="00BC5557"/>
    <w:rsid w:val="00C838DF"/>
    <w:rsid w:val="00C96CFC"/>
    <w:rsid w:val="00CD0598"/>
    <w:rsid w:val="00CD2EED"/>
    <w:rsid w:val="00CF00B1"/>
    <w:rsid w:val="00D17D41"/>
    <w:rsid w:val="00D36A4A"/>
    <w:rsid w:val="00D56277"/>
    <w:rsid w:val="00D6158A"/>
    <w:rsid w:val="00D618AB"/>
    <w:rsid w:val="00E0110B"/>
    <w:rsid w:val="00E20360"/>
    <w:rsid w:val="00E85789"/>
    <w:rsid w:val="00EA19CF"/>
    <w:rsid w:val="00ED730F"/>
    <w:rsid w:val="00F0015C"/>
    <w:rsid w:val="00F22F05"/>
    <w:rsid w:val="00F3481C"/>
    <w:rsid w:val="00F51627"/>
    <w:rsid w:val="00F802AD"/>
    <w:rsid w:val="00F94F1D"/>
    <w:rsid w:val="00F96A4E"/>
    <w:rsid w:val="00FF4173"/>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59051D9-3A4F-4C71-9208-15DF8CF0E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3051</TotalTime>
  <Pages>13</Pages>
  <Words>2653</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adejoke adozi</cp:lastModifiedBy>
  <cp:revision>2</cp:revision>
  <dcterms:created xsi:type="dcterms:W3CDTF">2026-07-04T20:19:00Z</dcterms:created>
  <dcterms:modified xsi:type="dcterms:W3CDTF">2026-07-04T20:19:00Z</dcterms:modified>
</cp:coreProperties>
</file>