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BC4B5D7" w14:textId="6440E90F" w:rsidR="00066952" w:rsidRPr="00BE73E4" w:rsidRDefault="00745226" w:rsidP="0081358B">
      <w:pPr>
        <w:pStyle w:val="7"/>
        <w:jc w:val="center"/>
        <w:rPr>
          <w:sz w:val="52"/>
          <w:szCs w:val="52"/>
        </w:rPr>
      </w:pPr>
      <w:r w:rsidRPr="00BE73E4">
        <w:rPr>
          <w:sz w:val="52"/>
          <w:szCs w:val="52"/>
        </w:rPr>
        <w:t>UWTSD</w:t>
      </w:r>
    </w:p>
    <w:p w14:paraId="296AF5DB" w14:textId="6A0C6028" w:rsidR="00745226" w:rsidRPr="00BE73E4" w:rsidRDefault="00745226" w:rsidP="0081358B">
      <w:pPr>
        <w:pStyle w:val="7"/>
        <w:jc w:val="center"/>
        <w:rPr>
          <w:sz w:val="52"/>
          <w:szCs w:val="52"/>
        </w:rPr>
      </w:pPr>
      <w:r w:rsidRPr="00BE73E4">
        <w:rPr>
          <w:sz w:val="52"/>
          <w:szCs w:val="52"/>
        </w:rPr>
        <w:t>LONDON BUS</w:t>
      </w:r>
      <w:r w:rsidR="00797591" w:rsidRPr="00BE73E4">
        <w:rPr>
          <w:sz w:val="52"/>
          <w:szCs w:val="52"/>
        </w:rPr>
        <w:t>INESS SCHOOL</w:t>
      </w:r>
    </w:p>
    <w:p w14:paraId="47F913E0" w14:textId="708DE1B4" w:rsidR="00797591" w:rsidRPr="00BE73E4" w:rsidRDefault="00797591" w:rsidP="0081358B">
      <w:pPr>
        <w:pStyle w:val="7"/>
        <w:jc w:val="center"/>
        <w:rPr>
          <w:sz w:val="52"/>
          <w:szCs w:val="52"/>
        </w:rPr>
      </w:pPr>
      <w:r w:rsidRPr="00BE73E4">
        <w:rPr>
          <w:sz w:val="52"/>
          <w:szCs w:val="52"/>
        </w:rPr>
        <w:t>BA BUSINESS MANAGEMENT</w:t>
      </w:r>
    </w:p>
    <w:p w14:paraId="65B7303D" w14:textId="4671F42B" w:rsidR="00797591" w:rsidRPr="00BE73E4" w:rsidRDefault="00797591" w:rsidP="0081358B">
      <w:pPr>
        <w:pStyle w:val="7"/>
        <w:jc w:val="center"/>
        <w:rPr>
          <w:sz w:val="52"/>
          <w:szCs w:val="52"/>
        </w:rPr>
      </w:pPr>
      <w:r w:rsidRPr="00BE73E4">
        <w:rPr>
          <w:sz w:val="52"/>
          <w:szCs w:val="52"/>
        </w:rPr>
        <w:t>TERM :1</w:t>
      </w:r>
    </w:p>
    <w:p w14:paraId="4D3B03D8" w14:textId="316FCC9F" w:rsidR="00797591" w:rsidRPr="00BE73E4" w:rsidRDefault="00797591" w:rsidP="0081358B">
      <w:pPr>
        <w:pStyle w:val="7"/>
        <w:jc w:val="center"/>
        <w:rPr>
          <w:sz w:val="52"/>
          <w:szCs w:val="52"/>
        </w:rPr>
      </w:pPr>
      <w:proofErr w:type="gramStart"/>
      <w:r w:rsidRPr="00BE73E4">
        <w:rPr>
          <w:sz w:val="52"/>
          <w:szCs w:val="52"/>
        </w:rPr>
        <w:t>GROUP :</w:t>
      </w:r>
      <w:proofErr w:type="gramEnd"/>
      <w:r w:rsidRPr="00BE73E4">
        <w:rPr>
          <w:sz w:val="52"/>
          <w:szCs w:val="52"/>
        </w:rPr>
        <w:t xml:space="preserve"> 1</w:t>
      </w:r>
    </w:p>
    <w:p w14:paraId="758841A2" w14:textId="77777777" w:rsidR="00797591" w:rsidRPr="00BE73E4" w:rsidRDefault="00797591" w:rsidP="0081358B">
      <w:pPr>
        <w:pStyle w:val="7"/>
        <w:jc w:val="center"/>
        <w:rPr>
          <w:sz w:val="52"/>
          <w:szCs w:val="52"/>
        </w:rPr>
      </w:pPr>
    </w:p>
    <w:p w14:paraId="09AED819" w14:textId="77777777" w:rsidR="00DB4350" w:rsidRDefault="00DB4350" w:rsidP="00745226">
      <w:pPr>
        <w:pStyle w:val="a0"/>
      </w:pPr>
    </w:p>
    <w:p w14:paraId="3AF7C867" w14:textId="77777777" w:rsidR="00DB4350" w:rsidRDefault="00DB4350" w:rsidP="00745226">
      <w:pPr>
        <w:pStyle w:val="a0"/>
      </w:pPr>
    </w:p>
    <w:p w14:paraId="1AA39FEF" w14:textId="77777777" w:rsidR="00DB4350" w:rsidRDefault="00DB4350" w:rsidP="00745226">
      <w:pPr>
        <w:pStyle w:val="a0"/>
      </w:pPr>
    </w:p>
    <w:p w14:paraId="0B611627" w14:textId="77777777" w:rsidR="00DB4350" w:rsidRDefault="00DB4350" w:rsidP="00745226">
      <w:pPr>
        <w:pStyle w:val="a0"/>
      </w:pPr>
    </w:p>
    <w:p w14:paraId="364A4424" w14:textId="77777777" w:rsidR="00DB4350" w:rsidRDefault="00DB4350" w:rsidP="00745226">
      <w:pPr>
        <w:pStyle w:val="a0"/>
      </w:pPr>
    </w:p>
    <w:p w14:paraId="2F8F3E24" w14:textId="77777777" w:rsidR="00BE73E4" w:rsidRDefault="00BE73E4" w:rsidP="00745226">
      <w:pPr>
        <w:pStyle w:val="a0"/>
      </w:pPr>
    </w:p>
    <w:p w14:paraId="7E95F04F" w14:textId="77777777" w:rsidR="00BE73E4" w:rsidRDefault="00BE73E4" w:rsidP="00745226">
      <w:pPr>
        <w:pStyle w:val="a0"/>
      </w:pPr>
    </w:p>
    <w:p w14:paraId="48D9FDFA" w14:textId="77777777" w:rsidR="00BE73E4" w:rsidRDefault="00BE73E4" w:rsidP="00745226">
      <w:pPr>
        <w:pStyle w:val="a0"/>
      </w:pPr>
    </w:p>
    <w:p w14:paraId="5C06E581" w14:textId="77777777" w:rsidR="00BE73E4" w:rsidRDefault="00BE73E4" w:rsidP="00745226">
      <w:pPr>
        <w:pStyle w:val="a0"/>
      </w:pPr>
    </w:p>
    <w:p w14:paraId="57BB8534" w14:textId="3884FA15" w:rsidR="00DB4350" w:rsidRDefault="00DB4350" w:rsidP="00745226">
      <w:pPr>
        <w:pStyle w:val="a0"/>
      </w:pPr>
      <w:proofErr w:type="gramStart"/>
      <w:r>
        <w:t>LECTURER :</w:t>
      </w:r>
      <w:proofErr w:type="gramEnd"/>
      <w:r>
        <w:t xml:space="preserve"> CHARLES </w:t>
      </w:r>
      <w:r w:rsidR="002642EA">
        <w:t>O</w:t>
      </w:r>
      <w:r>
        <w:t>HAM</w:t>
      </w:r>
    </w:p>
    <w:p w14:paraId="59B71DAE" w14:textId="418C3945" w:rsidR="00DB4350" w:rsidRPr="00745226" w:rsidRDefault="00DB4350" w:rsidP="00745226">
      <w:pPr>
        <w:pStyle w:val="a0"/>
      </w:pPr>
      <w:r>
        <w:t xml:space="preserve">STUDENT NAME AND </w:t>
      </w:r>
      <w:proofErr w:type="gramStart"/>
      <w:r>
        <w:t>NUMBER :</w:t>
      </w:r>
      <w:proofErr w:type="gramEnd"/>
      <w:r>
        <w:t xml:space="preserve"> RENATA PETROVA - 1921704</w:t>
      </w:r>
    </w:p>
    <w:p w14:paraId="4480F5F0" w14:textId="77777777" w:rsidR="00066952" w:rsidRDefault="00066952">
      <w:pPr>
        <w:pStyle w:val="aa"/>
        <w:jc w:val="center"/>
        <w:rPr>
          <w:rFonts w:ascii="Times New Roman" w:hAnsi="Times New Roman" w:cs="Times New Roman"/>
          <w:b/>
          <w:bCs/>
          <w:color w:val="000000"/>
          <w:sz w:val="96"/>
          <w:szCs w:val="96"/>
        </w:rPr>
      </w:pPr>
    </w:p>
    <w:p w14:paraId="2267C358" w14:textId="77777777" w:rsidR="00066952" w:rsidRDefault="00066952">
      <w:pPr>
        <w:pStyle w:val="aa"/>
        <w:jc w:val="center"/>
        <w:rPr>
          <w:rFonts w:ascii="Times New Roman" w:hAnsi="Times New Roman" w:cs="Times New Roman"/>
          <w:b/>
          <w:bCs/>
          <w:color w:val="000000"/>
          <w:sz w:val="96"/>
          <w:szCs w:val="96"/>
        </w:rPr>
      </w:pPr>
    </w:p>
    <w:p w14:paraId="4175B887" w14:textId="77777777" w:rsidR="0081358B" w:rsidRDefault="0081358B">
      <w:pPr>
        <w:pStyle w:val="aa"/>
        <w:jc w:val="center"/>
        <w:rPr>
          <w:rFonts w:ascii="Times New Roman" w:hAnsi="Times New Roman" w:cs="Times New Roman"/>
          <w:b/>
          <w:bCs/>
          <w:i/>
          <w:iCs/>
          <w:color w:val="000000"/>
          <w:sz w:val="96"/>
          <w:szCs w:val="96"/>
        </w:rPr>
      </w:pPr>
    </w:p>
    <w:p w14:paraId="76C39C83" w14:textId="77777777" w:rsidR="0081358B" w:rsidRDefault="0081358B">
      <w:pPr>
        <w:pStyle w:val="aa"/>
        <w:jc w:val="center"/>
        <w:rPr>
          <w:rFonts w:ascii="Times New Roman" w:hAnsi="Times New Roman" w:cs="Times New Roman"/>
          <w:b/>
          <w:bCs/>
          <w:i/>
          <w:iCs/>
          <w:color w:val="000000"/>
          <w:sz w:val="96"/>
          <w:szCs w:val="96"/>
        </w:rPr>
      </w:pPr>
    </w:p>
    <w:p w14:paraId="57B96404" w14:textId="77777777" w:rsidR="0081358B" w:rsidRDefault="0081358B">
      <w:pPr>
        <w:pStyle w:val="aa"/>
        <w:jc w:val="center"/>
        <w:rPr>
          <w:rFonts w:ascii="Times New Roman" w:hAnsi="Times New Roman" w:cs="Times New Roman"/>
          <w:b/>
          <w:bCs/>
          <w:i/>
          <w:iCs/>
          <w:color w:val="000000"/>
          <w:sz w:val="96"/>
          <w:szCs w:val="96"/>
        </w:rPr>
      </w:pPr>
    </w:p>
    <w:p w14:paraId="01BDC191" w14:textId="4958336B" w:rsidR="00066952" w:rsidRDefault="00A76DC8">
      <w:pPr>
        <w:pStyle w:val="aa"/>
        <w:jc w:val="center"/>
        <w:rPr>
          <w:rFonts w:ascii="Times New Roman" w:hAnsi="Times New Roman" w:cs="Times New Roman"/>
          <w:color w:val="000000"/>
          <w:sz w:val="96"/>
          <w:szCs w:val="96"/>
        </w:rPr>
      </w:pPr>
      <w:r>
        <w:rPr>
          <w:rFonts w:ascii="Times New Roman" w:hAnsi="Times New Roman" w:cs="Times New Roman"/>
          <w:b/>
          <w:bCs/>
          <w:i/>
          <w:iCs/>
          <w:color w:val="000000"/>
          <w:sz w:val="96"/>
          <w:szCs w:val="96"/>
        </w:rPr>
        <w:t>Report for Ibis Hotel London</w:t>
      </w:r>
    </w:p>
    <w:p w14:paraId="67B78CCC" w14:textId="77777777" w:rsidR="00066952" w:rsidRDefault="00066952">
      <w:pPr>
        <w:pStyle w:val="aa"/>
        <w:jc w:val="right"/>
        <w:rPr>
          <w:rFonts w:ascii="Times New Roman" w:hAnsi="Times New Roman" w:cs="Times New Roman"/>
          <w:color w:val="000000"/>
          <w:sz w:val="96"/>
          <w:szCs w:val="96"/>
        </w:rPr>
      </w:pPr>
    </w:p>
    <w:p w14:paraId="07A16600" w14:textId="77777777" w:rsidR="00066952" w:rsidRDefault="00066952">
      <w:pPr>
        <w:pStyle w:val="aa"/>
        <w:jc w:val="right"/>
        <w:rPr>
          <w:rFonts w:ascii="Times New Roman" w:hAnsi="Times New Roman" w:cs="Times New Roman"/>
          <w:color w:val="000000"/>
          <w:sz w:val="96"/>
          <w:szCs w:val="96"/>
        </w:rPr>
      </w:pPr>
    </w:p>
    <w:p w14:paraId="55D2CA17" w14:textId="77777777" w:rsidR="00066952" w:rsidRDefault="00066952">
      <w:pPr>
        <w:pStyle w:val="aa"/>
        <w:jc w:val="right"/>
        <w:rPr>
          <w:rFonts w:ascii="Times New Roman" w:hAnsi="Times New Roman" w:cs="Times New Roman"/>
          <w:color w:val="000000"/>
          <w:sz w:val="96"/>
          <w:szCs w:val="96"/>
        </w:rPr>
      </w:pPr>
    </w:p>
    <w:p w14:paraId="129FC81F" w14:textId="77777777" w:rsidR="00066952" w:rsidRDefault="00066952">
      <w:pPr>
        <w:jc w:val="center"/>
        <w:rPr>
          <w:b/>
          <w:bCs/>
          <w:sz w:val="72"/>
          <w:szCs w:val="72"/>
        </w:rPr>
      </w:pPr>
    </w:p>
    <w:p w14:paraId="16CD1918" w14:textId="1B1D828B" w:rsidR="00EA365A" w:rsidRDefault="00EA365A" w:rsidP="00D874C4">
      <w:pPr>
        <w:pStyle w:val="3"/>
      </w:pPr>
      <w:r>
        <w:br w:type="page"/>
      </w:r>
      <w:r w:rsidR="00D874C4">
        <w:lastRenderedPageBreak/>
        <w:t>CONTENTS</w:t>
      </w:r>
    </w:p>
    <w:p w14:paraId="55485A4D" w14:textId="4A9964CA" w:rsidR="007646D3" w:rsidRPr="007646D3" w:rsidRDefault="00EA365A">
      <w:pPr>
        <w:pStyle w:val="10"/>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80890644" w:history="1">
        <w:r w:rsidR="007646D3" w:rsidRPr="007F0D27">
          <w:rPr>
            <w:rStyle w:val="a4"/>
            <w:noProof/>
            <w:shd w:val="clear" w:color="auto" w:fill="FFFFFF"/>
          </w:rPr>
          <w:t>INTRODUCTION</w:t>
        </w:r>
        <w:r w:rsidR="007646D3">
          <w:rPr>
            <w:noProof/>
            <w:webHidden/>
          </w:rPr>
          <w:tab/>
        </w:r>
        <w:r w:rsidR="00BE73E4">
          <w:rPr>
            <w:noProof/>
            <w:webHidden/>
          </w:rPr>
          <w:t>4</w:t>
        </w:r>
      </w:hyperlink>
    </w:p>
    <w:p w14:paraId="53BD18BC" w14:textId="4C678045" w:rsidR="007646D3" w:rsidRPr="007646D3" w:rsidRDefault="00A32E4C">
      <w:pPr>
        <w:pStyle w:val="10"/>
        <w:tabs>
          <w:tab w:val="right" w:leader="dot" w:pos="9350"/>
        </w:tabs>
        <w:rPr>
          <w:rFonts w:ascii="Calibri" w:eastAsia="Times New Roman" w:hAnsi="Calibri"/>
          <w:noProof/>
          <w:color w:val="auto"/>
          <w:sz w:val="22"/>
          <w:lang w:val="en-US" w:eastAsia="en-US"/>
        </w:rPr>
      </w:pPr>
      <w:hyperlink w:anchor="_Toc80890645" w:history="1">
        <w:r w:rsidR="007646D3" w:rsidRPr="007F0D27">
          <w:rPr>
            <w:rStyle w:val="a4"/>
            <w:noProof/>
            <w:shd w:val="clear" w:color="auto" w:fill="FFFFFF"/>
          </w:rPr>
          <w:t xml:space="preserve">MAIN </w:t>
        </w:r>
        <w:r w:rsidR="00BE73E4">
          <w:rPr>
            <w:rStyle w:val="a4"/>
            <w:noProof/>
            <w:shd w:val="clear" w:color="auto" w:fill="FFFFFF"/>
          </w:rPr>
          <w:t>POINT</w:t>
        </w:r>
        <w:r w:rsidR="007646D3">
          <w:rPr>
            <w:noProof/>
            <w:webHidden/>
          </w:rPr>
          <w:tab/>
        </w:r>
        <w:r w:rsidR="00BE73E4">
          <w:rPr>
            <w:noProof/>
            <w:webHidden/>
          </w:rPr>
          <w:t>4</w:t>
        </w:r>
      </w:hyperlink>
    </w:p>
    <w:p w14:paraId="186AB932" w14:textId="4DBCC1F5" w:rsidR="007646D3" w:rsidRPr="007646D3" w:rsidRDefault="00A32E4C" w:rsidP="00BE73E4">
      <w:pPr>
        <w:pStyle w:val="20"/>
        <w:tabs>
          <w:tab w:val="right" w:leader="dot" w:pos="9350"/>
        </w:tabs>
        <w:ind w:left="0"/>
        <w:rPr>
          <w:rFonts w:ascii="Calibri" w:eastAsia="Times New Roman" w:hAnsi="Calibri"/>
          <w:noProof/>
          <w:color w:val="auto"/>
          <w:sz w:val="22"/>
          <w:lang w:val="en-US" w:eastAsia="en-US"/>
        </w:rPr>
      </w:pPr>
      <w:hyperlink w:anchor="_Toc80890646" w:history="1">
        <w:r w:rsidR="007646D3" w:rsidRPr="007F0D27">
          <w:rPr>
            <w:rStyle w:val="a4"/>
            <w:noProof/>
          </w:rPr>
          <w:t>Review the concept as well as drivers of the employee engagement.</w:t>
        </w:r>
        <w:r w:rsidR="007646D3">
          <w:rPr>
            <w:noProof/>
            <w:webHidden/>
          </w:rPr>
          <w:tab/>
        </w:r>
        <w:r w:rsidR="00BE73E4">
          <w:rPr>
            <w:noProof/>
            <w:webHidden/>
          </w:rPr>
          <w:t>4</w:t>
        </w:r>
      </w:hyperlink>
    </w:p>
    <w:p w14:paraId="514F5EEC" w14:textId="392555D1" w:rsidR="007646D3" w:rsidRPr="007646D3" w:rsidRDefault="00A32E4C" w:rsidP="00BE73E4">
      <w:pPr>
        <w:pStyle w:val="20"/>
        <w:tabs>
          <w:tab w:val="right" w:leader="dot" w:pos="9350"/>
        </w:tabs>
        <w:ind w:left="0"/>
        <w:rPr>
          <w:rFonts w:ascii="Calibri" w:eastAsia="Times New Roman" w:hAnsi="Calibri"/>
          <w:noProof/>
          <w:color w:val="auto"/>
          <w:sz w:val="22"/>
          <w:lang w:val="en-US" w:eastAsia="en-US"/>
        </w:rPr>
      </w:pPr>
      <w:hyperlink w:anchor="_Toc80890647" w:history="1">
        <w:r w:rsidR="007646D3" w:rsidRPr="007F0D27">
          <w:rPr>
            <w:rStyle w:val="a4"/>
            <w:noProof/>
          </w:rPr>
          <w:t>Evaluate the diagnostic tools to measure the engagement.</w:t>
        </w:r>
        <w:r w:rsidR="007646D3">
          <w:rPr>
            <w:noProof/>
            <w:webHidden/>
          </w:rPr>
          <w:tab/>
        </w:r>
        <w:r w:rsidR="00BE73E4">
          <w:rPr>
            <w:noProof/>
            <w:webHidden/>
          </w:rPr>
          <w:t>6</w:t>
        </w:r>
      </w:hyperlink>
    </w:p>
    <w:p w14:paraId="6CF96091" w14:textId="5EDFACF2" w:rsidR="007646D3" w:rsidRPr="007646D3" w:rsidRDefault="00A32E4C" w:rsidP="00BE73E4">
      <w:pPr>
        <w:pStyle w:val="20"/>
        <w:tabs>
          <w:tab w:val="right" w:leader="dot" w:pos="9350"/>
        </w:tabs>
        <w:ind w:left="0"/>
        <w:rPr>
          <w:rFonts w:ascii="Calibri" w:eastAsia="Times New Roman" w:hAnsi="Calibri"/>
          <w:noProof/>
          <w:color w:val="auto"/>
          <w:sz w:val="22"/>
          <w:lang w:val="en-US" w:eastAsia="en-US"/>
        </w:rPr>
      </w:pPr>
      <w:hyperlink w:anchor="_Toc80890648" w:history="1">
        <w:r w:rsidR="007646D3" w:rsidRPr="007F0D27">
          <w:rPr>
            <w:rStyle w:val="a4"/>
            <w:noProof/>
          </w:rPr>
          <w:t>Construct the employee value preposition from ideas and analysis covered previously, including strategies which can raise the level of engagement.</w:t>
        </w:r>
        <w:r w:rsidR="007646D3">
          <w:rPr>
            <w:noProof/>
            <w:webHidden/>
          </w:rPr>
          <w:tab/>
        </w:r>
        <w:r w:rsidR="00BE73E4">
          <w:rPr>
            <w:noProof/>
            <w:webHidden/>
          </w:rPr>
          <w:t>7</w:t>
        </w:r>
      </w:hyperlink>
    </w:p>
    <w:p w14:paraId="35FA9CE7" w14:textId="7BAAF333" w:rsidR="007646D3" w:rsidRPr="007646D3" w:rsidRDefault="00A32E4C">
      <w:pPr>
        <w:pStyle w:val="10"/>
        <w:tabs>
          <w:tab w:val="right" w:leader="dot" w:pos="9350"/>
        </w:tabs>
        <w:rPr>
          <w:rFonts w:ascii="Calibri" w:eastAsia="Times New Roman" w:hAnsi="Calibri"/>
          <w:noProof/>
          <w:color w:val="auto"/>
          <w:sz w:val="22"/>
          <w:lang w:val="en-US" w:eastAsia="en-US"/>
        </w:rPr>
      </w:pPr>
      <w:hyperlink w:anchor="_Toc80890649" w:history="1">
        <w:r w:rsidR="007646D3" w:rsidRPr="007F0D27">
          <w:rPr>
            <w:rStyle w:val="a4"/>
            <w:noProof/>
            <w:shd w:val="clear" w:color="auto" w:fill="FFFFFF"/>
          </w:rPr>
          <w:t>CONCLUSION</w:t>
        </w:r>
        <w:r w:rsidR="007646D3">
          <w:rPr>
            <w:noProof/>
            <w:webHidden/>
          </w:rPr>
          <w:tab/>
        </w:r>
        <w:r w:rsidR="00BE73E4">
          <w:rPr>
            <w:noProof/>
            <w:webHidden/>
          </w:rPr>
          <w:t>10</w:t>
        </w:r>
      </w:hyperlink>
    </w:p>
    <w:p w14:paraId="6A621811" w14:textId="1CB7613C" w:rsidR="007646D3" w:rsidRPr="007646D3" w:rsidRDefault="00A32E4C">
      <w:pPr>
        <w:pStyle w:val="10"/>
        <w:tabs>
          <w:tab w:val="right" w:leader="dot" w:pos="9350"/>
        </w:tabs>
        <w:rPr>
          <w:rFonts w:ascii="Calibri" w:eastAsia="Times New Roman" w:hAnsi="Calibri"/>
          <w:noProof/>
          <w:color w:val="auto"/>
          <w:sz w:val="22"/>
          <w:lang w:val="en-US" w:eastAsia="en-US"/>
        </w:rPr>
      </w:pPr>
      <w:hyperlink w:anchor="_Toc80890650" w:history="1">
        <w:r w:rsidR="007646D3" w:rsidRPr="007F0D27">
          <w:rPr>
            <w:rStyle w:val="a4"/>
            <w:noProof/>
          </w:rPr>
          <w:t>REFERENCES</w:t>
        </w:r>
        <w:r w:rsidR="007646D3">
          <w:rPr>
            <w:noProof/>
            <w:webHidden/>
          </w:rPr>
          <w:tab/>
        </w:r>
        <w:r w:rsidR="007646D3">
          <w:rPr>
            <w:noProof/>
            <w:webHidden/>
          </w:rPr>
          <w:fldChar w:fldCharType="begin"/>
        </w:r>
        <w:r w:rsidR="007646D3">
          <w:rPr>
            <w:noProof/>
            <w:webHidden/>
          </w:rPr>
          <w:instrText xml:space="preserve"> PAGEREF _Toc80890650 \h </w:instrText>
        </w:r>
        <w:r w:rsidR="007646D3">
          <w:rPr>
            <w:noProof/>
            <w:webHidden/>
          </w:rPr>
        </w:r>
        <w:r w:rsidR="007646D3">
          <w:rPr>
            <w:noProof/>
            <w:webHidden/>
          </w:rPr>
          <w:fldChar w:fldCharType="separate"/>
        </w:r>
        <w:r w:rsidR="007646D3">
          <w:rPr>
            <w:noProof/>
            <w:webHidden/>
          </w:rPr>
          <w:t>1</w:t>
        </w:r>
        <w:r w:rsidR="00BE73E4">
          <w:rPr>
            <w:noProof/>
            <w:webHidden/>
          </w:rPr>
          <w:t>1</w:t>
        </w:r>
        <w:r w:rsidR="007646D3">
          <w:rPr>
            <w:noProof/>
            <w:webHidden/>
          </w:rPr>
          <w:fldChar w:fldCharType="end"/>
        </w:r>
      </w:hyperlink>
    </w:p>
    <w:p w14:paraId="50422F53" w14:textId="77777777" w:rsidR="00EA365A" w:rsidRDefault="00EA365A">
      <w:r>
        <w:rPr>
          <w:b/>
          <w:bCs/>
          <w:noProof/>
        </w:rPr>
        <w:fldChar w:fldCharType="end"/>
      </w:r>
    </w:p>
    <w:p w14:paraId="161E5341" w14:textId="77777777" w:rsidR="00066952" w:rsidRDefault="00066952">
      <w:pPr>
        <w:pStyle w:val="1"/>
        <w:pageBreakBefore/>
        <w:rPr>
          <w:b w:val="0"/>
          <w:bCs w:val="0"/>
        </w:rPr>
      </w:pPr>
      <w:bookmarkStart w:id="0" w:name="_Toc80890644"/>
      <w:r>
        <w:rPr>
          <w:shd w:val="clear" w:color="auto" w:fill="FFFFFF"/>
        </w:rPr>
        <w:lastRenderedPageBreak/>
        <w:t>INTRODUCTION</w:t>
      </w:r>
      <w:bookmarkEnd w:id="0"/>
      <w:r>
        <w:rPr>
          <w:shd w:val="clear" w:color="auto" w:fill="FFFFFF"/>
        </w:rPr>
        <w:t xml:space="preserve"> </w:t>
      </w:r>
    </w:p>
    <w:p w14:paraId="246C9EC2" w14:textId="77777777" w:rsidR="00066952" w:rsidRDefault="00B952E7" w:rsidP="00BE73E4">
      <w:r>
        <w:t>The employees are the asset of the organization wherein they work</w:t>
      </w:r>
      <w:r w:rsidR="00AF50B2">
        <w:t xml:space="preserve"> for the success and </w:t>
      </w:r>
      <w:r w:rsidR="007A36DD">
        <w:t xml:space="preserve">growth of the company by contributing </w:t>
      </w:r>
      <w:proofErr w:type="gramStart"/>
      <w:r w:rsidR="007A36DD">
        <w:t>in</w:t>
      </w:r>
      <w:proofErr w:type="gramEnd"/>
      <w:r w:rsidR="007A36DD">
        <w:t xml:space="preserve"> achieving their business goals. </w:t>
      </w:r>
      <w:r w:rsidR="00936087">
        <w:t xml:space="preserve">When employees are contributing to the workplace, it is the duty of every employer to provide the safe working environment to all so that they can be retained in the organization. One such method of motivating and retaining the workforce is employee engagement so that there is smooth working of the </w:t>
      </w:r>
      <w:proofErr w:type="gramStart"/>
      <w:r w:rsidR="00936087">
        <w:t>company</w:t>
      </w:r>
      <w:proofErr w:type="gramEnd"/>
      <w:r w:rsidR="00936087">
        <w:t xml:space="preserve"> and the </w:t>
      </w:r>
      <w:r w:rsidR="000B749D">
        <w:t>staff turnover is reduced. Employee engagement</w:t>
      </w:r>
      <w:r w:rsidR="00925EF6">
        <w:t xml:space="preserve"> can be referred to as an extent to which the workforce feels </w:t>
      </w:r>
      <w:r w:rsidR="005C3BE9">
        <w:t>passionate</w:t>
      </w:r>
      <w:r w:rsidR="00925EF6">
        <w:t xml:space="preserve"> about their working and job </w:t>
      </w:r>
      <w:r w:rsidR="000A6E63">
        <w:t xml:space="preserve">and are committed to the company. </w:t>
      </w:r>
      <w:r w:rsidR="008B6F29">
        <w:t xml:space="preserve">Its main aim is to drive the performance by </w:t>
      </w:r>
      <w:r w:rsidR="00B57084">
        <w:t>building such effective strategies which can help in creating the healthy culture, increase productivity and low staff turnover</w:t>
      </w:r>
      <w:r w:rsidR="00DA0F7B">
        <w:t xml:space="preserve"> (</w:t>
      </w:r>
      <w:r w:rsidR="00DA0F7B">
        <w:rPr>
          <w:color w:val="222222"/>
          <w:szCs w:val="24"/>
          <w:shd w:val="clear" w:color="auto" w:fill="FFFFFF"/>
        </w:rPr>
        <w:t>Hoque</w:t>
      </w:r>
      <w:r w:rsidR="00DA0F7B" w:rsidRPr="003F394B">
        <w:rPr>
          <w:color w:val="222222"/>
          <w:szCs w:val="24"/>
          <w:shd w:val="clear" w:color="auto" w:fill="FFFFFF"/>
        </w:rPr>
        <w:t xml:space="preserve"> </w:t>
      </w:r>
      <w:r w:rsidR="00DA0F7B">
        <w:rPr>
          <w:color w:val="222222"/>
          <w:szCs w:val="24"/>
          <w:shd w:val="clear" w:color="auto" w:fill="FFFFFF"/>
        </w:rPr>
        <w:t>and et. al.,</w:t>
      </w:r>
      <w:r w:rsidR="00DA0F7B" w:rsidRPr="003F394B">
        <w:rPr>
          <w:color w:val="222222"/>
          <w:szCs w:val="24"/>
          <w:shd w:val="clear" w:color="auto" w:fill="FFFFFF"/>
        </w:rPr>
        <w:t xml:space="preserve"> 2018</w:t>
      </w:r>
      <w:r w:rsidR="00DA0F7B">
        <w:t>)</w:t>
      </w:r>
      <w:r w:rsidR="00B57084">
        <w:t xml:space="preserve">. The company chosen for this report is Ibis </w:t>
      </w:r>
      <w:r w:rsidR="006E1419">
        <w:t xml:space="preserve">hotels, </w:t>
      </w:r>
      <w:r w:rsidR="00817420">
        <w:t xml:space="preserve">the brand of economy hotels which was founded in the year 1974 and is headquartered in </w:t>
      </w:r>
      <w:proofErr w:type="spellStart"/>
      <w:r w:rsidR="00EF785F">
        <w:t>Evry</w:t>
      </w:r>
      <w:proofErr w:type="spellEnd"/>
      <w:r w:rsidR="00EF785F">
        <w:t>, France. The repor</w:t>
      </w:r>
      <w:r w:rsidR="0013778B">
        <w:t xml:space="preserve">t is based on Ibis hotel London. It will cover the </w:t>
      </w:r>
      <w:r w:rsidR="007C4802">
        <w:t xml:space="preserve">concept and drivers of the employee </w:t>
      </w:r>
      <w:r w:rsidR="00026DC1">
        <w:t>engagement</w:t>
      </w:r>
      <w:r w:rsidR="007C4802">
        <w:t>, diagnostic tools to measure the engagement and employee value preposition</w:t>
      </w:r>
      <w:r w:rsidR="00E408B3">
        <w:t xml:space="preserve"> including strategies to raise the engagement.</w:t>
      </w:r>
    </w:p>
    <w:p w14:paraId="76135084" w14:textId="3431CAEB" w:rsidR="00066952" w:rsidRDefault="00F1788E">
      <w:pPr>
        <w:pStyle w:val="1"/>
      </w:pPr>
      <w:bookmarkStart w:id="1" w:name="_Toc80890645"/>
      <w:r>
        <w:rPr>
          <w:shd w:val="clear" w:color="auto" w:fill="FFFFFF"/>
        </w:rPr>
        <w:t xml:space="preserve">MAIN </w:t>
      </w:r>
      <w:bookmarkEnd w:id="1"/>
      <w:r w:rsidR="00BE73E4">
        <w:rPr>
          <w:shd w:val="clear" w:color="auto" w:fill="FFFFFF"/>
        </w:rPr>
        <w:t>POINT</w:t>
      </w:r>
    </w:p>
    <w:p w14:paraId="5E04C233" w14:textId="77777777" w:rsidR="00066952" w:rsidRDefault="004F789E" w:rsidP="004F789E">
      <w:pPr>
        <w:pStyle w:val="2"/>
      </w:pPr>
      <w:bookmarkStart w:id="2" w:name="_Toc80890646"/>
      <w:r>
        <w:t>Review the concept as well as drivers of the employee engagement.</w:t>
      </w:r>
      <w:bookmarkEnd w:id="2"/>
    </w:p>
    <w:p w14:paraId="779B0E3E" w14:textId="77777777" w:rsidR="004F789E" w:rsidRDefault="009023E2" w:rsidP="00BE73E4">
      <w:r>
        <w:t xml:space="preserve">The </w:t>
      </w:r>
      <w:r w:rsidR="007F718D">
        <w:t xml:space="preserve">employees that feel connected to the organization </w:t>
      </w:r>
      <w:proofErr w:type="gramStart"/>
      <w:r w:rsidR="007F718D">
        <w:t>are tend</w:t>
      </w:r>
      <w:proofErr w:type="gramEnd"/>
      <w:r w:rsidR="007F718D">
        <w:t xml:space="preserve"> to be the ha</w:t>
      </w:r>
      <w:r w:rsidR="00D03D6D">
        <w:t xml:space="preserve">rd workers, stay longer in the workplace as well as motivate others in order to do the same. The employee engagement </w:t>
      </w:r>
      <w:r w:rsidR="00D175E5">
        <w:t xml:space="preserve">is something which measures as to how the employees feel about the workplace and based on their perception, </w:t>
      </w:r>
      <w:r w:rsidR="009067EA">
        <w:t>the workers are categorized into fo</w:t>
      </w:r>
      <w:r w:rsidR="00643E4D">
        <w:t>ur groups which are discu</w:t>
      </w:r>
      <w:r w:rsidR="00137C86">
        <w:t>ssed below-</w:t>
      </w:r>
    </w:p>
    <w:p w14:paraId="127E5A0F" w14:textId="77777777" w:rsidR="00137C86" w:rsidRDefault="003B0B5A" w:rsidP="00643E4D">
      <w:pPr>
        <w:numPr>
          <w:ilvl w:val="0"/>
          <w:numId w:val="3"/>
        </w:numPr>
      </w:pPr>
      <w:r w:rsidRPr="00881A30">
        <w:rPr>
          <w:b/>
          <w:i/>
        </w:rPr>
        <w:t>Highly engaged workers</w:t>
      </w:r>
      <w:r>
        <w:t xml:space="preserve">: </w:t>
      </w:r>
      <w:r w:rsidR="00C06A8C">
        <w:t>They are th</w:t>
      </w:r>
      <w:r w:rsidR="008B05EC">
        <w:t xml:space="preserve">e </w:t>
      </w:r>
      <w:r w:rsidR="00C06A8C">
        <w:t>one who hold the favourable opinion of their workplace</w:t>
      </w:r>
      <w:r w:rsidR="00615899">
        <w:t xml:space="preserve"> and </w:t>
      </w:r>
      <w:proofErr w:type="gramStart"/>
      <w:r w:rsidR="00615899">
        <w:t>are connected with</w:t>
      </w:r>
      <w:proofErr w:type="gramEnd"/>
      <w:r w:rsidR="00615899">
        <w:t xml:space="preserve"> th</w:t>
      </w:r>
      <w:r w:rsidR="002A639E">
        <w:t xml:space="preserve">eir teams and loves their jobs due to </w:t>
      </w:r>
      <w:r w:rsidR="008B05EC">
        <w:t>positive feeling about the compan</w:t>
      </w:r>
      <w:r w:rsidR="002A639E">
        <w:t>y</w:t>
      </w:r>
      <w:r w:rsidR="00DF2443">
        <w:t>. They motivate and encourage other employees to do their best.</w:t>
      </w:r>
    </w:p>
    <w:p w14:paraId="1451BCE8" w14:textId="77777777" w:rsidR="00DF2443" w:rsidRDefault="00D44C12" w:rsidP="00643E4D">
      <w:pPr>
        <w:numPr>
          <w:ilvl w:val="0"/>
          <w:numId w:val="3"/>
        </w:numPr>
      </w:pPr>
      <w:r w:rsidRPr="00881A30">
        <w:rPr>
          <w:b/>
          <w:i/>
        </w:rPr>
        <w:t>Moderately engaged employees</w:t>
      </w:r>
      <w:r>
        <w:t xml:space="preserve">: </w:t>
      </w:r>
      <w:r w:rsidR="006F27BC">
        <w:t xml:space="preserve">The employees under this category look at their workplace in moderately favourable </w:t>
      </w:r>
      <w:r w:rsidR="007A5908">
        <w:t xml:space="preserve">light as they </w:t>
      </w:r>
      <w:r w:rsidR="00ED46BD">
        <w:t xml:space="preserve">like the company but look at opportunities </w:t>
      </w:r>
      <w:proofErr w:type="gramStart"/>
      <w:r w:rsidR="00ED46BD">
        <w:t>in order to</w:t>
      </w:r>
      <w:proofErr w:type="gramEnd"/>
      <w:r w:rsidR="00ED46BD">
        <w:t xml:space="preserve"> bring improvement</w:t>
      </w:r>
      <w:r w:rsidR="00192CB2">
        <w:t xml:space="preserve">. </w:t>
      </w:r>
      <w:r w:rsidR="003F5457">
        <w:t xml:space="preserve">They do not ask for responsibility and may remain </w:t>
      </w:r>
      <w:proofErr w:type="gramStart"/>
      <w:r w:rsidR="003F5457">
        <w:t>underperformed</w:t>
      </w:r>
      <w:proofErr w:type="gramEnd"/>
      <w:r w:rsidR="00591D42">
        <w:t xml:space="preserve"> but their job has something which can hold them from full engagement.</w:t>
      </w:r>
    </w:p>
    <w:p w14:paraId="1EC8C063" w14:textId="77777777" w:rsidR="00591D42" w:rsidRDefault="002A5321" w:rsidP="00643E4D">
      <w:pPr>
        <w:numPr>
          <w:ilvl w:val="0"/>
          <w:numId w:val="3"/>
        </w:numPr>
      </w:pPr>
      <w:r w:rsidRPr="00881A30">
        <w:rPr>
          <w:b/>
          <w:i/>
        </w:rPr>
        <w:t>Barely engaged employees:</w:t>
      </w:r>
      <w:r>
        <w:t xml:space="preserve"> </w:t>
      </w:r>
      <w:r w:rsidR="0098573F">
        <w:t xml:space="preserve">These types of employees </w:t>
      </w:r>
      <w:r w:rsidR="00E47B56">
        <w:t>feel a</w:t>
      </w:r>
      <w:r w:rsidR="00D64F94">
        <w:t>n</w:t>
      </w:r>
      <w:r w:rsidR="00E47B56">
        <w:t xml:space="preserve"> </w:t>
      </w:r>
      <w:r w:rsidR="00D64F94">
        <w:t>indifferent</w:t>
      </w:r>
      <w:r w:rsidR="00E47B56">
        <w:t xml:space="preserve"> </w:t>
      </w:r>
      <w:r w:rsidR="00D64F94">
        <w:t>towards</w:t>
      </w:r>
      <w:r w:rsidR="00E47B56">
        <w:t xml:space="preserve"> their employment place as they lack </w:t>
      </w:r>
      <w:r w:rsidR="00D64F94">
        <w:t>inspiration</w:t>
      </w:r>
      <w:r w:rsidR="00EA0CC7">
        <w:t xml:space="preserve"> for their position. </w:t>
      </w:r>
      <w:r w:rsidR="00D64F94">
        <w:t>They a</w:t>
      </w:r>
      <w:r w:rsidR="00EA0CC7">
        <w:t>re the one who research for other jobs and are also at the risk of high turnover.</w:t>
      </w:r>
    </w:p>
    <w:p w14:paraId="168960F9" w14:textId="77777777" w:rsidR="00EA0CC7" w:rsidRDefault="00D64F94" w:rsidP="00DA0F7B">
      <w:pPr>
        <w:numPr>
          <w:ilvl w:val="0"/>
          <w:numId w:val="3"/>
        </w:numPr>
      </w:pPr>
      <w:r w:rsidRPr="00881A30">
        <w:rPr>
          <w:b/>
          <w:i/>
        </w:rPr>
        <w:lastRenderedPageBreak/>
        <w:t xml:space="preserve">Disengaged </w:t>
      </w:r>
      <w:r w:rsidR="00CA3E5E" w:rsidRPr="00881A30">
        <w:rPr>
          <w:b/>
          <w:i/>
        </w:rPr>
        <w:t>employees:</w:t>
      </w:r>
      <w:r w:rsidR="00CA3E5E">
        <w:t xml:space="preserve"> </w:t>
      </w:r>
      <w:r w:rsidR="00025F5F">
        <w:t>They have negative opinion about the workplace as</w:t>
      </w:r>
      <w:r w:rsidR="00B23A69">
        <w:t xml:space="preserve"> </w:t>
      </w:r>
      <w:r w:rsidR="00025F5F">
        <w:t xml:space="preserve">they are disconnected from goals, </w:t>
      </w:r>
      <w:proofErr w:type="gramStart"/>
      <w:r w:rsidR="00025F5F">
        <w:t>mission</w:t>
      </w:r>
      <w:proofErr w:type="gramEnd"/>
      <w:r w:rsidR="00025F5F">
        <w:t xml:space="preserve"> and the future of company. </w:t>
      </w:r>
      <w:r w:rsidR="005E73D7">
        <w:t xml:space="preserve">They do not have </w:t>
      </w:r>
      <w:r w:rsidR="002947E8">
        <w:t>commitment towards their responsibilities and position</w:t>
      </w:r>
      <w:r w:rsidR="00DA0F7B">
        <w:t xml:space="preserve"> (</w:t>
      </w:r>
      <w:r w:rsidR="00DA0F7B">
        <w:rPr>
          <w:color w:val="222222"/>
          <w:szCs w:val="24"/>
          <w:shd w:val="clear" w:color="auto" w:fill="FFFFFF"/>
        </w:rPr>
        <w:t xml:space="preserve">Sharma and </w:t>
      </w:r>
      <w:proofErr w:type="spellStart"/>
      <w:r w:rsidR="00DA0F7B">
        <w:rPr>
          <w:color w:val="222222"/>
          <w:szCs w:val="24"/>
          <w:shd w:val="clear" w:color="auto" w:fill="FFFFFF"/>
        </w:rPr>
        <w:t>Kumra</w:t>
      </w:r>
      <w:proofErr w:type="spellEnd"/>
      <w:r w:rsidR="00DA0F7B">
        <w:rPr>
          <w:color w:val="222222"/>
          <w:szCs w:val="24"/>
          <w:shd w:val="clear" w:color="auto" w:fill="FFFFFF"/>
        </w:rPr>
        <w:t>,</w:t>
      </w:r>
      <w:r w:rsidR="00DA0F7B" w:rsidRPr="003F394B">
        <w:rPr>
          <w:color w:val="222222"/>
          <w:szCs w:val="24"/>
          <w:shd w:val="clear" w:color="auto" w:fill="FFFFFF"/>
        </w:rPr>
        <w:t xml:space="preserve"> 2020</w:t>
      </w:r>
      <w:r w:rsidR="00DA0F7B">
        <w:t>)</w:t>
      </w:r>
      <w:r w:rsidR="002947E8">
        <w:t xml:space="preserve">. </w:t>
      </w:r>
    </w:p>
    <w:p w14:paraId="2F59DD1E" w14:textId="77777777" w:rsidR="00872AFB" w:rsidRDefault="00E75852" w:rsidP="00BE73E4">
      <w:r>
        <w:t>Ibis hotels London is struggling to bring high employee engagement at the work</w:t>
      </w:r>
      <w:r w:rsidR="00F64B7D">
        <w:t>place so that the employees c</w:t>
      </w:r>
      <w:r w:rsidR="009E24DA">
        <w:t>a</w:t>
      </w:r>
      <w:r w:rsidR="00F64B7D">
        <w:t xml:space="preserve">n get motivated and </w:t>
      </w:r>
      <w:r w:rsidR="00755CEC">
        <w:t xml:space="preserve">passionate regarding their working. </w:t>
      </w:r>
      <w:proofErr w:type="gramStart"/>
      <w:r w:rsidR="00BD0220">
        <w:t>In order to</w:t>
      </w:r>
      <w:proofErr w:type="gramEnd"/>
      <w:r w:rsidR="00BD0220">
        <w:t xml:space="preserve"> bring improve</w:t>
      </w:r>
      <w:r w:rsidR="00AF7EE0">
        <w:t>ment in the via</w:t>
      </w:r>
      <w:r w:rsidR="00BD0220">
        <w:t xml:space="preserve">bility of company, it </w:t>
      </w:r>
      <w:r w:rsidR="005825CA">
        <w:t xml:space="preserve">can bring such </w:t>
      </w:r>
      <w:r w:rsidR="001B56A9">
        <w:t xml:space="preserve">drivers which can </w:t>
      </w:r>
      <w:r w:rsidR="00EF1982">
        <w:t xml:space="preserve">improve the employee engagement. </w:t>
      </w:r>
      <w:r w:rsidR="00676C4D">
        <w:t xml:space="preserve">There are many advantages attached to it which includes </w:t>
      </w:r>
      <w:r w:rsidR="00ED71BF">
        <w:t>i</w:t>
      </w:r>
      <w:r w:rsidR="003672AA">
        <w:t xml:space="preserve">ncreased productivity of employees, high retention of workforce, more customer </w:t>
      </w:r>
      <w:r w:rsidR="00ED71BF">
        <w:t xml:space="preserve">satisfaction, less </w:t>
      </w:r>
      <w:proofErr w:type="gramStart"/>
      <w:r w:rsidR="00391062">
        <w:t>absenteeism</w:t>
      </w:r>
      <w:proofErr w:type="gramEnd"/>
      <w:r w:rsidR="00391062">
        <w:t xml:space="preserve"> and better health of employees. </w:t>
      </w:r>
      <w:r w:rsidR="00136E58">
        <w:t xml:space="preserve">All these helps in contributing for the success and growth of Ibis hotel </w:t>
      </w:r>
      <w:r w:rsidR="002F69EA">
        <w:t>so that it can stand ahead of its competitors</w:t>
      </w:r>
      <w:r w:rsidR="0059469F">
        <w:t xml:space="preserve"> and battle it to tak</w:t>
      </w:r>
      <w:r w:rsidR="0088754F">
        <w:t xml:space="preserve">e the better position </w:t>
      </w:r>
      <w:r w:rsidR="00E24C24">
        <w:t>at the marketplace.</w:t>
      </w:r>
    </w:p>
    <w:p w14:paraId="25848544" w14:textId="77777777" w:rsidR="00872AFB" w:rsidRPr="00A86139" w:rsidRDefault="00872AFB" w:rsidP="00872AFB">
      <w:pPr>
        <w:rPr>
          <w:b/>
        </w:rPr>
      </w:pPr>
      <w:r w:rsidRPr="00A86139">
        <w:rPr>
          <w:b/>
        </w:rPr>
        <w:t>Drivers of employee engagement</w:t>
      </w:r>
    </w:p>
    <w:p w14:paraId="67F95279" w14:textId="3E3B69EC" w:rsidR="00872AFB" w:rsidRDefault="005F5D1D" w:rsidP="00872AFB">
      <w:r>
        <w:t xml:space="preserve">As the concept of employee engagement reflects an </w:t>
      </w:r>
      <w:r w:rsidR="00916FA9">
        <w:t>extent</w:t>
      </w:r>
      <w:r>
        <w:t xml:space="preserve"> to which the </w:t>
      </w:r>
      <w:r w:rsidR="00916FA9">
        <w:t>workforce</w:t>
      </w:r>
      <w:r>
        <w:t xml:space="preserve"> feel</w:t>
      </w:r>
      <w:r w:rsidR="007E1C36">
        <w:t>s</w:t>
      </w:r>
      <w:r>
        <w:t xml:space="preserve"> motivated and invested in </w:t>
      </w:r>
      <w:proofErr w:type="gramStart"/>
      <w:r>
        <w:t>work</w:t>
      </w:r>
      <w:proofErr w:type="gramEnd"/>
      <w:r>
        <w:t xml:space="preserve"> so the high engagement of employees leads towards more satisfied and prod</w:t>
      </w:r>
      <w:r w:rsidR="00AF0CB2">
        <w:t xml:space="preserve">uctive </w:t>
      </w:r>
      <w:r w:rsidR="006C3D81">
        <w:t xml:space="preserve">employees are retained at workplace. There are different drivers to it which can be used by Ibis hotel </w:t>
      </w:r>
      <w:proofErr w:type="gramStart"/>
      <w:r w:rsidR="006C3D81">
        <w:t>in order to</w:t>
      </w:r>
      <w:proofErr w:type="gramEnd"/>
      <w:r w:rsidR="006C3D81">
        <w:t xml:space="preserve"> </w:t>
      </w:r>
      <w:r w:rsidR="00220165">
        <w:t xml:space="preserve">bring high employee engagement so that </w:t>
      </w:r>
      <w:r w:rsidR="00E260AE">
        <w:t>there is productive and satisfied workforce contributing towards its success. These are illustrated below-</w:t>
      </w:r>
    </w:p>
    <w:p w14:paraId="62DDE4D1" w14:textId="77777777" w:rsidR="00E260AE" w:rsidRDefault="00A15434" w:rsidP="00A15434">
      <w:pPr>
        <w:numPr>
          <w:ilvl w:val="0"/>
          <w:numId w:val="4"/>
        </w:numPr>
      </w:pPr>
      <w:r w:rsidRPr="00D42659">
        <w:rPr>
          <w:b/>
          <w:i/>
        </w:rPr>
        <w:t>Autonomy</w:t>
      </w:r>
      <w:r>
        <w:t xml:space="preserve">: </w:t>
      </w:r>
      <w:r w:rsidR="0029206A">
        <w:t>This plays an essential role in motivating and inspiring the employee to do their best</w:t>
      </w:r>
      <w:r w:rsidR="0070027B">
        <w:t xml:space="preserve">. Having autonomy at Ibis hotel means that the employees </w:t>
      </w:r>
      <w:r w:rsidR="0060286F">
        <w:t xml:space="preserve">are being trusted </w:t>
      </w:r>
      <w:proofErr w:type="gramStart"/>
      <w:r w:rsidR="0060286F">
        <w:t>in order to</w:t>
      </w:r>
      <w:proofErr w:type="gramEnd"/>
      <w:r w:rsidR="0060286F">
        <w:t xml:space="preserve"> make such decisions which </w:t>
      </w:r>
      <w:r w:rsidR="006B18F0">
        <w:t>can help in working the best</w:t>
      </w:r>
      <w:r w:rsidR="002058CE">
        <w:t xml:space="preserve">. With </w:t>
      </w:r>
      <w:proofErr w:type="gramStart"/>
      <w:r w:rsidR="002058CE">
        <w:t>this drivers</w:t>
      </w:r>
      <w:proofErr w:type="gramEnd"/>
      <w:r w:rsidR="002058CE">
        <w:t>, the employees are given freedom to make the choice as to how to manage the time</w:t>
      </w:r>
      <w:r w:rsidR="00BB3D55">
        <w:t xml:space="preserve"> and work so that the employees are more prone to feel invested </w:t>
      </w:r>
      <w:r w:rsidR="00A54479">
        <w:t>in organization.</w:t>
      </w:r>
    </w:p>
    <w:p w14:paraId="759FFF3D" w14:textId="77777777" w:rsidR="00A54479" w:rsidRDefault="00993E89" w:rsidP="00DA0F7B">
      <w:pPr>
        <w:numPr>
          <w:ilvl w:val="0"/>
          <w:numId w:val="4"/>
        </w:numPr>
      </w:pPr>
      <w:r w:rsidRPr="00D42659">
        <w:rPr>
          <w:b/>
          <w:i/>
        </w:rPr>
        <w:t>Fairness</w:t>
      </w:r>
      <w:r>
        <w:t xml:space="preserve">: </w:t>
      </w:r>
      <w:r w:rsidR="007F60F5">
        <w:t>It is concerned with an extent to which the employees are bei</w:t>
      </w:r>
      <w:r w:rsidR="00B9277D">
        <w:t xml:space="preserve">ng treated fairly and equitably. This driver reflects different range of essential indicators as to how workers feel regarding the work </w:t>
      </w:r>
      <w:r w:rsidR="002158BF">
        <w:t>for which they are being asked to do</w:t>
      </w:r>
      <w:r w:rsidR="0089150C">
        <w:t xml:space="preserve">. </w:t>
      </w:r>
      <w:r w:rsidR="00DD1620">
        <w:t xml:space="preserve">Ibis hotel can make sure that that there is </w:t>
      </w:r>
      <w:r w:rsidR="00647B53">
        <w:t xml:space="preserve">fairness at workplace as </w:t>
      </w:r>
      <w:r w:rsidR="00C53D60">
        <w:t xml:space="preserve">the employees </w:t>
      </w:r>
      <w:r w:rsidR="000B6DE3">
        <w:t>compare their work circumstanc</w:t>
      </w:r>
      <w:r w:rsidR="00C53D60">
        <w:t xml:space="preserve">es constantly with </w:t>
      </w:r>
      <w:proofErr w:type="gramStart"/>
      <w:r w:rsidR="00C53D60">
        <w:t>others</w:t>
      </w:r>
      <w:proofErr w:type="gramEnd"/>
      <w:r w:rsidR="00C53D60">
        <w:t xml:space="preserve"> so it is </w:t>
      </w:r>
      <w:r w:rsidR="000B6DE3">
        <w:t>essential</w:t>
      </w:r>
      <w:r w:rsidR="00C53D60">
        <w:t xml:space="preserve"> or Ibis hotels to </w:t>
      </w:r>
      <w:r w:rsidR="007077E5">
        <w:t xml:space="preserve">set the clear expectations and </w:t>
      </w:r>
      <w:r w:rsidR="00554731">
        <w:t xml:space="preserve">have the </w:t>
      </w:r>
      <w:r w:rsidR="000B6DE3">
        <w:t>consistent</w:t>
      </w:r>
      <w:r w:rsidR="00554731">
        <w:t xml:space="preserve"> process around the rewards</w:t>
      </w:r>
      <w:r w:rsidR="00DA0F7B">
        <w:t xml:space="preserve"> (</w:t>
      </w:r>
      <w:r w:rsidR="00DA0F7B">
        <w:rPr>
          <w:color w:val="222222"/>
          <w:szCs w:val="24"/>
          <w:shd w:val="clear" w:color="auto" w:fill="FFFFFF"/>
        </w:rPr>
        <w:t>Burton</w:t>
      </w:r>
      <w:r w:rsidR="00DA0F7B" w:rsidRPr="003F394B">
        <w:rPr>
          <w:color w:val="222222"/>
          <w:szCs w:val="24"/>
          <w:shd w:val="clear" w:color="auto" w:fill="FFFFFF"/>
        </w:rPr>
        <w:t xml:space="preserve"> </w:t>
      </w:r>
      <w:r w:rsidR="00DA0F7B">
        <w:rPr>
          <w:color w:val="222222"/>
          <w:szCs w:val="24"/>
          <w:shd w:val="clear" w:color="auto" w:fill="FFFFFF"/>
        </w:rPr>
        <w:t>and et. al.,</w:t>
      </w:r>
      <w:r w:rsidR="00DA0F7B" w:rsidRPr="003F394B">
        <w:rPr>
          <w:color w:val="222222"/>
          <w:szCs w:val="24"/>
          <w:shd w:val="clear" w:color="auto" w:fill="FFFFFF"/>
        </w:rPr>
        <w:t xml:space="preserve"> 2017</w:t>
      </w:r>
      <w:r w:rsidR="00DA0F7B">
        <w:t>)</w:t>
      </w:r>
      <w:r w:rsidR="00554731">
        <w:t>.</w:t>
      </w:r>
    </w:p>
    <w:p w14:paraId="160FB4C8" w14:textId="77777777" w:rsidR="000B6DE3" w:rsidRDefault="000B6DE3" w:rsidP="00A15434">
      <w:pPr>
        <w:numPr>
          <w:ilvl w:val="0"/>
          <w:numId w:val="4"/>
        </w:numPr>
      </w:pPr>
      <w:r w:rsidRPr="00D42659">
        <w:rPr>
          <w:b/>
          <w:i/>
        </w:rPr>
        <w:t>Role clarity</w:t>
      </w:r>
      <w:r>
        <w:t xml:space="preserve">: </w:t>
      </w:r>
      <w:r w:rsidR="00A22B3B">
        <w:t xml:space="preserve">When the employees are being made clear with their roles which are to be entailed, they </w:t>
      </w:r>
      <w:proofErr w:type="gramStart"/>
      <w:r w:rsidR="00A22B3B">
        <w:t>are able to</w:t>
      </w:r>
      <w:proofErr w:type="gramEnd"/>
      <w:r w:rsidR="00A22B3B">
        <w:t xml:space="preserve"> connect clearly as to how their regular task may impact business. </w:t>
      </w:r>
      <w:r w:rsidR="00AF6974">
        <w:lastRenderedPageBreak/>
        <w:t xml:space="preserve">Ibis hotel can make sure that it </w:t>
      </w:r>
      <w:r w:rsidR="00AD371B">
        <w:t>provides</w:t>
      </w:r>
      <w:r w:rsidR="00AF6974">
        <w:t xml:space="preserve"> adequate role clarity to its workforce so that they can consistently work with intention and focus </w:t>
      </w:r>
      <w:proofErr w:type="gramStart"/>
      <w:r w:rsidR="00AF6974">
        <w:t>in order to</w:t>
      </w:r>
      <w:proofErr w:type="gramEnd"/>
      <w:r w:rsidR="00AF6974">
        <w:t xml:space="preserve"> drive employee engagement.</w:t>
      </w:r>
    </w:p>
    <w:p w14:paraId="73972C9A" w14:textId="77777777" w:rsidR="00554731" w:rsidRDefault="00555B71" w:rsidP="00DA0F7B">
      <w:pPr>
        <w:numPr>
          <w:ilvl w:val="0"/>
          <w:numId w:val="4"/>
        </w:numPr>
      </w:pPr>
      <w:r w:rsidRPr="00D42659">
        <w:rPr>
          <w:b/>
          <w:i/>
        </w:rPr>
        <w:t>Co-</w:t>
      </w:r>
      <w:r w:rsidR="0013721D" w:rsidRPr="00D42659">
        <w:rPr>
          <w:b/>
          <w:i/>
        </w:rPr>
        <w:t>employee’s</w:t>
      </w:r>
      <w:r w:rsidRPr="00D42659">
        <w:rPr>
          <w:b/>
          <w:i/>
        </w:rPr>
        <w:t xml:space="preserve"> relationship:</w:t>
      </w:r>
      <w:r>
        <w:t xml:space="preserve"> </w:t>
      </w:r>
      <w:r w:rsidR="003A1EE9">
        <w:t xml:space="preserve">This drive is </w:t>
      </w:r>
      <w:r w:rsidR="00CD187F">
        <w:t xml:space="preserve">concerned with the relationship of employees with its co-workers. </w:t>
      </w:r>
      <w:r w:rsidR="00F55743">
        <w:t xml:space="preserve">When </w:t>
      </w:r>
      <w:r w:rsidR="00CA2087">
        <w:t xml:space="preserve">the members of the team have </w:t>
      </w:r>
      <w:r w:rsidR="0022725D">
        <w:t>mutual respect for others, there is positive relationshi</w:t>
      </w:r>
      <w:r w:rsidR="000D41D4">
        <w:t>p being instilled with the trust</w:t>
      </w:r>
      <w:r w:rsidR="00F27129">
        <w:t xml:space="preserve">. These relationships are important as it will help Ibis hotels to bring </w:t>
      </w:r>
      <w:r w:rsidR="005E4C89">
        <w:t>its employees close</w:t>
      </w:r>
      <w:r w:rsidR="007236CF">
        <w:t xml:space="preserve"> so that they can collaborate</w:t>
      </w:r>
      <w:r w:rsidR="00360CF6">
        <w:t xml:space="preserve"> with each other</w:t>
      </w:r>
      <w:r w:rsidR="007236CF">
        <w:t xml:space="preserve"> and be </w:t>
      </w:r>
      <w:r w:rsidR="0013721D">
        <w:t>n</w:t>
      </w:r>
      <w:r w:rsidR="007236CF">
        <w:t>urtured by the organizational cult</w:t>
      </w:r>
      <w:r w:rsidR="00336AFD">
        <w:t>ure which is supported largely for the positive and healthy relationship so that there is employee retention</w:t>
      </w:r>
      <w:r w:rsidR="00DA0F7B">
        <w:t xml:space="preserve"> (</w:t>
      </w:r>
      <w:r w:rsidR="00DA0F7B">
        <w:rPr>
          <w:color w:val="222222"/>
          <w:szCs w:val="24"/>
          <w:shd w:val="clear" w:color="auto" w:fill="FFFFFF"/>
        </w:rPr>
        <w:t>Iqbal</w:t>
      </w:r>
      <w:r w:rsidR="00DA0F7B" w:rsidRPr="003F394B">
        <w:rPr>
          <w:color w:val="222222"/>
          <w:szCs w:val="24"/>
          <w:shd w:val="clear" w:color="auto" w:fill="FFFFFF"/>
        </w:rPr>
        <w:t xml:space="preserve"> </w:t>
      </w:r>
      <w:r w:rsidR="00DA0F7B">
        <w:rPr>
          <w:color w:val="222222"/>
          <w:szCs w:val="24"/>
          <w:shd w:val="clear" w:color="auto" w:fill="FFFFFF"/>
        </w:rPr>
        <w:t>and et. al.,</w:t>
      </w:r>
      <w:r w:rsidR="00DA0F7B" w:rsidRPr="003F394B">
        <w:rPr>
          <w:color w:val="222222"/>
          <w:szCs w:val="24"/>
          <w:shd w:val="clear" w:color="auto" w:fill="FFFFFF"/>
        </w:rPr>
        <w:t xml:space="preserve"> 2017</w:t>
      </w:r>
      <w:r w:rsidR="00DA0F7B">
        <w:t>)</w:t>
      </w:r>
      <w:r w:rsidR="00336AFD">
        <w:t xml:space="preserve">. </w:t>
      </w:r>
    </w:p>
    <w:p w14:paraId="099708E2" w14:textId="77777777" w:rsidR="00D42659" w:rsidRDefault="00D42659" w:rsidP="00BE73E4">
      <w:r w:rsidRPr="0001659C">
        <w:t xml:space="preserve">Hence, by making use of these drivers, Ibis hotel can bring employee engagement so that there is commitment and passion from the side of employees towards the company which can contribute </w:t>
      </w:r>
      <w:proofErr w:type="gramStart"/>
      <w:r w:rsidRPr="0001659C">
        <w:t>in</w:t>
      </w:r>
      <w:proofErr w:type="gramEnd"/>
      <w:r w:rsidRPr="0001659C">
        <w:t xml:space="preserve"> its success. </w:t>
      </w:r>
    </w:p>
    <w:p w14:paraId="023C802D" w14:textId="77777777" w:rsidR="000902D0" w:rsidRDefault="007A2E04" w:rsidP="007A2E04">
      <w:pPr>
        <w:pStyle w:val="2"/>
      </w:pPr>
      <w:bookmarkStart w:id="3" w:name="_Toc80890647"/>
      <w:r>
        <w:t>Evaluate the diagnostic tools to measure the engagement.</w:t>
      </w:r>
      <w:bookmarkEnd w:id="3"/>
    </w:p>
    <w:p w14:paraId="660DE90E" w14:textId="77777777" w:rsidR="007A2E04" w:rsidRDefault="00BD76BE" w:rsidP="00BE73E4">
      <w:r>
        <w:t xml:space="preserve">The employee engagement is one of the leading </w:t>
      </w:r>
      <w:proofErr w:type="gramStart"/>
      <w:r>
        <w:t>topic</w:t>
      </w:r>
      <w:proofErr w:type="gramEnd"/>
      <w:r>
        <w:t xml:space="preserve"> of discussion for </w:t>
      </w:r>
      <w:r w:rsidR="0050361F">
        <w:t>the companies especially post th</w:t>
      </w:r>
      <w:r w:rsidR="00431575">
        <w:t>e pandemic era where the employ</w:t>
      </w:r>
      <w:r w:rsidR="0050361F">
        <w:t xml:space="preserve">ees are working still remotely or from homes. </w:t>
      </w:r>
      <w:r w:rsidR="00684D90">
        <w:t xml:space="preserve">The workforce which is highly engaged tend to work hard and stay in the company with same passion for longer </w:t>
      </w:r>
      <w:proofErr w:type="gramStart"/>
      <w:r w:rsidR="00684D90">
        <w:t>time period</w:t>
      </w:r>
      <w:proofErr w:type="gramEnd"/>
      <w:r w:rsidR="00684D90">
        <w:t xml:space="preserve">. </w:t>
      </w:r>
      <w:r w:rsidR="00AD6E61">
        <w:t xml:space="preserve">However, the engagement of employees </w:t>
      </w:r>
      <w:r w:rsidR="00D54C7E">
        <w:t>does</w:t>
      </w:r>
      <w:r w:rsidR="00AD6E61">
        <w:t xml:space="preserve"> not remain consta</w:t>
      </w:r>
      <w:r w:rsidR="00092F59">
        <w:t xml:space="preserve">nt, it fluctuates with time, so Ibis Hotels can make use of the following </w:t>
      </w:r>
      <w:r w:rsidR="00AF333D">
        <w:t xml:space="preserve">tools </w:t>
      </w:r>
      <w:proofErr w:type="gramStart"/>
      <w:r w:rsidR="00AF333D">
        <w:t>in order to</w:t>
      </w:r>
      <w:proofErr w:type="gramEnd"/>
      <w:r w:rsidR="00AF333D">
        <w:t xml:space="preserve"> measure the employee engagement at its workplace so that it can take appropriate </w:t>
      </w:r>
      <w:r w:rsidR="00D54C7E">
        <w:t>steps to ensure high employee engagement. These are discussed below-</w:t>
      </w:r>
    </w:p>
    <w:p w14:paraId="3EB2AC75" w14:textId="77777777" w:rsidR="00D54C7E" w:rsidRDefault="009318B6" w:rsidP="009318B6">
      <w:pPr>
        <w:numPr>
          <w:ilvl w:val="0"/>
          <w:numId w:val="5"/>
        </w:numPr>
      </w:pPr>
      <w:r w:rsidRPr="00E14F32">
        <w:rPr>
          <w:b/>
          <w:i/>
        </w:rPr>
        <w:t>Employee recognition and reward programs</w:t>
      </w:r>
      <w:r>
        <w:t xml:space="preserve">: </w:t>
      </w:r>
      <w:r w:rsidR="0084133D">
        <w:t>The workforce rewards and recognition activities are considered as the best way to identify the employees who are engaged at workplace. It places direct im</w:t>
      </w:r>
      <w:r w:rsidR="00A628BA">
        <w:t>pact on the employee engagement</w:t>
      </w:r>
      <w:r w:rsidR="0084133D">
        <w:t xml:space="preserve"> and reverse of its stands true, which involves identifying number of workers </w:t>
      </w:r>
      <w:r w:rsidR="00324C52">
        <w:t xml:space="preserve">receiving the rewards </w:t>
      </w:r>
      <w:r w:rsidR="00A628BA">
        <w:t>so that the HR and managers of Ibis hotel can identify the employee engagement.</w:t>
      </w:r>
    </w:p>
    <w:p w14:paraId="678EE456" w14:textId="77777777" w:rsidR="00A628BA" w:rsidRDefault="00032D9C" w:rsidP="009318B6">
      <w:pPr>
        <w:numPr>
          <w:ilvl w:val="0"/>
          <w:numId w:val="5"/>
        </w:numPr>
      </w:pPr>
      <w:r w:rsidRPr="00E14F32">
        <w:rPr>
          <w:b/>
          <w:i/>
        </w:rPr>
        <w:t>Employee surveys</w:t>
      </w:r>
      <w:r>
        <w:t xml:space="preserve">: </w:t>
      </w:r>
      <w:r w:rsidR="004517A6">
        <w:t xml:space="preserve">It is one of the quick and effective method to measure the employee engagement </w:t>
      </w:r>
      <w:r w:rsidR="000104C0">
        <w:t xml:space="preserve">as it not only helps in measuring the engagement but also helps in the employee motivation and getting the ideas from the workers. </w:t>
      </w:r>
      <w:r w:rsidR="004B5A61">
        <w:t xml:space="preserve">The </w:t>
      </w:r>
      <w:r w:rsidR="00570442">
        <w:t xml:space="preserve">managers </w:t>
      </w:r>
      <w:r w:rsidR="004B5A61">
        <w:t>o</w:t>
      </w:r>
      <w:r w:rsidR="00570442">
        <w:t>f</w:t>
      </w:r>
      <w:r w:rsidR="004B5A61">
        <w:t xml:space="preserve"> Ibis hotels London can send the small </w:t>
      </w:r>
      <w:r w:rsidR="00570442">
        <w:t>and simple survey to employees which involves questions regarding their work</w:t>
      </w:r>
      <w:r w:rsidR="006D1322">
        <w:t xml:space="preserve"> so that they can identify the </w:t>
      </w:r>
      <w:r w:rsidR="00080C3D">
        <w:t>engagement of employees</w:t>
      </w:r>
      <w:r w:rsidR="0021666D">
        <w:t xml:space="preserve"> </w:t>
      </w:r>
      <w:proofErr w:type="gramStart"/>
      <w:r w:rsidR="0021666D">
        <w:t>and also</w:t>
      </w:r>
      <w:proofErr w:type="gramEnd"/>
      <w:r w:rsidR="0021666D">
        <w:t xml:space="preserve"> help them to make understanding of the temperament of company</w:t>
      </w:r>
      <w:r w:rsidR="00AD4C83">
        <w:t xml:space="preserve">. </w:t>
      </w:r>
    </w:p>
    <w:p w14:paraId="6FDA9D4B" w14:textId="77777777" w:rsidR="00550A47" w:rsidRDefault="00505C76" w:rsidP="00DA0F7B">
      <w:pPr>
        <w:numPr>
          <w:ilvl w:val="0"/>
          <w:numId w:val="5"/>
        </w:numPr>
      </w:pPr>
      <w:r w:rsidRPr="00830DD2">
        <w:rPr>
          <w:b/>
          <w:i/>
        </w:rPr>
        <w:lastRenderedPageBreak/>
        <w:t>Exit interviews:</w:t>
      </w:r>
      <w:r>
        <w:t xml:space="preserve"> </w:t>
      </w:r>
      <w:r w:rsidR="00E252CA">
        <w:t xml:space="preserve">Asking right questions is essential but at the same time asking some questions as to why key </w:t>
      </w:r>
      <w:r w:rsidR="003A2715">
        <w:t>performers of company ar</w:t>
      </w:r>
      <w:r w:rsidR="00E252CA">
        <w:t xml:space="preserve">e opting to </w:t>
      </w:r>
      <w:r w:rsidR="00D80ADC">
        <w:t>make a depart from company</w:t>
      </w:r>
      <w:r w:rsidR="008D2812">
        <w:t xml:space="preserve"> is also every important</w:t>
      </w:r>
      <w:r w:rsidR="002C3A05">
        <w:t>. The valuable feedback from them can help in identifying the improvement areas</w:t>
      </w:r>
      <w:r w:rsidR="006F742B">
        <w:t xml:space="preserve"> </w:t>
      </w:r>
      <w:proofErr w:type="gramStart"/>
      <w:r w:rsidR="006F742B">
        <w:t>in order to</w:t>
      </w:r>
      <w:proofErr w:type="gramEnd"/>
      <w:r w:rsidR="006F742B">
        <w:t xml:space="preserve"> </w:t>
      </w:r>
      <w:r w:rsidR="00986268">
        <w:t>a</w:t>
      </w:r>
      <w:r w:rsidR="00997E63">
        <w:t xml:space="preserve">ttract and retain the employees. Ibis hotel can get engaged in conducting the written questionnaire with exit </w:t>
      </w:r>
      <w:r w:rsidR="00207313">
        <w:t>interview at the time o</w:t>
      </w:r>
      <w:r w:rsidR="00997E63">
        <w:t xml:space="preserve">f final week of </w:t>
      </w:r>
      <w:r w:rsidR="00207313">
        <w:t xml:space="preserve">employee on hob so that </w:t>
      </w:r>
      <w:r w:rsidR="00997E63">
        <w:t xml:space="preserve">it can take feedback in respect of improvement so that timely measures are taken to bring employee </w:t>
      </w:r>
      <w:r w:rsidR="00207313">
        <w:t>engagement</w:t>
      </w:r>
      <w:r w:rsidR="00997E63">
        <w:t xml:space="preserve"> which can reduce staff turnover</w:t>
      </w:r>
      <w:r w:rsidR="00DA0F7B">
        <w:t xml:space="preserve"> (</w:t>
      </w:r>
      <w:proofErr w:type="spellStart"/>
      <w:r w:rsidR="00DA0F7B" w:rsidRPr="003F394B">
        <w:rPr>
          <w:color w:val="222222"/>
          <w:szCs w:val="24"/>
          <w:shd w:val="clear" w:color="auto" w:fill="FFFFFF"/>
        </w:rPr>
        <w:t>Pres</w:t>
      </w:r>
      <w:r w:rsidR="00DA0F7B">
        <w:rPr>
          <w:color w:val="222222"/>
          <w:szCs w:val="24"/>
          <w:shd w:val="clear" w:color="auto" w:fill="FFFFFF"/>
        </w:rPr>
        <w:t>bitero</w:t>
      </w:r>
      <w:proofErr w:type="spellEnd"/>
      <w:r w:rsidR="00DA0F7B">
        <w:rPr>
          <w:color w:val="222222"/>
          <w:szCs w:val="24"/>
          <w:shd w:val="clear" w:color="auto" w:fill="FFFFFF"/>
        </w:rPr>
        <w:t>,</w:t>
      </w:r>
      <w:r w:rsidR="00DA0F7B" w:rsidRPr="003F394B">
        <w:rPr>
          <w:color w:val="222222"/>
          <w:szCs w:val="24"/>
          <w:shd w:val="clear" w:color="auto" w:fill="FFFFFF"/>
        </w:rPr>
        <w:t xml:space="preserve"> 2017</w:t>
      </w:r>
      <w:r w:rsidR="00DA0F7B">
        <w:t>)</w:t>
      </w:r>
      <w:r w:rsidR="00997E63">
        <w:t>.</w:t>
      </w:r>
    </w:p>
    <w:p w14:paraId="104EE002" w14:textId="77777777" w:rsidR="00BE73E4" w:rsidRDefault="00550A47" w:rsidP="003B2E9C">
      <w:pPr>
        <w:pStyle w:val="2"/>
      </w:pPr>
      <w:bookmarkStart w:id="4" w:name="_Toc80890648"/>
      <w:r>
        <w:t>Construct</w:t>
      </w:r>
      <w:r w:rsidR="003B2E9C">
        <w:t xml:space="preserve"> the employee value preposition from ideas and analysis covered previously, including</w:t>
      </w:r>
    </w:p>
    <w:p w14:paraId="30D12F39" w14:textId="35080905" w:rsidR="00550A47" w:rsidRDefault="003B2E9C" w:rsidP="003B2E9C">
      <w:pPr>
        <w:pStyle w:val="2"/>
      </w:pPr>
      <w:r>
        <w:t>strategies which can raise the level of engagement.</w:t>
      </w:r>
      <w:bookmarkEnd w:id="4"/>
    </w:p>
    <w:p w14:paraId="640D639D" w14:textId="77777777" w:rsidR="003B2E9C" w:rsidRDefault="005A702C" w:rsidP="00BE73E4">
      <w:r>
        <w:t xml:space="preserve">The employee value preposition can be referred </w:t>
      </w:r>
      <w:r w:rsidR="00425B86">
        <w:t>to as the unique set of advantag</w:t>
      </w:r>
      <w:r w:rsidR="0071238F">
        <w:t xml:space="preserve">es which the employees receive </w:t>
      </w:r>
      <w:r w:rsidR="00B834F7">
        <w:t xml:space="preserve">in return of the skills, </w:t>
      </w:r>
      <w:proofErr w:type="gramStart"/>
      <w:r w:rsidR="00B834F7">
        <w:t>experiences</w:t>
      </w:r>
      <w:proofErr w:type="gramEnd"/>
      <w:r w:rsidR="00B834F7">
        <w:t xml:space="preserve"> and capabilities which they bring at workplace</w:t>
      </w:r>
      <w:r w:rsidR="00D838C5">
        <w:t xml:space="preserve">. </w:t>
      </w:r>
      <w:r w:rsidR="00DD766E">
        <w:t xml:space="preserve">Ibis can construct its </w:t>
      </w:r>
      <w:r w:rsidR="00442DE5">
        <w:t>own</w:t>
      </w:r>
      <w:r w:rsidR="00DD766E">
        <w:t xml:space="preserve"> employee value </w:t>
      </w:r>
      <w:r w:rsidR="00442DE5">
        <w:t>preposition</w:t>
      </w:r>
      <w:r w:rsidR="00DD766E">
        <w:t xml:space="preserve"> by </w:t>
      </w:r>
      <w:r w:rsidR="009F7A4E">
        <w:t xml:space="preserve">inculcating </w:t>
      </w:r>
      <w:r w:rsidR="007A6FED">
        <w:t>the following components in its workplace wh</w:t>
      </w:r>
      <w:r w:rsidR="000066BE">
        <w:t>ich includes</w:t>
      </w:r>
      <w:r w:rsidR="00EC1BDD">
        <w:t xml:space="preserve"> what the employees as well as company wants. It includes firstly </w:t>
      </w:r>
      <w:r w:rsidR="004C3324">
        <w:t>the</w:t>
      </w:r>
      <w:r w:rsidR="000066BE">
        <w:t xml:space="preserve"> </w:t>
      </w:r>
      <w:r w:rsidR="000066BE" w:rsidRPr="00620601">
        <w:rPr>
          <w:b/>
          <w:i/>
        </w:rPr>
        <w:t xml:space="preserve">financial rewards </w:t>
      </w:r>
      <w:r w:rsidR="000066BE">
        <w:t>such as bon</w:t>
      </w:r>
      <w:r w:rsidR="00423060">
        <w:t>us, salary, stock options, etc.</w:t>
      </w:r>
      <w:r w:rsidR="00EF714F">
        <w:t xml:space="preserve"> </w:t>
      </w:r>
      <w:r w:rsidR="00DF1060">
        <w:t>S</w:t>
      </w:r>
      <w:r w:rsidR="00DB717C">
        <w:t xml:space="preserve">econd is </w:t>
      </w:r>
      <w:r w:rsidR="002F4DE8" w:rsidRPr="00620601">
        <w:rPr>
          <w:b/>
          <w:i/>
        </w:rPr>
        <w:t xml:space="preserve">employment benefits </w:t>
      </w:r>
      <w:r w:rsidR="002F4DE8">
        <w:t xml:space="preserve">such as paid leaves, retirement benefits, </w:t>
      </w:r>
      <w:r w:rsidR="006B52D9">
        <w:t>and many others. T</w:t>
      </w:r>
      <w:r w:rsidR="00D7798C">
        <w:t xml:space="preserve">hird is </w:t>
      </w:r>
      <w:r w:rsidR="0049677D" w:rsidRPr="00620601">
        <w:rPr>
          <w:b/>
          <w:i/>
        </w:rPr>
        <w:t xml:space="preserve">career development </w:t>
      </w:r>
      <w:r w:rsidR="008E3B75" w:rsidRPr="00620601">
        <w:rPr>
          <w:b/>
          <w:i/>
        </w:rPr>
        <w:t>opportunities</w:t>
      </w:r>
      <w:r w:rsidR="008E3B75">
        <w:t xml:space="preserve"> such as training </w:t>
      </w:r>
      <w:r w:rsidR="00095598">
        <w:t>relating</w:t>
      </w:r>
      <w:r w:rsidR="008E3B75">
        <w:t xml:space="preserve"> to technical matters, </w:t>
      </w:r>
      <w:r w:rsidR="007F21AE">
        <w:t>leadership</w:t>
      </w:r>
      <w:r w:rsidR="00E379B2">
        <w:t>, men</w:t>
      </w:r>
      <w:r w:rsidR="002B52C2">
        <w:t xml:space="preserve">toring, sponsored courses, etc., fourth is </w:t>
      </w:r>
      <w:r w:rsidR="002B52C2" w:rsidRPr="00620601">
        <w:rPr>
          <w:b/>
          <w:i/>
        </w:rPr>
        <w:t>working environment</w:t>
      </w:r>
      <w:r w:rsidR="00E154CE" w:rsidRPr="00620601">
        <w:rPr>
          <w:b/>
          <w:i/>
        </w:rPr>
        <w:t xml:space="preserve"> </w:t>
      </w:r>
      <w:r w:rsidR="00E154CE">
        <w:t xml:space="preserve">which must include flexible working time, recognition, </w:t>
      </w:r>
      <w:r w:rsidR="00FB13DD">
        <w:t>communication system, etc. so that positive and healthy environment is created and lastly th</w:t>
      </w:r>
      <w:r w:rsidR="00594786">
        <w:t xml:space="preserve">e </w:t>
      </w:r>
      <w:r w:rsidR="00594786" w:rsidRPr="00620601">
        <w:rPr>
          <w:b/>
          <w:i/>
        </w:rPr>
        <w:t>culture of company</w:t>
      </w:r>
      <w:r w:rsidR="00594786">
        <w:t xml:space="preserve"> which must</w:t>
      </w:r>
      <w:r w:rsidR="00A15C50">
        <w:t xml:space="preserve"> include team support and communication, positive relation among workforce, </w:t>
      </w:r>
      <w:r w:rsidR="00E72783">
        <w:t xml:space="preserve">trust as well as collaboration, etc. </w:t>
      </w:r>
      <w:r w:rsidR="004F36B4">
        <w:t>(</w:t>
      </w:r>
      <w:r w:rsidR="004F36B4">
        <w:rPr>
          <w:color w:val="222222"/>
          <w:szCs w:val="24"/>
          <w:shd w:val="clear" w:color="auto" w:fill="FFFFFF"/>
        </w:rPr>
        <w:t>Shuck,</w:t>
      </w:r>
      <w:r w:rsidR="004F36B4" w:rsidRPr="003F394B">
        <w:rPr>
          <w:color w:val="222222"/>
          <w:szCs w:val="24"/>
          <w:shd w:val="clear" w:color="auto" w:fill="FFFFFF"/>
        </w:rPr>
        <w:t xml:space="preserve"> 2019</w:t>
      </w:r>
      <w:r w:rsidR="004F36B4">
        <w:t xml:space="preserve">). </w:t>
      </w:r>
      <w:r w:rsidR="00DA3266">
        <w:t>All thes</w:t>
      </w:r>
      <w:r w:rsidR="00620601">
        <w:t>e</w:t>
      </w:r>
      <w:r w:rsidR="00DA3266">
        <w:t xml:space="preserve"> components will together make up the employee value preposition for Ibis hotels London so that it can </w:t>
      </w:r>
      <w:r w:rsidR="003E56BF">
        <w:t>attract and retain the employees.</w:t>
      </w:r>
    </w:p>
    <w:p w14:paraId="70B369EE" w14:textId="2EB62184" w:rsidR="00823728" w:rsidRDefault="00F40078" w:rsidP="00823728">
      <w:pPr>
        <w:keepNext/>
      </w:pPr>
      <w:r>
        <w:rPr>
          <w:noProof/>
        </w:rPr>
        <w:lastRenderedPageBreak/>
        <w:drawing>
          <wp:inline distT="0" distB="0" distL="0" distR="0" wp14:anchorId="657BE2F7" wp14:editId="46510EEB">
            <wp:extent cx="5745480" cy="4419600"/>
            <wp:effectExtent l="0" t="0" r="0" b="0"/>
            <wp:docPr id="1" name="Картина 1" descr="The importance of reward in the employee value proposition - Pay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reward in the employee value proposition - Paydata"/>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5745480" cy="4419600"/>
                    </a:xfrm>
                    <a:prstGeom prst="rect">
                      <a:avLst/>
                    </a:prstGeom>
                    <a:noFill/>
                    <a:ln>
                      <a:noFill/>
                    </a:ln>
                  </pic:spPr>
                </pic:pic>
              </a:graphicData>
            </a:graphic>
          </wp:inline>
        </w:drawing>
      </w:r>
    </w:p>
    <w:p w14:paraId="2DF3BEE1" w14:textId="77777777" w:rsidR="00823728" w:rsidRDefault="00823728" w:rsidP="00823728">
      <w:pPr>
        <w:pStyle w:val="a6"/>
      </w:pPr>
      <w:r>
        <w:t xml:space="preserve">Figure </w:t>
      </w:r>
      <w:fldSimple w:instr=" SEQ Figure \* ARABIC ">
        <w:r>
          <w:rPr>
            <w:noProof/>
          </w:rPr>
          <w:t>1</w:t>
        </w:r>
      </w:fldSimple>
      <w:r w:rsidR="004D6340">
        <w:t xml:space="preserve">: </w:t>
      </w:r>
      <w:r w:rsidR="00821519">
        <w:t xml:space="preserve"> </w:t>
      </w:r>
      <w:r w:rsidR="00DA254C">
        <w:t xml:space="preserve">  </w:t>
      </w:r>
      <w:r>
        <w:t>Employee value preposition, 2021</w:t>
      </w:r>
    </w:p>
    <w:p w14:paraId="7AEE9B78" w14:textId="77777777" w:rsidR="00727466" w:rsidRPr="00DE5BF6" w:rsidRDefault="00524419" w:rsidP="00727466">
      <w:pPr>
        <w:rPr>
          <w:b/>
          <w:u w:val="single"/>
        </w:rPr>
      </w:pPr>
      <w:r w:rsidRPr="00DE5BF6">
        <w:rPr>
          <w:b/>
          <w:u w:val="single"/>
        </w:rPr>
        <w:t>Strategies to increase employee engagement</w:t>
      </w:r>
    </w:p>
    <w:p w14:paraId="2ECF53B7" w14:textId="77777777" w:rsidR="00E55BA1" w:rsidRDefault="004B67CD" w:rsidP="00727466">
      <w:r>
        <w:tab/>
        <w:t xml:space="preserve">It is no more a secret that the employee engagement is important vitally for brining </w:t>
      </w:r>
      <w:r w:rsidR="006C736F">
        <w:t>improvement</w:t>
      </w:r>
      <w:r>
        <w:t xml:space="preserve"> in the productivity of employees at workplace. </w:t>
      </w:r>
      <w:r w:rsidR="006F1363">
        <w:t>Any team which is disengaged tend to underperform</w:t>
      </w:r>
      <w:r w:rsidR="0035615D">
        <w:t xml:space="preserve"> while the engaged team tend to have the capability of the unprecedented performance. </w:t>
      </w:r>
      <w:r w:rsidR="00A8204B">
        <w:t>Inspiring</w:t>
      </w:r>
      <w:r w:rsidR="00672BEC">
        <w:t xml:space="preserve"> the engagement is easy</w:t>
      </w:r>
      <w:r w:rsidR="003F01E6">
        <w:t xml:space="preserve"> but it requires the clear strategy to make it possible </w:t>
      </w:r>
      <w:r w:rsidR="00C83266">
        <w:t>so that an environment is created which involves engagement</w:t>
      </w:r>
      <w:r w:rsidR="004F36B4">
        <w:t xml:space="preserve"> (</w:t>
      </w:r>
      <w:r w:rsidR="004F36B4">
        <w:rPr>
          <w:color w:val="222222"/>
          <w:szCs w:val="24"/>
          <w:shd w:val="clear" w:color="auto" w:fill="FFFFFF"/>
        </w:rPr>
        <w:t>Cowan,</w:t>
      </w:r>
      <w:r w:rsidR="004F36B4" w:rsidRPr="003F394B">
        <w:rPr>
          <w:color w:val="222222"/>
          <w:szCs w:val="24"/>
          <w:shd w:val="clear" w:color="auto" w:fill="FFFFFF"/>
        </w:rPr>
        <w:t xml:space="preserve"> 2017</w:t>
      </w:r>
      <w:r w:rsidR="004F36B4">
        <w:t>)</w:t>
      </w:r>
      <w:r w:rsidR="00C83266">
        <w:t>. Ibis can make use of the following strategies so that it can raise the level of engagement which are discussed thereunder:</w:t>
      </w:r>
    </w:p>
    <w:p w14:paraId="62CB568A" w14:textId="77777777" w:rsidR="00C83266" w:rsidRDefault="00AD11ED" w:rsidP="00AD11ED">
      <w:pPr>
        <w:numPr>
          <w:ilvl w:val="0"/>
          <w:numId w:val="6"/>
        </w:numPr>
      </w:pPr>
      <w:r w:rsidRPr="000B1DC9">
        <w:rPr>
          <w:b/>
          <w:i/>
        </w:rPr>
        <w:t>Give the teams a voice</w:t>
      </w:r>
      <w:r>
        <w:t xml:space="preserve">: </w:t>
      </w:r>
      <w:r w:rsidR="00261DB0">
        <w:t xml:space="preserve">If an organization wants </w:t>
      </w:r>
      <w:r w:rsidR="00E55415">
        <w:t xml:space="preserve">to enhance the engagement </w:t>
      </w:r>
      <w:r w:rsidR="00E01AA6">
        <w:t xml:space="preserve">on its </w:t>
      </w:r>
      <w:proofErr w:type="gramStart"/>
      <w:r w:rsidR="00E01AA6">
        <w:t>without</w:t>
      </w:r>
      <w:proofErr w:type="gramEnd"/>
      <w:r w:rsidR="00E01AA6">
        <w:t xml:space="preserve"> he input from the peop</w:t>
      </w:r>
      <w:r w:rsidR="00E55415">
        <w:t>le who are to be engaged, it is a wrong way to work as the empl</w:t>
      </w:r>
      <w:r w:rsidR="005918C0">
        <w:t xml:space="preserve">oyees must be included in </w:t>
      </w:r>
      <w:r w:rsidR="00E01AA6">
        <w:t xml:space="preserve">the discussions and debates so that </w:t>
      </w:r>
      <w:r w:rsidR="00584979">
        <w:t xml:space="preserve">they can work </w:t>
      </w:r>
      <w:r w:rsidR="000C00D6">
        <w:t xml:space="preserve">as per their own will and ideas. This will increase the confidence and morale of the employees as they will be </w:t>
      </w:r>
      <w:r w:rsidR="000C00D6">
        <w:lastRenderedPageBreak/>
        <w:t xml:space="preserve">valued and </w:t>
      </w:r>
      <w:r w:rsidR="00992B43">
        <w:t>happy to get themselves involved in discussed, after they are the one who execute it. Ibis Hotels can encourage discussion from its employees so that their ideas and opinions are respected and included</w:t>
      </w:r>
      <w:r w:rsidR="00B33F95">
        <w:t xml:space="preserve"> </w:t>
      </w:r>
      <w:proofErr w:type="gramStart"/>
      <w:r w:rsidR="00B33F95">
        <w:t>in order to</w:t>
      </w:r>
      <w:proofErr w:type="gramEnd"/>
      <w:r w:rsidR="00B33F95">
        <w:t xml:space="preserve"> increase engagement.</w:t>
      </w:r>
    </w:p>
    <w:p w14:paraId="2DC3DBC7" w14:textId="77777777" w:rsidR="00B33F95" w:rsidRDefault="00E348B8" w:rsidP="004F36B4">
      <w:pPr>
        <w:numPr>
          <w:ilvl w:val="0"/>
          <w:numId w:val="6"/>
        </w:numPr>
      </w:pPr>
      <w:r w:rsidRPr="000B1DC9">
        <w:rPr>
          <w:b/>
          <w:i/>
        </w:rPr>
        <w:t>Challenge the teams</w:t>
      </w:r>
      <w:r>
        <w:t xml:space="preserve">: </w:t>
      </w:r>
      <w:r w:rsidR="000A6D80">
        <w:t>The foremost reason for the employees feeling lack of engagement is that they are not being challenged in their working</w:t>
      </w:r>
      <w:r w:rsidR="00CD7066">
        <w:t xml:space="preserve">. </w:t>
      </w:r>
      <w:r w:rsidR="00216DA1">
        <w:t>If the employees are not given regular challenges in their roles, they tend to turn up in the comfort zone</w:t>
      </w:r>
      <w:r w:rsidR="00666368">
        <w:t xml:space="preserve"> and result in </w:t>
      </w:r>
      <w:r w:rsidR="00336854">
        <w:t xml:space="preserve">slipping in the state wherein the work becomes the second </w:t>
      </w:r>
      <w:proofErr w:type="gramStart"/>
      <w:r w:rsidR="00336854">
        <w:t>nature</w:t>
      </w:r>
      <w:proofErr w:type="gramEnd"/>
      <w:r w:rsidR="00336854">
        <w:t xml:space="preserve"> and they </w:t>
      </w:r>
      <w:r w:rsidR="00B02F15">
        <w:t xml:space="preserve">stand still rather than pushing themselves to reach the high level of performance. </w:t>
      </w:r>
      <w:r w:rsidR="002669F6">
        <w:t xml:space="preserve">Ibis </w:t>
      </w:r>
      <w:r w:rsidR="00CF6B1D">
        <w:t xml:space="preserve">Hotels London </w:t>
      </w:r>
      <w:r w:rsidR="006910B8">
        <w:t xml:space="preserve">can </w:t>
      </w:r>
      <w:r w:rsidR="008A5D7A">
        <w:t xml:space="preserve">engage each of the employees in the challenges so that they can use their critical and analytical skills </w:t>
      </w:r>
      <w:proofErr w:type="gramStart"/>
      <w:r w:rsidR="008A5D7A">
        <w:t>in order to</w:t>
      </w:r>
      <w:proofErr w:type="gramEnd"/>
      <w:r w:rsidR="008A5D7A">
        <w:t xml:space="preserve"> perform their best so that employee engagement at work</w:t>
      </w:r>
      <w:r w:rsidR="000E2E75">
        <w:t>place is enhanced</w:t>
      </w:r>
      <w:r w:rsidR="004F36B4">
        <w:t xml:space="preserve"> (</w:t>
      </w:r>
      <w:r w:rsidR="004F36B4">
        <w:rPr>
          <w:color w:val="222222"/>
          <w:szCs w:val="24"/>
          <w:shd w:val="clear" w:color="auto" w:fill="FFFFFF"/>
        </w:rPr>
        <w:t xml:space="preserve">Shastri and </w:t>
      </w:r>
      <w:proofErr w:type="spellStart"/>
      <w:r w:rsidR="004F36B4">
        <w:rPr>
          <w:color w:val="222222"/>
          <w:szCs w:val="24"/>
          <w:shd w:val="clear" w:color="auto" w:fill="FFFFFF"/>
        </w:rPr>
        <w:t>Rajpurohit</w:t>
      </w:r>
      <w:proofErr w:type="spellEnd"/>
      <w:r w:rsidR="004F36B4">
        <w:rPr>
          <w:color w:val="222222"/>
          <w:szCs w:val="24"/>
          <w:shd w:val="clear" w:color="auto" w:fill="FFFFFF"/>
        </w:rPr>
        <w:t>,</w:t>
      </w:r>
      <w:r w:rsidR="004F36B4" w:rsidRPr="003F394B">
        <w:rPr>
          <w:color w:val="222222"/>
          <w:szCs w:val="24"/>
          <w:shd w:val="clear" w:color="auto" w:fill="FFFFFF"/>
        </w:rPr>
        <w:t xml:space="preserve"> 2017</w:t>
      </w:r>
      <w:r w:rsidR="004F36B4">
        <w:t>)</w:t>
      </w:r>
      <w:r w:rsidR="000E2E75">
        <w:t>.</w:t>
      </w:r>
    </w:p>
    <w:p w14:paraId="4DD32D7F" w14:textId="77777777" w:rsidR="000E2E75" w:rsidRDefault="006B0502" w:rsidP="00AD11ED">
      <w:pPr>
        <w:numPr>
          <w:ilvl w:val="0"/>
          <w:numId w:val="6"/>
        </w:numPr>
      </w:pPr>
      <w:r w:rsidRPr="000B1DC9">
        <w:rPr>
          <w:b/>
          <w:i/>
        </w:rPr>
        <w:t>Reward innovation</w:t>
      </w:r>
      <w:r>
        <w:t xml:space="preserve">: </w:t>
      </w:r>
      <w:r w:rsidR="00AD6F22">
        <w:t>The employees who ar</w:t>
      </w:r>
      <w:r w:rsidR="0013244C">
        <w:t>e unwilling or unable innovate tend to be disengaged</w:t>
      </w:r>
      <w:r w:rsidR="001B7E9F">
        <w:t xml:space="preserve"> which means that they do not </w:t>
      </w:r>
      <w:r w:rsidR="00AD6F22">
        <w:t>feel</w:t>
      </w:r>
      <w:r w:rsidR="001B7E9F">
        <w:t xml:space="preserve"> like doing the things in different </w:t>
      </w:r>
      <w:proofErr w:type="gramStart"/>
      <w:r w:rsidR="001B7E9F">
        <w:t>manner</w:t>
      </w:r>
      <w:proofErr w:type="gramEnd"/>
      <w:r w:rsidR="00482E4E">
        <w:t xml:space="preserve"> so they continue to adopt similar practices as earlier. </w:t>
      </w:r>
      <w:r w:rsidR="009909FA">
        <w:t xml:space="preserve">Ibis hotels London can </w:t>
      </w:r>
      <w:r w:rsidR="00EA6B20">
        <w:t xml:space="preserve">reward its employees </w:t>
      </w:r>
      <w:r w:rsidR="00C30AEC">
        <w:t>for the innovation drive by them as it inspires the engagement</w:t>
      </w:r>
      <w:r w:rsidR="00AF2260">
        <w:t xml:space="preserve"> and re</w:t>
      </w:r>
      <w:r w:rsidR="006550D2">
        <w:t xml:space="preserve">warding them for innovation can foster innovative working environment </w:t>
      </w:r>
      <w:r w:rsidR="003818DF">
        <w:t xml:space="preserve">which leads in </w:t>
      </w:r>
      <w:r w:rsidR="00A51802">
        <w:t xml:space="preserve">enhanced productivity and performance. </w:t>
      </w:r>
    </w:p>
    <w:p w14:paraId="39853090" w14:textId="77777777" w:rsidR="00AC5D38" w:rsidRPr="003B2E9C" w:rsidRDefault="00AC5D38" w:rsidP="00555761">
      <w:pPr>
        <w:ind w:left="360" w:firstLine="360"/>
      </w:pPr>
      <w:r>
        <w:t xml:space="preserve">Hence, from the </w:t>
      </w:r>
      <w:proofErr w:type="gramStart"/>
      <w:r>
        <w:t>above mentioned</w:t>
      </w:r>
      <w:proofErr w:type="gramEnd"/>
      <w:r>
        <w:t xml:space="preserve"> strategies, Ibis Hotels can make use of any of the strategies so that it can increase the employee engagement at workplace which will foster enhanced productivity and performance. </w:t>
      </w:r>
    </w:p>
    <w:p w14:paraId="45A4CC78" w14:textId="77777777" w:rsidR="00066952" w:rsidRDefault="00CE2230">
      <w:pPr>
        <w:pStyle w:val="1"/>
        <w:rPr>
          <w:b w:val="0"/>
          <w:bCs w:val="0"/>
        </w:rPr>
      </w:pPr>
      <w:r>
        <w:rPr>
          <w:shd w:val="clear" w:color="auto" w:fill="FFFFFF"/>
        </w:rPr>
        <w:br w:type="page"/>
      </w:r>
      <w:bookmarkStart w:id="5" w:name="_Toc80890649"/>
      <w:r w:rsidR="00066952">
        <w:rPr>
          <w:shd w:val="clear" w:color="auto" w:fill="FFFFFF"/>
        </w:rPr>
        <w:lastRenderedPageBreak/>
        <w:t>CONCLUSION</w:t>
      </w:r>
      <w:bookmarkEnd w:id="5"/>
      <w:r w:rsidR="00066952">
        <w:rPr>
          <w:shd w:val="clear" w:color="auto" w:fill="FFFFFF"/>
        </w:rPr>
        <w:t xml:space="preserve"> </w:t>
      </w:r>
    </w:p>
    <w:p w14:paraId="5E44EE5C" w14:textId="77777777" w:rsidR="00066952" w:rsidRDefault="00CE2230" w:rsidP="00BE73E4">
      <w:r>
        <w:t xml:space="preserve">It is concluded </w:t>
      </w:r>
      <w:r w:rsidR="00112D50">
        <w:t xml:space="preserve">from this report that employee engagement is the essential </w:t>
      </w:r>
      <w:r w:rsidR="00D70B99">
        <w:t xml:space="preserve">for the company as it retains and attracts the talent in the workplace as it </w:t>
      </w:r>
      <w:r w:rsidR="00F970BD">
        <w:t xml:space="preserve">makes the workers </w:t>
      </w:r>
      <w:r w:rsidR="00601F90">
        <w:t xml:space="preserve">passionate </w:t>
      </w:r>
      <w:r w:rsidR="00FE7087">
        <w:t xml:space="preserve">about their work and job. There are different drivers to it which includes </w:t>
      </w:r>
      <w:r w:rsidR="00D42149">
        <w:t xml:space="preserve">fairness, autonomy, etc. There are various strategies which can be opted by </w:t>
      </w:r>
      <w:r w:rsidR="00866ACF">
        <w:t xml:space="preserve">Ibis Hotel London which includes </w:t>
      </w:r>
      <w:r w:rsidR="004A6EF6">
        <w:t xml:space="preserve">reward for innovation, challenging </w:t>
      </w:r>
      <w:r w:rsidR="00D62153">
        <w:t xml:space="preserve">teams, </w:t>
      </w:r>
      <w:r w:rsidR="00115423">
        <w:t xml:space="preserve">giving the voice to teams, and many others. These can help the organization to </w:t>
      </w:r>
      <w:r w:rsidR="001A46CC">
        <w:t xml:space="preserve">foster engagement at workplace so that there is increased performance and productivity. </w:t>
      </w:r>
    </w:p>
    <w:p w14:paraId="1579264D" w14:textId="77777777" w:rsidR="00066952" w:rsidRDefault="00066952"/>
    <w:p w14:paraId="63BF1A82" w14:textId="77777777" w:rsidR="00066952" w:rsidRDefault="00066952"/>
    <w:p w14:paraId="3568D275" w14:textId="77777777" w:rsidR="00066952" w:rsidRDefault="00066952">
      <w:pPr>
        <w:rPr>
          <w:b/>
          <w:bCs/>
        </w:rPr>
      </w:pPr>
    </w:p>
    <w:p w14:paraId="115E9531" w14:textId="77777777" w:rsidR="00066952" w:rsidRDefault="00066952">
      <w:pPr>
        <w:rPr>
          <w:b/>
          <w:bCs/>
        </w:rPr>
      </w:pPr>
    </w:p>
    <w:p w14:paraId="748E4599" w14:textId="77777777" w:rsidR="00066952" w:rsidRDefault="00066952">
      <w:pPr>
        <w:rPr>
          <w:b/>
          <w:bCs/>
        </w:rPr>
      </w:pPr>
    </w:p>
    <w:p w14:paraId="111105C1" w14:textId="77777777" w:rsidR="00066952" w:rsidRDefault="00066952">
      <w:pPr>
        <w:pStyle w:val="1"/>
        <w:rPr>
          <w:b w:val="0"/>
          <w:bCs w:val="0"/>
          <w:shd w:val="clear" w:color="auto" w:fill="FFFFFF"/>
        </w:rPr>
      </w:pPr>
    </w:p>
    <w:p w14:paraId="55168AAA" w14:textId="77777777" w:rsidR="00066952" w:rsidRDefault="00066952">
      <w:pPr>
        <w:pStyle w:val="1"/>
        <w:pageBreakBefore/>
        <w:rPr>
          <w:b w:val="0"/>
          <w:bCs w:val="0"/>
          <w:u w:val="single"/>
        </w:rPr>
      </w:pPr>
      <w:bookmarkStart w:id="6" w:name="_Toc80890650"/>
      <w:r>
        <w:lastRenderedPageBreak/>
        <w:t>REFERENCES</w:t>
      </w:r>
      <w:bookmarkEnd w:id="6"/>
    </w:p>
    <w:p w14:paraId="5CD27585" w14:textId="77777777" w:rsidR="00066952" w:rsidRDefault="00066952">
      <w:r>
        <w:rPr>
          <w:u w:val="single"/>
        </w:rPr>
        <w:t>Books and Journals</w:t>
      </w:r>
    </w:p>
    <w:p w14:paraId="65807887" w14:textId="77777777" w:rsidR="00BE73E4"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 xml:space="preserve">Burton, W.N., </w:t>
      </w:r>
      <w:r>
        <w:rPr>
          <w:color w:val="222222"/>
          <w:szCs w:val="24"/>
          <w:shd w:val="clear" w:color="auto" w:fill="FFFFFF"/>
        </w:rPr>
        <w:t>and et. al.,</w:t>
      </w:r>
      <w:r w:rsidRPr="003F394B">
        <w:rPr>
          <w:color w:val="222222"/>
          <w:szCs w:val="24"/>
          <w:shd w:val="clear" w:color="auto" w:fill="FFFFFF"/>
        </w:rPr>
        <w:t xml:space="preserve"> 2017. The association of employee engagement at work with health</w:t>
      </w:r>
    </w:p>
    <w:p w14:paraId="0D2CC96F" w14:textId="77777777" w:rsidR="00BE73E4"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risks and presenteeism. </w:t>
      </w:r>
      <w:r w:rsidRPr="003F394B">
        <w:rPr>
          <w:i/>
          <w:iCs/>
          <w:color w:val="222222"/>
          <w:szCs w:val="24"/>
          <w:shd w:val="clear" w:color="auto" w:fill="FFFFFF"/>
        </w:rPr>
        <w:t>Journal of occupational and environmental medicine</w:t>
      </w:r>
      <w:r>
        <w:rPr>
          <w:color w:val="222222"/>
          <w:szCs w:val="24"/>
          <w:shd w:val="clear" w:color="auto" w:fill="FFFFFF"/>
        </w:rPr>
        <w:t>.</w:t>
      </w:r>
      <w:r w:rsidRPr="003F394B">
        <w:rPr>
          <w:color w:val="222222"/>
          <w:szCs w:val="24"/>
          <w:shd w:val="clear" w:color="auto" w:fill="FFFFFF"/>
        </w:rPr>
        <w:t> </w:t>
      </w:r>
      <w:r w:rsidRPr="004F36B4">
        <w:rPr>
          <w:iCs/>
          <w:color w:val="222222"/>
          <w:szCs w:val="24"/>
          <w:shd w:val="clear" w:color="auto" w:fill="FFFFFF"/>
        </w:rPr>
        <w:t>59</w:t>
      </w:r>
      <w:r>
        <w:rPr>
          <w:color w:val="222222"/>
          <w:szCs w:val="24"/>
          <w:shd w:val="clear" w:color="auto" w:fill="FFFFFF"/>
        </w:rPr>
        <w:t>(10).</w:t>
      </w:r>
      <w:r w:rsidRPr="003F394B">
        <w:rPr>
          <w:color w:val="222222"/>
          <w:szCs w:val="24"/>
          <w:shd w:val="clear" w:color="auto" w:fill="FFFFFF"/>
        </w:rPr>
        <w:t xml:space="preserve"> pp.988</w:t>
      </w:r>
    </w:p>
    <w:p w14:paraId="10F36063" w14:textId="77442AD9" w:rsidR="004F36B4" w:rsidRPr="003F394B"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992.</w:t>
      </w:r>
    </w:p>
    <w:p w14:paraId="32759450" w14:textId="77777777" w:rsidR="00BE73E4" w:rsidRDefault="004F36B4" w:rsidP="003F394B">
      <w:pPr>
        <w:spacing w:line="240" w:lineRule="auto"/>
        <w:ind w:left="853" w:hanging="837"/>
        <w:rPr>
          <w:i/>
          <w:iCs/>
          <w:color w:val="222222"/>
          <w:szCs w:val="24"/>
          <w:shd w:val="clear" w:color="auto" w:fill="FFFFFF"/>
        </w:rPr>
      </w:pPr>
      <w:r w:rsidRPr="003F394B">
        <w:rPr>
          <w:color w:val="222222"/>
          <w:szCs w:val="24"/>
          <w:shd w:val="clear" w:color="auto" w:fill="FFFFFF"/>
        </w:rPr>
        <w:t>Cowan, D., 2017. </w:t>
      </w:r>
      <w:r w:rsidRPr="003F394B">
        <w:rPr>
          <w:i/>
          <w:iCs/>
          <w:color w:val="222222"/>
          <w:szCs w:val="24"/>
          <w:shd w:val="clear" w:color="auto" w:fill="FFFFFF"/>
        </w:rPr>
        <w:t xml:space="preserve">Strategic internal communication: how to build employee engagement and </w:t>
      </w:r>
    </w:p>
    <w:p w14:paraId="63C56D1C" w14:textId="0A3871E2" w:rsidR="004F36B4" w:rsidRDefault="004F36B4" w:rsidP="003F394B">
      <w:pPr>
        <w:spacing w:line="240" w:lineRule="auto"/>
        <w:ind w:left="853" w:hanging="837"/>
      </w:pPr>
      <w:r w:rsidRPr="003F394B">
        <w:rPr>
          <w:i/>
          <w:iCs/>
          <w:color w:val="222222"/>
          <w:szCs w:val="24"/>
          <w:shd w:val="clear" w:color="auto" w:fill="FFFFFF"/>
        </w:rPr>
        <w:t>performance</w:t>
      </w:r>
      <w:r w:rsidRPr="003F394B">
        <w:rPr>
          <w:color w:val="222222"/>
          <w:szCs w:val="24"/>
          <w:shd w:val="clear" w:color="auto" w:fill="FFFFFF"/>
        </w:rPr>
        <w:t>. Kogan Page Publishers</w:t>
      </w:r>
      <w:r>
        <w:rPr>
          <w:rFonts w:ascii="Arial" w:hAnsi="Arial" w:cs="Arial"/>
          <w:color w:val="222222"/>
          <w:sz w:val="20"/>
          <w:szCs w:val="20"/>
          <w:shd w:val="clear" w:color="auto" w:fill="FFFFFF"/>
        </w:rPr>
        <w:t>.</w:t>
      </w:r>
    </w:p>
    <w:p w14:paraId="7AFEA80E" w14:textId="77777777" w:rsidR="00BE73E4"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 xml:space="preserve">Hoque, A.S.M.M., </w:t>
      </w:r>
      <w:r>
        <w:rPr>
          <w:color w:val="222222"/>
          <w:szCs w:val="24"/>
          <w:shd w:val="clear" w:color="auto" w:fill="FFFFFF"/>
        </w:rPr>
        <w:t>and et. al.,</w:t>
      </w:r>
      <w:r w:rsidRPr="003F394B">
        <w:rPr>
          <w:color w:val="222222"/>
          <w:szCs w:val="24"/>
          <w:shd w:val="clear" w:color="auto" w:fill="FFFFFF"/>
        </w:rPr>
        <w:t xml:space="preserve"> 2018. Role of employee engagement on compensation system and </w:t>
      </w:r>
    </w:p>
    <w:p w14:paraId="1595100D" w14:textId="77777777" w:rsidR="00BE73E4"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 xml:space="preserve">employee performance relationship among telecommunication service providers in </w:t>
      </w:r>
    </w:p>
    <w:p w14:paraId="27F7BF63" w14:textId="168208B7" w:rsidR="004F36B4" w:rsidRPr="003F394B"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Bangladesh. </w:t>
      </w:r>
      <w:r w:rsidRPr="003F394B">
        <w:rPr>
          <w:i/>
          <w:iCs/>
          <w:color w:val="222222"/>
          <w:szCs w:val="24"/>
          <w:shd w:val="clear" w:color="auto" w:fill="FFFFFF"/>
        </w:rPr>
        <w:t>International Journal of Human Resource Studies</w:t>
      </w:r>
      <w:r w:rsidR="00603961">
        <w:rPr>
          <w:color w:val="222222"/>
          <w:szCs w:val="24"/>
          <w:shd w:val="clear" w:color="auto" w:fill="FFFFFF"/>
        </w:rPr>
        <w:t>.</w:t>
      </w:r>
      <w:r w:rsidRPr="003F394B">
        <w:rPr>
          <w:color w:val="222222"/>
          <w:szCs w:val="24"/>
          <w:shd w:val="clear" w:color="auto" w:fill="FFFFFF"/>
        </w:rPr>
        <w:t> </w:t>
      </w:r>
      <w:r w:rsidRPr="00603961">
        <w:rPr>
          <w:iCs/>
          <w:color w:val="222222"/>
          <w:szCs w:val="24"/>
          <w:shd w:val="clear" w:color="auto" w:fill="FFFFFF"/>
        </w:rPr>
        <w:t>8</w:t>
      </w:r>
      <w:r w:rsidR="00603961">
        <w:rPr>
          <w:color w:val="222222"/>
          <w:szCs w:val="24"/>
          <w:shd w:val="clear" w:color="auto" w:fill="FFFFFF"/>
        </w:rPr>
        <w:t>(3).</w:t>
      </w:r>
      <w:r w:rsidRPr="003F394B">
        <w:rPr>
          <w:color w:val="222222"/>
          <w:szCs w:val="24"/>
          <w:shd w:val="clear" w:color="auto" w:fill="FFFFFF"/>
        </w:rPr>
        <w:t xml:space="preserve"> pp.1937-1937.</w:t>
      </w:r>
    </w:p>
    <w:p w14:paraId="0D37596F" w14:textId="77777777" w:rsidR="00BE73E4"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 xml:space="preserve">Iqbal, I., </w:t>
      </w:r>
      <w:r>
        <w:rPr>
          <w:color w:val="222222"/>
          <w:szCs w:val="24"/>
          <w:shd w:val="clear" w:color="auto" w:fill="FFFFFF"/>
        </w:rPr>
        <w:t>and et. al.,</w:t>
      </w:r>
      <w:r w:rsidRPr="003F394B">
        <w:rPr>
          <w:color w:val="222222"/>
          <w:szCs w:val="24"/>
          <w:shd w:val="clear" w:color="auto" w:fill="FFFFFF"/>
        </w:rPr>
        <w:t xml:space="preserve"> 2017. Impact of employee engagement on work life balance with the </w:t>
      </w:r>
    </w:p>
    <w:p w14:paraId="722E3C91" w14:textId="77777777" w:rsidR="00BE73E4" w:rsidRDefault="004F36B4" w:rsidP="003F394B">
      <w:pPr>
        <w:spacing w:line="240" w:lineRule="auto"/>
        <w:ind w:left="853" w:hanging="837"/>
        <w:rPr>
          <w:i/>
          <w:iCs/>
          <w:color w:val="222222"/>
          <w:szCs w:val="24"/>
          <w:shd w:val="clear" w:color="auto" w:fill="FFFFFF"/>
        </w:rPr>
      </w:pPr>
      <w:r w:rsidRPr="003F394B">
        <w:rPr>
          <w:color w:val="222222"/>
          <w:szCs w:val="24"/>
          <w:shd w:val="clear" w:color="auto" w:fill="FFFFFF"/>
        </w:rPr>
        <w:t>moderating role of employee cynicism. </w:t>
      </w:r>
      <w:r w:rsidRPr="003F394B">
        <w:rPr>
          <w:i/>
          <w:iCs/>
          <w:color w:val="222222"/>
          <w:szCs w:val="24"/>
          <w:shd w:val="clear" w:color="auto" w:fill="FFFFFF"/>
        </w:rPr>
        <w:t xml:space="preserve">International Journal of Academic Research in Business </w:t>
      </w:r>
    </w:p>
    <w:p w14:paraId="6676083D" w14:textId="1F6EA149" w:rsidR="004F36B4" w:rsidRPr="003F394B" w:rsidRDefault="004F36B4" w:rsidP="003F394B">
      <w:pPr>
        <w:spacing w:line="240" w:lineRule="auto"/>
        <w:ind w:left="853" w:hanging="837"/>
        <w:rPr>
          <w:color w:val="222222"/>
          <w:szCs w:val="24"/>
          <w:shd w:val="clear" w:color="auto" w:fill="FFFFFF"/>
        </w:rPr>
      </w:pPr>
      <w:r w:rsidRPr="003F394B">
        <w:rPr>
          <w:i/>
          <w:iCs/>
          <w:color w:val="222222"/>
          <w:szCs w:val="24"/>
          <w:shd w:val="clear" w:color="auto" w:fill="FFFFFF"/>
        </w:rPr>
        <w:t>and Social Sciences</w:t>
      </w:r>
      <w:r w:rsidR="00987EB9">
        <w:rPr>
          <w:color w:val="222222"/>
          <w:szCs w:val="24"/>
          <w:shd w:val="clear" w:color="auto" w:fill="FFFFFF"/>
        </w:rPr>
        <w:t>.</w:t>
      </w:r>
      <w:r w:rsidRPr="003F394B">
        <w:rPr>
          <w:color w:val="222222"/>
          <w:szCs w:val="24"/>
          <w:shd w:val="clear" w:color="auto" w:fill="FFFFFF"/>
        </w:rPr>
        <w:t> </w:t>
      </w:r>
      <w:r w:rsidRPr="00987EB9">
        <w:rPr>
          <w:iCs/>
          <w:color w:val="222222"/>
          <w:szCs w:val="24"/>
          <w:shd w:val="clear" w:color="auto" w:fill="FFFFFF"/>
        </w:rPr>
        <w:t>7</w:t>
      </w:r>
      <w:r w:rsidR="00987EB9">
        <w:rPr>
          <w:color w:val="222222"/>
          <w:szCs w:val="24"/>
          <w:shd w:val="clear" w:color="auto" w:fill="FFFFFF"/>
        </w:rPr>
        <w:t>(6).</w:t>
      </w:r>
      <w:r w:rsidRPr="003F394B">
        <w:rPr>
          <w:color w:val="222222"/>
          <w:szCs w:val="24"/>
          <w:shd w:val="clear" w:color="auto" w:fill="FFFFFF"/>
        </w:rPr>
        <w:t xml:space="preserve"> pp.1088-1101.</w:t>
      </w:r>
    </w:p>
    <w:p w14:paraId="28E1F001" w14:textId="77777777" w:rsidR="00BE73E4" w:rsidRDefault="004F36B4" w:rsidP="003F394B">
      <w:pPr>
        <w:spacing w:line="240" w:lineRule="auto"/>
        <w:ind w:left="853" w:hanging="837"/>
        <w:rPr>
          <w:color w:val="222222"/>
          <w:szCs w:val="24"/>
          <w:shd w:val="clear" w:color="auto" w:fill="FFFFFF"/>
        </w:rPr>
      </w:pPr>
      <w:proofErr w:type="spellStart"/>
      <w:r w:rsidRPr="003F394B">
        <w:rPr>
          <w:color w:val="222222"/>
          <w:szCs w:val="24"/>
          <w:shd w:val="clear" w:color="auto" w:fill="FFFFFF"/>
        </w:rPr>
        <w:t>Presbitero</w:t>
      </w:r>
      <w:proofErr w:type="spellEnd"/>
      <w:r w:rsidRPr="003F394B">
        <w:rPr>
          <w:color w:val="222222"/>
          <w:szCs w:val="24"/>
          <w:shd w:val="clear" w:color="auto" w:fill="FFFFFF"/>
        </w:rPr>
        <w:t xml:space="preserve">, A., 2017. How do changes in human resource management practices influence </w:t>
      </w:r>
    </w:p>
    <w:p w14:paraId="52692353" w14:textId="77777777" w:rsidR="00BE73E4" w:rsidRDefault="004F36B4" w:rsidP="003F394B">
      <w:pPr>
        <w:spacing w:line="240" w:lineRule="auto"/>
        <w:ind w:left="853" w:hanging="837"/>
        <w:rPr>
          <w:i/>
          <w:iCs/>
          <w:color w:val="222222"/>
          <w:szCs w:val="24"/>
          <w:shd w:val="clear" w:color="auto" w:fill="FFFFFF"/>
        </w:rPr>
      </w:pPr>
      <w:r w:rsidRPr="003F394B">
        <w:rPr>
          <w:color w:val="222222"/>
          <w:szCs w:val="24"/>
          <w:shd w:val="clear" w:color="auto" w:fill="FFFFFF"/>
        </w:rPr>
        <w:t>employee engagement? A longitudinal study in a hotel chain in the Philippines. </w:t>
      </w:r>
      <w:r w:rsidRPr="003F394B">
        <w:rPr>
          <w:i/>
          <w:iCs/>
          <w:color w:val="222222"/>
          <w:szCs w:val="24"/>
          <w:shd w:val="clear" w:color="auto" w:fill="FFFFFF"/>
        </w:rPr>
        <w:t xml:space="preserve">Journal of </w:t>
      </w:r>
    </w:p>
    <w:p w14:paraId="5926ECBE" w14:textId="7EC12303" w:rsidR="004F36B4" w:rsidRPr="003F394B" w:rsidRDefault="004F36B4" w:rsidP="003F394B">
      <w:pPr>
        <w:spacing w:line="240" w:lineRule="auto"/>
        <w:ind w:left="853" w:hanging="837"/>
        <w:rPr>
          <w:color w:val="222222"/>
          <w:szCs w:val="24"/>
          <w:shd w:val="clear" w:color="auto" w:fill="FFFFFF"/>
        </w:rPr>
      </w:pPr>
      <w:r w:rsidRPr="003F394B">
        <w:rPr>
          <w:i/>
          <w:iCs/>
          <w:color w:val="222222"/>
          <w:szCs w:val="24"/>
          <w:shd w:val="clear" w:color="auto" w:fill="FFFFFF"/>
        </w:rPr>
        <w:t>Human Resources in Hospitality &amp; Tourism</w:t>
      </w:r>
      <w:r w:rsidR="0051174D">
        <w:rPr>
          <w:color w:val="222222"/>
          <w:szCs w:val="24"/>
          <w:shd w:val="clear" w:color="auto" w:fill="FFFFFF"/>
        </w:rPr>
        <w:t>.</w:t>
      </w:r>
      <w:r w:rsidRPr="003F394B">
        <w:rPr>
          <w:color w:val="222222"/>
          <w:szCs w:val="24"/>
          <w:shd w:val="clear" w:color="auto" w:fill="FFFFFF"/>
        </w:rPr>
        <w:t> </w:t>
      </w:r>
      <w:r w:rsidRPr="0051174D">
        <w:rPr>
          <w:iCs/>
          <w:color w:val="222222"/>
          <w:szCs w:val="24"/>
          <w:shd w:val="clear" w:color="auto" w:fill="FFFFFF"/>
        </w:rPr>
        <w:t>16</w:t>
      </w:r>
      <w:r w:rsidR="0051174D">
        <w:rPr>
          <w:color w:val="222222"/>
          <w:szCs w:val="24"/>
          <w:shd w:val="clear" w:color="auto" w:fill="FFFFFF"/>
        </w:rPr>
        <w:t>(1).</w:t>
      </w:r>
      <w:r w:rsidRPr="003F394B">
        <w:rPr>
          <w:color w:val="222222"/>
          <w:szCs w:val="24"/>
          <w:shd w:val="clear" w:color="auto" w:fill="FFFFFF"/>
        </w:rPr>
        <w:t xml:space="preserve"> pp.56-70.</w:t>
      </w:r>
    </w:p>
    <w:p w14:paraId="240668AC" w14:textId="77777777" w:rsidR="00BE73E4"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 xml:space="preserve">Sharma, P.K. and </w:t>
      </w:r>
      <w:proofErr w:type="spellStart"/>
      <w:r w:rsidRPr="003F394B">
        <w:rPr>
          <w:color w:val="222222"/>
          <w:szCs w:val="24"/>
          <w:shd w:val="clear" w:color="auto" w:fill="FFFFFF"/>
        </w:rPr>
        <w:t>Kumra</w:t>
      </w:r>
      <w:proofErr w:type="spellEnd"/>
      <w:r w:rsidRPr="003F394B">
        <w:rPr>
          <w:color w:val="222222"/>
          <w:szCs w:val="24"/>
          <w:shd w:val="clear" w:color="auto" w:fill="FFFFFF"/>
        </w:rPr>
        <w:t xml:space="preserve">, R., 2020. Relationship between workplace spirituality, organizational </w:t>
      </w:r>
    </w:p>
    <w:p w14:paraId="4D3E6604" w14:textId="77777777" w:rsidR="00BE73E4" w:rsidRDefault="004F36B4" w:rsidP="003F394B">
      <w:pPr>
        <w:spacing w:line="240" w:lineRule="auto"/>
        <w:ind w:left="853" w:hanging="837"/>
        <w:rPr>
          <w:i/>
          <w:iCs/>
          <w:color w:val="222222"/>
          <w:szCs w:val="24"/>
          <w:shd w:val="clear" w:color="auto" w:fill="FFFFFF"/>
        </w:rPr>
      </w:pPr>
      <w:r w:rsidRPr="003F394B">
        <w:rPr>
          <w:color w:val="222222"/>
          <w:szCs w:val="24"/>
          <w:shd w:val="clear" w:color="auto" w:fill="FFFFFF"/>
        </w:rPr>
        <w:t>justice and mental health: mediation role of employee engagement. </w:t>
      </w:r>
      <w:r w:rsidRPr="003F394B">
        <w:rPr>
          <w:i/>
          <w:iCs/>
          <w:color w:val="222222"/>
          <w:szCs w:val="24"/>
          <w:shd w:val="clear" w:color="auto" w:fill="FFFFFF"/>
        </w:rPr>
        <w:t xml:space="preserve">Journal of Advances in </w:t>
      </w:r>
    </w:p>
    <w:p w14:paraId="45551408" w14:textId="24EA57FE" w:rsidR="004F36B4" w:rsidRPr="003F394B" w:rsidRDefault="004F36B4" w:rsidP="003F394B">
      <w:pPr>
        <w:spacing w:line="240" w:lineRule="auto"/>
        <w:ind w:left="853" w:hanging="837"/>
        <w:rPr>
          <w:color w:val="222222"/>
          <w:szCs w:val="24"/>
          <w:shd w:val="clear" w:color="auto" w:fill="FFFFFF"/>
        </w:rPr>
      </w:pPr>
      <w:r w:rsidRPr="003F394B">
        <w:rPr>
          <w:i/>
          <w:iCs/>
          <w:color w:val="222222"/>
          <w:szCs w:val="24"/>
          <w:shd w:val="clear" w:color="auto" w:fill="FFFFFF"/>
        </w:rPr>
        <w:t>Management Research</w:t>
      </w:r>
      <w:r w:rsidRPr="003F394B">
        <w:rPr>
          <w:color w:val="222222"/>
          <w:szCs w:val="24"/>
          <w:shd w:val="clear" w:color="auto" w:fill="FFFFFF"/>
        </w:rPr>
        <w:t>.</w:t>
      </w:r>
    </w:p>
    <w:p w14:paraId="41AED105" w14:textId="77777777" w:rsidR="00BE73E4"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 xml:space="preserve">Shastri, N.M. and </w:t>
      </w:r>
      <w:proofErr w:type="spellStart"/>
      <w:r w:rsidRPr="003F394B">
        <w:rPr>
          <w:color w:val="222222"/>
          <w:szCs w:val="24"/>
          <w:shd w:val="clear" w:color="auto" w:fill="FFFFFF"/>
        </w:rPr>
        <w:t>Rajpurohit</w:t>
      </w:r>
      <w:proofErr w:type="spellEnd"/>
      <w:r w:rsidRPr="003F394B">
        <w:rPr>
          <w:color w:val="222222"/>
          <w:szCs w:val="24"/>
          <w:shd w:val="clear" w:color="auto" w:fill="FFFFFF"/>
        </w:rPr>
        <w:t xml:space="preserve">, N., 2017. Employee Engagement Analytics: Enhancing the Firm </w:t>
      </w:r>
    </w:p>
    <w:p w14:paraId="6BEE5D08" w14:textId="6DDC90E0" w:rsidR="004F36B4" w:rsidRPr="003F394B"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Value. </w:t>
      </w:r>
      <w:r w:rsidRPr="003F394B">
        <w:rPr>
          <w:i/>
          <w:iCs/>
          <w:color w:val="222222"/>
          <w:szCs w:val="24"/>
          <w:shd w:val="clear" w:color="auto" w:fill="FFFFFF"/>
        </w:rPr>
        <w:t>The Management Accountant Journal</w:t>
      </w:r>
      <w:r w:rsidR="00641176">
        <w:rPr>
          <w:color w:val="222222"/>
          <w:szCs w:val="24"/>
          <w:shd w:val="clear" w:color="auto" w:fill="FFFFFF"/>
        </w:rPr>
        <w:t>.</w:t>
      </w:r>
      <w:r w:rsidRPr="003F394B">
        <w:rPr>
          <w:color w:val="222222"/>
          <w:szCs w:val="24"/>
          <w:shd w:val="clear" w:color="auto" w:fill="FFFFFF"/>
        </w:rPr>
        <w:t> </w:t>
      </w:r>
      <w:r w:rsidRPr="00641176">
        <w:rPr>
          <w:iCs/>
          <w:color w:val="222222"/>
          <w:szCs w:val="24"/>
          <w:shd w:val="clear" w:color="auto" w:fill="FFFFFF"/>
        </w:rPr>
        <w:t>52</w:t>
      </w:r>
      <w:r w:rsidR="00641176">
        <w:rPr>
          <w:color w:val="222222"/>
          <w:szCs w:val="24"/>
          <w:shd w:val="clear" w:color="auto" w:fill="FFFFFF"/>
        </w:rPr>
        <w:t>(11).</w:t>
      </w:r>
      <w:r w:rsidRPr="003F394B">
        <w:rPr>
          <w:color w:val="222222"/>
          <w:szCs w:val="24"/>
          <w:shd w:val="clear" w:color="auto" w:fill="FFFFFF"/>
        </w:rPr>
        <w:t xml:space="preserve"> pp.31-35.</w:t>
      </w:r>
    </w:p>
    <w:p w14:paraId="3273EBDA" w14:textId="77777777" w:rsidR="004F36B4" w:rsidRPr="003F394B" w:rsidRDefault="004F36B4" w:rsidP="003F394B">
      <w:pPr>
        <w:spacing w:line="240" w:lineRule="auto"/>
        <w:ind w:left="853" w:hanging="837"/>
        <w:rPr>
          <w:color w:val="222222"/>
          <w:szCs w:val="24"/>
          <w:shd w:val="clear" w:color="auto" w:fill="FFFFFF"/>
        </w:rPr>
      </w:pPr>
      <w:r w:rsidRPr="003F394B">
        <w:rPr>
          <w:color w:val="222222"/>
          <w:szCs w:val="24"/>
          <w:shd w:val="clear" w:color="auto" w:fill="FFFFFF"/>
        </w:rPr>
        <w:t>Shuck, B., 2019. </w:t>
      </w:r>
      <w:r w:rsidRPr="003F394B">
        <w:rPr>
          <w:i/>
          <w:iCs/>
          <w:color w:val="222222"/>
          <w:szCs w:val="24"/>
          <w:shd w:val="clear" w:color="auto" w:fill="FFFFFF"/>
        </w:rPr>
        <w:t>Employee engagement: A research overview</w:t>
      </w:r>
      <w:r w:rsidRPr="003F394B">
        <w:rPr>
          <w:color w:val="222222"/>
          <w:szCs w:val="24"/>
          <w:shd w:val="clear" w:color="auto" w:fill="FFFFFF"/>
        </w:rPr>
        <w:t>. Routledge.</w:t>
      </w:r>
    </w:p>
    <w:sectPr w:rsidR="004F36B4" w:rsidRPr="003F394B">
      <w:footerReference w:type="defaul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4819D" w14:textId="77777777" w:rsidR="00BE73E4" w:rsidRDefault="00BE73E4" w:rsidP="00BE73E4">
      <w:pPr>
        <w:spacing w:line="240" w:lineRule="auto"/>
      </w:pPr>
      <w:r>
        <w:separator/>
      </w:r>
    </w:p>
  </w:endnote>
  <w:endnote w:type="continuationSeparator" w:id="0">
    <w:p w14:paraId="5B9AEDC4" w14:textId="77777777" w:rsidR="00BE73E4" w:rsidRDefault="00BE73E4" w:rsidP="00BE73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31199" w14:textId="77777777" w:rsidR="00BE73E4" w:rsidRDefault="00BE73E4">
    <w:pPr>
      <w:pStyle w:val="a8"/>
      <w:jc w:val="right"/>
    </w:pPr>
    <w:r>
      <w:fldChar w:fldCharType="begin"/>
    </w:r>
    <w:r>
      <w:instrText>PAGE   \* MERGEFORMAT</w:instrText>
    </w:r>
    <w:r>
      <w:fldChar w:fldCharType="separate"/>
    </w:r>
    <w:r>
      <w:rPr>
        <w:lang w:val="bg-BG"/>
      </w:rPr>
      <w:t>2</w:t>
    </w:r>
    <w:r>
      <w:fldChar w:fldCharType="end"/>
    </w:r>
  </w:p>
  <w:p w14:paraId="56A4FFC7" w14:textId="77777777" w:rsidR="00BE73E4" w:rsidRDefault="00BE73E4">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747B2" w14:textId="77777777" w:rsidR="00BE73E4" w:rsidRDefault="00BE73E4" w:rsidP="00BE73E4">
      <w:pPr>
        <w:spacing w:line="240" w:lineRule="auto"/>
      </w:pPr>
      <w:r>
        <w:separator/>
      </w:r>
    </w:p>
  </w:footnote>
  <w:footnote w:type="continuationSeparator" w:id="0">
    <w:p w14:paraId="7A65039D" w14:textId="77777777" w:rsidR="00BE73E4" w:rsidRDefault="00BE73E4" w:rsidP="00BE73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1"/>
      <w:suff w:val="nothing"/>
      <w:lvlText w:val=""/>
      <w:lvlJc w:val="left"/>
      <w:pPr>
        <w:tabs>
          <w:tab w:val="num" w:pos="0"/>
        </w:tabs>
        <w:ind w:left="432" w:hanging="432"/>
      </w:pPr>
    </w:lvl>
    <w:lvl w:ilvl="1">
      <w:start w:val="1"/>
      <w:numFmt w:val="none"/>
      <w:pStyle w:val="2"/>
      <w:suff w:val="nothing"/>
      <w:lvlText w:val=""/>
      <w:lvlJc w:val="left"/>
      <w:pPr>
        <w:tabs>
          <w:tab w:val="num" w:pos="0"/>
        </w:tabs>
        <w:ind w:left="576" w:hanging="576"/>
      </w:pPr>
    </w:lvl>
    <w:lvl w:ilvl="2">
      <w:start w:val="1"/>
      <w:numFmt w:val="none"/>
      <w:pStyle w:val="3"/>
      <w:suff w:val="nothing"/>
      <w:lvlText w:val=""/>
      <w:lvlJc w:val="left"/>
      <w:pPr>
        <w:tabs>
          <w:tab w:val="num" w:pos="0"/>
        </w:tabs>
        <w:ind w:left="720" w:hanging="720"/>
      </w:pPr>
    </w:lvl>
    <w:lvl w:ilvl="3">
      <w:start w:val="1"/>
      <w:numFmt w:val="none"/>
      <w:pStyle w:val="4"/>
      <w:suff w:val="nothing"/>
      <w:lvlText w:val=""/>
      <w:lvlJc w:val="left"/>
      <w:pPr>
        <w:tabs>
          <w:tab w:val="num" w:pos="0"/>
        </w:tabs>
        <w:ind w:left="864" w:hanging="864"/>
      </w:pPr>
    </w:lvl>
    <w:lvl w:ilvl="4">
      <w:start w:val="1"/>
      <w:numFmt w:val="none"/>
      <w:pStyle w:val="5"/>
      <w:suff w:val="nothing"/>
      <w:lvlText w:val=""/>
      <w:lvlJc w:val="left"/>
      <w:pPr>
        <w:tabs>
          <w:tab w:val="num" w:pos="0"/>
        </w:tabs>
        <w:ind w:left="1008" w:hanging="1008"/>
      </w:pPr>
    </w:lvl>
    <w:lvl w:ilvl="5">
      <w:start w:val="1"/>
      <w:numFmt w:val="none"/>
      <w:pStyle w:val="6"/>
      <w:suff w:val="nothing"/>
      <w:lvlText w:val=""/>
      <w:lvlJc w:val="left"/>
      <w:pPr>
        <w:tabs>
          <w:tab w:val="num" w:pos="0"/>
        </w:tabs>
        <w:ind w:left="1152" w:hanging="1152"/>
      </w:pPr>
    </w:lvl>
    <w:lvl w:ilvl="6">
      <w:start w:val="1"/>
      <w:numFmt w:val="none"/>
      <w:pStyle w:val="7"/>
      <w:suff w:val="nothing"/>
      <w:lvlText w:val=""/>
      <w:lvlJc w:val="left"/>
      <w:pPr>
        <w:tabs>
          <w:tab w:val="num" w:pos="0"/>
        </w:tabs>
        <w:ind w:left="1296" w:hanging="1296"/>
      </w:pPr>
    </w:lvl>
    <w:lvl w:ilvl="7">
      <w:start w:val="1"/>
      <w:numFmt w:val="none"/>
      <w:pStyle w:val="8"/>
      <w:suff w:val="nothing"/>
      <w:lvlText w:val=""/>
      <w:lvlJc w:val="left"/>
      <w:pPr>
        <w:tabs>
          <w:tab w:val="num" w:pos="0"/>
        </w:tabs>
        <w:ind w:left="1440" w:hanging="1440"/>
      </w:pPr>
    </w:lvl>
    <w:lvl w:ilvl="8">
      <w:start w:val="1"/>
      <w:numFmt w:val="none"/>
      <w:pStyle w:val="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2778659A"/>
    <w:multiLevelType w:val="hybridMultilevel"/>
    <w:tmpl w:val="D45C5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2675DD"/>
    <w:multiLevelType w:val="hybridMultilevel"/>
    <w:tmpl w:val="1E38B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ED0B0E"/>
    <w:multiLevelType w:val="hybridMultilevel"/>
    <w:tmpl w:val="3CAAC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F33DD0"/>
    <w:multiLevelType w:val="hybridMultilevel"/>
    <w:tmpl w:val="F3D6E1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472"/>
    <w:rsid w:val="000066BE"/>
    <w:rsid w:val="000104C0"/>
    <w:rsid w:val="0001659C"/>
    <w:rsid w:val="0002275E"/>
    <w:rsid w:val="00025085"/>
    <w:rsid w:val="00025F5F"/>
    <w:rsid w:val="0002627C"/>
    <w:rsid w:val="00026DC1"/>
    <w:rsid w:val="00032D9C"/>
    <w:rsid w:val="00066952"/>
    <w:rsid w:val="00080C3D"/>
    <w:rsid w:val="000902D0"/>
    <w:rsid w:val="00092F59"/>
    <w:rsid w:val="00095598"/>
    <w:rsid w:val="000A6D80"/>
    <w:rsid w:val="000A6E63"/>
    <w:rsid w:val="000B1DC9"/>
    <w:rsid w:val="000B2DEB"/>
    <w:rsid w:val="000B6DE3"/>
    <w:rsid w:val="000B749D"/>
    <w:rsid w:val="000C00D6"/>
    <w:rsid w:val="000D41D4"/>
    <w:rsid w:val="000E2E75"/>
    <w:rsid w:val="0010412C"/>
    <w:rsid w:val="00112D50"/>
    <w:rsid w:val="00113ACA"/>
    <w:rsid w:val="00115423"/>
    <w:rsid w:val="0013244C"/>
    <w:rsid w:val="00136E58"/>
    <w:rsid w:val="0013721D"/>
    <w:rsid w:val="0013778B"/>
    <w:rsid w:val="00137C86"/>
    <w:rsid w:val="00192CB2"/>
    <w:rsid w:val="001A46CC"/>
    <w:rsid w:val="001B56A9"/>
    <w:rsid w:val="001B5747"/>
    <w:rsid w:val="001B7E9F"/>
    <w:rsid w:val="00204A15"/>
    <w:rsid w:val="002058CE"/>
    <w:rsid w:val="00207313"/>
    <w:rsid w:val="00207E59"/>
    <w:rsid w:val="002158BF"/>
    <w:rsid w:val="0021666D"/>
    <w:rsid w:val="00216DA1"/>
    <w:rsid w:val="00220165"/>
    <w:rsid w:val="00221E7D"/>
    <w:rsid w:val="0022725D"/>
    <w:rsid w:val="00254B5B"/>
    <w:rsid w:val="00261DB0"/>
    <w:rsid w:val="002642EA"/>
    <w:rsid w:val="002669F6"/>
    <w:rsid w:val="00280021"/>
    <w:rsid w:val="0029206A"/>
    <w:rsid w:val="0029435D"/>
    <w:rsid w:val="002947E8"/>
    <w:rsid w:val="002A5321"/>
    <w:rsid w:val="002A639E"/>
    <w:rsid w:val="002B52C2"/>
    <w:rsid w:val="002C3A05"/>
    <w:rsid w:val="002D4134"/>
    <w:rsid w:val="002F1B16"/>
    <w:rsid w:val="002F4DE8"/>
    <w:rsid w:val="002F69EA"/>
    <w:rsid w:val="00324C52"/>
    <w:rsid w:val="00336854"/>
    <w:rsid w:val="00336AFD"/>
    <w:rsid w:val="0035615D"/>
    <w:rsid w:val="00360CF6"/>
    <w:rsid w:val="00367271"/>
    <w:rsid w:val="003672AA"/>
    <w:rsid w:val="003818DF"/>
    <w:rsid w:val="00387944"/>
    <w:rsid w:val="00391062"/>
    <w:rsid w:val="00395FED"/>
    <w:rsid w:val="003A1EE9"/>
    <w:rsid w:val="003A2715"/>
    <w:rsid w:val="003B0B5A"/>
    <w:rsid w:val="003B2E9C"/>
    <w:rsid w:val="003E56BF"/>
    <w:rsid w:val="003E783F"/>
    <w:rsid w:val="003F01E6"/>
    <w:rsid w:val="003F394B"/>
    <w:rsid w:val="003F5457"/>
    <w:rsid w:val="00423060"/>
    <w:rsid w:val="00425B86"/>
    <w:rsid w:val="00431575"/>
    <w:rsid w:val="00436097"/>
    <w:rsid w:val="00442DE5"/>
    <w:rsid w:val="00447765"/>
    <w:rsid w:val="004517A6"/>
    <w:rsid w:val="004773B0"/>
    <w:rsid w:val="00482E4E"/>
    <w:rsid w:val="0049677D"/>
    <w:rsid w:val="004A6EF6"/>
    <w:rsid w:val="004B5A61"/>
    <w:rsid w:val="004B67CD"/>
    <w:rsid w:val="004C3324"/>
    <w:rsid w:val="004D0A98"/>
    <w:rsid w:val="004D6340"/>
    <w:rsid w:val="004F36B4"/>
    <w:rsid w:val="004F789E"/>
    <w:rsid w:val="0050361F"/>
    <w:rsid w:val="00505C76"/>
    <w:rsid w:val="0051174D"/>
    <w:rsid w:val="00524419"/>
    <w:rsid w:val="005347B4"/>
    <w:rsid w:val="00543043"/>
    <w:rsid w:val="00550A47"/>
    <w:rsid w:val="00554731"/>
    <w:rsid w:val="00555761"/>
    <w:rsid w:val="00555B71"/>
    <w:rsid w:val="00570442"/>
    <w:rsid w:val="005825CA"/>
    <w:rsid w:val="00584979"/>
    <w:rsid w:val="005918C0"/>
    <w:rsid w:val="00591D42"/>
    <w:rsid w:val="0059469F"/>
    <w:rsid w:val="00594786"/>
    <w:rsid w:val="005A702C"/>
    <w:rsid w:val="005C3BE9"/>
    <w:rsid w:val="005C75DC"/>
    <w:rsid w:val="005D45C0"/>
    <w:rsid w:val="005E4C89"/>
    <w:rsid w:val="005E73D7"/>
    <w:rsid w:val="005F5D1D"/>
    <w:rsid w:val="00601F90"/>
    <w:rsid w:val="0060286F"/>
    <w:rsid w:val="00603961"/>
    <w:rsid w:val="00615899"/>
    <w:rsid w:val="00620601"/>
    <w:rsid w:val="00641176"/>
    <w:rsid w:val="00643E4D"/>
    <w:rsid w:val="00647B53"/>
    <w:rsid w:val="006550D2"/>
    <w:rsid w:val="00666368"/>
    <w:rsid w:val="00672BEC"/>
    <w:rsid w:val="006731F3"/>
    <w:rsid w:val="00676C4D"/>
    <w:rsid w:val="00684D90"/>
    <w:rsid w:val="006910B8"/>
    <w:rsid w:val="006A38E5"/>
    <w:rsid w:val="006B0502"/>
    <w:rsid w:val="006B18F0"/>
    <w:rsid w:val="006B52D9"/>
    <w:rsid w:val="006C3D81"/>
    <w:rsid w:val="006C736F"/>
    <w:rsid w:val="006D1322"/>
    <w:rsid w:val="006E1419"/>
    <w:rsid w:val="006E1D5D"/>
    <w:rsid w:val="006E64B1"/>
    <w:rsid w:val="006F1363"/>
    <w:rsid w:val="006F27BC"/>
    <w:rsid w:val="006F742B"/>
    <w:rsid w:val="0070027B"/>
    <w:rsid w:val="007077E5"/>
    <w:rsid w:val="0071238F"/>
    <w:rsid w:val="007236CF"/>
    <w:rsid w:val="00727466"/>
    <w:rsid w:val="0073057A"/>
    <w:rsid w:val="00745226"/>
    <w:rsid w:val="00755CEC"/>
    <w:rsid w:val="007646D3"/>
    <w:rsid w:val="00785D72"/>
    <w:rsid w:val="00797591"/>
    <w:rsid w:val="007A2E04"/>
    <w:rsid w:val="007A36DD"/>
    <w:rsid w:val="007A5908"/>
    <w:rsid w:val="007A6FED"/>
    <w:rsid w:val="007C4802"/>
    <w:rsid w:val="007D6A21"/>
    <w:rsid w:val="007E1C36"/>
    <w:rsid w:val="007F21AE"/>
    <w:rsid w:val="007F60F5"/>
    <w:rsid w:val="007F6E4E"/>
    <w:rsid w:val="007F718D"/>
    <w:rsid w:val="0081358B"/>
    <w:rsid w:val="00817420"/>
    <w:rsid w:val="00821519"/>
    <w:rsid w:val="00823728"/>
    <w:rsid w:val="00830DD2"/>
    <w:rsid w:val="0084133D"/>
    <w:rsid w:val="008508FE"/>
    <w:rsid w:val="00866ACF"/>
    <w:rsid w:val="00872AFB"/>
    <w:rsid w:val="00881A30"/>
    <w:rsid w:val="0088754F"/>
    <w:rsid w:val="0089150C"/>
    <w:rsid w:val="008A5D7A"/>
    <w:rsid w:val="008A6C17"/>
    <w:rsid w:val="008B05EC"/>
    <w:rsid w:val="008B6F29"/>
    <w:rsid w:val="008D2812"/>
    <w:rsid w:val="008E3B75"/>
    <w:rsid w:val="008F17F6"/>
    <w:rsid w:val="009023E2"/>
    <w:rsid w:val="009067EA"/>
    <w:rsid w:val="00916FA9"/>
    <w:rsid w:val="00925EF6"/>
    <w:rsid w:val="00930A73"/>
    <w:rsid w:val="009318B6"/>
    <w:rsid w:val="00931BEC"/>
    <w:rsid w:val="00936087"/>
    <w:rsid w:val="0096224B"/>
    <w:rsid w:val="00962E3D"/>
    <w:rsid w:val="009712CD"/>
    <w:rsid w:val="0098573F"/>
    <w:rsid w:val="00986268"/>
    <w:rsid w:val="00987EB9"/>
    <w:rsid w:val="009909FA"/>
    <w:rsid w:val="00992B43"/>
    <w:rsid w:val="00993E89"/>
    <w:rsid w:val="00997E63"/>
    <w:rsid w:val="009C095F"/>
    <w:rsid w:val="009E09BD"/>
    <w:rsid w:val="009E24DA"/>
    <w:rsid w:val="009F7A4E"/>
    <w:rsid w:val="00A03ACA"/>
    <w:rsid w:val="00A102DE"/>
    <w:rsid w:val="00A15434"/>
    <w:rsid w:val="00A15C50"/>
    <w:rsid w:val="00A22B3B"/>
    <w:rsid w:val="00A32E4C"/>
    <w:rsid w:val="00A417E4"/>
    <w:rsid w:val="00A51802"/>
    <w:rsid w:val="00A54479"/>
    <w:rsid w:val="00A56472"/>
    <w:rsid w:val="00A628BA"/>
    <w:rsid w:val="00A6659B"/>
    <w:rsid w:val="00A665ED"/>
    <w:rsid w:val="00A73C08"/>
    <w:rsid w:val="00A76DC8"/>
    <w:rsid w:val="00A8204B"/>
    <w:rsid w:val="00A83FC6"/>
    <w:rsid w:val="00A86139"/>
    <w:rsid w:val="00AC5D38"/>
    <w:rsid w:val="00AD11ED"/>
    <w:rsid w:val="00AD371B"/>
    <w:rsid w:val="00AD4C83"/>
    <w:rsid w:val="00AD673F"/>
    <w:rsid w:val="00AD6E61"/>
    <w:rsid w:val="00AD6F22"/>
    <w:rsid w:val="00AF0CB2"/>
    <w:rsid w:val="00AF2260"/>
    <w:rsid w:val="00AF333D"/>
    <w:rsid w:val="00AF50B2"/>
    <w:rsid w:val="00AF6974"/>
    <w:rsid w:val="00AF7EE0"/>
    <w:rsid w:val="00B02F15"/>
    <w:rsid w:val="00B0462D"/>
    <w:rsid w:val="00B20D01"/>
    <w:rsid w:val="00B23A69"/>
    <w:rsid w:val="00B27BC9"/>
    <w:rsid w:val="00B33F95"/>
    <w:rsid w:val="00B41505"/>
    <w:rsid w:val="00B57084"/>
    <w:rsid w:val="00B70D1F"/>
    <w:rsid w:val="00B74A5C"/>
    <w:rsid w:val="00B834F7"/>
    <w:rsid w:val="00B9277D"/>
    <w:rsid w:val="00B952E7"/>
    <w:rsid w:val="00BB097C"/>
    <w:rsid w:val="00BB2198"/>
    <w:rsid w:val="00BB3D55"/>
    <w:rsid w:val="00BC2B81"/>
    <w:rsid w:val="00BD0220"/>
    <w:rsid w:val="00BD093E"/>
    <w:rsid w:val="00BD76BE"/>
    <w:rsid w:val="00BE73E4"/>
    <w:rsid w:val="00C03D1E"/>
    <w:rsid w:val="00C041B4"/>
    <w:rsid w:val="00C06A8C"/>
    <w:rsid w:val="00C24FBB"/>
    <w:rsid w:val="00C30AEC"/>
    <w:rsid w:val="00C53D60"/>
    <w:rsid w:val="00C64CF3"/>
    <w:rsid w:val="00C83266"/>
    <w:rsid w:val="00C97A7F"/>
    <w:rsid w:val="00CA2087"/>
    <w:rsid w:val="00CA37A2"/>
    <w:rsid w:val="00CA3E5E"/>
    <w:rsid w:val="00CB0613"/>
    <w:rsid w:val="00CC17C2"/>
    <w:rsid w:val="00CC2F61"/>
    <w:rsid w:val="00CD187F"/>
    <w:rsid w:val="00CD3D36"/>
    <w:rsid w:val="00CD7066"/>
    <w:rsid w:val="00CE2230"/>
    <w:rsid w:val="00CF5FBB"/>
    <w:rsid w:val="00CF6B1D"/>
    <w:rsid w:val="00D03D6D"/>
    <w:rsid w:val="00D175E5"/>
    <w:rsid w:val="00D31CD0"/>
    <w:rsid w:val="00D42149"/>
    <w:rsid w:val="00D42659"/>
    <w:rsid w:val="00D44C12"/>
    <w:rsid w:val="00D4637C"/>
    <w:rsid w:val="00D54C7E"/>
    <w:rsid w:val="00D62153"/>
    <w:rsid w:val="00D64F94"/>
    <w:rsid w:val="00D70B99"/>
    <w:rsid w:val="00D7798C"/>
    <w:rsid w:val="00D80ADC"/>
    <w:rsid w:val="00D838C5"/>
    <w:rsid w:val="00D874C4"/>
    <w:rsid w:val="00D916E7"/>
    <w:rsid w:val="00D91C6C"/>
    <w:rsid w:val="00D96FA4"/>
    <w:rsid w:val="00DA0F7B"/>
    <w:rsid w:val="00DA254C"/>
    <w:rsid w:val="00DA3266"/>
    <w:rsid w:val="00DB4350"/>
    <w:rsid w:val="00DB717C"/>
    <w:rsid w:val="00DC7EA1"/>
    <w:rsid w:val="00DD1620"/>
    <w:rsid w:val="00DD766E"/>
    <w:rsid w:val="00DE5BF6"/>
    <w:rsid w:val="00DF1060"/>
    <w:rsid w:val="00DF2443"/>
    <w:rsid w:val="00E01AA6"/>
    <w:rsid w:val="00E14342"/>
    <w:rsid w:val="00E14F32"/>
    <w:rsid w:val="00E154CE"/>
    <w:rsid w:val="00E24C24"/>
    <w:rsid w:val="00E252CA"/>
    <w:rsid w:val="00E25500"/>
    <w:rsid w:val="00E260AE"/>
    <w:rsid w:val="00E348B8"/>
    <w:rsid w:val="00E379B2"/>
    <w:rsid w:val="00E408B3"/>
    <w:rsid w:val="00E47B56"/>
    <w:rsid w:val="00E51991"/>
    <w:rsid w:val="00E547D4"/>
    <w:rsid w:val="00E55415"/>
    <w:rsid w:val="00E55BA1"/>
    <w:rsid w:val="00E60023"/>
    <w:rsid w:val="00E62223"/>
    <w:rsid w:val="00E72783"/>
    <w:rsid w:val="00E74F6F"/>
    <w:rsid w:val="00E75852"/>
    <w:rsid w:val="00E847F5"/>
    <w:rsid w:val="00EA0CC7"/>
    <w:rsid w:val="00EA365A"/>
    <w:rsid w:val="00EA6B20"/>
    <w:rsid w:val="00EB0A93"/>
    <w:rsid w:val="00EC1BDD"/>
    <w:rsid w:val="00ED46BD"/>
    <w:rsid w:val="00ED71BF"/>
    <w:rsid w:val="00EE1F15"/>
    <w:rsid w:val="00EF17DC"/>
    <w:rsid w:val="00EF1982"/>
    <w:rsid w:val="00EF714F"/>
    <w:rsid w:val="00EF785F"/>
    <w:rsid w:val="00F1788E"/>
    <w:rsid w:val="00F27129"/>
    <w:rsid w:val="00F40078"/>
    <w:rsid w:val="00F50DE1"/>
    <w:rsid w:val="00F55743"/>
    <w:rsid w:val="00F5674B"/>
    <w:rsid w:val="00F64B7D"/>
    <w:rsid w:val="00F81E4A"/>
    <w:rsid w:val="00F95790"/>
    <w:rsid w:val="00F970BD"/>
    <w:rsid w:val="00FA703D"/>
    <w:rsid w:val="00FB13DD"/>
    <w:rsid w:val="00FC0468"/>
    <w:rsid w:val="00FC6E74"/>
    <w:rsid w:val="00FE0C9B"/>
    <w:rsid w:val="00FE7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F402853"/>
  <w15:chartTrackingRefBased/>
  <w15:docId w15:val="{AF2E23B4-EF48-43CB-8CAB-3BF6151A3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spacing w:line="360" w:lineRule="auto"/>
      <w:jc w:val="both"/>
    </w:pPr>
    <w:rPr>
      <w:rFonts w:eastAsia="Calibri"/>
      <w:color w:val="000000"/>
      <w:sz w:val="24"/>
      <w:szCs w:val="22"/>
      <w:lang w:eastAsia="ar-SA"/>
    </w:rPr>
  </w:style>
  <w:style w:type="paragraph" w:styleId="1">
    <w:name w:val="heading 1"/>
    <w:basedOn w:val="a"/>
    <w:next w:val="a"/>
    <w:qFormat/>
    <w:pPr>
      <w:keepNext/>
      <w:keepLines/>
      <w:numPr>
        <w:numId w:val="1"/>
      </w:numPr>
      <w:spacing w:before="113"/>
      <w:outlineLvl w:val="0"/>
    </w:pPr>
    <w:rPr>
      <w:rFonts w:eastAsia="Times New Roman"/>
      <w:b/>
      <w:bCs/>
      <w:sz w:val="28"/>
      <w:szCs w:val="28"/>
    </w:rPr>
  </w:style>
  <w:style w:type="paragraph" w:styleId="2">
    <w:name w:val="heading 2"/>
    <w:basedOn w:val="a"/>
    <w:next w:val="a"/>
    <w:qFormat/>
    <w:pPr>
      <w:keepNext/>
      <w:keepLines/>
      <w:numPr>
        <w:ilvl w:val="1"/>
        <w:numId w:val="1"/>
      </w:numPr>
      <w:spacing w:before="113"/>
      <w:outlineLvl w:val="1"/>
    </w:pPr>
    <w:rPr>
      <w:rFonts w:eastAsia="Times New Roman"/>
      <w:bCs/>
      <w:szCs w:val="26"/>
      <w:u w:val="single"/>
    </w:rPr>
  </w:style>
  <w:style w:type="paragraph" w:styleId="3">
    <w:name w:val="heading 3"/>
    <w:basedOn w:val="Heading"/>
    <w:next w:val="a0"/>
    <w:qFormat/>
    <w:pPr>
      <w:numPr>
        <w:ilvl w:val="2"/>
        <w:numId w:val="1"/>
      </w:numPr>
      <w:outlineLvl w:val="2"/>
    </w:pPr>
    <w:rPr>
      <w:b/>
      <w:bCs/>
    </w:rPr>
  </w:style>
  <w:style w:type="paragraph" w:styleId="4">
    <w:name w:val="heading 4"/>
    <w:basedOn w:val="Heading"/>
    <w:next w:val="a0"/>
    <w:qFormat/>
    <w:pPr>
      <w:numPr>
        <w:ilvl w:val="3"/>
        <w:numId w:val="1"/>
      </w:numPr>
      <w:outlineLvl w:val="3"/>
    </w:pPr>
    <w:rPr>
      <w:b/>
      <w:bCs/>
      <w:i/>
      <w:iCs/>
      <w:sz w:val="24"/>
      <w:szCs w:val="24"/>
    </w:rPr>
  </w:style>
  <w:style w:type="paragraph" w:styleId="5">
    <w:name w:val="heading 5"/>
    <w:basedOn w:val="Heading"/>
    <w:next w:val="a0"/>
    <w:qFormat/>
    <w:pPr>
      <w:numPr>
        <w:ilvl w:val="4"/>
        <w:numId w:val="1"/>
      </w:numPr>
      <w:outlineLvl w:val="4"/>
    </w:pPr>
    <w:rPr>
      <w:b/>
      <w:bCs/>
      <w:sz w:val="24"/>
      <w:szCs w:val="24"/>
    </w:rPr>
  </w:style>
  <w:style w:type="paragraph" w:styleId="6">
    <w:name w:val="heading 6"/>
    <w:basedOn w:val="Heading"/>
    <w:next w:val="a0"/>
    <w:qFormat/>
    <w:pPr>
      <w:numPr>
        <w:ilvl w:val="5"/>
        <w:numId w:val="1"/>
      </w:numPr>
      <w:outlineLvl w:val="5"/>
    </w:pPr>
    <w:rPr>
      <w:b/>
      <w:bCs/>
      <w:sz w:val="21"/>
      <w:szCs w:val="21"/>
    </w:rPr>
  </w:style>
  <w:style w:type="paragraph" w:styleId="7">
    <w:name w:val="heading 7"/>
    <w:basedOn w:val="Heading"/>
    <w:next w:val="a0"/>
    <w:qFormat/>
    <w:pPr>
      <w:numPr>
        <w:ilvl w:val="6"/>
        <w:numId w:val="1"/>
      </w:numPr>
      <w:outlineLvl w:val="6"/>
    </w:pPr>
    <w:rPr>
      <w:b/>
      <w:bCs/>
      <w:sz w:val="21"/>
      <w:szCs w:val="21"/>
    </w:rPr>
  </w:style>
  <w:style w:type="paragraph" w:styleId="8">
    <w:name w:val="heading 8"/>
    <w:basedOn w:val="Heading"/>
    <w:next w:val="a0"/>
    <w:qFormat/>
    <w:pPr>
      <w:numPr>
        <w:ilvl w:val="7"/>
        <w:numId w:val="1"/>
      </w:numPr>
      <w:outlineLvl w:val="7"/>
    </w:pPr>
    <w:rPr>
      <w:b/>
      <w:bCs/>
      <w:sz w:val="21"/>
      <w:szCs w:val="21"/>
    </w:rPr>
  </w:style>
  <w:style w:type="paragraph" w:styleId="9">
    <w:name w:val="heading 9"/>
    <w:basedOn w:val="Heading"/>
    <w:next w:val="a0"/>
    <w:qFormat/>
    <w:pPr>
      <w:numPr>
        <w:ilvl w:val="8"/>
        <w:numId w:val="1"/>
      </w:numPr>
      <w:outlineLvl w:val="8"/>
    </w:pPr>
    <w:rPr>
      <w:b/>
      <w:bCs/>
      <w:sz w:val="21"/>
      <w:szCs w:val="21"/>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a4">
    <w:name w:val="Hyperlink"/>
    <w:uiPriority w:val="99"/>
    <w:rPr>
      <w:color w:val="000080"/>
      <w:u w:val="single"/>
    </w:rPr>
  </w:style>
  <w:style w:type="character" w:customStyle="1" w:styleId="NumberingSymbols">
    <w:name w:val="Numbering Symbols"/>
  </w:style>
  <w:style w:type="paragraph" w:customStyle="1" w:styleId="Heading">
    <w:name w:val="Heading"/>
    <w:basedOn w:val="a"/>
    <w:next w:val="a0"/>
    <w:pPr>
      <w:keepNext/>
      <w:spacing w:before="240" w:after="120"/>
    </w:pPr>
    <w:rPr>
      <w:rFonts w:ascii="Arial" w:eastAsia="Droid Sans" w:hAnsi="Arial" w:cs="DejaVu Sans"/>
      <w:sz w:val="28"/>
      <w:szCs w:val="28"/>
    </w:rPr>
  </w:style>
  <w:style w:type="paragraph" w:styleId="a0">
    <w:name w:val="Body Text"/>
    <w:basedOn w:val="a"/>
  </w:style>
  <w:style w:type="paragraph" w:styleId="a5">
    <w:name w:val="List"/>
    <w:basedOn w:val="a0"/>
    <w:rPr>
      <w:rFonts w:cs="DejaVu Sans"/>
    </w:rPr>
  </w:style>
  <w:style w:type="paragraph" w:styleId="a6">
    <w:name w:val="caption"/>
    <w:basedOn w:val="a"/>
    <w:qFormat/>
    <w:pPr>
      <w:suppressLineNumbers/>
      <w:spacing w:before="120" w:after="120"/>
    </w:pPr>
    <w:rPr>
      <w:rFonts w:cs="DejaVu Sans"/>
      <w:i/>
      <w:iCs/>
      <w:szCs w:val="24"/>
    </w:rPr>
  </w:style>
  <w:style w:type="paragraph" w:customStyle="1" w:styleId="Index">
    <w:name w:val="Index"/>
    <w:basedOn w:val="a"/>
    <w:pPr>
      <w:suppressLineNumbers/>
    </w:pPr>
    <w:rPr>
      <w:rFonts w:cs="DejaVu Sans"/>
    </w:rPr>
  </w:style>
  <w:style w:type="paragraph" w:styleId="a7">
    <w:name w:val="header"/>
    <w:basedOn w:val="a"/>
    <w:pPr>
      <w:tabs>
        <w:tab w:val="center" w:pos="4680"/>
        <w:tab w:val="right" w:pos="9360"/>
      </w:tabs>
      <w:spacing w:line="240" w:lineRule="auto"/>
    </w:pPr>
  </w:style>
  <w:style w:type="paragraph" w:styleId="a8">
    <w:name w:val="footer"/>
    <w:basedOn w:val="a"/>
    <w:link w:val="a9"/>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aa">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a0"/>
    <w:pPr>
      <w:numPr>
        <w:numId w:val="2"/>
      </w:numPr>
    </w:pPr>
    <w:rPr>
      <w:b/>
      <w:bCs/>
      <w:sz w:val="21"/>
      <w:szCs w:val="21"/>
    </w:rPr>
  </w:style>
  <w:style w:type="paragraph" w:styleId="ab">
    <w:name w:val="TOC Heading"/>
    <w:basedOn w:val="1"/>
    <w:next w:val="a"/>
    <w:uiPriority w:val="39"/>
    <w:unhideWhenUsed/>
    <w:qFormat/>
    <w:rsid w:val="00EA365A"/>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10">
    <w:name w:val="toc 1"/>
    <w:basedOn w:val="a"/>
    <w:next w:val="a"/>
    <w:autoRedefine/>
    <w:uiPriority w:val="39"/>
    <w:unhideWhenUsed/>
    <w:rsid w:val="00EA365A"/>
  </w:style>
  <w:style w:type="paragraph" w:styleId="20">
    <w:name w:val="toc 2"/>
    <w:basedOn w:val="a"/>
    <w:next w:val="a"/>
    <w:autoRedefine/>
    <w:uiPriority w:val="39"/>
    <w:unhideWhenUsed/>
    <w:rsid w:val="00EA365A"/>
    <w:pPr>
      <w:ind w:left="240"/>
    </w:pPr>
  </w:style>
  <w:style w:type="character" w:styleId="ac">
    <w:name w:val="Book Title"/>
    <w:uiPriority w:val="33"/>
    <w:qFormat/>
    <w:rsid w:val="00B74A5C"/>
    <w:rPr>
      <w:b/>
      <w:bCs/>
      <w:i/>
      <w:iCs/>
      <w:spacing w:val="5"/>
    </w:rPr>
  </w:style>
  <w:style w:type="character" w:customStyle="1" w:styleId="a9">
    <w:name w:val="Долен колонтитул Знак"/>
    <w:link w:val="a8"/>
    <w:uiPriority w:val="99"/>
    <w:rsid w:val="00BE73E4"/>
    <w:rPr>
      <w:rFonts w:eastAsia="Calibri"/>
      <w:color w:val="000000"/>
      <w:sz w:val="24"/>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https://storage.googleapis.com/wp-static/paydata.co.uk/2019/04/EVP2.jp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7" ma:contentTypeDescription="Create a new document." ma:contentTypeScope="" ma:versionID="27d99757db8e4755225cc613ff1fc519">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d255ebf4ab84ab40fc26f95d462ffd31"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CBB35AB-3C83-48E0-A257-B9A8EA221097}">
  <ds:schemaRefs>
    <ds:schemaRef ds:uri="http://schemas.openxmlformats.org/officeDocument/2006/bibliography"/>
  </ds:schemaRefs>
</ds:datastoreItem>
</file>

<file path=customXml/itemProps2.xml><?xml version="1.0" encoding="utf-8"?>
<ds:datastoreItem xmlns:ds="http://schemas.openxmlformats.org/officeDocument/2006/customXml" ds:itemID="{A5F24382-C4D3-4147-B9EC-D2D516A73A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8C2FEB-9C0F-4C24-A42D-36200ADB70DE}">
  <ds:schemaRefs>
    <ds:schemaRef ds:uri="http://schemas.microsoft.com/sharepoint/v3/contenttype/forms"/>
  </ds:schemaRefs>
</ds:datastoreItem>
</file>

<file path=customXml/itemProps4.xml><?xml version="1.0" encoding="utf-8"?>
<ds:datastoreItem xmlns:ds="http://schemas.openxmlformats.org/officeDocument/2006/customXml" ds:itemID="{B244053F-5599-4D96-8236-BDF21F4742E2}">
  <ds:schemaRefs>
    <ds:schemaRef ds:uri="47edf517-a845-4767-9843-da4f74c86aaa"/>
    <ds:schemaRef ds:uri="http://schemas.microsoft.com/office/infopath/2007/PartnerControls"/>
    <ds:schemaRef ds:uri="http://schemas.openxmlformats.org/package/2006/metadata/core-properties"/>
    <ds:schemaRef ds:uri="8b38c207-d33f-48c3-9051-834cdbb76a3f"/>
    <ds:schemaRef ds:uri="http://schemas.microsoft.com/office/2006/metadata/properties"/>
    <ds:schemaRef ds:uri="http://purl.org/dc/elements/1.1/"/>
    <ds:schemaRef ds:uri="http://schemas.microsoft.com/office/2006/documentManagement/types"/>
    <ds:schemaRef ds:uri="http://purl.org/dc/term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2237</Words>
  <Characters>12751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14959</CharactersWithSpaces>
  <SharedDoc>false</SharedDoc>
  <HLinks>
    <vt:vector size="42" baseType="variant">
      <vt:variant>
        <vt:i4>1572917</vt:i4>
      </vt:variant>
      <vt:variant>
        <vt:i4>38</vt:i4>
      </vt:variant>
      <vt:variant>
        <vt:i4>0</vt:i4>
      </vt:variant>
      <vt:variant>
        <vt:i4>5</vt:i4>
      </vt:variant>
      <vt:variant>
        <vt:lpwstr/>
      </vt:variant>
      <vt:variant>
        <vt:lpwstr>_Toc80890650</vt:lpwstr>
      </vt:variant>
      <vt:variant>
        <vt:i4>1114164</vt:i4>
      </vt:variant>
      <vt:variant>
        <vt:i4>32</vt:i4>
      </vt:variant>
      <vt:variant>
        <vt:i4>0</vt:i4>
      </vt:variant>
      <vt:variant>
        <vt:i4>5</vt:i4>
      </vt:variant>
      <vt:variant>
        <vt:lpwstr/>
      </vt:variant>
      <vt:variant>
        <vt:lpwstr>_Toc80890649</vt:lpwstr>
      </vt:variant>
      <vt:variant>
        <vt:i4>1048628</vt:i4>
      </vt:variant>
      <vt:variant>
        <vt:i4>26</vt:i4>
      </vt:variant>
      <vt:variant>
        <vt:i4>0</vt:i4>
      </vt:variant>
      <vt:variant>
        <vt:i4>5</vt:i4>
      </vt:variant>
      <vt:variant>
        <vt:lpwstr/>
      </vt:variant>
      <vt:variant>
        <vt:lpwstr>_Toc80890648</vt:lpwstr>
      </vt:variant>
      <vt:variant>
        <vt:i4>2031668</vt:i4>
      </vt:variant>
      <vt:variant>
        <vt:i4>20</vt:i4>
      </vt:variant>
      <vt:variant>
        <vt:i4>0</vt:i4>
      </vt:variant>
      <vt:variant>
        <vt:i4>5</vt:i4>
      </vt:variant>
      <vt:variant>
        <vt:lpwstr/>
      </vt:variant>
      <vt:variant>
        <vt:lpwstr>_Toc80890647</vt:lpwstr>
      </vt:variant>
      <vt:variant>
        <vt:i4>1966132</vt:i4>
      </vt:variant>
      <vt:variant>
        <vt:i4>14</vt:i4>
      </vt:variant>
      <vt:variant>
        <vt:i4>0</vt:i4>
      </vt:variant>
      <vt:variant>
        <vt:i4>5</vt:i4>
      </vt:variant>
      <vt:variant>
        <vt:lpwstr/>
      </vt:variant>
      <vt:variant>
        <vt:lpwstr>_Toc80890646</vt:lpwstr>
      </vt:variant>
      <vt:variant>
        <vt:i4>1900596</vt:i4>
      </vt:variant>
      <vt:variant>
        <vt:i4>8</vt:i4>
      </vt:variant>
      <vt:variant>
        <vt:i4>0</vt:i4>
      </vt:variant>
      <vt:variant>
        <vt:i4>5</vt:i4>
      </vt:variant>
      <vt:variant>
        <vt:lpwstr/>
      </vt:variant>
      <vt:variant>
        <vt:lpwstr>_Toc80890645</vt:lpwstr>
      </vt:variant>
      <vt:variant>
        <vt:i4>1835060</vt:i4>
      </vt:variant>
      <vt:variant>
        <vt:i4>2</vt:i4>
      </vt:variant>
      <vt:variant>
        <vt:i4>0</vt:i4>
      </vt:variant>
      <vt:variant>
        <vt:i4>5</vt:i4>
      </vt:variant>
      <vt:variant>
        <vt:lpwstr/>
      </vt:variant>
      <vt:variant>
        <vt:lpwstr>_Toc80890644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Renata Petrova (1921704)</cp:lastModifiedBy>
  <cp:revision>2</cp:revision>
  <cp:lastPrinted>1900-01-01T00:00:00Z</cp:lastPrinted>
  <dcterms:created xsi:type="dcterms:W3CDTF">2021-09-02T21:22:00Z</dcterms:created>
  <dcterms:modified xsi:type="dcterms:W3CDTF">2021-09-02T21:22:00Z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