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79942E" w14:textId="61548864" w:rsidR="003A2FCF" w:rsidRDefault="003A2FCF" w:rsidP="003A2FCF">
      <w:pPr>
        <w:spacing w:line="360" w:lineRule="auto"/>
        <w:jc w:val="center"/>
        <w:rPr>
          <w:rFonts w:ascii="Arial" w:hAnsi="Arial" w:cs="Arial"/>
          <w:sz w:val="22"/>
          <w:szCs w:val="22"/>
        </w:rPr>
      </w:pPr>
      <w:r>
        <w:rPr>
          <w:rFonts w:ascii="Arial" w:hAnsi="Arial" w:cs="Arial"/>
          <w:sz w:val="22"/>
          <w:szCs w:val="22"/>
        </w:rPr>
        <w:t>Managing Projects in the Organisation</w:t>
      </w:r>
    </w:p>
    <w:p w14:paraId="66DB9271" w14:textId="092C1E7D" w:rsidR="003A2FCF" w:rsidRDefault="003A2FCF" w:rsidP="003A2FCF">
      <w:pPr>
        <w:spacing w:line="360" w:lineRule="auto"/>
        <w:jc w:val="center"/>
        <w:rPr>
          <w:rFonts w:ascii="Arial" w:hAnsi="Arial" w:cs="Arial"/>
          <w:sz w:val="22"/>
          <w:szCs w:val="22"/>
        </w:rPr>
      </w:pPr>
      <w:r w:rsidRPr="00590796">
        <w:rPr>
          <w:rFonts w:ascii="Arial" w:hAnsi="Arial" w:cs="Arial"/>
          <w:sz w:val="22"/>
          <w:szCs w:val="22"/>
        </w:rPr>
        <w:t>BM</w:t>
      </w:r>
      <w:r>
        <w:rPr>
          <w:rFonts w:ascii="Arial" w:hAnsi="Arial" w:cs="Arial"/>
          <w:sz w:val="22"/>
          <w:szCs w:val="22"/>
        </w:rPr>
        <w:t>SW5104</w:t>
      </w:r>
    </w:p>
    <w:p w14:paraId="4BDDE79C" w14:textId="7C9A4A9E" w:rsidR="003A2FCF" w:rsidRPr="00590796" w:rsidRDefault="003A2FCF" w:rsidP="003A2FCF">
      <w:pPr>
        <w:spacing w:line="360" w:lineRule="auto"/>
        <w:jc w:val="center"/>
        <w:rPr>
          <w:rFonts w:ascii="Arial" w:hAnsi="Arial" w:cs="Arial"/>
          <w:sz w:val="22"/>
          <w:szCs w:val="22"/>
        </w:rPr>
      </w:pPr>
      <w:r>
        <w:rPr>
          <w:rFonts w:ascii="Arial" w:hAnsi="Arial" w:cs="Arial"/>
          <w:sz w:val="22"/>
          <w:szCs w:val="22"/>
        </w:rPr>
        <w:t>Project Planning and Management in workplace</w:t>
      </w:r>
    </w:p>
    <w:p w14:paraId="2D6CF4A8" w14:textId="77777777" w:rsidR="003A2FCF" w:rsidRDefault="003A2FCF" w:rsidP="003A2FCF">
      <w:pPr>
        <w:spacing w:line="360" w:lineRule="auto"/>
        <w:jc w:val="center"/>
        <w:rPr>
          <w:rFonts w:ascii="Arial" w:hAnsi="Arial" w:cs="Arial"/>
          <w:sz w:val="22"/>
          <w:szCs w:val="22"/>
        </w:rPr>
      </w:pPr>
      <w:r>
        <w:rPr>
          <w:rFonts w:ascii="Arial" w:hAnsi="Arial" w:cs="Arial"/>
          <w:sz w:val="22"/>
          <w:szCs w:val="22"/>
        </w:rPr>
        <w:t>Shipa Begum</w:t>
      </w:r>
    </w:p>
    <w:p w14:paraId="47F28ACD" w14:textId="77777777" w:rsidR="003A2FCF" w:rsidRDefault="003A2FCF" w:rsidP="003A2FCF">
      <w:pPr>
        <w:spacing w:line="360" w:lineRule="auto"/>
        <w:jc w:val="center"/>
        <w:rPr>
          <w:rFonts w:ascii="Arial" w:hAnsi="Arial" w:cs="Arial"/>
          <w:sz w:val="22"/>
          <w:szCs w:val="22"/>
        </w:rPr>
      </w:pPr>
      <w:r>
        <w:rPr>
          <w:rFonts w:ascii="Arial" w:hAnsi="Arial" w:cs="Arial"/>
          <w:sz w:val="22"/>
          <w:szCs w:val="22"/>
        </w:rPr>
        <w:t>1715946</w:t>
      </w:r>
    </w:p>
    <w:p w14:paraId="3EC3B609" w14:textId="2043287E" w:rsidR="003A2FCF" w:rsidRDefault="003A2FCF" w:rsidP="003A2FCF">
      <w:pPr>
        <w:spacing w:line="360" w:lineRule="auto"/>
        <w:jc w:val="center"/>
        <w:rPr>
          <w:rFonts w:ascii="Arial" w:hAnsi="Arial" w:cs="Arial"/>
          <w:sz w:val="22"/>
          <w:szCs w:val="22"/>
        </w:rPr>
      </w:pPr>
      <w:r>
        <w:rPr>
          <w:rFonts w:ascii="Arial" w:hAnsi="Arial" w:cs="Arial"/>
          <w:sz w:val="22"/>
          <w:szCs w:val="22"/>
        </w:rPr>
        <w:t xml:space="preserve">Paul Ranson </w:t>
      </w:r>
    </w:p>
    <w:p w14:paraId="752B4FC2" w14:textId="42BE57F3" w:rsidR="003A2FCF" w:rsidRDefault="003A2FCF" w:rsidP="003A2FCF">
      <w:pPr>
        <w:spacing w:line="360" w:lineRule="auto"/>
        <w:jc w:val="center"/>
        <w:rPr>
          <w:rFonts w:ascii="Arial" w:hAnsi="Arial" w:cs="Arial"/>
          <w:sz w:val="22"/>
          <w:szCs w:val="22"/>
        </w:rPr>
      </w:pPr>
      <w:r>
        <w:rPr>
          <w:rFonts w:ascii="Arial" w:hAnsi="Arial" w:cs="Arial"/>
          <w:sz w:val="22"/>
          <w:szCs w:val="22"/>
        </w:rPr>
        <w:t>27/11/2020</w:t>
      </w:r>
    </w:p>
    <w:p w14:paraId="199FB32D" w14:textId="77777777" w:rsidR="003A2FCF" w:rsidRDefault="003A2FCF" w:rsidP="003A2FCF">
      <w:pPr>
        <w:spacing w:line="360" w:lineRule="auto"/>
        <w:jc w:val="center"/>
        <w:rPr>
          <w:rFonts w:ascii="Arial" w:hAnsi="Arial" w:cs="Arial"/>
          <w:sz w:val="22"/>
          <w:szCs w:val="22"/>
        </w:rPr>
      </w:pPr>
    </w:p>
    <w:p w14:paraId="1EA975D4" w14:textId="77777777" w:rsidR="003A2FCF" w:rsidRDefault="003A2FCF" w:rsidP="003A2FCF">
      <w:pPr>
        <w:spacing w:line="360" w:lineRule="auto"/>
        <w:jc w:val="center"/>
        <w:rPr>
          <w:rFonts w:ascii="Arial" w:hAnsi="Arial" w:cs="Arial"/>
          <w:sz w:val="22"/>
          <w:szCs w:val="22"/>
        </w:rPr>
      </w:pPr>
    </w:p>
    <w:p w14:paraId="371E35DC" w14:textId="286FC12E" w:rsidR="003A2FCF" w:rsidRDefault="003A2FCF">
      <w:pPr>
        <w:rPr>
          <w:rFonts w:ascii="Arial" w:hAnsi="Arial" w:cs="Arial"/>
          <w:sz w:val="22"/>
          <w:szCs w:val="22"/>
        </w:rPr>
      </w:pPr>
    </w:p>
    <w:p w14:paraId="6252C49F" w14:textId="1D50CF4F" w:rsidR="00C62A8D" w:rsidRDefault="00C62A8D">
      <w:pPr>
        <w:rPr>
          <w:rFonts w:ascii="Arial" w:hAnsi="Arial" w:cs="Arial"/>
          <w:sz w:val="22"/>
          <w:szCs w:val="22"/>
        </w:rPr>
      </w:pPr>
    </w:p>
    <w:p w14:paraId="402DD90C" w14:textId="39EC88E9" w:rsidR="00C62A8D" w:rsidRDefault="00C62A8D">
      <w:pPr>
        <w:rPr>
          <w:rFonts w:ascii="Arial" w:hAnsi="Arial" w:cs="Arial"/>
          <w:sz w:val="22"/>
          <w:szCs w:val="22"/>
        </w:rPr>
      </w:pPr>
    </w:p>
    <w:p w14:paraId="424D2D88" w14:textId="25D8A0E9" w:rsidR="00C62A8D" w:rsidRDefault="00C62A8D">
      <w:pPr>
        <w:rPr>
          <w:rFonts w:ascii="Arial" w:hAnsi="Arial" w:cs="Arial"/>
          <w:sz w:val="22"/>
          <w:szCs w:val="22"/>
        </w:rPr>
      </w:pPr>
    </w:p>
    <w:p w14:paraId="02A1D0B5" w14:textId="14D05CDD" w:rsidR="00C62A8D" w:rsidRDefault="00C62A8D">
      <w:pPr>
        <w:rPr>
          <w:rFonts w:ascii="Arial" w:hAnsi="Arial" w:cs="Arial"/>
          <w:sz w:val="22"/>
          <w:szCs w:val="22"/>
        </w:rPr>
      </w:pPr>
    </w:p>
    <w:p w14:paraId="18874B1A" w14:textId="1958F37F" w:rsidR="00C62A8D" w:rsidRDefault="00C62A8D">
      <w:pPr>
        <w:rPr>
          <w:rFonts w:ascii="Arial" w:hAnsi="Arial" w:cs="Arial"/>
          <w:sz w:val="22"/>
          <w:szCs w:val="22"/>
        </w:rPr>
      </w:pPr>
    </w:p>
    <w:p w14:paraId="04821AD1" w14:textId="0E4B88F0" w:rsidR="00C62A8D" w:rsidRDefault="00C62A8D">
      <w:pPr>
        <w:rPr>
          <w:rFonts w:ascii="Arial" w:hAnsi="Arial" w:cs="Arial"/>
          <w:sz w:val="22"/>
          <w:szCs w:val="22"/>
        </w:rPr>
      </w:pPr>
    </w:p>
    <w:p w14:paraId="02D11DD5" w14:textId="2B722229" w:rsidR="00C62A8D" w:rsidRDefault="00C62A8D">
      <w:pPr>
        <w:rPr>
          <w:rFonts w:ascii="Arial" w:hAnsi="Arial" w:cs="Arial"/>
          <w:sz w:val="22"/>
          <w:szCs w:val="22"/>
        </w:rPr>
      </w:pPr>
    </w:p>
    <w:p w14:paraId="54955810" w14:textId="00602E24" w:rsidR="00C62A8D" w:rsidRDefault="00C62A8D">
      <w:pPr>
        <w:rPr>
          <w:rFonts w:ascii="Arial" w:hAnsi="Arial" w:cs="Arial"/>
          <w:sz w:val="22"/>
          <w:szCs w:val="22"/>
        </w:rPr>
      </w:pPr>
    </w:p>
    <w:p w14:paraId="04D6C3C5" w14:textId="3E2101E2" w:rsidR="00C62A8D" w:rsidRDefault="00C62A8D">
      <w:pPr>
        <w:rPr>
          <w:rFonts w:ascii="Arial" w:hAnsi="Arial" w:cs="Arial"/>
          <w:sz w:val="22"/>
          <w:szCs w:val="22"/>
        </w:rPr>
      </w:pPr>
    </w:p>
    <w:p w14:paraId="13520E7C" w14:textId="4E027467" w:rsidR="00C62A8D" w:rsidRDefault="00C62A8D">
      <w:pPr>
        <w:rPr>
          <w:rFonts w:ascii="Arial" w:hAnsi="Arial" w:cs="Arial"/>
          <w:sz w:val="22"/>
          <w:szCs w:val="22"/>
        </w:rPr>
      </w:pPr>
    </w:p>
    <w:p w14:paraId="4F386696" w14:textId="41C47A29" w:rsidR="00C62A8D" w:rsidRDefault="00C62A8D">
      <w:pPr>
        <w:rPr>
          <w:rFonts w:ascii="Arial" w:hAnsi="Arial" w:cs="Arial"/>
          <w:sz w:val="22"/>
          <w:szCs w:val="22"/>
        </w:rPr>
      </w:pPr>
    </w:p>
    <w:p w14:paraId="298F3F6D" w14:textId="77810BD7" w:rsidR="00C62A8D" w:rsidRDefault="00C62A8D">
      <w:pPr>
        <w:rPr>
          <w:rFonts w:ascii="Arial" w:hAnsi="Arial" w:cs="Arial"/>
          <w:sz w:val="22"/>
          <w:szCs w:val="22"/>
        </w:rPr>
      </w:pPr>
    </w:p>
    <w:p w14:paraId="2CB02FBE" w14:textId="7E245094" w:rsidR="00C62A8D" w:rsidRDefault="00C62A8D">
      <w:pPr>
        <w:rPr>
          <w:rFonts w:ascii="Arial" w:hAnsi="Arial" w:cs="Arial"/>
          <w:sz w:val="22"/>
          <w:szCs w:val="22"/>
        </w:rPr>
      </w:pPr>
    </w:p>
    <w:p w14:paraId="523445AF" w14:textId="3A623798" w:rsidR="00C62A8D" w:rsidRDefault="00C62A8D">
      <w:pPr>
        <w:rPr>
          <w:rFonts w:ascii="Arial" w:hAnsi="Arial" w:cs="Arial"/>
          <w:sz w:val="22"/>
          <w:szCs w:val="22"/>
        </w:rPr>
      </w:pPr>
    </w:p>
    <w:p w14:paraId="64FBA712" w14:textId="25454A1D" w:rsidR="00C62A8D" w:rsidRDefault="00C62A8D">
      <w:pPr>
        <w:rPr>
          <w:rFonts w:ascii="Arial" w:hAnsi="Arial" w:cs="Arial"/>
          <w:sz w:val="22"/>
          <w:szCs w:val="22"/>
        </w:rPr>
      </w:pPr>
    </w:p>
    <w:p w14:paraId="6E38F593" w14:textId="1A320DB4" w:rsidR="00C62A8D" w:rsidRDefault="00C62A8D">
      <w:pPr>
        <w:rPr>
          <w:rFonts w:ascii="Arial" w:hAnsi="Arial" w:cs="Arial"/>
          <w:sz w:val="22"/>
          <w:szCs w:val="22"/>
        </w:rPr>
      </w:pPr>
    </w:p>
    <w:p w14:paraId="0D446B44" w14:textId="14D3BE03" w:rsidR="00C62A8D" w:rsidRDefault="00C62A8D">
      <w:pPr>
        <w:rPr>
          <w:rFonts w:ascii="Arial" w:hAnsi="Arial" w:cs="Arial"/>
          <w:sz w:val="22"/>
          <w:szCs w:val="22"/>
        </w:rPr>
      </w:pPr>
    </w:p>
    <w:p w14:paraId="1A2D364F" w14:textId="53893789" w:rsidR="00C62A8D" w:rsidRDefault="00C62A8D">
      <w:pPr>
        <w:rPr>
          <w:rFonts w:ascii="Arial" w:hAnsi="Arial" w:cs="Arial"/>
          <w:sz w:val="22"/>
          <w:szCs w:val="22"/>
        </w:rPr>
      </w:pPr>
    </w:p>
    <w:p w14:paraId="52245D82" w14:textId="58241CCA" w:rsidR="00C62A8D" w:rsidRDefault="00C62A8D">
      <w:pPr>
        <w:rPr>
          <w:rFonts w:ascii="Arial" w:hAnsi="Arial" w:cs="Arial"/>
          <w:sz w:val="22"/>
          <w:szCs w:val="22"/>
        </w:rPr>
      </w:pPr>
    </w:p>
    <w:p w14:paraId="7C71660B" w14:textId="2564AD15" w:rsidR="00C62A8D" w:rsidRDefault="00C62A8D">
      <w:pPr>
        <w:rPr>
          <w:rFonts w:ascii="Arial" w:hAnsi="Arial" w:cs="Arial"/>
          <w:sz w:val="22"/>
          <w:szCs w:val="22"/>
        </w:rPr>
      </w:pPr>
    </w:p>
    <w:p w14:paraId="2250C67D" w14:textId="0FDB644F" w:rsidR="00C62A8D" w:rsidRDefault="00C62A8D">
      <w:pPr>
        <w:rPr>
          <w:rFonts w:ascii="Arial" w:hAnsi="Arial" w:cs="Arial"/>
          <w:sz w:val="22"/>
          <w:szCs w:val="22"/>
        </w:rPr>
      </w:pPr>
    </w:p>
    <w:p w14:paraId="6EA3D555" w14:textId="1E3C0548" w:rsidR="00C62A8D" w:rsidRDefault="00C62A8D">
      <w:pPr>
        <w:rPr>
          <w:rFonts w:ascii="Arial" w:hAnsi="Arial" w:cs="Arial"/>
          <w:sz w:val="22"/>
          <w:szCs w:val="22"/>
        </w:rPr>
      </w:pPr>
    </w:p>
    <w:p w14:paraId="7FA3681B" w14:textId="3ADDC28E" w:rsidR="00C62A8D" w:rsidRDefault="00C62A8D">
      <w:pPr>
        <w:rPr>
          <w:rFonts w:ascii="Arial" w:hAnsi="Arial" w:cs="Arial"/>
          <w:sz w:val="22"/>
          <w:szCs w:val="22"/>
        </w:rPr>
      </w:pPr>
    </w:p>
    <w:p w14:paraId="687D870B" w14:textId="32B29973" w:rsidR="00C62A8D" w:rsidRDefault="00C62A8D">
      <w:pPr>
        <w:rPr>
          <w:rFonts w:ascii="Arial" w:hAnsi="Arial" w:cs="Arial"/>
          <w:sz w:val="22"/>
          <w:szCs w:val="22"/>
        </w:rPr>
      </w:pPr>
    </w:p>
    <w:p w14:paraId="08B58C33" w14:textId="37D03594" w:rsidR="00C62A8D" w:rsidRDefault="00C62A8D">
      <w:pPr>
        <w:rPr>
          <w:rFonts w:ascii="Arial" w:hAnsi="Arial" w:cs="Arial"/>
          <w:sz w:val="22"/>
          <w:szCs w:val="22"/>
        </w:rPr>
      </w:pPr>
    </w:p>
    <w:p w14:paraId="49A43952" w14:textId="3C37CE5D" w:rsidR="00C62A8D" w:rsidRDefault="00C62A8D">
      <w:pPr>
        <w:rPr>
          <w:rFonts w:ascii="Arial" w:hAnsi="Arial" w:cs="Arial"/>
          <w:sz w:val="22"/>
          <w:szCs w:val="22"/>
        </w:rPr>
      </w:pPr>
    </w:p>
    <w:p w14:paraId="43F49BE1" w14:textId="1A0CD544" w:rsidR="00C62A8D" w:rsidRDefault="00C62A8D">
      <w:pPr>
        <w:rPr>
          <w:rFonts w:ascii="Arial" w:hAnsi="Arial" w:cs="Arial"/>
          <w:sz w:val="22"/>
          <w:szCs w:val="22"/>
        </w:rPr>
      </w:pPr>
    </w:p>
    <w:p w14:paraId="795E52F6" w14:textId="32A1AF97" w:rsidR="00C62A8D" w:rsidRDefault="00C62A8D">
      <w:pPr>
        <w:rPr>
          <w:rFonts w:ascii="Arial" w:hAnsi="Arial" w:cs="Arial"/>
          <w:sz w:val="22"/>
          <w:szCs w:val="22"/>
        </w:rPr>
      </w:pPr>
    </w:p>
    <w:p w14:paraId="7FD9F005" w14:textId="66D9EA8C" w:rsidR="00C62A8D" w:rsidRDefault="00C62A8D">
      <w:pPr>
        <w:rPr>
          <w:rFonts w:ascii="Arial" w:hAnsi="Arial" w:cs="Arial"/>
          <w:sz w:val="22"/>
          <w:szCs w:val="22"/>
        </w:rPr>
      </w:pPr>
    </w:p>
    <w:p w14:paraId="5107EB14" w14:textId="37D23F86" w:rsidR="00C62A8D" w:rsidRDefault="00C62A8D">
      <w:pPr>
        <w:rPr>
          <w:rFonts w:ascii="Arial" w:hAnsi="Arial" w:cs="Arial"/>
          <w:sz w:val="22"/>
          <w:szCs w:val="22"/>
        </w:rPr>
      </w:pPr>
    </w:p>
    <w:p w14:paraId="17DBC8AE" w14:textId="65AE7C3F" w:rsidR="00C62A8D" w:rsidRDefault="00C62A8D">
      <w:pPr>
        <w:rPr>
          <w:rFonts w:ascii="Arial" w:hAnsi="Arial" w:cs="Arial"/>
          <w:sz w:val="22"/>
          <w:szCs w:val="22"/>
        </w:rPr>
      </w:pPr>
    </w:p>
    <w:p w14:paraId="71E17033" w14:textId="709A4345" w:rsidR="00C62A8D" w:rsidRDefault="00C62A8D">
      <w:pPr>
        <w:rPr>
          <w:rFonts w:ascii="Arial" w:hAnsi="Arial" w:cs="Arial"/>
          <w:sz w:val="22"/>
          <w:szCs w:val="22"/>
        </w:rPr>
      </w:pPr>
    </w:p>
    <w:p w14:paraId="691399E3" w14:textId="300381FE" w:rsidR="00C62A8D" w:rsidRDefault="00C62A8D">
      <w:pPr>
        <w:rPr>
          <w:rFonts w:ascii="Arial" w:hAnsi="Arial" w:cs="Arial"/>
          <w:sz w:val="22"/>
          <w:szCs w:val="22"/>
        </w:rPr>
      </w:pPr>
    </w:p>
    <w:p w14:paraId="119EAFAA" w14:textId="0FC5BDB0" w:rsidR="00C62A8D" w:rsidRDefault="00C62A8D">
      <w:pPr>
        <w:rPr>
          <w:rFonts w:ascii="Arial" w:hAnsi="Arial" w:cs="Arial"/>
          <w:sz w:val="22"/>
          <w:szCs w:val="22"/>
        </w:rPr>
      </w:pPr>
    </w:p>
    <w:p w14:paraId="300AD3DE" w14:textId="2A6EB7B4" w:rsidR="00C62A8D" w:rsidRDefault="00C62A8D">
      <w:pPr>
        <w:rPr>
          <w:rFonts w:ascii="Arial" w:hAnsi="Arial" w:cs="Arial"/>
          <w:sz w:val="22"/>
          <w:szCs w:val="22"/>
        </w:rPr>
      </w:pPr>
    </w:p>
    <w:p w14:paraId="748A35E0" w14:textId="7541C922" w:rsidR="00C62A8D" w:rsidRDefault="00C62A8D">
      <w:pPr>
        <w:rPr>
          <w:rFonts w:ascii="Arial" w:hAnsi="Arial" w:cs="Arial"/>
          <w:sz w:val="22"/>
          <w:szCs w:val="22"/>
        </w:rPr>
      </w:pPr>
    </w:p>
    <w:p w14:paraId="77CE19CE" w14:textId="38C0E8CD" w:rsidR="00C62A8D" w:rsidRDefault="00C62A8D">
      <w:pPr>
        <w:rPr>
          <w:rFonts w:ascii="Arial" w:hAnsi="Arial" w:cs="Arial"/>
          <w:sz w:val="22"/>
          <w:szCs w:val="22"/>
        </w:rPr>
      </w:pPr>
    </w:p>
    <w:p w14:paraId="5BAFC8C7" w14:textId="01B65F00" w:rsidR="00C62A8D" w:rsidRDefault="00C62A8D">
      <w:pPr>
        <w:rPr>
          <w:rFonts w:ascii="Arial" w:hAnsi="Arial" w:cs="Arial"/>
          <w:sz w:val="22"/>
          <w:szCs w:val="22"/>
        </w:rPr>
      </w:pPr>
    </w:p>
    <w:p w14:paraId="4C673B45" w14:textId="2F59AFB8" w:rsidR="00C62A8D" w:rsidRDefault="00C62A8D">
      <w:pPr>
        <w:rPr>
          <w:rFonts w:ascii="Arial" w:hAnsi="Arial" w:cs="Arial"/>
          <w:sz w:val="22"/>
          <w:szCs w:val="22"/>
        </w:rPr>
      </w:pPr>
    </w:p>
    <w:p w14:paraId="1EB6F4AC" w14:textId="6BD52141" w:rsidR="00C62A8D" w:rsidRDefault="00C62A8D">
      <w:pPr>
        <w:rPr>
          <w:rFonts w:ascii="Arial" w:hAnsi="Arial" w:cs="Arial"/>
          <w:sz w:val="22"/>
          <w:szCs w:val="22"/>
        </w:rPr>
      </w:pPr>
    </w:p>
    <w:p w14:paraId="7F0F39C6" w14:textId="751EC86C" w:rsidR="00C62A8D" w:rsidRPr="002A6263" w:rsidRDefault="00C62A8D" w:rsidP="009E132E">
      <w:pPr>
        <w:pStyle w:val="Heading1"/>
        <w:spacing w:line="360" w:lineRule="auto"/>
        <w:jc w:val="both"/>
        <w:rPr>
          <w:rFonts w:ascii="Arial" w:hAnsi="Arial" w:cs="Arial"/>
          <w:b/>
          <w:bCs/>
          <w:color w:val="000000" w:themeColor="text1"/>
          <w:sz w:val="22"/>
          <w:szCs w:val="22"/>
        </w:rPr>
      </w:pPr>
      <w:bookmarkStart w:id="0" w:name="_Toc57235793"/>
      <w:bookmarkStart w:id="1" w:name="_Toc57235815"/>
      <w:r w:rsidRPr="002A6263">
        <w:rPr>
          <w:rFonts w:ascii="Arial" w:hAnsi="Arial" w:cs="Arial"/>
          <w:b/>
          <w:bCs/>
          <w:color w:val="000000" w:themeColor="text1"/>
          <w:sz w:val="22"/>
          <w:szCs w:val="22"/>
        </w:rPr>
        <w:lastRenderedPageBreak/>
        <w:t>Executive Summary</w:t>
      </w:r>
      <w:bookmarkEnd w:id="0"/>
      <w:bookmarkEnd w:id="1"/>
      <w:r w:rsidRPr="002A6263">
        <w:rPr>
          <w:rFonts w:ascii="Arial" w:hAnsi="Arial" w:cs="Arial"/>
          <w:b/>
          <w:bCs/>
          <w:color w:val="000000" w:themeColor="text1"/>
          <w:sz w:val="22"/>
          <w:szCs w:val="22"/>
        </w:rPr>
        <w:t xml:space="preserve"> </w:t>
      </w:r>
    </w:p>
    <w:p w14:paraId="38FBCA1A" w14:textId="2E850C75" w:rsidR="00C62A8D" w:rsidRDefault="00C62A8D" w:rsidP="009E132E">
      <w:pPr>
        <w:spacing w:line="360" w:lineRule="auto"/>
        <w:jc w:val="both"/>
        <w:rPr>
          <w:rFonts w:ascii="Arial" w:hAnsi="Arial" w:cs="Arial"/>
          <w:sz w:val="22"/>
          <w:szCs w:val="22"/>
        </w:rPr>
      </w:pPr>
    </w:p>
    <w:p w14:paraId="73181B42" w14:textId="7603D8F3" w:rsidR="009C02E8" w:rsidRDefault="007C4A8E" w:rsidP="009E132E">
      <w:pPr>
        <w:spacing w:line="360" w:lineRule="auto"/>
        <w:jc w:val="both"/>
        <w:rPr>
          <w:rFonts w:ascii="Arial" w:hAnsi="Arial" w:cs="Arial"/>
          <w:sz w:val="22"/>
          <w:szCs w:val="22"/>
        </w:rPr>
      </w:pPr>
      <w:r>
        <w:rPr>
          <w:rFonts w:ascii="Arial" w:hAnsi="Arial" w:cs="Arial"/>
          <w:sz w:val="22"/>
          <w:szCs w:val="22"/>
        </w:rPr>
        <w:t xml:space="preserve">The main objective of this task is to </w:t>
      </w:r>
      <w:r w:rsidR="00377E5B">
        <w:rPr>
          <w:rFonts w:ascii="Arial" w:hAnsi="Arial" w:cs="Arial"/>
          <w:sz w:val="22"/>
          <w:szCs w:val="22"/>
        </w:rPr>
        <w:t>generate</w:t>
      </w:r>
      <w:r>
        <w:rPr>
          <w:rFonts w:ascii="Arial" w:hAnsi="Arial" w:cs="Arial"/>
          <w:sz w:val="22"/>
          <w:szCs w:val="22"/>
        </w:rPr>
        <w:t xml:space="preserve"> a </w:t>
      </w:r>
      <w:r w:rsidR="00377E5B">
        <w:rPr>
          <w:rFonts w:ascii="Arial" w:hAnsi="Arial" w:cs="Arial"/>
          <w:sz w:val="22"/>
          <w:szCs w:val="22"/>
        </w:rPr>
        <w:t xml:space="preserve">formal report </w:t>
      </w:r>
      <w:r>
        <w:rPr>
          <w:rFonts w:ascii="Arial" w:hAnsi="Arial" w:cs="Arial"/>
          <w:sz w:val="22"/>
          <w:szCs w:val="22"/>
        </w:rPr>
        <w:t xml:space="preserve">addressed to the course lecturer. The </w:t>
      </w:r>
      <w:r w:rsidR="00377E5B">
        <w:rPr>
          <w:rFonts w:ascii="Arial" w:hAnsi="Arial" w:cs="Arial"/>
          <w:sz w:val="22"/>
          <w:szCs w:val="22"/>
        </w:rPr>
        <w:t>research</w:t>
      </w:r>
      <w:r>
        <w:rPr>
          <w:rFonts w:ascii="Arial" w:hAnsi="Arial" w:cs="Arial"/>
          <w:sz w:val="22"/>
          <w:szCs w:val="22"/>
        </w:rPr>
        <w:t xml:space="preserve"> will focus on describing</w:t>
      </w:r>
      <w:r w:rsidR="009C02E8">
        <w:rPr>
          <w:rFonts w:ascii="Arial" w:hAnsi="Arial" w:cs="Arial"/>
          <w:sz w:val="22"/>
          <w:szCs w:val="22"/>
        </w:rPr>
        <w:t xml:space="preserve"> professional </w:t>
      </w:r>
      <w:r>
        <w:rPr>
          <w:rFonts w:ascii="Arial" w:hAnsi="Arial" w:cs="Arial"/>
          <w:sz w:val="22"/>
          <w:szCs w:val="22"/>
        </w:rPr>
        <w:t>techniques</w:t>
      </w:r>
      <w:r w:rsidR="009C02E8">
        <w:rPr>
          <w:rFonts w:ascii="Arial" w:hAnsi="Arial" w:cs="Arial"/>
          <w:sz w:val="22"/>
          <w:szCs w:val="22"/>
        </w:rPr>
        <w:t xml:space="preserve"> such as </w:t>
      </w:r>
      <w:r w:rsidR="00377E5B">
        <w:rPr>
          <w:rFonts w:ascii="Arial" w:hAnsi="Arial" w:cs="Arial"/>
          <w:sz w:val="22"/>
          <w:szCs w:val="22"/>
        </w:rPr>
        <w:t xml:space="preserve">The </w:t>
      </w:r>
      <w:r w:rsidR="009C02E8">
        <w:rPr>
          <w:rFonts w:ascii="Arial" w:hAnsi="Arial" w:cs="Arial"/>
          <w:sz w:val="22"/>
          <w:szCs w:val="22"/>
        </w:rPr>
        <w:t>Waterfall</w:t>
      </w:r>
      <w:r w:rsidR="00377E5B">
        <w:rPr>
          <w:rFonts w:ascii="Arial" w:hAnsi="Arial" w:cs="Arial"/>
          <w:sz w:val="22"/>
          <w:szCs w:val="22"/>
        </w:rPr>
        <w:t xml:space="preserve"> Project Management method</w:t>
      </w:r>
      <w:r w:rsidR="009C02E8">
        <w:rPr>
          <w:rFonts w:ascii="Arial" w:hAnsi="Arial" w:cs="Arial"/>
          <w:sz w:val="22"/>
          <w:szCs w:val="22"/>
        </w:rPr>
        <w:t>,</w:t>
      </w:r>
      <w:r w:rsidR="00377E5B">
        <w:rPr>
          <w:rFonts w:ascii="Arial" w:hAnsi="Arial" w:cs="Arial"/>
          <w:sz w:val="22"/>
          <w:szCs w:val="22"/>
        </w:rPr>
        <w:t xml:space="preserve"> the use of</w:t>
      </w:r>
      <w:r w:rsidR="009C02E8">
        <w:rPr>
          <w:rFonts w:ascii="Arial" w:hAnsi="Arial" w:cs="Arial"/>
          <w:sz w:val="22"/>
          <w:szCs w:val="22"/>
        </w:rPr>
        <w:t xml:space="preserve"> User stories, </w:t>
      </w:r>
      <w:r w:rsidR="00377E5B">
        <w:rPr>
          <w:rFonts w:ascii="Arial" w:hAnsi="Arial" w:cs="Arial"/>
          <w:sz w:val="22"/>
          <w:szCs w:val="22"/>
        </w:rPr>
        <w:t xml:space="preserve">The </w:t>
      </w:r>
      <w:r w:rsidR="009C02E8">
        <w:rPr>
          <w:rFonts w:ascii="Arial" w:hAnsi="Arial" w:cs="Arial"/>
          <w:sz w:val="22"/>
          <w:szCs w:val="22"/>
        </w:rPr>
        <w:t>Chevron technique,</w:t>
      </w:r>
      <w:r w:rsidR="00377E5B">
        <w:rPr>
          <w:rFonts w:ascii="Arial" w:hAnsi="Arial" w:cs="Arial"/>
          <w:sz w:val="22"/>
          <w:szCs w:val="22"/>
        </w:rPr>
        <w:t xml:space="preserve"> Finally </w:t>
      </w:r>
      <w:r w:rsidR="009118B8">
        <w:rPr>
          <w:rFonts w:ascii="Arial" w:hAnsi="Arial" w:cs="Arial"/>
          <w:sz w:val="22"/>
          <w:szCs w:val="22"/>
        </w:rPr>
        <w:t xml:space="preserve">the </w:t>
      </w:r>
      <w:r w:rsidR="009C02E8">
        <w:rPr>
          <w:rFonts w:ascii="Arial" w:hAnsi="Arial" w:cs="Arial"/>
          <w:sz w:val="22"/>
          <w:szCs w:val="22"/>
        </w:rPr>
        <w:t>Gannt chart</w:t>
      </w:r>
      <w:r w:rsidR="00377E5B">
        <w:rPr>
          <w:rFonts w:ascii="Arial" w:hAnsi="Arial" w:cs="Arial"/>
          <w:sz w:val="22"/>
          <w:szCs w:val="22"/>
        </w:rPr>
        <w:t>.</w:t>
      </w:r>
      <w:r>
        <w:rPr>
          <w:rFonts w:ascii="Arial" w:hAnsi="Arial" w:cs="Arial"/>
          <w:sz w:val="22"/>
          <w:szCs w:val="22"/>
        </w:rPr>
        <w:t xml:space="preserve"> </w:t>
      </w:r>
      <w:r w:rsidR="009C02E8">
        <w:rPr>
          <w:rFonts w:ascii="Arial" w:hAnsi="Arial" w:cs="Arial"/>
          <w:sz w:val="22"/>
          <w:szCs w:val="22"/>
        </w:rPr>
        <w:t>T</w:t>
      </w:r>
      <w:r>
        <w:rPr>
          <w:rFonts w:ascii="Arial" w:hAnsi="Arial" w:cs="Arial"/>
          <w:sz w:val="22"/>
          <w:szCs w:val="22"/>
        </w:rPr>
        <w:t>he approaches taken</w:t>
      </w:r>
      <w:r w:rsidR="009C02E8">
        <w:rPr>
          <w:rFonts w:ascii="Arial" w:hAnsi="Arial" w:cs="Arial"/>
          <w:sz w:val="22"/>
          <w:szCs w:val="22"/>
        </w:rPr>
        <w:t xml:space="preserve"> will be i</w:t>
      </w:r>
      <w:r w:rsidR="009118B8">
        <w:rPr>
          <w:rFonts w:ascii="Arial" w:hAnsi="Arial" w:cs="Arial"/>
          <w:sz w:val="22"/>
          <w:szCs w:val="22"/>
        </w:rPr>
        <w:t>mplemented</w:t>
      </w:r>
      <w:r w:rsidR="009C02E8">
        <w:rPr>
          <w:rFonts w:ascii="Arial" w:hAnsi="Arial" w:cs="Arial"/>
          <w:sz w:val="22"/>
          <w:szCs w:val="22"/>
        </w:rPr>
        <w:t xml:space="preserve"> to reduce the risk of the project failing, </w:t>
      </w:r>
      <w:r>
        <w:rPr>
          <w:rFonts w:ascii="Arial" w:hAnsi="Arial" w:cs="Arial"/>
          <w:sz w:val="22"/>
          <w:szCs w:val="22"/>
        </w:rPr>
        <w:t xml:space="preserve">to mitigate any issues that </w:t>
      </w:r>
      <w:r w:rsidR="009118B8">
        <w:rPr>
          <w:rFonts w:ascii="Arial" w:hAnsi="Arial" w:cs="Arial"/>
          <w:sz w:val="22"/>
          <w:szCs w:val="22"/>
        </w:rPr>
        <w:t>occur</w:t>
      </w:r>
      <w:r>
        <w:rPr>
          <w:rFonts w:ascii="Arial" w:hAnsi="Arial" w:cs="Arial"/>
          <w:sz w:val="22"/>
          <w:szCs w:val="22"/>
        </w:rPr>
        <w:t xml:space="preserve"> in managing this project for the Vintners Antique</w:t>
      </w:r>
      <w:r w:rsidR="004D3DD7">
        <w:rPr>
          <w:rFonts w:ascii="Arial" w:hAnsi="Arial" w:cs="Arial"/>
          <w:sz w:val="22"/>
          <w:szCs w:val="22"/>
        </w:rPr>
        <w:t>s</w:t>
      </w:r>
      <w:r>
        <w:rPr>
          <w:rFonts w:ascii="Arial" w:hAnsi="Arial" w:cs="Arial"/>
          <w:sz w:val="22"/>
          <w:szCs w:val="22"/>
        </w:rPr>
        <w:t xml:space="preserve"> Group</w:t>
      </w:r>
      <w:r w:rsidR="009C02E8">
        <w:rPr>
          <w:rFonts w:ascii="Arial" w:hAnsi="Arial" w:cs="Arial"/>
          <w:sz w:val="22"/>
          <w:szCs w:val="22"/>
        </w:rPr>
        <w:t xml:space="preserve">. </w:t>
      </w:r>
    </w:p>
    <w:p w14:paraId="25BCED2F" w14:textId="77777777" w:rsidR="009C02E8" w:rsidRDefault="009C02E8" w:rsidP="009E132E">
      <w:pPr>
        <w:spacing w:line="360" w:lineRule="auto"/>
        <w:jc w:val="both"/>
        <w:rPr>
          <w:rFonts w:ascii="Arial" w:hAnsi="Arial" w:cs="Arial"/>
          <w:sz w:val="22"/>
          <w:szCs w:val="22"/>
        </w:rPr>
      </w:pPr>
    </w:p>
    <w:p w14:paraId="3C9EB999" w14:textId="30FBBD86" w:rsidR="00C62A8D" w:rsidRDefault="00871E71" w:rsidP="009E132E">
      <w:pPr>
        <w:spacing w:line="360" w:lineRule="auto"/>
        <w:jc w:val="both"/>
        <w:rPr>
          <w:rFonts w:ascii="Arial" w:hAnsi="Arial" w:cs="Arial"/>
          <w:sz w:val="22"/>
          <w:szCs w:val="22"/>
        </w:rPr>
      </w:pPr>
      <w:r w:rsidRPr="00871E71">
        <w:rPr>
          <w:rFonts w:ascii="Arial" w:hAnsi="Arial" w:cs="Arial"/>
          <w:sz w:val="22"/>
          <w:szCs w:val="22"/>
        </w:rPr>
        <w:t>The company migration is evaluated to achieve the goal of growth and future success from a store to an online web-based company</w:t>
      </w:r>
      <w:r w:rsidR="002A6263">
        <w:rPr>
          <w:rFonts w:ascii="Arial" w:hAnsi="Arial" w:cs="Arial"/>
          <w:sz w:val="22"/>
          <w:szCs w:val="22"/>
        </w:rPr>
        <w:t xml:space="preserve"> for the Vintners family</w:t>
      </w:r>
      <w:r w:rsidRPr="00871E71">
        <w:rPr>
          <w:rFonts w:ascii="Arial" w:hAnsi="Arial" w:cs="Arial"/>
          <w:sz w:val="22"/>
          <w:szCs w:val="22"/>
        </w:rPr>
        <w:t>. As project managers, frequent analysis of the operating processes is important for the performance of the organisation and should be carried out on the basis of effective project management techniques. The approach should increase the quality and efficacy of the project, minimising the likelihood of failure of the project.</w:t>
      </w:r>
    </w:p>
    <w:p w14:paraId="129BA6C6" w14:textId="7859BF89" w:rsidR="00C62A8D" w:rsidRDefault="00C62A8D" w:rsidP="009E132E">
      <w:pPr>
        <w:spacing w:line="360" w:lineRule="auto"/>
        <w:jc w:val="both"/>
        <w:rPr>
          <w:rFonts w:ascii="Arial" w:hAnsi="Arial" w:cs="Arial"/>
          <w:sz w:val="22"/>
          <w:szCs w:val="22"/>
        </w:rPr>
      </w:pPr>
    </w:p>
    <w:p w14:paraId="2615E128" w14:textId="306B9512" w:rsidR="00C62A8D" w:rsidRDefault="00C62A8D" w:rsidP="009E132E">
      <w:pPr>
        <w:spacing w:line="360" w:lineRule="auto"/>
        <w:jc w:val="both"/>
        <w:rPr>
          <w:rFonts w:ascii="Arial" w:hAnsi="Arial" w:cs="Arial"/>
          <w:sz w:val="22"/>
          <w:szCs w:val="22"/>
        </w:rPr>
      </w:pPr>
    </w:p>
    <w:p w14:paraId="2A42AFB4" w14:textId="5B5B4FE6" w:rsidR="00C62A8D" w:rsidRDefault="00C62A8D" w:rsidP="009E132E">
      <w:pPr>
        <w:spacing w:line="360" w:lineRule="auto"/>
        <w:jc w:val="both"/>
        <w:rPr>
          <w:rFonts w:ascii="Arial" w:hAnsi="Arial" w:cs="Arial"/>
          <w:sz w:val="22"/>
          <w:szCs w:val="22"/>
        </w:rPr>
      </w:pPr>
    </w:p>
    <w:p w14:paraId="59151DA5" w14:textId="1A1F1CC8" w:rsidR="00C62A8D" w:rsidRDefault="00C62A8D" w:rsidP="009E132E">
      <w:pPr>
        <w:spacing w:line="360" w:lineRule="auto"/>
        <w:jc w:val="both"/>
        <w:rPr>
          <w:rFonts w:ascii="Arial" w:hAnsi="Arial" w:cs="Arial"/>
          <w:sz w:val="22"/>
          <w:szCs w:val="22"/>
        </w:rPr>
      </w:pPr>
    </w:p>
    <w:p w14:paraId="369FF654" w14:textId="31B9CDE8" w:rsidR="00C62A8D" w:rsidRDefault="00C62A8D" w:rsidP="009E132E">
      <w:pPr>
        <w:spacing w:line="360" w:lineRule="auto"/>
        <w:jc w:val="both"/>
        <w:rPr>
          <w:rFonts w:ascii="Arial" w:hAnsi="Arial" w:cs="Arial"/>
          <w:sz w:val="22"/>
          <w:szCs w:val="22"/>
        </w:rPr>
      </w:pPr>
    </w:p>
    <w:p w14:paraId="401D0B82" w14:textId="354F45FB" w:rsidR="00C62A8D" w:rsidRDefault="00C62A8D" w:rsidP="009E132E">
      <w:pPr>
        <w:spacing w:line="360" w:lineRule="auto"/>
        <w:jc w:val="both"/>
        <w:rPr>
          <w:rFonts w:ascii="Arial" w:hAnsi="Arial" w:cs="Arial"/>
          <w:sz w:val="22"/>
          <w:szCs w:val="22"/>
        </w:rPr>
      </w:pPr>
    </w:p>
    <w:p w14:paraId="3D3C7A29" w14:textId="542757C7" w:rsidR="00C62A8D" w:rsidRDefault="00C62A8D" w:rsidP="009E132E">
      <w:pPr>
        <w:spacing w:line="360" w:lineRule="auto"/>
        <w:jc w:val="both"/>
        <w:rPr>
          <w:rFonts w:ascii="Arial" w:hAnsi="Arial" w:cs="Arial"/>
          <w:sz w:val="22"/>
          <w:szCs w:val="22"/>
        </w:rPr>
      </w:pPr>
    </w:p>
    <w:p w14:paraId="045F41D1" w14:textId="556C9E34" w:rsidR="00C62A8D" w:rsidRDefault="00C62A8D" w:rsidP="009E132E">
      <w:pPr>
        <w:spacing w:line="360" w:lineRule="auto"/>
        <w:jc w:val="both"/>
        <w:rPr>
          <w:rFonts w:ascii="Arial" w:hAnsi="Arial" w:cs="Arial"/>
          <w:sz w:val="22"/>
          <w:szCs w:val="22"/>
        </w:rPr>
      </w:pPr>
    </w:p>
    <w:p w14:paraId="42FE2255" w14:textId="2A77F0DF" w:rsidR="00C62A8D" w:rsidRDefault="00C62A8D" w:rsidP="009E132E">
      <w:pPr>
        <w:spacing w:line="360" w:lineRule="auto"/>
        <w:jc w:val="both"/>
        <w:rPr>
          <w:rFonts w:ascii="Arial" w:hAnsi="Arial" w:cs="Arial"/>
          <w:sz w:val="22"/>
          <w:szCs w:val="22"/>
        </w:rPr>
      </w:pPr>
    </w:p>
    <w:p w14:paraId="56605442" w14:textId="488D3920" w:rsidR="00C62A8D" w:rsidRDefault="00C62A8D" w:rsidP="009E132E">
      <w:pPr>
        <w:spacing w:line="360" w:lineRule="auto"/>
        <w:jc w:val="both"/>
        <w:rPr>
          <w:rFonts w:ascii="Arial" w:hAnsi="Arial" w:cs="Arial"/>
          <w:sz w:val="22"/>
          <w:szCs w:val="22"/>
        </w:rPr>
      </w:pPr>
    </w:p>
    <w:p w14:paraId="6CD54F99" w14:textId="4E5B8BA7" w:rsidR="00C62A8D" w:rsidRDefault="00C62A8D" w:rsidP="009E132E">
      <w:pPr>
        <w:spacing w:line="360" w:lineRule="auto"/>
        <w:jc w:val="both"/>
        <w:rPr>
          <w:rFonts w:ascii="Arial" w:hAnsi="Arial" w:cs="Arial"/>
          <w:sz w:val="22"/>
          <w:szCs w:val="22"/>
        </w:rPr>
      </w:pPr>
    </w:p>
    <w:p w14:paraId="2909753D" w14:textId="6AE36A64" w:rsidR="00C62A8D" w:rsidRDefault="00C62A8D" w:rsidP="009E132E">
      <w:pPr>
        <w:spacing w:line="360" w:lineRule="auto"/>
        <w:jc w:val="both"/>
        <w:rPr>
          <w:rFonts w:ascii="Arial" w:hAnsi="Arial" w:cs="Arial"/>
          <w:sz w:val="22"/>
          <w:szCs w:val="22"/>
        </w:rPr>
      </w:pPr>
    </w:p>
    <w:p w14:paraId="3175783D" w14:textId="02928405" w:rsidR="00C62A8D" w:rsidRDefault="00C62A8D" w:rsidP="009E132E">
      <w:pPr>
        <w:spacing w:line="360" w:lineRule="auto"/>
        <w:jc w:val="both"/>
        <w:rPr>
          <w:rFonts w:ascii="Arial" w:hAnsi="Arial" w:cs="Arial"/>
          <w:sz w:val="22"/>
          <w:szCs w:val="22"/>
        </w:rPr>
      </w:pPr>
    </w:p>
    <w:p w14:paraId="49DF6EB6" w14:textId="1BA70D1F" w:rsidR="00C62A8D" w:rsidRDefault="00C62A8D" w:rsidP="009E132E">
      <w:pPr>
        <w:spacing w:line="360" w:lineRule="auto"/>
        <w:jc w:val="both"/>
        <w:rPr>
          <w:rFonts w:ascii="Arial" w:hAnsi="Arial" w:cs="Arial"/>
          <w:sz w:val="22"/>
          <w:szCs w:val="22"/>
        </w:rPr>
      </w:pPr>
    </w:p>
    <w:p w14:paraId="72AF0FF0" w14:textId="41035470" w:rsidR="00C62A8D" w:rsidRDefault="00C62A8D" w:rsidP="009E132E">
      <w:pPr>
        <w:spacing w:line="360" w:lineRule="auto"/>
        <w:jc w:val="both"/>
        <w:rPr>
          <w:rFonts w:ascii="Arial" w:hAnsi="Arial" w:cs="Arial"/>
          <w:sz w:val="22"/>
          <w:szCs w:val="22"/>
        </w:rPr>
      </w:pPr>
    </w:p>
    <w:p w14:paraId="37CB160B" w14:textId="0519772C" w:rsidR="00C62A8D" w:rsidRDefault="00C62A8D">
      <w:pPr>
        <w:rPr>
          <w:rFonts w:ascii="Arial" w:hAnsi="Arial" w:cs="Arial"/>
          <w:sz w:val="22"/>
          <w:szCs w:val="22"/>
        </w:rPr>
      </w:pPr>
    </w:p>
    <w:p w14:paraId="3CFD77ED" w14:textId="62EE87A0" w:rsidR="00C62A8D" w:rsidRDefault="00C62A8D">
      <w:pPr>
        <w:rPr>
          <w:rFonts w:ascii="Arial" w:hAnsi="Arial" w:cs="Arial"/>
          <w:sz w:val="22"/>
          <w:szCs w:val="22"/>
        </w:rPr>
      </w:pPr>
    </w:p>
    <w:p w14:paraId="73D5FEBB" w14:textId="739A4491" w:rsidR="00C62A8D" w:rsidRDefault="00C62A8D">
      <w:pPr>
        <w:rPr>
          <w:rFonts w:ascii="Arial" w:hAnsi="Arial" w:cs="Arial"/>
          <w:sz w:val="22"/>
          <w:szCs w:val="22"/>
        </w:rPr>
      </w:pPr>
    </w:p>
    <w:p w14:paraId="0045599A" w14:textId="7F8B2436" w:rsidR="00C62A8D" w:rsidRDefault="00C62A8D">
      <w:pPr>
        <w:rPr>
          <w:rFonts w:ascii="Arial" w:hAnsi="Arial" w:cs="Arial"/>
          <w:sz w:val="22"/>
          <w:szCs w:val="22"/>
        </w:rPr>
      </w:pPr>
    </w:p>
    <w:p w14:paraId="17F91F76" w14:textId="4B38ACAF" w:rsidR="00C62A8D" w:rsidRDefault="00C62A8D">
      <w:pPr>
        <w:rPr>
          <w:rFonts w:ascii="Arial" w:hAnsi="Arial" w:cs="Arial"/>
          <w:sz w:val="22"/>
          <w:szCs w:val="22"/>
        </w:rPr>
      </w:pPr>
    </w:p>
    <w:p w14:paraId="5845A5F7" w14:textId="02FCE042" w:rsidR="00C62A8D" w:rsidRDefault="00C62A8D">
      <w:pPr>
        <w:rPr>
          <w:rFonts w:ascii="Arial" w:hAnsi="Arial" w:cs="Arial"/>
          <w:sz w:val="22"/>
          <w:szCs w:val="22"/>
        </w:rPr>
      </w:pPr>
    </w:p>
    <w:p w14:paraId="3A33EA31" w14:textId="74AC25B4" w:rsidR="00C62A8D" w:rsidRDefault="00C62A8D">
      <w:pPr>
        <w:rPr>
          <w:rFonts w:ascii="Arial" w:hAnsi="Arial" w:cs="Arial"/>
          <w:sz w:val="22"/>
          <w:szCs w:val="22"/>
        </w:rPr>
      </w:pPr>
    </w:p>
    <w:p w14:paraId="0B2F5B50" w14:textId="32CEB559" w:rsidR="00C62A8D" w:rsidRDefault="00C62A8D">
      <w:pPr>
        <w:rPr>
          <w:rFonts w:ascii="Arial" w:hAnsi="Arial" w:cs="Arial"/>
          <w:sz w:val="22"/>
          <w:szCs w:val="22"/>
        </w:rPr>
      </w:pPr>
    </w:p>
    <w:p w14:paraId="3F0FF465" w14:textId="621F9118" w:rsidR="00C62A8D" w:rsidRDefault="00C62A8D">
      <w:pPr>
        <w:rPr>
          <w:rFonts w:ascii="Arial" w:hAnsi="Arial" w:cs="Arial"/>
          <w:sz w:val="22"/>
          <w:szCs w:val="22"/>
        </w:rPr>
      </w:pPr>
    </w:p>
    <w:p w14:paraId="5E871284" w14:textId="44A27C8B" w:rsidR="00C62A8D" w:rsidRDefault="00C62A8D">
      <w:pPr>
        <w:rPr>
          <w:rFonts w:ascii="Arial" w:hAnsi="Arial" w:cs="Arial"/>
          <w:sz w:val="22"/>
          <w:szCs w:val="22"/>
        </w:rPr>
      </w:pPr>
    </w:p>
    <w:sdt>
      <w:sdtPr>
        <w:id w:val="1718317001"/>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1EE0441B" w14:textId="4B5912E0" w:rsidR="00D63A80" w:rsidRDefault="00D63A80">
          <w:pPr>
            <w:pStyle w:val="TOCHeading"/>
          </w:pPr>
          <w:r>
            <w:t>Table of Contents</w:t>
          </w:r>
        </w:p>
        <w:p w14:paraId="2F79AF74" w14:textId="23EA6257" w:rsidR="00D63A80" w:rsidRDefault="00D63A80">
          <w:pPr>
            <w:pStyle w:val="TOC1"/>
            <w:tabs>
              <w:tab w:val="right" w:leader="dot" w:pos="9010"/>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57235815" w:history="1">
            <w:r w:rsidRPr="00192F43">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_Toc57235815 \h </w:instrText>
            </w:r>
            <w:r>
              <w:rPr>
                <w:noProof/>
                <w:webHidden/>
              </w:rPr>
            </w:r>
            <w:r>
              <w:rPr>
                <w:noProof/>
                <w:webHidden/>
              </w:rPr>
              <w:fldChar w:fldCharType="separate"/>
            </w:r>
            <w:r>
              <w:rPr>
                <w:noProof/>
                <w:webHidden/>
              </w:rPr>
              <w:t>2</w:t>
            </w:r>
            <w:r>
              <w:rPr>
                <w:noProof/>
                <w:webHidden/>
              </w:rPr>
              <w:fldChar w:fldCharType="end"/>
            </w:r>
          </w:hyperlink>
        </w:p>
        <w:p w14:paraId="6A4CB175" w14:textId="3F9569A8" w:rsidR="00D63A80" w:rsidRDefault="00D63A80">
          <w:pPr>
            <w:pStyle w:val="TOC1"/>
            <w:tabs>
              <w:tab w:val="right" w:leader="dot" w:pos="9010"/>
            </w:tabs>
            <w:rPr>
              <w:rFonts w:eastAsiaTheme="minorEastAsia" w:cstheme="minorBidi"/>
              <w:b w:val="0"/>
              <w:bCs w:val="0"/>
              <w:caps w:val="0"/>
              <w:noProof/>
              <w:sz w:val="24"/>
              <w:szCs w:val="24"/>
            </w:rPr>
          </w:pPr>
          <w:hyperlink w:anchor="_Toc57235816" w:history="1">
            <w:r w:rsidRPr="00192F4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_Toc57235816 \h </w:instrText>
            </w:r>
            <w:r>
              <w:rPr>
                <w:noProof/>
                <w:webHidden/>
              </w:rPr>
            </w:r>
            <w:r>
              <w:rPr>
                <w:noProof/>
                <w:webHidden/>
              </w:rPr>
              <w:fldChar w:fldCharType="separate"/>
            </w:r>
            <w:r>
              <w:rPr>
                <w:noProof/>
                <w:webHidden/>
              </w:rPr>
              <w:t>4</w:t>
            </w:r>
            <w:r>
              <w:rPr>
                <w:noProof/>
                <w:webHidden/>
              </w:rPr>
              <w:fldChar w:fldCharType="end"/>
            </w:r>
          </w:hyperlink>
        </w:p>
        <w:p w14:paraId="1B40C350" w14:textId="13599AF3" w:rsidR="00D63A80" w:rsidRDefault="00D63A80">
          <w:pPr>
            <w:pStyle w:val="TOC1"/>
            <w:tabs>
              <w:tab w:val="right" w:leader="dot" w:pos="9010"/>
            </w:tabs>
            <w:rPr>
              <w:rFonts w:eastAsiaTheme="minorEastAsia" w:cstheme="minorBidi"/>
              <w:b w:val="0"/>
              <w:bCs w:val="0"/>
              <w:caps w:val="0"/>
              <w:noProof/>
              <w:sz w:val="24"/>
              <w:szCs w:val="24"/>
            </w:rPr>
          </w:pPr>
          <w:hyperlink w:anchor="_Toc57235817" w:history="1">
            <w:r w:rsidRPr="00192F43">
              <w:rPr>
                <w:rStyle w:val="Hyperlink"/>
                <w:rFonts w:ascii="Arial" w:hAnsi="Arial" w:cs="Arial"/>
                <w:noProof/>
              </w:rPr>
              <w:t>What Is A Project?</w:t>
            </w:r>
            <w:r>
              <w:rPr>
                <w:noProof/>
                <w:webHidden/>
              </w:rPr>
              <w:tab/>
            </w:r>
            <w:r>
              <w:rPr>
                <w:noProof/>
                <w:webHidden/>
              </w:rPr>
              <w:fldChar w:fldCharType="begin"/>
            </w:r>
            <w:r>
              <w:rPr>
                <w:noProof/>
                <w:webHidden/>
              </w:rPr>
              <w:instrText xml:space="preserve"> PAGEREF _Toc57235817 \h </w:instrText>
            </w:r>
            <w:r>
              <w:rPr>
                <w:noProof/>
                <w:webHidden/>
              </w:rPr>
            </w:r>
            <w:r>
              <w:rPr>
                <w:noProof/>
                <w:webHidden/>
              </w:rPr>
              <w:fldChar w:fldCharType="separate"/>
            </w:r>
            <w:r>
              <w:rPr>
                <w:noProof/>
                <w:webHidden/>
              </w:rPr>
              <w:t>5</w:t>
            </w:r>
            <w:r>
              <w:rPr>
                <w:noProof/>
                <w:webHidden/>
              </w:rPr>
              <w:fldChar w:fldCharType="end"/>
            </w:r>
          </w:hyperlink>
        </w:p>
        <w:p w14:paraId="1E91A224" w14:textId="0C11103C" w:rsidR="00D63A80" w:rsidRDefault="00D63A80">
          <w:pPr>
            <w:pStyle w:val="TOC1"/>
            <w:tabs>
              <w:tab w:val="right" w:leader="dot" w:pos="9010"/>
            </w:tabs>
            <w:rPr>
              <w:rFonts w:eastAsiaTheme="minorEastAsia" w:cstheme="minorBidi"/>
              <w:b w:val="0"/>
              <w:bCs w:val="0"/>
              <w:caps w:val="0"/>
              <w:noProof/>
              <w:sz w:val="24"/>
              <w:szCs w:val="24"/>
            </w:rPr>
          </w:pPr>
          <w:hyperlink w:anchor="_Toc57235818" w:history="1">
            <w:r w:rsidRPr="00192F43">
              <w:rPr>
                <w:rStyle w:val="Hyperlink"/>
                <w:rFonts w:ascii="Arial" w:hAnsi="Arial" w:cs="Arial"/>
                <w:noProof/>
              </w:rPr>
              <w:t>Figure 1: The Project Management Life Cycle</w:t>
            </w:r>
            <w:r>
              <w:rPr>
                <w:noProof/>
                <w:webHidden/>
              </w:rPr>
              <w:tab/>
            </w:r>
            <w:r>
              <w:rPr>
                <w:noProof/>
                <w:webHidden/>
              </w:rPr>
              <w:fldChar w:fldCharType="begin"/>
            </w:r>
            <w:r>
              <w:rPr>
                <w:noProof/>
                <w:webHidden/>
              </w:rPr>
              <w:instrText xml:space="preserve"> PAGEREF _Toc57235818 \h </w:instrText>
            </w:r>
            <w:r>
              <w:rPr>
                <w:noProof/>
                <w:webHidden/>
              </w:rPr>
            </w:r>
            <w:r>
              <w:rPr>
                <w:noProof/>
                <w:webHidden/>
              </w:rPr>
              <w:fldChar w:fldCharType="separate"/>
            </w:r>
            <w:r>
              <w:rPr>
                <w:noProof/>
                <w:webHidden/>
              </w:rPr>
              <w:t>5</w:t>
            </w:r>
            <w:r>
              <w:rPr>
                <w:noProof/>
                <w:webHidden/>
              </w:rPr>
              <w:fldChar w:fldCharType="end"/>
            </w:r>
          </w:hyperlink>
        </w:p>
        <w:p w14:paraId="5405FCE5" w14:textId="3FA1986B" w:rsidR="00D63A80" w:rsidRDefault="00D63A80">
          <w:pPr>
            <w:pStyle w:val="TOC1"/>
            <w:tabs>
              <w:tab w:val="right" w:leader="dot" w:pos="9010"/>
            </w:tabs>
            <w:rPr>
              <w:rFonts w:eastAsiaTheme="minorEastAsia" w:cstheme="minorBidi"/>
              <w:b w:val="0"/>
              <w:bCs w:val="0"/>
              <w:caps w:val="0"/>
              <w:noProof/>
              <w:sz w:val="24"/>
              <w:szCs w:val="24"/>
            </w:rPr>
          </w:pPr>
          <w:hyperlink w:anchor="_Toc57235819" w:history="1">
            <w:r w:rsidRPr="00192F43">
              <w:rPr>
                <w:rStyle w:val="Hyperlink"/>
                <w:rFonts w:ascii="Arial" w:hAnsi="Arial" w:cs="Arial"/>
                <w:noProof/>
              </w:rPr>
              <w:t>Approach’s Taken by Project Manager</w:t>
            </w:r>
            <w:r>
              <w:rPr>
                <w:noProof/>
                <w:webHidden/>
              </w:rPr>
              <w:tab/>
            </w:r>
            <w:r>
              <w:rPr>
                <w:noProof/>
                <w:webHidden/>
              </w:rPr>
              <w:fldChar w:fldCharType="begin"/>
            </w:r>
            <w:r>
              <w:rPr>
                <w:noProof/>
                <w:webHidden/>
              </w:rPr>
              <w:instrText xml:space="preserve"> PAGEREF _Toc57235819 \h </w:instrText>
            </w:r>
            <w:r>
              <w:rPr>
                <w:noProof/>
                <w:webHidden/>
              </w:rPr>
            </w:r>
            <w:r>
              <w:rPr>
                <w:noProof/>
                <w:webHidden/>
              </w:rPr>
              <w:fldChar w:fldCharType="separate"/>
            </w:r>
            <w:r>
              <w:rPr>
                <w:noProof/>
                <w:webHidden/>
              </w:rPr>
              <w:t>6</w:t>
            </w:r>
            <w:r>
              <w:rPr>
                <w:noProof/>
                <w:webHidden/>
              </w:rPr>
              <w:fldChar w:fldCharType="end"/>
            </w:r>
          </w:hyperlink>
        </w:p>
        <w:p w14:paraId="04C3B16A" w14:textId="36CD1140" w:rsidR="00D63A80" w:rsidRDefault="00D63A80">
          <w:pPr>
            <w:pStyle w:val="TOC1"/>
            <w:tabs>
              <w:tab w:val="right" w:leader="dot" w:pos="9010"/>
            </w:tabs>
            <w:rPr>
              <w:rFonts w:eastAsiaTheme="minorEastAsia" w:cstheme="minorBidi"/>
              <w:b w:val="0"/>
              <w:bCs w:val="0"/>
              <w:caps w:val="0"/>
              <w:noProof/>
              <w:sz w:val="24"/>
              <w:szCs w:val="24"/>
            </w:rPr>
          </w:pPr>
          <w:hyperlink w:anchor="_Toc57235820" w:history="1">
            <w:r w:rsidRPr="00192F43">
              <w:rPr>
                <w:rStyle w:val="Hyperlink"/>
                <w:rFonts w:ascii="Arial" w:hAnsi="Arial" w:cs="Arial"/>
                <w:noProof/>
              </w:rPr>
              <w:t>Waterfall Project Management</w:t>
            </w:r>
            <w:r>
              <w:rPr>
                <w:noProof/>
                <w:webHidden/>
              </w:rPr>
              <w:tab/>
            </w:r>
            <w:r>
              <w:rPr>
                <w:noProof/>
                <w:webHidden/>
              </w:rPr>
              <w:fldChar w:fldCharType="begin"/>
            </w:r>
            <w:r>
              <w:rPr>
                <w:noProof/>
                <w:webHidden/>
              </w:rPr>
              <w:instrText xml:space="preserve"> PAGEREF _Toc57235820 \h </w:instrText>
            </w:r>
            <w:r>
              <w:rPr>
                <w:noProof/>
                <w:webHidden/>
              </w:rPr>
            </w:r>
            <w:r>
              <w:rPr>
                <w:noProof/>
                <w:webHidden/>
              </w:rPr>
              <w:fldChar w:fldCharType="separate"/>
            </w:r>
            <w:r>
              <w:rPr>
                <w:noProof/>
                <w:webHidden/>
              </w:rPr>
              <w:t>6</w:t>
            </w:r>
            <w:r>
              <w:rPr>
                <w:noProof/>
                <w:webHidden/>
              </w:rPr>
              <w:fldChar w:fldCharType="end"/>
            </w:r>
          </w:hyperlink>
        </w:p>
        <w:p w14:paraId="6279E947" w14:textId="5B7DF56F" w:rsidR="00D63A80" w:rsidRDefault="00D63A80">
          <w:pPr>
            <w:pStyle w:val="TOC1"/>
            <w:tabs>
              <w:tab w:val="right" w:leader="dot" w:pos="9010"/>
            </w:tabs>
            <w:rPr>
              <w:rFonts w:eastAsiaTheme="minorEastAsia" w:cstheme="minorBidi"/>
              <w:b w:val="0"/>
              <w:bCs w:val="0"/>
              <w:caps w:val="0"/>
              <w:noProof/>
              <w:sz w:val="24"/>
              <w:szCs w:val="24"/>
            </w:rPr>
          </w:pPr>
          <w:hyperlink w:anchor="_Toc57235821" w:history="1">
            <w:r w:rsidRPr="00192F43">
              <w:rPr>
                <w:rStyle w:val="Hyperlink"/>
                <w:rFonts w:ascii="Arial" w:hAnsi="Arial" w:cs="Arial"/>
                <w:noProof/>
              </w:rPr>
              <w:t>Project Steering Team</w:t>
            </w:r>
            <w:r>
              <w:rPr>
                <w:noProof/>
                <w:webHidden/>
              </w:rPr>
              <w:tab/>
            </w:r>
            <w:r>
              <w:rPr>
                <w:noProof/>
                <w:webHidden/>
              </w:rPr>
              <w:fldChar w:fldCharType="begin"/>
            </w:r>
            <w:r>
              <w:rPr>
                <w:noProof/>
                <w:webHidden/>
              </w:rPr>
              <w:instrText xml:space="preserve"> PAGEREF _Toc57235821 \h </w:instrText>
            </w:r>
            <w:r>
              <w:rPr>
                <w:noProof/>
                <w:webHidden/>
              </w:rPr>
            </w:r>
            <w:r>
              <w:rPr>
                <w:noProof/>
                <w:webHidden/>
              </w:rPr>
              <w:fldChar w:fldCharType="separate"/>
            </w:r>
            <w:r>
              <w:rPr>
                <w:noProof/>
                <w:webHidden/>
              </w:rPr>
              <w:t>7</w:t>
            </w:r>
            <w:r>
              <w:rPr>
                <w:noProof/>
                <w:webHidden/>
              </w:rPr>
              <w:fldChar w:fldCharType="end"/>
            </w:r>
          </w:hyperlink>
        </w:p>
        <w:p w14:paraId="79F7245A" w14:textId="0DF87431" w:rsidR="00D63A80" w:rsidRDefault="00D63A80">
          <w:pPr>
            <w:pStyle w:val="TOC1"/>
            <w:tabs>
              <w:tab w:val="right" w:leader="dot" w:pos="9010"/>
            </w:tabs>
            <w:rPr>
              <w:rFonts w:eastAsiaTheme="minorEastAsia" w:cstheme="minorBidi"/>
              <w:b w:val="0"/>
              <w:bCs w:val="0"/>
              <w:caps w:val="0"/>
              <w:noProof/>
              <w:sz w:val="24"/>
              <w:szCs w:val="24"/>
            </w:rPr>
          </w:pPr>
          <w:hyperlink w:anchor="_Toc57235822" w:history="1">
            <w:r w:rsidRPr="00192F43">
              <w:rPr>
                <w:rStyle w:val="Hyperlink"/>
                <w:rFonts w:ascii="Arial" w:hAnsi="Arial" w:cs="Arial"/>
                <w:noProof/>
              </w:rPr>
              <w:t>Possible Risks Associated with The Project</w:t>
            </w:r>
            <w:r>
              <w:rPr>
                <w:noProof/>
                <w:webHidden/>
              </w:rPr>
              <w:tab/>
            </w:r>
            <w:r>
              <w:rPr>
                <w:noProof/>
                <w:webHidden/>
              </w:rPr>
              <w:fldChar w:fldCharType="begin"/>
            </w:r>
            <w:r>
              <w:rPr>
                <w:noProof/>
                <w:webHidden/>
              </w:rPr>
              <w:instrText xml:space="preserve"> PAGEREF _Toc57235822 \h </w:instrText>
            </w:r>
            <w:r>
              <w:rPr>
                <w:noProof/>
                <w:webHidden/>
              </w:rPr>
            </w:r>
            <w:r>
              <w:rPr>
                <w:noProof/>
                <w:webHidden/>
              </w:rPr>
              <w:fldChar w:fldCharType="separate"/>
            </w:r>
            <w:r>
              <w:rPr>
                <w:noProof/>
                <w:webHidden/>
              </w:rPr>
              <w:t>8</w:t>
            </w:r>
            <w:r>
              <w:rPr>
                <w:noProof/>
                <w:webHidden/>
              </w:rPr>
              <w:fldChar w:fldCharType="end"/>
            </w:r>
          </w:hyperlink>
        </w:p>
        <w:p w14:paraId="193A8F8D" w14:textId="789A0000" w:rsidR="00D63A80" w:rsidRDefault="00D63A80">
          <w:pPr>
            <w:pStyle w:val="TOC1"/>
            <w:tabs>
              <w:tab w:val="right" w:leader="dot" w:pos="9010"/>
            </w:tabs>
            <w:rPr>
              <w:rFonts w:eastAsiaTheme="minorEastAsia" w:cstheme="minorBidi"/>
              <w:b w:val="0"/>
              <w:bCs w:val="0"/>
              <w:caps w:val="0"/>
              <w:noProof/>
              <w:sz w:val="24"/>
              <w:szCs w:val="24"/>
            </w:rPr>
          </w:pPr>
          <w:hyperlink w:anchor="_Toc57235823" w:history="1">
            <w:r w:rsidRPr="00192F43">
              <w:rPr>
                <w:rStyle w:val="Hyperlink"/>
                <w:rFonts w:ascii="Arial" w:hAnsi="Arial" w:cs="Arial"/>
                <w:noProof/>
                <w:shd w:val="clear" w:color="auto" w:fill="FFFFFF"/>
              </w:rPr>
              <w:t>Project Management Tool and Techniques Being Used</w:t>
            </w:r>
            <w:r>
              <w:rPr>
                <w:noProof/>
                <w:webHidden/>
              </w:rPr>
              <w:tab/>
            </w:r>
            <w:r>
              <w:rPr>
                <w:noProof/>
                <w:webHidden/>
              </w:rPr>
              <w:fldChar w:fldCharType="begin"/>
            </w:r>
            <w:r>
              <w:rPr>
                <w:noProof/>
                <w:webHidden/>
              </w:rPr>
              <w:instrText xml:space="preserve"> PAGEREF _Toc57235823 \h </w:instrText>
            </w:r>
            <w:r>
              <w:rPr>
                <w:noProof/>
                <w:webHidden/>
              </w:rPr>
            </w:r>
            <w:r>
              <w:rPr>
                <w:noProof/>
                <w:webHidden/>
              </w:rPr>
              <w:fldChar w:fldCharType="separate"/>
            </w:r>
            <w:r>
              <w:rPr>
                <w:noProof/>
                <w:webHidden/>
              </w:rPr>
              <w:t>9</w:t>
            </w:r>
            <w:r>
              <w:rPr>
                <w:noProof/>
                <w:webHidden/>
              </w:rPr>
              <w:fldChar w:fldCharType="end"/>
            </w:r>
          </w:hyperlink>
        </w:p>
        <w:p w14:paraId="76A1DBA0" w14:textId="09F29187" w:rsidR="00D63A80" w:rsidRDefault="00D63A80">
          <w:pPr>
            <w:pStyle w:val="TOC1"/>
            <w:tabs>
              <w:tab w:val="right" w:leader="dot" w:pos="9010"/>
            </w:tabs>
            <w:rPr>
              <w:rFonts w:eastAsiaTheme="minorEastAsia" w:cstheme="minorBidi"/>
              <w:b w:val="0"/>
              <w:bCs w:val="0"/>
              <w:caps w:val="0"/>
              <w:noProof/>
              <w:sz w:val="24"/>
              <w:szCs w:val="24"/>
            </w:rPr>
          </w:pPr>
          <w:hyperlink w:anchor="_Toc57235824" w:history="1">
            <w:r w:rsidRPr="00192F43">
              <w:rPr>
                <w:rStyle w:val="Hyperlink"/>
                <w:rFonts w:ascii="Arial" w:hAnsi="Arial" w:cs="Arial"/>
                <w:noProof/>
              </w:rPr>
              <w:t>The Iron Triangle</w:t>
            </w:r>
            <w:r>
              <w:rPr>
                <w:noProof/>
                <w:webHidden/>
              </w:rPr>
              <w:tab/>
            </w:r>
            <w:r>
              <w:rPr>
                <w:noProof/>
                <w:webHidden/>
              </w:rPr>
              <w:fldChar w:fldCharType="begin"/>
            </w:r>
            <w:r>
              <w:rPr>
                <w:noProof/>
                <w:webHidden/>
              </w:rPr>
              <w:instrText xml:space="preserve"> PAGEREF _Toc57235824 \h </w:instrText>
            </w:r>
            <w:r>
              <w:rPr>
                <w:noProof/>
                <w:webHidden/>
              </w:rPr>
            </w:r>
            <w:r>
              <w:rPr>
                <w:noProof/>
                <w:webHidden/>
              </w:rPr>
              <w:fldChar w:fldCharType="separate"/>
            </w:r>
            <w:r>
              <w:rPr>
                <w:noProof/>
                <w:webHidden/>
              </w:rPr>
              <w:t>10</w:t>
            </w:r>
            <w:r>
              <w:rPr>
                <w:noProof/>
                <w:webHidden/>
              </w:rPr>
              <w:fldChar w:fldCharType="end"/>
            </w:r>
          </w:hyperlink>
        </w:p>
        <w:p w14:paraId="3A738D4D" w14:textId="5DBBE28D" w:rsidR="00D63A80" w:rsidRDefault="00D63A80">
          <w:pPr>
            <w:pStyle w:val="TOC1"/>
            <w:tabs>
              <w:tab w:val="right" w:leader="dot" w:pos="9010"/>
            </w:tabs>
            <w:rPr>
              <w:rFonts w:eastAsiaTheme="minorEastAsia" w:cstheme="minorBidi"/>
              <w:b w:val="0"/>
              <w:bCs w:val="0"/>
              <w:caps w:val="0"/>
              <w:noProof/>
              <w:sz w:val="24"/>
              <w:szCs w:val="24"/>
            </w:rPr>
          </w:pPr>
          <w:hyperlink w:anchor="_Toc57235825" w:history="1">
            <w:r w:rsidRPr="00192F43">
              <w:rPr>
                <w:rStyle w:val="Hyperlink"/>
                <w:rFonts w:ascii="Arial" w:hAnsi="Arial" w:cs="Arial"/>
                <w:noProof/>
                <w:shd w:val="clear" w:color="auto" w:fill="FFFFFF"/>
              </w:rPr>
              <w:t>Figure 2: The Iron Triangle</w:t>
            </w:r>
            <w:r>
              <w:rPr>
                <w:noProof/>
                <w:webHidden/>
              </w:rPr>
              <w:tab/>
            </w:r>
            <w:r>
              <w:rPr>
                <w:noProof/>
                <w:webHidden/>
              </w:rPr>
              <w:fldChar w:fldCharType="begin"/>
            </w:r>
            <w:r>
              <w:rPr>
                <w:noProof/>
                <w:webHidden/>
              </w:rPr>
              <w:instrText xml:space="preserve"> PAGEREF _Toc57235825 \h </w:instrText>
            </w:r>
            <w:r>
              <w:rPr>
                <w:noProof/>
                <w:webHidden/>
              </w:rPr>
            </w:r>
            <w:r>
              <w:rPr>
                <w:noProof/>
                <w:webHidden/>
              </w:rPr>
              <w:fldChar w:fldCharType="separate"/>
            </w:r>
            <w:r>
              <w:rPr>
                <w:noProof/>
                <w:webHidden/>
              </w:rPr>
              <w:t>10</w:t>
            </w:r>
            <w:r>
              <w:rPr>
                <w:noProof/>
                <w:webHidden/>
              </w:rPr>
              <w:fldChar w:fldCharType="end"/>
            </w:r>
          </w:hyperlink>
        </w:p>
        <w:p w14:paraId="7E008654" w14:textId="1B1374AC" w:rsidR="00D63A80" w:rsidRDefault="00D63A80">
          <w:pPr>
            <w:pStyle w:val="TOC1"/>
            <w:tabs>
              <w:tab w:val="right" w:leader="dot" w:pos="9010"/>
            </w:tabs>
            <w:rPr>
              <w:rFonts w:eastAsiaTheme="minorEastAsia" w:cstheme="minorBidi"/>
              <w:b w:val="0"/>
              <w:bCs w:val="0"/>
              <w:caps w:val="0"/>
              <w:noProof/>
              <w:sz w:val="24"/>
              <w:szCs w:val="24"/>
            </w:rPr>
          </w:pPr>
          <w:hyperlink w:anchor="_Toc57235826" w:history="1">
            <w:r w:rsidRPr="00192F43">
              <w:rPr>
                <w:rStyle w:val="Hyperlink"/>
                <w:rFonts w:ascii="Arial" w:hAnsi="Arial" w:cs="Arial"/>
                <w:noProof/>
              </w:rPr>
              <w:t>Scope</w:t>
            </w:r>
            <w:r>
              <w:rPr>
                <w:noProof/>
                <w:webHidden/>
              </w:rPr>
              <w:tab/>
            </w:r>
            <w:r>
              <w:rPr>
                <w:noProof/>
                <w:webHidden/>
              </w:rPr>
              <w:fldChar w:fldCharType="begin"/>
            </w:r>
            <w:r>
              <w:rPr>
                <w:noProof/>
                <w:webHidden/>
              </w:rPr>
              <w:instrText xml:space="preserve"> PAGEREF _Toc57235826 \h </w:instrText>
            </w:r>
            <w:r>
              <w:rPr>
                <w:noProof/>
                <w:webHidden/>
              </w:rPr>
            </w:r>
            <w:r>
              <w:rPr>
                <w:noProof/>
                <w:webHidden/>
              </w:rPr>
              <w:fldChar w:fldCharType="separate"/>
            </w:r>
            <w:r>
              <w:rPr>
                <w:noProof/>
                <w:webHidden/>
              </w:rPr>
              <w:t>10</w:t>
            </w:r>
            <w:r>
              <w:rPr>
                <w:noProof/>
                <w:webHidden/>
              </w:rPr>
              <w:fldChar w:fldCharType="end"/>
            </w:r>
          </w:hyperlink>
        </w:p>
        <w:p w14:paraId="752E5007" w14:textId="0ECB8793" w:rsidR="00D63A80" w:rsidRDefault="00D63A80">
          <w:pPr>
            <w:pStyle w:val="TOC1"/>
            <w:tabs>
              <w:tab w:val="right" w:leader="dot" w:pos="9010"/>
            </w:tabs>
            <w:rPr>
              <w:rFonts w:eastAsiaTheme="minorEastAsia" w:cstheme="minorBidi"/>
              <w:b w:val="0"/>
              <w:bCs w:val="0"/>
              <w:caps w:val="0"/>
              <w:noProof/>
              <w:sz w:val="24"/>
              <w:szCs w:val="24"/>
            </w:rPr>
          </w:pPr>
          <w:hyperlink w:anchor="_Toc57235827" w:history="1">
            <w:r w:rsidRPr="00192F43">
              <w:rPr>
                <w:rStyle w:val="Hyperlink"/>
                <w:rFonts w:ascii="Arial" w:hAnsi="Arial" w:cs="Arial"/>
                <w:noProof/>
              </w:rPr>
              <w:t>Cost</w:t>
            </w:r>
            <w:r>
              <w:rPr>
                <w:noProof/>
                <w:webHidden/>
              </w:rPr>
              <w:tab/>
            </w:r>
            <w:r>
              <w:rPr>
                <w:noProof/>
                <w:webHidden/>
              </w:rPr>
              <w:fldChar w:fldCharType="begin"/>
            </w:r>
            <w:r>
              <w:rPr>
                <w:noProof/>
                <w:webHidden/>
              </w:rPr>
              <w:instrText xml:space="preserve"> PAGEREF _Toc57235827 \h </w:instrText>
            </w:r>
            <w:r>
              <w:rPr>
                <w:noProof/>
                <w:webHidden/>
              </w:rPr>
            </w:r>
            <w:r>
              <w:rPr>
                <w:noProof/>
                <w:webHidden/>
              </w:rPr>
              <w:fldChar w:fldCharType="separate"/>
            </w:r>
            <w:r>
              <w:rPr>
                <w:noProof/>
                <w:webHidden/>
              </w:rPr>
              <w:t>10</w:t>
            </w:r>
            <w:r>
              <w:rPr>
                <w:noProof/>
                <w:webHidden/>
              </w:rPr>
              <w:fldChar w:fldCharType="end"/>
            </w:r>
          </w:hyperlink>
        </w:p>
        <w:p w14:paraId="0CC12524" w14:textId="6E4BF4F4" w:rsidR="00D63A80" w:rsidRDefault="00D63A80">
          <w:pPr>
            <w:pStyle w:val="TOC1"/>
            <w:tabs>
              <w:tab w:val="right" w:leader="dot" w:pos="9010"/>
            </w:tabs>
            <w:rPr>
              <w:rFonts w:eastAsiaTheme="minorEastAsia" w:cstheme="minorBidi"/>
              <w:b w:val="0"/>
              <w:bCs w:val="0"/>
              <w:caps w:val="0"/>
              <w:noProof/>
              <w:sz w:val="24"/>
              <w:szCs w:val="24"/>
            </w:rPr>
          </w:pPr>
          <w:hyperlink w:anchor="_Toc57235828" w:history="1">
            <w:r w:rsidRPr="00192F43">
              <w:rPr>
                <w:rStyle w:val="Hyperlink"/>
                <w:rFonts w:ascii="Arial" w:hAnsi="Arial" w:cs="Arial"/>
                <w:noProof/>
              </w:rPr>
              <w:t>Time/Quality</w:t>
            </w:r>
            <w:r>
              <w:rPr>
                <w:noProof/>
                <w:webHidden/>
              </w:rPr>
              <w:tab/>
            </w:r>
            <w:r>
              <w:rPr>
                <w:noProof/>
                <w:webHidden/>
              </w:rPr>
              <w:fldChar w:fldCharType="begin"/>
            </w:r>
            <w:r>
              <w:rPr>
                <w:noProof/>
                <w:webHidden/>
              </w:rPr>
              <w:instrText xml:space="preserve"> PAGEREF _Toc57235828 \h </w:instrText>
            </w:r>
            <w:r>
              <w:rPr>
                <w:noProof/>
                <w:webHidden/>
              </w:rPr>
            </w:r>
            <w:r>
              <w:rPr>
                <w:noProof/>
                <w:webHidden/>
              </w:rPr>
              <w:fldChar w:fldCharType="separate"/>
            </w:r>
            <w:r>
              <w:rPr>
                <w:noProof/>
                <w:webHidden/>
              </w:rPr>
              <w:t>11</w:t>
            </w:r>
            <w:r>
              <w:rPr>
                <w:noProof/>
                <w:webHidden/>
              </w:rPr>
              <w:fldChar w:fldCharType="end"/>
            </w:r>
          </w:hyperlink>
        </w:p>
        <w:p w14:paraId="68BA8EA6" w14:textId="4BC41810" w:rsidR="00D63A80" w:rsidRDefault="00D63A80">
          <w:pPr>
            <w:pStyle w:val="TOC1"/>
            <w:tabs>
              <w:tab w:val="right" w:leader="dot" w:pos="9010"/>
            </w:tabs>
            <w:rPr>
              <w:rFonts w:eastAsiaTheme="minorEastAsia" w:cstheme="minorBidi"/>
              <w:b w:val="0"/>
              <w:bCs w:val="0"/>
              <w:caps w:val="0"/>
              <w:noProof/>
              <w:sz w:val="24"/>
              <w:szCs w:val="24"/>
            </w:rPr>
          </w:pPr>
          <w:hyperlink w:anchor="_Toc57235829" w:history="1">
            <w:r w:rsidRPr="00192F43">
              <w:rPr>
                <w:rStyle w:val="Hyperlink"/>
                <w:rFonts w:ascii="Arial" w:hAnsi="Arial" w:cs="Arial"/>
                <w:noProof/>
              </w:rPr>
              <w:t>The Way in Which the Project Plan Will Be Communicated to The Stakeholders:</w:t>
            </w:r>
            <w:r>
              <w:rPr>
                <w:noProof/>
                <w:webHidden/>
              </w:rPr>
              <w:tab/>
            </w:r>
            <w:r>
              <w:rPr>
                <w:noProof/>
                <w:webHidden/>
              </w:rPr>
              <w:fldChar w:fldCharType="begin"/>
            </w:r>
            <w:r>
              <w:rPr>
                <w:noProof/>
                <w:webHidden/>
              </w:rPr>
              <w:instrText xml:space="preserve"> PAGEREF _Toc57235829 \h </w:instrText>
            </w:r>
            <w:r>
              <w:rPr>
                <w:noProof/>
                <w:webHidden/>
              </w:rPr>
            </w:r>
            <w:r>
              <w:rPr>
                <w:noProof/>
                <w:webHidden/>
              </w:rPr>
              <w:fldChar w:fldCharType="separate"/>
            </w:r>
            <w:r>
              <w:rPr>
                <w:noProof/>
                <w:webHidden/>
              </w:rPr>
              <w:t>12</w:t>
            </w:r>
            <w:r>
              <w:rPr>
                <w:noProof/>
                <w:webHidden/>
              </w:rPr>
              <w:fldChar w:fldCharType="end"/>
            </w:r>
          </w:hyperlink>
        </w:p>
        <w:p w14:paraId="57FF5576" w14:textId="268E46A8" w:rsidR="00D63A80" w:rsidRDefault="00D63A80">
          <w:pPr>
            <w:pStyle w:val="TOC1"/>
            <w:tabs>
              <w:tab w:val="right" w:leader="dot" w:pos="9010"/>
            </w:tabs>
            <w:rPr>
              <w:rFonts w:eastAsiaTheme="minorEastAsia" w:cstheme="minorBidi"/>
              <w:b w:val="0"/>
              <w:bCs w:val="0"/>
              <w:caps w:val="0"/>
              <w:noProof/>
              <w:sz w:val="24"/>
              <w:szCs w:val="24"/>
            </w:rPr>
          </w:pPr>
          <w:hyperlink w:anchor="_Toc57235830" w:history="1">
            <w:r w:rsidRPr="00192F43">
              <w:rPr>
                <w:rStyle w:val="Hyperlink"/>
                <w:rFonts w:ascii="Arial" w:hAnsi="Arial" w:cs="Arial"/>
                <w:noProof/>
              </w:rPr>
              <w:t>Gannt Chart Created for The Vintners Family.</w:t>
            </w:r>
            <w:r>
              <w:rPr>
                <w:noProof/>
                <w:webHidden/>
              </w:rPr>
              <w:tab/>
            </w:r>
            <w:r>
              <w:rPr>
                <w:noProof/>
                <w:webHidden/>
              </w:rPr>
              <w:fldChar w:fldCharType="begin"/>
            </w:r>
            <w:r>
              <w:rPr>
                <w:noProof/>
                <w:webHidden/>
              </w:rPr>
              <w:instrText xml:space="preserve"> PAGEREF _Toc57235830 \h </w:instrText>
            </w:r>
            <w:r>
              <w:rPr>
                <w:noProof/>
                <w:webHidden/>
              </w:rPr>
            </w:r>
            <w:r>
              <w:rPr>
                <w:noProof/>
                <w:webHidden/>
              </w:rPr>
              <w:fldChar w:fldCharType="separate"/>
            </w:r>
            <w:r>
              <w:rPr>
                <w:noProof/>
                <w:webHidden/>
              </w:rPr>
              <w:t>12</w:t>
            </w:r>
            <w:r>
              <w:rPr>
                <w:noProof/>
                <w:webHidden/>
              </w:rPr>
              <w:fldChar w:fldCharType="end"/>
            </w:r>
          </w:hyperlink>
        </w:p>
        <w:p w14:paraId="797E83EE" w14:textId="12434921" w:rsidR="00D63A80" w:rsidRDefault="00D63A80">
          <w:pPr>
            <w:pStyle w:val="TOC1"/>
            <w:tabs>
              <w:tab w:val="right" w:leader="dot" w:pos="9010"/>
            </w:tabs>
            <w:rPr>
              <w:rFonts w:eastAsiaTheme="minorEastAsia" w:cstheme="minorBidi"/>
              <w:b w:val="0"/>
              <w:bCs w:val="0"/>
              <w:caps w:val="0"/>
              <w:noProof/>
              <w:sz w:val="24"/>
              <w:szCs w:val="24"/>
            </w:rPr>
          </w:pPr>
          <w:hyperlink w:anchor="_Toc57235831" w:history="1">
            <w:r w:rsidRPr="00192F43">
              <w:rPr>
                <w:rStyle w:val="Hyperlink"/>
                <w:rFonts w:ascii="Arial" w:hAnsi="Arial" w:cs="Arial"/>
                <w:noProof/>
              </w:rPr>
              <w:t>Post Mortem</w:t>
            </w:r>
            <w:r>
              <w:rPr>
                <w:noProof/>
                <w:webHidden/>
              </w:rPr>
              <w:tab/>
            </w:r>
            <w:r>
              <w:rPr>
                <w:noProof/>
                <w:webHidden/>
              </w:rPr>
              <w:fldChar w:fldCharType="begin"/>
            </w:r>
            <w:r>
              <w:rPr>
                <w:noProof/>
                <w:webHidden/>
              </w:rPr>
              <w:instrText xml:space="preserve"> PAGEREF _Toc57235831 \h </w:instrText>
            </w:r>
            <w:r>
              <w:rPr>
                <w:noProof/>
                <w:webHidden/>
              </w:rPr>
            </w:r>
            <w:r>
              <w:rPr>
                <w:noProof/>
                <w:webHidden/>
              </w:rPr>
              <w:fldChar w:fldCharType="separate"/>
            </w:r>
            <w:r>
              <w:rPr>
                <w:noProof/>
                <w:webHidden/>
              </w:rPr>
              <w:t>13</w:t>
            </w:r>
            <w:r>
              <w:rPr>
                <w:noProof/>
                <w:webHidden/>
              </w:rPr>
              <w:fldChar w:fldCharType="end"/>
            </w:r>
          </w:hyperlink>
        </w:p>
        <w:p w14:paraId="0598292A" w14:textId="2E419A0A" w:rsidR="00D63A80" w:rsidRDefault="00D63A80">
          <w:pPr>
            <w:pStyle w:val="TOC1"/>
            <w:tabs>
              <w:tab w:val="right" w:leader="dot" w:pos="9010"/>
            </w:tabs>
            <w:rPr>
              <w:rFonts w:eastAsiaTheme="minorEastAsia" w:cstheme="minorBidi"/>
              <w:b w:val="0"/>
              <w:bCs w:val="0"/>
              <w:caps w:val="0"/>
              <w:noProof/>
              <w:sz w:val="24"/>
              <w:szCs w:val="24"/>
            </w:rPr>
          </w:pPr>
          <w:hyperlink w:anchor="_Toc57235832" w:history="1">
            <w:r w:rsidRPr="00192F43">
              <w:rPr>
                <w:rStyle w:val="Hyperlink"/>
                <w:rFonts w:ascii="Arial" w:hAnsi="Arial" w:cs="Arial"/>
                <w:noProof/>
              </w:rPr>
              <w:t>Appendix 1</w:t>
            </w:r>
            <w:r>
              <w:rPr>
                <w:noProof/>
                <w:webHidden/>
              </w:rPr>
              <w:tab/>
            </w:r>
            <w:r>
              <w:rPr>
                <w:noProof/>
                <w:webHidden/>
              </w:rPr>
              <w:fldChar w:fldCharType="begin"/>
            </w:r>
            <w:r>
              <w:rPr>
                <w:noProof/>
                <w:webHidden/>
              </w:rPr>
              <w:instrText xml:space="preserve"> PAGEREF _Toc57235832 \h </w:instrText>
            </w:r>
            <w:r>
              <w:rPr>
                <w:noProof/>
                <w:webHidden/>
              </w:rPr>
            </w:r>
            <w:r>
              <w:rPr>
                <w:noProof/>
                <w:webHidden/>
              </w:rPr>
              <w:fldChar w:fldCharType="separate"/>
            </w:r>
            <w:r>
              <w:rPr>
                <w:noProof/>
                <w:webHidden/>
              </w:rPr>
              <w:t>14</w:t>
            </w:r>
            <w:r>
              <w:rPr>
                <w:noProof/>
                <w:webHidden/>
              </w:rPr>
              <w:fldChar w:fldCharType="end"/>
            </w:r>
          </w:hyperlink>
        </w:p>
        <w:p w14:paraId="396FF2B8" w14:textId="10E14181" w:rsidR="00D63A80" w:rsidRDefault="00D63A80">
          <w:pPr>
            <w:pStyle w:val="TOC1"/>
            <w:tabs>
              <w:tab w:val="right" w:leader="dot" w:pos="9010"/>
            </w:tabs>
            <w:rPr>
              <w:rFonts w:eastAsiaTheme="minorEastAsia" w:cstheme="minorBidi"/>
              <w:b w:val="0"/>
              <w:bCs w:val="0"/>
              <w:caps w:val="0"/>
              <w:noProof/>
              <w:sz w:val="24"/>
              <w:szCs w:val="24"/>
            </w:rPr>
          </w:pPr>
          <w:hyperlink w:anchor="_Toc57235833" w:history="1">
            <w:r w:rsidRPr="00192F43">
              <w:rPr>
                <w:rStyle w:val="Hyperlink"/>
                <w:rFonts w:ascii="Arial" w:hAnsi="Arial" w:cs="Arial"/>
                <w:noProof/>
              </w:rPr>
              <w:t>Trello, User Stories, Chevron Technique</w:t>
            </w:r>
            <w:r>
              <w:rPr>
                <w:noProof/>
                <w:webHidden/>
              </w:rPr>
              <w:tab/>
            </w:r>
            <w:r>
              <w:rPr>
                <w:noProof/>
                <w:webHidden/>
              </w:rPr>
              <w:fldChar w:fldCharType="begin"/>
            </w:r>
            <w:r>
              <w:rPr>
                <w:noProof/>
                <w:webHidden/>
              </w:rPr>
              <w:instrText xml:space="preserve"> PAGEREF _Toc57235833 \h </w:instrText>
            </w:r>
            <w:r>
              <w:rPr>
                <w:noProof/>
                <w:webHidden/>
              </w:rPr>
            </w:r>
            <w:r>
              <w:rPr>
                <w:noProof/>
                <w:webHidden/>
              </w:rPr>
              <w:fldChar w:fldCharType="separate"/>
            </w:r>
            <w:r>
              <w:rPr>
                <w:noProof/>
                <w:webHidden/>
              </w:rPr>
              <w:t>14</w:t>
            </w:r>
            <w:r>
              <w:rPr>
                <w:noProof/>
                <w:webHidden/>
              </w:rPr>
              <w:fldChar w:fldCharType="end"/>
            </w:r>
          </w:hyperlink>
        </w:p>
        <w:p w14:paraId="16BF5B1B" w14:textId="299CB2A9" w:rsidR="00D63A80" w:rsidRDefault="00D63A80">
          <w:pPr>
            <w:pStyle w:val="TOC1"/>
            <w:tabs>
              <w:tab w:val="right" w:leader="dot" w:pos="9010"/>
            </w:tabs>
            <w:rPr>
              <w:rFonts w:eastAsiaTheme="minorEastAsia" w:cstheme="minorBidi"/>
              <w:b w:val="0"/>
              <w:bCs w:val="0"/>
              <w:caps w:val="0"/>
              <w:noProof/>
              <w:sz w:val="24"/>
              <w:szCs w:val="24"/>
            </w:rPr>
          </w:pPr>
          <w:hyperlink w:anchor="_Toc57235834" w:history="1">
            <w:r w:rsidRPr="00192F43">
              <w:rPr>
                <w:rStyle w:val="Hyperlink"/>
                <w:rFonts w:ascii="Arial" w:hAnsi="Arial" w:cs="Arial"/>
                <w:noProof/>
              </w:rPr>
              <w:t>Reference</w:t>
            </w:r>
            <w:r>
              <w:rPr>
                <w:noProof/>
                <w:webHidden/>
              </w:rPr>
              <w:tab/>
            </w:r>
            <w:r>
              <w:rPr>
                <w:noProof/>
                <w:webHidden/>
              </w:rPr>
              <w:fldChar w:fldCharType="begin"/>
            </w:r>
            <w:r>
              <w:rPr>
                <w:noProof/>
                <w:webHidden/>
              </w:rPr>
              <w:instrText xml:space="preserve"> PAGEREF _Toc57235834 \h </w:instrText>
            </w:r>
            <w:r>
              <w:rPr>
                <w:noProof/>
                <w:webHidden/>
              </w:rPr>
            </w:r>
            <w:r>
              <w:rPr>
                <w:noProof/>
                <w:webHidden/>
              </w:rPr>
              <w:fldChar w:fldCharType="separate"/>
            </w:r>
            <w:r>
              <w:rPr>
                <w:noProof/>
                <w:webHidden/>
              </w:rPr>
              <w:t>15</w:t>
            </w:r>
            <w:r>
              <w:rPr>
                <w:noProof/>
                <w:webHidden/>
              </w:rPr>
              <w:fldChar w:fldCharType="end"/>
            </w:r>
          </w:hyperlink>
        </w:p>
        <w:p w14:paraId="1CA175AF" w14:textId="7B7ED25C" w:rsidR="00D63A80" w:rsidRDefault="00D63A80">
          <w:r>
            <w:rPr>
              <w:b/>
              <w:bCs/>
              <w:noProof/>
            </w:rPr>
            <w:fldChar w:fldCharType="end"/>
          </w:r>
        </w:p>
      </w:sdtContent>
    </w:sdt>
    <w:p w14:paraId="2890C98C" w14:textId="280D3CBF" w:rsidR="002A6263" w:rsidRPr="00D63A80" w:rsidRDefault="002A6263" w:rsidP="00D63A80">
      <w:pPr>
        <w:pStyle w:val="TOCHeading"/>
        <w:rPr>
          <w:rFonts w:ascii="Times New Roman" w:hAnsi="Times New Roman" w:cs="Times New Roman"/>
          <w:sz w:val="24"/>
          <w:szCs w:val="24"/>
        </w:rPr>
      </w:pPr>
    </w:p>
    <w:p w14:paraId="3498A17A" w14:textId="5E778755" w:rsidR="00C62A8D" w:rsidRDefault="00C62A8D">
      <w:pPr>
        <w:rPr>
          <w:rFonts w:ascii="Arial" w:hAnsi="Arial" w:cs="Arial"/>
          <w:sz w:val="22"/>
          <w:szCs w:val="22"/>
        </w:rPr>
      </w:pPr>
    </w:p>
    <w:p w14:paraId="2A8FA2B2" w14:textId="63613FD5" w:rsidR="00C62A8D" w:rsidRDefault="00C62A8D">
      <w:pPr>
        <w:rPr>
          <w:rFonts w:ascii="Arial" w:hAnsi="Arial" w:cs="Arial"/>
          <w:sz w:val="22"/>
          <w:szCs w:val="22"/>
        </w:rPr>
      </w:pPr>
    </w:p>
    <w:p w14:paraId="24DABEEC" w14:textId="76DB36D4" w:rsidR="00C62A8D" w:rsidRDefault="00C62A8D">
      <w:pPr>
        <w:rPr>
          <w:rFonts w:ascii="Arial" w:hAnsi="Arial" w:cs="Arial"/>
          <w:sz w:val="22"/>
          <w:szCs w:val="22"/>
        </w:rPr>
      </w:pPr>
    </w:p>
    <w:p w14:paraId="52D34DB6" w14:textId="0F593223" w:rsidR="00C62A8D" w:rsidRDefault="00C62A8D">
      <w:pPr>
        <w:rPr>
          <w:rFonts w:ascii="Arial" w:hAnsi="Arial" w:cs="Arial"/>
          <w:sz w:val="22"/>
          <w:szCs w:val="22"/>
        </w:rPr>
      </w:pPr>
    </w:p>
    <w:p w14:paraId="6BE51538" w14:textId="4E6C0180" w:rsidR="00C62A8D" w:rsidRDefault="00C62A8D">
      <w:pPr>
        <w:rPr>
          <w:rFonts w:ascii="Arial" w:hAnsi="Arial" w:cs="Arial"/>
          <w:sz w:val="22"/>
          <w:szCs w:val="22"/>
        </w:rPr>
      </w:pPr>
    </w:p>
    <w:p w14:paraId="20826498" w14:textId="4559CD92" w:rsidR="00C62A8D" w:rsidRDefault="00C62A8D">
      <w:pPr>
        <w:rPr>
          <w:rFonts w:ascii="Arial" w:hAnsi="Arial" w:cs="Arial"/>
          <w:sz w:val="22"/>
          <w:szCs w:val="22"/>
        </w:rPr>
      </w:pPr>
    </w:p>
    <w:p w14:paraId="21303647" w14:textId="519F0C45" w:rsidR="00C62A8D" w:rsidRDefault="00C62A8D">
      <w:pPr>
        <w:rPr>
          <w:rFonts w:ascii="Arial" w:hAnsi="Arial" w:cs="Arial"/>
          <w:sz w:val="22"/>
          <w:szCs w:val="22"/>
        </w:rPr>
      </w:pPr>
    </w:p>
    <w:p w14:paraId="5DA6A209" w14:textId="08E2681B" w:rsidR="00C62A8D" w:rsidRDefault="00C62A8D">
      <w:pPr>
        <w:rPr>
          <w:rFonts w:ascii="Arial" w:hAnsi="Arial" w:cs="Arial"/>
          <w:sz w:val="22"/>
          <w:szCs w:val="22"/>
        </w:rPr>
      </w:pPr>
    </w:p>
    <w:p w14:paraId="70C08A94" w14:textId="25914781" w:rsidR="00EC3F24" w:rsidRDefault="00EC3F24">
      <w:pPr>
        <w:rPr>
          <w:rFonts w:ascii="Arial" w:hAnsi="Arial" w:cs="Arial"/>
          <w:sz w:val="22"/>
          <w:szCs w:val="22"/>
        </w:rPr>
      </w:pPr>
    </w:p>
    <w:p w14:paraId="5170DD87" w14:textId="71EF70B0" w:rsidR="00EC3F24" w:rsidRDefault="00EC3F24">
      <w:pPr>
        <w:rPr>
          <w:rFonts w:ascii="Arial" w:hAnsi="Arial" w:cs="Arial"/>
          <w:sz w:val="22"/>
          <w:szCs w:val="22"/>
        </w:rPr>
      </w:pPr>
    </w:p>
    <w:p w14:paraId="09C2F851" w14:textId="17BCEFF4" w:rsidR="00EC3F24" w:rsidRDefault="00EC3F24">
      <w:pPr>
        <w:rPr>
          <w:rFonts w:ascii="Arial" w:hAnsi="Arial" w:cs="Arial"/>
          <w:sz w:val="22"/>
          <w:szCs w:val="22"/>
        </w:rPr>
      </w:pPr>
    </w:p>
    <w:p w14:paraId="464E23C7" w14:textId="3EBF75B7" w:rsidR="00EC3F24" w:rsidRDefault="00EC3F24">
      <w:pPr>
        <w:rPr>
          <w:rFonts w:ascii="Arial" w:hAnsi="Arial" w:cs="Arial"/>
          <w:sz w:val="22"/>
          <w:szCs w:val="22"/>
        </w:rPr>
      </w:pPr>
    </w:p>
    <w:p w14:paraId="5213C0F3" w14:textId="5ADE1174" w:rsidR="00EC3F24" w:rsidRDefault="00EC3F24">
      <w:pPr>
        <w:rPr>
          <w:rFonts w:ascii="Arial" w:hAnsi="Arial" w:cs="Arial"/>
          <w:sz w:val="22"/>
          <w:szCs w:val="22"/>
        </w:rPr>
      </w:pPr>
    </w:p>
    <w:p w14:paraId="14506D8E" w14:textId="6C878EF7" w:rsidR="00EC3F24" w:rsidRDefault="00EC3F24">
      <w:pPr>
        <w:rPr>
          <w:rFonts w:ascii="Arial" w:hAnsi="Arial" w:cs="Arial"/>
          <w:sz w:val="22"/>
          <w:szCs w:val="22"/>
        </w:rPr>
      </w:pPr>
    </w:p>
    <w:p w14:paraId="27848448" w14:textId="21D37D06" w:rsidR="00EC3F24" w:rsidRDefault="00EC3F24">
      <w:pPr>
        <w:rPr>
          <w:rFonts w:ascii="Arial" w:hAnsi="Arial" w:cs="Arial"/>
          <w:sz w:val="22"/>
          <w:szCs w:val="22"/>
        </w:rPr>
      </w:pPr>
    </w:p>
    <w:p w14:paraId="497011DE" w14:textId="6B6A3E73" w:rsidR="00EC3F24" w:rsidRDefault="00EC3F24">
      <w:pPr>
        <w:rPr>
          <w:rFonts w:ascii="Arial" w:hAnsi="Arial" w:cs="Arial"/>
          <w:sz w:val="22"/>
          <w:szCs w:val="22"/>
        </w:rPr>
      </w:pPr>
    </w:p>
    <w:p w14:paraId="771DDCB4" w14:textId="4FA8D303" w:rsidR="00EC3F24" w:rsidRDefault="00EC3F24">
      <w:pPr>
        <w:rPr>
          <w:rFonts w:ascii="Arial" w:hAnsi="Arial" w:cs="Arial"/>
          <w:sz w:val="22"/>
          <w:szCs w:val="22"/>
        </w:rPr>
      </w:pPr>
    </w:p>
    <w:p w14:paraId="381938A5" w14:textId="5590CCA9" w:rsidR="00EC3F24" w:rsidRPr="002A6263" w:rsidRDefault="00EC3F24" w:rsidP="009E132E">
      <w:pPr>
        <w:pStyle w:val="Heading1"/>
        <w:spacing w:line="360" w:lineRule="auto"/>
        <w:jc w:val="both"/>
        <w:rPr>
          <w:rFonts w:ascii="Arial" w:hAnsi="Arial" w:cs="Arial"/>
          <w:b/>
          <w:bCs/>
          <w:color w:val="000000" w:themeColor="text1"/>
          <w:sz w:val="22"/>
          <w:szCs w:val="22"/>
        </w:rPr>
      </w:pPr>
      <w:bookmarkStart w:id="2" w:name="_Toc57235794"/>
      <w:bookmarkStart w:id="3" w:name="_Toc57235816"/>
      <w:r w:rsidRPr="002A6263">
        <w:rPr>
          <w:rFonts w:ascii="Arial" w:hAnsi="Arial" w:cs="Arial"/>
          <w:b/>
          <w:bCs/>
          <w:color w:val="000000" w:themeColor="text1"/>
          <w:sz w:val="22"/>
          <w:szCs w:val="22"/>
        </w:rPr>
        <w:t>Introduction</w:t>
      </w:r>
      <w:bookmarkEnd w:id="2"/>
      <w:bookmarkEnd w:id="3"/>
      <w:r w:rsidRPr="002A6263">
        <w:rPr>
          <w:rFonts w:ascii="Arial" w:hAnsi="Arial" w:cs="Arial"/>
          <w:b/>
          <w:bCs/>
          <w:color w:val="000000" w:themeColor="text1"/>
          <w:sz w:val="22"/>
          <w:szCs w:val="22"/>
        </w:rPr>
        <w:t xml:space="preserve"> </w:t>
      </w:r>
    </w:p>
    <w:p w14:paraId="02CEDF48" w14:textId="55588833" w:rsidR="00EC3F24" w:rsidRDefault="00EC3F24" w:rsidP="009E132E">
      <w:pPr>
        <w:spacing w:line="360" w:lineRule="auto"/>
        <w:jc w:val="both"/>
        <w:rPr>
          <w:rFonts w:ascii="Arial" w:hAnsi="Arial" w:cs="Arial"/>
          <w:b/>
          <w:bCs/>
          <w:sz w:val="22"/>
          <w:szCs w:val="22"/>
        </w:rPr>
      </w:pPr>
    </w:p>
    <w:p w14:paraId="257F1F21" w14:textId="705151E9" w:rsidR="00893B3F" w:rsidRDefault="00703319" w:rsidP="009E132E">
      <w:pPr>
        <w:spacing w:line="360" w:lineRule="auto"/>
        <w:jc w:val="both"/>
        <w:rPr>
          <w:rFonts w:ascii="Arial" w:hAnsi="Arial" w:cs="Arial"/>
          <w:sz w:val="22"/>
          <w:szCs w:val="22"/>
        </w:rPr>
      </w:pPr>
      <w:r w:rsidRPr="00703319">
        <w:rPr>
          <w:rFonts w:ascii="Arial" w:hAnsi="Arial" w:cs="Arial"/>
          <w:sz w:val="22"/>
          <w:szCs w:val="22"/>
        </w:rPr>
        <w:t xml:space="preserve">The Vintners family has been operating an antique shop for many years, Doreen has been employed as an accountant for 10 years, Dennis drives the van around the country searching for antiques he puts in the store, Suha </w:t>
      </w:r>
      <w:r w:rsidR="002707C6">
        <w:rPr>
          <w:rFonts w:ascii="Arial" w:hAnsi="Arial" w:cs="Arial"/>
          <w:sz w:val="22"/>
          <w:szCs w:val="22"/>
        </w:rPr>
        <w:t xml:space="preserve">has been working in the store for 3 years, </w:t>
      </w:r>
      <w:r w:rsidRPr="00703319">
        <w:rPr>
          <w:rFonts w:ascii="Arial" w:hAnsi="Arial" w:cs="Arial"/>
          <w:sz w:val="22"/>
          <w:szCs w:val="22"/>
        </w:rPr>
        <w:t>Omar</w:t>
      </w:r>
      <w:r w:rsidR="00216564">
        <w:rPr>
          <w:rFonts w:ascii="Arial" w:hAnsi="Arial" w:cs="Arial"/>
          <w:sz w:val="22"/>
          <w:szCs w:val="22"/>
        </w:rPr>
        <w:t xml:space="preserve"> has</w:t>
      </w:r>
      <w:r w:rsidRPr="00703319">
        <w:rPr>
          <w:rFonts w:ascii="Arial" w:hAnsi="Arial" w:cs="Arial"/>
          <w:sz w:val="22"/>
          <w:szCs w:val="22"/>
        </w:rPr>
        <w:t xml:space="preserve"> worked in the warehouse repairing al</w:t>
      </w:r>
      <w:r>
        <w:rPr>
          <w:rFonts w:ascii="Arial" w:hAnsi="Arial" w:cs="Arial"/>
          <w:sz w:val="22"/>
          <w:szCs w:val="22"/>
        </w:rPr>
        <w:t xml:space="preserve">l the broken antiques that Dennis brings </w:t>
      </w:r>
      <w:r w:rsidR="00216564">
        <w:rPr>
          <w:rFonts w:ascii="Arial" w:hAnsi="Arial" w:cs="Arial"/>
          <w:sz w:val="22"/>
          <w:szCs w:val="22"/>
        </w:rPr>
        <w:t>in</w:t>
      </w:r>
      <w:r w:rsidR="002707C6">
        <w:rPr>
          <w:rFonts w:ascii="Arial" w:hAnsi="Arial" w:cs="Arial"/>
          <w:sz w:val="22"/>
          <w:szCs w:val="22"/>
        </w:rPr>
        <w:t>.</w:t>
      </w:r>
      <w:r>
        <w:rPr>
          <w:rFonts w:ascii="Arial" w:hAnsi="Arial" w:cs="Arial"/>
          <w:sz w:val="22"/>
          <w:szCs w:val="22"/>
        </w:rPr>
        <w:t xml:space="preserve"> </w:t>
      </w:r>
    </w:p>
    <w:p w14:paraId="7F7D97EF" w14:textId="77777777" w:rsidR="00893B3F" w:rsidRDefault="00893B3F" w:rsidP="009E132E">
      <w:pPr>
        <w:spacing w:line="360" w:lineRule="auto"/>
        <w:jc w:val="both"/>
        <w:rPr>
          <w:rFonts w:ascii="Arial" w:hAnsi="Arial" w:cs="Arial"/>
          <w:sz w:val="22"/>
          <w:szCs w:val="22"/>
        </w:rPr>
      </w:pPr>
    </w:p>
    <w:p w14:paraId="406DEB77" w14:textId="69AFC7E6" w:rsidR="00EC3F24" w:rsidRDefault="001D16CB" w:rsidP="009E132E">
      <w:pPr>
        <w:spacing w:line="360" w:lineRule="auto"/>
        <w:jc w:val="both"/>
        <w:rPr>
          <w:rFonts w:ascii="Arial" w:hAnsi="Arial" w:cs="Arial"/>
          <w:sz w:val="22"/>
          <w:szCs w:val="22"/>
        </w:rPr>
      </w:pPr>
      <w:r>
        <w:rPr>
          <w:rFonts w:ascii="Arial" w:hAnsi="Arial" w:cs="Arial"/>
          <w:sz w:val="22"/>
          <w:szCs w:val="22"/>
        </w:rPr>
        <w:t>The family have had a</w:t>
      </w:r>
      <w:r w:rsidR="002707C6">
        <w:rPr>
          <w:rFonts w:ascii="Arial" w:hAnsi="Arial" w:cs="Arial"/>
          <w:sz w:val="22"/>
          <w:szCs w:val="22"/>
        </w:rPr>
        <w:t xml:space="preserve">n </w:t>
      </w:r>
      <w:r>
        <w:rPr>
          <w:rFonts w:ascii="Arial" w:hAnsi="Arial" w:cs="Arial"/>
          <w:sz w:val="22"/>
          <w:szCs w:val="22"/>
        </w:rPr>
        <w:t xml:space="preserve">offer to </w:t>
      </w:r>
      <w:r w:rsidR="003B77D3">
        <w:rPr>
          <w:rFonts w:ascii="Arial" w:hAnsi="Arial" w:cs="Arial"/>
          <w:sz w:val="22"/>
          <w:szCs w:val="22"/>
        </w:rPr>
        <w:t>sell</w:t>
      </w:r>
      <w:r>
        <w:rPr>
          <w:rFonts w:ascii="Arial" w:hAnsi="Arial" w:cs="Arial"/>
          <w:sz w:val="22"/>
          <w:szCs w:val="22"/>
        </w:rPr>
        <w:t xml:space="preserve"> the shop </w:t>
      </w:r>
      <w:r w:rsidR="003B77D3">
        <w:rPr>
          <w:rFonts w:ascii="Arial" w:hAnsi="Arial" w:cs="Arial"/>
          <w:sz w:val="22"/>
          <w:szCs w:val="22"/>
        </w:rPr>
        <w:t>in Shirley,</w:t>
      </w:r>
      <w:r w:rsidR="00E45DE2">
        <w:rPr>
          <w:rFonts w:ascii="Arial" w:hAnsi="Arial" w:cs="Arial"/>
          <w:sz w:val="22"/>
          <w:szCs w:val="22"/>
        </w:rPr>
        <w:t xml:space="preserve"> </w:t>
      </w:r>
      <w:r>
        <w:rPr>
          <w:rFonts w:ascii="Arial" w:hAnsi="Arial" w:cs="Arial"/>
          <w:sz w:val="22"/>
          <w:szCs w:val="22"/>
        </w:rPr>
        <w:t xml:space="preserve">this is really exciting for the family because the shop hasn’t been doing too well. They also own a warehouse in </w:t>
      </w:r>
      <w:r w:rsidR="00E45DE2">
        <w:rPr>
          <w:rFonts w:ascii="Arial" w:hAnsi="Arial" w:cs="Arial"/>
          <w:sz w:val="22"/>
          <w:szCs w:val="22"/>
        </w:rPr>
        <w:t>Sparkhill</w:t>
      </w:r>
      <w:r>
        <w:rPr>
          <w:rFonts w:ascii="Arial" w:hAnsi="Arial" w:cs="Arial"/>
          <w:sz w:val="22"/>
          <w:szCs w:val="22"/>
        </w:rPr>
        <w:t xml:space="preserve"> </w:t>
      </w:r>
      <w:r w:rsidR="00E45DE2">
        <w:rPr>
          <w:rFonts w:ascii="Arial" w:hAnsi="Arial" w:cs="Arial"/>
          <w:sz w:val="22"/>
          <w:szCs w:val="22"/>
        </w:rPr>
        <w:t xml:space="preserve">that is very </w:t>
      </w:r>
      <w:r w:rsidR="00893B3F">
        <w:rPr>
          <w:rFonts w:ascii="Arial" w:hAnsi="Arial" w:cs="Arial"/>
          <w:sz w:val="22"/>
          <w:szCs w:val="22"/>
        </w:rPr>
        <w:t>simple, and</w:t>
      </w:r>
      <w:r>
        <w:rPr>
          <w:rFonts w:ascii="Arial" w:hAnsi="Arial" w:cs="Arial"/>
          <w:sz w:val="22"/>
          <w:szCs w:val="22"/>
        </w:rPr>
        <w:t xml:space="preserve"> only been used for storage, </w:t>
      </w:r>
      <w:r w:rsidR="00893B3F">
        <w:rPr>
          <w:rFonts w:ascii="Arial" w:hAnsi="Arial" w:cs="Arial"/>
          <w:sz w:val="22"/>
          <w:szCs w:val="22"/>
        </w:rPr>
        <w:t xml:space="preserve">is </w:t>
      </w:r>
      <w:r w:rsidR="00E45DE2">
        <w:rPr>
          <w:rFonts w:ascii="Arial" w:hAnsi="Arial" w:cs="Arial"/>
          <w:sz w:val="22"/>
          <w:szCs w:val="22"/>
        </w:rPr>
        <w:t>much like a shell structure</w:t>
      </w:r>
      <w:r w:rsidR="004D3DD7">
        <w:rPr>
          <w:rFonts w:ascii="Arial" w:hAnsi="Arial" w:cs="Arial"/>
          <w:sz w:val="22"/>
          <w:szCs w:val="22"/>
        </w:rPr>
        <w:t>.</w:t>
      </w:r>
      <w:r>
        <w:rPr>
          <w:rFonts w:ascii="Arial" w:hAnsi="Arial" w:cs="Arial"/>
          <w:sz w:val="22"/>
          <w:szCs w:val="22"/>
        </w:rPr>
        <w:t xml:space="preserve"> Denis and Doreen</w:t>
      </w:r>
      <w:r w:rsidR="00E45DE2">
        <w:rPr>
          <w:rFonts w:ascii="Arial" w:hAnsi="Arial" w:cs="Arial"/>
          <w:sz w:val="22"/>
          <w:szCs w:val="22"/>
        </w:rPr>
        <w:t xml:space="preserve"> claim their company should move to the Sparkhill warehouse and run all of their operations from there</w:t>
      </w:r>
      <w:r w:rsidR="003B77D3">
        <w:rPr>
          <w:rFonts w:ascii="Arial" w:hAnsi="Arial" w:cs="Arial"/>
          <w:sz w:val="22"/>
          <w:szCs w:val="22"/>
        </w:rPr>
        <w:t xml:space="preserve"> and start trading on-line.</w:t>
      </w:r>
      <w:r w:rsidR="00215B83">
        <w:rPr>
          <w:rFonts w:ascii="Arial" w:hAnsi="Arial" w:cs="Arial"/>
          <w:sz w:val="22"/>
          <w:szCs w:val="22"/>
        </w:rPr>
        <w:t xml:space="preserve"> </w:t>
      </w:r>
      <w:r>
        <w:rPr>
          <w:rFonts w:ascii="Arial" w:hAnsi="Arial" w:cs="Arial"/>
          <w:sz w:val="22"/>
          <w:szCs w:val="22"/>
        </w:rPr>
        <w:t>They can attract passing trade to come and buy from them or alternatively they can sell an</w:t>
      </w:r>
      <w:r w:rsidR="00703319">
        <w:rPr>
          <w:rFonts w:ascii="Arial" w:hAnsi="Arial" w:cs="Arial"/>
          <w:sz w:val="22"/>
          <w:szCs w:val="22"/>
        </w:rPr>
        <w:t>tiques</w:t>
      </w:r>
      <w:r>
        <w:rPr>
          <w:rFonts w:ascii="Arial" w:hAnsi="Arial" w:cs="Arial"/>
          <w:sz w:val="22"/>
          <w:szCs w:val="22"/>
        </w:rPr>
        <w:t xml:space="preserve"> directly from a website. </w:t>
      </w:r>
    </w:p>
    <w:p w14:paraId="6EDA6B08" w14:textId="4C491182" w:rsidR="00EF6F18" w:rsidRDefault="00EF6F18" w:rsidP="009E132E">
      <w:pPr>
        <w:spacing w:line="360" w:lineRule="auto"/>
        <w:jc w:val="both"/>
        <w:rPr>
          <w:rFonts w:ascii="Arial" w:hAnsi="Arial" w:cs="Arial"/>
          <w:sz w:val="22"/>
          <w:szCs w:val="22"/>
        </w:rPr>
      </w:pPr>
    </w:p>
    <w:p w14:paraId="2A318EF4" w14:textId="4A46019A" w:rsidR="00EF6F18" w:rsidRDefault="00EF6F18" w:rsidP="009E132E">
      <w:pPr>
        <w:spacing w:line="360" w:lineRule="auto"/>
        <w:jc w:val="both"/>
        <w:rPr>
          <w:rFonts w:ascii="Arial" w:hAnsi="Arial" w:cs="Arial"/>
          <w:sz w:val="22"/>
          <w:szCs w:val="22"/>
        </w:rPr>
      </w:pPr>
    </w:p>
    <w:p w14:paraId="7AB85E6A" w14:textId="77777777" w:rsidR="00EF6F18" w:rsidRDefault="00EF6F18" w:rsidP="009E132E">
      <w:pPr>
        <w:spacing w:line="360" w:lineRule="auto"/>
        <w:jc w:val="both"/>
        <w:rPr>
          <w:rFonts w:ascii="Arial" w:hAnsi="Arial" w:cs="Arial"/>
          <w:sz w:val="22"/>
          <w:szCs w:val="22"/>
        </w:rPr>
      </w:pPr>
    </w:p>
    <w:p w14:paraId="322E8579" w14:textId="39AAA81E" w:rsidR="00E03AF5" w:rsidRDefault="00E03AF5" w:rsidP="009E132E">
      <w:pPr>
        <w:spacing w:line="360" w:lineRule="auto"/>
        <w:jc w:val="both"/>
        <w:rPr>
          <w:rFonts w:ascii="Arial" w:hAnsi="Arial" w:cs="Arial"/>
          <w:sz w:val="22"/>
          <w:szCs w:val="22"/>
        </w:rPr>
      </w:pPr>
    </w:p>
    <w:p w14:paraId="1CC950F4" w14:textId="72336C77" w:rsidR="00605EF7" w:rsidRDefault="00605EF7" w:rsidP="009E132E">
      <w:pPr>
        <w:spacing w:line="360" w:lineRule="auto"/>
        <w:jc w:val="both"/>
        <w:rPr>
          <w:rFonts w:ascii="Arial" w:hAnsi="Arial" w:cs="Arial"/>
          <w:sz w:val="22"/>
          <w:szCs w:val="22"/>
        </w:rPr>
      </w:pPr>
    </w:p>
    <w:p w14:paraId="39D50A8A" w14:textId="3D022CF8" w:rsidR="00605EF7" w:rsidRDefault="00605EF7" w:rsidP="009E132E">
      <w:pPr>
        <w:spacing w:line="360" w:lineRule="auto"/>
        <w:jc w:val="both"/>
        <w:rPr>
          <w:rFonts w:ascii="Arial" w:hAnsi="Arial" w:cs="Arial"/>
          <w:sz w:val="22"/>
          <w:szCs w:val="22"/>
        </w:rPr>
      </w:pPr>
    </w:p>
    <w:p w14:paraId="178401F5" w14:textId="3E4BE201" w:rsidR="00605EF7" w:rsidRDefault="00605EF7" w:rsidP="009E132E">
      <w:pPr>
        <w:spacing w:line="360" w:lineRule="auto"/>
        <w:jc w:val="both"/>
        <w:rPr>
          <w:rFonts w:ascii="Arial" w:hAnsi="Arial" w:cs="Arial"/>
          <w:sz w:val="22"/>
          <w:szCs w:val="22"/>
        </w:rPr>
      </w:pPr>
    </w:p>
    <w:p w14:paraId="002A1D94" w14:textId="6ABD68BE" w:rsidR="00605EF7" w:rsidRDefault="00605EF7" w:rsidP="009E132E">
      <w:pPr>
        <w:spacing w:line="360" w:lineRule="auto"/>
        <w:jc w:val="both"/>
        <w:rPr>
          <w:rFonts w:ascii="Arial" w:hAnsi="Arial" w:cs="Arial"/>
          <w:sz w:val="22"/>
          <w:szCs w:val="22"/>
        </w:rPr>
      </w:pPr>
    </w:p>
    <w:p w14:paraId="7F6820C8" w14:textId="58BE8620" w:rsidR="00605EF7" w:rsidRDefault="00605EF7" w:rsidP="009E132E">
      <w:pPr>
        <w:spacing w:line="360" w:lineRule="auto"/>
        <w:jc w:val="both"/>
        <w:rPr>
          <w:rFonts w:ascii="Arial" w:hAnsi="Arial" w:cs="Arial"/>
          <w:sz w:val="22"/>
          <w:szCs w:val="22"/>
        </w:rPr>
      </w:pPr>
    </w:p>
    <w:p w14:paraId="202C6201" w14:textId="61B874D0" w:rsidR="00605EF7" w:rsidRDefault="00605EF7" w:rsidP="009E132E">
      <w:pPr>
        <w:spacing w:line="360" w:lineRule="auto"/>
        <w:jc w:val="both"/>
        <w:rPr>
          <w:rFonts w:ascii="Arial" w:hAnsi="Arial" w:cs="Arial"/>
          <w:sz w:val="22"/>
          <w:szCs w:val="22"/>
        </w:rPr>
      </w:pPr>
    </w:p>
    <w:p w14:paraId="7C662F18" w14:textId="77299C42" w:rsidR="00605EF7" w:rsidRDefault="00605EF7" w:rsidP="00893B3F">
      <w:pPr>
        <w:spacing w:line="360" w:lineRule="auto"/>
        <w:jc w:val="both"/>
        <w:rPr>
          <w:rFonts w:ascii="Arial" w:hAnsi="Arial" w:cs="Arial"/>
          <w:sz w:val="22"/>
          <w:szCs w:val="22"/>
        </w:rPr>
      </w:pPr>
    </w:p>
    <w:p w14:paraId="125C8997" w14:textId="031711D8" w:rsidR="00605EF7" w:rsidRDefault="00605EF7" w:rsidP="00893B3F">
      <w:pPr>
        <w:spacing w:line="360" w:lineRule="auto"/>
        <w:jc w:val="both"/>
        <w:rPr>
          <w:rFonts w:ascii="Arial" w:hAnsi="Arial" w:cs="Arial"/>
          <w:sz w:val="22"/>
          <w:szCs w:val="22"/>
        </w:rPr>
      </w:pPr>
    </w:p>
    <w:p w14:paraId="2714307C" w14:textId="4C94D48C" w:rsidR="00605EF7" w:rsidRDefault="00605EF7" w:rsidP="00893B3F">
      <w:pPr>
        <w:spacing w:line="360" w:lineRule="auto"/>
        <w:jc w:val="both"/>
        <w:rPr>
          <w:rFonts w:ascii="Arial" w:hAnsi="Arial" w:cs="Arial"/>
          <w:sz w:val="22"/>
          <w:szCs w:val="22"/>
        </w:rPr>
      </w:pPr>
    </w:p>
    <w:p w14:paraId="04AAE4FE" w14:textId="2B1F877E" w:rsidR="00605EF7" w:rsidRDefault="00605EF7" w:rsidP="00893B3F">
      <w:pPr>
        <w:spacing w:line="360" w:lineRule="auto"/>
        <w:jc w:val="both"/>
        <w:rPr>
          <w:rFonts w:ascii="Arial" w:hAnsi="Arial" w:cs="Arial"/>
          <w:sz w:val="22"/>
          <w:szCs w:val="22"/>
        </w:rPr>
      </w:pPr>
    </w:p>
    <w:p w14:paraId="08233937" w14:textId="77777777" w:rsidR="00810700" w:rsidRDefault="00810700" w:rsidP="00893B3F">
      <w:pPr>
        <w:spacing w:line="360" w:lineRule="auto"/>
        <w:jc w:val="both"/>
        <w:rPr>
          <w:rFonts w:ascii="Arial" w:hAnsi="Arial" w:cs="Arial"/>
          <w:sz w:val="22"/>
          <w:szCs w:val="22"/>
        </w:rPr>
      </w:pPr>
    </w:p>
    <w:p w14:paraId="7339BC91" w14:textId="77777777" w:rsidR="009C02E8" w:rsidRDefault="009C02E8" w:rsidP="002A42D1">
      <w:pPr>
        <w:spacing w:line="360" w:lineRule="auto"/>
        <w:jc w:val="both"/>
        <w:rPr>
          <w:rFonts w:ascii="Arial" w:hAnsi="Arial" w:cs="Arial"/>
          <w:b/>
          <w:bCs/>
          <w:sz w:val="22"/>
          <w:szCs w:val="22"/>
        </w:rPr>
      </w:pPr>
    </w:p>
    <w:p w14:paraId="79FEBDB1" w14:textId="77777777" w:rsidR="009C02E8" w:rsidRDefault="009C02E8" w:rsidP="002A42D1">
      <w:pPr>
        <w:spacing w:line="360" w:lineRule="auto"/>
        <w:jc w:val="both"/>
        <w:rPr>
          <w:rFonts w:ascii="Arial" w:hAnsi="Arial" w:cs="Arial"/>
          <w:b/>
          <w:bCs/>
          <w:sz w:val="22"/>
          <w:szCs w:val="22"/>
        </w:rPr>
      </w:pPr>
    </w:p>
    <w:p w14:paraId="300B864E" w14:textId="77777777" w:rsidR="009C02E8" w:rsidRDefault="009C02E8" w:rsidP="002A42D1">
      <w:pPr>
        <w:spacing w:line="360" w:lineRule="auto"/>
        <w:jc w:val="both"/>
        <w:rPr>
          <w:rFonts w:ascii="Arial" w:hAnsi="Arial" w:cs="Arial"/>
          <w:b/>
          <w:bCs/>
          <w:sz w:val="22"/>
          <w:szCs w:val="22"/>
        </w:rPr>
      </w:pPr>
    </w:p>
    <w:p w14:paraId="4912AEF2" w14:textId="77777777" w:rsidR="009C02E8" w:rsidRDefault="009C02E8" w:rsidP="002A42D1">
      <w:pPr>
        <w:spacing w:line="360" w:lineRule="auto"/>
        <w:jc w:val="both"/>
        <w:rPr>
          <w:rFonts w:ascii="Arial" w:hAnsi="Arial" w:cs="Arial"/>
          <w:b/>
          <w:bCs/>
          <w:sz w:val="22"/>
          <w:szCs w:val="22"/>
        </w:rPr>
      </w:pPr>
    </w:p>
    <w:p w14:paraId="444A2F72" w14:textId="77777777" w:rsidR="009C02E8" w:rsidRDefault="009C02E8" w:rsidP="002A42D1">
      <w:pPr>
        <w:spacing w:line="360" w:lineRule="auto"/>
        <w:jc w:val="both"/>
        <w:rPr>
          <w:rFonts w:ascii="Arial" w:hAnsi="Arial" w:cs="Arial"/>
          <w:b/>
          <w:bCs/>
          <w:sz w:val="22"/>
          <w:szCs w:val="22"/>
        </w:rPr>
      </w:pPr>
    </w:p>
    <w:p w14:paraId="5BE937B2" w14:textId="77777777" w:rsidR="009C02E8" w:rsidRDefault="009C02E8" w:rsidP="002A42D1">
      <w:pPr>
        <w:spacing w:line="360" w:lineRule="auto"/>
        <w:jc w:val="both"/>
        <w:rPr>
          <w:rFonts w:ascii="Arial" w:hAnsi="Arial" w:cs="Arial"/>
          <w:b/>
          <w:bCs/>
          <w:sz w:val="22"/>
          <w:szCs w:val="22"/>
        </w:rPr>
      </w:pPr>
    </w:p>
    <w:p w14:paraId="394A6A30" w14:textId="77777777" w:rsidR="009C02E8" w:rsidRDefault="009C02E8" w:rsidP="002A42D1">
      <w:pPr>
        <w:spacing w:line="360" w:lineRule="auto"/>
        <w:jc w:val="both"/>
        <w:rPr>
          <w:rFonts w:ascii="Arial" w:hAnsi="Arial" w:cs="Arial"/>
          <w:b/>
          <w:bCs/>
          <w:sz w:val="22"/>
          <w:szCs w:val="22"/>
        </w:rPr>
      </w:pPr>
    </w:p>
    <w:p w14:paraId="6C4EF2DC" w14:textId="77777777" w:rsidR="009C02E8" w:rsidRDefault="009C02E8" w:rsidP="002A42D1">
      <w:pPr>
        <w:spacing w:line="360" w:lineRule="auto"/>
        <w:jc w:val="both"/>
        <w:rPr>
          <w:rFonts w:ascii="Arial" w:hAnsi="Arial" w:cs="Arial"/>
          <w:b/>
          <w:bCs/>
          <w:sz w:val="22"/>
          <w:szCs w:val="22"/>
        </w:rPr>
      </w:pPr>
    </w:p>
    <w:p w14:paraId="2C29CF2B" w14:textId="77777777" w:rsidR="009C02E8" w:rsidRDefault="009C02E8" w:rsidP="002A42D1">
      <w:pPr>
        <w:spacing w:line="360" w:lineRule="auto"/>
        <w:jc w:val="both"/>
        <w:rPr>
          <w:rFonts w:ascii="Arial" w:hAnsi="Arial" w:cs="Arial"/>
          <w:b/>
          <w:bCs/>
          <w:sz w:val="22"/>
          <w:szCs w:val="22"/>
        </w:rPr>
      </w:pPr>
    </w:p>
    <w:p w14:paraId="659B2D11" w14:textId="2BC7D457" w:rsidR="002A42D1" w:rsidRPr="009E132E" w:rsidRDefault="002A42D1" w:rsidP="009E132E">
      <w:pPr>
        <w:pStyle w:val="Heading1"/>
        <w:spacing w:line="360" w:lineRule="auto"/>
        <w:rPr>
          <w:rFonts w:ascii="Arial" w:hAnsi="Arial" w:cs="Arial"/>
          <w:b/>
          <w:bCs/>
          <w:color w:val="000000" w:themeColor="text1"/>
          <w:sz w:val="22"/>
          <w:szCs w:val="22"/>
        </w:rPr>
      </w:pPr>
      <w:bookmarkStart w:id="4" w:name="_Toc57235795"/>
      <w:bookmarkStart w:id="5" w:name="_Toc57235817"/>
      <w:r w:rsidRPr="009E132E">
        <w:rPr>
          <w:rFonts w:ascii="Arial" w:hAnsi="Arial" w:cs="Arial"/>
          <w:b/>
          <w:bCs/>
          <w:color w:val="000000" w:themeColor="text1"/>
          <w:sz w:val="22"/>
          <w:szCs w:val="22"/>
        </w:rPr>
        <w:lastRenderedPageBreak/>
        <w:t>What Is A Project?</w:t>
      </w:r>
      <w:bookmarkEnd w:id="4"/>
      <w:bookmarkEnd w:id="5"/>
    </w:p>
    <w:p w14:paraId="0D1CCCF4" w14:textId="77777777" w:rsidR="002A42D1" w:rsidRPr="009E132E" w:rsidRDefault="002A42D1" w:rsidP="009E132E">
      <w:pPr>
        <w:spacing w:line="360" w:lineRule="auto"/>
        <w:rPr>
          <w:rFonts w:ascii="Arial" w:hAnsi="Arial" w:cs="Arial"/>
          <w:b/>
          <w:bCs/>
          <w:sz w:val="22"/>
          <w:szCs w:val="22"/>
        </w:rPr>
      </w:pPr>
    </w:p>
    <w:p w14:paraId="24EF7613" w14:textId="2473742C" w:rsidR="002A42D1" w:rsidRPr="009E132E" w:rsidRDefault="002133A1" w:rsidP="009E132E">
      <w:pPr>
        <w:spacing w:line="360" w:lineRule="auto"/>
        <w:rPr>
          <w:rFonts w:ascii="Arial" w:hAnsi="Arial" w:cs="Arial"/>
          <w:color w:val="000000" w:themeColor="text1"/>
          <w:sz w:val="22"/>
          <w:szCs w:val="22"/>
          <w:shd w:val="clear" w:color="auto" w:fill="FFFFFF"/>
        </w:rPr>
      </w:pPr>
      <w:r w:rsidRPr="009E132E">
        <w:rPr>
          <w:rFonts w:ascii="Arial" w:hAnsi="Arial" w:cs="Arial"/>
          <w:color w:val="000000" w:themeColor="text1"/>
          <w:sz w:val="22"/>
          <w:szCs w:val="22"/>
          <w:shd w:val="clear" w:color="auto" w:fill="FFFFFF"/>
        </w:rPr>
        <w:t>Roberts,</w:t>
      </w:r>
      <w:r w:rsidR="002A6263" w:rsidRPr="009E132E">
        <w:rPr>
          <w:rFonts w:ascii="Arial" w:hAnsi="Arial" w:cs="Arial"/>
          <w:color w:val="000000" w:themeColor="text1"/>
          <w:sz w:val="22"/>
          <w:szCs w:val="22"/>
          <w:shd w:val="clear" w:color="auto" w:fill="FFFFFF"/>
        </w:rPr>
        <w:t xml:space="preserve"> P.,</w:t>
      </w:r>
      <w:r w:rsidRPr="009E132E">
        <w:rPr>
          <w:rFonts w:ascii="Arial" w:hAnsi="Arial" w:cs="Arial"/>
          <w:color w:val="000000" w:themeColor="text1"/>
          <w:sz w:val="22"/>
          <w:szCs w:val="22"/>
          <w:shd w:val="clear" w:color="auto" w:fill="FFFFFF"/>
        </w:rPr>
        <w:t xml:space="preserve"> (2011) </w:t>
      </w:r>
      <w:r w:rsidR="002A42D1" w:rsidRPr="009E132E">
        <w:rPr>
          <w:rFonts w:ascii="Arial" w:hAnsi="Arial" w:cs="Arial"/>
          <w:color w:val="000000" w:themeColor="text1"/>
          <w:sz w:val="22"/>
          <w:szCs w:val="22"/>
        </w:rPr>
        <w:t xml:space="preserve">describes a project as a set of specific, complex and linked tasks with one objective or purpose that must be accomplished within a specified time, budget and of good quality. </w:t>
      </w:r>
      <w:r w:rsidR="00C513DB" w:rsidRPr="009E132E">
        <w:rPr>
          <w:rFonts w:ascii="Arial" w:hAnsi="Arial" w:cs="Arial"/>
          <w:color w:val="000000" w:themeColor="text1"/>
          <w:sz w:val="22"/>
          <w:szCs w:val="22"/>
        </w:rPr>
        <w:t xml:space="preserve">The Project Management Life Cycle provides a practical guide towards managing a project, outlining in detail every process, activity, task in the project to help effectively manage stakeholders, customers and suppliers. </w:t>
      </w:r>
      <w:r w:rsidR="002A42D1" w:rsidRPr="009E132E">
        <w:rPr>
          <w:rFonts w:ascii="Arial" w:hAnsi="Arial" w:cs="Arial"/>
          <w:color w:val="000000" w:themeColor="text1"/>
          <w:sz w:val="22"/>
          <w:szCs w:val="22"/>
        </w:rPr>
        <w:t>Likewise, it helps one to develop a comprehensive project schedule, by creating high-quality deliverables, to track and manage execution, and effectively close the project (</w:t>
      </w:r>
      <w:r w:rsidR="002A42D1" w:rsidRPr="009E132E">
        <w:rPr>
          <w:rFonts w:ascii="Arial" w:hAnsi="Arial" w:cs="Arial"/>
          <w:color w:val="000000" w:themeColor="text1"/>
          <w:sz w:val="22"/>
          <w:szCs w:val="22"/>
          <w:shd w:val="clear" w:color="auto" w:fill="FFFFFF"/>
        </w:rPr>
        <w:t>Westland, J., 2007).</w:t>
      </w:r>
    </w:p>
    <w:p w14:paraId="11916AAE" w14:textId="77777777" w:rsidR="002A42D1" w:rsidRPr="009E132E" w:rsidRDefault="002A42D1" w:rsidP="009E132E">
      <w:pPr>
        <w:spacing w:line="360" w:lineRule="auto"/>
        <w:rPr>
          <w:rFonts w:ascii="Arial" w:hAnsi="Arial" w:cs="Arial"/>
          <w:color w:val="FF0000"/>
          <w:sz w:val="22"/>
          <w:szCs w:val="22"/>
          <w:shd w:val="clear" w:color="auto" w:fill="FFFFFF"/>
        </w:rPr>
      </w:pPr>
    </w:p>
    <w:p w14:paraId="12B65C65" w14:textId="77777777" w:rsidR="002A42D1" w:rsidRPr="009E132E" w:rsidRDefault="002A42D1" w:rsidP="009E132E">
      <w:pPr>
        <w:spacing w:line="360" w:lineRule="auto"/>
        <w:jc w:val="center"/>
        <w:rPr>
          <w:rFonts w:ascii="Arial" w:hAnsi="Arial" w:cs="Arial"/>
          <w:sz w:val="22"/>
          <w:szCs w:val="22"/>
        </w:rPr>
      </w:pPr>
      <w:r w:rsidRPr="009E132E">
        <w:rPr>
          <w:rFonts w:ascii="Arial" w:hAnsi="Arial" w:cs="Arial"/>
          <w:sz w:val="22"/>
          <w:szCs w:val="22"/>
        </w:rPr>
        <w:fldChar w:fldCharType="begin"/>
      </w:r>
      <w:r w:rsidRPr="009E132E">
        <w:rPr>
          <w:rFonts w:ascii="Arial" w:hAnsi="Arial" w:cs="Arial"/>
          <w:sz w:val="22"/>
          <w:szCs w:val="22"/>
        </w:rPr>
        <w:instrText xml:space="preserve"> INCLUDEPICTURE "/var/folders/kz/h839nc7n4cz5ng2_yj1sz5xc0000gn/T/com.microsoft.Word/WebArchiveCopyPasteTempFiles/page1image1331052672" \* MERGEFORMATINET </w:instrText>
      </w:r>
      <w:r w:rsidRPr="009E132E">
        <w:rPr>
          <w:rFonts w:ascii="Arial" w:hAnsi="Arial" w:cs="Arial"/>
          <w:sz w:val="22"/>
          <w:szCs w:val="22"/>
        </w:rPr>
        <w:fldChar w:fldCharType="separate"/>
      </w:r>
      <w:r w:rsidRPr="009E132E">
        <w:rPr>
          <w:rFonts w:ascii="Arial" w:hAnsi="Arial" w:cs="Arial"/>
          <w:noProof/>
          <w:sz w:val="22"/>
          <w:szCs w:val="22"/>
        </w:rPr>
        <w:drawing>
          <wp:inline distT="0" distB="0" distL="0" distR="0" wp14:anchorId="486FFA7D" wp14:editId="0AE979D6">
            <wp:extent cx="3000375" cy="670560"/>
            <wp:effectExtent l="0" t="0" r="0" b="2540"/>
            <wp:docPr id="3" name="Picture 3" descr="page1image1331052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33105267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00375" cy="670560"/>
                    </a:xfrm>
                    <a:prstGeom prst="rect">
                      <a:avLst/>
                    </a:prstGeom>
                    <a:noFill/>
                    <a:ln>
                      <a:noFill/>
                    </a:ln>
                  </pic:spPr>
                </pic:pic>
              </a:graphicData>
            </a:graphic>
          </wp:inline>
        </w:drawing>
      </w:r>
      <w:r w:rsidRPr="009E132E">
        <w:rPr>
          <w:rFonts w:ascii="Arial" w:hAnsi="Arial" w:cs="Arial"/>
          <w:sz w:val="22"/>
          <w:szCs w:val="22"/>
        </w:rPr>
        <w:fldChar w:fldCharType="end"/>
      </w:r>
    </w:p>
    <w:p w14:paraId="79035798" w14:textId="77777777" w:rsidR="002A42D1" w:rsidRPr="009E132E" w:rsidRDefault="002A42D1" w:rsidP="009E132E">
      <w:pPr>
        <w:spacing w:line="360" w:lineRule="auto"/>
        <w:rPr>
          <w:rFonts w:ascii="Arial" w:hAnsi="Arial" w:cs="Arial"/>
          <w:sz w:val="22"/>
          <w:szCs w:val="22"/>
        </w:rPr>
      </w:pPr>
    </w:p>
    <w:p w14:paraId="1044584F" w14:textId="3BD48D24" w:rsidR="002A42D1" w:rsidRPr="009E132E" w:rsidRDefault="002A42D1" w:rsidP="009E132E">
      <w:pPr>
        <w:pStyle w:val="Heading1"/>
        <w:spacing w:line="360" w:lineRule="auto"/>
        <w:jc w:val="center"/>
        <w:rPr>
          <w:rFonts w:ascii="Arial" w:hAnsi="Arial" w:cs="Arial"/>
          <w:color w:val="000000" w:themeColor="text1"/>
          <w:sz w:val="22"/>
          <w:szCs w:val="22"/>
        </w:rPr>
      </w:pPr>
      <w:bookmarkStart w:id="6" w:name="_Toc57235796"/>
      <w:bookmarkStart w:id="7" w:name="_Toc57235818"/>
      <w:r w:rsidRPr="009E132E">
        <w:rPr>
          <w:rFonts w:ascii="Arial" w:hAnsi="Arial" w:cs="Arial"/>
          <w:color w:val="000000" w:themeColor="text1"/>
          <w:sz w:val="22"/>
          <w:szCs w:val="22"/>
        </w:rPr>
        <w:t>Fig</w:t>
      </w:r>
      <w:r w:rsidR="009F4A2A" w:rsidRPr="009E132E">
        <w:rPr>
          <w:rFonts w:ascii="Arial" w:hAnsi="Arial" w:cs="Arial"/>
          <w:color w:val="000000" w:themeColor="text1"/>
          <w:sz w:val="22"/>
          <w:szCs w:val="22"/>
        </w:rPr>
        <w:t>ure 1:</w:t>
      </w:r>
      <w:r w:rsidRPr="009E132E">
        <w:rPr>
          <w:rFonts w:ascii="Arial" w:hAnsi="Arial" w:cs="Arial"/>
          <w:color w:val="000000" w:themeColor="text1"/>
          <w:sz w:val="22"/>
          <w:szCs w:val="22"/>
        </w:rPr>
        <w:t xml:space="preserve"> The Project Management Life Cycle</w:t>
      </w:r>
      <w:bookmarkEnd w:id="6"/>
      <w:bookmarkEnd w:id="7"/>
    </w:p>
    <w:p w14:paraId="643760B0" w14:textId="77777777" w:rsidR="009F4A2A" w:rsidRPr="009E132E" w:rsidRDefault="009F4A2A" w:rsidP="009E132E">
      <w:pPr>
        <w:spacing w:line="360" w:lineRule="auto"/>
        <w:jc w:val="center"/>
        <w:rPr>
          <w:rFonts w:ascii="Arial" w:hAnsi="Arial" w:cs="Arial"/>
          <w:color w:val="000000" w:themeColor="text1"/>
          <w:sz w:val="22"/>
          <w:szCs w:val="22"/>
        </w:rPr>
      </w:pPr>
    </w:p>
    <w:p w14:paraId="28FC8C5E" w14:textId="77777777" w:rsidR="002A42D1" w:rsidRPr="009E132E" w:rsidRDefault="002A42D1" w:rsidP="009E132E">
      <w:pPr>
        <w:spacing w:line="360" w:lineRule="auto"/>
        <w:jc w:val="center"/>
        <w:rPr>
          <w:rFonts w:ascii="Arial" w:hAnsi="Arial" w:cs="Arial"/>
          <w:color w:val="000000" w:themeColor="text1"/>
          <w:sz w:val="22"/>
          <w:szCs w:val="22"/>
        </w:rPr>
      </w:pPr>
      <w:r w:rsidRPr="009E132E">
        <w:rPr>
          <w:rFonts w:ascii="Arial" w:hAnsi="Arial" w:cs="Arial"/>
          <w:color w:val="000000" w:themeColor="text1"/>
          <w:sz w:val="22"/>
          <w:szCs w:val="22"/>
          <w:shd w:val="clear" w:color="auto" w:fill="FFFFFF"/>
        </w:rPr>
        <w:t>(Suri, P.K., Bhushan, B. and Jolly, A., 2009).</w:t>
      </w:r>
    </w:p>
    <w:p w14:paraId="7BA1B86E" w14:textId="77777777" w:rsidR="002A42D1" w:rsidRPr="009E132E" w:rsidRDefault="002A42D1" w:rsidP="009E132E">
      <w:pPr>
        <w:spacing w:line="360" w:lineRule="auto"/>
        <w:jc w:val="center"/>
        <w:rPr>
          <w:rFonts w:ascii="Arial" w:hAnsi="Arial" w:cs="Arial"/>
          <w:color w:val="000000" w:themeColor="text1"/>
          <w:sz w:val="22"/>
          <w:szCs w:val="22"/>
        </w:rPr>
      </w:pPr>
    </w:p>
    <w:p w14:paraId="062D3C57" w14:textId="77777777" w:rsidR="002A42D1" w:rsidRPr="009E132E" w:rsidRDefault="002A42D1" w:rsidP="009E132E">
      <w:pPr>
        <w:spacing w:line="360" w:lineRule="auto"/>
        <w:rPr>
          <w:rFonts w:ascii="Arial" w:hAnsi="Arial" w:cs="Arial"/>
          <w:sz w:val="22"/>
          <w:szCs w:val="22"/>
        </w:rPr>
      </w:pPr>
    </w:p>
    <w:p w14:paraId="10708A22" w14:textId="7F645817" w:rsidR="002A42D1" w:rsidRPr="009E132E" w:rsidRDefault="006D2480" w:rsidP="009E132E">
      <w:pPr>
        <w:pStyle w:val="NormalWeb"/>
        <w:spacing w:line="360" w:lineRule="auto"/>
        <w:jc w:val="both"/>
        <w:rPr>
          <w:rFonts w:ascii="Arial" w:hAnsi="Arial" w:cs="Arial"/>
          <w:color w:val="000000" w:themeColor="text1"/>
          <w:sz w:val="22"/>
          <w:szCs w:val="22"/>
        </w:rPr>
      </w:pPr>
      <w:r w:rsidRPr="009E132E">
        <w:rPr>
          <w:rFonts w:ascii="Arial" w:hAnsi="Arial" w:cs="Arial"/>
          <w:color w:val="000000" w:themeColor="text1"/>
          <w:sz w:val="22"/>
          <w:szCs w:val="22"/>
        </w:rPr>
        <w:t xml:space="preserve">Project managers are responsible for achieving project goals, reviewing strategies, budgets and alternatives, evaluating risks and determining how to embrace, prevent, reduce or minimise risks that can cause the project to fail. In addition, they contribute to effective completion of the initiative (Baca, 2007; DiVincenzo, 2006; Dunn, 2001; Zielinski, 2005). </w:t>
      </w:r>
      <w:r w:rsidR="002A42D1" w:rsidRPr="009E132E">
        <w:rPr>
          <w:rFonts w:ascii="Arial" w:hAnsi="Arial" w:cs="Arial"/>
          <w:color w:val="000000" w:themeColor="text1"/>
          <w:sz w:val="22"/>
          <w:szCs w:val="22"/>
        </w:rPr>
        <w:t>Functional, technical and support departments provide the project manager with technical assistance, yet maintain responsibility for their tools, training, performance appraisals and reassignment (Jacques, Garger, &amp; Thomas, 2008; Wellman, 2007). Once the plan has been prepared, it should be submitted to stakeholders for their signatures</w:t>
      </w:r>
      <w:r w:rsidR="003B77D3" w:rsidRPr="009E132E">
        <w:rPr>
          <w:rFonts w:ascii="Arial" w:hAnsi="Arial" w:cs="Arial"/>
          <w:color w:val="000000" w:themeColor="text1"/>
          <w:sz w:val="22"/>
          <w:szCs w:val="22"/>
        </w:rPr>
        <w:t xml:space="preserve">, each member should stay within their defined role. </w:t>
      </w:r>
    </w:p>
    <w:p w14:paraId="1686DB77" w14:textId="4E9E269E" w:rsidR="003B77D3" w:rsidRDefault="003B77D3" w:rsidP="009E132E">
      <w:pPr>
        <w:pStyle w:val="NormalWeb"/>
        <w:spacing w:line="360" w:lineRule="auto"/>
        <w:jc w:val="both"/>
        <w:rPr>
          <w:rFonts w:ascii="Arial" w:hAnsi="Arial" w:cs="Arial"/>
          <w:color w:val="000000" w:themeColor="text1"/>
          <w:sz w:val="22"/>
          <w:szCs w:val="22"/>
        </w:rPr>
      </w:pPr>
    </w:p>
    <w:p w14:paraId="243C52B1" w14:textId="393D1B3B" w:rsidR="003B77D3" w:rsidRDefault="003B77D3" w:rsidP="009E132E">
      <w:pPr>
        <w:pStyle w:val="NormalWeb"/>
        <w:spacing w:line="360" w:lineRule="auto"/>
        <w:jc w:val="both"/>
        <w:rPr>
          <w:rFonts w:ascii="Arial" w:hAnsi="Arial" w:cs="Arial"/>
          <w:color w:val="000000" w:themeColor="text1"/>
          <w:sz w:val="22"/>
          <w:szCs w:val="22"/>
        </w:rPr>
      </w:pPr>
    </w:p>
    <w:p w14:paraId="784A727C" w14:textId="5B16E6E5" w:rsidR="003B77D3" w:rsidRDefault="003B77D3" w:rsidP="009E132E">
      <w:pPr>
        <w:pStyle w:val="NormalWeb"/>
        <w:spacing w:line="360" w:lineRule="auto"/>
        <w:jc w:val="both"/>
        <w:rPr>
          <w:rFonts w:ascii="Arial" w:hAnsi="Arial" w:cs="Arial"/>
          <w:color w:val="000000" w:themeColor="text1"/>
          <w:sz w:val="22"/>
          <w:szCs w:val="22"/>
        </w:rPr>
      </w:pPr>
    </w:p>
    <w:p w14:paraId="18A4D61B" w14:textId="06B68767" w:rsidR="003B77D3" w:rsidRDefault="003B77D3" w:rsidP="009E132E">
      <w:pPr>
        <w:pStyle w:val="NormalWeb"/>
        <w:spacing w:line="360" w:lineRule="auto"/>
        <w:jc w:val="both"/>
        <w:rPr>
          <w:rFonts w:ascii="Arial" w:hAnsi="Arial" w:cs="Arial"/>
          <w:color w:val="000000" w:themeColor="text1"/>
          <w:sz w:val="22"/>
          <w:szCs w:val="22"/>
        </w:rPr>
      </w:pPr>
    </w:p>
    <w:p w14:paraId="695A769D" w14:textId="2578B320" w:rsidR="00FA7D4B" w:rsidRPr="002A6263" w:rsidRDefault="00FA7D4B" w:rsidP="009E132E">
      <w:pPr>
        <w:pStyle w:val="Heading1"/>
        <w:spacing w:line="360" w:lineRule="auto"/>
        <w:rPr>
          <w:rFonts w:ascii="Arial" w:hAnsi="Arial" w:cs="Arial"/>
          <w:b/>
          <w:bCs/>
          <w:color w:val="000000" w:themeColor="text1"/>
          <w:sz w:val="22"/>
          <w:szCs w:val="22"/>
        </w:rPr>
      </w:pPr>
      <w:bookmarkStart w:id="8" w:name="_Toc57235797"/>
      <w:bookmarkStart w:id="9" w:name="_Toc57235819"/>
      <w:r w:rsidRPr="002A6263">
        <w:rPr>
          <w:rFonts w:ascii="Arial" w:hAnsi="Arial" w:cs="Arial"/>
          <w:b/>
          <w:bCs/>
          <w:color w:val="000000" w:themeColor="text1"/>
          <w:sz w:val="22"/>
          <w:szCs w:val="22"/>
        </w:rPr>
        <w:t>Approach’s Taken by Project Manager</w:t>
      </w:r>
      <w:bookmarkEnd w:id="8"/>
      <w:bookmarkEnd w:id="9"/>
    </w:p>
    <w:p w14:paraId="3D3D81F8" w14:textId="77777777" w:rsidR="006A1895" w:rsidRDefault="006A1895" w:rsidP="009E132E">
      <w:pPr>
        <w:spacing w:line="360" w:lineRule="auto"/>
        <w:jc w:val="both"/>
        <w:rPr>
          <w:rFonts w:ascii="Arial" w:hAnsi="Arial" w:cs="Arial"/>
          <w:b/>
          <w:bCs/>
          <w:sz w:val="22"/>
          <w:szCs w:val="22"/>
        </w:rPr>
      </w:pPr>
    </w:p>
    <w:p w14:paraId="48283378" w14:textId="68526071" w:rsidR="006A1895" w:rsidRPr="002A6263" w:rsidRDefault="006A1895" w:rsidP="009E132E">
      <w:pPr>
        <w:pStyle w:val="Heading1"/>
        <w:spacing w:line="360" w:lineRule="auto"/>
        <w:rPr>
          <w:rFonts w:ascii="Arial" w:hAnsi="Arial" w:cs="Arial"/>
          <w:b/>
          <w:bCs/>
          <w:color w:val="000000" w:themeColor="text1"/>
          <w:sz w:val="22"/>
          <w:szCs w:val="22"/>
        </w:rPr>
      </w:pPr>
      <w:bookmarkStart w:id="10" w:name="_Toc57235798"/>
      <w:bookmarkStart w:id="11" w:name="_Toc57235820"/>
      <w:r w:rsidRPr="002A6263">
        <w:rPr>
          <w:rFonts w:ascii="Arial" w:hAnsi="Arial" w:cs="Arial"/>
          <w:b/>
          <w:bCs/>
          <w:color w:val="000000" w:themeColor="text1"/>
          <w:sz w:val="22"/>
          <w:szCs w:val="22"/>
        </w:rPr>
        <w:t>Waterfall Project Management</w:t>
      </w:r>
      <w:bookmarkEnd w:id="10"/>
      <w:bookmarkEnd w:id="11"/>
      <w:r w:rsidRPr="002A6263">
        <w:rPr>
          <w:rFonts w:ascii="Arial" w:hAnsi="Arial" w:cs="Arial"/>
          <w:b/>
          <w:bCs/>
          <w:color w:val="000000" w:themeColor="text1"/>
          <w:sz w:val="22"/>
          <w:szCs w:val="22"/>
        </w:rPr>
        <w:t xml:space="preserve"> </w:t>
      </w:r>
    </w:p>
    <w:p w14:paraId="6B116ECB" w14:textId="77777777" w:rsidR="00FA7D4B" w:rsidRDefault="00FA7D4B" w:rsidP="009E132E">
      <w:pPr>
        <w:spacing w:line="360" w:lineRule="auto"/>
        <w:jc w:val="both"/>
        <w:rPr>
          <w:rFonts w:ascii="Arial" w:hAnsi="Arial" w:cs="Arial"/>
          <w:sz w:val="22"/>
          <w:szCs w:val="22"/>
        </w:rPr>
      </w:pPr>
    </w:p>
    <w:p w14:paraId="3B20A742" w14:textId="1F3589E9" w:rsidR="00606281" w:rsidRPr="00480895" w:rsidRDefault="00B748AE" w:rsidP="009E132E">
      <w:pPr>
        <w:spacing w:line="360" w:lineRule="auto"/>
        <w:jc w:val="both"/>
        <w:rPr>
          <w:rFonts w:ascii="Arial" w:hAnsi="Arial" w:cs="Arial"/>
          <w:color w:val="000000" w:themeColor="text1"/>
          <w:sz w:val="22"/>
          <w:szCs w:val="22"/>
        </w:rPr>
      </w:pPr>
      <w:r w:rsidRPr="00480895">
        <w:rPr>
          <w:rFonts w:ascii="Arial" w:hAnsi="Arial" w:cs="Arial"/>
          <w:color w:val="000000" w:themeColor="text1"/>
          <w:sz w:val="22"/>
          <w:szCs w:val="22"/>
        </w:rPr>
        <w:t xml:space="preserve">The relocation of a company is a highly </w:t>
      </w:r>
      <w:r w:rsidR="00076FFA" w:rsidRPr="00480895">
        <w:rPr>
          <w:rFonts w:ascii="Arial" w:hAnsi="Arial" w:cs="Arial"/>
          <w:color w:val="000000" w:themeColor="text1"/>
          <w:sz w:val="22"/>
          <w:szCs w:val="22"/>
        </w:rPr>
        <w:t>standardised</w:t>
      </w:r>
      <w:r w:rsidRPr="00480895">
        <w:rPr>
          <w:rFonts w:ascii="Arial" w:hAnsi="Arial" w:cs="Arial"/>
          <w:color w:val="000000" w:themeColor="text1"/>
          <w:sz w:val="22"/>
          <w:szCs w:val="22"/>
        </w:rPr>
        <w:t xml:space="preserve"> process </w:t>
      </w:r>
      <w:r w:rsidR="00622802" w:rsidRPr="00480895">
        <w:rPr>
          <w:rFonts w:ascii="Arial" w:hAnsi="Arial" w:cs="Arial"/>
          <w:color w:val="000000" w:themeColor="text1"/>
          <w:sz w:val="22"/>
          <w:szCs w:val="22"/>
        </w:rPr>
        <w:t>which</w:t>
      </w:r>
      <w:r w:rsidRPr="00480895">
        <w:rPr>
          <w:rFonts w:ascii="Arial" w:hAnsi="Arial" w:cs="Arial"/>
          <w:color w:val="000000" w:themeColor="text1"/>
          <w:sz w:val="22"/>
          <w:szCs w:val="22"/>
        </w:rPr>
        <w:t xml:space="preserve"> involves different strategies and methodologies. The approach I’ve chosen </w:t>
      </w:r>
      <w:r w:rsidR="00622802" w:rsidRPr="00480895">
        <w:rPr>
          <w:rFonts w:ascii="Arial" w:hAnsi="Arial" w:cs="Arial"/>
          <w:color w:val="000000" w:themeColor="text1"/>
          <w:sz w:val="22"/>
          <w:szCs w:val="22"/>
        </w:rPr>
        <w:t>to take for this project is the waterfall project management method.  The waterfall strategy is</w:t>
      </w:r>
      <w:r w:rsidR="00076FFA" w:rsidRPr="00480895">
        <w:rPr>
          <w:rFonts w:ascii="Arial" w:hAnsi="Arial" w:cs="Arial"/>
          <w:color w:val="000000" w:themeColor="text1"/>
          <w:sz w:val="22"/>
          <w:szCs w:val="22"/>
        </w:rPr>
        <w:t xml:space="preserve"> a</w:t>
      </w:r>
      <w:r w:rsidR="00622802" w:rsidRPr="00480895">
        <w:rPr>
          <w:rFonts w:ascii="Arial" w:hAnsi="Arial" w:cs="Arial"/>
          <w:color w:val="000000" w:themeColor="text1"/>
          <w:sz w:val="22"/>
          <w:szCs w:val="22"/>
        </w:rPr>
        <w:t xml:space="preserve"> very common approach, consists of several discreate stages that allow</w:t>
      </w:r>
      <w:r w:rsidR="00076FFA" w:rsidRPr="00480895">
        <w:rPr>
          <w:rFonts w:ascii="Arial" w:hAnsi="Arial" w:cs="Arial"/>
          <w:color w:val="000000" w:themeColor="text1"/>
          <w:sz w:val="22"/>
          <w:szCs w:val="22"/>
        </w:rPr>
        <w:t>s</w:t>
      </w:r>
      <w:r w:rsidR="00622802" w:rsidRPr="00480895">
        <w:rPr>
          <w:rFonts w:ascii="Arial" w:hAnsi="Arial" w:cs="Arial"/>
          <w:color w:val="000000" w:themeColor="text1"/>
          <w:sz w:val="22"/>
          <w:szCs w:val="22"/>
        </w:rPr>
        <w:t xml:space="preserve"> project managers to sequentially manage tasks. </w:t>
      </w:r>
      <w:r w:rsidRPr="00480895">
        <w:rPr>
          <w:rFonts w:ascii="Arial" w:hAnsi="Arial" w:cs="Arial"/>
          <w:color w:val="000000" w:themeColor="text1"/>
          <w:sz w:val="22"/>
          <w:szCs w:val="22"/>
        </w:rPr>
        <w:t xml:space="preserve">No </w:t>
      </w:r>
      <w:r w:rsidR="00A25E33" w:rsidRPr="00480895">
        <w:rPr>
          <w:rFonts w:ascii="Arial" w:hAnsi="Arial" w:cs="Arial"/>
          <w:color w:val="000000" w:themeColor="text1"/>
          <w:sz w:val="22"/>
          <w:szCs w:val="22"/>
        </w:rPr>
        <w:t>phase begins until the pr</w:t>
      </w:r>
      <w:r w:rsidR="00622802" w:rsidRPr="00480895">
        <w:rPr>
          <w:rFonts w:ascii="Arial" w:hAnsi="Arial" w:cs="Arial"/>
          <w:color w:val="000000" w:themeColor="text1"/>
          <w:sz w:val="22"/>
          <w:szCs w:val="22"/>
        </w:rPr>
        <w:t>evious</w:t>
      </w:r>
      <w:r w:rsidR="00A25E33" w:rsidRPr="00480895">
        <w:rPr>
          <w:rFonts w:ascii="Arial" w:hAnsi="Arial" w:cs="Arial"/>
          <w:color w:val="000000" w:themeColor="text1"/>
          <w:sz w:val="22"/>
          <w:szCs w:val="22"/>
        </w:rPr>
        <w:t xml:space="preserve"> phase is completed</w:t>
      </w:r>
      <w:r w:rsidRPr="00480895">
        <w:rPr>
          <w:rFonts w:ascii="Arial" w:hAnsi="Arial" w:cs="Arial"/>
          <w:color w:val="000000" w:themeColor="text1"/>
          <w:sz w:val="22"/>
          <w:szCs w:val="22"/>
        </w:rPr>
        <w:t xml:space="preserve">, </w:t>
      </w:r>
      <w:r w:rsidR="00622802" w:rsidRPr="00480895">
        <w:rPr>
          <w:rFonts w:ascii="Arial" w:hAnsi="Arial" w:cs="Arial"/>
          <w:color w:val="000000" w:themeColor="text1"/>
          <w:sz w:val="22"/>
          <w:szCs w:val="22"/>
        </w:rPr>
        <w:t>detailed</w:t>
      </w:r>
      <w:r w:rsidR="00A25E33" w:rsidRPr="00480895">
        <w:rPr>
          <w:rFonts w:ascii="Arial" w:hAnsi="Arial" w:cs="Arial"/>
          <w:color w:val="000000" w:themeColor="text1"/>
          <w:sz w:val="22"/>
          <w:szCs w:val="22"/>
        </w:rPr>
        <w:t xml:space="preserve"> planning is a must in the waterfall </w:t>
      </w:r>
      <w:r w:rsidRPr="00480895">
        <w:rPr>
          <w:rFonts w:ascii="Arial" w:hAnsi="Arial" w:cs="Arial"/>
          <w:color w:val="000000" w:themeColor="text1"/>
          <w:sz w:val="22"/>
          <w:szCs w:val="22"/>
        </w:rPr>
        <w:t xml:space="preserve">system, </w:t>
      </w:r>
      <w:r w:rsidR="00622802" w:rsidRPr="00480895">
        <w:rPr>
          <w:rFonts w:ascii="Arial" w:hAnsi="Arial" w:cs="Arial"/>
          <w:color w:val="000000" w:themeColor="text1"/>
          <w:sz w:val="22"/>
          <w:szCs w:val="22"/>
        </w:rPr>
        <w:t>specification must be transparent to all members involved in the project</w:t>
      </w:r>
      <w:r w:rsidR="002133A1" w:rsidRPr="00480895">
        <w:rPr>
          <w:rFonts w:ascii="Arial" w:hAnsi="Arial" w:cs="Arial"/>
          <w:color w:val="000000" w:themeColor="text1"/>
          <w:sz w:val="22"/>
          <w:szCs w:val="22"/>
        </w:rPr>
        <w:t xml:space="preserve"> (Wysocki, 2011).</w:t>
      </w:r>
      <w:r w:rsidR="000A20EE" w:rsidRPr="00480895">
        <w:rPr>
          <w:rFonts w:ascii="Arial" w:hAnsi="Arial" w:cs="Arial"/>
          <w:color w:val="000000" w:themeColor="text1"/>
          <w:sz w:val="22"/>
          <w:szCs w:val="22"/>
        </w:rPr>
        <w:t xml:space="preserve"> In addition,</w:t>
      </w:r>
      <w:r w:rsidR="006A1895" w:rsidRPr="00480895">
        <w:rPr>
          <w:rFonts w:ascii="Arial" w:hAnsi="Arial" w:cs="Arial"/>
          <w:color w:val="000000" w:themeColor="text1"/>
          <w:sz w:val="22"/>
          <w:szCs w:val="22"/>
          <w:shd w:val="clear" w:color="auto" w:fill="FFFFFF"/>
        </w:rPr>
        <w:t xml:space="preserve"> </w:t>
      </w:r>
      <w:r w:rsidR="000A20EE" w:rsidRPr="00480895">
        <w:rPr>
          <w:rFonts w:ascii="Arial" w:hAnsi="Arial" w:cs="Arial"/>
          <w:color w:val="000000" w:themeColor="text1"/>
          <w:sz w:val="22"/>
          <w:szCs w:val="22"/>
          <w:shd w:val="clear" w:color="auto" w:fill="FFFFFF"/>
        </w:rPr>
        <w:t>d</w:t>
      </w:r>
      <w:r w:rsidR="006A1895" w:rsidRPr="00480895">
        <w:rPr>
          <w:rFonts w:ascii="Arial" w:hAnsi="Arial" w:cs="Arial"/>
          <w:color w:val="000000" w:themeColor="text1"/>
          <w:sz w:val="22"/>
          <w:szCs w:val="22"/>
          <w:shd w:val="clear" w:color="auto" w:fill="FFFFFF"/>
        </w:rPr>
        <w:t xml:space="preserve">ocumentation is </w:t>
      </w:r>
      <w:r w:rsidR="006A1895" w:rsidRPr="00480895">
        <w:rPr>
          <w:rFonts w:ascii="Arial" w:hAnsi="Arial" w:cs="Arial"/>
          <w:color w:val="000000" w:themeColor="text1"/>
          <w:sz w:val="22"/>
          <w:szCs w:val="22"/>
        </w:rPr>
        <w:t xml:space="preserve">essential in the waterfall project management and should take place throughout every phase of the project to ensure everyone involved is on the same page despite the sequential progression of the project. </w:t>
      </w:r>
      <w:r w:rsidR="00A25E33" w:rsidRPr="00480895">
        <w:rPr>
          <w:rFonts w:ascii="Arial" w:hAnsi="Arial" w:cs="Arial"/>
          <w:color w:val="000000" w:themeColor="text1"/>
          <w:sz w:val="22"/>
          <w:szCs w:val="22"/>
        </w:rPr>
        <w:t xml:space="preserve">Each team member should understand what their role will be in the </w:t>
      </w:r>
      <w:r w:rsidR="00371CCF" w:rsidRPr="00480895">
        <w:rPr>
          <w:rFonts w:ascii="Arial" w:hAnsi="Arial" w:cs="Arial"/>
          <w:color w:val="000000" w:themeColor="text1"/>
          <w:sz w:val="22"/>
          <w:szCs w:val="22"/>
        </w:rPr>
        <w:t>project and</w:t>
      </w:r>
      <w:r w:rsidR="00A25E33" w:rsidRPr="00480895">
        <w:rPr>
          <w:rFonts w:ascii="Arial" w:hAnsi="Arial" w:cs="Arial"/>
          <w:color w:val="000000" w:themeColor="text1"/>
          <w:sz w:val="22"/>
          <w:szCs w:val="22"/>
        </w:rPr>
        <w:t xml:space="preserve"> </w:t>
      </w:r>
      <w:r w:rsidR="00622802" w:rsidRPr="00480895">
        <w:rPr>
          <w:rFonts w:ascii="Arial" w:hAnsi="Arial" w:cs="Arial"/>
          <w:color w:val="000000" w:themeColor="text1"/>
          <w:sz w:val="22"/>
          <w:szCs w:val="22"/>
        </w:rPr>
        <w:t>adhere to their particular roles</w:t>
      </w:r>
      <w:r w:rsidR="00076FFA" w:rsidRPr="00480895">
        <w:rPr>
          <w:rFonts w:ascii="Arial" w:hAnsi="Arial" w:cs="Arial"/>
          <w:color w:val="000000" w:themeColor="text1"/>
          <w:sz w:val="22"/>
          <w:szCs w:val="22"/>
        </w:rPr>
        <w:t xml:space="preserve">. This technique is a way to reduce the risk of a project failing </w:t>
      </w:r>
      <w:r w:rsidR="00606281" w:rsidRPr="00480895">
        <w:rPr>
          <w:rFonts w:ascii="Arial" w:hAnsi="Arial" w:cs="Arial"/>
          <w:color w:val="000000" w:themeColor="text1"/>
          <w:sz w:val="22"/>
          <w:szCs w:val="22"/>
        </w:rPr>
        <w:t>(</w:t>
      </w:r>
      <w:r w:rsidR="00606281" w:rsidRPr="00480895">
        <w:rPr>
          <w:rFonts w:ascii="Arial" w:hAnsi="Arial" w:cs="Arial"/>
          <w:color w:val="000000" w:themeColor="text1"/>
          <w:sz w:val="22"/>
          <w:szCs w:val="22"/>
          <w:shd w:val="clear" w:color="auto" w:fill="FFFFFF"/>
        </w:rPr>
        <w:t>Bassil, Y., 2012).</w:t>
      </w:r>
    </w:p>
    <w:p w14:paraId="2D30D9B1" w14:textId="4EB9F9A4" w:rsidR="000565DA" w:rsidRDefault="000565DA" w:rsidP="009E132E">
      <w:pPr>
        <w:spacing w:line="360" w:lineRule="auto"/>
        <w:jc w:val="both"/>
        <w:rPr>
          <w:rFonts w:ascii="Arial" w:hAnsi="Arial" w:cs="Arial"/>
          <w:color w:val="FF0000"/>
          <w:sz w:val="22"/>
          <w:szCs w:val="22"/>
          <w:shd w:val="clear" w:color="auto" w:fill="FFFFFF"/>
        </w:rPr>
      </w:pPr>
    </w:p>
    <w:p w14:paraId="4FAAEFC1" w14:textId="6BBC9D85" w:rsidR="000565DA" w:rsidRDefault="000565DA" w:rsidP="009E132E">
      <w:pPr>
        <w:spacing w:line="360" w:lineRule="auto"/>
        <w:jc w:val="both"/>
        <w:rPr>
          <w:rFonts w:ascii="Arial" w:hAnsi="Arial" w:cs="Arial"/>
          <w:color w:val="FF0000"/>
          <w:sz w:val="22"/>
          <w:szCs w:val="22"/>
          <w:shd w:val="clear" w:color="auto" w:fill="FFFFFF"/>
        </w:rPr>
      </w:pPr>
    </w:p>
    <w:p w14:paraId="3DF3F26D" w14:textId="52A803DB" w:rsidR="000565DA" w:rsidRDefault="000565DA" w:rsidP="009E132E">
      <w:pPr>
        <w:spacing w:line="360" w:lineRule="auto"/>
        <w:jc w:val="both"/>
        <w:rPr>
          <w:rFonts w:ascii="Arial" w:hAnsi="Arial" w:cs="Arial"/>
          <w:color w:val="FF0000"/>
          <w:sz w:val="22"/>
          <w:szCs w:val="22"/>
          <w:shd w:val="clear" w:color="auto" w:fill="FFFFFF"/>
        </w:rPr>
      </w:pPr>
    </w:p>
    <w:p w14:paraId="12A8D49C" w14:textId="71F1154C" w:rsidR="000565DA" w:rsidRDefault="000565DA" w:rsidP="009E132E">
      <w:pPr>
        <w:spacing w:line="360" w:lineRule="auto"/>
        <w:jc w:val="both"/>
        <w:rPr>
          <w:rFonts w:ascii="Arial" w:hAnsi="Arial" w:cs="Arial"/>
          <w:color w:val="FF0000"/>
          <w:sz w:val="22"/>
          <w:szCs w:val="22"/>
          <w:shd w:val="clear" w:color="auto" w:fill="FFFFFF"/>
        </w:rPr>
      </w:pPr>
    </w:p>
    <w:p w14:paraId="48CB0064" w14:textId="2EDAD8DE" w:rsidR="000565DA" w:rsidRDefault="000565DA" w:rsidP="009E132E">
      <w:pPr>
        <w:spacing w:line="360" w:lineRule="auto"/>
        <w:jc w:val="both"/>
        <w:rPr>
          <w:rFonts w:ascii="Arial" w:hAnsi="Arial" w:cs="Arial"/>
          <w:color w:val="FF0000"/>
          <w:sz w:val="22"/>
          <w:szCs w:val="22"/>
          <w:shd w:val="clear" w:color="auto" w:fill="FFFFFF"/>
        </w:rPr>
      </w:pPr>
    </w:p>
    <w:p w14:paraId="1CBE7CA4" w14:textId="52C057B3" w:rsidR="000565DA" w:rsidRDefault="000565DA" w:rsidP="009E132E">
      <w:pPr>
        <w:spacing w:line="360" w:lineRule="auto"/>
        <w:jc w:val="both"/>
        <w:rPr>
          <w:rFonts w:ascii="Arial" w:hAnsi="Arial" w:cs="Arial"/>
          <w:color w:val="FF0000"/>
          <w:sz w:val="22"/>
          <w:szCs w:val="22"/>
          <w:shd w:val="clear" w:color="auto" w:fill="FFFFFF"/>
        </w:rPr>
      </w:pPr>
    </w:p>
    <w:p w14:paraId="37F149BE" w14:textId="3EA6BE16" w:rsidR="000565DA" w:rsidRDefault="000565DA" w:rsidP="009E132E">
      <w:pPr>
        <w:spacing w:line="360" w:lineRule="auto"/>
        <w:jc w:val="both"/>
        <w:rPr>
          <w:rFonts w:ascii="Arial" w:hAnsi="Arial" w:cs="Arial"/>
          <w:color w:val="FF0000"/>
          <w:sz w:val="22"/>
          <w:szCs w:val="22"/>
          <w:shd w:val="clear" w:color="auto" w:fill="FFFFFF"/>
        </w:rPr>
      </w:pPr>
    </w:p>
    <w:p w14:paraId="1DD73773" w14:textId="6476E801" w:rsidR="000565DA" w:rsidRDefault="000565DA" w:rsidP="009E132E">
      <w:pPr>
        <w:spacing w:line="360" w:lineRule="auto"/>
        <w:jc w:val="both"/>
        <w:rPr>
          <w:rFonts w:ascii="Arial" w:hAnsi="Arial" w:cs="Arial"/>
          <w:color w:val="FF0000"/>
          <w:sz w:val="22"/>
          <w:szCs w:val="22"/>
          <w:shd w:val="clear" w:color="auto" w:fill="FFFFFF"/>
        </w:rPr>
      </w:pPr>
    </w:p>
    <w:p w14:paraId="40AF552A" w14:textId="21630E31" w:rsidR="000565DA" w:rsidRDefault="000565DA" w:rsidP="009E132E">
      <w:pPr>
        <w:spacing w:line="360" w:lineRule="auto"/>
        <w:jc w:val="both"/>
        <w:rPr>
          <w:rFonts w:ascii="Arial" w:hAnsi="Arial" w:cs="Arial"/>
          <w:color w:val="FF0000"/>
          <w:sz w:val="22"/>
          <w:szCs w:val="22"/>
          <w:shd w:val="clear" w:color="auto" w:fill="FFFFFF"/>
        </w:rPr>
      </w:pPr>
    </w:p>
    <w:p w14:paraId="702430C9" w14:textId="377077B2" w:rsidR="000565DA" w:rsidRDefault="000565DA" w:rsidP="009E132E">
      <w:pPr>
        <w:spacing w:line="360" w:lineRule="auto"/>
        <w:jc w:val="both"/>
        <w:rPr>
          <w:rFonts w:ascii="Arial" w:hAnsi="Arial" w:cs="Arial"/>
          <w:color w:val="FF0000"/>
          <w:sz w:val="22"/>
          <w:szCs w:val="22"/>
          <w:shd w:val="clear" w:color="auto" w:fill="FFFFFF"/>
        </w:rPr>
      </w:pPr>
    </w:p>
    <w:p w14:paraId="70ACB80F" w14:textId="77777777" w:rsidR="000565DA" w:rsidRPr="006A1895" w:rsidRDefault="000565DA" w:rsidP="009E132E">
      <w:pPr>
        <w:spacing w:line="360" w:lineRule="auto"/>
        <w:jc w:val="both"/>
        <w:rPr>
          <w:rFonts w:ascii="Arial" w:hAnsi="Arial" w:cs="Arial"/>
          <w:sz w:val="22"/>
          <w:szCs w:val="22"/>
        </w:rPr>
      </w:pPr>
    </w:p>
    <w:p w14:paraId="3DD79A6F" w14:textId="294FBC38" w:rsidR="00710D28" w:rsidRDefault="00710D28" w:rsidP="009E132E">
      <w:pPr>
        <w:spacing w:line="360" w:lineRule="auto"/>
        <w:jc w:val="both"/>
        <w:rPr>
          <w:rFonts w:ascii="Arial" w:hAnsi="Arial" w:cs="Arial"/>
          <w:color w:val="FF0000"/>
          <w:sz w:val="22"/>
          <w:szCs w:val="22"/>
          <w:shd w:val="clear" w:color="auto" w:fill="FFFFFF"/>
        </w:rPr>
      </w:pPr>
    </w:p>
    <w:p w14:paraId="75EB99EF" w14:textId="77777777" w:rsidR="000565DA" w:rsidRDefault="000565DA" w:rsidP="009E132E">
      <w:pPr>
        <w:spacing w:line="360" w:lineRule="auto"/>
        <w:jc w:val="both"/>
        <w:rPr>
          <w:rFonts w:ascii="Arial" w:hAnsi="Arial" w:cs="Arial"/>
          <w:b/>
          <w:bCs/>
          <w:sz w:val="22"/>
          <w:szCs w:val="22"/>
        </w:rPr>
      </w:pPr>
    </w:p>
    <w:p w14:paraId="64AF2FAB" w14:textId="77777777" w:rsidR="000565DA" w:rsidRDefault="000565DA" w:rsidP="009E132E">
      <w:pPr>
        <w:spacing w:line="360" w:lineRule="auto"/>
        <w:jc w:val="both"/>
        <w:rPr>
          <w:rFonts w:ascii="Arial" w:hAnsi="Arial" w:cs="Arial"/>
          <w:b/>
          <w:bCs/>
          <w:sz w:val="22"/>
          <w:szCs w:val="22"/>
        </w:rPr>
      </w:pPr>
    </w:p>
    <w:p w14:paraId="2645FE2A" w14:textId="77777777" w:rsidR="000565DA" w:rsidRDefault="000565DA" w:rsidP="009E132E">
      <w:pPr>
        <w:spacing w:line="360" w:lineRule="auto"/>
        <w:jc w:val="both"/>
        <w:rPr>
          <w:rFonts w:ascii="Arial" w:hAnsi="Arial" w:cs="Arial"/>
          <w:b/>
          <w:bCs/>
          <w:sz w:val="22"/>
          <w:szCs w:val="22"/>
        </w:rPr>
      </w:pPr>
    </w:p>
    <w:p w14:paraId="0256E2C5" w14:textId="77777777" w:rsidR="000565DA" w:rsidRDefault="000565DA" w:rsidP="009E132E">
      <w:pPr>
        <w:spacing w:line="360" w:lineRule="auto"/>
        <w:jc w:val="both"/>
        <w:rPr>
          <w:rFonts w:ascii="Arial" w:hAnsi="Arial" w:cs="Arial"/>
          <w:b/>
          <w:bCs/>
          <w:sz w:val="22"/>
          <w:szCs w:val="22"/>
        </w:rPr>
      </w:pPr>
    </w:p>
    <w:p w14:paraId="55A7CD48" w14:textId="77777777" w:rsidR="000565DA" w:rsidRDefault="000565DA" w:rsidP="009E132E">
      <w:pPr>
        <w:spacing w:line="360" w:lineRule="auto"/>
        <w:jc w:val="both"/>
        <w:rPr>
          <w:rFonts w:ascii="Arial" w:hAnsi="Arial" w:cs="Arial"/>
          <w:b/>
          <w:bCs/>
          <w:sz w:val="22"/>
          <w:szCs w:val="22"/>
        </w:rPr>
      </w:pPr>
    </w:p>
    <w:p w14:paraId="0F418434" w14:textId="77777777" w:rsidR="000565DA" w:rsidRDefault="000565DA" w:rsidP="009E132E">
      <w:pPr>
        <w:spacing w:line="360" w:lineRule="auto"/>
        <w:jc w:val="both"/>
        <w:rPr>
          <w:rFonts w:ascii="Arial" w:hAnsi="Arial" w:cs="Arial"/>
          <w:b/>
          <w:bCs/>
          <w:sz w:val="22"/>
          <w:szCs w:val="22"/>
        </w:rPr>
      </w:pPr>
    </w:p>
    <w:p w14:paraId="514D9002" w14:textId="77777777" w:rsidR="000565DA" w:rsidRDefault="000565DA" w:rsidP="00C36439">
      <w:pPr>
        <w:spacing w:line="360" w:lineRule="auto"/>
        <w:jc w:val="both"/>
        <w:rPr>
          <w:rFonts w:ascii="Arial" w:hAnsi="Arial" w:cs="Arial"/>
          <w:b/>
          <w:bCs/>
          <w:sz w:val="22"/>
          <w:szCs w:val="22"/>
        </w:rPr>
      </w:pPr>
    </w:p>
    <w:p w14:paraId="6E8C4A46" w14:textId="77777777" w:rsidR="000565DA" w:rsidRDefault="000565DA" w:rsidP="00C36439">
      <w:pPr>
        <w:spacing w:line="360" w:lineRule="auto"/>
        <w:jc w:val="both"/>
        <w:rPr>
          <w:rFonts w:ascii="Arial" w:hAnsi="Arial" w:cs="Arial"/>
          <w:b/>
          <w:bCs/>
          <w:sz w:val="22"/>
          <w:szCs w:val="22"/>
        </w:rPr>
      </w:pPr>
    </w:p>
    <w:p w14:paraId="004386CC" w14:textId="77777777" w:rsidR="000565DA" w:rsidRDefault="000565DA" w:rsidP="00C36439">
      <w:pPr>
        <w:spacing w:line="360" w:lineRule="auto"/>
        <w:jc w:val="both"/>
        <w:rPr>
          <w:rFonts w:ascii="Arial" w:hAnsi="Arial" w:cs="Arial"/>
          <w:b/>
          <w:bCs/>
          <w:sz w:val="22"/>
          <w:szCs w:val="22"/>
        </w:rPr>
      </w:pPr>
    </w:p>
    <w:p w14:paraId="3C82B738" w14:textId="78F006E5" w:rsidR="00C36439" w:rsidRPr="00FA33F3" w:rsidRDefault="00C36439" w:rsidP="00367B47">
      <w:pPr>
        <w:pStyle w:val="Heading1"/>
        <w:spacing w:line="360" w:lineRule="auto"/>
        <w:jc w:val="both"/>
        <w:rPr>
          <w:rFonts w:ascii="Arial" w:hAnsi="Arial" w:cs="Arial"/>
          <w:b/>
          <w:bCs/>
          <w:color w:val="000000" w:themeColor="text1"/>
          <w:sz w:val="22"/>
          <w:szCs w:val="22"/>
        </w:rPr>
      </w:pPr>
      <w:bookmarkStart w:id="12" w:name="_Toc57235799"/>
      <w:bookmarkStart w:id="13" w:name="_Toc57235821"/>
      <w:r w:rsidRPr="00FA33F3">
        <w:rPr>
          <w:rFonts w:ascii="Arial" w:hAnsi="Arial" w:cs="Arial"/>
          <w:b/>
          <w:bCs/>
          <w:color w:val="000000" w:themeColor="text1"/>
          <w:sz w:val="22"/>
          <w:szCs w:val="22"/>
        </w:rPr>
        <w:t>Project Steering Team</w:t>
      </w:r>
      <w:bookmarkEnd w:id="12"/>
      <w:bookmarkEnd w:id="13"/>
      <w:r w:rsidRPr="00FA33F3">
        <w:rPr>
          <w:rFonts w:ascii="Arial" w:hAnsi="Arial" w:cs="Arial"/>
          <w:b/>
          <w:bCs/>
          <w:color w:val="000000" w:themeColor="text1"/>
          <w:sz w:val="22"/>
          <w:szCs w:val="22"/>
        </w:rPr>
        <w:t xml:space="preserve"> </w:t>
      </w:r>
    </w:p>
    <w:p w14:paraId="2B4582C4" w14:textId="24B6718C" w:rsidR="000565DA" w:rsidRDefault="000565DA" w:rsidP="00367B47">
      <w:pPr>
        <w:spacing w:line="360" w:lineRule="auto"/>
        <w:jc w:val="both"/>
        <w:rPr>
          <w:rFonts w:ascii="Arial" w:hAnsi="Arial" w:cs="Arial"/>
          <w:b/>
          <w:bCs/>
          <w:sz w:val="22"/>
          <w:szCs w:val="22"/>
        </w:rPr>
      </w:pPr>
    </w:p>
    <w:p w14:paraId="241864A1" w14:textId="44773C51" w:rsidR="00C36439" w:rsidRDefault="000565DA" w:rsidP="00367B47">
      <w:pPr>
        <w:spacing w:line="360" w:lineRule="auto"/>
        <w:jc w:val="both"/>
        <w:rPr>
          <w:rFonts w:ascii="Arial" w:hAnsi="Arial" w:cs="Arial"/>
          <w:sz w:val="22"/>
          <w:szCs w:val="22"/>
        </w:rPr>
      </w:pPr>
      <w:r w:rsidRPr="004930D1">
        <w:rPr>
          <w:rFonts w:ascii="Arial" w:hAnsi="Arial" w:cs="Arial"/>
          <w:sz w:val="22"/>
          <w:szCs w:val="22"/>
        </w:rPr>
        <w:t>As this is a family business the hierarchy has been agreed by all members</w:t>
      </w:r>
      <w:r>
        <w:rPr>
          <w:rFonts w:ascii="Arial" w:hAnsi="Arial" w:cs="Arial"/>
          <w:sz w:val="22"/>
          <w:szCs w:val="22"/>
        </w:rPr>
        <w:t xml:space="preserve"> in the Vintners Family, as a project sponsor Dennis is the person who everyone must convince. The sponsor is the person who makes the final decision should there be a deadlock between other members of the team. The project managers role is to make sure people stay in their defined roles as the project manager has no power in the organisation, is hired out on a contract. </w:t>
      </w:r>
    </w:p>
    <w:p w14:paraId="2D51BBEE" w14:textId="77777777" w:rsidR="000565DA" w:rsidRPr="000565DA" w:rsidRDefault="000565DA" w:rsidP="00C36439">
      <w:pPr>
        <w:spacing w:line="360" w:lineRule="auto"/>
        <w:jc w:val="both"/>
        <w:rPr>
          <w:rFonts w:ascii="Arial" w:hAnsi="Arial" w:cs="Arial"/>
          <w:sz w:val="22"/>
          <w:szCs w:val="22"/>
        </w:rPr>
      </w:pPr>
    </w:p>
    <w:p w14:paraId="56D941BD" w14:textId="33A35E65" w:rsidR="00C36439" w:rsidRDefault="00234017" w:rsidP="00C36439">
      <w:pPr>
        <w:spacing w:line="360" w:lineRule="auto"/>
        <w:jc w:val="both"/>
        <w:rPr>
          <w:rFonts w:ascii="Arial" w:hAnsi="Arial" w:cs="Arial"/>
          <w:b/>
          <w:bCs/>
          <w:sz w:val="22"/>
          <w:szCs w:val="22"/>
        </w:rPr>
      </w:pPr>
      <w:r w:rsidRPr="004B772C">
        <w:rPr>
          <w:rFonts w:ascii="Arial" w:hAnsi="Arial" w:cs="Arial"/>
          <w:b/>
          <w:bCs/>
          <w:noProof/>
          <w:sz w:val="22"/>
          <w:szCs w:val="22"/>
        </w:rPr>
        <w:drawing>
          <wp:anchor distT="0" distB="0" distL="114300" distR="114300" simplePos="0" relativeHeight="251671552" behindDoc="0" locked="0" layoutInCell="1" allowOverlap="1" wp14:anchorId="64ABCAF4" wp14:editId="38F682F2">
            <wp:simplePos x="0" y="0"/>
            <wp:positionH relativeFrom="column">
              <wp:posOffset>2132965</wp:posOffset>
            </wp:positionH>
            <wp:positionV relativeFrom="paragraph">
              <wp:posOffset>155896</wp:posOffset>
            </wp:positionV>
            <wp:extent cx="1185726" cy="975690"/>
            <wp:effectExtent l="0" t="0" r="0" b="2540"/>
            <wp:wrapNone/>
            <wp:docPr id="12" name="Picture 1">
              <a:extLst xmlns:a="http://schemas.openxmlformats.org/drawingml/2006/main">
                <a:ext uri="{FF2B5EF4-FFF2-40B4-BE49-F238E27FC236}">
                  <a16:creationId xmlns:a16="http://schemas.microsoft.com/office/drawing/2014/main" id="{FB7E31C0-A5BE-1442-B761-69D6F3BC2D7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FB7E31C0-A5BE-1442-B761-69D6F3BC2D7B}"/>
                        </a:ext>
                      </a:extLst>
                    </pic:cNvPr>
                    <pic:cNvPicPr>
                      <a:picLocks noChangeAspect="1"/>
                    </pic:cNvPicPr>
                  </pic:nvPicPr>
                  <pic:blipFill>
                    <a:blip r:embed="rId8"/>
                    <a:srcRect b="33577"/>
                    <a:stretch>
                      <a:fillRect/>
                    </a:stretch>
                  </pic:blipFill>
                  <pic:spPr>
                    <a:xfrm>
                      <a:off x="0" y="0"/>
                      <a:ext cx="1185726" cy="975690"/>
                    </a:xfrm>
                    <a:prstGeom prst="rect">
                      <a:avLst/>
                    </a:prstGeom>
                  </pic:spPr>
                </pic:pic>
              </a:graphicData>
            </a:graphic>
            <wp14:sizeRelH relativeFrom="margin">
              <wp14:pctWidth>0</wp14:pctWidth>
            </wp14:sizeRelH>
            <wp14:sizeRelV relativeFrom="margin">
              <wp14:pctHeight>0</wp14:pctHeight>
            </wp14:sizeRelV>
          </wp:anchor>
        </w:drawing>
      </w:r>
      <w:r w:rsidRPr="004B772C">
        <w:rPr>
          <w:rFonts w:ascii="Arial" w:hAnsi="Arial" w:cs="Arial"/>
          <w:noProof/>
          <w:sz w:val="22"/>
          <w:szCs w:val="22"/>
        </w:rPr>
        <w:drawing>
          <wp:anchor distT="0" distB="0" distL="114300" distR="114300" simplePos="0" relativeHeight="251669504" behindDoc="0" locked="0" layoutInCell="1" allowOverlap="1" wp14:anchorId="67BBD3EA" wp14:editId="54E7F8DA">
            <wp:simplePos x="0" y="0"/>
            <wp:positionH relativeFrom="column">
              <wp:posOffset>4048917</wp:posOffset>
            </wp:positionH>
            <wp:positionV relativeFrom="paragraph">
              <wp:posOffset>2271140</wp:posOffset>
            </wp:positionV>
            <wp:extent cx="1039091" cy="990927"/>
            <wp:effectExtent l="0" t="0" r="2540" b="0"/>
            <wp:wrapNone/>
            <wp:docPr id="1" name="Picture 5">
              <a:extLst xmlns:a="http://schemas.openxmlformats.org/drawingml/2006/main">
                <a:ext uri="{FF2B5EF4-FFF2-40B4-BE49-F238E27FC236}">
                  <a16:creationId xmlns:a16="http://schemas.microsoft.com/office/drawing/2014/main" id="{F39FB11A-7DAD-584D-BFFB-9F4F72644B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5">
                      <a:extLst>
                        <a:ext uri="{FF2B5EF4-FFF2-40B4-BE49-F238E27FC236}">
                          <a16:creationId xmlns:a16="http://schemas.microsoft.com/office/drawing/2014/main" id="{F39FB11A-7DAD-584D-BFFB-9F4F72644B73}"/>
                        </a:ext>
                      </a:extLst>
                    </pic:cNvPr>
                    <pic:cNvPicPr>
                      <a:picLocks noChangeAspect="1"/>
                    </pic:cNvPicPr>
                  </pic:nvPicPr>
                  <pic:blipFill>
                    <a:blip r:embed="rId9"/>
                    <a:srcRect b="33577"/>
                    <a:stretch>
                      <a:fillRect/>
                    </a:stretch>
                  </pic:blipFill>
                  <pic:spPr>
                    <a:xfrm>
                      <a:off x="0" y="0"/>
                      <a:ext cx="1039091" cy="990927"/>
                    </a:xfrm>
                    <a:prstGeom prst="rect">
                      <a:avLst/>
                    </a:prstGeom>
                  </pic:spPr>
                </pic:pic>
              </a:graphicData>
            </a:graphic>
            <wp14:sizeRelH relativeFrom="margin">
              <wp14:pctWidth>0</wp14:pctWidth>
            </wp14:sizeRelH>
            <wp14:sizeRelV relativeFrom="margin">
              <wp14:pctHeight>0</wp14:pctHeight>
            </wp14:sizeRelV>
          </wp:anchor>
        </w:drawing>
      </w:r>
      <w:r w:rsidRPr="004B772C">
        <w:rPr>
          <w:rFonts w:ascii="Arial" w:hAnsi="Arial" w:cs="Arial"/>
          <w:noProof/>
          <w:sz w:val="22"/>
          <w:szCs w:val="22"/>
        </w:rPr>
        <w:drawing>
          <wp:anchor distT="0" distB="0" distL="114300" distR="114300" simplePos="0" relativeHeight="251668480" behindDoc="0" locked="0" layoutInCell="1" allowOverlap="1" wp14:anchorId="680B407C" wp14:editId="6F7F835B">
            <wp:simplePos x="0" y="0"/>
            <wp:positionH relativeFrom="column">
              <wp:posOffset>333375</wp:posOffset>
            </wp:positionH>
            <wp:positionV relativeFrom="paragraph">
              <wp:posOffset>2215614</wp:posOffset>
            </wp:positionV>
            <wp:extent cx="1050925" cy="1047750"/>
            <wp:effectExtent l="0" t="0" r="3175" b="0"/>
            <wp:wrapNone/>
            <wp:docPr id="11" name="Picture 3">
              <a:extLst xmlns:a="http://schemas.openxmlformats.org/drawingml/2006/main">
                <a:ext uri="{FF2B5EF4-FFF2-40B4-BE49-F238E27FC236}">
                  <a16:creationId xmlns:a16="http://schemas.microsoft.com/office/drawing/2014/main" id="{9855C118-698E-7742-AE57-41C8D6F5928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a:extLst>
                        <a:ext uri="{FF2B5EF4-FFF2-40B4-BE49-F238E27FC236}">
                          <a16:creationId xmlns:a16="http://schemas.microsoft.com/office/drawing/2014/main" id="{9855C118-698E-7742-AE57-41C8D6F59283}"/>
                        </a:ext>
                      </a:extLst>
                    </pic:cNvPr>
                    <pic:cNvPicPr>
                      <a:picLocks noChangeAspect="1"/>
                    </pic:cNvPicPr>
                  </pic:nvPicPr>
                  <pic:blipFill>
                    <a:blip r:embed="rId10"/>
                    <a:srcRect l="16585" r="16585"/>
                    <a:stretch>
                      <a:fillRect/>
                    </a:stretch>
                  </pic:blipFill>
                  <pic:spPr>
                    <a:xfrm>
                      <a:off x="0" y="0"/>
                      <a:ext cx="1050925" cy="1047750"/>
                    </a:xfrm>
                    <a:prstGeom prst="rect">
                      <a:avLst/>
                    </a:prstGeom>
                  </pic:spPr>
                </pic:pic>
              </a:graphicData>
            </a:graphic>
            <wp14:sizeRelH relativeFrom="margin">
              <wp14:pctWidth>0</wp14:pctWidth>
            </wp14:sizeRelH>
            <wp14:sizeRelV relativeFrom="margin">
              <wp14:pctHeight>0</wp14:pctHeight>
            </wp14:sizeRelV>
          </wp:anchor>
        </w:drawing>
      </w:r>
      <w:r w:rsidRPr="004B772C">
        <w:rPr>
          <w:rFonts w:ascii="Arial" w:hAnsi="Arial" w:cs="Arial"/>
          <w:noProof/>
          <w:sz w:val="22"/>
          <w:szCs w:val="22"/>
        </w:rPr>
        <w:drawing>
          <wp:anchor distT="0" distB="0" distL="114300" distR="114300" simplePos="0" relativeHeight="251670528" behindDoc="0" locked="0" layoutInCell="1" allowOverlap="1" wp14:anchorId="22C4C12E" wp14:editId="0E3A8D89">
            <wp:simplePos x="0" y="0"/>
            <wp:positionH relativeFrom="column">
              <wp:posOffset>2129790</wp:posOffset>
            </wp:positionH>
            <wp:positionV relativeFrom="paragraph">
              <wp:posOffset>2239224</wp:posOffset>
            </wp:positionV>
            <wp:extent cx="1219344" cy="1028246"/>
            <wp:effectExtent l="0" t="0" r="0" b="635"/>
            <wp:wrapNone/>
            <wp:docPr id="10" name="Picture 6">
              <a:extLst xmlns:a="http://schemas.openxmlformats.org/drawingml/2006/main">
                <a:ext uri="{FF2B5EF4-FFF2-40B4-BE49-F238E27FC236}">
                  <a16:creationId xmlns:a16="http://schemas.microsoft.com/office/drawing/2014/main" id="{E277598C-2526-1F48-8479-86B14D03747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6">
                      <a:extLst>
                        <a:ext uri="{FF2B5EF4-FFF2-40B4-BE49-F238E27FC236}">
                          <a16:creationId xmlns:a16="http://schemas.microsoft.com/office/drawing/2014/main" id="{E277598C-2526-1F48-8479-86B14D037479}"/>
                        </a:ext>
                      </a:extLst>
                    </pic:cNvPr>
                    <pic:cNvPicPr>
                      <a:picLocks noChangeAspect="1"/>
                    </pic:cNvPicPr>
                  </pic:nvPicPr>
                  <pic:blipFill>
                    <a:blip r:embed="rId11"/>
                    <a:srcRect l="16585" r="16585"/>
                    <a:stretch>
                      <a:fillRect/>
                    </a:stretch>
                  </pic:blipFill>
                  <pic:spPr>
                    <a:xfrm>
                      <a:off x="0" y="0"/>
                      <a:ext cx="1219344" cy="1028246"/>
                    </a:xfrm>
                    <a:prstGeom prst="rect">
                      <a:avLst/>
                    </a:prstGeom>
                  </pic:spPr>
                </pic:pic>
              </a:graphicData>
            </a:graphic>
            <wp14:sizeRelH relativeFrom="margin">
              <wp14:pctWidth>0</wp14:pctWidth>
            </wp14:sizeRelH>
            <wp14:sizeRelV relativeFrom="margin">
              <wp14:pctHeight>0</wp14:pctHeight>
            </wp14:sizeRelV>
          </wp:anchor>
        </w:drawing>
      </w:r>
      <w:r w:rsidR="00C36439" w:rsidRPr="004B772C">
        <w:rPr>
          <w:rFonts w:ascii="Arial" w:hAnsi="Arial" w:cs="Arial"/>
          <w:b/>
          <w:bCs/>
          <w:noProof/>
          <w:sz w:val="22"/>
          <w:szCs w:val="22"/>
        </w:rPr>
        <w:drawing>
          <wp:inline distT="0" distB="0" distL="0" distR="0" wp14:anchorId="6BB1E43A" wp14:editId="11529F1A">
            <wp:extent cx="5486400" cy="4196443"/>
            <wp:effectExtent l="0" t="0" r="0" b="762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D6926BB" w14:textId="77777777" w:rsidR="000565DA" w:rsidRPr="004B772C" w:rsidRDefault="000565DA" w:rsidP="00C36439">
      <w:pPr>
        <w:spacing w:line="360" w:lineRule="auto"/>
        <w:jc w:val="both"/>
        <w:rPr>
          <w:rFonts w:ascii="Arial" w:hAnsi="Arial" w:cs="Arial"/>
          <w:b/>
          <w:bCs/>
          <w:sz w:val="22"/>
          <w:szCs w:val="22"/>
        </w:rPr>
      </w:pPr>
    </w:p>
    <w:p w14:paraId="72F478CC" w14:textId="2BB8CEC3" w:rsidR="00C36439" w:rsidRDefault="00C36439" w:rsidP="00367B47">
      <w:pPr>
        <w:spacing w:line="360" w:lineRule="auto"/>
        <w:jc w:val="both"/>
        <w:rPr>
          <w:rFonts w:ascii="Arial" w:hAnsi="Arial" w:cs="Arial"/>
          <w:color w:val="FF0000"/>
          <w:sz w:val="22"/>
          <w:szCs w:val="22"/>
          <w:shd w:val="clear" w:color="auto" w:fill="FFFFFF"/>
        </w:rPr>
      </w:pPr>
    </w:p>
    <w:p w14:paraId="14C34128" w14:textId="77777777" w:rsidR="000565DA" w:rsidRDefault="000565DA" w:rsidP="00367B47">
      <w:pPr>
        <w:spacing w:line="360" w:lineRule="auto"/>
        <w:jc w:val="both"/>
        <w:rPr>
          <w:rFonts w:ascii="Arial" w:hAnsi="Arial" w:cs="Arial"/>
          <w:sz w:val="22"/>
          <w:szCs w:val="22"/>
        </w:rPr>
      </w:pPr>
      <w:r w:rsidRPr="000D67EC">
        <w:rPr>
          <w:rFonts w:ascii="Arial" w:hAnsi="Arial" w:cs="Arial"/>
          <w:b/>
          <w:bCs/>
          <w:sz w:val="22"/>
          <w:szCs w:val="22"/>
        </w:rPr>
        <w:t>Dennis:</w:t>
      </w:r>
      <w:r w:rsidRPr="000D67EC">
        <w:rPr>
          <w:rFonts w:ascii="Arial" w:hAnsi="Arial" w:cs="Arial"/>
          <w:sz w:val="22"/>
          <w:szCs w:val="22"/>
        </w:rPr>
        <w:t xml:space="preserve"> was chosen as the sponsor because he knows where to buy antiques</w:t>
      </w:r>
      <w:r>
        <w:rPr>
          <w:rFonts w:ascii="Arial" w:hAnsi="Arial" w:cs="Arial"/>
          <w:sz w:val="22"/>
          <w:szCs w:val="22"/>
        </w:rPr>
        <w:t xml:space="preserve"> from</w:t>
      </w:r>
      <w:r w:rsidRPr="000D67EC">
        <w:rPr>
          <w:rFonts w:ascii="Arial" w:hAnsi="Arial" w:cs="Arial"/>
          <w:sz w:val="22"/>
          <w:szCs w:val="22"/>
        </w:rPr>
        <w:t xml:space="preserve"> and how much</w:t>
      </w:r>
      <w:r>
        <w:rPr>
          <w:rFonts w:ascii="Arial" w:hAnsi="Arial" w:cs="Arial"/>
          <w:sz w:val="22"/>
          <w:szCs w:val="22"/>
        </w:rPr>
        <w:t xml:space="preserve"> they cost</w:t>
      </w:r>
      <w:r w:rsidRPr="000D67EC">
        <w:rPr>
          <w:rFonts w:ascii="Arial" w:hAnsi="Arial" w:cs="Arial"/>
          <w:sz w:val="22"/>
          <w:szCs w:val="22"/>
        </w:rPr>
        <w:t>, as he is the one who goes up and down the country searching for them to sell in the shop.</w:t>
      </w:r>
    </w:p>
    <w:p w14:paraId="21A75A2C" w14:textId="77777777" w:rsidR="000565DA" w:rsidRDefault="000565DA" w:rsidP="00367B47">
      <w:pPr>
        <w:spacing w:line="360" w:lineRule="auto"/>
        <w:jc w:val="both"/>
        <w:rPr>
          <w:rFonts w:ascii="Arial" w:hAnsi="Arial" w:cs="Arial"/>
          <w:sz w:val="22"/>
          <w:szCs w:val="22"/>
        </w:rPr>
      </w:pPr>
    </w:p>
    <w:p w14:paraId="2C3B1E21" w14:textId="77777777" w:rsidR="000565DA" w:rsidRDefault="000565DA" w:rsidP="00367B47">
      <w:pPr>
        <w:spacing w:line="360" w:lineRule="auto"/>
        <w:jc w:val="both"/>
        <w:rPr>
          <w:rFonts w:ascii="Arial" w:hAnsi="Arial" w:cs="Arial"/>
          <w:sz w:val="22"/>
          <w:szCs w:val="22"/>
        </w:rPr>
      </w:pPr>
      <w:r w:rsidRPr="00911AF2">
        <w:rPr>
          <w:rFonts w:ascii="Arial" w:hAnsi="Arial" w:cs="Arial"/>
          <w:b/>
          <w:bCs/>
          <w:sz w:val="22"/>
          <w:szCs w:val="22"/>
        </w:rPr>
        <w:t>Doreen:</w:t>
      </w:r>
      <w:r>
        <w:rPr>
          <w:rFonts w:ascii="Arial" w:hAnsi="Arial" w:cs="Arial"/>
          <w:sz w:val="22"/>
          <w:szCs w:val="22"/>
        </w:rPr>
        <w:t xml:space="preserve"> is good on the finance side and has been assigned as the Financial Specialist. Instead of brand-new products, Doreen may prefer to settle for second-hand items, which can create friction between the family as financial specialist like to spend wisely and save the company money. So therefore, it makes sense for Doreen to remain in the sector in which she is skilled for. </w:t>
      </w:r>
    </w:p>
    <w:p w14:paraId="72FFB126" w14:textId="77777777" w:rsidR="000565DA" w:rsidRDefault="000565DA" w:rsidP="00367B47">
      <w:pPr>
        <w:spacing w:line="360" w:lineRule="auto"/>
        <w:jc w:val="both"/>
        <w:rPr>
          <w:rFonts w:ascii="Arial" w:hAnsi="Arial" w:cs="Arial"/>
          <w:sz w:val="22"/>
          <w:szCs w:val="22"/>
        </w:rPr>
      </w:pPr>
    </w:p>
    <w:p w14:paraId="563C04DA" w14:textId="77777777" w:rsidR="000565DA" w:rsidRDefault="000565DA" w:rsidP="00367B47">
      <w:pPr>
        <w:spacing w:line="360" w:lineRule="auto"/>
        <w:jc w:val="both"/>
        <w:rPr>
          <w:rFonts w:ascii="Arial" w:hAnsi="Arial" w:cs="Arial"/>
          <w:sz w:val="22"/>
          <w:szCs w:val="22"/>
        </w:rPr>
      </w:pPr>
      <w:r w:rsidRPr="00D520C8">
        <w:rPr>
          <w:rFonts w:ascii="Arial" w:hAnsi="Arial" w:cs="Arial"/>
          <w:b/>
          <w:bCs/>
          <w:sz w:val="22"/>
          <w:szCs w:val="22"/>
        </w:rPr>
        <w:t>Suha:</w:t>
      </w:r>
      <w:r w:rsidRPr="00D520C8">
        <w:rPr>
          <w:rFonts w:ascii="Arial" w:hAnsi="Arial" w:cs="Arial"/>
          <w:sz w:val="22"/>
          <w:szCs w:val="22"/>
        </w:rPr>
        <w:t xml:space="preserve"> is the user expert she is fantastic at marketing and helping customers, she will work as a customer advocate to ensure customer loyalty, the vision for user experience will be captured.</w:t>
      </w:r>
    </w:p>
    <w:p w14:paraId="7C762AB7" w14:textId="77777777" w:rsidR="00FA33F3" w:rsidRDefault="00FA33F3" w:rsidP="00367B47">
      <w:pPr>
        <w:spacing w:line="360" w:lineRule="auto"/>
        <w:jc w:val="both"/>
        <w:rPr>
          <w:rFonts w:ascii="Arial" w:hAnsi="Arial" w:cs="Arial"/>
          <w:sz w:val="22"/>
          <w:szCs w:val="22"/>
        </w:rPr>
      </w:pPr>
    </w:p>
    <w:p w14:paraId="3C2962C9" w14:textId="51F9EFED" w:rsidR="000565DA" w:rsidRDefault="000565DA" w:rsidP="00367B47">
      <w:pPr>
        <w:spacing w:line="360" w:lineRule="auto"/>
        <w:jc w:val="both"/>
        <w:rPr>
          <w:rFonts w:ascii="Arial" w:hAnsi="Arial" w:cs="Arial"/>
          <w:sz w:val="22"/>
          <w:szCs w:val="22"/>
        </w:rPr>
      </w:pPr>
      <w:r w:rsidRPr="00911AF2">
        <w:rPr>
          <w:rFonts w:ascii="Arial" w:hAnsi="Arial" w:cs="Arial"/>
          <w:b/>
          <w:bCs/>
          <w:sz w:val="22"/>
          <w:szCs w:val="22"/>
        </w:rPr>
        <w:t>Omar:</w:t>
      </w:r>
      <w:r>
        <w:rPr>
          <w:rFonts w:ascii="Arial" w:hAnsi="Arial" w:cs="Arial"/>
          <w:sz w:val="22"/>
          <w:szCs w:val="22"/>
        </w:rPr>
        <w:t xml:space="preserve"> will be the Design Specialist as his good with his hands and fixing things, and can carry work out on site, he also understands the complexity of moving things from Shirley to Sparkhill. </w:t>
      </w:r>
    </w:p>
    <w:p w14:paraId="108EAEA0" w14:textId="4CCDECD1" w:rsidR="003B695F" w:rsidRPr="00D57893" w:rsidRDefault="003B695F" w:rsidP="00367B47">
      <w:pPr>
        <w:pStyle w:val="Heading1"/>
        <w:spacing w:line="360" w:lineRule="auto"/>
        <w:rPr>
          <w:rFonts w:ascii="Arial" w:hAnsi="Arial" w:cs="Arial"/>
          <w:sz w:val="22"/>
          <w:szCs w:val="22"/>
        </w:rPr>
      </w:pPr>
    </w:p>
    <w:p w14:paraId="1302ECB7" w14:textId="187AFA52" w:rsidR="003B695F" w:rsidRPr="00D57893" w:rsidRDefault="007F5474" w:rsidP="00367B47">
      <w:pPr>
        <w:pStyle w:val="Heading1"/>
        <w:spacing w:line="360" w:lineRule="auto"/>
        <w:rPr>
          <w:rFonts w:ascii="Arial" w:hAnsi="Arial" w:cs="Arial"/>
          <w:b/>
          <w:bCs/>
          <w:color w:val="000000" w:themeColor="text1"/>
          <w:sz w:val="22"/>
          <w:szCs w:val="22"/>
        </w:rPr>
      </w:pPr>
      <w:bookmarkStart w:id="14" w:name="_Toc57235800"/>
      <w:bookmarkStart w:id="15" w:name="_Toc57235822"/>
      <w:r w:rsidRPr="00D57893">
        <w:rPr>
          <w:rFonts w:ascii="Arial" w:hAnsi="Arial" w:cs="Arial"/>
          <w:b/>
          <w:bCs/>
          <w:color w:val="000000" w:themeColor="text1"/>
          <w:sz w:val="22"/>
          <w:szCs w:val="22"/>
        </w:rPr>
        <w:t xml:space="preserve">Possible </w:t>
      </w:r>
      <w:r w:rsidR="003B695F" w:rsidRPr="00D57893">
        <w:rPr>
          <w:rFonts w:ascii="Arial" w:hAnsi="Arial" w:cs="Arial"/>
          <w:b/>
          <w:bCs/>
          <w:color w:val="000000" w:themeColor="text1"/>
          <w:sz w:val="22"/>
          <w:szCs w:val="22"/>
        </w:rPr>
        <w:t>Risks Associated with The Project</w:t>
      </w:r>
      <w:bookmarkEnd w:id="14"/>
      <w:bookmarkEnd w:id="15"/>
    </w:p>
    <w:p w14:paraId="6BE0D44C" w14:textId="77777777" w:rsidR="000565DA" w:rsidRPr="000641C0" w:rsidRDefault="000565DA" w:rsidP="00367B47">
      <w:pPr>
        <w:spacing w:line="360" w:lineRule="auto"/>
        <w:jc w:val="both"/>
        <w:rPr>
          <w:rFonts w:ascii="Arial" w:hAnsi="Arial" w:cs="Arial"/>
          <w:color w:val="000000" w:themeColor="text1"/>
          <w:sz w:val="22"/>
          <w:szCs w:val="22"/>
          <w:shd w:val="clear" w:color="auto" w:fill="FFFFFF"/>
        </w:rPr>
      </w:pPr>
    </w:p>
    <w:p w14:paraId="09C2FDF0" w14:textId="77777777" w:rsidR="003B695F" w:rsidRPr="000641C0" w:rsidRDefault="003B695F" w:rsidP="00367B47">
      <w:pPr>
        <w:spacing w:line="360" w:lineRule="auto"/>
        <w:jc w:val="both"/>
        <w:rPr>
          <w:rFonts w:ascii="Arial" w:hAnsi="Arial" w:cs="Arial"/>
          <w:color w:val="000000" w:themeColor="text1"/>
          <w:sz w:val="22"/>
          <w:szCs w:val="22"/>
        </w:rPr>
      </w:pPr>
      <w:r w:rsidRPr="000641C0">
        <w:rPr>
          <w:rFonts w:ascii="Arial" w:hAnsi="Arial" w:cs="Arial"/>
          <w:color w:val="000000" w:themeColor="text1"/>
          <w:sz w:val="22"/>
          <w:szCs w:val="22"/>
        </w:rPr>
        <w:t>Risk management starts early in the life cycle, and it is important to develop a clear view of the risks facing the project. The causes of project risk are almost endless, increasing the need for a comprehensive strategy that is well thought through (</w:t>
      </w:r>
      <w:r w:rsidRPr="000641C0">
        <w:rPr>
          <w:rFonts w:ascii="Arial" w:hAnsi="Arial" w:cs="Arial"/>
          <w:color w:val="000000" w:themeColor="text1"/>
          <w:sz w:val="22"/>
          <w:szCs w:val="22"/>
          <w:shd w:val="clear" w:color="auto" w:fill="FFFFFF"/>
        </w:rPr>
        <w:t>Heagney, J. 2016). </w:t>
      </w:r>
      <w:r w:rsidRPr="000641C0">
        <w:rPr>
          <w:rFonts w:ascii="Arial" w:hAnsi="Arial" w:cs="Arial"/>
          <w:color w:val="000000" w:themeColor="text1"/>
          <w:sz w:val="22"/>
          <w:szCs w:val="22"/>
        </w:rPr>
        <w:t xml:space="preserve"> A few common examples of risks are listed below: </w:t>
      </w:r>
    </w:p>
    <w:p w14:paraId="189493E4" w14:textId="77777777" w:rsidR="003B695F" w:rsidRDefault="003B695F" w:rsidP="00367B47">
      <w:pPr>
        <w:spacing w:line="360" w:lineRule="auto"/>
        <w:jc w:val="both"/>
        <w:rPr>
          <w:rFonts w:ascii="Arial" w:hAnsi="Arial" w:cs="Arial"/>
          <w:color w:val="000000" w:themeColor="text1"/>
          <w:sz w:val="22"/>
          <w:szCs w:val="22"/>
        </w:rPr>
      </w:pPr>
    </w:p>
    <w:p w14:paraId="16FA520B" w14:textId="77777777" w:rsidR="003B695F" w:rsidRDefault="003B695F" w:rsidP="00367B4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Risk 1: </w:t>
      </w:r>
      <w:r w:rsidRPr="00983E20">
        <w:rPr>
          <w:rFonts w:ascii="Arial" w:hAnsi="Arial" w:cs="Arial"/>
          <w:color w:val="000000" w:themeColor="text1"/>
          <w:sz w:val="22"/>
          <w:szCs w:val="22"/>
        </w:rPr>
        <w:t xml:space="preserve">Managing a family-run business project is notoriously difficult because there would be additional problems such as disagreement between family members, not remaining in their defined roles, this is one of the reasons that you have a project manager to build a steering group so that we have one "boss" and so that everyone </w:t>
      </w:r>
      <w:r>
        <w:rPr>
          <w:rFonts w:ascii="Arial" w:hAnsi="Arial" w:cs="Arial"/>
          <w:color w:val="000000" w:themeColor="text1"/>
          <w:sz w:val="22"/>
          <w:szCs w:val="22"/>
        </w:rPr>
        <w:t xml:space="preserve">in the project </w:t>
      </w:r>
      <w:r w:rsidRPr="00983E20">
        <w:rPr>
          <w:rFonts w:ascii="Arial" w:hAnsi="Arial" w:cs="Arial"/>
          <w:color w:val="000000" w:themeColor="text1"/>
          <w:sz w:val="22"/>
          <w:szCs w:val="22"/>
        </w:rPr>
        <w:t>knows what their job involves them to do</w:t>
      </w:r>
      <w:r>
        <w:rPr>
          <w:rFonts w:ascii="Arial" w:hAnsi="Arial" w:cs="Arial"/>
          <w:color w:val="000000" w:themeColor="text1"/>
          <w:sz w:val="22"/>
          <w:szCs w:val="22"/>
        </w:rPr>
        <w:t>.</w:t>
      </w:r>
      <w:r w:rsidRPr="00983E20">
        <w:rPr>
          <w:rFonts w:ascii="Arial" w:hAnsi="Arial" w:cs="Arial"/>
          <w:color w:val="000000" w:themeColor="text1"/>
          <w:sz w:val="22"/>
          <w:szCs w:val="22"/>
        </w:rPr>
        <w:t xml:space="preserve"> </w:t>
      </w:r>
      <w:r>
        <w:rPr>
          <w:rFonts w:ascii="Arial" w:hAnsi="Arial" w:cs="Arial"/>
          <w:color w:val="000000" w:themeColor="text1"/>
          <w:sz w:val="22"/>
          <w:szCs w:val="22"/>
        </w:rPr>
        <w:t>In such situations the project manager will step in to remind them of their defined roles.</w:t>
      </w:r>
    </w:p>
    <w:p w14:paraId="1C2A3D06" w14:textId="77777777" w:rsidR="003B695F" w:rsidRDefault="003B695F" w:rsidP="00367B47">
      <w:pPr>
        <w:spacing w:line="360" w:lineRule="auto"/>
        <w:jc w:val="both"/>
        <w:rPr>
          <w:rFonts w:ascii="Arial" w:hAnsi="Arial" w:cs="Arial"/>
          <w:color w:val="000000" w:themeColor="text1"/>
          <w:sz w:val="22"/>
          <w:szCs w:val="22"/>
        </w:rPr>
      </w:pPr>
    </w:p>
    <w:p w14:paraId="1B73DE88" w14:textId="77777777" w:rsidR="003B695F" w:rsidRDefault="003B695F" w:rsidP="00367B4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Risk 2: People that are involved in the project without expertise may come up with solutions but they all need to understand it’s the problems they need to come up with and leave the solutions to the experts to deal with.</w:t>
      </w:r>
    </w:p>
    <w:p w14:paraId="472CC898" w14:textId="77777777" w:rsidR="003B695F" w:rsidRDefault="003B695F" w:rsidP="00367B47">
      <w:pPr>
        <w:spacing w:line="360" w:lineRule="auto"/>
        <w:jc w:val="both"/>
        <w:rPr>
          <w:rFonts w:ascii="Arial" w:hAnsi="Arial" w:cs="Arial"/>
          <w:color w:val="000000" w:themeColor="text1"/>
          <w:sz w:val="22"/>
          <w:szCs w:val="22"/>
        </w:rPr>
      </w:pPr>
    </w:p>
    <w:p w14:paraId="1C184A1C" w14:textId="77777777" w:rsidR="003B695F" w:rsidRDefault="003B695F" w:rsidP="00367B4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Risk 3: </w:t>
      </w:r>
      <w:r w:rsidRPr="008D4EC7">
        <w:rPr>
          <w:rFonts w:ascii="Arial" w:hAnsi="Arial" w:cs="Arial"/>
          <w:color w:val="000000" w:themeColor="text1"/>
          <w:sz w:val="22"/>
          <w:szCs w:val="22"/>
        </w:rPr>
        <w:t>The risk of scope is when team members take up extra time or add additional tasks in the project. This is why consistent targets and dates are important for each point.</w:t>
      </w:r>
    </w:p>
    <w:p w14:paraId="6ADFD44F" w14:textId="77777777" w:rsidR="003B695F" w:rsidRDefault="003B695F" w:rsidP="00367B47">
      <w:pPr>
        <w:spacing w:line="360" w:lineRule="auto"/>
        <w:jc w:val="both"/>
        <w:rPr>
          <w:rFonts w:ascii="Arial" w:hAnsi="Arial" w:cs="Arial"/>
          <w:color w:val="000000" w:themeColor="text1"/>
          <w:sz w:val="22"/>
          <w:szCs w:val="22"/>
        </w:rPr>
      </w:pPr>
    </w:p>
    <w:p w14:paraId="27E0C71F" w14:textId="77777777" w:rsidR="003B695F" w:rsidRDefault="003B695F" w:rsidP="00367B4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Risk 4: </w:t>
      </w:r>
      <w:r w:rsidRPr="00C62D44">
        <w:rPr>
          <w:rFonts w:ascii="Arial" w:hAnsi="Arial" w:cs="Arial"/>
          <w:color w:val="000000" w:themeColor="text1"/>
          <w:sz w:val="22"/>
          <w:szCs w:val="22"/>
        </w:rPr>
        <w:t>Not supplying the team with the right tools</w:t>
      </w:r>
      <w:r>
        <w:rPr>
          <w:rFonts w:ascii="Arial" w:hAnsi="Arial" w:cs="Arial"/>
          <w:color w:val="000000" w:themeColor="text1"/>
          <w:sz w:val="22"/>
          <w:szCs w:val="22"/>
        </w:rPr>
        <w:t>/ resources</w:t>
      </w:r>
      <w:r w:rsidRPr="00C62D44">
        <w:rPr>
          <w:rFonts w:ascii="Arial" w:hAnsi="Arial" w:cs="Arial"/>
          <w:color w:val="000000" w:themeColor="text1"/>
          <w:sz w:val="22"/>
          <w:szCs w:val="22"/>
        </w:rPr>
        <w:t xml:space="preserve"> to do </w:t>
      </w:r>
      <w:r>
        <w:rPr>
          <w:rFonts w:ascii="Arial" w:hAnsi="Arial" w:cs="Arial"/>
          <w:color w:val="000000" w:themeColor="text1"/>
          <w:sz w:val="22"/>
          <w:szCs w:val="22"/>
        </w:rPr>
        <w:t>their</w:t>
      </w:r>
      <w:r w:rsidRPr="00C62D44">
        <w:rPr>
          <w:rFonts w:ascii="Arial" w:hAnsi="Arial" w:cs="Arial"/>
          <w:color w:val="000000" w:themeColor="text1"/>
          <w:sz w:val="22"/>
          <w:szCs w:val="22"/>
        </w:rPr>
        <w:t xml:space="preserve"> job to its satisfaction would lead to project objectives not being </w:t>
      </w:r>
      <w:r>
        <w:rPr>
          <w:rFonts w:ascii="Arial" w:hAnsi="Arial" w:cs="Arial"/>
          <w:color w:val="000000" w:themeColor="text1"/>
          <w:sz w:val="22"/>
          <w:szCs w:val="22"/>
        </w:rPr>
        <w:t xml:space="preserve">met. </w:t>
      </w:r>
    </w:p>
    <w:p w14:paraId="7543C3CE" w14:textId="33310796" w:rsidR="003B695F" w:rsidRDefault="003B695F" w:rsidP="00367B47">
      <w:pPr>
        <w:spacing w:line="360" w:lineRule="auto"/>
        <w:jc w:val="both"/>
        <w:rPr>
          <w:rFonts w:ascii="Arial" w:hAnsi="Arial" w:cs="Arial"/>
          <w:color w:val="000000" w:themeColor="text1"/>
          <w:sz w:val="22"/>
          <w:szCs w:val="22"/>
        </w:rPr>
      </w:pPr>
    </w:p>
    <w:p w14:paraId="16BE3B89" w14:textId="1AFEB39D" w:rsidR="000565DA" w:rsidRDefault="000565DA" w:rsidP="00606281">
      <w:pPr>
        <w:spacing w:line="360" w:lineRule="auto"/>
        <w:jc w:val="both"/>
        <w:rPr>
          <w:rFonts w:ascii="Arial" w:hAnsi="Arial" w:cs="Arial"/>
          <w:color w:val="FF0000"/>
          <w:sz w:val="22"/>
          <w:szCs w:val="22"/>
          <w:shd w:val="clear" w:color="auto" w:fill="FFFFFF"/>
        </w:rPr>
      </w:pPr>
    </w:p>
    <w:p w14:paraId="383D5465" w14:textId="23DB6FAC" w:rsidR="000565DA" w:rsidRDefault="000565DA" w:rsidP="00606281">
      <w:pPr>
        <w:spacing w:line="360" w:lineRule="auto"/>
        <w:jc w:val="both"/>
        <w:rPr>
          <w:rFonts w:ascii="Arial" w:hAnsi="Arial" w:cs="Arial"/>
          <w:color w:val="FF0000"/>
          <w:sz w:val="22"/>
          <w:szCs w:val="22"/>
          <w:shd w:val="clear" w:color="auto" w:fill="FFFFFF"/>
        </w:rPr>
      </w:pPr>
    </w:p>
    <w:p w14:paraId="3457F02D" w14:textId="2CA5CE42" w:rsidR="000565DA" w:rsidRDefault="000565DA" w:rsidP="00606281">
      <w:pPr>
        <w:spacing w:line="360" w:lineRule="auto"/>
        <w:jc w:val="both"/>
        <w:rPr>
          <w:rFonts w:ascii="Arial" w:hAnsi="Arial" w:cs="Arial"/>
          <w:color w:val="FF0000"/>
          <w:sz w:val="22"/>
          <w:szCs w:val="22"/>
          <w:shd w:val="clear" w:color="auto" w:fill="FFFFFF"/>
        </w:rPr>
      </w:pPr>
    </w:p>
    <w:p w14:paraId="77646883" w14:textId="6E97261A" w:rsidR="000565DA" w:rsidRPr="00367B47" w:rsidRDefault="00662749" w:rsidP="00367B47">
      <w:pPr>
        <w:pStyle w:val="Heading1"/>
        <w:spacing w:line="360" w:lineRule="auto"/>
        <w:rPr>
          <w:rFonts w:ascii="Arial" w:hAnsi="Arial" w:cs="Arial"/>
          <w:b/>
          <w:bCs/>
          <w:color w:val="000000" w:themeColor="text1"/>
          <w:sz w:val="22"/>
          <w:szCs w:val="22"/>
          <w:shd w:val="clear" w:color="auto" w:fill="FFFFFF"/>
        </w:rPr>
      </w:pPr>
      <w:bookmarkStart w:id="16" w:name="_Toc57235801"/>
      <w:bookmarkStart w:id="17" w:name="_Toc57235823"/>
      <w:r w:rsidRPr="00367B47">
        <w:rPr>
          <w:rFonts w:ascii="Arial" w:hAnsi="Arial" w:cs="Arial"/>
          <w:b/>
          <w:bCs/>
          <w:color w:val="000000" w:themeColor="text1"/>
          <w:sz w:val="22"/>
          <w:szCs w:val="22"/>
          <w:shd w:val="clear" w:color="auto" w:fill="FFFFFF"/>
        </w:rPr>
        <w:t>Project Management Tool and Techniques Being Used</w:t>
      </w:r>
      <w:bookmarkEnd w:id="16"/>
      <w:bookmarkEnd w:id="17"/>
      <w:r w:rsidRPr="00367B47">
        <w:rPr>
          <w:rFonts w:ascii="Arial" w:hAnsi="Arial" w:cs="Arial"/>
          <w:b/>
          <w:bCs/>
          <w:color w:val="000000" w:themeColor="text1"/>
          <w:sz w:val="22"/>
          <w:szCs w:val="22"/>
          <w:shd w:val="clear" w:color="auto" w:fill="FFFFFF"/>
        </w:rPr>
        <w:t xml:space="preserve"> </w:t>
      </w:r>
    </w:p>
    <w:p w14:paraId="379DB5F9" w14:textId="385AD51E" w:rsidR="008F25E5" w:rsidRPr="00367B47" w:rsidRDefault="008F25E5" w:rsidP="00367B47">
      <w:pPr>
        <w:spacing w:line="360" w:lineRule="auto"/>
        <w:jc w:val="both"/>
        <w:rPr>
          <w:rFonts w:ascii="Arial" w:hAnsi="Arial" w:cs="Arial"/>
          <w:b/>
          <w:bCs/>
          <w:color w:val="000000" w:themeColor="text1"/>
          <w:sz w:val="22"/>
          <w:szCs w:val="22"/>
          <w:shd w:val="clear" w:color="auto" w:fill="FFFFFF"/>
        </w:rPr>
      </w:pPr>
    </w:p>
    <w:p w14:paraId="63F81422" w14:textId="79BD7759" w:rsidR="000565DA" w:rsidRPr="00367B47" w:rsidRDefault="00B36313" w:rsidP="00367B47">
      <w:pPr>
        <w:spacing w:line="360" w:lineRule="auto"/>
        <w:jc w:val="both"/>
        <w:rPr>
          <w:color w:val="000000" w:themeColor="text1"/>
          <w:sz w:val="22"/>
          <w:szCs w:val="22"/>
        </w:rPr>
      </w:pPr>
      <w:r w:rsidRPr="00367B47">
        <w:rPr>
          <w:rFonts w:ascii="Arial" w:hAnsi="Arial" w:cs="Arial"/>
          <w:color w:val="000000" w:themeColor="text1"/>
          <w:sz w:val="22"/>
          <w:szCs w:val="22"/>
          <w:shd w:val="clear" w:color="auto" w:fill="FFFFFF"/>
        </w:rPr>
        <w:t>As a project manager we have to manage the Must, Want, Nice to de</w:t>
      </w:r>
      <w:r w:rsidR="00F14192" w:rsidRPr="00367B47">
        <w:rPr>
          <w:rFonts w:ascii="Arial" w:hAnsi="Arial" w:cs="Arial"/>
          <w:color w:val="000000" w:themeColor="text1"/>
          <w:sz w:val="22"/>
          <w:szCs w:val="22"/>
          <w:shd w:val="clear" w:color="auto" w:fill="FFFFFF"/>
        </w:rPr>
        <w:t>-</w:t>
      </w:r>
      <w:r w:rsidRPr="00367B47">
        <w:rPr>
          <w:rFonts w:ascii="Arial" w:hAnsi="Arial" w:cs="Arial"/>
          <w:color w:val="000000" w:themeColor="text1"/>
          <w:sz w:val="22"/>
          <w:szCs w:val="22"/>
          <w:shd w:val="clear" w:color="auto" w:fill="FFFFFF"/>
        </w:rPr>
        <w:t>risk the project from failing. This is where we use User Stories, User stories is the technique we use to clearly define the problems in the project not the solution</w:t>
      </w:r>
      <w:r w:rsidR="00F3011D" w:rsidRPr="00367B47">
        <w:rPr>
          <w:rFonts w:ascii="Arial" w:hAnsi="Arial" w:cs="Arial"/>
          <w:color w:val="000000" w:themeColor="text1"/>
          <w:sz w:val="22"/>
          <w:szCs w:val="22"/>
          <w:shd w:val="clear" w:color="auto" w:fill="FFFFFF"/>
        </w:rPr>
        <w:t>.</w:t>
      </w:r>
      <w:r w:rsidRPr="00367B47">
        <w:rPr>
          <w:rFonts w:ascii="Arial" w:hAnsi="Arial" w:cs="Arial"/>
          <w:color w:val="000000" w:themeColor="text1"/>
          <w:sz w:val="22"/>
          <w:szCs w:val="22"/>
          <w:shd w:val="clear" w:color="auto" w:fill="FFFFFF"/>
        </w:rPr>
        <w:t xml:space="preserve"> </w:t>
      </w:r>
      <w:r w:rsidR="00F14192" w:rsidRPr="00367B47">
        <w:rPr>
          <w:rFonts w:ascii="Arial" w:hAnsi="Arial" w:cs="Arial"/>
          <w:color w:val="000000" w:themeColor="text1"/>
          <w:sz w:val="22"/>
          <w:szCs w:val="22"/>
          <w:shd w:val="clear" w:color="auto" w:fill="FFFFFF"/>
        </w:rPr>
        <w:t>Project managers use a software platform called Trello to capture the stories from everyone involved in the project</w:t>
      </w:r>
      <w:r w:rsidR="000B0410" w:rsidRPr="00367B47">
        <w:rPr>
          <w:rFonts w:ascii="Arial" w:hAnsi="Arial" w:cs="Arial"/>
          <w:color w:val="000000" w:themeColor="text1"/>
          <w:sz w:val="22"/>
          <w:szCs w:val="22"/>
          <w:shd w:val="clear" w:color="auto" w:fill="FFFFFF"/>
        </w:rPr>
        <w:t xml:space="preserve"> (Kaur, A., 2018). </w:t>
      </w:r>
      <w:r w:rsidR="00F14192" w:rsidRPr="00367B47">
        <w:rPr>
          <w:rFonts w:ascii="Arial" w:hAnsi="Arial" w:cs="Arial"/>
          <w:color w:val="000000" w:themeColor="text1"/>
          <w:sz w:val="22"/>
          <w:szCs w:val="22"/>
          <w:shd w:val="clear" w:color="auto" w:fill="FFFFFF"/>
        </w:rPr>
        <w:t>They then use the Chevron technique to prioritize the stories as some things maybe more important to the least important things. The Chevron technique is made up of three columns Must- This is where the stories or features that must be included in the project, Want- Here you will have stories that you want to be included in the project, Nice- In this column you’ll have features that would be nice to have in the company. All the MUST have from the chevron technique will need to go into scope in The Iron Triangle</w:t>
      </w:r>
      <w:r w:rsidR="009F4A2A" w:rsidRPr="00367B47">
        <w:rPr>
          <w:rFonts w:ascii="Arial" w:hAnsi="Arial" w:cs="Arial"/>
          <w:color w:val="000000" w:themeColor="text1"/>
          <w:sz w:val="22"/>
          <w:szCs w:val="22"/>
          <w:shd w:val="clear" w:color="auto" w:fill="FFFFFF"/>
        </w:rPr>
        <w:t xml:space="preserve"> as it is all the MUST that would need to be completed by the project manager.</w:t>
      </w:r>
    </w:p>
    <w:p w14:paraId="53A74DC5" w14:textId="77777777" w:rsidR="00F14192" w:rsidRPr="00957682" w:rsidRDefault="00F14192" w:rsidP="00367B47">
      <w:pPr>
        <w:spacing w:line="360" w:lineRule="auto"/>
        <w:jc w:val="both"/>
        <w:rPr>
          <w:rFonts w:ascii="Arial" w:hAnsi="Arial" w:cs="Arial"/>
          <w:color w:val="000000" w:themeColor="text1"/>
          <w:sz w:val="22"/>
          <w:szCs w:val="22"/>
          <w:shd w:val="clear" w:color="auto" w:fill="FFFFFF"/>
        </w:rPr>
      </w:pPr>
    </w:p>
    <w:p w14:paraId="500F8707" w14:textId="77777777" w:rsidR="00BC5841" w:rsidRDefault="00BC5841" w:rsidP="00367B47">
      <w:pPr>
        <w:spacing w:line="360" w:lineRule="auto"/>
        <w:jc w:val="both"/>
        <w:rPr>
          <w:rFonts w:ascii="Arial" w:hAnsi="Arial" w:cs="Arial"/>
          <w:color w:val="000000" w:themeColor="text1"/>
          <w:sz w:val="22"/>
          <w:szCs w:val="22"/>
          <w:shd w:val="clear" w:color="auto" w:fill="FFFFFF"/>
        </w:rPr>
      </w:pPr>
    </w:p>
    <w:p w14:paraId="0BF14539" w14:textId="77777777" w:rsidR="00BC5841" w:rsidRDefault="00BC5841" w:rsidP="00367B47">
      <w:pPr>
        <w:spacing w:line="360" w:lineRule="auto"/>
        <w:jc w:val="both"/>
        <w:rPr>
          <w:rFonts w:ascii="Arial" w:hAnsi="Arial" w:cs="Arial"/>
          <w:color w:val="000000" w:themeColor="text1"/>
          <w:sz w:val="22"/>
          <w:szCs w:val="22"/>
          <w:shd w:val="clear" w:color="auto" w:fill="FFFFFF"/>
        </w:rPr>
      </w:pPr>
    </w:p>
    <w:p w14:paraId="171170B6" w14:textId="77777777" w:rsidR="00BC5841" w:rsidRDefault="00BC5841" w:rsidP="00606281">
      <w:pPr>
        <w:spacing w:line="360" w:lineRule="auto"/>
        <w:jc w:val="both"/>
        <w:rPr>
          <w:rFonts w:ascii="Arial" w:hAnsi="Arial" w:cs="Arial"/>
          <w:color w:val="000000" w:themeColor="text1"/>
          <w:sz w:val="22"/>
          <w:szCs w:val="22"/>
          <w:shd w:val="clear" w:color="auto" w:fill="FFFFFF"/>
        </w:rPr>
      </w:pPr>
    </w:p>
    <w:p w14:paraId="7530B02E" w14:textId="77777777" w:rsidR="00BC5841" w:rsidRDefault="00BC5841" w:rsidP="00606281">
      <w:pPr>
        <w:spacing w:line="360" w:lineRule="auto"/>
        <w:jc w:val="both"/>
        <w:rPr>
          <w:rFonts w:ascii="Arial" w:hAnsi="Arial" w:cs="Arial"/>
          <w:color w:val="000000" w:themeColor="text1"/>
          <w:sz w:val="22"/>
          <w:szCs w:val="22"/>
          <w:shd w:val="clear" w:color="auto" w:fill="FFFFFF"/>
        </w:rPr>
      </w:pPr>
    </w:p>
    <w:p w14:paraId="28218124" w14:textId="77777777" w:rsidR="00BC5841" w:rsidRDefault="00BC5841" w:rsidP="00606281">
      <w:pPr>
        <w:spacing w:line="360" w:lineRule="auto"/>
        <w:jc w:val="both"/>
        <w:rPr>
          <w:rFonts w:ascii="Arial" w:hAnsi="Arial" w:cs="Arial"/>
          <w:color w:val="000000" w:themeColor="text1"/>
          <w:sz w:val="22"/>
          <w:szCs w:val="22"/>
          <w:shd w:val="clear" w:color="auto" w:fill="FFFFFF"/>
        </w:rPr>
      </w:pPr>
    </w:p>
    <w:p w14:paraId="51D37017" w14:textId="71C0118C" w:rsidR="00BC5841" w:rsidRDefault="00BC5841" w:rsidP="00606281">
      <w:pPr>
        <w:spacing w:line="360" w:lineRule="auto"/>
        <w:jc w:val="both"/>
      </w:pPr>
    </w:p>
    <w:p w14:paraId="706E2390" w14:textId="77777777" w:rsidR="00C71D72" w:rsidRDefault="00C71D72" w:rsidP="00606281">
      <w:pPr>
        <w:spacing w:line="360" w:lineRule="auto"/>
        <w:jc w:val="both"/>
        <w:rPr>
          <w:rFonts w:ascii="Arial" w:hAnsi="Arial" w:cs="Arial"/>
          <w:color w:val="000000" w:themeColor="text1"/>
          <w:sz w:val="22"/>
          <w:szCs w:val="22"/>
          <w:shd w:val="clear" w:color="auto" w:fill="FFFFFF"/>
        </w:rPr>
      </w:pPr>
    </w:p>
    <w:p w14:paraId="47EBCE71" w14:textId="77777777" w:rsidR="00BC5841" w:rsidRDefault="00BC5841" w:rsidP="00606281">
      <w:pPr>
        <w:spacing w:line="360" w:lineRule="auto"/>
        <w:jc w:val="both"/>
        <w:rPr>
          <w:rFonts w:ascii="Arial" w:hAnsi="Arial" w:cs="Arial"/>
          <w:color w:val="000000" w:themeColor="text1"/>
          <w:sz w:val="22"/>
          <w:szCs w:val="22"/>
          <w:shd w:val="clear" w:color="auto" w:fill="FFFFFF"/>
        </w:rPr>
      </w:pPr>
    </w:p>
    <w:p w14:paraId="238C2FC0" w14:textId="77777777" w:rsidR="00BC5841" w:rsidRDefault="00BC5841" w:rsidP="00606281">
      <w:pPr>
        <w:spacing w:line="360" w:lineRule="auto"/>
        <w:jc w:val="both"/>
        <w:rPr>
          <w:rFonts w:ascii="Arial" w:hAnsi="Arial" w:cs="Arial"/>
          <w:color w:val="000000" w:themeColor="text1"/>
          <w:sz w:val="22"/>
          <w:szCs w:val="22"/>
          <w:shd w:val="clear" w:color="auto" w:fill="FFFFFF"/>
        </w:rPr>
      </w:pPr>
    </w:p>
    <w:p w14:paraId="1C3EE375" w14:textId="77777777" w:rsidR="00BC5841" w:rsidRDefault="00BC5841" w:rsidP="00606281">
      <w:pPr>
        <w:spacing w:line="360" w:lineRule="auto"/>
        <w:jc w:val="both"/>
        <w:rPr>
          <w:rFonts w:ascii="Arial" w:hAnsi="Arial" w:cs="Arial"/>
          <w:color w:val="000000" w:themeColor="text1"/>
          <w:sz w:val="22"/>
          <w:szCs w:val="22"/>
          <w:shd w:val="clear" w:color="auto" w:fill="FFFFFF"/>
        </w:rPr>
      </w:pPr>
    </w:p>
    <w:p w14:paraId="6BC16384" w14:textId="77777777" w:rsidR="00BC5841" w:rsidRDefault="00BC5841" w:rsidP="00606281">
      <w:pPr>
        <w:spacing w:line="360" w:lineRule="auto"/>
        <w:jc w:val="both"/>
        <w:rPr>
          <w:rFonts w:ascii="Arial" w:hAnsi="Arial" w:cs="Arial"/>
          <w:color w:val="000000" w:themeColor="text1"/>
          <w:sz w:val="22"/>
          <w:szCs w:val="22"/>
          <w:shd w:val="clear" w:color="auto" w:fill="FFFFFF"/>
        </w:rPr>
      </w:pPr>
    </w:p>
    <w:p w14:paraId="0D5D841D" w14:textId="77777777" w:rsidR="00BC5841" w:rsidRDefault="00BC5841" w:rsidP="00606281">
      <w:pPr>
        <w:spacing w:line="360" w:lineRule="auto"/>
        <w:jc w:val="both"/>
        <w:rPr>
          <w:rFonts w:ascii="Arial" w:hAnsi="Arial" w:cs="Arial"/>
          <w:color w:val="000000" w:themeColor="text1"/>
          <w:sz w:val="22"/>
          <w:szCs w:val="22"/>
          <w:shd w:val="clear" w:color="auto" w:fill="FFFFFF"/>
        </w:rPr>
      </w:pPr>
    </w:p>
    <w:p w14:paraId="7C0CCE96" w14:textId="77777777" w:rsidR="00BC5841" w:rsidRDefault="00BC5841" w:rsidP="00606281">
      <w:pPr>
        <w:spacing w:line="360" w:lineRule="auto"/>
        <w:jc w:val="both"/>
        <w:rPr>
          <w:rFonts w:ascii="Arial" w:hAnsi="Arial" w:cs="Arial"/>
          <w:color w:val="000000" w:themeColor="text1"/>
          <w:sz w:val="22"/>
          <w:szCs w:val="22"/>
          <w:shd w:val="clear" w:color="auto" w:fill="FFFFFF"/>
        </w:rPr>
      </w:pPr>
    </w:p>
    <w:p w14:paraId="482AC453" w14:textId="77777777" w:rsidR="00BC5841" w:rsidRDefault="00BC5841" w:rsidP="00606281">
      <w:pPr>
        <w:spacing w:line="360" w:lineRule="auto"/>
        <w:jc w:val="both"/>
        <w:rPr>
          <w:rFonts w:ascii="Arial" w:hAnsi="Arial" w:cs="Arial"/>
          <w:color w:val="000000" w:themeColor="text1"/>
          <w:sz w:val="22"/>
          <w:szCs w:val="22"/>
          <w:shd w:val="clear" w:color="auto" w:fill="FFFFFF"/>
        </w:rPr>
      </w:pPr>
    </w:p>
    <w:p w14:paraId="2B4CB8C9" w14:textId="77777777" w:rsidR="00BC5841" w:rsidRDefault="00BC5841" w:rsidP="00606281">
      <w:pPr>
        <w:spacing w:line="360" w:lineRule="auto"/>
        <w:jc w:val="both"/>
        <w:rPr>
          <w:rFonts w:ascii="Arial" w:hAnsi="Arial" w:cs="Arial"/>
          <w:color w:val="000000" w:themeColor="text1"/>
          <w:sz w:val="22"/>
          <w:szCs w:val="22"/>
          <w:shd w:val="clear" w:color="auto" w:fill="FFFFFF"/>
        </w:rPr>
      </w:pPr>
    </w:p>
    <w:p w14:paraId="42B49BDD" w14:textId="77777777" w:rsidR="00BC5841" w:rsidRDefault="00BC5841" w:rsidP="00606281">
      <w:pPr>
        <w:spacing w:line="360" w:lineRule="auto"/>
        <w:jc w:val="both"/>
        <w:rPr>
          <w:rFonts w:ascii="Arial" w:hAnsi="Arial" w:cs="Arial"/>
          <w:color w:val="000000" w:themeColor="text1"/>
          <w:sz w:val="22"/>
          <w:szCs w:val="22"/>
          <w:shd w:val="clear" w:color="auto" w:fill="FFFFFF"/>
        </w:rPr>
      </w:pPr>
    </w:p>
    <w:p w14:paraId="2B6F2A2A" w14:textId="77777777" w:rsidR="00BC5841" w:rsidRDefault="00BC5841" w:rsidP="00606281">
      <w:pPr>
        <w:spacing w:line="360" w:lineRule="auto"/>
        <w:jc w:val="both"/>
        <w:rPr>
          <w:rFonts w:ascii="Arial" w:hAnsi="Arial" w:cs="Arial"/>
          <w:color w:val="000000" w:themeColor="text1"/>
          <w:sz w:val="22"/>
          <w:szCs w:val="22"/>
          <w:shd w:val="clear" w:color="auto" w:fill="FFFFFF"/>
        </w:rPr>
      </w:pPr>
    </w:p>
    <w:p w14:paraId="4A909E78" w14:textId="77777777" w:rsidR="00BC5841" w:rsidRDefault="00BC5841" w:rsidP="00606281">
      <w:pPr>
        <w:spacing w:line="360" w:lineRule="auto"/>
        <w:jc w:val="both"/>
        <w:rPr>
          <w:rFonts w:ascii="Arial" w:hAnsi="Arial" w:cs="Arial"/>
          <w:color w:val="000000" w:themeColor="text1"/>
          <w:sz w:val="22"/>
          <w:szCs w:val="22"/>
          <w:shd w:val="clear" w:color="auto" w:fill="FFFFFF"/>
        </w:rPr>
      </w:pPr>
    </w:p>
    <w:p w14:paraId="3C8832D5" w14:textId="77777777" w:rsidR="00BC5841" w:rsidRDefault="00BC5841" w:rsidP="00606281">
      <w:pPr>
        <w:spacing w:line="360" w:lineRule="auto"/>
        <w:jc w:val="both"/>
        <w:rPr>
          <w:rFonts w:ascii="Arial" w:hAnsi="Arial" w:cs="Arial"/>
          <w:color w:val="000000" w:themeColor="text1"/>
          <w:sz w:val="22"/>
          <w:szCs w:val="22"/>
          <w:shd w:val="clear" w:color="auto" w:fill="FFFFFF"/>
        </w:rPr>
      </w:pPr>
    </w:p>
    <w:p w14:paraId="7EE9461C" w14:textId="77777777" w:rsidR="00BC5841" w:rsidRDefault="00BC5841" w:rsidP="00606281">
      <w:pPr>
        <w:spacing w:line="360" w:lineRule="auto"/>
        <w:jc w:val="both"/>
        <w:rPr>
          <w:rFonts w:ascii="Arial" w:hAnsi="Arial" w:cs="Arial"/>
          <w:color w:val="000000" w:themeColor="text1"/>
          <w:sz w:val="22"/>
          <w:szCs w:val="22"/>
          <w:shd w:val="clear" w:color="auto" w:fill="FFFFFF"/>
        </w:rPr>
      </w:pPr>
    </w:p>
    <w:p w14:paraId="16852A13" w14:textId="3F082D7F" w:rsidR="00BC5841" w:rsidRDefault="00BC5841" w:rsidP="00BC5841">
      <w:pPr>
        <w:spacing w:line="360" w:lineRule="auto"/>
        <w:jc w:val="center"/>
        <w:rPr>
          <w:rFonts w:ascii="Arial" w:hAnsi="Arial" w:cs="Arial"/>
          <w:color w:val="000000" w:themeColor="text1"/>
          <w:sz w:val="22"/>
          <w:szCs w:val="22"/>
          <w:shd w:val="clear" w:color="auto" w:fill="FFFFFF"/>
        </w:rPr>
      </w:pPr>
    </w:p>
    <w:p w14:paraId="14BFBDE7" w14:textId="77777777" w:rsidR="00BC5841" w:rsidRDefault="00BC5841" w:rsidP="00606281">
      <w:pPr>
        <w:spacing w:line="360" w:lineRule="auto"/>
        <w:jc w:val="both"/>
        <w:rPr>
          <w:rFonts w:ascii="Arial" w:hAnsi="Arial" w:cs="Arial"/>
          <w:color w:val="000000" w:themeColor="text1"/>
          <w:sz w:val="22"/>
          <w:szCs w:val="22"/>
          <w:shd w:val="clear" w:color="auto" w:fill="FFFFFF"/>
        </w:rPr>
      </w:pPr>
    </w:p>
    <w:p w14:paraId="5E89194D" w14:textId="77777777" w:rsidR="00BC5841" w:rsidRDefault="00BC5841" w:rsidP="00606281">
      <w:pPr>
        <w:spacing w:line="360" w:lineRule="auto"/>
        <w:jc w:val="both"/>
        <w:rPr>
          <w:rFonts w:ascii="Arial" w:hAnsi="Arial" w:cs="Arial"/>
          <w:color w:val="000000" w:themeColor="text1"/>
          <w:sz w:val="22"/>
          <w:szCs w:val="22"/>
          <w:shd w:val="clear" w:color="auto" w:fill="FFFFFF"/>
        </w:rPr>
      </w:pPr>
    </w:p>
    <w:p w14:paraId="33F19643" w14:textId="4770CBEF" w:rsidR="00C71D72" w:rsidRPr="00C71D72" w:rsidRDefault="00C71D72" w:rsidP="00C71D72">
      <w:pPr>
        <w:jc w:val="center"/>
      </w:pPr>
    </w:p>
    <w:p w14:paraId="3F6D912D" w14:textId="263CD063" w:rsidR="00C71D72" w:rsidRPr="00D57893" w:rsidRDefault="00C41230" w:rsidP="00367B47">
      <w:pPr>
        <w:pStyle w:val="Heading1"/>
        <w:spacing w:line="360" w:lineRule="auto"/>
        <w:jc w:val="center"/>
        <w:rPr>
          <w:rFonts w:ascii="Arial" w:hAnsi="Arial" w:cs="Arial"/>
          <w:b/>
          <w:bCs/>
          <w:color w:val="000000" w:themeColor="text1"/>
          <w:sz w:val="22"/>
          <w:szCs w:val="22"/>
        </w:rPr>
      </w:pPr>
      <w:bookmarkStart w:id="18" w:name="_Toc57235802"/>
      <w:bookmarkStart w:id="19" w:name="_Toc57235824"/>
      <w:r w:rsidRPr="00D57893">
        <w:rPr>
          <w:rFonts w:ascii="Arial" w:hAnsi="Arial" w:cs="Arial"/>
          <w:b/>
          <w:bCs/>
          <w:color w:val="000000" w:themeColor="text1"/>
          <w:sz w:val="22"/>
          <w:szCs w:val="22"/>
        </w:rPr>
        <w:t>The Iron Triangle</w:t>
      </w:r>
      <w:bookmarkEnd w:id="18"/>
      <w:bookmarkEnd w:id="19"/>
    </w:p>
    <w:p w14:paraId="25DFFAF0" w14:textId="1CAA8C2D" w:rsidR="00C41230" w:rsidRDefault="00C41230" w:rsidP="00C71D72">
      <w:pPr>
        <w:jc w:val="center"/>
        <w:rPr>
          <w:rFonts w:ascii="Arial" w:hAnsi="Arial" w:cs="Arial"/>
          <w:sz w:val="22"/>
          <w:szCs w:val="22"/>
        </w:rPr>
      </w:pPr>
    </w:p>
    <w:p w14:paraId="55D05CA8" w14:textId="77777777" w:rsidR="00C41230" w:rsidRPr="00C41230" w:rsidRDefault="00C41230" w:rsidP="00C71D72">
      <w:pPr>
        <w:jc w:val="center"/>
        <w:rPr>
          <w:rFonts w:ascii="Arial" w:hAnsi="Arial" w:cs="Arial"/>
          <w:sz w:val="22"/>
          <w:szCs w:val="22"/>
        </w:rPr>
      </w:pPr>
    </w:p>
    <w:p w14:paraId="1CA7B0D0" w14:textId="2C63958A" w:rsidR="00C41230" w:rsidRDefault="00C41230" w:rsidP="00C41230">
      <w:pPr>
        <w:jc w:val="center"/>
      </w:pPr>
      <w:r w:rsidRPr="00C41230">
        <w:fldChar w:fldCharType="begin"/>
      </w:r>
      <w:r w:rsidRPr="00C41230">
        <w:instrText xml:space="preserve"> INCLUDEPICTURE "/var/folders/kz/h839nc7n4cz5ng2_yj1sz5xc0000gn/T/com.microsoft.Word/WebArchiveCopyPasteTempFiles/project-triangle-quality.jpg" \* MERGEFORMATINET </w:instrText>
      </w:r>
      <w:r w:rsidRPr="00C41230">
        <w:fldChar w:fldCharType="separate"/>
      </w:r>
      <w:r w:rsidRPr="00C41230">
        <w:rPr>
          <w:noProof/>
        </w:rPr>
        <w:drawing>
          <wp:inline distT="0" distB="0" distL="0" distR="0" wp14:anchorId="75C4DEE3" wp14:editId="1A00D121">
            <wp:extent cx="2312203" cy="1611877"/>
            <wp:effectExtent l="0" t="0" r="0" b="1270"/>
            <wp:docPr id="7" name="Picture 7" descr="Kliem and Ludin version of the triangle of objec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liem and Ludin version of the triangle of objectiv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38296" cy="1630067"/>
                    </a:xfrm>
                    <a:prstGeom prst="rect">
                      <a:avLst/>
                    </a:prstGeom>
                    <a:noFill/>
                    <a:ln>
                      <a:noFill/>
                    </a:ln>
                  </pic:spPr>
                </pic:pic>
              </a:graphicData>
            </a:graphic>
          </wp:inline>
        </w:drawing>
      </w:r>
      <w:r w:rsidRPr="00C41230">
        <w:fldChar w:fldCharType="end"/>
      </w:r>
    </w:p>
    <w:p w14:paraId="760A6459" w14:textId="7EFAF947" w:rsidR="0075083F" w:rsidRPr="00367B47" w:rsidRDefault="0075083F" w:rsidP="00367B47">
      <w:pPr>
        <w:pStyle w:val="Heading1"/>
        <w:spacing w:line="360" w:lineRule="auto"/>
        <w:jc w:val="center"/>
        <w:rPr>
          <w:rFonts w:ascii="Arial" w:hAnsi="Arial" w:cs="Arial"/>
          <w:color w:val="000000" w:themeColor="text1"/>
          <w:sz w:val="22"/>
          <w:szCs w:val="22"/>
          <w:shd w:val="clear" w:color="auto" w:fill="FFFFFF"/>
        </w:rPr>
      </w:pPr>
      <w:bookmarkStart w:id="20" w:name="_Toc57235803"/>
      <w:bookmarkStart w:id="21" w:name="_Toc57235825"/>
      <w:r w:rsidRPr="00367B47">
        <w:rPr>
          <w:rFonts w:ascii="Arial" w:hAnsi="Arial" w:cs="Arial"/>
          <w:color w:val="000000" w:themeColor="text1"/>
          <w:sz w:val="22"/>
          <w:szCs w:val="22"/>
          <w:shd w:val="clear" w:color="auto" w:fill="FFFFFF"/>
        </w:rPr>
        <w:t xml:space="preserve">Figure </w:t>
      </w:r>
      <w:r w:rsidR="009F4A2A" w:rsidRPr="00367B47">
        <w:rPr>
          <w:rFonts w:ascii="Arial" w:hAnsi="Arial" w:cs="Arial"/>
          <w:color w:val="000000" w:themeColor="text1"/>
          <w:sz w:val="22"/>
          <w:szCs w:val="22"/>
          <w:shd w:val="clear" w:color="auto" w:fill="FFFFFF"/>
        </w:rPr>
        <w:t>2</w:t>
      </w:r>
      <w:r w:rsidRPr="00367B47">
        <w:rPr>
          <w:rFonts w:ascii="Arial" w:hAnsi="Arial" w:cs="Arial"/>
          <w:color w:val="000000" w:themeColor="text1"/>
          <w:sz w:val="22"/>
          <w:szCs w:val="22"/>
          <w:shd w:val="clear" w:color="auto" w:fill="FFFFFF"/>
        </w:rPr>
        <w:t>: The Iron Triangle</w:t>
      </w:r>
      <w:bookmarkEnd w:id="20"/>
      <w:bookmarkEnd w:id="21"/>
    </w:p>
    <w:p w14:paraId="644044AF" w14:textId="77777777" w:rsidR="0075083F" w:rsidRPr="00367B47" w:rsidRDefault="0075083F" w:rsidP="00367B47">
      <w:pPr>
        <w:spacing w:line="360" w:lineRule="auto"/>
        <w:jc w:val="center"/>
        <w:rPr>
          <w:rFonts w:ascii="Arial" w:hAnsi="Arial" w:cs="Arial"/>
          <w:color w:val="000000" w:themeColor="text1"/>
          <w:sz w:val="22"/>
          <w:szCs w:val="22"/>
          <w:shd w:val="clear" w:color="auto" w:fill="FFFFFF"/>
        </w:rPr>
      </w:pPr>
    </w:p>
    <w:p w14:paraId="7D9DD36A" w14:textId="77777777" w:rsidR="0075083F" w:rsidRPr="00367B47" w:rsidRDefault="00D93E01" w:rsidP="00367B47">
      <w:pPr>
        <w:spacing w:line="360" w:lineRule="auto"/>
        <w:jc w:val="center"/>
        <w:rPr>
          <w:rFonts w:ascii="Arial" w:hAnsi="Arial" w:cs="Arial"/>
          <w:color w:val="000000" w:themeColor="text1"/>
          <w:sz w:val="22"/>
          <w:szCs w:val="22"/>
          <w:shd w:val="clear" w:color="auto" w:fill="FFFFFF"/>
        </w:rPr>
      </w:pPr>
      <w:r w:rsidRPr="00367B47">
        <w:rPr>
          <w:rFonts w:ascii="Arial" w:hAnsi="Arial" w:cs="Arial"/>
          <w:color w:val="000000" w:themeColor="text1"/>
          <w:sz w:val="22"/>
          <w:szCs w:val="22"/>
          <w:shd w:val="clear" w:color="auto" w:fill="FFFFFF"/>
        </w:rPr>
        <w:t xml:space="preserve">Source: </w:t>
      </w:r>
      <w:r w:rsidR="0075083F" w:rsidRPr="00367B47">
        <w:rPr>
          <w:rFonts w:ascii="Arial" w:hAnsi="Arial" w:cs="Arial"/>
          <w:color w:val="000000" w:themeColor="text1"/>
          <w:sz w:val="22"/>
          <w:szCs w:val="22"/>
          <w:shd w:val="clear" w:color="auto" w:fill="FFFFFF"/>
        </w:rPr>
        <w:t>(Lock,2007).</w:t>
      </w:r>
    </w:p>
    <w:p w14:paraId="036C8B9B" w14:textId="2AC48C56" w:rsidR="00C41230" w:rsidRPr="00367B47" w:rsidRDefault="00C41230" w:rsidP="00367B47">
      <w:pPr>
        <w:spacing w:line="360" w:lineRule="auto"/>
        <w:jc w:val="center"/>
        <w:rPr>
          <w:rFonts w:ascii="Arial" w:hAnsi="Arial" w:cs="Arial"/>
          <w:color w:val="000000" w:themeColor="text1"/>
          <w:sz w:val="22"/>
          <w:szCs w:val="22"/>
          <w:shd w:val="clear" w:color="auto" w:fill="FFFFFF"/>
        </w:rPr>
      </w:pPr>
    </w:p>
    <w:p w14:paraId="1B05F7CA" w14:textId="77777777" w:rsidR="00C71D72" w:rsidRPr="00C71D72" w:rsidRDefault="00C71D72" w:rsidP="00C71D72">
      <w:pPr>
        <w:jc w:val="center"/>
      </w:pPr>
    </w:p>
    <w:p w14:paraId="79F87B87" w14:textId="3ED84037" w:rsidR="00C36439" w:rsidRPr="000641C0" w:rsidRDefault="003F7A3E" w:rsidP="00367B47">
      <w:pPr>
        <w:pStyle w:val="NormalWeb"/>
        <w:spacing w:line="360" w:lineRule="auto"/>
        <w:jc w:val="both"/>
        <w:rPr>
          <w:rFonts w:ascii="Arial" w:hAnsi="Arial" w:cs="Arial"/>
          <w:color w:val="000000" w:themeColor="text1"/>
        </w:rPr>
      </w:pPr>
      <w:r w:rsidRPr="000641C0">
        <w:rPr>
          <w:rFonts w:ascii="Arial" w:hAnsi="Arial" w:cs="Arial"/>
          <w:color w:val="000000" w:themeColor="text1"/>
          <w:sz w:val="22"/>
          <w:szCs w:val="22"/>
          <w:shd w:val="clear" w:color="auto" w:fill="FFFFFF"/>
        </w:rPr>
        <w:t xml:space="preserve">The iron Triangle is </w:t>
      </w:r>
      <w:r w:rsidR="00957682" w:rsidRPr="000641C0">
        <w:rPr>
          <w:rFonts w:ascii="Arial" w:hAnsi="Arial" w:cs="Arial"/>
          <w:color w:val="000000" w:themeColor="text1"/>
          <w:sz w:val="22"/>
          <w:szCs w:val="22"/>
          <w:shd w:val="clear" w:color="auto" w:fill="FFFFFF"/>
        </w:rPr>
        <w:t>conceived</w:t>
      </w:r>
      <w:r w:rsidRPr="000641C0">
        <w:rPr>
          <w:rFonts w:ascii="Arial" w:hAnsi="Arial" w:cs="Arial"/>
          <w:color w:val="000000" w:themeColor="text1"/>
          <w:sz w:val="22"/>
          <w:szCs w:val="22"/>
          <w:shd w:val="clear" w:color="auto" w:fill="FFFFFF"/>
        </w:rPr>
        <w:t xml:space="preserve"> as a framework to enable project managers to evaluate and balance the </w:t>
      </w:r>
      <w:r w:rsidR="00957682" w:rsidRPr="000641C0">
        <w:rPr>
          <w:rFonts w:ascii="Arial" w:hAnsi="Arial" w:cs="Arial"/>
          <w:color w:val="000000" w:themeColor="text1"/>
          <w:sz w:val="22"/>
          <w:szCs w:val="22"/>
          <w:shd w:val="clear" w:color="auto" w:fill="FFFFFF"/>
        </w:rPr>
        <w:t>commenting</w:t>
      </w:r>
      <w:r w:rsidRPr="000641C0">
        <w:rPr>
          <w:rFonts w:ascii="Arial" w:hAnsi="Arial" w:cs="Arial"/>
          <w:color w:val="000000" w:themeColor="text1"/>
          <w:sz w:val="22"/>
          <w:szCs w:val="22"/>
          <w:shd w:val="clear" w:color="auto" w:fill="FFFFFF"/>
        </w:rPr>
        <w:t xml:space="preserve"> demands of </w:t>
      </w:r>
      <w:r w:rsidR="00957682" w:rsidRPr="000641C0">
        <w:rPr>
          <w:rFonts w:ascii="Arial" w:hAnsi="Arial" w:cs="Arial"/>
          <w:color w:val="000000" w:themeColor="text1"/>
          <w:sz w:val="22"/>
          <w:szCs w:val="22"/>
          <w:shd w:val="clear" w:color="auto" w:fill="FFFFFF"/>
        </w:rPr>
        <w:t>Scope</w:t>
      </w:r>
      <w:r w:rsidRPr="000641C0">
        <w:rPr>
          <w:rFonts w:ascii="Arial" w:hAnsi="Arial" w:cs="Arial"/>
          <w:color w:val="000000" w:themeColor="text1"/>
          <w:sz w:val="22"/>
          <w:szCs w:val="22"/>
          <w:shd w:val="clear" w:color="auto" w:fill="FFFFFF"/>
        </w:rPr>
        <w:t xml:space="preserve">, </w:t>
      </w:r>
      <w:r w:rsidR="00957682" w:rsidRPr="000641C0">
        <w:rPr>
          <w:rFonts w:ascii="Arial" w:hAnsi="Arial" w:cs="Arial"/>
          <w:color w:val="000000" w:themeColor="text1"/>
          <w:sz w:val="22"/>
          <w:szCs w:val="22"/>
          <w:shd w:val="clear" w:color="auto" w:fill="FFFFFF"/>
        </w:rPr>
        <w:t xml:space="preserve">Cost, and Time in their </w:t>
      </w:r>
      <w:r w:rsidRPr="000641C0">
        <w:rPr>
          <w:rFonts w:ascii="Arial" w:hAnsi="Arial" w:cs="Arial"/>
          <w:color w:val="000000" w:themeColor="text1"/>
          <w:sz w:val="22"/>
          <w:szCs w:val="22"/>
          <w:shd w:val="clear" w:color="auto" w:fill="FFFFFF"/>
        </w:rPr>
        <w:t>project</w:t>
      </w:r>
      <w:r w:rsidR="006810E6" w:rsidRPr="000641C0">
        <w:rPr>
          <w:rFonts w:ascii="Arial" w:hAnsi="Arial" w:cs="Arial"/>
          <w:color w:val="000000" w:themeColor="text1"/>
          <w:sz w:val="22"/>
          <w:szCs w:val="22"/>
          <w:shd w:val="clear" w:color="auto" w:fill="FFFFFF"/>
        </w:rPr>
        <w:t xml:space="preserve">. </w:t>
      </w:r>
      <w:r w:rsidR="00480895" w:rsidRPr="000641C0">
        <w:rPr>
          <w:rFonts w:ascii="Arial" w:hAnsi="Arial" w:cs="Arial"/>
          <w:color w:val="000000" w:themeColor="text1"/>
          <w:sz w:val="22"/>
          <w:szCs w:val="22"/>
          <w:shd w:val="clear" w:color="auto" w:fill="FFFFFF"/>
        </w:rPr>
        <w:t xml:space="preserve">The role of project managers is to ensure that a strategy is incorporated that achieves stakeholder expectations. </w:t>
      </w:r>
      <w:r w:rsidR="006810E6" w:rsidRPr="000641C0">
        <w:rPr>
          <w:rFonts w:ascii="Arial" w:hAnsi="Arial" w:cs="Arial"/>
          <w:color w:val="000000" w:themeColor="text1"/>
          <w:sz w:val="22"/>
          <w:szCs w:val="22"/>
        </w:rPr>
        <w:t>(Morris and Sember, 2008)</w:t>
      </w:r>
      <w:r w:rsidR="006810E6" w:rsidRPr="000641C0">
        <w:rPr>
          <w:rFonts w:ascii="Arial" w:hAnsi="Arial" w:cs="Arial"/>
          <w:color w:val="000000" w:themeColor="text1"/>
          <w:sz w:val="22"/>
          <w:szCs w:val="22"/>
          <w:shd w:val="clear" w:color="auto" w:fill="FFFFFF"/>
        </w:rPr>
        <w:t>.</w:t>
      </w:r>
      <w:r w:rsidR="00682126" w:rsidRPr="000641C0">
        <w:rPr>
          <w:rFonts w:ascii="Arial" w:hAnsi="Arial" w:cs="Arial"/>
          <w:color w:val="000000" w:themeColor="text1"/>
          <w:sz w:val="22"/>
          <w:szCs w:val="22"/>
          <w:shd w:val="clear" w:color="auto" w:fill="FFFFFF"/>
        </w:rPr>
        <w:t xml:space="preserve"> When implementing the Iron Triangle, it is crucial to ask the project team to rank the three constraints. </w:t>
      </w:r>
      <w:r w:rsidR="00957682" w:rsidRPr="000641C0">
        <w:rPr>
          <w:rFonts w:ascii="Arial" w:hAnsi="Arial" w:cs="Arial"/>
          <w:color w:val="000000" w:themeColor="text1"/>
          <w:sz w:val="22"/>
          <w:szCs w:val="22"/>
          <w:shd w:val="clear" w:color="auto" w:fill="FFFFFF"/>
        </w:rPr>
        <w:t>If changes occur in the project it is important for the project manager to assess the impact of the given decision and create a range of options</w:t>
      </w:r>
      <w:r w:rsidR="009C3D96" w:rsidRPr="000641C0">
        <w:rPr>
          <w:rFonts w:ascii="Arial" w:hAnsi="Arial" w:cs="Arial"/>
          <w:color w:val="000000" w:themeColor="text1"/>
          <w:sz w:val="22"/>
          <w:szCs w:val="22"/>
          <w:shd w:val="clear" w:color="auto" w:fill="FFFFFF"/>
        </w:rPr>
        <w:t>.</w:t>
      </w:r>
      <w:r w:rsidR="00957682" w:rsidRPr="000641C0">
        <w:rPr>
          <w:rFonts w:ascii="Arial" w:hAnsi="Arial" w:cs="Arial"/>
          <w:color w:val="000000" w:themeColor="text1"/>
          <w:sz w:val="22"/>
          <w:szCs w:val="22"/>
          <w:shd w:val="clear" w:color="auto" w:fill="FFFFFF"/>
        </w:rPr>
        <w:t xml:space="preserve"> In addition, it is the project managers role to show the impact on the three constraints and thereafter create the necessary balance between them</w:t>
      </w:r>
      <w:r w:rsidR="006810E6" w:rsidRPr="000641C0">
        <w:rPr>
          <w:rFonts w:ascii="Arial" w:hAnsi="Arial" w:cs="Arial"/>
          <w:color w:val="000000" w:themeColor="text1"/>
          <w:sz w:val="22"/>
          <w:szCs w:val="22"/>
          <w:shd w:val="clear" w:color="auto" w:fill="FFFFFF"/>
        </w:rPr>
        <w:t xml:space="preserve">. </w:t>
      </w:r>
      <w:r w:rsidR="00682126" w:rsidRPr="000641C0">
        <w:rPr>
          <w:rFonts w:ascii="Arial" w:hAnsi="Arial" w:cs="Arial"/>
          <w:color w:val="000000" w:themeColor="text1"/>
          <w:sz w:val="22"/>
          <w:szCs w:val="22"/>
          <w:shd w:val="clear" w:color="auto" w:fill="FFFFFF"/>
        </w:rPr>
        <w:t>Besides the Iron Triangle is an excellent tool for project managers to discover the priorities and motivation for the various stakeholders and how well the project is understood</w:t>
      </w:r>
      <w:r w:rsidR="006810E6" w:rsidRPr="000641C0">
        <w:rPr>
          <w:rFonts w:ascii="Arial" w:hAnsi="Arial" w:cs="Arial"/>
          <w:color w:val="000000" w:themeColor="text1"/>
          <w:sz w:val="22"/>
          <w:szCs w:val="22"/>
          <w:shd w:val="clear" w:color="auto" w:fill="FFFFFF"/>
        </w:rPr>
        <w:t xml:space="preserve"> </w:t>
      </w:r>
      <w:r w:rsidR="006810E6" w:rsidRPr="000641C0">
        <w:rPr>
          <w:rFonts w:ascii="Arial" w:hAnsi="Arial" w:cs="Arial"/>
          <w:color w:val="000000" w:themeColor="text1"/>
          <w:sz w:val="22"/>
          <w:szCs w:val="22"/>
        </w:rPr>
        <w:t xml:space="preserve">(Garrett, 2008). </w:t>
      </w:r>
    </w:p>
    <w:p w14:paraId="1B02B02C" w14:textId="5199F701" w:rsidR="00CC0AD6" w:rsidRPr="000641C0" w:rsidRDefault="00CC0AD6" w:rsidP="00367B47">
      <w:pPr>
        <w:pStyle w:val="NormalWeb"/>
        <w:spacing w:line="360" w:lineRule="auto"/>
        <w:jc w:val="both"/>
        <w:rPr>
          <w:rFonts w:ascii="Arial" w:hAnsi="Arial" w:cs="Arial"/>
          <w:color w:val="000000" w:themeColor="text1"/>
          <w:sz w:val="22"/>
          <w:szCs w:val="22"/>
        </w:rPr>
      </w:pPr>
      <w:bookmarkStart w:id="22" w:name="_Toc57235804"/>
      <w:bookmarkStart w:id="23" w:name="_Toc57235826"/>
      <w:r w:rsidRPr="00D57893">
        <w:rPr>
          <w:rStyle w:val="Heading1Char"/>
          <w:rFonts w:ascii="Arial" w:hAnsi="Arial" w:cs="Arial"/>
          <w:b/>
          <w:bCs/>
          <w:color w:val="000000" w:themeColor="text1"/>
          <w:sz w:val="22"/>
          <w:szCs w:val="22"/>
        </w:rPr>
        <w:t>Scope</w:t>
      </w:r>
      <w:bookmarkEnd w:id="22"/>
      <w:bookmarkEnd w:id="23"/>
      <w:r w:rsidRPr="000641C0">
        <w:rPr>
          <w:rFonts w:ascii="Arial" w:hAnsi="Arial" w:cs="Arial"/>
          <w:b/>
          <w:bCs/>
          <w:color w:val="000000" w:themeColor="text1"/>
          <w:sz w:val="22"/>
          <w:szCs w:val="22"/>
        </w:rPr>
        <w:t>:</w:t>
      </w:r>
      <w:r w:rsidR="008F6F20" w:rsidRPr="000641C0">
        <w:rPr>
          <w:rFonts w:ascii="Arial" w:hAnsi="Arial" w:cs="Arial"/>
          <w:b/>
          <w:bCs/>
          <w:color w:val="000000" w:themeColor="text1"/>
          <w:sz w:val="22"/>
          <w:szCs w:val="22"/>
        </w:rPr>
        <w:t xml:space="preserve"> </w:t>
      </w:r>
      <w:r w:rsidR="008F6F20" w:rsidRPr="000641C0">
        <w:rPr>
          <w:rFonts w:ascii="Arial" w:hAnsi="Arial" w:cs="Arial"/>
          <w:color w:val="000000" w:themeColor="text1"/>
          <w:sz w:val="22"/>
          <w:szCs w:val="22"/>
        </w:rPr>
        <w:t xml:space="preserve">Scope refers to the total amount of work involved in delivering the project, Scope lets the team know what they’re doing furthermore it helps </w:t>
      </w:r>
      <w:r w:rsidR="00D57893">
        <w:rPr>
          <w:rFonts w:ascii="Arial" w:hAnsi="Arial" w:cs="Arial"/>
          <w:color w:val="000000" w:themeColor="text1"/>
          <w:sz w:val="22"/>
          <w:szCs w:val="22"/>
        </w:rPr>
        <w:t>project managers</w:t>
      </w:r>
      <w:r w:rsidR="008F6F20" w:rsidRPr="000641C0">
        <w:rPr>
          <w:rFonts w:ascii="Arial" w:hAnsi="Arial" w:cs="Arial"/>
          <w:color w:val="000000" w:themeColor="text1"/>
          <w:sz w:val="22"/>
          <w:szCs w:val="22"/>
        </w:rPr>
        <w:t xml:space="preserve"> to easily schedule and distribute resources. Even if the deadline is short or the budget is lacking, the project manager can still keep everyone informed which is why p</w:t>
      </w:r>
      <w:r w:rsidR="00F3011D" w:rsidRPr="000641C0">
        <w:rPr>
          <w:rFonts w:ascii="Arial" w:hAnsi="Arial" w:cs="Arial"/>
          <w:color w:val="000000" w:themeColor="text1"/>
          <w:sz w:val="22"/>
          <w:szCs w:val="22"/>
        </w:rPr>
        <w:t xml:space="preserve">rioritizing </w:t>
      </w:r>
      <w:r w:rsidR="00D7694B" w:rsidRPr="000641C0">
        <w:rPr>
          <w:rFonts w:ascii="Arial" w:hAnsi="Arial" w:cs="Arial"/>
          <w:color w:val="000000" w:themeColor="text1"/>
          <w:sz w:val="22"/>
          <w:szCs w:val="22"/>
        </w:rPr>
        <w:t>tasks</w:t>
      </w:r>
      <w:r w:rsidR="008F6F20" w:rsidRPr="000641C0">
        <w:rPr>
          <w:rFonts w:ascii="Arial" w:hAnsi="Arial" w:cs="Arial"/>
          <w:color w:val="000000" w:themeColor="text1"/>
          <w:sz w:val="22"/>
          <w:szCs w:val="22"/>
        </w:rPr>
        <w:t xml:space="preserve"> and assigning project tasks to the right individual is critical as this will avoid the creep of the dreaded scope</w:t>
      </w:r>
      <w:r w:rsidR="006E50FE" w:rsidRPr="000641C0">
        <w:rPr>
          <w:rFonts w:ascii="Arial" w:hAnsi="Arial" w:cs="Arial"/>
          <w:color w:val="000000" w:themeColor="text1"/>
          <w:sz w:val="22"/>
          <w:szCs w:val="22"/>
        </w:rPr>
        <w:t xml:space="preserve"> (Hazebroucq &amp; Badot, 1996). </w:t>
      </w:r>
      <w:r w:rsidR="00D7694B" w:rsidRPr="000641C0">
        <w:rPr>
          <w:rFonts w:ascii="Arial" w:hAnsi="Arial" w:cs="Arial"/>
          <w:color w:val="000000" w:themeColor="text1"/>
          <w:sz w:val="22"/>
          <w:szCs w:val="22"/>
        </w:rPr>
        <w:t>If you do not monitor the scale, you are not likely to produce it on schedule or within the budget or the projects goal</w:t>
      </w:r>
      <w:r w:rsidR="006E50FE" w:rsidRPr="000641C0">
        <w:rPr>
          <w:rFonts w:ascii="Arial" w:hAnsi="Arial" w:cs="Arial"/>
          <w:color w:val="000000" w:themeColor="text1"/>
          <w:sz w:val="22"/>
          <w:szCs w:val="22"/>
        </w:rPr>
        <w:t>.</w:t>
      </w:r>
      <w:r w:rsidR="00D7694B" w:rsidRPr="000641C0">
        <w:rPr>
          <w:rFonts w:ascii="Arial" w:hAnsi="Arial" w:cs="Arial"/>
          <w:color w:val="000000" w:themeColor="text1"/>
          <w:sz w:val="22"/>
          <w:szCs w:val="22"/>
        </w:rPr>
        <w:t xml:space="preserve"> </w:t>
      </w:r>
      <w:r w:rsidR="00ED2108" w:rsidRPr="000641C0">
        <w:rPr>
          <w:rFonts w:ascii="Arial" w:hAnsi="Arial" w:cs="Arial"/>
          <w:color w:val="000000" w:themeColor="text1"/>
          <w:sz w:val="22"/>
          <w:szCs w:val="22"/>
        </w:rPr>
        <w:t xml:space="preserve"> </w:t>
      </w:r>
    </w:p>
    <w:p w14:paraId="70E32A53" w14:textId="661D7B82" w:rsidR="00A25E33" w:rsidRPr="00A75BA9" w:rsidRDefault="00CC0AD6" w:rsidP="00367B47">
      <w:pPr>
        <w:pStyle w:val="NormalWeb"/>
        <w:spacing w:line="360" w:lineRule="auto"/>
        <w:jc w:val="both"/>
        <w:rPr>
          <w:color w:val="000000" w:themeColor="text1"/>
        </w:rPr>
      </w:pPr>
      <w:bookmarkStart w:id="24" w:name="_Toc57235805"/>
      <w:bookmarkStart w:id="25" w:name="_Toc57235827"/>
      <w:r w:rsidRPr="00D57893">
        <w:rPr>
          <w:rStyle w:val="Heading1Char"/>
          <w:rFonts w:ascii="Arial" w:hAnsi="Arial" w:cs="Arial"/>
          <w:b/>
          <w:bCs/>
          <w:color w:val="000000" w:themeColor="text1"/>
          <w:sz w:val="22"/>
          <w:szCs w:val="22"/>
        </w:rPr>
        <w:t>Cost</w:t>
      </w:r>
      <w:bookmarkEnd w:id="24"/>
      <w:bookmarkEnd w:id="25"/>
      <w:r w:rsidRPr="00A75BA9">
        <w:rPr>
          <w:rFonts w:ascii="Arial" w:hAnsi="Arial" w:cs="Arial"/>
          <w:b/>
          <w:bCs/>
          <w:color w:val="000000" w:themeColor="text1"/>
          <w:sz w:val="22"/>
          <w:szCs w:val="22"/>
        </w:rPr>
        <w:t xml:space="preserve">: </w:t>
      </w:r>
      <w:r w:rsidR="004474B6" w:rsidRPr="00A75BA9">
        <w:rPr>
          <w:rFonts w:ascii="Arial" w:hAnsi="Arial" w:cs="Arial"/>
          <w:color w:val="000000" w:themeColor="text1"/>
          <w:sz w:val="22"/>
          <w:szCs w:val="22"/>
        </w:rPr>
        <w:t xml:space="preserve">Cost management involves calculating the approximation of resources required to complete project operations, budgeting preparation helps you to set the cost baseline, and </w:t>
      </w:r>
      <w:r w:rsidR="004474B6" w:rsidRPr="00A75BA9">
        <w:rPr>
          <w:rFonts w:ascii="Arial" w:hAnsi="Arial" w:cs="Arial"/>
          <w:color w:val="000000" w:themeColor="text1"/>
          <w:sz w:val="22"/>
          <w:szCs w:val="22"/>
        </w:rPr>
        <w:lastRenderedPageBreak/>
        <w:t>monitoring is where the project status is tracked and controlled</w:t>
      </w:r>
      <w:r w:rsidR="004474B6" w:rsidRPr="00A75BA9">
        <w:rPr>
          <w:rFonts w:ascii="Arial" w:hAnsi="Arial" w:cs="Arial"/>
          <w:b/>
          <w:bCs/>
          <w:color w:val="000000" w:themeColor="text1"/>
          <w:sz w:val="22"/>
          <w:szCs w:val="22"/>
        </w:rPr>
        <w:t xml:space="preserve">. </w:t>
      </w:r>
      <w:r w:rsidR="009C3D96" w:rsidRPr="00A75BA9">
        <w:rPr>
          <w:rFonts w:ascii="Arial" w:hAnsi="Arial" w:cs="Arial"/>
          <w:color w:val="000000" w:themeColor="text1"/>
          <w:sz w:val="22"/>
          <w:szCs w:val="22"/>
        </w:rPr>
        <w:t>In addition</w:t>
      </w:r>
      <w:r w:rsidR="00DD3794" w:rsidRPr="00A75BA9">
        <w:rPr>
          <w:rFonts w:ascii="Arial" w:hAnsi="Arial" w:cs="Arial"/>
          <w:color w:val="000000" w:themeColor="text1"/>
          <w:sz w:val="22"/>
          <w:szCs w:val="22"/>
        </w:rPr>
        <w:t>,</w:t>
      </w:r>
      <w:r w:rsidRPr="00A75BA9">
        <w:rPr>
          <w:rFonts w:ascii="Arial" w:hAnsi="Arial" w:cs="Arial"/>
          <w:color w:val="000000" w:themeColor="text1"/>
          <w:sz w:val="22"/>
          <w:szCs w:val="22"/>
        </w:rPr>
        <w:t xml:space="preserve"> </w:t>
      </w:r>
      <w:r w:rsidR="00DD3794" w:rsidRPr="00A75BA9">
        <w:rPr>
          <w:rFonts w:ascii="Arial" w:hAnsi="Arial" w:cs="Arial"/>
          <w:color w:val="000000" w:themeColor="text1"/>
          <w:sz w:val="22"/>
          <w:szCs w:val="22"/>
        </w:rPr>
        <w:t>Ancient Greek, Wisdom of the crowd,</w:t>
      </w:r>
      <w:r w:rsidR="009C3D96" w:rsidRPr="00A75BA9">
        <w:rPr>
          <w:rFonts w:ascii="Arial" w:hAnsi="Arial" w:cs="Arial"/>
          <w:color w:val="000000" w:themeColor="text1"/>
          <w:sz w:val="22"/>
          <w:szCs w:val="22"/>
        </w:rPr>
        <w:t xml:space="preserve"> the</w:t>
      </w:r>
      <w:r w:rsidR="00DD3794" w:rsidRPr="00A75BA9">
        <w:rPr>
          <w:rFonts w:ascii="Arial" w:hAnsi="Arial" w:cs="Arial"/>
          <w:color w:val="000000" w:themeColor="text1"/>
          <w:sz w:val="22"/>
          <w:szCs w:val="22"/>
        </w:rPr>
        <w:t xml:space="preserve"> Delphi forum can be </w:t>
      </w:r>
      <w:r w:rsidR="009C3D96" w:rsidRPr="00A75BA9">
        <w:rPr>
          <w:rFonts w:ascii="Arial" w:hAnsi="Arial" w:cs="Arial"/>
          <w:color w:val="000000" w:themeColor="text1"/>
          <w:sz w:val="22"/>
          <w:szCs w:val="22"/>
        </w:rPr>
        <w:t>integrated since</w:t>
      </w:r>
      <w:r w:rsidR="00DE350C" w:rsidRPr="00A75BA9">
        <w:rPr>
          <w:rFonts w:ascii="Arial" w:hAnsi="Arial" w:cs="Arial"/>
          <w:color w:val="000000" w:themeColor="text1"/>
          <w:sz w:val="22"/>
          <w:szCs w:val="22"/>
        </w:rPr>
        <w:t xml:space="preserve"> further guesses can lead to precision, and project managers can use this methodology to back up their arguments</w:t>
      </w:r>
      <w:r w:rsidR="00437EA3" w:rsidRPr="00A75BA9">
        <w:rPr>
          <w:rFonts w:ascii="Arial" w:hAnsi="Arial" w:cs="Arial"/>
          <w:color w:val="000000" w:themeColor="text1"/>
          <w:sz w:val="22"/>
          <w:szCs w:val="22"/>
        </w:rPr>
        <w:t xml:space="preserve"> (Surowiecki, 2004).</w:t>
      </w:r>
      <w:r w:rsidR="00437EA3" w:rsidRPr="00A75BA9">
        <w:rPr>
          <w:rFonts w:ascii="AdvPTimes" w:hAnsi="AdvPTimes"/>
          <w:color w:val="000000" w:themeColor="text1"/>
          <w:sz w:val="22"/>
          <w:szCs w:val="22"/>
        </w:rPr>
        <w:t xml:space="preserve"> </w:t>
      </w:r>
      <w:r w:rsidR="004474B6" w:rsidRPr="00A75BA9">
        <w:rPr>
          <w:rFonts w:ascii="Arial" w:hAnsi="Arial" w:cs="Arial"/>
          <w:color w:val="000000" w:themeColor="text1"/>
          <w:sz w:val="22"/>
          <w:szCs w:val="22"/>
        </w:rPr>
        <w:t>Furthermore, we need to remember that we are only making a guess and no one knows what the future will be but this approach is used to decrease the probability of failure of the project.</w:t>
      </w:r>
    </w:p>
    <w:p w14:paraId="79042F23" w14:textId="4A10589B" w:rsidR="00013068" w:rsidRPr="00A75BA9" w:rsidRDefault="00F21E72" w:rsidP="00367B47">
      <w:pPr>
        <w:pStyle w:val="NormalWeb"/>
        <w:spacing w:line="360" w:lineRule="auto"/>
        <w:jc w:val="both"/>
        <w:rPr>
          <w:rFonts w:ascii="Arial" w:hAnsi="Arial" w:cs="Arial"/>
          <w:color w:val="000000" w:themeColor="text1"/>
          <w:sz w:val="22"/>
          <w:szCs w:val="22"/>
        </w:rPr>
      </w:pPr>
      <w:bookmarkStart w:id="26" w:name="_Toc57235806"/>
      <w:bookmarkStart w:id="27" w:name="_Toc57235828"/>
      <w:r w:rsidRPr="00D57893">
        <w:rPr>
          <w:rStyle w:val="Heading1Char"/>
          <w:rFonts w:ascii="Arial" w:hAnsi="Arial" w:cs="Arial"/>
          <w:b/>
          <w:bCs/>
          <w:color w:val="000000" w:themeColor="text1"/>
          <w:sz w:val="22"/>
          <w:szCs w:val="22"/>
        </w:rPr>
        <w:t>Time</w:t>
      </w:r>
      <w:r w:rsidR="00621213" w:rsidRPr="00D57893">
        <w:rPr>
          <w:rStyle w:val="Heading1Char"/>
          <w:rFonts w:ascii="Arial" w:hAnsi="Arial" w:cs="Arial"/>
          <w:b/>
          <w:bCs/>
          <w:color w:val="000000" w:themeColor="text1"/>
          <w:sz w:val="22"/>
          <w:szCs w:val="22"/>
        </w:rPr>
        <w:t>/Quality</w:t>
      </w:r>
      <w:bookmarkEnd w:id="26"/>
      <w:bookmarkEnd w:id="27"/>
      <w:r w:rsidRPr="00A75BA9">
        <w:rPr>
          <w:rFonts w:ascii="Arial" w:hAnsi="Arial" w:cs="Arial"/>
          <w:b/>
          <w:bCs/>
          <w:color w:val="000000" w:themeColor="text1"/>
          <w:sz w:val="22"/>
          <w:szCs w:val="22"/>
        </w:rPr>
        <w:t xml:space="preserve">: </w:t>
      </w:r>
      <w:r w:rsidR="00C62331" w:rsidRPr="00A75BA9">
        <w:rPr>
          <w:rFonts w:ascii="Arial" w:hAnsi="Arial" w:cs="Arial"/>
          <w:color w:val="000000" w:themeColor="text1"/>
          <w:sz w:val="22"/>
          <w:szCs w:val="22"/>
        </w:rPr>
        <w:t>Time management is essential for any successful project. The method requires the necessary techniques to facilitate the execution of a project in a timely manner. Project managers need to determine what the tasks are and how long they will take, what resources are needed, and also in what order they should be finished in</w:t>
      </w:r>
      <w:r w:rsidR="00A75BA9" w:rsidRPr="00A75BA9">
        <w:rPr>
          <w:rFonts w:ascii="Arial" w:hAnsi="Arial" w:cs="Arial"/>
          <w:color w:val="000000" w:themeColor="text1"/>
          <w:sz w:val="22"/>
          <w:szCs w:val="22"/>
        </w:rPr>
        <w:t xml:space="preserve"> (Atkinson, 1999).  </w:t>
      </w:r>
      <w:r w:rsidR="00CB1063" w:rsidRPr="00A75BA9">
        <w:rPr>
          <w:rFonts w:ascii="Arial" w:hAnsi="Arial" w:cs="Arial"/>
          <w:color w:val="000000" w:themeColor="text1"/>
          <w:sz w:val="22"/>
          <w:szCs w:val="22"/>
        </w:rPr>
        <w:t>For example, if time is limited, then the quality and cost in the iron triangle should be aligned because the cost and quality would be influenced by adjusting the time (schedule)</w:t>
      </w:r>
      <w:r w:rsidR="00A75BA9" w:rsidRPr="00A75BA9">
        <w:rPr>
          <w:rFonts w:ascii="Arial" w:hAnsi="Arial" w:cs="Arial"/>
          <w:color w:val="000000" w:themeColor="text1"/>
          <w:sz w:val="22"/>
          <w:szCs w:val="22"/>
        </w:rPr>
        <w:t>, If the project has to reach strict deadlines, the standard of the project could be lowered to meet the accelerated time period.</w:t>
      </w:r>
    </w:p>
    <w:p w14:paraId="534B0752" w14:textId="77777777" w:rsidR="00013068" w:rsidRPr="00F21E72" w:rsidRDefault="00013068" w:rsidP="00367B47">
      <w:pPr>
        <w:spacing w:line="360" w:lineRule="auto"/>
        <w:jc w:val="both"/>
        <w:rPr>
          <w:rFonts w:ascii="Arial" w:hAnsi="Arial" w:cs="Arial"/>
          <w:sz w:val="22"/>
          <w:szCs w:val="22"/>
        </w:rPr>
      </w:pPr>
    </w:p>
    <w:p w14:paraId="385BACFA" w14:textId="1A5E61EF" w:rsidR="00A25E33" w:rsidRDefault="00A25E33" w:rsidP="000137D9">
      <w:pPr>
        <w:spacing w:line="360" w:lineRule="auto"/>
        <w:jc w:val="center"/>
        <w:rPr>
          <w:rFonts w:ascii="Arial" w:hAnsi="Arial" w:cs="Arial"/>
          <w:sz w:val="22"/>
          <w:szCs w:val="22"/>
        </w:rPr>
      </w:pPr>
    </w:p>
    <w:p w14:paraId="38087A43" w14:textId="031DCD05" w:rsidR="000565DA" w:rsidRDefault="000565DA" w:rsidP="004B772C">
      <w:pPr>
        <w:spacing w:line="360" w:lineRule="auto"/>
        <w:jc w:val="both"/>
        <w:rPr>
          <w:rFonts w:ascii="Arial" w:hAnsi="Arial" w:cs="Arial"/>
          <w:sz w:val="22"/>
          <w:szCs w:val="22"/>
        </w:rPr>
      </w:pPr>
    </w:p>
    <w:p w14:paraId="1FCB0AD1" w14:textId="4B6AA8E6" w:rsidR="000565DA" w:rsidRDefault="000565DA" w:rsidP="004B772C">
      <w:pPr>
        <w:spacing w:line="360" w:lineRule="auto"/>
        <w:jc w:val="both"/>
        <w:rPr>
          <w:rFonts w:ascii="Arial" w:hAnsi="Arial" w:cs="Arial"/>
          <w:sz w:val="22"/>
          <w:szCs w:val="22"/>
        </w:rPr>
      </w:pPr>
    </w:p>
    <w:p w14:paraId="55DE6981" w14:textId="50824D8F" w:rsidR="000565DA" w:rsidRDefault="000565DA" w:rsidP="004B772C">
      <w:pPr>
        <w:spacing w:line="360" w:lineRule="auto"/>
        <w:jc w:val="both"/>
        <w:rPr>
          <w:rFonts w:ascii="Arial" w:hAnsi="Arial" w:cs="Arial"/>
          <w:sz w:val="22"/>
          <w:szCs w:val="22"/>
        </w:rPr>
      </w:pPr>
    </w:p>
    <w:p w14:paraId="31E63CAB" w14:textId="2545E8AA" w:rsidR="000565DA" w:rsidRDefault="000565DA" w:rsidP="004B772C">
      <w:pPr>
        <w:spacing w:line="360" w:lineRule="auto"/>
        <w:jc w:val="both"/>
        <w:rPr>
          <w:rFonts w:ascii="Arial" w:hAnsi="Arial" w:cs="Arial"/>
          <w:sz w:val="22"/>
          <w:szCs w:val="22"/>
        </w:rPr>
      </w:pPr>
    </w:p>
    <w:p w14:paraId="1907CD7E" w14:textId="5B631464" w:rsidR="000565DA" w:rsidRDefault="000565DA" w:rsidP="004B772C">
      <w:pPr>
        <w:spacing w:line="360" w:lineRule="auto"/>
        <w:jc w:val="both"/>
        <w:rPr>
          <w:rFonts w:ascii="Arial" w:hAnsi="Arial" w:cs="Arial"/>
          <w:sz w:val="22"/>
          <w:szCs w:val="22"/>
        </w:rPr>
      </w:pPr>
    </w:p>
    <w:p w14:paraId="03123452" w14:textId="6C6DE828" w:rsidR="000565DA" w:rsidRDefault="000565DA" w:rsidP="004B772C">
      <w:pPr>
        <w:spacing w:line="360" w:lineRule="auto"/>
        <w:jc w:val="both"/>
        <w:rPr>
          <w:rFonts w:ascii="Arial" w:hAnsi="Arial" w:cs="Arial"/>
          <w:sz w:val="22"/>
          <w:szCs w:val="22"/>
        </w:rPr>
      </w:pPr>
    </w:p>
    <w:p w14:paraId="4F70337B" w14:textId="1E73C449" w:rsidR="000565DA" w:rsidRDefault="000565DA" w:rsidP="004B772C">
      <w:pPr>
        <w:spacing w:line="360" w:lineRule="auto"/>
        <w:jc w:val="both"/>
        <w:rPr>
          <w:rFonts w:ascii="Arial" w:hAnsi="Arial" w:cs="Arial"/>
          <w:sz w:val="22"/>
          <w:szCs w:val="22"/>
        </w:rPr>
      </w:pPr>
    </w:p>
    <w:p w14:paraId="5A3DECC0" w14:textId="77777777" w:rsidR="000565DA" w:rsidRPr="004B772C" w:rsidRDefault="000565DA" w:rsidP="004B772C">
      <w:pPr>
        <w:spacing w:line="360" w:lineRule="auto"/>
        <w:jc w:val="both"/>
        <w:rPr>
          <w:rFonts w:ascii="Arial" w:hAnsi="Arial" w:cs="Arial"/>
          <w:sz w:val="22"/>
          <w:szCs w:val="22"/>
        </w:rPr>
      </w:pPr>
    </w:p>
    <w:p w14:paraId="0B4F5CF7" w14:textId="77777777" w:rsidR="004C697E" w:rsidRDefault="004C697E" w:rsidP="004B772C">
      <w:pPr>
        <w:pStyle w:val="NormalWeb"/>
        <w:spacing w:line="360" w:lineRule="auto"/>
        <w:jc w:val="both"/>
        <w:rPr>
          <w:rFonts w:ascii="Arial" w:hAnsi="Arial" w:cs="Arial"/>
          <w:b/>
          <w:bCs/>
          <w:color w:val="000000" w:themeColor="text1"/>
          <w:sz w:val="22"/>
          <w:szCs w:val="22"/>
        </w:rPr>
      </w:pPr>
    </w:p>
    <w:p w14:paraId="7AD12B2E" w14:textId="7874E5B9" w:rsidR="004C697E" w:rsidRDefault="004C697E" w:rsidP="004C697E">
      <w:pPr>
        <w:pStyle w:val="NormalWeb"/>
        <w:spacing w:line="360" w:lineRule="auto"/>
        <w:jc w:val="center"/>
        <w:rPr>
          <w:rFonts w:ascii="Arial" w:hAnsi="Arial" w:cs="Arial"/>
          <w:b/>
          <w:bCs/>
          <w:color w:val="000000" w:themeColor="text1"/>
          <w:sz w:val="22"/>
          <w:szCs w:val="22"/>
        </w:rPr>
      </w:pPr>
    </w:p>
    <w:p w14:paraId="132E2962" w14:textId="77777777" w:rsidR="0029322C" w:rsidRDefault="0029322C" w:rsidP="004B772C">
      <w:pPr>
        <w:spacing w:line="360" w:lineRule="auto"/>
        <w:jc w:val="both"/>
        <w:rPr>
          <w:rFonts w:ascii="Arial" w:hAnsi="Arial" w:cs="Arial"/>
          <w:b/>
          <w:bCs/>
          <w:sz w:val="22"/>
          <w:szCs w:val="22"/>
        </w:rPr>
      </w:pPr>
    </w:p>
    <w:p w14:paraId="417C9ED0" w14:textId="77777777" w:rsidR="0029322C" w:rsidRDefault="0029322C" w:rsidP="004B772C">
      <w:pPr>
        <w:spacing w:line="360" w:lineRule="auto"/>
        <w:jc w:val="both"/>
        <w:rPr>
          <w:rFonts w:ascii="Arial" w:hAnsi="Arial" w:cs="Arial"/>
          <w:b/>
          <w:bCs/>
          <w:sz w:val="22"/>
          <w:szCs w:val="22"/>
        </w:rPr>
      </w:pPr>
    </w:p>
    <w:p w14:paraId="51FF8CF3" w14:textId="0DB5A748" w:rsidR="0029322C" w:rsidRDefault="0029322C" w:rsidP="004B772C">
      <w:pPr>
        <w:spacing w:line="360" w:lineRule="auto"/>
        <w:jc w:val="both"/>
        <w:rPr>
          <w:rFonts w:ascii="Arial" w:hAnsi="Arial" w:cs="Arial"/>
          <w:b/>
          <w:bCs/>
          <w:sz w:val="22"/>
          <w:szCs w:val="22"/>
        </w:rPr>
      </w:pPr>
    </w:p>
    <w:p w14:paraId="0CDF2052" w14:textId="77777777" w:rsidR="00B82AB7" w:rsidRDefault="00B82AB7" w:rsidP="004B772C">
      <w:pPr>
        <w:spacing w:line="360" w:lineRule="auto"/>
        <w:jc w:val="both"/>
        <w:rPr>
          <w:rFonts w:ascii="Arial" w:hAnsi="Arial" w:cs="Arial"/>
          <w:b/>
          <w:bCs/>
          <w:sz w:val="22"/>
          <w:szCs w:val="22"/>
        </w:rPr>
      </w:pPr>
    </w:p>
    <w:p w14:paraId="4C942A9F" w14:textId="77777777" w:rsidR="0029322C" w:rsidRDefault="0029322C" w:rsidP="004B772C">
      <w:pPr>
        <w:spacing w:line="360" w:lineRule="auto"/>
        <w:jc w:val="both"/>
        <w:rPr>
          <w:rFonts w:ascii="Arial" w:hAnsi="Arial" w:cs="Arial"/>
          <w:b/>
          <w:bCs/>
          <w:sz w:val="22"/>
          <w:szCs w:val="22"/>
        </w:rPr>
      </w:pPr>
    </w:p>
    <w:p w14:paraId="630B8B90" w14:textId="77777777" w:rsidR="00D57893" w:rsidRDefault="00D57893" w:rsidP="005C30C8">
      <w:pPr>
        <w:spacing w:line="360" w:lineRule="auto"/>
        <w:jc w:val="both"/>
        <w:rPr>
          <w:rFonts w:ascii="Arial" w:hAnsi="Arial" w:cs="Arial"/>
          <w:b/>
          <w:bCs/>
          <w:sz w:val="22"/>
          <w:szCs w:val="22"/>
        </w:rPr>
      </w:pPr>
    </w:p>
    <w:p w14:paraId="2F9C7426" w14:textId="77777777" w:rsidR="00D57893" w:rsidRDefault="00D57893" w:rsidP="005C30C8">
      <w:pPr>
        <w:spacing w:line="360" w:lineRule="auto"/>
        <w:jc w:val="both"/>
        <w:rPr>
          <w:rFonts w:ascii="Arial" w:hAnsi="Arial" w:cs="Arial"/>
          <w:b/>
          <w:bCs/>
          <w:sz w:val="22"/>
          <w:szCs w:val="22"/>
        </w:rPr>
      </w:pPr>
    </w:p>
    <w:p w14:paraId="1186839E" w14:textId="3D9503AE" w:rsidR="00D57893" w:rsidRPr="00D57893" w:rsidRDefault="008B0D83" w:rsidP="00367B47">
      <w:pPr>
        <w:pStyle w:val="Heading1"/>
        <w:spacing w:line="360" w:lineRule="auto"/>
        <w:jc w:val="both"/>
        <w:rPr>
          <w:rFonts w:ascii="Arial" w:hAnsi="Arial" w:cs="Arial"/>
          <w:b/>
          <w:bCs/>
          <w:color w:val="000000" w:themeColor="text1"/>
          <w:sz w:val="22"/>
          <w:szCs w:val="22"/>
        </w:rPr>
      </w:pPr>
      <w:bookmarkStart w:id="28" w:name="_Toc57235807"/>
      <w:bookmarkStart w:id="29" w:name="_Toc57235829"/>
      <w:r w:rsidRPr="00D57893">
        <w:rPr>
          <w:rFonts w:ascii="Arial" w:hAnsi="Arial" w:cs="Arial"/>
          <w:b/>
          <w:bCs/>
          <w:color w:val="000000" w:themeColor="text1"/>
          <w:sz w:val="22"/>
          <w:szCs w:val="22"/>
        </w:rPr>
        <w:lastRenderedPageBreak/>
        <w:t>The Way in Which the Project Plan Will Be Communicated to The Stakeholders:</w:t>
      </w:r>
      <w:bookmarkEnd w:id="28"/>
      <w:bookmarkEnd w:id="29"/>
      <w:r w:rsidRPr="00D57893">
        <w:rPr>
          <w:rFonts w:ascii="Arial" w:hAnsi="Arial" w:cs="Arial"/>
          <w:b/>
          <w:bCs/>
          <w:color w:val="000000" w:themeColor="text1"/>
          <w:sz w:val="22"/>
          <w:szCs w:val="22"/>
        </w:rPr>
        <w:t xml:space="preserve"> </w:t>
      </w:r>
    </w:p>
    <w:p w14:paraId="18BAFF42" w14:textId="77777777" w:rsidR="00D57893" w:rsidRPr="00D57893" w:rsidRDefault="00D57893" w:rsidP="00367B47">
      <w:pPr>
        <w:pStyle w:val="Heading1"/>
        <w:spacing w:line="360" w:lineRule="auto"/>
        <w:jc w:val="both"/>
        <w:rPr>
          <w:rFonts w:ascii="Arial" w:hAnsi="Arial" w:cs="Arial"/>
          <w:b/>
          <w:bCs/>
          <w:color w:val="000000" w:themeColor="text1"/>
          <w:sz w:val="22"/>
          <w:szCs w:val="22"/>
        </w:rPr>
      </w:pPr>
    </w:p>
    <w:p w14:paraId="25063D79" w14:textId="7B711DE6" w:rsidR="00D57893" w:rsidRPr="00D57893" w:rsidRDefault="00A6367E" w:rsidP="00367B47">
      <w:pPr>
        <w:pStyle w:val="Heading1"/>
        <w:spacing w:line="360" w:lineRule="auto"/>
        <w:jc w:val="both"/>
        <w:rPr>
          <w:rFonts w:ascii="Arial" w:hAnsi="Arial" w:cs="Arial"/>
          <w:b/>
          <w:bCs/>
          <w:color w:val="000000" w:themeColor="text1"/>
          <w:sz w:val="22"/>
          <w:szCs w:val="22"/>
        </w:rPr>
      </w:pPr>
      <w:bookmarkStart w:id="30" w:name="_Toc57235808"/>
      <w:bookmarkStart w:id="31" w:name="_Toc57235830"/>
      <w:r w:rsidRPr="00D57893">
        <w:rPr>
          <w:rFonts w:ascii="Arial" w:hAnsi="Arial" w:cs="Arial"/>
          <w:b/>
          <w:bCs/>
          <w:color w:val="000000" w:themeColor="text1"/>
          <w:sz w:val="22"/>
          <w:szCs w:val="22"/>
        </w:rPr>
        <w:t>Gannt Chart</w:t>
      </w:r>
      <w:r w:rsidR="00B82AB7" w:rsidRPr="00D57893">
        <w:rPr>
          <w:rFonts w:ascii="Arial" w:hAnsi="Arial" w:cs="Arial"/>
          <w:b/>
          <w:bCs/>
          <w:color w:val="000000" w:themeColor="text1"/>
          <w:sz w:val="22"/>
          <w:szCs w:val="22"/>
        </w:rPr>
        <w:t xml:space="preserve"> Created for The Vintners Family.</w:t>
      </w:r>
      <w:bookmarkEnd w:id="30"/>
      <w:bookmarkEnd w:id="31"/>
    </w:p>
    <w:p w14:paraId="4CD60169" w14:textId="4900F77B" w:rsidR="00B82AB7" w:rsidRDefault="00B82AB7" w:rsidP="005C30C8">
      <w:pPr>
        <w:spacing w:line="360" w:lineRule="auto"/>
        <w:jc w:val="both"/>
        <w:rPr>
          <w:rFonts w:ascii="Arial" w:hAnsi="Arial" w:cs="Arial"/>
          <w:sz w:val="22"/>
          <w:szCs w:val="22"/>
        </w:rPr>
      </w:pPr>
    </w:p>
    <w:p w14:paraId="4522F776" w14:textId="40EDA6B0" w:rsidR="00B82AB7" w:rsidRPr="00B82AB7" w:rsidRDefault="00B82AB7" w:rsidP="005C30C8">
      <w:pPr>
        <w:spacing w:line="360" w:lineRule="auto"/>
        <w:jc w:val="both"/>
        <w:rPr>
          <w:rFonts w:ascii="Arial" w:hAnsi="Arial" w:cs="Arial"/>
          <w:b/>
          <w:bCs/>
          <w:sz w:val="22"/>
          <w:szCs w:val="22"/>
        </w:rPr>
      </w:pPr>
      <w:r>
        <w:rPr>
          <w:rFonts w:ascii="Arial" w:hAnsi="Arial" w:cs="Arial"/>
          <w:b/>
          <w:bCs/>
          <w:noProof/>
          <w:sz w:val="22"/>
          <w:szCs w:val="22"/>
        </w:rPr>
        <w:drawing>
          <wp:inline distT="0" distB="0" distL="0" distR="0" wp14:anchorId="78208C1F" wp14:editId="4E550490">
            <wp:extent cx="5727700" cy="35801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21604700" w14:textId="0590885F" w:rsidR="00B82AB7" w:rsidRDefault="00B82AB7" w:rsidP="005C30C8">
      <w:pPr>
        <w:spacing w:line="360" w:lineRule="auto"/>
        <w:jc w:val="both"/>
        <w:rPr>
          <w:rFonts w:ascii="Arial" w:hAnsi="Arial" w:cs="Arial"/>
          <w:b/>
          <w:bCs/>
          <w:sz w:val="22"/>
          <w:szCs w:val="22"/>
        </w:rPr>
      </w:pPr>
    </w:p>
    <w:p w14:paraId="14CC4EED" w14:textId="7CFC863A" w:rsidR="00B82AB7" w:rsidRDefault="00B82AB7" w:rsidP="00367B47">
      <w:pPr>
        <w:spacing w:line="360" w:lineRule="auto"/>
        <w:jc w:val="both"/>
        <w:rPr>
          <w:rFonts w:ascii="Arial" w:hAnsi="Arial" w:cs="Arial"/>
          <w:b/>
          <w:bCs/>
          <w:sz w:val="22"/>
          <w:szCs w:val="22"/>
        </w:rPr>
      </w:pPr>
    </w:p>
    <w:p w14:paraId="58C82C44" w14:textId="4B8C4974" w:rsidR="005C30C8" w:rsidRPr="00D57893" w:rsidRDefault="005C30C8" w:rsidP="00367B47">
      <w:pPr>
        <w:spacing w:line="360" w:lineRule="auto"/>
        <w:jc w:val="both"/>
        <w:rPr>
          <w:rFonts w:ascii="Arial" w:hAnsi="Arial" w:cs="Arial"/>
          <w:b/>
          <w:bCs/>
          <w:color w:val="000000" w:themeColor="text1"/>
          <w:sz w:val="22"/>
          <w:szCs w:val="22"/>
        </w:rPr>
      </w:pPr>
      <w:r w:rsidRPr="00D57893">
        <w:rPr>
          <w:rFonts w:ascii="Arial" w:hAnsi="Arial" w:cs="Arial"/>
          <w:color w:val="000000" w:themeColor="text1"/>
          <w:sz w:val="22"/>
          <w:szCs w:val="22"/>
        </w:rPr>
        <w:t>The Gantt chart will assist me in tracking the progress of the project, graphically comparing the plan and the results in real time. The chart layout makes it easy to see the difference between the scheduled plan and the actual time of start, completion and remaining operation (</w:t>
      </w:r>
      <w:proofErr w:type="spellStart"/>
      <w:r w:rsidRPr="00D57893">
        <w:rPr>
          <w:rFonts w:ascii="Arial" w:hAnsi="Arial" w:cs="Arial"/>
          <w:color w:val="000000" w:themeColor="text1"/>
          <w:sz w:val="22"/>
          <w:szCs w:val="22"/>
          <w:shd w:val="clear" w:color="auto" w:fill="FFFFFF"/>
        </w:rPr>
        <w:t>Goemans</w:t>
      </w:r>
      <w:proofErr w:type="spellEnd"/>
      <w:r w:rsidRPr="00D57893">
        <w:rPr>
          <w:rFonts w:ascii="Arial" w:hAnsi="Arial" w:cs="Arial"/>
          <w:color w:val="000000" w:themeColor="text1"/>
          <w:sz w:val="22"/>
          <w:szCs w:val="22"/>
          <w:shd w:val="clear" w:color="auto" w:fill="FFFFFF"/>
        </w:rPr>
        <w:t>, and Williamson, 2000).</w:t>
      </w:r>
      <w:r w:rsidRPr="00D57893">
        <w:rPr>
          <w:rFonts w:ascii="Arial" w:hAnsi="Arial" w:cs="Arial"/>
          <w:color w:val="000000" w:themeColor="text1"/>
          <w:sz w:val="22"/>
          <w:szCs w:val="22"/>
        </w:rPr>
        <w:t xml:space="preserve"> In addition, the Gantt map will allow me to find a critical analysis of the path that allows me to work out the path that leads me to the final project and manage expectations. The Gantt chart will enable me to figure out how many people are needed to accomplish each task</w:t>
      </w:r>
      <w:r w:rsidR="00A75BA9" w:rsidRPr="00D57893">
        <w:rPr>
          <w:rFonts w:ascii="Arial" w:hAnsi="Arial" w:cs="Arial"/>
          <w:color w:val="000000" w:themeColor="text1"/>
          <w:sz w:val="22"/>
          <w:szCs w:val="22"/>
        </w:rPr>
        <w:t xml:space="preserve">. </w:t>
      </w:r>
    </w:p>
    <w:p w14:paraId="12571827" w14:textId="77777777" w:rsidR="005C30C8" w:rsidRDefault="005C30C8" w:rsidP="00367B47">
      <w:pPr>
        <w:spacing w:line="360" w:lineRule="auto"/>
        <w:jc w:val="both"/>
        <w:rPr>
          <w:rFonts w:ascii="Arial" w:hAnsi="Arial" w:cs="Arial"/>
          <w:sz w:val="22"/>
          <w:szCs w:val="22"/>
        </w:rPr>
      </w:pPr>
    </w:p>
    <w:p w14:paraId="566883A3" w14:textId="0CA16AE1" w:rsidR="00B82AB7" w:rsidRDefault="005C30C8" w:rsidP="00367B47">
      <w:pPr>
        <w:spacing w:line="360" w:lineRule="auto"/>
        <w:jc w:val="both"/>
        <w:rPr>
          <w:rFonts w:ascii="Arial" w:hAnsi="Arial" w:cs="Arial"/>
          <w:sz w:val="22"/>
          <w:szCs w:val="22"/>
        </w:rPr>
      </w:pPr>
      <w:r>
        <w:rPr>
          <w:rFonts w:ascii="Arial" w:hAnsi="Arial" w:cs="Arial"/>
          <w:sz w:val="22"/>
          <w:szCs w:val="22"/>
        </w:rPr>
        <w:t xml:space="preserve">Furthermore, it reveals </w:t>
      </w:r>
      <w:r w:rsidRPr="00DA7774">
        <w:rPr>
          <w:rFonts w:ascii="Arial" w:hAnsi="Arial" w:cs="Arial"/>
          <w:sz w:val="22"/>
          <w:szCs w:val="22"/>
        </w:rPr>
        <w:t>which jobs are dependent and which are independent, i.e., the independent ones would take less time than the dependent tasks</w:t>
      </w:r>
      <w:r>
        <w:rPr>
          <w:rFonts w:ascii="Arial" w:hAnsi="Arial" w:cs="Arial"/>
          <w:sz w:val="22"/>
          <w:szCs w:val="22"/>
        </w:rPr>
        <w:t>, this will further help me with time scale. Since it works like a step, the project is like a waterfall project and this is another way of designing a plan.</w:t>
      </w:r>
      <w:r w:rsidR="00A75BA9" w:rsidRPr="00A75BA9">
        <w:rPr>
          <w:rFonts w:ascii="Arial" w:hAnsi="Arial" w:cs="Arial"/>
          <w:sz w:val="22"/>
          <w:szCs w:val="22"/>
        </w:rPr>
        <w:t xml:space="preserve"> </w:t>
      </w:r>
      <w:r w:rsidR="00A502A6">
        <w:rPr>
          <w:rFonts w:ascii="Arial" w:hAnsi="Arial" w:cs="Arial"/>
          <w:sz w:val="22"/>
          <w:szCs w:val="22"/>
        </w:rPr>
        <w:t>The map will be communicated in a stand-up meeting where each person can report on their progress, and the team will also be aware of how everyone is doing in the project. Should any foreseen situation occur the plan can be changed.</w:t>
      </w:r>
    </w:p>
    <w:p w14:paraId="278E00B2" w14:textId="77777777" w:rsidR="00D57893" w:rsidRDefault="00D57893" w:rsidP="00367B47">
      <w:pPr>
        <w:spacing w:line="360" w:lineRule="auto"/>
        <w:jc w:val="both"/>
        <w:rPr>
          <w:rFonts w:ascii="Arial" w:hAnsi="Arial" w:cs="Arial"/>
          <w:b/>
          <w:bCs/>
          <w:sz w:val="22"/>
          <w:szCs w:val="22"/>
        </w:rPr>
      </w:pPr>
    </w:p>
    <w:p w14:paraId="6F16F28D" w14:textId="2E9CF4CF" w:rsidR="00F47FBC" w:rsidRPr="00D57893" w:rsidRDefault="00A076B5" w:rsidP="00367B47">
      <w:pPr>
        <w:pStyle w:val="Heading1"/>
        <w:spacing w:line="360" w:lineRule="auto"/>
        <w:rPr>
          <w:rFonts w:ascii="Arial" w:hAnsi="Arial" w:cs="Arial"/>
          <w:b/>
          <w:bCs/>
          <w:color w:val="000000" w:themeColor="text1"/>
          <w:sz w:val="22"/>
          <w:szCs w:val="22"/>
        </w:rPr>
      </w:pPr>
      <w:bookmarkStart w:id="32" w:name="_Toc57235809"/>
      <w:bookmarkStart w:id="33" w:name="_Toc57235831"/>
      <w:r w:rsidRPr="00D57893">
        <w:rPr>
          <w:rFonts w:ascii="Arial" w:hAnsi="Arial" w:cs="Arial"/>
          <w:b/>
          <w:bCs/>
          <w:color w:val="000000" w:themeColor="text1"/>
          <w:sz w:val="22"/>
          <w:szCs w:val="22"/>
        </w:rPr>
        <w:lastRenderedPageBreak/>
        <w:t xml:space="preserve">Post </w:t>
      </w:r>
      <w:r w:rsidR="0089328F" w:rsidRPr="00D57893">
        <w:rPr>
          <w:rFonts w:ascii="Arial" w:hAnsi="Arial" w:cs="Arial"/>
          <w:b/>
          <w:bCs/>
          <w:color w:val="000000" w:themeColor="text1"/>
          <w:sz w:val="22"/>
          <w:szCs w:val="22"/>
        </w:rPr>
        <w:t>Mortem</w:t>
      </w:r>
      <w:bookmarkEnd w:id="32"/>
      <w:bookmarkEnd w:id="33"/>
    </w:p>
    <w:p w14:paraId="4A1422DF" w14:textId="018A9736" w:rsidR="00A076B5" w:rsidRDefault="00A076B5" w:rsidP="00367B47">
      <w:pPr>
        <w:spacing w:line="360" w:lineRule="auto"/>
        <w:jc w:val="both"/>
        <w:rPr>
          <w:rFonts w:ascii="Arial" w:hAnsi="Arial" w:cs="Arial"/>
          <w:b/>
          <w:bCs/>
          <w:sz w:val="22"/>
          <w:szCs w:val="22"/>
        </w:rPr>
      </w:pPr>
    </w:p>
    <w:p w14:paraId="3CD7B00F" w14:textId="4D652324" w:rsidR="00A076B5" w:rsidRPr="0089328F" w:rsidRDefault="00A076B5" w:rsidP="00367B47">
      <w:pPr>
        <w:spacing w:line="360" w:lineRule="auto"/>
        <w:jc w:val="both"/>
        <w:rPr>
          <w:rFonts w:ascii="Arial" w:hAnsi="Arial" w:cs="Arial"/>
          <w:sz w:val="22"/>
          <w:szCs w:val="22"/>
        </w:rPr>
      </w:pPr>
      <w:r w:rsidRPr="0089328F">
        <w:rPr>
          <w:rFonts w:ascii="Arial" w:hAnsi="Arial" w:cs="Arial"/>
          <w:sz w:val="22"/>
          <w:szCs w:val="22"/>
        </w:rPr>
        <w:t xml:space="preserve">As a project manager I will </w:t>
      </w:r>
      <w:r w:rsidR="0089328F" w:rsidRPr="0089328F">
        <w:rPr>
          <w:rFonts w:ascii="Arial" w:hAnsi="Arial" w:cs="Arial"/>
          <w:sz w:val="22"/>
          <w:szCs w:val="22"/>
        </w:rPr>
        <w:t>recommend</w:t>
      </w:r>
      <w:r w:rsidRPr="0089328F">
        <w:rPr>
          <w:rFonts w:ascii="Arial" w:hAnsi="Arial" w:cs="Arial"/>
          <w:sz w:val="22"/>
          <w:szCs w:val="22"/>
        </w:rPr>
        <w:t xml:space="preserve"> a post-</w:t>
      </w:r>
      <w:r w:rsidR="0089328F" w:rsidRPr="0089328F">
        <w:rPr>
          <w:rFonts w:ascii="Arial" w:hAnsi="Arial" w:cs="Arial"/>
          <w:sz w:val="22"/>
          <w:szCs w:val="22"/>
        </w:rPr>
        <w:t>mortem</w:t>
      </w:r>
      <w:r w:rsidRPr="0089328F">
        <w:rPr>
          <w:rFonts w:ascii="Arial" w:hAnsi="Arial" w:cs="Arial"/>
          <w:sz w:val="22"/>
          <w:szCs w:val="22"/>
        </w:rPr>
        <w:t xml:space="preserve"> meeting which is held at the end of the project for </w:t>
      </w:r>
      <w:r w:rsidR="0089328F" w:rsidRPr="0089328F">
        <w:rPr>
          <w:rFonts w:ascii="Arial" w:hAnsi="Arial" w:cs="Arial"/>
          <w:sz w:val="22"/>
          <w:szCs w:val="22"/>
        </w:rPr>
        <w:t>everyone associated</w:t>
      </w:r>
      <w:r w:rsidRPr="0089328F">
        <w:rPr>
          <w:rFonts w:ascii="Arial" w:hAnsi="Arial" w:cs="Arial"/>
          <w:sz w:val="22"/>
          <w:szCs w:val="22"/>
        </w:rPr>
        <w:t xml:space="preserve"> in the </w:t>
      </w:r>
      <w:r w:rsidR="0089328F" w:rsidRPr="0089328F">
        <w:rPr>
          <w:rFonts w:ascii="Arial" w:hAnsi="Arial" w:cs="Arial"/>
          <w:sz w:val="22"/>
          <w:szCs w:val="22"/>
        </w:rPr>
        <w:t>project.</w:t>
      </w:r>
      <w:r w:rsidRPr="0089328F">
        <w:rPr>
          <w:rFonts w:ascii="Arial" w:hAnsi="Arial" w:cs="Arial"/>
          <w:sz w:val="22"/>
          <w:szCs w:val="22"/>
        </w:rPr>
        <w:t xml:space="preserve"> The objective is to look at the project from start to finish and to determine what was a </w:t>
      </w:r>
      <w:r w:rsidR="0089328F" w:rsidRPr="0089328F">
        <w:rPr>
          <w:rFonts w:ascii="Arial" w:hAnsi="Arial" w:cs="Arial"/>
          <w:sz w:val="22"/>
          <w:szCs w:val="22"/>
        </w:rPr>
        <w:t>success and</w:t>
      </w:r>
      <w:r w:rsidRPr="0089328F">
        <w:rPr>
          <w:rFonts w:ascii="Arial" w:hAnsi="Arial" w:cs="Arial"/>
          <w:sz w:val="22"/>
          <w:szCs w:val="22"/>
        </w:rPr>
        <w:t xml:space="preserve"> what could have been improved. By the end of the </w:t>
      </w:r>
      <w:r w:rsidR="0089328F" w:rsidRPr="0089328F">
        <w:rPr>
          <w:rFonts w:ascii="Arial" w:hAnsi="Arial" w:cs="Arial"/>
          <w:sz w:val="22"/>
          <w:szCs w:val="22"/>
        </w:rPr>
        <w:t>meeting,</w:t>
      </w:r>
      <w:r w:rsidRPr="0089328F">
        <w:rPr>
          <w:rFonts w:ascii="Arial" w:hAnsi="Arial" w:cs="Arial"/>
          <w:sz w:val="22"/>
          <w:szCs w:val="22"/>
        </w:rPr>
        <w:t xml:space="preserve"> I would have identified best practices and opportunities for improvements going forward. </w:t>
      </w:r>
    </w:p>
    <w:p w14:paraId="61730200" w14:textId="1420B08A" w:rsidR="00A076B5" w:rsidRPr="0089328F" w:rsidRDefault="00A076B5" w:rsidP="00367B47">
      <w:pPr>
        <w:spacing w:line="360" w:lineRule="auto"/>
        <w:jc w:val="both"/>
        <w:rPr>
          <w:rFonts w:ascii="Arial" w:hAnsi="Arial" w:cs="Arial"/>
          <w:sz w:val="22"/>
          <w:szCs w:val="22"/>
        </w:rPr>
      </w:pPr>
    </w:p>
    <w:p w14:paraId="45215F3F" w14:textId="51162661" w:rsidR="00A076B5" w:rsidRPr="0089328F" w:rsidRDefault="00A076B5" w:rsidP="00367B47">
      <w:pPr>
        <w:spacing w:line="360" w:lineRule="auto"/>
        <w:jc w:val="both"/>
        <w:rPr>
          <w:rFonts w:ascii="Arial" w:hAnsi="Arial" w:cs="Arial"/>
          <w:sz w:val="22"/>
          <w:szCs w:val="22"/>
        </w:rPr>
      </w:pPr>
      <w:r w:rsidRPr="0089328F">
        <w:rPr>
          <w:rFonts w:ascii="Arial" w:hAnsi="Arial" w:cs="Arial"/>
          <w:sz w:val="22"/>
          <w:szCs w:val="22"/>
        </w:rPr>
        <w:t xml:space="preserve">Although I understand the </w:t>
      </w:r>
      <w:r w:rsidR="0089328F" w:rsidRPr="0089328F">
        <w:rPr>
          <w:rFonts w:ascii="Arial" w:hAnsi="Arial" w:cs="Arial"/>
          <w:sz w:val="22"/>
          <w:szCs w:val="22"/>
        </w:rPr>
        <w:t>approach,</w:t>
      </w:r>
      <w:r w:rsidRPr="0089328F">
        <w:rPr>
          <w:rFonts w:ascii="Arial" w:hAnsi="Arial" w:cs="Arial"/>
          <w:sz w:val="22"/>
          <w:szCs w:val="22"/>
        </w:rPr>
        <w:t xml:space="preserve"> I need to take for project management I will </w:t>
      </w:r>
      <w:r w:rsidR="00794A39" w:rsidRPr="0089328F">
        <w:rPr>
          <w:rFonts w:ascii="Arial" w:hAnsi="Arial" w:cs="Arial"/>
          <w:sz w:val="22"/>
          <w:szCs w:val="22"/>
        </w:rPr>
        <w:t xml:space="preserve">take a PRINCE2 certification course in Birmingham for £399.99 this will allow me to </w:t>
      </w:r>
      <w:r w:rsidR="0089328F" w:rsidRPr="0089328F">
        <w:rPr>
          <w:rFonts w:ascii="Arial" w:hAnsi="Arial" w:cs="Arial"/>
          <w:sz w:val="22"/>
          <w:szCs w:val="22"/>
        </w:rPr>
        <w:t>pursue</w:t>
      </w:r>
      <w:r w:rsidR="00794A39" w:rsidRPr="0089328F">
        <w:rPr>
          <w:rFonts w:ascii="Arial" w:hAnsi="Arial" w:cs="Arial"/>
          <w:sz w:val="22"/>
          <w:szCs w:val="22"/>
        </w:rPr>
        <w:t xml:space="preserve"> my career further. I will look at which methodology suits me better as The Waterfall Project Management is not the only methodology.  </w:t>
      </w:r>
      <w:r w:rsidR="0089328F" w:rsidRPr="0089328F">
        <w:rPr>
          <w:rFonts w:ascii="Arial" w:hAnsi="Arial" w:cs="Arial"/>
          <w:sz w:val="22"/>
          <w:szCs w:val="22"/>
        </w:rPr>
        <w:t>The qualification will enable me to get better project management opportunities going forward it will also allow me control resources and risks as it uses a common language.</w:t>
      </w:r>
    </w:p>
    <w:p w14:paraId="06079216" w14:textId="77777777" w:rsidR="00A076B5" w:rsidRDefault="00A076B5" w:rsidP="00367B47">
      <w:pPr>
        <w:spacing w:line="360" w:lineRule="auto"/>
        <w:jc w:val="both"/>
        <w:rPr>
          <w:rFonts w:ascii="Arial" w:hAnsi="Arial" w:cs="Arial"/>
          <w:b/>
          <w:bCs/>
          <w:sz w:val="22"/>
          <w:szCs w:val="22"/>
        </w:rPr>
      </w:pPr>
    </w:p>
    <w:p w14:paraId="3CA1A298" w14:textId="77777777" w:rsidR="00F47FBC" w:rsidRDefault="00F47FBC" w:rsidP="00367B47">
      <w:pPr>
        <w:spacing w:line="360" w:lineRule="auto"/>
        <w:jc w:val="both"/>
        <w:rPr>
          <w:rFonts w:ascii="Arial" w:hAnsi="Arial" w:cs="Arial"/>
          <w:b/>
          <w:bCs/>
          <w:sz w:val="22"/>
          <w:szCs w:val="22"/>
        </w:rPr>
      </w:pPr>
    </w:p>
    <w:p w14:paraId="0B9D0054" w14:textId="77777777" w:rsidR="00F47FBC" w:rsidRDefault="00F47FBC" w:rsidP="00367B47">
      <w:pPr>
        <w:spacing w:line="360" w:lineRule="auto"/>
        <w:jc w:val="both"/>
        <w:rPr>
          <w:rFonts w:ascii="Arial" w:hAnsi="Arial" w:cs="Arial"/>
          <w:b/>
          <w:bCs/>
          <w:sz w:val="22"/>
          <w:szCs w:val="22"/>
        </w:rPr>
      </w:pPr>
    </w:p>
    <w:p w14:paraId="39F95868" w14:textId="77777777" w:rsidR="00F47FBC" w:rsidRDefault="00F47FBC" w:rsidP="00367B47">
      <w:pPr>
        <w:spacing w:line="360" w:lineRule="auto"/>
        <w:jc w:val="both"/>
        <w:rPr>
          <w:rFonts w:ascii="Arial" w:hAnsi="Arial" w:cs="Arial"/>
          <w:b/>
          <w:bCs/>
          <w:sz w:val="22"/>
          <w:szCs w:val="22"/>
        </w:rPr>
      </w:pPr>
    </w:p>
    <w:p w14:paraId="6CC2D22F" w14:textId="77777777" w:rsidR="00F47FBC" w:rsidRDefault="00F47FBC" w:rsidP="00367B47">
      <w:pPr>
        <w:spacing w:line="360" w:lineRule="auto"/>
        <w:jc w:val="both"/>
        <w:rPr>
          <w:rFonts w:ascii="Arial" w:hAnsi="Arial" w:cs="Arial"/>
          <w:b/>
          <w:bCs/>
          <w:sz w:val="22"/>
          <w:szCs w:val="22"/>
        </w:rPr>
      </w:pPr>
    </w:p>
    <w:p w14:paraId="5327B4C8" w14:textId="77777777" w:rsidR="00F47FBC" w:rsidRDefault="00F47FBC" w:rsidP="00367B47">
      <w:pPr>
        <w:spacing w:line="360" w:lineRule="auto"/>
        <w:jc w:val="both"/>
        <w:rPr>
          <w:rFonts w:ascii="Arial" w:hAnsi="Arial" w:cs="Arial"/>
          <w:b/>
          <w:bCs/>
          <w:sz w:val="22"/>
          <w:szCs w:val="22"/>
        </w:rPr>
      </w:pPr>
    </w:p>
    <w:p w14:paraId="3E5170A0" w14:textId="77777777" w:rsidR="00F47FBC" w:rsidRDefault="00F47FBC" w:rsidP="00367B47">
      <w:pPr>
        <w:spacing w:line="360" w:lineRule="auto"/>
        <w:jc w:val="both"/>
        <w:rPr>
          <w:rFonts w:ascii="Arial" w:hAnsi="Arial" w:cs="Arial"/>
          <w:b/>
          <w:bCs/>
          <w:sz w:val="22"/>
          <w:szCs w:val="22"/>
        </w:rPr>
      </w:pPr>
    </w:p>
    <w:p w14:paraId="094C7186" w14:textId="77777777" w:rsidR="00F47FBC" w:rsidRDefault="00F47FBC" w:rsidP="00367B47">
      <w:pPr>
        <w:spacing w:line="360" w:lineRule="auto"/>
        <w:jc w:val="both"/>
        <w:rPr>
          <w:rFonts w:ascii="Arial" w:hAnsi="Arial" w:cs="Arial"/>
          <w:b/>
          <w:bCs/>
          <w:sz w:val="22"/>
          <w:szCs w:val="22"/>
        </w:rPr>
      </w:pPr>
    </w:p>
    <w:p w14:paraId="5E11DD3B" w14:textId="77777777" w:rsidR="00F47FBC" w:rsidRDefault="00F47FBC" w:rsidP="00367B47">
      <w:pPr>
        <w:spacing w:line="360" w:lineRule="auto"/>
        <w:jc w:val="both"/>
        <w:rPr>
          <w:rFonts w:ascii="Arial" w:hAnsi="Arial" w:cs="Arial"/>
          <w:b/>
          <w:bCs/>
          <w:sz w:val="22"/>
          <w:szCs w:val="22"/>
        </w:rPr>
      </w:pPr>
    </w:p>
    <w:p w14:paraId="194E8287" w14:textId="77777777" w:rsidR="00F47FBC" w:rsidRDefault="00F47FBC" w:rsidP="00367B47">
      <w:pPr>
        <w:spacing w:line="360" w:lineRule="auto"/>
        <w:jc w:val="both"/>
        <w:rPr>
          <w:rFonts w:ascii="Arial" w:hAnsi="Arial" w:cs="Arial"/>
          <w:b/>
          <w:bCs/>
          <w:sz w:val="22"/>
          <w:szCs w:val="22"/>
        </w:rPr>
      </w:pPr>
    </w:p>
    <w:p w14:paraId="2D063C9C" w14:textId="77777777" w:rsidR="00F47FBC" w:rsidRDefault="00F47FBC" w:rsidP="00367B47">
      <w:pPr>
        <w:spacing w:line="360" w:lineRule="auto"/>
        <w:jc w:val="both"/>
        <w:rPr>
          <w:rFonts w:ascii="Arial" w:hAnsi="Arial" w:cs="Arial"/>
          <w:b/>
          <w:bCs/>
          <w:sz w:val="22"/>
          <w:szCs w:val="22"/>
        </w:rPr>
      </w:pPr>
    </w:p>
    <w:p w14:paraId="0D703FC9" w14:textId="77777777" w:rsidR="00F47FBC" w:rsidRDefault="00F47FBC" w:rsidP="00367B47">
      <w:pPr>
        <w:spacing w:line="360" w:lineRule="auto"/>
        <w:jc w:val="both"/>
        <w:rPr>
          <w:rFonts w:ascii="Arial" w:hAnsi="Arial" w:cs="Arial"/>
          <w:b/>
          <w:bCs/>
          <w:sz w:val="22"/>
          <w:szCs w:val="22"/>
        </w:rPr>
      </w:pPr>
    </w:p>
    <w:p w14:paraId="4372C44E" w14:textId="77777777" w:rsidR="00F47FBC" w:rsidRDefault="00F47FBC" w:rsidP="00367B47">
      <w:pPr>
        <w:spacing w:line="360" w:lineRule="auto"/>
        <w:jc w:val="both"/>
        <w:rPr>
          <w:rFonts w:ascii="Arial" w:hAnsi="Arial" w:cs="Arial"/>
          <w:b/>
          <w:bCs/>
          <w:sz w:val="22"/>
          <w:szCs w:val="22"/>
        </w:rPr>
      </w:pPr>
    </w:p>
    <w:p w14:paraId="04FE825E" w14:textId="77777777" w:rsidR="00F47FBC" w:rsidRDefault="00F47FBC" w:rsidP="004B772C">
      <w:pPr>
        <w:spacing w:line="360" w:lineRule="auto"/>
        <w:jc w:val="both"/>
        <w:rPr>
          <w:rFonts w:ascii="Arial" w:hAnsi="Arial" w:cs="Arial"/>
          <w:b/>
          <w:bCs/>
          <w:sz w:val="22"/>
          <w:szCs w:val="22"/>
        </w:rPr>
      </w:pPr>
    </w:p>
    <w:p w14:paraId="3B8FB94D" w14:textId="77777777" w:rsidR="00F47FBC" w:rsidRDefault="00F47FBC" w:rsidP="004B772C">
      <w:pPr>
        <w:spacing w:line="360" w:lineRule="auto"/>
        <w:jc w:val="both"/>
        <w:rPr>
          <w:rFonts w:ascii="Arial" w:hAnsi="Arial" w:cs="Arial"/>
          <w:b/>
          <w:bCs/>
          <w:sz w:val="22"/>
          <w:szCs w:val="22"/>
        </w:rPr>
      </w:pPr>
    </w:p>
    <w:p w14:paraId="764FCA71" w14:textId="77777777" w:rsidR="00F47FBC" w:rsidRDefault="00F47FBC" w:rsidP="004B772C">
      <w:pPr>
        <w:spacing w:line="360" w:lineRule="auto"/>
        <w:jc w:val="both"/>
        <w:rPr>
          <w:rFonts w:ascii="Arial" w:hAnsi="Arial" w:cs="Arial"/>
          <w:b/>
          <w:bCs/>
          <w:sz w:val="22"/>
          <w:szCs w:val="22"/>
        </w:rPr>
      </w:pPr>
    </w:p>
    <w:p w14:paraId="66F3567B" w14:textId="77777777" w:rsidR="00F47FBC" w:rsidRDefault="00F47FBC" w:rsidP="004B772C">
      <w:pPr>
        <w:spacing w:line="360" w:lineRule="auto"/>
        <w:jc w:val="both"/>
        <w:rPr>
          <w:rFonts w:ascii="Arial" w:hAnsi="Arial" w:cs="Arial"/>
          <w:b/>
          <w:bCs/>
          <w:sz w:val="22"/>
          <w:szCs w:val="22"/>
        </w:rPr>
      </w:pPr>
    </w:p>
    <w:p w14:paraId="44BC9AAC" w14:textId="77777777" w:rsidR="00F47FBC" w:rsidRDefault="00F47FBC" w:rsidP="004B772C">
      <w:pPr>
        <w:spacing w:line="360" w:lineRule="auto"/>
        <w:jc w:val="both"/>
        <w:rPr>
          <w:rFonts w:ascii="Arial" w:hAnsi="Arial" w:cs="Arial"/>
          <w:b/>
          <w:bCs/>
          <w:sz w:val="22"/>
          <w:szCs w:val="22"/>
        </w:rPr>
      </w:pPr>
    </w:p>
    <w:p w14:paraId="501B46A7" w14:textId="77777777" w:rsidR="00F47FBC" w:rsidRDefault="00F47FBC" w:rsidP="004B772C">
      <w:pPr>
        <w:spacing w:line="360" w:lineRule="auto"/>
        <w:jc w:val="both"/>
        <w:rPr>
          <w:rFonts w:ascii="Arial" w:hAnsi="Arial" w:cs="Arial"/>
          <w:b/>
          <w:bCs/>
          <w:sz w:val="22"/>
          <w:szCs w:val="22"/>
        </w:rPr>
      </w:pPr>
    </w:p>
    <w:p w14:paraId="57747755" w14:textId="77777777" w:rsidR="00F47FBC" w:rsidRDefault="00F47FBC" w:rsidP="004B772C">
      <w:pPr>
        <w:spacing w:line="360" w:lineRule="auto"/>
        <w:jc w:val="both"/>
        <w:rPr>
          <w:rFonts w:ascii="Arial" w:hAnsi="Arial" w:cs="Arial"/>
          <w:b/>
          <w:bCs/>
          <w:sz w:val="22"/>
          <w:szCs w:val="22"/>
        </w:rPr>
      </w:pPr>
    </w:p>
    <w:p w14:paraId="2ECAD41A" w14:textId="77777777" w:rsidR="00F47FBC" w:rsidRDefault="00F47FBC" w:rsidP="004B772C">
      <w:pPr>
        <w:spacing w:line="360" w:lineRule="auto"/>
        <w:jc w:val="both"/>
        <w:rPr>
          <w:rFonts w:ascii="Arial" w:hAnsi="Arial" w:cs="Arial"/>
          <w:b/>
          <w:bCs/>
          <w:sz w:val="22"/>
          <w:szCs w:val="22"/>
        </w:rPr>
      </w:pPr>
    </w:p>
    <w:p w14:paraId="1514D024" w14:textId="77777777" w:rsidR="00F47FBC" w:rsidRDefault="00F47FBC" w:rsidP="004B772C">
      <w:pPr>
        <w:spacing w:line="360" w:lineRule="auto"/>
        <w:jc w:val="both"/>
        <w:rPr>
          <w:rFonts w:ascii="Arial" w:hAnsi="Arial" w:cs="Arial"/>
          <w:b/>
          <w:bCs/>
          <w:sz w:val="22"/>
          <w:szCs w:val="22"/>
        </w:rPr>
      </w:pPr>
    </w:p>
    <w:p w14:paraId="3DDE0238" w14:textId="77777777" w:rsidR="00F47FBC" w:rsidRDefault="00F47FBC" w:rsidP="004B772C">
      <w:pPr>
        <w:spacing w:line="360" w:lineRule="auto"/>
        <w:jc w:val="both"/>
        <w:rPr>
          <w:rFonts w:ascii="Arial" w:hAnsi="Arial" w:cs="Arial"/>
          <w:b/>
          <w:bCs/>
          <w:sz w:val="22"/>
          <w:szCs w:val="22"/>
        </w:rPr>
      </w:pPr>
    </w:p>
    <w:p w14:paraId="0F5157A9" w14:textId="3E91C043" w:rsidR="004B772C" w:rsidRPr="00D57893" w:rsidRDefault="008F25E5" w:rsidP="00D57893">
      <w:pPr>
        <w:pStyle w:val="Heading1"/>
        <w:rPr>
          <w:rFonts w:ascii="Arial" w:hAnsi="Arial" w:cs="Arial"/>
          <w:b/>
          <w:bCs/>
          <w:color w:val="000000" w:themeColor="text1"/>
          <w:sz w:val="22"/>
          <w:szCs w:val="22"/>
        </w:rPr>
      </w:pPr>
      <w:bookmarkStart w:id="34" w:name="_Toc57235810"/>
      <w:bookmarkStart w:id="35" w:name="_Toc57235832"/>
      <w:r w:rsidRPr="00D57893">
        <w:rPr>
          <w:rFonts w:ascii="Arial" w:hAnsi="Arial" w:cs="Arial"/>
          <w:b/>
          <w:bCs/>
          <w:color w:val="000000" w:themeColor="text1"/>
          <w:sz w:val="22"/>
          <w:szCs w:val="22"/>
        </w:rPr>
        <w:lastRenderedPageBreak/>
        <w:t>Appendix 1</w:t>
      </w:r>
      <w:bookmarkEnd w:id="34"/>
      <w:bookmarkEnd w:id="35"/>
    </w:p>
    <w:p w14:paraId="54B61EF1" w14:textId="69CDD931" w:rsidR="008F25E5" w:rsidRPr="00D57893" w:rsidRDefault="008F25E5" w:rsidP="00D57893">
      <w:pPr>
        <w:pStyle w:val="Heading1"/>
        <w:rPr>
          <w:rFonts w:ascii="Arial" w:hAnsi="Arial" w:cs="Arial"/>
          <w:b/>
          <w:bCs/>
          <w:color w:val="000000" w:themeColor="text1"/>
          <w:sz w:val="22"/>
          <w:szCs w:val="22"/>
        </w:rPr>
      </w:pPr>
    </w:p>
    <w:p w14:paraId="19121E3F" w14:textId="649CB683" w:rsidR="008F25E5" w:rsidRPr="00D57893" w:rsidRDefault="008F25E5" w:rsidP="00D57893">
      <w:pPr>
        <w:pStyle w:val="Heading1"/>
        <w:rPr>
          <w:rFonts w:ascii="Arial" w:hAnsi="Arial" w:cs="Arial"/>
          <w:b/>
          <w:bCs/>
          <w:color w:val="000000" w:themeColor="text1"/>
          <w:sz w:val="22"/>
          <w:szCs w:val="22"/>
        </w:rPr>
      </w:pPr>
      <w:bookmarkStart w:id="36" w:name="_Toc57235811"/>
      <w:bookmarkStart w:id="37" w:name="_Toc57235833"/>
      <w:r w:rsidRPr="00D57893">
        <w:rPr>
          <w:rFonts w:ascii="Arial" w:hAnsi="Arial" w:cs="Arial"/>
          <w:b/>
          <w:bCs/>
          <w:color w:val="000000" w:themeColor="text1"/>
          <w:sz w:val="22"/>
          <w:szCs w:val="22"/>
        </w:rPr>
        <w:t>Trello,</w:t>
      </w:r>
      <w:r w:rsidR="000B0410" w:rsidRPr="00D57893">
        <w:rPr>
          <w:rFonts w:ascii="Arial" w:hAnsi="Arial" w:cs="Arial"/>
          <w:b/>
          <w:bCs/>
          <w:color w:val="000000" w:themeColor="text1"/>
          <w:sz w:val="22"/>
          <w:szCs w:val="22"/>
        </w:rPr>
        <w:t xml:space="preserve"> User </w:t>
      </w:r>
      <w:r w:rsidR="00DE3311" w:rsidRPr="00D57893">
        <w:rPr>
          <w:rFonts w:ascii="Arial" w:hAnsi="Arial" w:cs="Arial"/>
          <w:b/>
          <w:bCs/>
          <w:color w:val="000000" w:themeColor="text1"/>
          <w:sz w:val="22"/>
          <w:szCs w:val="22"/>
        </w:rPr>
        <w:t>Stories, Chevron</w:t>
      </w:r>
      <w:r w:rsidRPr="00D57893">
        <w:rPr>
          <w:rFonts w:ascii="Arial" w:hAnsi="Arial" w:cs="Arial"/>
          <w:b/>
          <w:bCs/>
          <w:color w:val="000000" w:themeColor="text1"/>
          <w:sz w:val="22"/>
          <w:szCs w:val="22"/>
        </w:rPr>
        <w:t xml:space="preserve"> Technique</w:t>
      </w:r>
      <w:bookmarkEnd w:id="36"/>
      <w:bookmarkEnd w:id="37"/>
    </w:p>
    <w:p w14:paraId="1DB22EE1" w14:textId="77777777" w:rsidR="004B772C" w:rsidRPr="004B772C" w:rsidRDefault="004B772C" w:rsidP="004B772C">
      <w:pPr>
        <w:spacing w:line="360" w:lineRule="auto"/>
        <w:jc w:val="both"/>
        <w:rPr>
          <w:rFonts w:ascii="Arial" w:hAnsi="Arial" w:cs="Arial"/>
          <w:b/>
          <w:bCs/>
          <w:sz w:val="22"/>
          <w:szCs w:val="22"/>
        </w:rPr>
      </w:pPr>
    </w:p>
    <w:p w14:paraId="102B5013" w14:textId="77777777" w:rsidR="004B772C" w:rsidRPr="004B772C" w:rsidRDefault="004B772C" w:rsidP="004B772C">
      <w:pPr>
        <w:spacing w:line="360" w:lineRule="auto"/>
        <w:jc w:val="both"/>
        <w:rPr>
          <w:rFonts w:ascii="Arial" w:hAnsi="Arial" w:cs="Arial"/>
          <w:b/>
          <w:bCs/>
          <w:sz w:val="22"/>
          <w:szCs w:val="22"/>
        </w:rPr>
      </w:pPr>
    </w:p>
    <w:p w14:paraId="1C08167D" w14:textId="437BA74C" w:rsidR="004B772C" w:rsidRPr="004B772C" w:rsidRDefault="008F25E5" w:rsidP="004B772C">
      <w:pPr>
        <w:spacing w:line="360" w:lineRule="auto"/>
        <w:jc w:val="both"/>
        <w:rPr>
          <w:rFonts w:ascii="Arial" w:hAnsi="Arial" w:cs="Arial"/>
          <w:b/>
          <w:bCs/>
          <w:sz w:val="22"/>
          <w:szCs w:val="22"/>
        </w:rPr>
      </w:pPr>
      <w:r>
        <w:rPr>
          <w:rFonts w:ascii="Arial" w:hAnsi="Arial" w:cs="Arial"/>
          <w:b/>
          <w:bCs/>
          <w:noProof/>
          <w:sz w:val="22"/>
          <w:szCs w:val="22"/>
        </w:rPr>
        <w:drawing>
          <wp:inline distT="0" distB="0" distL="0" distR="0" wp14:anchorId="79CDEE37" wp14:editId="667F6AC2">
            <wp:extent cx="5727700" cy="358013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0681DB40" w14:textId="77777777" w:rsidR="004B772C" w:rsidRPr="004B772C" w:rsidRDefault="004B772C" w:rsidP="004B772C">
      <w:pPr>
        <w:spacing w:line="360" w:lineRule="auto"/>
        <w:jc w:val="both"/>
        <w:rPr>
          <w:rFonts w:ascii="Arial" w:hAnsi="Arial" w:cs="Arial"/>
          <w:b/>
          <w:bCs/>
          <w:sz w:val="22"/>
          <w:szCs w:val="22"/>
        </w:rPr>
      </w:pPr>
    </w:p>
    <w:p w14:paraId="20BF07CC" w14:textId="51F663EF" w:rsidR="004B772C" w:rsidRPr="004B772C" w:rsidRDefault="00DE3311" w:rsidP="004B772C">
      <w:pPr>
        <w:spacing w:line="360" w:lineRule="auto"/>
        <w:jc w:val="both"/>
        <w:rPr>
          <w:rFonts w:ascii="Arial" w:hAnsi="Arial" w:cs="Arial"/>
          <w:b/>
          <w:bCs/>
          <w:sz w:val="22"/>
          <w:szCs w:val="22"/>
        </w:rPr>
      </w:pPr>
      <w:r>
        <w:rPr>
          <w:rFonts w:ascii="Arial" w:hAnsi="Arial" w:cs="Arial"/>
          <w:b/>
          <w:bCs/>
          <w:sz w:val="22"/>
          <w:szCs w:val="22"/>
        </w:rPr>
        <w:t>Trello board organizing a collaborative project</w:t>
      </w:r>
    </w:p>
    <w:p w14:paraId="6975F4B5" w14:textId="77777777" w:rsidR="00F87A15" w:rsidRDefault="00F87A15" w:rsidP="00D81141">
      <w:pPr>
        <w:spacing w:line="360" w:lineRule="auto"/>
        <w:jc w:val="both"/>
        <w:rPr>
          <w:rFonts w:ascii="Arial" w:hAnsi="Arial" w:cs="Arial"/>
          <w:color w:val="000000" w:themeColor="text1"/>
          <w:sz w:val="22"/>
          <w:szCs w:val="22"/>
        </w:rPr>
      </w:pPr>
    </w:p>
    <w:p w14:paraId="6DA9281B" w14:textId="77777777" w:rsidR="00584DA9" w:rsidRDefault="00584DA9" w:rsidP="00D81141">
      <w:pPr>
        <w:spacing w:line="360" w:lineRule="auto"/>
        <w:jc w:val="both"/>
        <w:rPr>
          <w:rFonts w:ascii="Arial" w:hAnsi="Arial" w:cs="Arial"/>
          <w:b/>
          <w:bCs/>
          <w:sz w:val="22"/>
          <w:szCs w:val="22"/>
        </w:rPr>
      </w:pPr>
    </w:p>
    <w:p w14:paraId="41568C28" w14:textId="77777777" w:rsidR="00DD6F7B" w:rsidRDefault="00DD6F7B" w:rsidP="00D81141">
      <w:pPr>
        <w:spacing w:line="360" w:lineRule="auto"/>
        <w:jc w:val="both"/>
        <w:rPr>
          <w:rFonts w:ascii="Arial" w:hAnsi="Arial" w:cs="Arial"/>
          <w:b/>
          <w:bCs/>
          <w:sz w:val="22"/>
          <w:szCs w:val="22"/>
        </w:rPr>
      </w:pPr>
    </w:p>
    <w:p w14:paraId="60D26F06" w14:textId="77777777" w:rsidR="00DD6F7B" w:rsidRDefault="00DD6F7B" w:rsidP="00D81141">
      <w:pPr>
        <w:spacing w:line="360" w:lineRule="auto"/>
        <w:jc w:val="both"/>
        <w:rPr>
          <w:rFonts w:ascii="Arial" w:hAnsi="Arial" w:cs="Arial"/>
          <w:b/>
          <w:bCs/>
          <w:sz w:val="22"/>
          <w:szCs w:val="22"/>
        </w:rPr>
      </w:pPr>
    </w:p>
    <w:p w14:paraId="2B651C3E" w14:textId="77777777" w:rsidR="00DD6F7B" w:rsidRDefault="00DD6F7B" w:rsidP="00D81141">
      <w:pPr>
        <w:spacing w:line="360" w:lineRule="auto"/>
        <w:jc w:val="both"/>
        <w:rPr>
          <w:rFonts w:ascii="Arial" w:hAnsi="Arial" w:cs="Arial"/>
          <w:b/>
          <w:bCs/>
          <w:sz w:val="22"/>
          <w:szCs w:val="22"/>
        </w:rPr>
      </w:pPr>
    </w:p>
    <w:p w14:paraId="52656CD1" w14:textId="77777777" w:rsidR="00DD6F7B" w:rsidRDefault="00DD6F7B" w:rsidP="00D81141">
      <w:pPr>
        <w:spacing w:line="360" w:lineRule="auto"/>
        <w:jc w:val="both"/>
        <w:rPr>
          <w:rFonts w:ascii="Arial" w:hAnsi="Arial" w:cs="Arial"/>
          <w:b/>
          <w:bCs/>
          <w:sz w:val="22"/>
          <w:szCs w:val="22"/>
        </w:rPr>
      </w:pPr>
    </w:p>
    <w:p w14:paraId="30A7A859" w14:textId="77777777" w:rsidR="00DD6F7B" w:rsidRDefault="00DD6F7B" w:rsidP="00D81141">
      <w:pPr>
        <w:spacing w:line="360" w:lineRule="auto"/>
        <w:jc w:val="both"/>
        <w:rPr>
          <w:rFonts w:ascii="Arial" w:hAnsi="Arial" w:cs="Arial"/>
          <w:b/>
          <w:bCs/>
          <w:sz w:val="22"/>
          <w:szCs w:val="22"/>
        </w:rPr>
      </w:pPr>
    </w:p>
    <w:p w14:paraId="280BB10C" w14:textId="77777777" w:rsidR="00DD6F7B" w:rsidRDefault="00DD6F7B" w:rsidP="00D81141">
      <w:pPr>
        <w:spacing w:line="360" w:lineRule="auto"/>
        <w:jc w:val="both"/>
        <w:rPr>
          <w:rFonts w:ascii="Arial" w:hAnsi="Arial" w:cs="Arial"/>
          <w:b/>
          <w:bCs/>
          <w:sz w:val="22"/>
          <w:szCs w:val="22"/>
        </w:rPr>
      </w:pPr>
    </w:p>
    <w:p w14:paraId="3C956C55" w14:textId="77777777" w:rsidR="00DD6F7B" w:rsidRDefault="00DD6F7B" w:rsidP="00D81141">
      <w:pPr>
        <w:spacing w:line="360" w:lineRule="auto"/>
        <w:jc w:val="both"/>
        <w:rPr>
          <w:rFonts w:ascii="Arial" w:hAnsi="Arial" w:cs="Arial"/>
          <w:b/>
          <w:bCs/>
          <w:sz w:val="22"/>
          <w:szCs w:val="22"/>
        </w:rPr>
      </w:pPr>
    </w:p>
    <w:p w14:paraId="33392BE0" w14:textId="3354F22A" w:rsidR="00DD6F7B" w:rsidRDefault="00DD6F7B" w:rsidP="00D81141">
      <w:pPr>
        <w:spacing w:line="360" w:lineRule="auto"/>
        <w:jc w:val="both"/>
        <w:rPr>
          <w:rFonts w:ascii="Arial" w:hAnsi="Arial" w:cs="Arial"/>
          <w:b/>
          <w:bCs/>
          <w:sz w:val="22"/>
          <w:szCs w:val="22"/>
        </w:rPr>
      </w:pPr>
    </w:p>
    <w:p w14:paraId="5CDAFB2A" w14:textId="57E26627" w:rsidR="00DD6F7B" w:rsidRDefault="00DD6F7B" w:rsidP="00D81141">
      <w:pPr>
        <w:spacing w:line="360" w:lineRule="auto"/>
        <w:jc w:val="both"/>
        <w:rPr>
          <w:rFonts w:ascii="Arial" w:hAnsi="Arial" w:cs="Arial"/>
          <w:b/>
          <w:bCs/>
          <w:sz w:val="22"/>
          <w:szCs w:val="22"/>
        </w:rPr>
      </w:pPr>
    </w:p>
    <w:p w14:paraId="4B0F37BF" w14:textId="6F1C4A64" w:rsidR="00D023C5" w:rsidRPr="00D57893" w:rsidRDefault="00D023C5" w:rsidP="00D57893">
      <w:pPr>
        <w:pStyle w:val="Heading1"/>
        <w:rPr>
          <w:rFonts w:ascii="Arial" w:hAnsi="Arial" w:cs="Arial"/>
          <w:b/>
          <w:bCs/>
          <w:color w:val="000000" w:themeColor="text1"/>
          <w:sz w:val="22"/>
          <w:szCs w:val="22"/>
        </w:rPr>
      </w:pPr>
      <w:bookmarkStart w:id="38" w:name="_Toc57235812"/>
      <w:bookmarkStart w:id="39" w:name="_Toc57235834"/>
      <w:r w:rsidRPr="00D57893">
        <w:rPr>
          <w:rFonts w:ascii="Arial" w:hAnsi="Arial" w:cs="Arial"/>
          <w:b/>
          <w:bCs/>
          <w:color w:val="000000" w:themeColor="text1"/>
          <w:sz w:val="22"/>
          <w:szCs w:val="22"/>
        </w:rPr>
        <w:t>Reference</w:t>
      </w:r>
      <w:bookmarkEnd w:id="38"/>
      <w:bookmarkEnd w:id="39"/>
      <w:r w:rsidRPr="00D57893">
        <w:rPr>
          <w:rFonts w:ascii="Arial" w:hAnsi="Arial" w:cs="Arial"/>
          <w:b/>
          <w:bCs/>
          <w:color w:val="000000" w:themeColor="text1"/>
          <w:sz w:val="22"/>
          <w:szCs w:val="22"/>
        </w:rPr>
        <w:t xml:space="preserve"> </w:t>
      </w:r>
    </w:p>
    <w:p w14:paraId="740ABA30" w14:textId="77777777" w:rsidR="00D57893" w:rsidRPr="00D57893" w:rsidRDefault="00D57893" w:rsidP="00D57893">
      <w:pPr>
        <w:spacing w:before="100" w:beforeAutospacing="1" w:after="100" w:afterAutospacing="1" w:line="360" w:lineRule="auto"/>
        <w:jc w:val="both"/>
        <w:rPr>
          <w:rFonts w:ascii="Arial" w:hAnsi="Arial" w:cs="Arial"/>
          <w:color w:val="000000" w:themeColor="text1"/>
          <w:sz w:val="22"/>
          <w:szCs w:val="22"/>
        </w:rPr>
      </w:pPr>
      <w:r w:rsidRPr="00D57893">
        <w:rPr>
          <w:rFonts w:ascii="Arial" w:hAnsi="Arial" w:cs="Arial"/>
          <w:color w:val="000000" w:themeColor="text1"/>
          <w:sz w:val="22"/>
          <w:szCs w:val="22"/>
        </w:rPr>
        <w:t xml:space="preserve">Atkinson, R., 1999. Project management: cost, time and quality, two best guesses and a phenomenon, </w:t>
      </w:r>
      <w:proofErr w:type="spellStart"/>
      <w:r w:rsidRPr="00D57893">
        <w:rPr>
          <w:rFonts w:ascii="Arial" w:hAnsi="Arial" w:cs="Arial"/>
          <w:color w:val="000000" w:themeColor="text1"/>
          <w:sz w:val="22"/>
          <w:szCs w:val="22"/>
        </w:rPr>
        <w:t>its</w:t>
      </w:r>
      <w:proofErr w:type="spellEnd"/>
      <w:r w:rsidRPr="00D57893">
        <w:rPr>
          <w:rFonts w:ascii="Arial" w:hAnsi="Arial" w:cs="Arial"/>
          <w:color w:val="000000" w:themeColor="text1"/>
          <w:sz w:val="22"/>
          <w:szCs w:val="22"/>
        </w:rPr>
        <w:t xml:space="preserve"> time to accept other success criteria. International Journal of Project Management 17, 337–342. </w:t>
      </w:r>
    </w:p>
    <w:p w14:paraId="5A95B448" w14:textId="77777777" w:rsidR="00D57893" w:rsidRPr="00D57893" w:rsidRDefault="00D57893" w:rsidP="00D57893">
      <w:pPr>
        <w:pStyle w:val="NormalWeb"/>
        <w:spacing w:line="360" w:lineRule="auto"/>
        <w:jc w:val="both"/>
        <w:rPr>
          <w:rFonts w:ascii="Arial" w:hAnsi="Arial" w:cs="Arial"/>
          <w:color w:val="000000" w:themeColor="text1"/>
          <w:sz w:val="22"/>
          <w:szCs w:val="22"/>
        </w:rPr>
      </w:pPr>
      <w:r w:rsidRPr="00D57893">
        <w:rPr>
          <w:rFonts w:ascii="Arial" w:hAnsi="Arial" w:cs="Arial"/>
          <w:color w:val="000000" w:themeColor="text1"/>
          <w:sz w:val="22"/>
          <w:szCs w:val="22"/>
        </w:rPr>
        <w:t xml:space="preserve">Baca, C.M. (2007). Project manager! Who? Me? Machine Design, 79(20), 64-66. </w:t>
      </w:r>
    </w:p>
    <w:p w14:paraId="3C320DD7" w14:textId="190660AF" w:rsidR="00D57893" w:rsidRDefault="00D57893" w:rsidP="00D57893">
      <w:pPr>
        <w:spacing w:line="360" w:lineRule="auto"/>
        <w:jc w:val="both"/>
        <w:rPr>
          <w:rFonts w:ascii="Arial" w:hAnsi="Arial" w:cs="Arial"/>
          <w:color w:val="000000" w:themeColor="text1"/>
          <w:sz w:val="22"/>
          <w:szCs w:val="22"/>
          <w:shd w:val="clear" w:color="auto" w:fill="FFFFFF"/>
        </w:rPr>
      </w:pPr>
      <w:r w:rsidRPr="00D57893">
        <w:rPr>
          <w:rFonts w:ascii="Arial" w:hAnsi="Arial" w:cs="Arial"/>
          <w:color w:val="000000" w:themeColor="text1"/>
          <w:sz w:val="22"/>
          <w:szCs w:val="22"/>
          <w:shd w:val="clear" w:color="auto" w:fill="FFFFFF"/>
        </w:rPr>
        <w:t xml:space="preserve">Balaji, S. and </w:t>
      </w:r>
      <w:proofErr w:type="spellStart"/>
      <w:r w:rsidRPr="00D57893">
        <w:rPr>
          <w:rFonts w:ascii="Arial" w:hAnsi="Arial" w:cs="Arial"/>
          <w:color w:val="000000" w:themeColor="text1"/>
          <w:sz w:val="22"/>
          <w:szCs w:val="22"/>
          <w:shd w:val="clear" w:color="auto" w:fill="FFFFFF"/>
        </w:rPr>
        <w:t>Murugaiyan</w:t>
      </w:r>
      <w:proofErr w:type="spellEnd"/>
      <w:r w:rsidRPr="00D57893">
        <w:rPr>
          <w:rFonts w:ascii="Arial" w:hAnsi="Arial" w:cs="Arial"/>
          <w:color w:val="000000" w:themeColor="text1"/>
          <w:sz w:val="22"/>
          <w:szCs w:val="22"/>
          <w:shd w:val="clear" w:color="auto" w:fill="FFFFFF"/>
        </w:rPr>
        <w:t>, M.S., 2012. Waterfall vs. V-Model vs. Agile: A comparative study on SDLC. </w:t>
      </w:r>
      <w:r w:rsidRPr="00D57893">
        <w:rPr>
          <w:rFonts w:ascii="Arial" w:hAnsi="Arial" w:cs="Arial"/>
          <w:color w:val="000000" w:themeColor="text1"/>
          <w:sz w:val="22"/>
          <w:szCs w:val="22"/>
        </w:rPr>
        <w:t>International Journal of Information Technology and Business Management</w:t>
      </w:r>
      <w:r w:rsidRPr="00D57893">
        <w:rPr>
          <w:rFonts w:ascii="Arial" w:hAnsi="Arial" w:cs="Arial"/>
          <w:color w:val="000000" w:themeColor="text1"/>
          <w:sz w:val="22"/>
          <w:szCs w:val="22"/>
          <w:shd w:val="clear" w:color="auto" w:fill="FFFFFF"/>
        </w:rPr>
        <w:t>, </w:t>
      </w:r>
      <w:r w:rsidRPr="00D57893">
        <w:rPr>
          <w:rFonts w:ascii="Arial" w:hAnsi="Arial" w:cs="Arial"/>
          <w:color w:val="000000" w:themeColor="text1"/>
          <w:sz w:val="22"/>
          <w:szCs w:val="22"/>
        </w:rPr>
        <w:t>2</w:t>
      </w:r>
      <w:r w:rsidRPr="00D57893">
        <w:rPr>
          <w:rFonts w:ascii="Arial" w:hAnsi="Arial" w:cs="Arial"/>
          <w:color w:val="000000" w:themeColor="text1"/>
          <w:sz w:val="22"/>
          <w:szCs w:val="22"/>
          <w:shd w:val="clear" w:color="auto" w:fill="FFFFFF"/>
        </w:rPr>
        <w:t>(1), pp.26-30.</w:t>
      </w:r>
    </w:p>
    <w:p w14:paraId="24B7C615" w14:textId="77777777" w:rsidR="00D57893" w:rsidRPr="00D57893" w:rsidRDefault="00D57893" w:rsidP="00D57893">
      <w:pPr>
        <w:spacing w:line="360" w:lineRule="auto"/>
        <w:jc w:val="both"/>
        <w:rPr>
          <w:rFonts w:ascii="Arial" w:hAnsi="Arial" w:cs="Arial"/>
          <w:color w:val="000000" w:themeColor="text1"/>
          <w:sz w:val="22"/>
          <w:szCs w:val="22"/>
          <w:shd w:val="clear" w:color="auto" w:fill="FFFFFF"/>
        </w:rPr>
      </w:pPr>
    </w:p>
    <w:p w14:paraId="6749C938" w14:textId="3ED74701" w:rsidR="00D57893" w:rsidRDefault="00D57893" w:rsidP="00D57893">
      <w:pPr>
        <w:spacing w:line="360" w:lineRule="auto"/>
        <w:jc w:val="both"/>
        <w:rPr>
          <w:rFonts w:ascii="Arial" w:hAnsi="Arial" w:cs="Arial"/>
          <w:color w:val="000000" w:themeColor="text1"/>
          <w:sz w:val="22"/>
          <w:szCs w:val="22"/>
          <w:shd w:val="clear" w:color="auto" w:fill="FFFFFF"/>
        </w:rPr>
      </w:pPr>
      <w:proofErr w:type="spellStart"/>
      <w:r w:rsidRPr="00D57893">
        <w:rPr>
          <w:rFonts w:ascii="Arial" w:hAnsi="Arial" w:cs="Arial"/>
          <w:color w:val="000000" w:themeColor="text1"/>
          <w:sz w:val="22"/>
          <w:szCs w:val="22"/>
          <w:shd w:val="clear" w:color="auto" w:fill="FFFFFF"/>
        </w:rPr>
        <w:t>Bassil</w:t>
      </w:r>
      <w:proofErr w:type="spellEnd"/>
      <w:r w:rsidRPr="00D57893">
        <w:rPr>
          <w:rFonts w:ascii="Arial" w:hAnsi="Arial" w:cs="Arial"/>
          <w:color w:val="000000" w:themeColor="text1"/>
          <w:sz w:val="22"/>
          <w:szCs w:val="22"/>
          <w:shd w:val="clear" w:color="auto" w:fill="FFFFFF"/>
        </w:rPr>
        <w:t>, Y., 2012. A simulation model for the waterfall software development life cycle. </w:t>
      </w:r>
      <w:proofErr w:type="spellStart"/>
      <w:r w:rsidRPr="00D57893">
        <w:rPr>
          <w:rFonts w:ascii="Arial" w:hAnsi="Arial" w:cs="Arial"/>
          <w:color w:val="000000" w:themeColor="text1"/>
          <w:sz w:val="22"/>
          <w:szCs w:val="22"/>
        </w:rPr>
        <w:t>arXiv</w:t>
      </w:r>
      <w:proofErr w:type="spellEnd"/>
      <w:r w:rsidRPr="00D57893">
        <w:rPr>
          <w:rFonts w:ascii="Arial" w:hAnsi="Arial" w:cs="Arial"/>
          <w:color w:val="000000" w:themeColor="text1"/>
          <w:sz w:val="22"/>
          <w:szCs w:val="22"/>
        </w:rPr>
        <w:t xml:space="preserve"> preprint arXiv:1205.6904</w:t>
      </w:r>
      <w:r w:rsidRPr="00D57893">
        <w:rPr>
          <w:rFonts w:ascii="Arial" w:hAnsi="Arial" w:cs="Arial"/>
          <w:color w:val="000000" w:themeColor="text1"/>
          <w:sz w:val="22"/>
          <w:szCs w:val="22"/>
          <w:shd w:val="clear" w:color="auto" w:fill="FFFFFF"/>
        </w:rPr>
        <w:t>.</w:t>
      </w:r>
    </w:p>
    <w:p w14:paraId="63CBB5B2" w14:textId="77777777" w:rsidR="00D57893" w:rsidRPr="00D57893" w:rsidRDefault="00D57893" w:rsidP="00D57893">
      <w:pPr>
        <w:spacing w:line="360" w:lineRule="auto"/>
        <w:jc w:val="both"/>
        <w:rPr>
          <w:rFonts w:ascii="Arial" w:hAnsi="Arial" w:cs="Arial"/>
          <w:color w:val="000000" w:themeColor="text1"/>
          <w:sz w:val="22"/>
          <w:szCs w:val="22"/>
          <w:shd w:val="clear" w:color="auto" w:fill="FFFFFF"/>
        </w:rPr>
      </w:pPr>
    </w:p>
    <w:p w14:paraId="14B95A90" w14:textId="77777777" w:rsidR="00D57893" w:rsidRPr="00D57893" w:rsidRDefault="00D57893" w:rsidP="00D57893">
      <w:pPr>
        <w:spacing w:line="360" w:lineRule="auto"/>
        <w:jc w:val="both"/>
        <w:rPr>
          <w:rFonts w:ascii="Arial" w:hAnsi="Arial" w:cs="Arial"/>
          <w:color w:val="000000" w:themeColor="text1"/>
          <w:sz w:val="22"/>
          <w:szCs w:val="22"/>
          <w:shd w:val="clear" w:color="auto" w:fill="FFFFFF"/>
        </w:rPr>
      </w:pPr>
      <w:r w:rsidRPr="00D57893">
        <w:rPr>
          <w:rFonts w:ascii="Arial" w:hAnsi="Arial" w:cs="Arial"/>
          <w:color w:val="000000" w:themeColor="text1"/>
          <w:sz w:val="22"/>
          <w:szCs w:val="22"/>
          <w:shd w:val="clear" w:color="auto" w:fill="FFFFFF"/>
        </w:rPr>
        <w:t>Dennis Lock, 2007. Project Management, 9th ed. Aldershot: Gower Publishing Limited.</w:t>
      </w:r>
      <w:r w:rsidRPr="00D57893">
        <w:rPr>
          <w:rFonts w:ascii="Arial" w:hAnsi="Arial" w:cs="Arial"/>
          <w:color w:val="000000" w:themeColor="text1"/>
          <w:sz w:val="22"/>
          <w:szCs w:val="22"/>
        </w:rPr>
        <w:br/>
      </w:r>
      <w:r w:rsidRPr="00D57893">
        <w:rPr>
          <w:rFonts w:ascii="Arial" w:hAnsi="Arial" w:cs="Arial"/>
          <w:color w:val="000000" w:themeColor="text1"/>
          <w:sz w:val="22"/>
          <w:szCs w:val="22"/>
        </w:rPr>
        <w:br/>
      </w:r>
      <w:r w:rsidRPr="00D57893">
        <w:rPr>
          <w:rFonts w:ascii="Arial" w:hAnsi="Arial" w:cs="Arial"/>
          <w:color w:val="000000" w:themeColor="text1"/>
          <w:sz w:val="22"/>
          <w:szCs w:val="22"/>
          <w:shd w:val="clear" w:color="auto" w:fill="FFFFFF"/>
        </w:rPr>
        <w:t>Source: Project Management Triangle - Time, Cost and Quality - Iron Triangle </w:t>
      </w:r>
      <w:hyperlink r:id="rId20" w:history="1">
        <w:r w:rsidRPr="00D57893">
          <w:rPr>
            <w:rStyle w:val="Hyperlink"/>
            <w:rFonts w:ascii="Arial" w:hAnsi="Arial" w:cs="Arial"/>
            <w:color w:val="000000" w:themeColor="text1"/>
            <w:sz w:val="22"/>
            <w:szCs w:val="22"/>
            <w:u w:val="none"/>
            <w:shd w:val="clear" w:color="auto" w:fill="FFFFFF"/>
          </w:rPr>
          <w:t>https://www.stakeholdermap.com/project-management/project-triangle.html</w:t>
        </w:r>
      </w:hyperlink>
    </w:p>
    <w:p w14:paraId="25D40B66" w14:textId="77777777" w:rsidR="00D57893" w:rsidRPr="00D57893" w:rsidRDefault="00D57893" w:rsidP="00D57893">
      <w:pPr>
        <w:pStyle w:val="NormalWeb"/>
        <w:spacing w:line="360" w:lineRule="auto"/>
        <w:jc w:val="both"/>
        <w:rPr>
          <w:rFonts w:ascii="Arial" w:hAnsi="Arial" w:cs="Arial"/>
          <w:color w:val="000000" w:themeColor="text1"/>
          <w:sz w:val="22"/>
          <w:szCs w:val="22"/>
        </w:rPr>
      </w:pPr>
      <w:r w:rsidRPr="00D57893">
        <w:rPr>
          <w:rFonts w:ascii="Arial" w:hAnsi="Arial" w:cs="Arial"/>
          <w:color w:val="000000" w:themeColor="text1"/>
          <w:sz w:val="22"/>
          <w:szCs w:val="22"/>
        </w:rPr>
        <w:t>DiVincenzo, T. (2006). Project managers stay in charge and out front. Occupational Outlook Quarterly, 50(2) 19-25.</w:t>
      </w:r>
    </w:p>
    <w:p w14:paraId="52C60DAA" w14:textId="77777777" w:rsidR="00D57893" w:rsidRPr="00D57893" w:rsidRDefault="00D57893" w:rsidP="00D57893">
      <w:pPr>
        <w:pStyle w:val="NormalWeb"/>
        <w:spacing w:line="360" w:lineRule="auto"/>
        <w:jc w:val="both"/>
        <w:rPr>
          <w:rFonts w:ascii="Arial" w:hAnsi="Arial" w:cs="Arial"/>
          <w:color w:val="000000" w:themeColor="text1"/>
          <w:sz w:val="22"/>
          <w:szCs w:val="22"/>
        </w:rPr>
      </w:pPr>
      <w:r w:rsidRPr="00D57893">
        <w:rPr>
          <w:rFonts w:ascii="Arial" w:hAnsi="Arial" w:cs="Arial"/>
          <w:color w:val="000000" w:themeColor="text1"/>
          <w:sz w:val="22"/>
          <w:szCs w:val="22"/>
        </w:rPr>
        <w:t>Dunn, S. C. (2001). Motivation by project and functional managers in matrix organizations. Engineering Management Journal, 13(2), 3-10.</w:t>
      </w:r>
    </w:p>
    <w:p w14:paraId="130702C9" w14:textId="77777777" w:rsidR="00D57893" w:rsidRPr="00D57893" w:rsidRDefault="00D57893" w:rsidP="00D57893">
      <w:pPr>
        <w:spacing w:before="100" w:beforeAutospacing="1" w:after="100" w:afterAutospacing="1" w:line="360" w:lineRule="auto"/>
        <w:jc w:val="both"/>
        <w:rPr>
          <w:rFonts w:ascii="Arial" w:hAnsi="Arial" w:cs="Arial"/>
          <w:color w:val="000000" w:themeColor="text1"/>
          <w:sz w:val="22"/>
          <w:szCs w:val="22"/>
        </w:rPr>
      </w:pPr>
      <w:r w:rsidRPr="00D57893">
        <w:rPr>
          <w:rFonts w:ascii="Arial" w:hAnsi="Arial" w:cs="Arial"/>
          <w:color w:val="000000" w:themeColor="text1"/>
          <w:sz w:val="22"/>
          <w:szCs w:val="22"/>
        </w:rPr>
        <w:t>Garrett, D., 2008. Is the Triple Constraint the WRONG way to Define Success? Gantt Head.</w:t>
      </w:r>
    </w:p>
    <w:p w14:paraId="0F028C33" w14:textId="7DBB83B2" w:rsidR="00D57893" w:rsidRDefault="00D57893" w:rsidP="00D57893">
      <w:pPr>
        <w:spacing w:line="360" w:lineRule="auto"/>
        <w:jc w:val="both"/>
        <w:rPr>
          <w:rFonts w:ascii="Arial" w:hAnsi="Arial" w:cs="Arial"/>
          <w:color w:val="000000" w:themeColor="text1"/>
          <w:sz w:val="22"/>
          <w:szCs w:val="22"/>
          <w:shd w:val="clear" w:color="auto" w:fill="FFFFFF"/>
        </w:rPr>
      </w:pPr>
      <w:proofErr w:type="spellStart"/>
      <w:r w:rsidRPr="00D57893">
        <w:rPr>
          <w:rFonts w:ascii="Arial" w:hAnsi="Arial" w:cs="Arial"/>
          <w:color w:val="000000" w:themeColor="text1"/>
          <w:sz w:val="22"/>
          <w:szCs w:val="22"/>
          <w:shd w:val="clear" w:color="auto" w:fill="FFFFFF"/>
        </w:rPr>
        <w:t>Goemans</w:t>
      </w:r>
      <w:proofErr w:type="spellEnd"/>
      <w:r w:rsidRPr="00D57893">
        <w:rPr>
          <w:rFonts w:ascii="Arial" w:hAnsi="Arial" w:cs="Arial"/>
          <w:color w:val="000000" w:themeColor="text1"/>
          <w:sz w:val="22"/>
          <w:szCs w:val="22"/>
          <w:shd w:val="clear" w:color="auto" w:fill="FFFFFF"/>
        </w:rPr>
        <w:t>, M.X. and Williamson, D.P., 2000. Two-dimensional Gantt charts and a scheduling algorithm of Lawler. </w:t>
      </w:r>
      <w:r w:rsidRPr="00D57893">
        <w:rPr>
          <w:rFonts w:ascii="Arial" w:hAnsi="Arial" w:cs="Arial"/>
          <w:color w:val="000000" w:themeColor="text1"/>
          <w:sz w:val="22"/>
          <w:szCs w:val="22"/>
        </w:rPr>
        <w:t>SIAM Journal on Discrete Mathematics</w:t>
      </w:r>
      <w:r w:rsidRPr="00D57893">
        <w:rPr>
          <w:rFonts w:ascii="Arial" w:hAnsi="Arial" w:cs="Arial"/>
          <w:color w:val="000000" w:themeColor="text1"/>
          <w:sz w:val="22"/>
          <w:szCs w:val="22"/>
          <w:shd w:val="clear" w:color="auto" w:fill="FFFFFF"/>
        </w:rPr>
        <w:t>, </w:t>
      </w:r>
      <w:r w:rsidRPr="00D57893">
        <w:rPr>
          <w:rFonts w:ascii="Arial" w:hAnsi="Arial" w:cs="Arial"/>
          <w:color w:val="000000" w:themeColor="text1"/>
          <w:sz w:val="22"/>
          <w:szCs w:val="22"/>
        </w:rPr>
        <w:t>13</w:t>
      </w:r>
      <w:r w:rsidRPr="00D57893">
        <w:rPr>
          <w:rFonts w:ascii="Arial" w:hAnsi="Arial" w:cs="Arial"/>
          <w:color w:val="000000" w:themeColor="text1"/>
          <w:sz w:val="22"/>
          <w:szCs w:val="22"/>
          <w:shd w:val="clear" w:color="auto" w:fill="FFFFFF"/>
        </w:rPr>
        <w:t>(3), pp.281-294.</w:t>
      </w:r>
    </w:p>
    <w:p w14:paraId="1DB83508" w14:textId="77777777" w:rsidR="00D57893" w:rsidRPr="00D57893" w:rsidRDefault="00D57893" w:rsidP="00D57893">
      <w:pPr>
        <w:spacing w:line="360" w:lineRule="auto"/>
        <w:jc w:val="both"/>
        <w:rPr>
          <w:rFonts w:ascii="Arial" w:hAnsi="Arial" w:cs="Arial"/>
          <w:color w:val="000000" w:themeColor="text1"/>
          <w:sz w:val="22"/>
          <w:szCs w:val="22"/>
          <w:shd w:val="clear" w:color="auto" w:fill="FFFFFF"/>
        </w:rPr>
      </w:pPr>
    </w:p>
    <w:p w14:paraId="6FC93653" w14:textId="77777777" w:rsidR="00D57893" w:rsidRPr="00D57893" w:rsidRDefault="00D57893" w:rsidP="00D57893">
      <w:pPr>
        <w:spacing w:line="360" w:lineRule="auto"/>
        <w:jc w:val="both"/>
        <w:rPr>
          <w:rFonts w:ascii="Arial" w:hAnsi="Arial" w:cs="Arial"/>
          <w:color w:val="000000" w:themeColor="text1"/>
          <w:sz w:val="22"/>
          <w:szCs w:val="22"/>
          <w:shd w:val="clear" w:color="auto" w:fill="FFFFFF"/>
        </w:rPr>
      </w:pPr>
      <w:proofErr w:type="spellStart"/>
      <w:r w:rsidRPr="00D57893">
        <w:rPr>
          <w:rFonts w:ascii="Arial" w:hAnsi="Arial" w:cs="Arial"/>
          <w:color w:val="000000" w:themeColor="text1"/>
          <w:sz w:val="22"/>
          <w:szCs w:val="22"/>
          <w:shd w:val="clear" w:color="auto" w:fill="FFFFFF"/>
        </w:rPr>
        <w:t>Heagney</w:t>
      </w:r>
      <w:proofErr w:type="spellEnd"/>
      <w:r w:rsidRPr="00D57893">
        <w:rPr>
          <w:rFonts w:ascii="Arial" w:hAnsi="Arial" w:cs="Arial"/>
          <w:color w:val="000000" w:themeColor="text1"/>
          <w:sz w:val="22"/>
          <w:szCs w:val="22"/>
          <w:shd w:val="clear" w:color="auto" w:fill="FFFFFF"/>
        </w:rPr>
        <w:t>, J. (2016). </w:t>
      </w:r>
      <w:r w:rsidRPr="00D57893">
        <w:rPr>
          <w:rFonts w:ascii="Arial" w:hAnsi="Arial" w:cs="Arial"/>
          <w:color w:val="000000" w:themeColor="text1"/>
          <w:sz w:val="22"/>
          <w:szCs w:val="22"/>
        </w:rPr>
        <w:t>Fundamentals of project management</w:t>
      </w:r>
      <w:r w:rsidRPr="00D57893">
        <w:rPr>
          <w:rFonts w:ascii="Arial" w:hAnsi="Arial" w:cs="Arial"/>
          <w:color w:val="000000" w:themeColor="text1"/>
          <w:sz w:val="22"/>
          <w:szCs w:val="22"/>
          <w:shd w:val="clear" w:color="auto" w:fill="FFFFFF"/>
        </w:rPr>
        <w:t> (Fifth edition.)</w:t>
      </w:r>
    </w:p>
    <w:p w14:paraId="1535F807" w14:textId="77777777" w:rsidR="00D57893" w:rsidRPr="00D57893" w:rsidRDefault="00D57893" w:rsidP="00D57893">
      <w:pPr>
        <w:spacing w:line="360" w:lineRule="auto"/>
        <w:jc w:val="both"/>
        <w:rPr>
          <w:rFonts w:ascii="Arial" w:hAnsi="Arial" w:cs="Arial"/>
          <w:color w:val="000000" w:themeColor="text1"/>
          <w:sz w:val="22"/>
          <w:szCs w:val="22"/>
          <w:shd w:val="clear" w:color="auto" w:fill="FFFFFF"/>
        </w:rPr>
      </w:pPr>
      <w:proofErr w:type="spellStart"/>
      <w:r w:rsidRPr="00D57893">
        <w:rPr>
          <w:rFonts w:ascii="Arial" w:hAnsi="Arial" w:cs="Arial"/>
          <w:color w:val="000000" w:themeColor="text1"/>
          <w:sz w:val="22"/>
          <w:szCs w:val="22"/>
          <w:shd w:val="clear" w:color="auto" w:fill="FFFFFF"/>
        </w:rPr>
        <w:t>Ika</w:t>
      </w:r>
      <w:proofErr w:type="spellEnd"/>
      <w:r w:rsidRPr="00D57893">
        <w:rPr>
          <w:rFonts w:ascii="Arial" w:hAnsi="Arial" w:cs="Arial"/>
          <w:color w:val="000000" w:themeColor="text1"/>
          <w:sz w:val="22"/>
          <w:szCs w:val="22"/>
          <w:shd w:val="clear" w:color="auto" w:fill="FFFFFF"/>
        </w:rPr>
        <w:t>, L.A., 2009. Project success as a topic in project management journals. </w:t>
      </w:r>
      <w:r w:rsidRPr="00D57893">
        <w:rPr>
          <w:rFonts w:ascii="Arial" w:hAnsi="Arial" w:cs="Arial"/>
          <w:color w:val="000000" w:themeColor="text1"/>
          <w:sz w:val="22"/>
          <w:szCs w:val="22"/>
        </w:rPr>
        <w:t>Project management journal</w:t>
      </w:r>
      <w:r w:rsidRPr="00D57893">
        <w:rPr>
          <w:rFonts w:ascii="Arial" w:hAnsi="Arial" w:cs="Arial"/>
          <w:color w:val="000000" w:themeColor="text1"/>
          <w:sz w:val="22"/>
          <w:szCs w:val="22"/>
          <w:shd w:val="clear" w:color="auto" w:fill="FFFFFF"/>
        </w:rPr>
        <w:t>, </w:t>
      </w:r>
      <w:r w:rsidRPr="00D57893">
        <w:rPr>
          <w:rFonts w:ascii="Arial" w:hAnsi="Arial" w:cs="Arial"/>
          <w:color w:val="000000" w:themeColor="text1"/>
          <w:sz w:val="22"/>
          <w:szCs w:val="22"/>
        </w:rPr>
        <w:t>40</w:t>
      </w:r>
      <w:r w:rsidRPr="00D57893">
        <w:rPr>
          <w:rFonts w:ascii="Arial" w:hAnsi="Arial" w:cs="Arial"/>
          <w:color w:val="000000" w:themeColor="text1"/>
          <w:sz w:val="22"/>
          <w:szCs w:val="22"/>
          <w:shd w:val="clear" w:color="auto" w:fill="FFFFFF"/>
        </w:rPr>
        <w:t>(4), pp.6-19.</w:t>
      </w:r>
    </w:p>
    <w:p w14:paraId="5278F158" w14:textId="77777777" w:rsidR="00D57893" w:rsidRPr="00D57893" w:rsidRDefault="00D57893" w:rsidP="00D57893">
      <w:pPr>
        <w:pStyle w:val="NormalWeb"/>
        <w:spacing w:line="360" w:lineRule="auto"/>
        <w:jc w:val="both"/>
        <w:rPr>
          <w:rFonts w:ascii="Arial" w:hAnsi="Arial" w:cs="Arial"/>
          <w:color w:val="000000" w:themeColor="text1"/>
          <w:sz w:val="22"/>
          <w:szCs w:val="22"/>
        </w:rPr>
      </w:pPr>
      <w:r w:rsidRPr="00D57893">
        <w:rPr>
          <w:rFonts w:ascii="Arial" w:hAnsi="Arial" w:cs="Arial"/>
          <w:color w:val="000000" w:themeColor="text1"/>
          <w:sz w:val="22"/>
          <w:szCs w:val="22"/>
        </w:rPr>
        <w:t xml:space="preserve">Jacques, P. H., </w:t>
      </w:r>
      <w:proofErr w:type="spellStart"/>
      <w:r w:rsidRPr="00D57893">
        <w:rPr>
          <w:rFonts w:ascii="Arial" w:hAnsi="Arial" w:cs="Arial"/>
          <w:color w:val="000000" w:themeColor="text1"/>
          <w:sz w:val="22"/>
          <w:szCs w:val="22"/>
        </w:rPr>
        <w:t>Garger</w:t>
      </w:r>
      <w:proofErr w:type="spellEnd"/>
      <w:r w:rsidRPr="00D57893">
        <w:rPr>
          <w:rFonts w:ascii="Arial" w:hAnsi="Arial" w:cs="Arial"/>
          <w:color w:val="000000" w:themeColor="text1"/>
          <w:sz w:val="22"/>
          <w:szCs w:val="22"/>
        </w:rPr>
        <w:t xml:space="preserve">, J., &amp; Thomas, M. (2008). Assessing leader </w:t>
      </w:r>
      <w:proofErr w:type="spellStart"/>
      <w:r w:rsidRPr="00D57893">
        <w:rPr>
          <w:rFonts w:ascii="Arial" w:hAnsi="Arial" w:cs="Arial"/>
          <w:color w:val="000000" w:themeColor="text1"/>
          <w:sz w:val="22"/>
          <w:szCs w:val="22"/>
        </w:rPr>
        <w:t>behaviors</w:t>
      </w:r>
      <w:proofErr w:type="spellEnd"/>
      <w:r w:rsidRPr="00D57893">
        <w:rPr>
          <w:rFonts w:ascii="Arial" w:hAnsi="Arial" w:cs="Arial"/>
          <w:color w:val="000000" w:themeColor="text1"/>
          <w:sz w:val="22"/>
          <w:szCs w:val="22"/>
        </w:rPr>
        <w:t xml:space="preserve"> in project managers. Management Research News, 31(1), 4-11. </w:t>
      </w:r>
    </w:p>
    <w:p w14:paraId="04CF9DC8" w14:textId="77777777" w:rsidR="00D57893" w:rsidRPr="00D57893" w:rsidRDefault="00D57893" w:rsidP="00D57893">
      <w:pPr>
        <w:spacing w:line="360" w:lineRule="auto"/>
        <w:jc w:val="both"/>
        <w:rPr>
          <w:rFonts w:ascii="Arial" w:hAnsi="Arial" w:cs="Arial"/>
          <w:color w:val="000000" w:themeColor="text1"/>
          <w:sz w:val="22"/>
          <w:szCs w:val="22"/>
        </w:rPr>
      </w:pPr>
      <w:r w:rsidRPr="00D57893">
        <w:rPr>
          <w:rFonts w:ascii="Arial" w:hAnsi="Arial" w:cs="Arial"/>
          <w:color w:val="000000" w:themeColor="text1"/>
          <w:sz w:val="22"/>
          <w:szCs w:val="22"/>
          <w:shd w:val="clear" w:color="auto" w:fill="FFFFFF"/>
        </w:rPr>
        <w:t>Kaur, A., 2018. App Review: Trello. </w:t>
      </w:r>
      <w:r w:rsidRPr="00D57893">
        <w:rPr>
          <w:rFonts w:ascii="Arial" w:hAnsi="Arial" w:cs="Arial"/>
          <w:color w:val="000000" w:themeColor="text1"/>
          <w:sz w:val="22"/>
          <w:szCs w:val="22"/>
        </w:rPr>
        <w:t>Journal of Hospital Librarianship</w:t>
      </w:r>
      <w:r w:rsidRPr="00D57893">
        <w:rPr>
          <w:rFonts w:ascii="Arial" w:hAnsi="Arial" w:cs="Arial"/>
          <w:color w:val="000000" w:themeColor="text1"/>
          <w:sz w:val="22"/>
          <w:szCs w:val="22"/>
          <w:shd w:val="clear" w:color="auto" w:fill="FFFFFF"/>
        </w:rPr>
        <w:t>, </w:t>
      </w:r>
      <w:r w:rsidRPr="00D57893">
        <w:rPr>
          <w:rFonts w:ascii="Arial" w:hAnsi="Arial" w:cs="Arial"/>
          <w:color w:val="000000" w:themeColor="text1"/>
          <w:sz w:val="22"/>
          <w:szCs w:val="22"/>
        </w:rPr>
        <w:t>18</w:t>
      </w:r>
      <w:r w:rsidRPr="00D57893">
        <w:rPr>
          <w:rFonts w:ascii="Arial" w:hAnsi="Arial" w:cs="Arial"/>
          <w:color w:val="000000" w:themeColor="text1"/>
          <w:sz w:val="22"/>
          <w:szCs w:val="22"/>
          <w:shd w:val="clear" w:color="auto" w:fill="FFFFFF"/>
        </w:rPr>
        <w:t>(1), pp.95-101.</w:t>
      </w:r>
    </w:p>
    <w:p w14:paraId="2BE4A8D8" w14:textId="77777777" w:rsidR="00D57893" w:rsidRPr="00D57893" w:rsidRDefault="00D57893" w:rsidP="00D57893">
      <w:pPr>
        <w:spacing w:before="100" w:beforeAutospacing="1" w:after="100" w:afterAutospacing="1" w:line="360" w:lineRule="auto"/>
        <w:jc w:val="both"/>
        <w:rPr>
          <w:rFonts w:ascii="Arial" w:hAnsi="Arial" w:cs="Arial"/>
          <w:color w:val="000000" w:themeColor="text1"/>
          <w:sz w:val="22"/>
          <w:szCs w:val="22"/>
        </w:rPr>
      </w:pPr>
      <w:r w:rsidRPr="00D57893">
        <w:rPr>
          <w:rFonts w:ascii="Arial" w:hAnsi="Arial" w:cs="Arial"/>
          <w:color w:val="000000" w:themeColor="text1"/>
          <w:sz w:val="22"/>
          <w:szCs w:val="22"/>
        </w:rPr>
        <w:lastRenderedPageBreak/>
        <w:t xml:space="preserve">Morris, R.A., </w:t>
      </w:r>
      <w:proofErr w:type="spellStart"/>
      <w:r w:rsidRPr="00D57893">
        <w:rPr>
          <w:rFonts w:ascii="Arial" w:hAnsi="Arial" w:cs="Arial"/>
          <w:color w:val="000000" w:themeColor="text1"/>
          <w:sz w:val="22"/>
          <w:szCs w:val="22"/>
        </w:rPr>
        <w:t>Sember</w:t>
      </w:r>
      <w:proofErr w:type="spellEnd"/>
      <w:r w:rsidRPr="00D57893">
        <w:rPr>
          <w:rFonts w:ascii="Arial" w:hAnsi="Arial" w:cs="Arial"/>
          <w:color w:val="000000" w:themeColor="text1"/>
          <w:sz w:val="22"/>
          <w:szCs w:val="22"/>
        </w:rPr>
        <w:t xml:space="preserve">, B.M., 2008. Project Management That Works: Real-World Advice on Communicating, Problem-Solving, and Everything Else You Need to Know to Get the Job Done. AMACOM. </w:t>
      </w:r>
    </w:p>
    <w:p w14:paraId="7E2E403B" w14:textId="456A6ADF" w:rsidR="00D57893" w:rsidRDefault="00D57893" w:rsidP="00D57893">
      <w:pPr>
        <w:spacing w:line="360" w:lineRule="auto"/>
        <w:jc w:val="both"/>
        <w:rPr>
          <w:rFonts w:ascii="Arial" w:hAnsi="Arial" w:cs="Arial"/>
          <w:color w:val="000000" w:themeColor="text1"/>
          <w:sz w:val="22"/>
          <w:szCs w:val="22"/>
          <w:shd w:val="clear" w:color="auto" w:fill="FFFFFF"/>
        </w:rPr>
      </w:pPr>
      <w:r w:rsidRPr="00D57893">
        <w:rPr>
          <w:rFonts w:ascii="Arial" w:hAnsi="Arial" w:cs="Arial"/>
          <w:color w:val="000000" w:themeColor="text1"/>
          <w:sz w:val="22"/>
          <w:szCs w:val="22"/>
          <w:shd w:val="clear" w:color="auto" w:fill="FFFFFF"/>
        </w:rPr>
        <w:t>Roberts, P., 2011. </w:t>
      </w:r>
      <w:r w:rsidRPr="00D57893">
        <w:rPr>
          <w:rFonts w:ascii="Arial" w:hAnsi="Arial" w:cs="Arial"/>
          <w:color w:val="000000" w:themeColor="text1"/>
          <w:sz w:val="22"/>
          <w:szCs w:val="22"/>
        </w:rPr>
        <w:t>Effective project management: Identify and manage risks plan and budget keep projects under control</w:t>
      </w:r>
      <w:r w:rsidRPr="00D57893">
        <w:rPr>
          <w:rFonts w:ascii="Arial" w:hAnsi="Arial" w:cs="Arial"/>
          <w:color w:val="000000" w:themeColor="text1"/>
          <w:sz w:val="22"/>
          <w:szCs w:val="22"/>
          <w:shd w:val="clear" w:color="auto" w:fill="FFFFFF"/>
        </w:rPr>
        <w:t>. Kogan Page Publishers.</w:t>
      </w:r>
    </w:p>
    <w:p w14:paraId="1E92B878" w14:textId="77777777" w:rsidR="00D57893" w:rsidRPr="00D57893" w:rsidRDefault="00D57893" w:rsidP="00D57893">
      <w:pPr>
        <w:spacing w:line="360" w:lineRule="auto"/>
        <w:jc w:val="both"/>
        <w:rPr>
          <w:rFonts w:ascii="Arial" w:hAnsi="Arial" w:cs="Arial"/>
          <w:color w:val="000000" w:themeColor="text1"/>
          <w:sz w:val="22"/>
          <w:szCs w:val="22"/>
          <w:shd w:val="clear" w:color="auto" w:fill="FFFFFF"/>
        </w:rPr>
      </w:pPr>
    </w:p>
    <w:p w14:paraId="4F630880" w14:textId="77777777" w:rsidR="00D57893" w:rsidRPr="00D57893" w:rsidRDefault="00D57893" w:rsidP="00D57893">
      <w:pPr>
        <w:spacing w:line="360" w:lineRule="auto"/>
        <w:jc w:val="both"/>
        <w:rPr>
          <w:rFonts w:ascii="Arial" w:hAnsi="Arial" w:cs="Arial"/>
          <w:color w:val="000000" w:themeColor="text1"/>
          <w:sz w:val="22"/>
          <w:szCs w:val="22"/>
          <w:shd w:val="clear" w:color="auto" w:fill="FFFFFF"/>
        </w:rPr>
      </w:pPr>
      <w:r w:rsidRPr="00D57893">
        <w:rPr>
          <w:rFonts w:ascii="Arial" w:hAnsi="Arial" w:cs="Arial"/>
          <w:color w:val="000000" w:themeColor="text1"/>
          <w:sz w:val="22"/>
          <w:szCs w:val="22"/>
          <w:shd w:val="clear" w:color="auto" w:fill="FFFFFF"/>
        </w:rPr>
        <w:t>Suri, P.K., Bhushan, B. and Jolly, A., 2009. Time estimation for project management life cycle: A simulation approach.</w:t>
      </w:r>
      <w:r w:rsidRPr="00D57893">
        <w:rPr>
          <w:rStyle w:val="apple-converted-space"/>
          <w:rFonts w:ascii="Arial" w:hAnsi="Arial" w:cs="Arial"/>
          <w:color w:val="000000" w:themeColor="text1"/>
          <w:sz w:val="22"/>
          <w:szCs w:val="22"/>
          <w:shd w:val="clear" w:color="auto" w:fill="FFFFFF"/>
        </w:rPr>
        <w:t> </w:t>
      </w:r>
      <w:r w:rsidRPr="00D57893">
        <w:rPr>
          <w:rFonts w:ascii="Arial" w:hAnsi="Arial" w:cs="Arial"/>
          <w:color w:val="000000" w:themeColor="text1"/>
          <w:sz w:val="22"/>
          <w:szCs w:val="22"/>
        </w:rPr>
        <w:t>International Journal of Computer Science and Network Security</w:t>
      </w:r>
      <w:r w:rsidRPr="00D57893">
        <w:rPr>
          <w:rFonts w:ascii="Arial" w:hAnsi="Arial" w:cs="Arial"/>
          <w:color w:val="000000" w:themeColor="text1"/>
          <w:sz w:val="22"/>
          <w:szCs w:val="22"/>
          <w:shd w:val="clear" w:color="auto" w:fill="FFFFFF"/>
        </w:rPr>
        <w:t>,</w:t>
      </w:r>
      <w:r w:rsidRPr="00D57893">
        <w:rPr>
          <w:rStyle w:val="apple-converted-space"/>
          <w:rFonts w:ascii="Arial" w:hAnsi="Arial" w:cs="Arial"/>
          <w:color w:val="000000" w:themeColor="text1"/>
          <w:sz w:val="22"/>
          <w:szCs w:val="22"/>
          <w:shd w:val="clear" w:color="auto" w:fill="FFFFFF"/>
        </w:rPr>
        <w:t> </w:t>
      </w:r>
      <w:r w:rsidRPr="00D57893">
        <w:rPr>
          <w:rFonts w:ascii="Arial" w:hAnsi="Arial" w:cs="Arial"/>
          <w:color w:val="000000" w:themeColor="text1"/>
          <w:sz w:val="22"/>
          <w:szCs w:val="22"/>
        </w:rPr>
        <w:t>9</w:t>
      </w:r>
      <w:r w:rsidRPr="00D57893">
        <w:rPr>
          <w:rFonts w:ascii="Arial" w:hAnsi="Arial" w:cs="Arial"/>
          <w:color w:val="000000" w:themeColor="text1"/>
          <w:sz w:val="22"/>
          <w:szCs w:val="22"/>
          <w:shd w:val="clear" w:color="auto" w:fill="FFFFFF"/>
        </w:rPr>
        <w:t>(5), pp.211-215.</w:t>
      </w:r>
    </w:p>
    <w:p w14:paraId="2549F416" w14:textId="77777777" w:rsidR="00D57893" w:rsidRPr="00D57893" w:rsidRDefault="00D57893" w:rsidP="00D57893">
      <w:pPr>
        <w:spacing w:before="100" w:beforeAutospacing="1" w:after="100" w:afterAutospacing="1" w:line="360" w:lineRule="auto"/>
        <w:jc w:val="both"/>
        <w:rPr>
          <w:rFonts w:ascii="Arial" w:hAnsi="Arial" w:cs="Arial"/>
          <w:color w:val="000000" w:themeColor="text1"/>
          <w:sz w:val="22"/>
          <w:szCs w:val="22"/>
        </w:rPr>
      </w:pPr>
      <w:proofErr w:type="spellStart"/>
      <w:r w:rsidRPr="00D57893">
        <w:rPr>
          <w:rFonts w:ascii="Arial" w:hAnsi="Arial" w:cs="Arial"/>
          <w:color w:val="000000" w:themeColor="text1"/>
          <w:sz w:val="22"/>
          <w:szCs w:val="22"/>
        </w:rPr>
        <w:t>Surowiecki</w:t>
      </w:r>
      <w:proofErr w:type="spellEnd"/>
      <w:r w:rsidRPr="00D57893">
        <w:rPr>
          <w:rFonts w:ascii="Arial" w:hAnsi="Arial" w:cs="Arial"/>
          <w:color w:val="000000" w:themeColor="text1"/>
          <w:sz w:val="22"/>
          <w:szCs w:val="22"/>
        </w:rPr>
        <w:t>, J. (2004). The wisdom of crowds. New York: W. W. Norton &amp; Company, Inc.</w:t>
      </w:r>
    </w:p>
    <w:p w14:paraId="2125C4D0" w14:textId="77777777" w:rsidR="00D57893" w:rsidRPr="00D57893" w:rsidRDefault="00D57893" w:rsidP="00D57893">
      <w:pPr>
        <w:pStyle w:val="NormalWeb"/>
        <w:spacing w:line="360" w:lineRule="auto"/>
        <w:jc w:val="both"/>
        <w:rPr>
          <w:rFonts w:ascii="Arial" w:hAnsi="Arial" w:cs="Arial"/>
          <w:color w:val="000000" w:themeColor="text1"/>
          <w:sz w:val="22"/>
          <w:szCs w:val="22"/>
        </w:rPr>
      </w:pPr>
      <w:r w:rsidRPr="00D57893">
        <w:rPr>
          <w:rFonts w:ascii="Arial" w:hAnsi="Arial" w:cs="Arial"/>
          <w:color w:val="000000" w:themeColor="text1"/>
          <w:sz w:val="22"/>
          <w:szCs w:val="22"/>
        </w:rPr>
        <w:t xml:space="preserve">Wellman, J. (2007). Leadership </w:t>
      </w:r>
      <w:proofErr w:type="spellStart"/>
      <w:r w:rsidRPr="00D57893">
        <w:rPr>
          <w:rFonts w:ascii="Arial" w:hAnsi="Arial" w:cs="Arial"/>
          <w:color w:val="000000" w:themeColor="text1"/>
          <w:sz w:val="22"/>
          <w:szCs w:val="22"/>
        </w:rPr>
        <w:t>behaviors</w:t>
      </w:r>
      <w:proofErr w:type="spellEnd"/>
      <w:r w:rsidRPr="00D57893">
        <w:rPr>
          <w:rFonts w:ascii="Arial" w:hAnsi="Arial" w:cs="Arial"/>
          <w:color w:val="000000" w:themeColor="text1"/>
          <w:sz w:val="22"/>
          <w:szCs w:val="22"/>
        </w:rPr>
        <w:t xml:space="preserve"> in </w:t>
      </w:r>
      <w:proofErr w:type="spellStart"/>
      <w:r w:rsidRPr="00D57893">
        <w:rPr>
          <w:rFonts w:ascii="Arial" w:hAnsi="Arial" w:cs="Arial"/>
          <w:color w:val="000000" w:themeColor="text1"/>
          <w:sz w:val="22"/>
          <w:szCs w:val="22"/>
        </w:rPr>
        <w:t>marix</w:t>
      </w:r>
      <w:proofErr w:type="spellEnd"/>
      <w:r w:rsidRPr="00D57893">
        <w:rPr>
          <w:rFonts w:ascii="Arial" w:hAnsi="Arial" w:cs="Arial"/>
          <w:color w:val="000000" w:themeColor="text1"/>
          <w:sz w:val="22"/>
          <w:szCs w:val="22"/>
        </w:rPr>
        <w:t xml:space="preserve"> environments. Project Management Journal, 38(2), 62-75. </w:t>
      </w:r>
    </w:p>
    <w:p w14:paraId="40FC2AB7" w14:textId="77777777" w:rsidR="00D57893" w:rsidRPr="00D57893" w:rsidRDefault="00D57893" w:rsidP="00D57893">
      <w:pPr>
        <w:spacing w:line="360" w:lineRule="auto"/>
        <w:jc w:val="both"/>
        <w:rPr>
          <w:rFonts w:ascii="Arial" w:hAnsi="Arial" w:cs="Arial"/>
          <w:color w:val="000000" w:themeColor="text1"/>
          <w:sz w:val="22"/>
          <w:szCs w:val="22"/>
          <w:shd w:val="clear" w:color="auto" w:fill="FFFFFF"/>
        </w:rPr>
      </w:pPr>
      <w:r w:rsidRPr="00D57893">
        <w:rPr>
          <w:rFonts w:ascii="Arial" w:hAnsi="Arial" w:cs="Arial"/>
          <w:color w:val="000000" w:themeColor="text1"/>
          <w:sz w:val="22"/>
          <w:szCs w:val="22"/>
          <w:shd w:val="clear" w:color="auto" w:fill="FFFFFF"/>
        </w:rPr>
        <w:t>Westland, J., 2007. </w:t>
      </w:r>
      <w:r w:rsidRPr="00D57893">
        <w:rPr>
          <w:rFonts w:ascii="Arial" w:hAnsi="Arial" w:cs="Arial"/>
          <w:color w:val="000000" w:themeColor="text1"/>
          <w:sz w:val="22"/>
          <w:szCs w:val="22"/>
        </w:rPr>
        <w:t>The Project Management Life Cycle: A Complete Step-by-step Methodology for Initiating Planning Executing and Closing the Project</w:t>
      </w:r>
      <w:r w:rsidRPr="00D57893">
        <w:rPr>
          <w:rFonts w:ascii="Arial" w:hAnsi="Arial" w:cs="Arial"/>
          <w:color w:val="000000" w:themeColor="text1"/>
          <w:sz w:val="22"/>
          <w:szCs w:val="22"/>
          <w:shd w:val="clear" w:color="auto" w:fill="FFFFFF"/>
        </w:rPr>
        <w:t>. Kogan Page Publishers</w:t>
      </w:r>
    </w:p>
    <w:p w14:paraId="24FF8F71" w14:textId="77777777" w:rsidR="00D57893" w:rsidRPr="00D57893" w:rsidRDefault="00D57893" w:rsidP="00D57893">
      <w:pPr>
        <w:spacing w:line="360" w:lineRule="auto"/>
        <w:jc w:val="both"/>
        <w:rPr>
          <w:rFonts w:ascii="Arial" w:hAnsi="Arial" w:cs="Arial"/>
          <w:color w:val="000000" w:themeColor="text1"/>
          <w:sz w:val="22"/>
          <w:szCs w:val="22"/>
        </w:rPr>
      </w:pPr>
      <w:r w:rsidRPr="00D57893">
        <w:rPr>
          <w:rFonts w:ascii="Arial" w:hAnsi="Arial" w:cs="Arial"/>
          <w:color w:val="000000" w:themeColor="text1"/>
          <w:sz w:val="22"/>
          <w:szCs w:val="22"/>
          <w:shd w:val="clear" w:color="auto" w:fill="FFFFFF"/>
        </w:rPr>
        <w:t>Wysocki, R.K., 2011. </w:t>
      </w:r>
      <w:r w:rsidRPr="00D57893">
        <w:rPr>
          <w:rFonts w:ascii="Arial" w:hAnsi="Arial" w:cs="Arial"/>
          <w:color w:val="000000" w:themeColor="text1"/>
          <w:sz w:val="22"/>
          <w:szCs w:val="22"/>
        </w:rPr>
        <w:t>Effective project management: traditional, agile, extreme</w:t>
      </w:r>
      <w:r w:rsidRPr="00D57893">
        <w:rPr>
          <w:rFonts w:ascii="Arial" w:hAnsi="Arial" w:cs="Arial"/>
          <w:color w:val="000000" w:themeColor="text1"/>
          <w:sz w:val="22"/>
          <w:szCs w:val="22"/>
          <w:shd w:val="clear" w:color="auto" w:fill="FFFFFF"/>
        </w:rPr>
        <w:t>. John Wiley &amp; Sons.</w:t>
      </w:r>
    </w:p>
    <w:p w14:paraId="7B2E972C" w14:textId="77777777" w:rsidR="00D57893" w:rsidRPr="00D57893" w:rsidRDefault="00D57893" w:rsidP="00D57893">
      <w:pPr>
        <w:pStyle w:val="NormalWeb"/>
        <w:spacing w:line="360" w:lineRule="auto"/>
        <w:jc w:val="both"/>
        <w:rPr>
          <w:rFonts w:ascii="Arial" w:hAnsi="Arial" w:cs="Arial"/>
          <w:color w:val="000000" w:themeColor="text1"/>
          <w:sz w:val="22"/>
          <w:szCs w:val="22"/>
        </w:rPr>
      </w:pPr>
      <w:r w:rsidRPr="00D57893">
        <w:rPr>
          <w:rFonts w:ascii="Arial" w:hAnsi="Arial" w:cs="Arial"/>
          <w:color w:val="000000" w:themeColor="text1"/>
          <w:sz w:val="22"/>
          <w:szCs w:val="22"/>
        </w:rPr>
        <w:t xml:space="preserve">Zielinski, D. (2005). Soft skills, hard truths. Training, 42(7), 18-22. </w:t>
      </w:r>
    </w:p>
    <w:p w14:paraId="415E52CB" w14:textId="77777777" w:rsidR="000B0410" w:rsidRPr="00D93E01" w:rsidRDefault="000B0410" w:rsidP="00F87A15">
      <w:pPr>
        <w:spacing w:line="360" w:lineRule="auto"/>
        <w:jc w:val="both"/>
        <w:rPr>
          <w:sz w:val="22"/>
          <w:szCs w:val="22"/>
        </w:rPr>
      </w:pPr>
    </w:p>
    <w:p w14:paraId="53D91003" w14:textId="77777777" w:rsidR="00C17869" w:rsidRPr="000B18D6" w:rsidRDefault="00C17869" w:rsidP="00F87A15">
      <w:pPr>
        <w:spacing w:before="100" w:beforeAutospacing="1" w:after="100" w:afterAutospacing="1" w:line="360" w:lineRule="auto"/>
        <w:jc w:val="both"/>
        <w:rPr>
          <w:rFonts w:ascii="Arial" w:hAnsi="Arial" w:cs="Arial"/>
          <w:sz w:val="22"/>
          <w:szCs w:val="22"/>
        </w:rPr>
      </w:pPr>
    </w:p>
    <w:p w14:paraId="628D212B" w14:textId="77777777" w:rsidR="000B18D6" w:rsidRPr="00372C2A" w:rsidRDefault="000B18D6" w:rsidP="00372C2A">
      <w:pPr>
        <w:spacing w:before="100" w:beforeAutospacing="1" w:after="100" w:afterAutospacing="1" w:line="360" w:lineRule="auto"/>
        <w:jc w:val="both"/>
        <w:rPr>
          <w:rFonts w:ascii="Arial" w:hAnsi="Arial" w:cs="Arial"/>
          <w:sz w:val="22"/>
          <w:szCs w:val="22"/>
        </w:rPr>
      </w:pPr>
    </w:p>
    <w:p w14:paraId="376C8FF4" w14:textId="77777777" w:rsidR="00372C2A" w:rsidRPr="00CF67C4" w:rsidRDefault="00372C2A" w:rsidP="00CF67C4">
      <w:pPr>
        <w:spacing w:line="360" w:lineRule="auto"/>
        <w:rPr>
          <w:color w:val="000000" w:themeColor="text1"/>
          <w:sz w:val="22"/>
          <w:szCs w:val="22"/>
        </w:rPr>
      </w:pPr>
    </w:p>
    <w:p w14:paraId="632153ED" w14:textId="77777777" w:rsidR="00CF67C4" w:rsidRPr="00CF67C4" w:rsidRDefault="00CF67C4" w:rsidP="00CF67C4">
      <w:pPr>
        <w:spacing w:line="360" w:lineRule="auto"/>
        <w:jc w:val="both"/>
        <w:rPr>
          <w:color w:val="000000" w:themeColor="text1"/>
          <w:sz w:val="22"/>
          <w:szCs w:val="22"/>
        </w:rPr>
      </w:pPr>
    </w:p>
    <w:p w14:paraId="7C6E9A65" w14:textId="77777777" w:rsidR="00E57167" w:rsidRPr="00E57167" w:rsidRDefault="00E57167" w:rsidP="00E57167">
      <w:pPr>
        <w:spacing w:before="100" w:beforeAutospacing="1" w:after="100" w:afterAutospacing="1" w:line="360" w:lineRule="auto"/>
        <w:jc w:val="both"/>
        <w:rPr>
          <w:color w:val="000000" w:themeColor="text1"/>
          <w:sz w:val="22"/>
          <w:szCs w:val="22"/>
        </w:rPr>
      </w:pPr>
    </w:p>
    <w:p w14:paraId="69F6EB5E" w14:textId="77777777" w:rsidR="00C42173" w:rsidRPr="00C42173" w:rsidRDefault="00C42173" w:rsidP="00C42173">
      <w:pPr>
        <w:spacing w:before="100" w:beforeAutospacing="1" w:after="100" w:afterAutospacing="1"/>
        <w:rPr>
          <w:sz w:val="22"/>
          <w:szCs w:val="22"/>
        </w:rPr>
      </w:pPr>
    </w:p>
    <w:p w14:paraId="5BF2275D" w14:textId="77777777" w:rsidR="00C42173" w:rsidRPr="00606281" w:rsidRDefault="00C42173" w:rsidP="00606281">
      <w:pPr>
        <w:spacing w:line="360" w:lineRule="auto"/>
        <w:jc w:val="both"/>
        <w:rPr>
          <w:sz w:val="22"/>
          <w:szCs w:val="22"/>
        </w:rPr>
      </w:pPr>
    </w:p>
    <w:p w14:paraId="5928DBC5" w14:textId="77777777" w:rsidR="00606281" w:rsidRPr="00B137CE" w:rsidRDefault="00606281" w:rsidP="00B137CE">
      <w:pPr>
        <w:spacing w:line="360" w:lineRule="auto"/>
        <w:jc w:val="both"/>
        <w:rPr>
          <w:sz w:val="22"/>
          <w:szCs w:val="22"/>
        </w:rPr>
      </w:pPr>
    </w:p>
    <w:p w14:paraId="78A073B8" w14:textId="77777777" w:rsidR="00B137CE" w:rsidRPr="00D81141" w:rsidRDefault="00B137CE" w:rsidP="00D81141">
      <w:pPr>
        <w:spacing w:line="360" w:lineRule="auto"/>
        <w:jc w:val="both"/>
        <w:rPr>
          <w:rFonts w:ascii="Arial" w:hAnsi="Arial" w:cs="Arial"/>
          <w:color w:val="000000" w:themeColor="text1"/>
          <w:sz w:val="22"/>
          <w:szCs w:val="22"/>
        </w:rPr>
      </w:pPr>
    </w:p>
    <w:p w14:paraId="00AAFD70" w14:textId="77777777" w:rsidR="007104EC" w:rsidRPr="00E6055A" w:rsidRDefault="007104EC" w:rsidP="00E6055A">
      <w:pPr>
        <w:pStyle w:val="NormalWeb"/>
        <w:spacing w:line="360" w:lineRule="auto"/>
        <w:jc w:val="both"/>
        <w:rPr>
          <w:rFonts w:ascii="Arial" w:hAnsi="Arial" w:cs="Arial"/>
          <w:sz w:val="22"/>
          <w:szCs w:val="22"/>
        </w:rPr>
      </w:pPr>
    </w:p>
    <w:p w14:paraId="3FD75E72" w14:textId="77777777" w:rsidR="00611D7B" w:rsidRPr="00611D7B" w:rsidRDefault="00611D7B" w:rsidP="00611D7B">
      <w:pPr>
        <w:pStyle w:val="NormalWeb"/>
        <w:spacing w:line="360" w:lineRule="auto"/>
        <w:jc w:val="both"/>
        <w:rPr>
          <w:rFonts w:ascii="Arial" w:hAnsi="Arial" w:cs="Arial"/>
          <w:sz w:val="22"/>
          <w:szCs w:val="22"/>
        </w:rPr>
      </w:pPr>
    </w:p>
    <w:p w14:paraId="5E7054A1" w14:textId="77777777" w:rsidR="00611D7B" w:rsidRPr="00611D7B" w:rsidRDefault="00611D7B" w:rsidP="00611D7B">
      <w:pPr>
        <w:spacing w:line="360" w:lineRule="auto"/>
        <w:jc w:val="both"/>
        <w:rPr>
          <w:rFonts w:ascii="Arial" w:hAnsi="Arial" w:cs="Arial"/>
          <w:b/>
          <w:bCs/>
          <w:sz w:val="22"/>
          <w:szCs w:val="22"/>
        </w:rPr>
      </w:pPr>
    </w:p>
    <w:sectPr w:rsidR="00611D7B" w:rsidRPr="00611D7B" w:rsidSect="002C751F">
      <w:footerReference w:type="even" r:id="rId21"/>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B372C8" w14:textId="77777777" w:rsidR="00971819" w:rsidRDefault="00971819" w:rsidP="00C62A8D">
      <w:r>
        <w:separator/>
      </w:r>
    </w:p>
  </w:endnote>
  <w:endnote w:type="continuationSeparator" w:id="0">
    <w:p w14:paraId="16E59A6E" w14:textId="77777777" w:rsidR="00971819" w:rsidRDefault="00971819" w:rsidP="00C62A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dvPTimes">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65672332"/>
      <w:docPartObj>
        <w:docPartGallery w:val="Page Numbers (Bottom of Page)"/>
        <w:docPartUnique/>
      </w:docPartObj>
    </w:sdtPr>
    <w:sdtEndPr>
      <w:rPr>
        <w:rStyle w:val="PageNumber"/>
      </w:rPr>
    </w:sdtEndPr>
    <w:sdtContent>
      <w:p w14:paraId="78CEE21A" w14:textId="26CFBDA5" w:rsidR="00C62A8D" w:rsidRDefault="00C62A8D" w:rsidP="00C62A8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7A2449" w14:textId="77777777" w:rsidR="00C62A8D" w:rsidRDefault="00C62A8D" w:rsidP="00C62A8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32198509"/>
      <w:docPartObj>
        <w:docPartGallery w:val="Page Numbers (Bottom of Page)"/>
        <w:docPartUnique/>
      </w:docPartObj>
    </w:sdtPr>
    <w:sdtEndPr>
      <w:rPr>
        <w:rStyle w:val="PageNumber"/>
      </w:rPr>
    </w:sdtEndPr>
    <w:sdtContent>
      <w:p w14:paraId="28A29FB2" w14:textId="7E748FB3" w:rsidR="00C62A8D" w:rsidRDefault="00C62A8D" w:rsidP="00C62A8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4FE220" w14:textId="77777777" w:rsidR="00C62A8D" w:rsidRDefault="00C62A8D" w:rsidP="00C62A8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E9D1D0" w14:textId="77777777" w:rsidR="00971819" w:rsidRDefault="00971819" w:rsidP="00C62A8D">
      <w:r>
        <w:separator/>
      </w:r>
    </w:p>
  </w:footnote>
  <w:footnote w:type="continuationSeparator" w:id="0">
    <w:p w14:paraId="525BD1E3" w14:textId="77777777" w:rsidR="00971819" w:rsidRDefault="00971819" w:rsidP="00C62A8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FCF"/>
    <w:rsid w:val="00013068"/>
    <w:rsid w:val="000137D9"/>
    <w:rsid w:val="000565DA"/>
    <w:rsid w:val="0006130C"/>
    <w:rsid w:val="000641C0"/>
    <w:rsid w:val="00076FFA"/>
    <w:rsid w:val="00086EE6"/>
    <w:rsid w:val="000A20EE"/>
    <w:rsid w:val="000B0410"/>
    <w:rsid w:val="000B18D6"/>
    <w:rsid w:val="000C1713"/>
    <w:rsid w:val="000D6668"/>
    <w:rsid w:val="000D67EC"/>
    <w:rsid w:val="000D6E1F"/>
    <w:rsid w:val="000E7DB6"/>
    <w:rsid w:val="000F0BCF"/>
    <w:rsid w:val="00110055"/>
    <w:rsid w:val="001109A1"/>
    <w:rsid w:val="00115996"/>
    <w:rsid w:val="00145F19"/>
    <w:rsid w:val="001708BA"/>
    <w:rsid w:val="0018797D"/>
    <w:rsid w:val="00195631"/>
    <w:rsid w:val="001B1E5F"/>
    <w:rsid w:val="001C69E6"/>
    <w:rsid w:val="001D16CB"/>
    <w:rsid w:val="001D4705"/>
    <w:rsid w:val="0020016D"/>
    <w:rsid w:val="00206931"/>
    <w:rsid w:val="002133A1"/>
    <w:rsid w:val="002139EF"/>
    <w:rsid w:val="0021475F"/>
    <w:rsid w:val="00215B83"/>
    <w:rsid w:val="00216564"/>
    <w:rsid w:val="00234017"/>
    <w:rsid w:val="00240693"/>
    <w:rsid w:val="002707C6"/>
    <w:rsid w:val="0029322C"/>
    <w:rsid w:val="00297160"/>
    <w:rsid w:val="002A42D1"/>
    <w:rsid w:val="002A50CD"/>
    <w:rsid w:val="002A6263"/>
    <w:rsid w:val="002A6DB9"/>
    <w:rsid w:val="002C4792"/>
    <w:rsid w:val="002C751F"/>
    <w:rsid w:val="002D28AE"/>
    <w:rsid w:val="002D7412"/>
    <w:rsid w:val="002E5369"/>
    <w:rsid w:val="00301049"/>
    <w:rsid w:val="00317074"/>
    <w:rsid w:val="00356B50"/>
    <w:rsid w:val="00364CEC"/>
    <w:rsid w:val="00367B47"/>
    <w:rsid w:val="00371CCF"/>
    <w:rsid w:val="00371DAE"/>
    <w:rsid w:val="00372C2A"/>
    <w:rsid w:val="0037500F"/>
    <w:rsid w:val="00377E5B"/>
    <w:rsid w:val="00393457"/>
    <w:rsid w:val="003A2FCF"/>
    <w:rsid w:val="003B695F"/>
    <w:rsid w:val="003B75C4"/>
    <w:rsid w:val="003B77D3"/>
    <w:rsid w:val="003E49C1"/>
    <w:rsid w:val="003F7A3E"/>
    <w:rsid w:val="0043059C"/>
    <w:rsid w:val="00437EA3"/>
    <w:rsid w:val="00442757"/>
    <w:rsid w:val="004474B6"/>
    <w:rsid w:val="004623E3"/>
    <w:rsid w:val="00475D3C"/>
    <w:rsid w:val="00480895"/>
    <w:rsid w:val="004930D1"/>
    <w:rsid w:val="00497828"/>
    <w:rsid w:val="004B36A7"/>
    <w:rsid w:val="004B772C"/>
    <w:rsid w:val="004C658D"/>
    <w:rsid w:val="004C697E"/>
    <w:rsid w:val="004D3DD7"/>
    <w:rsid w:val="004E0C57"/>
    <w:rsid w:val="004E2DE2"/>
    <w:rsid w:val="004E48A6"/>
    <w:rsid w:val="004F6ADC"/>
    <w:rsid w:val="00514FB7"/>
    <w:rsid w:val="00515B56"/>
    <w:rsid w:val="005221F8"/>
    <w:rsid w:val="0052720E"/>
    <w:rsid w:val="00547EA7"/>
    <w:rsid w:val="005767ED"/>
    <w:rsid w:val="00584DA9"/>
    <w:rsid w:val="00597305"/>
    <w:rsid w:val="005A5D77"/>
    <w:rsid w:val="005C30C8"/>
    <w:rsid w:val="005D716F"/>
    <w:rsid w:val="00605EF7"/>
    <w:rsid w:val="00606281"/>
    <w:rsid w:val="00611D7B"/>
    <w:rsid w:val="00620576"/>
    <w:rsid w:val="00621213"/>
    <w:rsid w:val="00622802"/>
    <w:rsid w:val="00633FCE"/>
    <w:rsid w:val="00662749"/>
    <w:rsid w:val="006810E6"/>
    <w:rsid w:val="00682126"/>
    <w:rsid w:val="006A1895"/>
    <w:rsid w:val="006A4893"/>
    <w:rsid w:val="006C3554"/>
    <w:rsid w:val="006D00E6"/>
    <w:rsid w:val="006D2480"/>
    <w:rsid w:val="006D3F7D"/>
    <w:rsid w:val="006D45D2"/>
    <w:rsid w:val="006E50FE"/>
    <w:rsid w:val="00703319"/>
    <w:rsid w:val="007104EC"/>
    <w:rsid w:val="00710D28"/>
    <w:rsid w:val="00744ED0"/>
    <w:rsid w:val="0075083F"/>
    <w:rsid w:val="00763336"/>
    <w:rsid w:val="00794A39"/>
    <w:rsid w:val="007A6BBE"/>
    <w:rsid w:val="007B75F5"/>
    <w:rsid w:val="007C4A8E"/>
    <w:rsid w:val="007C6058"/>
    <w:rsid w:val="007E4D6B"/>
    <w:rsid w:val="007F5474"/>
    <w:rsid w:val="007F7DE9"/>
    <w:rsid w:val="00802E33"/>
    <w:rsid w:val="008031E1"/>
    <w:rsid w:val="00803DBD"/>
    <w:rsid w:val="00810700"/>
    <w:rsid w:val="00837E8A"/>
    <w:rsid w:val="00871E71"/>
    <w:rsid w:val="0089328F"/>
    <w:rsid w:val="00893B3F"/>
    <w:rsid w:val="008B0D83"/>
    <w:rsid w:val="008D3198"/>
    <w:rsid w:val="008D4EC7"/>
    <w:rsid w:val="008D5C94"/>
    <w:rsid w:val="008F25E5"/>
    <w:rsid w:val="008F6F20"/>
    <w:rsid w:val="00911484"/>
    <w:rsid w:val="009118B8"/>
    <w:rsid w:val="00911AF2"/>
    <w:rsid w:val="00927665"/>
    <w:rsid w:val="00936033"/>
    <w:rsid w:val="00936B20"/>
    <w:rsid w:val="00957682"/>
    <w:rsid w:val="00971819"/>
    <w:rsid w:val="00983E20"/>
    <w:rsid w:val="009840E0"/>
    <w:rsid w:val="009B37AB"/>
    <w:rsid w:val="009B6E72"/>
    <w:rsid w:val="009C02E8"/>
    <w:rsid w:val="009C3D96"/>
    <w:rsid w:val="009E0D16"/>
    <w:rsid w:val="009E132E"/>
    <w:rsid w:val="009F4A2A"/>
    <w:rsid w:val="00A076B5"/>
    <w:rsid w:val="00A142D9"/>
    <w:rsid w:val="00A17634"/>
    <w:rsid w:val="00A21BBC"/>
    <w:rsid w:val="00A25E33"/>
    <w:rsid w:val="00A30975"/>
    <w:rsid w:val="00A411F5"/>
    <w:rsid w:val="00A502A6"/>
    <w:rsid w:val="00A6367E"/>
    <w:rsid w:val="00A75BA9"/>
    <w:rsid w:val="00A869E7"/>
    <w:rsid w:val="00AA2F6C"/>
    <w:rsid w:val="00AE26AC"/>
    <w:rsid w:val="00B12318"/>
    <w:rsid w:val="00B137CE"/>
    <w:rsid w:val="00B303F1"/>
    <w:rsid w:val="00B36313"/>
    <w:rsid w:val="00B748AE"/>
    <w:rsid w:val="00B82AB7"/>
    <w:rsid w:val="00B851B5"/>
    <w:rsid w:val="00BB3900"/>
    <w:rsid w:val="00BB555B"/>
    <w:rsid w:val="00BC5841"/>
    <w:rsid w:val="00BD28C7"/>
    <w:rsid w:val="00C13AB4"/>
    <w:rsid w:val="00C17869"/>
    <w:rsid w:val="00C36439"/>
    <w:rsid w:val="00C36BC7"/>
    <w:rsid w:val="00C41230"/>
    <w:rsid w:val="00C42173"/>
    <w:rsid w:val="00C513DB"/>
    <w:rsid w:val="00C5213F"/>
    <w:rsid w:val="00C62331"/>
    <w:rsid w:val="00C62A8D"/>
    <w:rsid w:val="00C62D44"/>
    <w:rsid w:val="00C71D72"/>
    <w:rsid w:val="00CB1063"/>
    <w:rsid w:val="00CC0AD6"/>
    <w:rsid w:val="00CD2731"/>
    <w:rsid w:val="00CD54A6"/>
    <w:rsid w:val="00CE412E"/>
    <w:rsid w:val="00CE43D3"/>
    <w:rsid w:val="00CF67C4"/>
    <w:rsid w:val="00D023C5"/>
    <w:rsid w:val="00D0723D"/>
    <w:rsid w:val="00D11D15"/>
    <w:rsid w:val="00D14CDD"/>
    <w:rsid w:val="00D15409"/>
    <w:rsid w:val="00D168EC"/>
    <w:rsid w:val="00D24F06"/>
    <w:rsid w:val="00D377CE"/>
    <w:rsid w:val="00D37C28"/>
    <w:rsid w:val="00D520C8"/>
    <w:rsid w:val="00D57893"/>
    <w:rsid w:val="00D63A80"/>
    <w:rsid w:val="00D71A8D"/>
    <w:rsid w:val="00D76330"/>
    <w:rsid w:val="00D7694B"/>
    <w:rsid w:val="00D81141"/>
    <w:rsid w:val="00D93E01"/>
    <w:rsid w:val="00DD3794"/>
    <w:rsid w:val="00DD6F7B"/>
    <w:rsid w:val="00DE3311"/>
    <w:rsid w:val="00DE350C"/>
    <w:rsid w:val="00DE5FB0"/>
    <w:rsid w:val="00E03AF5"/>
    <w:rsid w:val="00E200DF"/>
    <w:rsid w:val="00E45DE2"/>
    <w:rsid w:val="00E473B3"/>
    <w:rsid w:val="00E57167"/>
    <w:rsid w:val="00E6055A"/>
    <w:rsid w:val="00E66669"/>
    <w:rsid w:val="00EB3EC4"/>
    <w:rsid w:val="00EC3F24"/>
    <w:rsid w:val="00ED2108"/>
    <w:rsid w:val="00ED5806"/>
    <w:rsid w:val="00EE24F9"/>
    <w:rsid w:val="00EE69D9"/>
    <w:rsid w:val="00EF6F18"/>
    <w:rsid w:val="00F14192"/>
    <w:rsid w:val="00F21E72"/>
    <w:rsid w:val="00F27665"/>
    <w:rsid w:val="00F3011D"/>
    <w:rsid w:val="00F40594"/>
    <w:rsid w:val="00F42FA4"/>
    <w:rsid w:val="00F47FBC"/>
    <w:rsid w:val="00F522F6"/>
    <w:rsid w:val="00F87A15"/>
    <w:rsid w:val="00F939D4"/>
    <w:rsid w:val="00FA33F3"/>
    <w:rsid w:val="00FA7D4B"/>
    <w:rsid w:val="00FB1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773053"/>
  <w15:chartTrackingRefBased/>
  <w15:docId w15:val="{FCB242BB-341A-CE42-80D1-93C6C14D2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36A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A626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62A8D"/>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C62A8D"/>
  </w:style>
  <w:style w:type="character" w:styleId="PageNumber">
    <w:name w:val="page number"/>
    <w:basedOn w:val="DefaultParagraphFont"/>
    <w:uiPriority w:val="99"/>
    <w:semiHidden/>
    <w:unhideWhenUsed/>
    <w:rsid w:val="00C62A8D"/>
  </w:style>
  <w:style w:type="paragraph" w:styleId="NormalWeb">
    <w:name w:val="Normal (Web)"/>
    <w:basedOn w:val="Normal"/>
    <w:uiPriority w:val="99"/>
    <w:unhideWhenUsed/>
    <w:rsid w:val="00D023C5"/>
    <w:pPr>
      <w:spacing w:before="100" w:beforeAutospacing="1" w:after="100" w:afterAutospacing="1"/>
    </w:pPr>
  </w:style>
  <w:style w:type="character" w:customStyle="1" w:styleId="apple-converted-space">
    <w:name w:val="apple-converted-space"/>
    <w:basedOn w:val="DefaultParagraphFont"/>
    <w:rsid w:val="00D023C5"/>
  </w:style>
  <w:style w:type="character" w:styleId="Hyperlink">
    <w:name w:val="Hyperlink"/>
    <w:basedOn w:val="DefaultParagraphFont"/>
    <w:uiPriority w:val="99"/>
    <w:unhideWhenUsed/>
    <w:rsid w:val="00C71D72"/>
    <w:rPr>
      <w:color w:val="0000FF"/>
      <w:u w:val="single"/>
    </w:rPr>
  </w:style>
  <w:style w:type="character" w:styleId="UnresolvedMention">
    <w:name w:val="Unresolved Mention"/>
    <w:basedOn w:val="DefaultParagraphFont"/>
    <w:uiPriority w:val="99"/>
    <w:semiHidden/>
    <w:unhideWhenUsed/>
    <w:rsid w:val="00D93E01"/>
    <w:rPr>
      <w:color w:val="605E5C"/>
      <w:shd w:val="clear" w:color="auto" w:fill="E1DFDD"/>
    </w:rPr>
  </w:style>
  <w:style w:type="character" w:customStyle="1" w:styleId="Heading1Char">
    <w:name w:val="Heading 1 Char"/>
    <w:basedOn w:val="DefaultParagraphFont"/>
    <w:link w:val="Heading1"/>
    <w:uiPriority w:val="9"/>
    <w:rsid w:val="002A6263"/>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D63A80"/>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D63A80"/>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semiHidden/>
    <w:unhideWhenUsed/>
    <w:rsid w:val="00D63A80"/>
    <w:pPr>
      <w:ind w:left="240"/>
    </w:pPr>
    <w:rPr>
      <w:rFonts w:asciiTheme="minorHAnsi" w:hAnsiTheme="minorHAnsi" w:cstheme="minorHAnsi"/>
      <w:smallCaps/>
      <w:sz w:val="20"/>
      <w:szCs w:val="20"/>
    </w:rPr>
  </w:style>
  <w:style w:type="paragraph" w:styleId="TOC3">
    <w:name w:val="toc 3"/>
    <w:basedOn w:val="Normal"/>
    <w:next w:val="Normal"/>
    <w:autoRedefine/>
    <w:uiPriority w:val="39"/>
    <w:semiHidden/>
    <w:unhideWhenUsed/>
    <w:rsid w:val="00D63A80"/>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D63A80"/>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D63A80"/>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D63A80"/>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D63A80"/>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D63A80"/>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D63A80"/>
    <w:pPr>
      <w:ind w:left="1920"/>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204877">
      <w:bodyDiv w:val="1"/>
      <w:marLeft w:val="0"/>
      <w:marRight w:val="0"/>
      <w:marTop w:val="0"/>
      <w:marBottom w:val="0"/>
      <w:divBdr>
        <w:top w:val="none" w:sz="0" w:space="0" w:color="auto"/>
        <w:left w:val="none" w:sz="0" w:space="0" w:color="auto"/>
        <w:bottom w:val="none" w:sz="0" w:space="0" w:color="auto"/>
        <w:right w:val="none" w:sz="0" w:space="0" w:color="auto"/>
      </w:divBdr>
    </w:div>
    <w:div w:id="77599136">
      <w:bodyDiv w:val="1"/>
      <w:marLeft w:val="0"/>
      <w:marRight w:val="0"/>
      <w:marTop w:val="0"/>
      <w:marBottom w:val="0"/>
      <w:divBdr>
        <w:top w:val="none" w:sz="0" w:space="0" w:color="auto"/>
        <w:left w:val="none" w:sz="0" w:space="0" w:color="auto"/>
        <w:bottom w:val="none" w:sz="0" w:space="0" w:color="auto"/>
        <w:right w:val="none" w:sz="0" w:space="0" w:color="auto"/>
      </w:divBdr>
    </w:div>
    <w:div w:id="119688838">
      <w:bodyDiv w:val="1"/>
      <w:marLeft w:val="0"/>
      <w:marRight w:val="0"/>
      <w:marTop w:val="0"/>
      <w:marBottom w:val="0"/>
      <w:divBdr>
        <w:top w:val="none" w:sz="0" w:space="0" w:color="auto"/>
        <w:left w:val="none" w:sz="0" w:space="0" w:color="auto"/>
        <w:bottom w:val="none" w:sz="0" w:space="0" w:color="auto"/>
        <w:right w:val="none" w:sz="0" w:space="0" w:color="auto"/>
      </w:divBdr>
    </w:div>
    <w:div w:id="200631329">
      <w:bodyDiv w:val="1"/>
      <w:marLeft w:val="0"/>
      <w:marRight w:val="0"/>
      <w:marTop w:val="0"/>
      <w:marBottom w:val="0"/>
      <w:divBdr>
        <w:top w:val="none" w:sz="0" w:space="0" w:color="auto"/>
        <w:left w:val="none" w:sz="0" w:space="0" w:color="auto"/>
        <w:bottom w:val="none" w:sz="0" w:space="0" w:color="auto"/>
        <w:right w:val="none" w:sz="0" w:space="0" w:color="auto"/>
      </w:divBdr>
    </w:div>
    <w:div w:id="282074880">
      <w:bodyDiv w:val="1"/>
      <w:marLeft w:val="0"/>
      <w:marRight w:val="0"/>
      <w:marTop w:val="0"/>
      <w:marBottom w:val="0"/>
      <w:divBdr>
        <w:top w:val="none" w:sz="0" w:space="0" w:color="auto"/>
        <w:left w:val="none" w:sz="0" w:space="0" w:color="auto"/>
        <w:bottom w:val="none" w:sz="0" w:space="0" w:color="auto"/>
        <w:right w:val="none" w:sz="0" w:space="0" w:color="auto"/>
      </w:divBdr>
    </w:div>
    <w:div w:id="284778322">
      <w:bodyDiv w:val="1"/>
      <w:marLeft w:val="0"/>
      <w:marRight w:val="0"/>
      <w:marTop w:val="0"/>
      <w:marBottom w:val="0"/>
      <w:divBdr>
        <w:top w:val="none" w:sz="0" w:space="0" w:color="auto"/>
        <w:left w:val="none" w:sz="0" w:space="0" w:color="auto"/>
        <w:bottom w:val="none" w:sz="0" w:space="0" w:color="auto"/>
        <w:right w:val="none" w:sz="0" w:space="0" w:color="auto"/>
      </w:divBdr>
      <w:divsChild>
        <w:div w:id="1942562806">
          <w:marLeft w:val="0"/>
          <w:marRight w:val="0"/>
          <w:marTop w:val="0"/>
          <w:marBottom w:val="0"/>
          <w:divBdr>
            <w:top w:val="none" w:sz="0" w:space="0" w:color="auto"/>
            <w:left w:val="none" w:sz="0" w:space="0" w:color="auto"/>
            <w:bottom w:val="none" w:sz="0" w:space="0" w:color="auto"/>
            <w:right w:val="none" w:sz="0" w:space="0" w:color="auto"/>
          </w:divBdr>
          <w:divsChild>
            <w:div w:id="1379360140">
              <w:marLeft w:val="0"/>
              <w:marRight w:val="0"/>
              <w:marTop w:val="0"/>
              <w:marBottom w:val="0"/>
              <w:divBdr>
                <w:top w:val="none" w:sz="0" w:space="0" w:color="auto"/>
                <w:left w:val="none" w:sz="0" w:space="0" w:color="auto"/>
                <w:bottom w:val="none" w:sz="0" w:space="0" w:color="auto"/>
                <w:right w:val="none" w:sz="0" w:space="0" w:color="auto"/>
              </w:divBdr>
              <w:divsChild>
                <w:div w:id="1152331061">
                  <w:marLeft w:val="0"/>
                  <w:marRight w:val="0"/>
                  <w:marTop w:val="0"/>
                  <w:marBottom w:val="0"/>
                  <w:divBdr>
                    <w:top w:val="none" w:sz="0" w:space="0" w:color="auto"/>
                    <w:left w:val="none" w:sz="0" w:space="0" w:color="auto"/>
                    <w:bottom w:val="none" w:sz="0" w:space="0" w:color="auto"/>
                    <w:right w:val="none" w:sz="0" w:space="0" w:color="auto"/>
                  </w:divBdr>
                  <w:divsChild>
                    <w:div w:id="1467434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0328940">
      <w:bodyDiv w:val="1"/>
      <w:marLeft w:val="0"/>
      <w:marRight w:val="0"/>
      <w:marTop w:val="0"/>
      <w:marBottom w:val="0"/>
      <w:divBdr>
        <w:top w:val="none" w:sz="0" w:space="0" w:color="auto"/>
        <w:left w:val="none" w:sz="0" w:space="0" w:color="auto"/>
        <w:bottom w:val="none" w:sz="0" w:space="0" w:color="auto"/>
        <w:right w:val="none" w:sz="0" w:space="0" w:color="auto"/>
      </w:divBdr>
    </w:div>
    <w:div w:id="395053468">
      <w:bodyDiv w:val="1"/>
      <w:marLeft w:val="0"/>
      <w:marRight w:val="0"/>
      <w:marTop w:val="0"/>
      <w:marBottom w:val="0"/>
      <w:divBdr>
        <w:top w:val="none" w:sz="0" w:space="0" w:color="auto"/>
        <w:left w:val="none" w:sz="0" w:space="0" w:color="auto"/>
        <w:bottom w:val="none" w:sz="0" w:space="0" w:color="auto"/>
        <w:right w:val="none" w:sz="0" w:space="0" w:color="auto"/>
      </w:divBdr>
    </w:div>
    <w:div w:id="414060485">
      <w:bodyDiv w:val="1"/>
      <w:marLeft w:val="0"/>
      <w:marRight w:val="0"/>
      <w:marTop w:val="0"/>
      <w:marBottom w:val="0"/>
      <w:divBdr>
        <w:top w:val="none" w:sz="0" w:space="0" w:color="auto"/>
        <w:left w:val="none" w:sz="0" w:space="0" w:color="auto"/>
        <w:bottom w:val="none" w:sz="0" w:space="0" w:color="auto"/>
        <w:right w:val="none" w:sz="0" w:space="0" w:color="auto"/>
      </w:divBdr>
    </w:div>
    <w:div w:id="453140279">
      <w:bodyDiv w:val="1"/>
      <w:marLeft w:val="0"/>
      <w:marRight w:val="0"/>
      <w:marTop w:val="0"/>
      <w:marBottom w:val="0"/>
      <w:divBdr>
        <w:top w:val="none" w:sz="0" w:space="0" w:color="auto"/>
        <w:left w:val="none" w:sz="0" w:space="0" w:color="auto"/>
        <w:bottom w:val="none" w:sz="0" w:space="0" w:color="auto"/>
        <w:right w:val="none" w:sz="0" w:space="0" w:color="auto"/>
      </w:divBdr>
      <w:divsChild>
        <w:div w:id="1917009268">
          <w:marLeft w:val="0"/>
          <w:marRight w:val="0"/>
          <w:marTop w:val="0"/>
          <w:marBottom w:val="0"/>
          <w:divBdr>
            <w:top w:val="none" w:sz="0" w:space="0" w:color="auto"/>
            <w:left w:val="none" w:sz="0" w:space="0" w:color="auto"/>
            <w:bottom w:val="none" w:sz="0" w:space="0" w:color="auto"/>
            <w:right w:val="none" w:sz="0" w:space="0" w:color="auto"/>
          </w:divBdr>
          <w:divsChild>
            <w:div w:id="1497569598">
              <w:marLeft w:val="0"/>
              <w:marRight w:val="0"/>
              <w:marTop w:val="0"/>
              <w:marBottom w:val="0"/>
              <w:divBdr>
                <w:top w:val="none" w:sz="0" w:space="0" w:color="auto"/>
                <w:left w:val="none" w:sz="0" w:space="0" w:color="auto"/>
                <w:bottom w:val="none" w:sz="0" w:space="0" w:color="auto"/>
                <w:right w:val="none" w:sz="0" w:space="0" w:color="auto"/>
              </w:divBdr>
              <w:divsChild>
                <w:div w:id="1716005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164724">
      <w:bodyDiv w:val="1"/>
      <w:marLeft w:val="0"/>
      <w:marRight w:val="0"/>
      <w:marTop w:val="0"/>
      <w:marBottom w:val="0"/>
      <w:divBdr>
        <w:top w:val="none" w:sz="0" w:space="0" w:color="auto"/>
        <w:left w:val="none" w:sz="0" w:space="0" w:color="auto"/>
        <w:bottom w:val="none" w:sz="0" w:space="0" w:color="auto"/>
        <w:right w:val="none" w:sz="0" w:space="0" w:color="auto"/>
      </w:divBdr>
    </w:div>
    <w:div w:id="532888628">
      <w:bodyDiv w:val="1"/>
      <w:marLeft w:val="0"/>
      <w:marRight w:val="0"/>
      <w:marTop w:val="0"/>
      <w:marBottom w:val="0"/>
      <w:divBdr>
        <w:top w:val="none" w:sz="0" w:space="0" w:color="auto"/>
        <w:left w:val="none" w:sz="0" w:space="0" w:color="auto"/>
        <w:bottom w:val="none" w:sz="0" w:space="0" w:color="auto"/>
        <w:right w:val="none" w:sz="0" w:space="0" w:color="auto"/>
      </w:divBdr>
      <w:divsChild>
        <w:div w:id="1113594252">
          <w:marLeft w:val="0"/>
          <w:marRight w:val="0"/>
          <w:marTop w:val="0"/>
          <w:marBottom w:val="0"/>
          <w:divBdr>
            <w:top w:val="none" w:sz="0" w:space="0" w:color="auto"/>
            <w:left w:val="none" w:sz="0" w:space="0" w:color="auto"/>
            <w:bottom w:val="none" w:sz="0" w:space="0" w:color="auto"/>
            <w:right w:val="none" w:sz="0" w:space="0" w:color="auto"/>
          </w:divBdr>
          <w:divsChild>
            <w:div w:id="457650705">
              <w:marLeft w:val="0"/>
              <w:marRight w:val="0"/>
              <w:marTop w:val="0"/>
              <w:marBottom w:val="0"/>
              <w:divBdr>
                <w:top w:val="none" w:sz="0" w:space="0" w:color="auto"/>
                <w:left w:val="none" w:sz="0" w:space="0" w:color="auto"/>
                <w:bottom w:val="none" w:sz="0" w:space="0" w:color="auto"/>
                <w:right w:val="none" w:sz="0" w:space="0" w:color="auto"/>
              </w:divBdr>
              <w:divsChild>
                <w:div w:id="759764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764334">
      <w:bodyDiv w:val="1"/>
      <w:marLeft w:val="0"/>
      <w:marRight w:val="0"/>
      <w:marTop w:val="0"/>
      <w:marBottom w:val="0"/>
      <w:divBdr>
        <w:top w:val="none" w:sz="0" w:space="0" w:color="auto"/>
        <w:left w:val="none" w:sz="0" w:space="0" w:color="auto"/>
        <w:bottom w:val="none" w:sz="0" w:space="0" w:color="auto"/>
        <w:right w:val="none" w:sz="0" w:space="0" w:color="auto"/>
      </w:divBdr>
    </w:div>
    <w:div w:id="595208351">
      <w:bodyDiv w:val="1"/>
      <w:marLeft w:val="0"/>
      <w:marRight w:val="0"/>
      <w:marTop w:val="0"/>
      <w:marBottom w:val="0"/>
      <w:divBdr>
        <w:top w:val="none" w:sz="0" w:space="0" w:color="auto"/>
        <w:left w:val="none" w:sz="0" w:space="0" w:color="auto"/>
        <w:bottom w:val="none" w:sz="0" w:space="0" w:color="auto"/>
        <w:right w:val="none" w:sz="0" w:space="0" w:color="auto"/>
      </w:divBdr>
    </w:div>
    <w:div w:id="609968352">
      <w:bodyDiv w:val="1"/>
      <w:marLeft w:val="0"/>
      <w:marRight w:val="0"/>
      <w:marTop w:val="0"/>
      <w:marBottom w:val="0"/>
      <w:divBdr>
        <w:top w:val="none" w:sz="0" w:space="0" w:color="auto"/>
        <w:left w:val="none" w:sz="0" w:space="0" w:color="auto"/>
        <w:bottom w:val="none" w:sz="0" w:space="0" w:color="auto"/>
        <w:right w:val="none" w:sz="0" w:space="0" w:color="auto"/>
      </w:divBdr>
      <w:divsChild>
        <w:div w:id="1083988382">
          <w:marLeft w:val="0"/>
          <w:marRight w:val="0"/>
          <w:marTop w:val="0"/>
          <w:marBottom w:val="0"/>
          <w:divBdr>
            <w:top w:val="none" w:sz="0" w:space="0" w:color="auto"/>
            <w:left w:val="none" w:sz="0" w:space="0" w:color="auto"/>
            <w:bottom w:val="none" w:sz="0" w:space="0" w:color="auto"/>
            <w:right w:val="none" w:sz="0" w:space="0" w:color="auto"/>
          </w:divBdr>
          <w:divsChild>
            <w:div w:id="1307513826">
              <w:marLeft w:val="0"/>
              <w:marRight w:val="0"/>
              <w:marTop w:val="0"/>
              <w:marBottom w:val="0"/>
              <w:divBdr>
                <w:top w:val="none" w:sz="0" w:space="0" w:color="auto"/>
                <w:left w:val="none" w:sz="0" w:space="0" w:color="auto"/>
                <w:bottom w:val="none" w:sz="0" w:space="0" w:color="auto"/>
                <w:right w:val="none" w:sz="0" w:space="0" w:color="auto"/>
              </w:divBdr>
              <w:divsChild>
                <w:div w:id="1941327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156104">
      <w:bodyDiv w:val="1"/>
      <w:marLeft w:val="0"/>
      <w:marRight w:val="0"/>
      <w:marTop w:val="0"/>
      <w:marBottom w:val="0"/>
      <w:divBdr>
        <w:top w:val="none" w:sz="0" w:space="0" w:color="auto"/>
        <w:left w:val="none" w:sz="0" w:space="0" w:color="auto"/>
        <w:bottom w:val="none" w:sz="0" w:space="0" w:color="auto"/>
        <w:right w:val="none" w:sz="0" w:space="0" w:color="auto"/>
      </w:divBdr>
      <w:divsChild>
        <w:div w:id="278687769">
          <w:marLeft w:val="0"/>
          <w:marRight w:val="0"/>
          <w:marTop w:val="0"/>
          <w:marBottom w:val="0"/>
          <w:divBdr>
            <w:top w:val="none" w:sz="0" w:space="0" w:color="auto"/>
            <w:left w:val="none" w:sz="0" w:space="0" w:color="auto"/>
            <w:bottom w:val="none" w:sz="0" w:space="0" w:color="auto"/>
            <w:right w:val="none" w:sz="0" w:space="0" w:color="auto"/>
          </w:divBdr>
          <w:divsChild>
            <w:div w:id="507717889">
              <w:marLeft w:val="0"/>
              <w:marRight w:val="0"/>
              <w:marTop w:val="0"/>
              <w:marBottom w:val="0"/>
              <w:divBdr>
                <w:top w:val="none" w:sz="0" w:space="0" w:color="auto"/>
                <w:left w:val="none" w:sz="0" w:space="0" w:color="auto"/>
                <w:bottom w:val="none" w:sz="0" w:space="0" w:color="auto"/>
                <w:right w:val="none" w:sz="0" w:space="0" w:color="auto"/>
              </w:divBdr>
              <w:divsChild>
                <w:div w:id="1867519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400813">
      <w:bodyDiv w:val="1"/>
      <w:marLeft w:val="0"/>
      <w:marRight w:val="0"/>
      <w:marTop w:val="0"/>
      <w:marBottom w:val="0"/>
      <w:divBdr>
        <w:top w:val="none" w:sz="0" w:space="0" w:color="auto"/>
        <w:left w:val="none" w:sz="0" w:space="0" w:color="auto"/>
        <w:bottom w:val="none" w:sz="0" w:space="0" w:color="auto"/>
        <w:right w:val="none" w:sz="0" w:space="0" w:color="auto"/>
      </w:divBdr>
    </w:div>
    <w:div w:id="660160981">
      <w:bodyDiv w:val="1"/>
      <w:marLeft w:val="0"/>
      <w:marRight w:val="0"/>
      <w:marTop w:val="0"/>
      <w:marBottom w:val="0"/>
      <w:divBdr>
        <w:top w:val="none" w:sz="0" w:space="0" w:color="auto"/>
        <w:left w:val="none" w:sz="0" w:space="0" w:color="auto"/>
        <w:bottom w:val="none" w:sz="0" w:space="0" w:color="auto"/>
        <w:right w:val="none" w:sz="0" w:space="0" w:color="auto"/>
      </w:divBdr>
    </w:div>
    <w:div w:id="668214876">
      <w:bodyDiv w:val="1"/>
      <w:marLeft w:val="0"/>
      <w:marRight w:val="0"/>
      <w:marTop w:val="0"/>
      <w:marBottom w:val="0"/>
      <w:divBdr>
        <w:top w:val="none" w:sz="0" w:space="0" w:color="auto"/>
        <w:left w:val="none" w:sz="0" w:space="0" w:color="auto"/>
        <w:bottom w:val="none" w:sz="0" w:space="0" w:color="auto"/>
        <w:right w:val="none" w:sz="0" w:space="0" w:color="auto"/>
      </w:divBdr>
    </w:div>
    <w:div w:id="686251198">
      <w:bodyDiv w:val="1"/>
      <w:marLeft w:val="0"/>
      <w:marRight w:val="0"/>
      <w:marTop w:val="0"/>
      <w:marBottom w:val="0"/>
      <w:divBdr>
        <w:top w:val="none" w:sz="0" w:space="0" w:color="auto"/>
        <w:left w:val="none" w:sz="0" w:space="0" w:color="auto"/>
        <w:bottom w:val="none" w:sz="0" w:space="0" w:color="auto"/>
        <w:right w:val="none" w:sz="0" w:space="0" w:color="auto"/>
      </w:divBdr>
    </w:div>
    <w:div w:id="688331722">
      <w:bodyDiv w:val="1"/>
      <w:marLeft w:val="0"/>
      <w:marRight w:val="0"/>
      <w:marTop w:val="0"/>
      <w:marBottom w:val="0"/>
      <w:divBdr>
        <w:top w:val="none" w:sz="0" w:space="0" w:color="auto"/>
        <w:left w:val="none" w:sz="0" w:space="0" w:color="auto"/>
        <w:bottom w:val="none" w:sz="0" w:space="0" w:color="auto"/>
        <w:right w:val="none" w:sz="0" w:space="0" w:color="auto"/>
      </w:divBdr>
      <w:divsChild>
        <w:div w:id="2038853364">
          <w:marLeft w:val="0"/>
          <w:marRight w:val="0"/>
          <w:marTop w:val="0"/>
          <w:marBottom w:val="0"/>
          <w:divBdr>
            <w:top w:val="none" w:sz="0" w:space="0" w:color="auto"/>
            <w:left w:val="none" w:sz="0" w:space="0" w:color="auto"/>
            <w:bottom w:val="none" w:sz="0" w:space="0" w:color="auto"/>
            <w:right w:val="none" w:sz="0" w:space="0" w:color="auto"/>
          </w:divBdr>
          <w:divsChild>
            <w:div w:id="908421874">
              <w:marLeft w:val="0"/>
              <w:marRight w:val="0"/>
              <w:marTop w:val="0"/>
              <w:marBottom w:val="0"/>
              <w:divBdr>
                <w:top w:val="none" w:sz="0" w:space="0" w:color="auto"/>
                <w:left w:val="none" w:sz="0" w:space="0" w:color="auto"/>
                <w:bottom w:val="none" w:sz="0" w:space="0" w:color="auto"/>
                <w:right w:val="none" w:sz="0" w:space="0" w:color="auto"/>
              </w:divBdr>
              <w:divsChild>
                <w:div w:id="1370838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383793">
      <w:bodyDiv w:val="1"/>
      <w:marLeft w:val="0"/>
      <w:marRight w:val="0"/>
      <w:marTop w:val="0"/>
      <w:marBottom w:val="0"/>
      <w:divBdr>
        <w:top w:val="none" w:sz="0" w:space="0" w:color="auto"/>
        <w:left w:val="none" w:sz="0" w:space="0" w:color="auto"/>
        <w:bottom w:val="none" w:sz="0" w:space="0" w:color="auto"/>
        <w:right w:val="none" w:sz="0" w:space="0" w:color="auto"/>
      </w:divBdr>
    </w:div>
    <w:div w:id="766077594">
      <w:bodyDiv w:val="1"/>
      <w:marLeft w:val="0"/>
      <w:marRight w:val="0"/>
      <w:marTop w:val="0"/>
      <w:marBottom w:val="0"/>
      <w:divBdr>
        <w:top w:val="none" w:sz="0" w:space="0" w:color="auto"/>
        <w:left w:val="none" w:sz="0" w:space="0" w:color="auto"/>
        <w:bottom w:val="none" w:sz="0" w:space="0" w:color="auto"/>
        <w:right w:val="none" w:sz="0" w:space="0" w:color="auto"/>
      </w:divBdr>
      <w:divsChild>
        <w:div w:id="842817987">
          <w:marLeft w:val="0"/>
          <w:marRight w:val="0"/>
          <w:marTop w:val="0"/>
          <w:marBottom w:val="0"/>
          <w:divBdr>
            <w:top w:val="none" w:sz="0" w:space="0" w:color="auto"/>
            <w:left w:val="none" w:sz="0" w:space="0" w:color="auto"/>
            <w:bottom w:val="none" w:sz="0" w:space="0" w:color="auto"/>
            <w:right w:val="none" w:sz="0" w:space="0" w:color="auto"/>
          </w:divBdr>
          <w:divsChild>
            <w:div w:id="241840109">
              <w:marLeft w:val="0"/>
              <w:marRight w:val="0"/>
              <w:marTop w:val="0"/>
              <w:marBottom w:val="0"/>
              <w:divBdr>
                <w:top w:val="none" w:sz="0" w:space="0" w:color="auto"/>
                <w:left w:val="none" w:sz="0" w:space="0" w:color="auto"/>
                <w:bottom w:val="none" w:sz="0" w:space="0" w:color="auto"/>
                <w:right w:val="none" w:sz="0" w:space="0" w:color="auto"/>
              </w:divBdr>
              <w:divsChild>
                <w:div w:id="1936472085">
                  <w:marLeft w:val="0"/>
                  <w:marRight w:val="0"/>
                  <w:marTop w:val="0"/>
                  <w:marBottom w:val="0"/>
                  <w:divBdr>
                    <w:top w:val="none" w:sz="0" w:space="0" w:color="auto"/>
                    <w:left w:val="none" w:sz="0" w:space="0" w:color="auto"/>
                    <w:bottom w:val="none" w:sz="0" w:space="0" w:color="auto"/>
                    <w:right w:val="none" w:sz="0" w:space="0" w:color="auto"/>
                  </w:divBdr>
                  <w:divsChild>
                    <w:div w:id="1714689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7388992">
      <w:bodyDiv w:val="1"/>
      <w:marLeft w:val="0"/>
      <w:marRight w:val="0"/>
      <w:marTop w:val="0"/>
      <w:marBottom w:val="0"/>
      <w:divBdr>
        <w:top w:val="none" w:sz="0" w:space="0" w:color="auto"/>
        <w:left w:val="none" w:sz="0" w:space="0" w:color="auto"/>
        <w:bottom w:val="none" w:sz="0" w:space="0" w:color="auto"/>
        <w:right w:val="none" w:sz="0" w:space="0" w:color="auto"/>
      </w:divBdr>
      <w:divsChild>
        <w:div w:id="172186962">
          <w:marLeft w:val="0"/>
          <w:marRight w:val="0"/>
          <w:marTop w:val="0"/>
          <w:marBottom w:val="0"/>
          <w:divBdr>
            <w:top w:val="none" w:sz="0" w:space="0" w:color="auto"/>
            <w:left w:val="none" w:sz="0" w:space="0" w:color="auto"/>
            <w:bottom w:val="none" w:sz="0" w:space="0" w:color="auto"/>
            <w:right w:val="none" w:sz="0" w:space="0" w:color="auto"/>
          </w:divBdr>
          <w:divsChild>
            <w:div w:id="1937515049">
              <w:marLeft w:val="0"/>
              <w:marRight w:val="0"/>
              <w:marTop w:val="0"/>
              <w:marBottom w:val="0"/>
              <w:divBdr>
                <w:top w:val="none" w:sz="0" w:space="0" w:color="auto"/>
                <w:left w:val="none" w:sz="0" w:space="0" w:color="auto"/>
                <w:bottom w:val="none" w:sz="0" w:space="0" w:color="auto"/>
                <w:right w:val="none" w:sz="0" w:space="0" w:color="auto"/>
              </w:divBdr>
              <w:divsChild>
                <w:div w:id="2146311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323209">
      <w:bodyDiv w:val="1"/>
      <w:marLeft w:val="0"/>
      <w:marRight w:val="0"/>
      <w:marTop w:val="0"/>
      <w:marBottom w:val="0"/>
      <w:divBdr>
        <w:top w:val="none" w:sz="0" w:space="0" w:color="auto"/>
        <w:left w:val="none" w:sz="0" w:space="0" w:color="auto"/>
        <w:bottom w:val="none" w:sz="0" w:space="0" w:color="auto"/>
        <w:right w:val="none" w:sz="0" w:space="0" w:color="auto"/>
      </w:divBdr>
      <w:divsChild>
        <w:div w:id="693308585">
          <w:marLeft w:val="0"/>
          <w:marRight w:val="0"/>
          <w:marTop w:val="0"/>
          <w:marBottom w:val="0"/>
          <w:divBdr>
            <w:top w:val="none" w:sz="0" w:space="0" w:color="auto"/>
            <w:left w:val="none" w:sz="0" w:space="0" w:color="auto"/>
            <w:bottom w:val="none" w:sz="0" w:space="0" w:color="auto"/>
            <w:right w:val="none" w:sz="0" w:space="0" w:color="auto"/>
          </w:divBdr>
          <w:divsChild>
            <w:div w:id="2145543460">
              <w:marLeft w:val="0"/>
              <w:marRight w:val="0"/>
              <w:marTop w:val="0"/>
              <w:marBottom w:val="0"/>
              <w:divBdr>
                <w:top w:val="none" w:sz="0" w:space="0" w:color="auto"/>
                <w:left w:val="none" w:sz="0" w:space="0" w:color="auto"/>
                <w:bottom w:val="none" w:sz="0" w:space="0" w:color="auto"/>
                <w:right w:val="none" w:sz="0" w:space="0" w:color="auto"/>
              </w:divBdr>
              <w:divsChild>
                <w:div w:id="1100839150">
                  <w:marLeft w:val="0"/>
                  <w:marRight w:val="0"/>
                  <w:marTop w:val="0"/>
                  <w:marBottom w:val="0"/>
                  <w:divBdr>
                    <w:top w:val="none" w:sz="0" w:space="0" w:color="auto"/>
                    <w:left w:val="none" w:sz="0" w:space="0" w:color="auto"/>
                    <w:bottom w:val="none" w:sz="0" w:space="0" w:color="auto"/>
                    <w:right w:val="none" w:sz="0" w:space="0" w:color="auto"/>
                  </w:divBdr>
                  <w:divsChild>
                    <w:div w:id="212195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1691822">
      <w:bodyDiv w:val="1"/>
      <w:marLeft w:val="0"/>
      <w:marRight w:val="0"/>
      <w:marTop w:val="0"/>
      <w:marBottom w:val="0"/>
      <w:divBdr>
        <w:top w:val="none" w:sz="0" w:space="0" w:color="auto"/>
        <w:left w:val="none" w:sz="0" w:space="0" w:color="auto"/>
        <w:bottom w:val="none" w:sz="0" w:space="0" w:color="auto"/>
        <w:right w:val="none" w:sz="0" w:space="0" w:color="auto"/>
      </w:divBdr>
      <w:divsChild>
        <w:div w:id="549536297">
          <w:marLeft w:val="0"/>
          <w:marRight w:val="0"/>
          <w:marTop w:val="0"/>
          <w:marBottom w:val="0"/>
          <w:divBdr>
            <w:top w:val="none" w:sz="0" w:space="0" w:color="auto"/>
            <w:left w:val="none" w:sz="0" w:space="0" w:color="auto"/>
            <w:bottom w:val="none" w:sz="0" w:space="0" w:color="auto"/>
            <w:right w:val="none" w:sz="0" w:space="0" w:color="auto"/>
          </w:divBdr>
          <w:divsChild>
            <w:div w:id="601382956">
              <w:marLeft w:val="0"/>
              <w:marRight w:val="0"/>
              <w:marTop w:val="0"/>
              <w:marBottom w:val="0"/>
              <w:divBdr>
                <w:top w:val="none" w:sz="0" w:space="0" w:color="auto"/>
                <w:left w:val="none" w:sz="0" w:space="0" w:color="auto"/>
                <w:bottom w:val="none" w:sz="0" w:space="0" w:color="auto"/>
                <w:right w:val="none" w:sz="0" w:space="0" w:color="auto"/>
              </w:divBdr>
              <w:divsChild>
                <w:div w:id="1725715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803308">
      <w:bodyDiv w:val="1"/>
      <w:marLeft w:val="0"/>
      <w:marRight w:val="0"/>
      <w:marTop w:val="0"/>
      <w:marBottom w:val="0"/>
      <w:divBdr>
        <w:top w:val="none" w:sz="0" w:space="0" w:color="auto"/>
        <w:left w:val="none" w:sz="0" w:space="0" w:color="auto"/>
        <w:bottom w:val="none" w:sz="0" w:space="0" w:color="auto"/>
        <w:right w:val="none" w:sz="0" w:space="0" w:color="auto"/>
      </w:divBdr>
      <w:divsChild>
        <w:div w:id="1407613108">
          <w:marLeft w:val="0"/>
          <w:marRight w:val="0"/>
          <w:marTop w:val="0"/>
          <w:marBottom w:val="0"/>
          <w:divBdr>
            <w:top w:val="none" w:sz="0" w:space="0" w:color="auto"/>
            <w:left w:val="none" w:sz="0" w:space="0" w:color="auto"/>
            <w:bottom w:val="none" w:sz="0" w:space="0" w:color="auto"/>
            <w:right w:val="none" w:sz="0" w:space="0" w:color="auto"/>
          </w:divBdr>
          <w:divsChild>
            <w:div w:id="523253456">
              <w:marLeft w:val="0"/>
              <w:marRight w:val="0"/>
              <w:marTop w:val="0"/>
              <w:marBottom w:val="0"/>
              <w:divBdr>
                <w:top w:val="none" w:sz="0" w:space="0" w:color="auto"/>
                <w:left w:val="none" w:sz="0" w:space="0" w:color="auto"/>
                <w:bottom w:val="none" w:sz="0" w:space="0" w:color="auto"/>
                <w:right w:val="none" w:sz="0" w:space="0" w:color="auto"/>
              </w:divBdr>
              <w:divsChild>
                <w:div w:id="21514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434930">
      <w:bodyDiv w:val="1"/>
      <w:marLeft w:val="0"/>
      <w:marRight w:val="0"/>
      <w:marTop w:val="0"/>
      <w:marBottom w:val="0"/>
      <w:divBdr>
        <w:top w:val="none" w:sz="0" w:space="0" w:color="auto"/>
        <w:left w:val="none" w:sz="0" w:space="0" w:color="auto"/>
        <w:bottom w:val="none" w:sz="0" w:space="0" w:color="auto"/>
        <w:right w:val="none" w:sz="0" w:space="0" w:color="auto"/>
      </w:divBdr>
      <w:divsChild>
        <w:div w:id="1382903590">
          <w:marLeft w:val="0"/>
          <w:marRight w:val="0"/>
          <w:marTop w:val="0"/>
          <w:marBottom w:val="0"/>
          <w:divBdr>
            <w:top w:val="none" w:sz="0" w:space="0" w:color="auto"/>
            <w:left w:val="none" w:sz="0" w:space="0" w:color="auto"/>
            <w:bottom w:val="none" w:sz="0" w:space="0" w:color="auto"/>
            <w:right w:val="none" w:sz="0" w:space="0" w:color="auto"/>
          </w:divBdr>
          <w:divsChild>
            <w:div w:id="1432049475">
              <w:marLeft w:val="0"/>
              <w:marRight w:val="0"/>
              <w:marTop w:val="0"/>
              <w:marBottom w:val="0"/>
              <w:divBdr>
                <w:top w:val="none" w:sz="0" w:space="0" w:color="auto"/>
                <w:left w:val="none" w:sz="0" w:space="0" w:color="auto"/>
                <w:bottom w:val="none" w:sz="0" w:space="0" w:color="auto"/>
                <w:right w:val="none" w:sz="0" w:space="0" w:color="auto"/>
              </w:divBdr>
              <w:divsChild>
                <w:div w:id="64650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570604">
      <w:bodyDiv w:val="1"/>
      <w:marLeft w:val="0"/>
      <w:marRight w:val="0"/>
      <w:marTop w:val="0"/>
      <w:marBottom w:val="0"/>
      <w:divBdr>
        <w:top w:val="none" w:sz="0" w:space="0" w:color="auto"/>
        <w:left w:val="none" w:sz="0" w:space="0" w:color="auto"/>
        <w:bottom w:val="none" w:sz="0" w:space="0" w:color="auto"/>
        <w:right w:val="none" w:sz="0" w:space="0" w:color="auto"/>
      </w:divBdr>
    </w:div>
    <w:div w:id="1063870814">
      <w:bodyDiv w:val="1"/>
      <w:marLeft w:val="0"/>
      <w:marRight w:val="0"/>
      <w:marTop w:val="0"/>
      <w:marBottom w:val="0"/>
      <w:divBdr>
        <w:top w:val="none" w:sz="0" w:space="0" w:color="auto"/>
        <w:left w:val="none" w:sz="0" w:space="0" w:color="auto"/>
        <w:bottom w:val="none" w:sz="0" w:space="0" w:color="auto"/>
        <w:right w:val="none" w:sz="0" w:space="0" w:color="auto"/>
      </w:divBdr>
    </w:div>
    <w:div w:id="1079443719">
      <w:bodyDiv w:val="1"/>
      <w:marLeft w:val="0"/>
      <w:marRight w:val="0"/>
      <w:marTop w:val="0"/>
      <w:marBottom w:val="0"/>
      <w:divBdr>
        <w:top w:val="none" w:sz="0" w:space="0" w:color="auto"/>
        <w:left w:val="none" w:sz="0" w:space="0" w:color="auto"/>
        <w:bottom w:val="none" w:sz="0" w:space="0" w:color="auto"/>
        <w:right w:val="none" w:sz="0" w:space="0" w:color="auto"/>
      </w:divBdr>
    </w:div>
    <w:div w:id="1152409097">
      <w:bodyDiv w:val="1"/>
      <w:marLeft w:val="0"/>
      <w:marRight w:val="0"/>
      <w:marTop w:val="0"/>
      <w:marBottom w:val="0"/>
      <w:divBdr>
        <w:top w:val="none" w:sz="0" w:space="0" w:color="auto"/>
        <w:left w:val="none" w:sz="0" w:space="0" w:color="auto"/>
        <w:bottom w:val="none" w:sz="0" w:space="0" w:color="auto"/>
        <w:right w:val="none" w:sz="0" w:space="0" w:color="auto"/>
      </w:divBdr>
    </w:div>
    <w:div w:id="1348674881">
      <w:bodyDiv w:val="1"/>
      <w:marLeft w:val="0"/>
      <w:marRight w:val="0"/>
      <w:marTop w:val="0"/>
      <w:marBottom w:val="0"/>
      <w:divBdr>
        <w:top w:val="none" w:sz="0" w:space="0" w:color="auto"/>
        <w:left w:val="none" w:sz="0" w:space="0" w:color="auto"/>
        <w:bottom w:val="none" w:sz="0" w:space="0" w:color="auto"/>
        <w:right w:val="none" w:sz="0" w:space="0" w:color="auto"/>
      </w:divBdr>
    </w:div>
    <w:div w:id="1378891982">
      <w:bodyDiv w:val="1"/>
      <w:marLeft w:val="0"/>
      <w:marRight w:val="0"/>
      <w:marTop w:val="0"/>
      <w:marBottom w:val="0"/>
      <w:divBdr>
        <w:top w:val="none" w:sz="0" w:space="0" w:color="auto"/>
        <w:left w:val="none" w:sz="0" w:space="0" w:color="auto"/>
        <w:bottom w:val="none" w:sz="0" w:space="0" w:color="auto"/>
        <w:right w:val="none" w:sz="0" w:space="0" w:color="auto"/>
      </w:divBdr>
    </w:div>
    <w:div w:id="1384600180">
      <w:bodyDiv w:val="1"/>
      <w:marLeft w:val="0"/>
      <w:marRight w:val="0"/>
      <w:marTop w:val="0"/>
      <w:marBottom w:val="0"/>
      <w:divBdr>
        <w:top w:val="none" w:sz="0" w:space="0" w:color="auto"/>
        <w:left w:val="none" w:sz="0" w:space="0" w:color="auto"/>
        <w:bottom w:val="none" w:sz="0" w:space="0" w:color="auto"/>
        <w:right w:val="none" w:sz="0" w:space="0" w:color="auto"/>
      </w:divBdr>
      <w:divsChild>
        <w:div w:id="684094007">
          <w:marLeft w:val="0"/>
          <w:marRight w:val="0"/>
          <w:marTop w:val="0"/>
          <w:marBottom w:val="0"/>
          <w:divBdr>
            <w:top w:val="none" w:sz="0" w:space="0" w:color="auto"/>
            <w:left w:val="none" w:sz="0" w:space="0" w:color="auto"/>
            <w:bottom w:val="none" w:sz="0" w:space="0" w:color="auto"/>
            <w:right w:val="none" w:sz="0" w:space="0" w:color="auto"/>
          </w:divBdr>
          <w:divsChild>
            <w:div w:id="334302320">
              <w:marLeft w:val="0"/>
              <w:marRight w:val="0"/>
              <w:marTop w:val="0"/>
              <w:marBottom w:val="0"/>
              <w:divBdr>
                <w:top w:val="none" w:sz="0" w:space="0" w:color="auto"/>
                <w:left w:val="none" w:sz="0" w:space="0" w:color="auto"/>
                <w:bottom w:val="none" w:sz="0" w:space="0" w:color="auto"/>
                <w:right w:val="none" w:sz="0" w:space="0" w:color="auto"/>
              </w:divBdr>
              <w:divsChild>
                <w:div w:id="1873761570">
                  <w:marLeft w:val="0"/>
                  <w:marRight w:val="0"/>
                  <w:marTop w:val="0"/>
                  <w:marBottom w:val="0"/>
                  <w:divBdr>
                    <w:top w:val="none" w:sz="0" w:space="0" w:color="auto"/>
                    <w:left w:val="none" w:sz="0" w:space="0" w:color="auto"/>
                    <w:bottom w:val="none" w:sz="0" w:space="0" w:color="auto"/>
                    <w:right w:val="none" w:sz="0" w:space="0" w:color="auto"/>
                  </w:divBdr>
                  <w:divsChild>
                    <w:div w:id="157235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5787142">
      <w:bodyDiv w:val="1"/>
      <w:marLeft w:val="0"/>
      <w:marRight w:val="0"/>
      <w:marTop w:val="0"/>
      <w:marBottom w:val="0"/>
      <w:divBdr>
        <w:top w:val="none" w:sz="0" w:space="0" w:color="auto"/>
        <w:left w:val="none" w:sz="0" w:space="0" w:color="auto"/>
        <w:bottom w:val="none" w:sz="0" w:space="0" w:color="auto"/>
        <w:right w:val="none" w:sz="0" w:space="0" w:color="auto"/>
      </w:divBdr>
    </w:div>
    <w:div w:id="1435250294">
      <w:bodyDiv w:val="1"/>
      <w:marLeft w:val="0"/>
      <w:marRight w:val="0"/>
      <w:marTop w:val="0"/>
      <w:marBottom w:val="0"/>
      <w:divBdr>
        <w:top w:val="none" w:sz="0" w:space="0" w:color="auto"/>
        <w:left w:val="none" w:sz="0" w:space="0" w:color="auto"/>
        <w:bottom w:val="none" w:sz="0" w:space="0" w:color="auto"/>
        <w:right w:val="none" w:sz="0" w:space="0" w:color="auto"/>
      </w:divBdr>
    </w:div>
    <w:div w:id="1585450479">
      <w:bodyDiv w:val="1"/>
      <w:marLeft w:val="0"/>
      <w:marRight w:val="0"/>
      <w:marTop w:val="0"/>
      <w:marBottom w:val="0"/>
      <w:divBdr>
        <w:top w:val="none" w:sz="0" w:space="0" w:color="auto"/>
        <w:left w:val="none" w:sz="0" w:space="0" w:color="auto"/>
        <w:bottom w:val="none" w:sz="0" w:space="0" w:color="auto"/>
        <w:right w:val="none" w:sz="0" w:space="0" w:color="auto"/>
      </w:divBdr>
      <w:divsChild>
        <w:div w:id="2119181230">
          <w:marLeft w:val="0"/>
          <w:marRight w:val="0"/>
          <w:marTop w:val="0"/>
          <w:marBottom w:val="0"/>
          <w:divBdr>
            <w:top w:val="none" w:sz="0" w:space="0" w:color="auto"/>
            <w:left w:val="none" w:sz="0" w:space="0" w:color="auto"/>
            <w:bottom w:val="none" w:sz="0" w:space="0" w:color="auto"/>
            <w:right w:val="none" w:sz="0" w:space="0" w:color="auto"/>
          </w:divBdr>
          <w:divsChild>
            <w:div w:id="2111121441">
              <w:marLeft w:val="0"/>
              <w:marRight w:val="0"/>
              <w:marTop w:val="0"/>
              <w:marBottom w:val="0"/>
              <w:divBdr>
                <w:top w:val="none" w:sz="0" w:space="0" w:color="auto"/>
                <w:left w:val="none" w:sz="0" w:space="0" w:color="auto"/>
                <w:bottom w:val="none" w:sz="0" w:space="0" w:color="auto"/>
                <w:right w:val="none" w:sz="0" w:space="0" w:color="auto"/>
              </w:divBdr>
              <w:divsChild>
                <w:div w:id="153708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602023">
      <w:bodyDiv w:val="1"/>
      <w:marLeft w:val="0"/>
      <w:marRight w:val="0"/>
      <w:marTop w:val="0"/>
      <w:marBottom w:val="0"/>
      <w:divBdr>
        <w:top w:val="none" w:sz="0" w:space="0" w:color="auto"/>
        <w:left w:val="none" w:sz="0" w:space="0" w:color="auto"/>
        <w:bottom w:val="none" w:sz="0" w:space="0" w:color="auto"/>
        <w:right w:val="none" w:sz="0" w:space="0" w:color="auto"/>
      </w:divBdr>
      <w:divsChild>
        <w:div w:id="1352367786">
          <w:marLeft w:val="0"/>
          <w:marRight w:val="0"/>
          <w:marTop w:val="0"/>
          <w:marBottom w:val="0"/>
          <w:divBdr>
            <w:top w:val="none" w:sz="0" w:space="0" w:color="auto"/>
            <w:left w:val="none" w:sz="0" w:space="0" w:color="auto"/>
            <w:bottom w:val="none" w:sz="0" w:space="0" w:color="auto"/>
            <w:right w:val="none" w:sz="0" w:space="0" w:color="auto"/>
          </w:divBdr>
          <w:divsChild>
            <w:div w:id="1422066620">
              <w:marLeft w:val="0"/>
              <w:marRight w:val="0"/>
              <w:marTop w:val="0"/>
              <w:marBottom w:val="0"/>
              <w:divBdr>
                <w:top w:val="none" w:sz="0" w:space="0" w:color="auto"/>
                <w:left w:val="none" w:sz="0" w:space="0" w:color="auto"/>
                <w:bottom w:val="none" w:sz="0" w:space="0" w:color="auto"/>
                <w:right w:val="none" w:sz="0" w:space="0" w:color="auto"/>
              </w:divBdr>
              <w:divsChild>
                <w:div w:id="558054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856795">
      <w:bodyDiv w:val="1"/>
      <w:marLeft w:val="0"/>
      <w:marRight w:val="0"/>
      <w:marTop w:val="0"/>
      <w:marBottom w:val="0"/>
      <w:divBdr>
        <w:top w:val="none" w:sz="0" w:space="0" w:color="auto"/>
        <w:left w:val="none" w:sz="0" w:space="0" w:color="auto"/>
        <w:bottom w:val="none" w:sz="0" w:space="0" w:color="auto"/>
        <w:right w:val="none" w:sz="0" w:space="0" w:color="auto"/>
      </w:divBdr>
    </w:div>
    <w:div w:id="1674381421">
      <w:bodyDiv w:val="1"/>
      <w:marLeft w:val="0"/>
      <w:marRight w:val="0"/>
      <w:marTop w:val="0"/>
      <w:marBottom w:val="0"/>
      <w:divBdr>
        <w:top w:val="none" w:sz="0" w:space="0" w:color="auto"/>
        <w:left w:val="none" w:sz="0" w:space="0" w:color="auto"/>
        <w:bottom w:val="none" w:sz="0" w:space="0" w:color="auto"/>
        <w:right w:val="none" w:sz="0" w:space="0" w:color="auto"/>
      </w:divBdr>
    </w:div>
    <w:div w:id="1692218746">
      <w:bodyDiv w:val="1"/>
      <w:marLeft w:val="0"/>
      <w:marRight w:val="0"/>
      <w:marTop w:val="0"/>
      <w:marBottom w:val="0"/>
      <w:divBdr>
        <w:top w:val="none" w:sz="0" w:space="0" w:color="auto"/>
        <w:left w:val="none" w:sz="0" w:space="0" w:color="auto"/>
        <w:bottom w:val="none" w:sz="0" w:space="0" w:color="auto"/>
        <w:right w:val="none" w:sz="0" w:space="0" w:color="auto"/>
      </w:divBdr>
      <w:divsChild>
        <w:div w:id="13652356">
          <w:marLeft w:val="0"/>
          <w:marRight w:val="0"/>
          <w:marTop w:val="0"/>
          <w:marBottom w:val="0"/>
          <w:divBdr>
            <w:top w:val="none" w:sz="0" w:space="0" w:color="auto"/>
            <w:left w:val="none" w:sz="0" w:space="0" w:color="auto"/>
            <w:bottom w:val="none" w:sz="0" w:space="0" w:color="auto"/>
            <w:right w:val="none" w:sz="0" w:space="0" w:color="auto"/>
          </w:divBdr>
          <w:divsChild>
            <w:div w:id="445660721">
              <w:marLeft w:val="0"/>
              <w:marRight w:val="0"/>
              <w:marTop w:val="0"/>
              <w:marBottom w:val="0"/>
              <w:divBdr>
                <w:top w:val="none" w:sz="0" w:space="0" w:color="auto"/>
                <w:left w:val="none" w:sz="0" w:space="0" w:color="auto"/>
                <w:bottom w:val="none" w:sz="0" w:space="0" w:color="auto"/>
                <w:right w:val="none" w:sz="0" w:space="0" w:color="auto"/>
              </w:divBdr>
              <w:divsChild>
                <w:div w:id="948393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250826">
      <w:bodyDiv w:val="1"/>
      <w:marLeft w:val="0"/>
      <w:marRight w:val="0"/>
      <w:marTop w:val="0"/>
      <w:marBottom w:val="0"/>
      <w:divBdr>
        <w:top w:val="none" w:sz="0" w:space="0" w:color="auto"/>
        <w:left w:val="none" w:sz="0" w:space="0" w:color="auto"/>
        <w:bottom w:val="none" w:sz="0" w:space="0" w:color="auto"/>
        <w:right w:val="none" w:sz="0" w:space="0" w:color="auto"/>
      </w:divBdr>
    </w:div>
    <w:div w:id="1748918919">
      <w:bodyDiv w:val="1"/>
      <w:marLeft w:val="0"/>
      <w:marRight w:val="0"/>
      <w:marTop w:val="0"/>
      <w:marBottom w:val="0"/>
      <w:divBdr>
        <w:top w:val="none" w:sz="0" w:space="0" w:color="auto"/>
        <w:left w:val="none" w:sz="0" w:space="0" w:color="auto"/>
        <w:bottom w:val="none" w:sz="0" w:space="0" w:color="auto"/>
        <w:right w:val="none" w:sz="0" w:space="0" w:color="auto"/>
      </w:divBdr>
      <w:divsChild>
        <w:div w:id="1908151807">
          <w:marLeft w:val="0"/>
          <w:marRight w:val="0"/>
          <w:marTop w:val="0"/>
          <w:marBottom w:val="0"/>
          <w:divBdr>
            <w:top w:val="none" w:sz="0" w:space="0" w:color="auto"/>
            <w:left w:val="none" w:sz="0" w:space="0" w:color="auto"/>
            <w:bottom w:val="none" w:sz="0" w:space="0" w:color="auto"/>
            <w:right w:val="none" w:sz="0" w:space="0" w:color="auto"/>
          </w:divBdr>
          <w:divsChild>
            <w:div w:id="1063063806">
              <w:marLeft w:val="0"/>
              <w:marRight w:val="0"/>
              <w:marTop w:val="0"/>
              <w:marBottom w:val="0"/>
              <w:divBdr>
                <w:top w:val="none" w:sz="0" w:space="0" w:color="auto"/>
                <w:left w:val="none" w:sz="0" w:space="0" w:color="auto"/>
                <w:bottom w:val="none" w:sz="0" w:space="0" w:color="auto"/>
                <w:right w:val="none" w:sz="0" w:space="0" w:color="auto"/>
              </w:divBdr>
              <w:divsChild>
                <w:div w:id="868756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147696">
      <w:bodyDiv w:val="1"/>
      <w:marLeft w:val="0"/>
      <w:marRight w:val="0"/>
      <w:marTop w:val="0"/>
      <w:marBottom w:val="0"/>
      <w:divBdr>
        <w:top w:val="none" w:sz="0" w:space="0" w:color="auto"/>
        <w:left w:val="none" w:sz="0" w:space="0" w:color="auto"/>
        <w:bottom w:val="none" w:sz="0" w:space="0" w:color="auto"/>
        <w:right w:val="none" w:sz="0" w:space="0" w:color="auto"/>
      </w:divBdr>
    </w:div>
    <w:div w:id="2052801751">
      <w:bodyDiv w:val="1"/>
      <w:marLeft w:val="0"/>
      <w:marRight w:val="0"/>
      <w:marTop w:val="0"/>
      <w:marBottom w:val="0"/>
      <w:divBdr>
        <w:top w:val="none" w:sz="0" w:space="0" w:color="auto"/>
        <w:left w:val="none" w:sz="0" w:space="0" w:color="auto"/>
        <w:bottom w:val="none" w:sz="0" w:space="0" w:color="auto"/>
        <w:right w:val="none" w:sz="0" w:space="0" w:color="auto"/>
      </w:divBdr>
      <w:divsChild>
        <w:div w:id="1868564177">
          <w:marLeft w:val="0"/>
          <w:marRight w:val="0"/>
          <w:marTop w:val="0"/>
          <w:marBottom w:val="0"/>
          <w:divBdr>
            <w:top w:val="none" w:sz="0" w:space="0" w:color="auto"/>
            <w:left w:val="none" w:sz="0" w:space="0" w:color="auto"/>
            <w:bottom w:val="none" w:sz="0" w:space="0" w:color="auto"/>
            <w:right w:val="none" w:sz="0" w:space="0" w:color="auto"/>
          </w:divBdr>
          <w:divsChild>
            <w:div w:id="1621691466">
              <w:marLeft w:val="0"/>
              <w:marRight w:val="0"/>
              <w:marTop w:val="0"/>
              <w:marBottom w:val="0"/>
              <w:divBdr>
                <w:top w:val="none" w:sz="0" w:space="0" w:color="auto"/>
                <w:left w:val="none" w:sz="0" w:space="0" w:color="auto"/>
                <w:bottom w:val="none" w:sz="0" w:space="0" w:color="auto"/>
                <w:right w:val="none" w:sz="0" w:space="0" w:color="auto"/>
              </w:divBdr>
              <w:divsChild>
                <w:div w:id="589314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180157">
      <w:bodyDiv w:val="1"/>
      <w:marLeft w:val="0"/>
      <w:marRight w:val="0"/>
      <w:marTop w:val="0"/>
      <w:marBottom w:val="0"/>
      <w:divBdr>
        <w:top w:val="none" w:sz="0" w:space="0" w:color="auto"/>
        <w:left w:val="none" w:sz="0" w:space="0" w:color="auto"/>
        <w:bottom w:val="none" w:sz="0" w:space="0" w:color="auto"/>
        <w:right w:val="none" w:sz="0" w:space="0" w:color="auto"/>
      </w:divBdr>
      <w:divsChild>
        <w:div w:id="284433149">
          <w:marLeft w:val="0"/>
          <w:marRight w:val="0"/>
          <w:marTop w:val="0"/>
          <w:marBottom w:val="0"/>
          <w:divBdr>
            <w:top w:val="none" w:sz="0" w:space="0" w:color="auto"/>
            <w:left w:val="none" w:sz="0" w:space="0" w:color="auto"/>
            <w:bottom w:val="none" w:sz="0" w:space="0" w:color="auto"/>
            <w:right w:val="none" w:sz="0" w:space="0" w:color="auto"/>
          </w:divBdr>
          <w:divsChild>
            <w:div w:id="1678078674">
              <w:marLeft w:val="0"/>
              <w:marRight w:val="0"/>
              <w:marTop w:val="0"/>
              <w:marBottom w:val="0"/>
              <w:divBdr>
                <w:top w:val="none" w:sz="0" w:space="0" w:color="auto"/>
                <w:left w:val="none" w:sz="0" w:space="0" w:color="auto"/>
                <w:bottom w:val="none" w:sz="0" w:space="0" w:color="auto"/>
                <w:right w:val="none" w:sz="0" w:space="0" w:color="auto"/>
              </w:divBdr>
              <w:divsChild>
                <w:div w:id="1224829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diagramLayout" Target="diagrams/layout1.xml"/><Relationship Id="rId18"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diagramData" Target="diagrams/data1.xml"/><Relationship Id="rId17" Type="http://schemas.openxmlformats.org/officeDocument/2006/relationships/image" Target="media/image6.jpeg"/><Relationship Id="rId2" Type="http://schemas.openxmlformats.org/officeDocument/2006/relationships/styles" Target="styles.xml"/><Relationship Id="rId16" Type="http://schemas.microsoft.com/office/2007/relationships/diagramDrawing" Target="diagrams/drawing1.xml"/><Relationship Id="rId20" Type="http://schemas.openxmlformats.org/officeDocument/2006/relationships/hyperlink" Target="https://www.stakeholdermap.com/project-management/project-triangle.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diagramQuickStyle" Target="diagrams/quickStyle1.xml"/><Relationship Id="rId22"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7C65775-B72B-8449-9E54-66E84031561D}"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F1F04F21-BB19-394F-AE67-9EB9F8DC9966}" type="asst">
      <dgm:prSet phldrT="[Text]"/>
      <dgm:spPr/>
      <dgm:t>
        <a:bodyPr/>
        <a:lstStyle/>
        <a:p>
          <a:r>
            <a:rPr lang="en-GB"/>
            <a:t>Dennis</a:t>
          </a:r>
        </a:p>
        <a:p>
          <a:r>
            <a:rPr lang="en-GB"/>
            <a:t>Sponsor</a:t>
          </a:r>
        </a:p>
      </dgm:t>
    </dgm:pt>
    <dgm:pt modelId="{7BFEAF6E-CED1-264A-977C-85FBC0076501}" type="parTrans" cxnId="{588C870A-72DB-C545-B4B0-EE4687FD1D19}">
      <dgm:prSet/>
      <dgm:spPr/>
      <dgm:t>
        <a:bodyPr/>
        <a:lstStyle/>
        <a:p>
          <a:endParaRPr lang="en-GB"/>
        </a:p>
      </dgm:t>
    </dgm:pt>
    <dgm:pt modelId="{5A9CEBD8-4890-B946-AB7B-CC64F2588CAD}" type="sibTrans" cxnId="{588C870A-72DB-C545-B4B0-EE4687FD1D19}">
      <dgm:prSet/>
      <dgm:spPr/>
      <dgm:t>
        <a:bodyPr/>
        <a:lstStyle/>
        <a:p>
          <a:endParaRPr lang="en-GB"/>
        </a:p>
      </dgm:t>
    </dgm:pt>
    <dgm:pt modelId="{58DE0EFA-4DCF-1A42-8643-4CCA2488B46D}">
      <dgm:prSet phldrT="[Text]"/>
      <dgm:spPr/>
      <dgm:t>
        <a:bodyPr/>
        <a:lstStyle/>
        <a:p>
          <a:r>
            <a:rPr lang="en-GB"/>
            <a:t>Doreen</a:t>
          </a:r>
        </a:p>
        <a:p>
          <a:r>
            <a:rPr lang="en-GB"/>
            <a:t>Financial Specialist</a:t>
          </a:r>
        </a:p>
      </dgm:t>
    </dgm:pt>
    <dgm:pt modelId="{41B3492D-D8A0-BF4A-A4BE-E5D800343084}" type="parTrans" cxnId="{49DB3259-ABCF-A545-A8A8-832CE696A12A}">
      <dgm:prSet/>
      <dgm:spPr/>
      <dgm:t>
        <a:bodyPr/>
        <a:lstStyle/>
        <a:p>
          <a:endParaRPr lang="en-GB"/>
        </a:p>
      </dgm:t>
    </dgm:pt>
    <dgm:pt modelId="{1FA2EA92-DD2B-D847-B83E-F147FD101B17}" type="sibTrans" cxnId="{49DB3259-ABCF-A545-A8A8-832CE696A12A}">
      <dgm:prSet/>
      <dgm:spPr/>
      <dgm:t>
        <a:bodyPr/>
        <a:lstStyle/>
        <a:p>
          <a:endParaRPr lang="en-GB"/>
        </a:p>
      </dgm:t>
    </dgm:pt>
    <dgm:pt modelId="{6CC942FE-F92F-B84E-A64C-09926823DC25}">
      <dgm:prSet phldrT="[Text]"/>
      <dgm:spPr/>
      <dgm:t>
        <a:bodyPr/>
        <a:lstStyle/>
        <a:p>
          <a:r>
            <a:rPr lang="en-GB"/>
            <a:t>Omar</a:t>
          </a:r>
        </a:p>
        <a:p>
          <a:r>
            <a:rPr lang="en-GB"/>
            <a:t>User Specialist</a:t>
          </a:r>
        </a:p>
      </dgm:t>
    </dgm:pt>
    <dgm:pt modelId="{906571CB-55FE-3648-81B1-F6DAA1AB0F4C}" type="parTrans" cxnId="{A9E12F55-E718-F940-8DD4-94E4F6F301D3}">
      <dgm:prSet/>
      <dgm:spPr/>
      <dgm:t>
        <a:bodyPr/>
        <a:lstStyle/>
        <a:p>
          <a:endParaRPr lang="en-GB"/>
        </a:p>
      </dgm:t>
    </dgm:pt>
    <dgm:pt modelId="{B12CB102-15B0-4442-8B27-FCC7F3532F0C}" type="sibTrans" cxnId="{A9E12F55-E718-F940-8DD4-94E4F6F301D3}">
      <dgm:prSet/>
      <dgm:spPr/>
      <dgm:t>
        <a:bodyPr/>
        <a:lstStyle/>
        <a:p>
          <a:endParaRPr lang="en-GB"/>
        </a:p>
      </dgm:t>
    </dgm:pt>
    <dgm:pt modelId="{94ED7346-D392-0B4C-A448-B4F1E3A142A0}">
      <dgm:prSet phldrT="[Text]"/>
      <dgm:spPr/>
      <dgm:t>
        <a:bodyPr/>
        <a:lstStyle/>
        <a:p>
          <a:r>
            <a:rPr lang="en-GB"/>
            <a:t>Suha</a:t>
          </a:r>
        </a:p>
        <a:p>
          <a:r>
            <a:rPr lang="en-GB"/>
            <a:t>Development Specialist</a:t>
          </a:r>
        </a:p>
      </dgm:t>
    </dgm:pt>
    <dgm:pt modelId="{D17F1FF7-81AE-6D4E-AD18-1F76069AF21E}" type="parTrans" cxnId="{BF4CE1E5-90C9-1D4F-9E27-6C3421BFBC35}">
      <dgm:prSet/>
      <dgm:spPr/>
      <dgm:t>
        <a:bodyPr/>
        <a:lstStyle/>
        <a:p>
          <a:endParaRPr lang="en-GB"/>
        </a:p>
      </dgm:t>
    </dgm:pt>
    <dgm:pt modelId="{72D7FEC3-F030-E44B-9438-8F79C998CE81}" type="sibTrans" cxnId="{BF4CE1E5-90C9-1D4F-9E27-6C3421BFBC35}">
      <dgm:prSet/>
      <dgm:spPr/>
      <dgm:t>
        <a:bodyPr/>
        <a:lstStyle/>
        <a:p>
          <a:endParaRPr lang="en-GB"/>
        </a:p>
      </dgm:t>
    </dgm:pt>
    <dgm:pt modelId="{52F42292-CB66-F343-B379-0684E8BE6360}" type="pres">
      <dgm:prSet presAssocID="{17C65775-B72B-8449-9E54-66E84031561D}" presName="hierChild1" presStyleCnt="0">
        <dgm:presLayoutVars>
          <dgm:orgChart val="1"/>
          <dgm:chPref val="1"/>
          <dgm:dir/>
          <dgm:animOne val="branch"/>
          <dgm:animLvl val="lvl"/>
          <dgm:resizeHandles/>
        </dgm:presLayoutVars>
      </dgm:prSet>
      <dgm:spPr/>
    </dgm:pt>
    <dgm:pt modelId="{8F5B73D9-D0FB-A44C-B2F8-43CD15A6DFB7}" type="pres">
      <dgm:prSet presAssocID="{F1F04F21-BB19-394F-AE67-9EB9F8DC9966}" presName="hierRoot1" presStyleCnt="0">
        <dgm:presLayoutVars>
          <dgm:hierBranch val="init"/>
        </dgm:presLayoutVars>
      </dgm:prSet>
      <dgm:spPr/>
    </dgm:pt>
    <dgm:pt modelId="{D4D24B32-94A1-E648-AAE5-236510ECD449}" type="pres">
      <dgm:prSet presAssocID="{F1F04F21-BB19-394F-AE67-9EB9F8DC9966}" presName="rootComposite1" presStyleCnt="0"/>
      <dgm:spPr/>
    </dgm:pt>
    <dgm:pt modelId="{F97E3480-28F1-0D48-B432-CBD11DECA6B5}" type="pres">
      <dgm:prSet presAssocID="{F1F04F21-BB19-394F-AE67-9EB9F8DC9966}" presName="rootText1" presStyleLbl="node0" presStyleIdx="0" presStyleCnt="1" custScaleY="90448" custLinFactNeighborX="-509" custLinFactNeighborY="-7798">
        <dgm:presLayoutVars>
          <dgm:chPref val="3"/>
        </dgm:presLayoutVars>
      </dgm:prSet>
      <dgm:spPr/>
    </dgm:pt>
    <dgm:pt modelId="{CC69193B-D2CB-D74F-B96F-BDB31562971B}" type="pres">
      <dgm:prSet presAssocID="{F1F04F21-BB19-394F-AE67-9EB9F8DC9966}" presName="rootConnector1" presStyleLbl="asst0" presStyleIdx="0" presStyleCnt="0"/>
      <dgm:spPr/>
    </dgm:pt>
    <dgm:pt modelId="{4FFD43E9-183E-3145-A36B-A5670A328AA2}" type="pres">
      <dgm:prSet presAssocID="{F1F04F21-BB19-394F-AE67-9EB9F8DC9966}" presName="hierChild2" presStyleCnt="0"/>
      <dgm:spPr/>
    </dgm:pt>
    <dgm:pt modelId="{D1B7C8B2-7CA4-C943-BBA3-95ED34C915FC}" type="pres">
      <dgm:prSet presAssocID="{41B3492D-D8A0-BF4A-A4BE-E5D800343084}" presName="Name37" presStyleLbl="parChTrans1D2" presStyleIdx="0" presStyleCnt="3"/>
      <dgm:spPr/>
    </dgm:pt>
    <dgm:pt modelId="{635CF5AA-C9DE-124B-AE98-677009338568}" type="pres">
      <dgm:prSet presAssocID="{58DE0EFA-4DCF-1A42-8643-4CCA2488B46D}" presName="hierRoot2" presStyleCnt="0">
        <dgm:presLayoutVars>
          <dgm:hierBranch val="init"/>
        </dgm:presLayoutVars>
      </dgm:prSet>
      <dgm:spPr/>
    </dgm:pt>
    <dgm:pt modelId="{026AA16F-D70A-9644-81F7-5AEAA659E359}" type="pres">
      <dgm:prSet presAssocID="{58DE0EFA-4DCF-1A42-8643-4CCA2488B46D}" presName="rootComposite" presStyleCnt="0"/>
      <dgm:spPr/>
    </dgm:pt>
    <dgm:pt modelId="{2592EDC4-1869-D440-96D3-BD1B28B1564C}" type="pres">
      <dgm:prSet presAssocID="{58DE0EFA-4DCF-1A42-8643-4CCA2488B46D}" presName="rootText" presStyleLbl="node2" presStyleIdx="0" presStyleCnt="3" custScaleY="92763" custLinFactY="45177" custLinFactNeighborX="3031" custLinFactNeighborY="100000">
        <dgm:presLayoutVars>
          <dgm:chPref val="3"/>
        </dgm:presLayoutVars>
      </dgm:prSet>
      <dgm:spPr/>
    </dgm:pt>
    <dgm:pt modelId="{2A441B38-FF23-9C46-B149-31FED9E21299}" type="pres">
      <dgm:prSet presAssocID="{58DE0EFA-4DCF-1A42-8643-4CCA2488B46D}" presName="rootConnector" presStyleLbl="node2" presStyleIdx="0" presStyleCnt="3"/>
      <dgm:spPr/>
    </dgm:pt>
    <dgm:pt modelId="{224CDAB5-DC4B-3845-9741-E90FAE7BCE68}" type="pres">
      <dgm:prSet presAssocID="{58DE0EFA-4DCF-1A42-8643-4CCA2488B46D}" presName="hierChild4" presStyleCnt="0"/>
      <dgm:spPr/>
    </dgm:pt>
    <dgm:pt modelId="{DD2E64BA-6045-254C-AADF-5EDED27626B4}" type="pres">
      <dgm:prSet presAssocID="{58DE0EFA-4DCF-1A42-8643-4CCA2488B46D}" presName="hierChild5" presStyleCnt="0"/>
      <dgm:spPr/>
    </dgm:pt>
    <dgm:pt modelId="{9E91BBBF-BDD3-1C43-948E-16320BA4664E}" type="pres">
      <dgm:prSet presAssocID="{906571CB-55FE-3648-81B1-F6DAA1AB0F4C}" presName="Name37" presStyleLbl="parChTrans1D2" presStyleIdx="1" presStyleCnt="3"/>
      <dgm:spPr/>
    </dgm:pt>
    <dgm:pt modelId="{A17D061D-2E6F-0C44-9CAE-3F6B74EE8D87}" type="pres">
      <dgm:prSet presAssocID="{6CC942FE-F92F-B84E-A64C-09926823DC25}" presName="hierRoot2" presStyleCnt="0">
        <dgm:presLayoutVars>
          <dgm:hierBranch val="init"/>
        </dgm:presLayoutVars>
      </dgm:prSet>
      <dgm:spPr/>
    </dgm:pt>
    <dgm:pt modelId="{73413686-5D40-B841-8AB1-14D1BB006DB4}" type="pres">
      <dgm:prSet presAssocID="{6CC942FE-F92F-B84E-A64C-09926823DC25}" presName="rootComposite" presStyleCnt="0"/>
      <dgm:spPr/>
    </dgm:pt>
    <dgm:pt modelId="{F70F79CF-9331-9845-AC34-E8B4DE1C1679}" type="pres">
      <dgm:prSet presAssocID="{6CC942FE-F92F-B84E-A64C-09926823DC25}" presName="rootText" presStyleLbl="node2" presStyleIdx="1" presStyleCnt="3" custScaleY="90417" custLinFactY="47847" custLinFactNeighborX="-416" custLinFactNeighborY="100000">
        <dgm:presLayoutVars>
          <dgm:chPref val="3"/>
        </dgm:presLayoutVars>
      </dgm:prSet>
      <dgm:spPr/>
    </dgm:pt>
    <dgm:pt modelId="{4D7EAFD4-069F-C941-878B-01C4560AD4AE}" type="pres">
      <dgm:prSet presAssocID="{6CC942FE-F92F-B84E-A64C-09926823DC25}" presName="rootConnector" presStyleLbl="node2" presStyleIdx="1" presStyleCnt="3"/>
      <dgm:spPr/>
    </dgm:pt>
    <dgm:pt modelId="{E1DA4E53-E662-4948-9E3F-395B4960ACBB}" type="pres">
      <dgm:prSet presAssocID="{6CC942FE-F92F-B84E-A64C-09926823DC25}" presName="hierChild4" presStyleCnt="0"/>
      <dgm:spPr/>
    </dgm:pt>
    <dgm:pt modelId="{EA279760-690A-4648-881C-F5AC89A6B669}" type="pres">
      <dgm:prSet presAssocID="{6CC942FE-F92F-B84E-A64C-09926823DC25}" presName="hierChild5" presStyleCnt="0"/>
      <dgm:spPr/>
    </dgm:pt>
    <dgm:pt modelId="{92C044B5-FB3B-664B-9F09-91D7061FA6C6}" type="pres">
      <dgm:prSet presAssocID="{D17F1FF7-81AE-6D4E-AD18-1F76069AF21E}" presName="Name37" presStyleLbl="parChTrans1D2" presStyleIdx="2" presStyleCnt="3"/>
      <dgm:spPr/>
    </dgm:pt>
    <dgm:pt modelId="{63C23140-8992-3741-906C-6800245A4264}" type="pres">
      <dgm:prSet presAssocID="{94ED7346-D392-0B4C-A448-B4F1E3A142A0}" presName="hierRoot2" presStyleCnt="0">
        <dgm:presLayoutVars>
          <dgm:hierBranch val="init"/>
        </dgm:presLayoutVars>
      </dgm:prSet>
      <dgm:spPr/>
    </dgm:pt>
    <dgm:pt modelId="{124A82E9-49E8-A64D-9FE6-987EEFAB5F81}" type="pres">
      <dgm:prSet presAssocID="{94ED7346-D392-0B4C-A448-B4F1E3A142A0}" presName="rootComposite" presStyleCnt="0"/>
      <dgm:spPr/>
    </dgm:pt>
    <dgm:pt modelId="{15B899D2-4AA8-8248-ADB5-2E4BAAF34EEC}" type="pres">
      <dgm:prSet presAssocID="{94ED7346-D392-0B4C-A448-B4F1E3A142A0}" presName="rootText" presStyleLbl="node2" presStyleIdx="2" presStyleCnt="3" custScaleY="92032" custLinFactY="45378" custLinFactNeighborX="-7320" custLinFactNeighborY="100000">
        <dgm:presLayoutVars>
          <dgm:chPref val="3"/>
        </dgm:presLayoutVars>
      </dgm:prSet>
      <dgm:spPr/>
    </dgm:pt>
    <dgm:pt modelId="{5066BB3D-7697-6C4F-AC8D-3EDF4652399C}" type="pres">
      <dgm:prSet presAssocID="{94ED7346-D392-0B4C-A448-B4F1E3A142A0}" presName="rootConnector" presStyleLbl="node2" presStyleIdx="2" presStyleCnt="3"/>
      <dgm:spPr/>
    </dgm:pt>
    <dgm:pt modelId="{7E5D06C5-41AE-154C-9A19-2B0E22C7AF2B}" type="pres">
      <dgm:prSet presAssocID="{94ED7346-D392-0B4C-A448-B4F1E3A142A0}" presName="hierChild4" presStyleCnt="0"/>
      <dgm:spPr/>
    </dgm:pt>
    <dgm:pt modelId="{8AA8A1B2-D67F-9141-A61C-0F868C7E1BAC}" type="pres">
      <dgm:prSet presAssocID="{94ED7346-D392-0B4C-A448-B4F1E3A142A0}" presName="hierChild5" presStyleCnt="0"/>
      <dgm:spPr/>
    </dgm:pt>
    <dgm:pt modelId="{828E5689-7C7A-3A44-AD92-899C52550789}" type="pres">
      <dgm:prSet presAssocID="{F1F04F21-BB19-394F-AE67-9EB9F8DC9966}" presName="hierChild3" presStyleCnt="0"/>
      <dgm:spPr/>
    </dgm:pt>
  </dgm:ptLst>
  <dgm:cxnLst>
    <dgm:cxn modelId="{96AC7E06-EE3A-CD46-9F8B-195D63BB140B}" type="presOf" srcId="{58DE0EFA-4DCF-1A42-8643-4CCA2488B46D}" destId="{2592EDC4-1869-D440-96D3-BD1B28B1564C}" srcOrd="0" destOrd="0" presId="urn:microsoft.com/office/officeart/2005/8/layout/orgChart1"/>
    <dgm:cxn modelId="{588C870A-72DB-C545-B4B0-EE4687FD1D19}" srcId="{17C65775-B72B-8449-9E54-66E84031561D}" destId="{F1F04F21-BB19-394F-AE67-9EB9F8DC9966}" srcOrd="0" destOrd="0" parTransId="{7BFEAF6E-CED1-264A-977C-85FBC0076501}" sibTransId="{5A9CEBD8-4890-B946-AB7B-CC64F2588CAD}"/>
    <dgm:cxn modelId="{0EC4B60D-2B81-144A-B0DE-D79A3B5E2BD9}" type="presOf" srcId="{94ED7346-D392-0B4C-A448-B4F1E3A142A0}" destId="{5066BB3D-7697-6C4F-AC8D-3EDF4652399C}" srcOrd="1" destOrd="0" presId="urn:microsoft.com/office/officeart/2005/8/layout/orgChart1"/>
    <dgm:cxn modelId="{12CA9E14-F097-4847-9558-4A27A465E01D}" type="presOf" srcId="{906571CB-55FE-3648-81B1-F6DAA1AB0F4C}" destId="{9E91BBBF-BDD3-1C43-948E-16320BA4664E}" srcOrd="0" destOrd="0" presId="urn:microsoft.com/office/officeart/2005/8/layout/orgChart1"/>
    <dgm:cxn modelId="{C2709C2B-FC35-4847-AADE-7631938B2997}" type="presOf" srcId="{D17F1FF7-81AE-6D4E-AD18-1F76069AF21E}" destId="{92C044B5-FB3B-664B-9F09-91D7061FA6C6}" srcOrd="0" destOrd="0" presId="urn:microsoft.com/office/officeart/2005/8/layout/orgChart1"/>
    <dgm:cxn modelId="{89DFFB48-1338-7B41-89FF-EB11623E9FD7}" type="presOf" srcId="{58DE0EFA-4DCF-1A42-8643-4CCA2488B46D}" destId="{2A441B38-FF23-9C46-B149-31FED9E21299}" srcOrd="1" destOrd="0" presId="urn:microsoft.com/office/officeart/2005/8/layout/orgChart1"/>
    <dgm:cxn modelId="{A9E12F55-E718-F940-8DD4-94E4F6F301D3}" srcId="{F1F04F21-BB19-394F-AE67-9EB9F8DC9966}" destId="{6CC942FE-F92F-B84E-A64C-09926823DC25}" srcOrd="1" destOrd="0" parTransId="{906571CB-55FE-3648-81B1-F6DAA1AB0F4C}" sibTransId="{B12CB102-15B0-4442-8B27-FCC7F3532F0C}"/>
    <dgm:cxn modelId="{49DB3259-ABCF-A545-A8A8-832CE696A12A}" srcId="{F1F04F21-BB19-394F-AE67-9EB9F8DC9966}" destId="{58DE0EFA-4DCF-1A42-8643-4CCA2488B46D}" srcOrd="0" destOrd="0" parTransId="{41B3492D-D8A0-BF4A-A4BE-E5D800343084}" sibTransId="{1FA2EA92-DD2B-D847-B83E-F147FD101B17}"/>
    <dgm:cxn modelId="{C390B463-53A4-DD48-824F-1E0DC71C1C77}" type="presOf" srcId="{94ED7346-D392-0B4C-A448-B4F1E3A142A0}" destId="{15B899D2-4AA8-8248-ADB5-2E4BAAF34EEC}" srcOrd="0" destOrd="0" presId="urn:microsoft.com/office/officeart/2005/8/layout/orgChart1"/>
    <dgm:cxn modelId="{1F446064-0795-1E4C-B96F-7790E7E685DE}" type="presOf" srcId="{17C65775-B72B-8449-9E54-66E84031561D}" destId="{52F42292-CB66-F343-B379-0684E8BE6360}" srcOrd="0" destOrd="0" presId="urn:microsoft.com/office/officeart/2005/8/layout/orgChart1"/>
    <dgm:cxn modelId="{87C4146D-FE48-BD4C-8DE6-8B39EC5E6D15}" type="presOf" srcId="{6CC942FE-F92F-B84E-A64C-09926823DC25}" destId="{F70F79CF-9331-9845-AC34-E8B4DE1C1679}" srcOrd="0" destOrd="0" presId="urn:microsoft.com/office/officeart/2005/8/layout/orgChart1"/>
    <dgm:cxn modelId="{944B0FB6-B1FB-E34D-BD0D-8FA14EEB8875}" type="presOf" srcId="{F1F04F21-BB19-394F-AE67-9EB9F8DC9966}" destId="{CC69193B-D2CB-D74F-B96F-BDB31562971B}" srcOrd="1" destOrd="0" presId="urn:microsoft.com/office/officeart/2005/8/layout/orgChart1"/>
    <dgm:cxn modelId="{1C15C1D1-E7B7-8A4F-8B15-F5E5A2781310}" type="presOf" srcId="{F1F04F21-BB19-394F-AE67-9EB9F8DC9966}" destId="{F97E3480-28F1-0D48-B432-CBD11DECA6B5}" srcOrd="0" destOrd="0" presId="urn:microsoft.com/office/officeart/2005/8/layout/orgChart1"/>
    <dgm:cxn modelId="{6D3AAFE0-E6C1-3741-B1D5-62C9D9F05AE0}" type="presOf" srcId="{6CC942FE-F92F-B84E-A64C-09926823DC25}" destId="{4D7EAFD4-069F-C941-878B-01C4560AD4AE}" srcOrd="1" destOrd="0" presId="urn:microsoft.com/office/officeart/2005/8/layout/orgChart1"/>
    <dgm:cxn modelId="{BF4CE1E5-90C9-1D4F-9E27-6C3421BFBC35}" srcId="{F1F04F21-BB19-394F-AE67-9EB9F8DC9966}" destId="{94ED7346-D392-0B4C-A448-B4F1E3A142A0}" srcOrd="2" destOrd="0" parTransId="{D17F1FF7-81AE-6D4E-AD18-1F76069AF21E}" sibTransId="{72D7FEC3-F030-E44B-9438-8F79C998CE81}"/>
    <dgm:cxn modelId="{4F0F22F6-CE87-3140-9173-4CC3CFFCA234}" type="presOf" srcId="{41B3492D-D8A0-BF4A-A4BE-E5D800343084}" destId="{D1B7C8B2-7CA4-C943-BBA3-95ED34C915FC}" srcOrd="0" destOrd="0" presId="urn:microsoft.com/office/officeart/2005/8/layout/orgChart1"/>
    <dgm:cxn modelId="{74772C0F-E086-6D43-A5E4-189EA5E86DB9}" type="presParOf" srcId="{52F42292-CB66-F343-B379-0684E8BE6360}" destId="{8F5B73D9-D0FB-A44C-B2F8-43CD15A6DFB7}" srcOrd="0" destOrd="0" presId="urn:microsoft.com/office/officeart/2005/8/layout/orgChart1"/>
    <dgm:cxn modelId="{DCEF6BB9-E68D-6E40-B2EC-DD3E60956725}" type="presParOf" srcId="{8F5B73D9-D0FB-A44C-B2F8-43CD15A6DFB7}" destId="{D4D24B32-94A1-E648-AAE5-236510ECD449}" srcOrd="0" destOrd="0" presId="urn:microsoft.com/office/officeart/2005/8/layout/orgChart1"/>
    <dgm:cxn modelId="{90ED7A8A-2B41-EE40-8740-96F946078666}" type="presParOf" srcId="{D4D24B32-94A1-E648-AAE5-236510ECD449}" destId="{F97E3480-28F1-0D48-B432-CBD11DECA6B5}" srcOrd="0" destOrd="0" presId="urn:microsoft.com/office/officeart/2005/8/layout/orgChart1"/>
    <dgm:cxn modelId="{6C6035A9-208E-DE43-9458-7DA19EFA8765}" type="presParOf" srcId="{D4D24B32-94A1-E648-AAE5-236510ECD449}" destId="{CC69193B-D2CB-D74F-B96F-BDB31562971B}" srcOrd="1" destOrd="0" presId="urn:microsoft.com/office/officeart/2005/8/layout/orgChart1"/>
    <dgm:cxn modelId="{E969B558-80B3-384A-AEFE-AB8105C666DA}" type="presParOf" srcId="{8F5B73D9-D0FB-A44C-B2F8-43CD15A6DFB7}" destId="{4FFD43E9-183E-3145-A36B-A5670A328AA2}" srcOrd="1" destOrd="0" presId="urn:microsoft.com/office/officeart/2005/8/layout/orgChart1"/>
    <dgm:cxn modelId="{336E6BB1-D115-E943-BBCB-883F96894BCF}" type="presParOf" srcId="{4FFD43E9-183E-3145-A36B-A5670A328AA2}" destId="{D1B7C8B2-7CA4-C943-BBA3-95ED34C915FC}" srcOrd="0" destOrd="0" presId="urn:microsoft.com/office/officeart/2005/8/layout/orgChart1"/>
    <dgm:cxn modelId="{A12291C1-D31A-CA48-AA47-8C48EC17724B}" type="presParOf" srcId="{4FFD43E9-183E-3145-A36B-A5670A328AA2}" destId="{635CF5AA-C9DE-124B-AE98-677009338568}" srcOrd="1" destOrd="0" presId="urn:microsoft.com/office/officeart/2005/8/layout/orgChart1"/>
    <dgm:cxn modelId="{5586A73B-1EC8-6244-862A-4081B88E34F2}" type="presParOf" srcId="{635CF5AA-C9DE-124B-AE98-677009338568}" destId="{026AA16F-D70A-9644-81F7-5AEAA659E359}" srcOrd="0" destOrd="0" presId="urn:microsoft.com/office/officeart/2005/8/layout/orgChart1"/>
    <dgm:cxn modelId="{AE22AC5C-CACE-3247-9604-FE9CB59DA59A}" type="presParOf" srcId="{026AA16F-D70A-9644-81F7-5AEAA659E359}" destId="{2592EDC4-1869-D440-96D3-BD1B28B1564C}" srcOrd="0" destOrd="0" presId="urn:microsoft.com/office/officeart/2005/8/layout/orgChart1"/>
    <dgm:cxn modelId="{04F86573-92A8-E74A-AE04-E8F8E3FD53DE}" type="presParOf" srcId="{026AA16F-D70A-9644-81F7-5AEAA659E359}" destId="{2A441B38-FF23-9C46-B149-31FED9E21299}" srcOrd="1" destOrd="0" presId="urn:microsoft.com/office/officeart/2005/8/layout/orgChart1"/>
    <dgm:cxn modelId="{92207823-331A-0845-9043-18D5D697D67B}" type="presParOf" srcId="{635CF5AA-C9DE-124B-AE98-677009338568}" destId="{224CDAB5-DC4B-3845-9741-E90FAE7BCE68}" srcOrd="1" destOrd="0" presId="urn:microsoft.com/office/officeart/2005/8/layout/orgChart1"/>
    <dgm:cxn modelId="{495BC613-2B43-5146-947C-F3C6A2416122}" type="presParOf" srcId="{635CF5AA-C9DE-124B-AE98-677009338568}" destId="{DD2E64BA-6045-254C-AADF-5EDED27626B4}" srcOrd="2" destOrd="0" presId="urn:microsoft.com/office/officeart/2005/8/layout/orgChart1"/>
    <dgm:cxn modelId="{743DFD5A-7DC6-E047-AE6B-F5001DC715AD}" type="presParOf" srcId="{4FFD43E9-183E-3145-A36B-A5670A328AA2}" destId="{9E91BBBF-BDD3-1C43-948E-16320BA4664E}" srcOrd="2" destOrd="0" presId="urn:microsoft.com/office/officeart/2005/8/layout/orgChart1"/>
    <dgm:cxn modelId="{E722CD25-D8C3-F94F-8183-79B1CD97CFFC}" type="presParOf" srcId="{4FFD43E9-183E-3145-A36B-A5670A328AA2}" destId="{A17D061D-2E6F-0C44-9CAE-3F6B74EE8D87}" srcOrd="3" destOrd="0" presId="urn:microsoft.com/office/officeart/2005/8/layout/orgChart1"/>
    <dgm:cxn modelId="{193118F0-1D88-0D41-8598-168A41E327C4}" type="presParOf" srcId="{A17D061D-2E6F-0C44-9CAE-3F6B74EE8D87}" destId="{73413686-5D40-B841-8AB1-14D1BB006DB4}" srcOrd="0" destOrd="0" presId="urn:microsoft.com/office/officeart/2005/8/layout/orgChart1"/>
    <dgm:cxn modelId="{8D0A60B6-1BE1-FE4C-8513-CC67F2761E76}" type="presParOf" srcId="{73413686-5D40-B841-8AB1-14D1BB006DB4}" destId="{F70F79CF-9331-9845-AC34-E8B4DE1C1679}" srcOrd="0" destOrd="0" presId="urn:microsoft.com/office/officeart/2005/8/layout/orgChart1"/>
    <dgm:cxn modelId="{70B5A093-6C4A-C94B-90AF-E997646CD838}" type="presParOf" srcId="{73413686-5D40-B841-8AB1-14D1BB006DB4}" destId="{4D7EAFD4-069F-C941-878B-01C4560AD4AE}" srcOrd="1" destOrd="0" presId="urn:microsoft.com/office/officeart/2005/8/layout/orgChart1"/>
    <dgm:cxn modelId="{2650E073-84F6-9842-9561-EFEBD79E189F}" type="presParOf" srcId="{A17D061D-2E6F-0C44-9CAE-3F6B74EE8D87}" destId="{E1DA4E53-E662-4948-9E3F-395B4960ACBB}" srcOrd="1" destOrd="0" presId="urn:microsoft.com/office/officeart/2005/8/layout/orgChart1"/>
    <dgm:cxn modelId="{44F2D67D-6F5A-F141-B69D-58789B549E48}" type="presParOf" srcId="{A17D061D-2E6F-0C44-9CAE-3F6B74EE8D87}" destId="{EA279760-690A-4648-881C-F5AC89A6B669}" srcOrd="2" destOrd="0" presId="urn:microsoft.com/office/officeart/2005/8/layout/orgChart1"/>
    <dgm:cxn modelId="{647A7782-8570-6245-8E81-0722209A0794}" type="presParOf" srcId="{4FFD43E9-183E-3145-A36B-A5670A328AA2}" destId="{92C044B5-FB3B-664B-9F09-91D7061FA6C6}" srcOrd="4" destOrd="0" presId="urn:microsoft.com/office/officeart/2005/8/layout/orgChart1"/>
    <dgm:cxn modelId="{DCAD65F2-AF73-8E40-B384-669ADBB850DF}" type="presParOf" srcId="{4FFD43E9-183E-3145-A36B-A5670A328AA2}" destId="{63C23140-8992-3741-906C-6800245A4264}" srcOrd="5" destOrd="0" presId="urn:microsoft.com/office/officeart/2005/8/layout/orgChart1"/>
    <dgm:cxn modelId="{BFA11423-D13E-6448-A70E-FE66A6BA838E}" type="presParOf" srcId="{63C23140-8992-3741-906C-6800245A4264}" destId="{124A82E9-49E8-A64D-9FE6-987EEFAB5F81}" srcOrd="0" destOrd="0" presId="urn:microsoft.com/office/officeart/2005/8/layout/orgChart1"/>
    <dgm:cxn modelId="{10FF4FE8-41E2-E94F-A2E8-CBDBD34DEFCA}" type="presParOf" srcId="{124A82E9-49E8-A64D-9FE6-987EEFAB5F81}" destId="{15B899D2-4AA8-8248-ADB5-2E4BAAF34EEC}" srcOrd="0" destOrd="0" presId="urn:microsoft.com/office/officeart/2005/8/layout/orgChart1"/>
    <dgm:cxn modelId="{CF5A6B53-6483-BE49-B0AC-F91D1AF0CF22}" type="presParOf" srcId="{124A82E9-49E8-A64D-9FE6-987EEFAB5F81}" destId="{5066BB3D-7697-6C4F-AC8D-3EDF4652399C}" srcOrd="1" destOrd="0" presId="urn:microsoft.com/office/officeart/2005/8/layout/orgChart1"/>
    <dgm:cxn modelId="{BAA43AB4-81F2-5843-B587-AB3D8D00E3E8}" type="presParOf" srcId="{63C23140-8992-3741-906C-6800245A4264}" destId="{7E5D06C5-41AE-154C-9A19-2B0E22C7AF2B}" srcOrd="1" destOrd="0" presId="urn:microsoft.com/office/officeart/2005/8/layout/orgChart1"/>
    <dgm:cxn modelId="{D9FA7D5E-EFF1-DE49-A8F2-4457015A721B}" type="presParOf" srcId="{63C23140-8992-3741-906C-6800245A4264}" destId="{8AA8A1B2-D67F-9141-A61C-0F868C7E1BAC}" srcOrd="2" destOrd="0" presId="urn:microsoft.com/office/officeart/2005/8/layout/orgChart1"/>
    <dgm:cxn modelId="{314667B4-C87A-BB44-9A3E-971BAFE46BD9}" type="presParOf" srcId="{8F5B73D9-D0FB-A44C-B2F8-43CD15A6DFB7}" destId="{828E5689-7C7A-3A44-AD92-899C52550789}" srcOrd="2" destOrd="0" presId="urn:microsoft.com/office/officeart/2005/8/layout/orgChar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C044B5-FB3B-664B-9F09-91D7061FA6C6}">
      <dsp:nvSpPr>
        <dsp:cNvPr id="0" name=""/>
        <dsp:cNvSpPr/>
      </dsp:nvSpPr>
      <dsp:spPr>
        <a:xfrm>
          <a:off x="2735035" y="1857979"/>
          <a:ext cx="1831585" cy="1565306"/>
        </a:xfrm>
        <a:custGeom>
          <a:avLst/>
          <a:gdLst/>
          <a:ahLst/>
          <a:cxnLst/>
          <a:rect l="0" t="0" r="0" b="0"/>
          <a:pathLst>
            <a:path>
              <a:moveTo>
                <a:pt x="0" y="0"/>
              </a:moveTo>
              <a:lnTo>
                <a:pt x="0" y="1396887"/>
              </a:lnTo>
              <a:lnTo>
                <a:pt x="1831585" y="1396887"/>
              </a:lnTo>
              <a:lnTo>
                <a:pt x="1831585" y="156530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E91BBBF-BDD3-1C43-948E-16320BA4664E}">
      <dsp:nvSpPr>
        <dsp:cNvPr id="0" name=""/>
        <dsp:cNvSpPr/>
      </dsp:nvSpPr>
      <dsp:spPr>
        <a:xfrm>
          <a:off x="2689315" y="1857979"/>
          <a:ext cx="91440" cy="1585108"/>
        </a:xfrm>
        <a:custGeom>
          <a:avLst/>
          <a:gdLst/>
          <a:ahLst/>
          <a:cxnLst/>
          <a:rect l="0" t="0" r="0" b="0"/>
          <a:pathLst>
            <a:path>
              <a:moveTo>
                <a:pt x="45720" y="0"/>
              </a:moveTo>
              <a:lnTo>
                <a:pt x="45720" y="1416688"/>
              </a:lnTo>
              <a:lnTo>
                <a:pt x="47211" y="1416688"/>
              </a:lnTo>
              <a:lnTo>
                <a:pt x="47211" y="158510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B7C8B2-7CA4-C943-BBA3-95ED34C915FC}">
      <dsp:nvSpPr>
        <dsp:cNvPr id="0" name=""/>
        <dsp:cNvSpPr/>
      </dsp:nvSpPr>
      <dsp:spPr>
        <a:xfrm>
          <a:off x="850983" y="1857979"/>
          <a:ext cx="1884052" cy="1563694"/>
        </a:xfrm>
        <a:custGeom>
          <a:avLst/>
          <a:gdLst/>
          <a:ahLst/>
          <a:cxnLst/>
          <a:rect l="0" t="0" r="0" b="0"/>
          <a:pathLst>
            <a:path>
              <a:moveTo>
                <a:pt x="1884052" y="0"/>
              </a:moveTo>
              <a:lnTo>
                <a:pt x="1884052" y="1395275"/>
              </a:lnTo>
              <a:lnTo>
                <a:pt x="0" y="1395275"/>
              </a:lnTo>
              <a:lnTo>
                <a:pt x="0" y="15636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7E3480-28F1-0D48-B432-CBD11DECA6B5}">
      <dsp:nvSpPr>
        <dsp:cNvPr id="0" name=""/>
        <dsp:cNvSpPr/>
      </dsp:nvSpPr>
      <dsp:spPr>
        <a:xfrm>
          <a:off x="1933038" y="1132588"/>
          <a:ext cx="1603995" cy="7253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Dennis</a:t>
          </a:r>
        </a:p>
        <a:p>
          <a:pPr marL="0" lvl="0" indent="0" algn="ctr" defTabSz="666750">
            <a:lnSpc>
              <a:spcPct val="90000"/>
            </a:lnSpc>
            <a:spcBef>
              <a:spcPct val="0"/>
            </a:spcBef>
            <a:spcAft>
              <a:spcPct val="35000"/>
            </a:spcAft>
            <a:buNone/>
          </a:pPr>
          <a:r>
            <a:rPr lang="en-GB" sz="1500" kern="1200"/>
            <a:t>Sponsor</a:t>
          </a:r>
        </a:p>
      </dsp:txBody>
      <dsp:txXfrm>
        <a:off x="1933038" y="1132588"/>
        <a:ext cx="1603995" cy="725390"/>
      </dsp:txXfrm>
    </dsp:sp>
    <dsp:sp modelId="{2592EDC4-1869-D440-96D3-BD1B28B1564C}">
      <dsp:nvSpPr>
        <dsp:cNvPr id="0" name=""/>
        <dsp:cNvSpPr/>
      </dsp:nvSpPr>
      <dsp:spPr>
        <a:xfrm>
          <a:off x="48985" y="3421673"/>
          <a:ext cx="1603995" cy="74395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Doreen</a:t>
          </a:r>
        </a:p>
        <a:p>
          <a:pPr marL="0" lvl="0" indent="0" algn="ctr" defTabSz="666750">
            <a:lnSpc>
              <a:spcPct val="90000"/>
            </a:lnSpc>
            <a:spcBef>
              <a:spcPct val="0"/>
            </a:spcBef>
            <a:spcAft>
              <a:spcPct val="35000"/>
            </a:spcAft>
            <a:buNone/>
          </a:pPr>
          <a:r>
            <a:rPr lang="en-GB" sz="1500" kern="1200"/>
            <a:t>Financial Specialist</a:t>
          </a:r>
        </a:p>
      </dsp:txBody>
      <dsp:txXfrm>
        <a:off x="48985" y="3421673"/>
        <a:ext cx="1603995" cy="743956"/>
      </dsp:txXfrm>
    </dsp:sp>
    <dsp:sp modelId="{F70F79CF-9331-9845-AC34-E8B4DE1C1679}">
      <dsp:nvSpPr>
        <dsp:cNvPr id="0" name=""/>
        <dsp:cNvSpPr/>
      </dsp:nvSpPr>
      <dsp:spPr>
        <a:xfrm>
          <a:off x="1934529" y="3443087"/>
          <a:ext cx="1603995" cy="7251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Omar</a:t>
          </a:r>
        </a:p>
        <a:p>
          <a:pPr marL="0" lvl="0" indent="0" algn="ctr" defTabSz="666750">
            <a:lnSpc>
              <a:spcPct val="90000"/>
            </a:lnSpc>
            <a:spcBef>
              <a:spcPct val="0"/>
            </a:spcBef>
            <a:spcAft>
              <a:spcPct val="35000"/>
            </a:spcAft>
            <a:buNone/>
          </a:pPr>
          <a:r>
            <a:rPr lang="en-GB" sz="1500" kern="1200"/>
            <a:t>User Specialist</a:t>
          </a:r>
        </a:p>
      </dsp:txBody>
      <dsp:txXfrm>
        <a:off x="1934529" y="3443087"/>
        <a:ext cx="1603995" cy="725142"/>
      </dsp:txXfrm>
    </dsp:sp>
    <dsp:sp modelId="{15B899D2-4AA8-8248-ADB5-2E4BAAF34EEC}">
      <dsp:nvSpPr>
        <dsp:cNvPr id="0" name=""/>
        <dsp:cNvSpPr/>
      </dsp:nvSpPr>
      <dsp:spPr>
        <a:xfrm>
          <a:off x="3764624" y="3423285"/>
          <a:ext cx="1603995" cy="73809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Suha</a:t>
          </a:r>
        </a:p>
        <a:p>
          <a:pPr marL="0" lvl="0" indent="0" algn="ctr" defTabSz="666750">
            <a:lnSpc>
              <a:spcPct val="90000"/>
            </a:lnSpc>
            <a:spcBef>
              <a:spcPct val="0"/>
            </a:spcBef>
            <a:spcAft>
              <a:spcPct val="35000"/>
            </a:spcAft>
            <a:buNone/>
          </a:pPr>
          <a:r>
            <a:rPr lang="en-GB" sz="1500" kern="1200"/>
            <a:t>Development Specialist</a:t>
          </a:r>
        </a:p>
      </dsp:txBody>
      <dsp:txXfrm>
        <a:off x="3764624" y="3423285"/>
        <a:ext cx="1603995" cy="73809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EB3BCD-0C1A-9A43-B1C4-F8C3C83A91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17</Pages>
  <Words>2817</Words>
  <Characters>16059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Shipa Begum</dc:creator>
  <cp:keywords/>
  <dc:description/>
  <cp:lastModifiedBy>Shipa Begum</cp:lastModifiedBy>
  <cp:revision>12</cp:revision>
  <dcterms:created xsi:type="dcterms:W3CDTF">2020-11-25T00:34:00Z</dcterms:created>
  <dcterms:modified xsi:type="dcterms:W3CDTF">2020-11-25T22:35:00Z</dcterms:modified>
</cp:coreProperties>
</file>