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13E7AADB" w:rsidR="00114199" w:rsidRPr="006142C9" w:rsidRDefault="005C28E8" w:rsidP="005C28E8">
      <w:pPr>
        <w:spacing w:line="360" w:lineRule="auto"/>
        <w:rPr>
          <w:sz w:val="32"/>
          <w:szCs w:val="32"/>
        </w:rPr>
      </w:pPr>
      <w:r>
        <w:rPr>
          <w:b/>
          <w:bCs/>
          <w:sz w:val="32"/>
          <w:szCs w:val="32"/>
        </w:rPr>
        <w:t xml:space="preserve">     </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6AF1CABB"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9B25F1">
        <w:rPr>
          <w:rStyle w:val="Strong"/>
          <w:rFonts w:ascii="Arial" w:hAnsi="Arial" w:cs="Arial"/>
          <w:color w:val="1D2125"/>
          <w:sz w:val="32"/>
          <w:szCs w:val="32"/>
        </w:rPr>
        <w:t xml:space="preserve"> Tita Panio Catapang</w:t>
      </w:r>
    </w:p>
    <w:p w14:paraId="3DCFFD10" w14:textId="137F6EDD"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9B25F1">
        <w:rPr>
          <w:rStyle w:val="Strong"/>
          <w:rFonts w:ascii="Arial" w:hAnsi="Arial" w:cs="Arial"/>
          <w:color w:val="1D2125"/>
          <w:sz w:val="32"/>
          <w:szCs w:val="32"/>
        </w:rPr>
        <w:t xml:space="preserve"> 2431420</w:t>
      </w:r>
    </w:p>
    <w:p w14:paraId="6F2C3011" w14:textId="2B3B7362"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9B25F1">
        <w:rPr>
          <w:rStyle w:val="Strong"/>
          <w:rFonts w:ascii="Arial" w:hAnsi="Arial" w:cs="Arial"/>
          <w:color w:val="1D2125"/>
          <w:sz w:val="32"/>
          <w:szCs w:val="32"/>
        </w:rPr>
        <w:t xml:space="preserve"> Mr Soban Sadiq</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36966376" w14:textId="77777777" w:rsidR="00D46920" w:rsidRDefault="00D46920" w:rsidP="00D46920">
      <w:pPr>
        <w:spacing w:line="360" w:lineRule="auto"/>
        <w:rPr>
          <w:rFonts w:ascii="Arial" w:hAnsi="Arial" w:cs="Arial"/>
          <w:sz w:val="36"/>
          <w:szCs w:val="36"/>
        </w:rPr>
      </w:pPr>
    </w:p>
    <w:p w14:paraId="125708A0" w14:textId="77777777" w:rsidR="001422EB" w:rsidRDefault="001422EB" w:rsidP="00D46920">
      <w:pPr>
        <w:pStyle w:val="NormalWeb"/>
        <w:spacing w:line="360" w:lineRule="auto"/>
        <w:rPr>
          <w:rFonts w:ascii="Arial" w:hAnsi="Arial" w:cs="Arial"/>
          <w:b/>
          <w:bCs/>
          <w:color w:val="000000"/>
          <w:sz w:val="28"/>
          <w:szCs w:val="28"/>
        </w:rPr>
      </w:pPr>
    </w:p>
    <w:p w14:paraId="0C52F93A" w14:textId="77777777" w:rsidR="001422EB" w:rsidRDefault="001422EB" w:rsidP="00D46920">
      <w:pPr>
        <w:pStyle w:val="NormalWeb"/>
        <w:spacing w:line="360" w:lineRule="auto"/>
        <w:rPr>
          <w:rFonts w:ascii="Arial" w:hAnsi="Arial" w:cs="Arial"/>
          <w:b/>
          <w:bCs/>
          <w:color w:val="000000"/>
          <w:sz w:val="28"/>
          <w:szCs w:val="28"/>
        </w:rPr>
      </w:pPr>
    </w:p>
    <w:p w14:paraId="565A6EC7" w14:textId="77777777" w:rsidR="001422EB" w:rsidRDefault="001422EB" w:rsidP="00D46920">
      <w:pPr>
        <w:pStyle w:val="NormalWeb"/>
        <w:spacing w:line="360" w:lineRule="auto"/>
        <w:rPr>
          <w:rFonts w:ascii="Arial" w:hAnsi="Arial" w:cs="Arial"/>
          <w:b/>
          <w:bCs/>
          <w:color w:val="000000"/>
          <w:sz w:val="28"/>
          <w:szCs w:val="28"/>
        </w:rPr>
      </w:pPr>
    </w:p>
    <w:p w14:paraId="42726B8D" w14:textId="662FE469" w:rsidR="00D46920" w:rsidRDefault="00D46920" w:rsidP="00D46920">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0AD7FA6A" w14:textId="5DEA28BC" w:rsidR="00802DF3" w:rsidRPr="003939B8" w:rsidRDefault="00A85ABA" w:rsidP="00D46920">
      <w:pPr>
        <w:pStyle w:val="NormalWeb"/>
        <w:spacing w:line="360" w:lineRule="auto"/>
        <w:rPr>
          <w:rFonts w:ascii="Arial" w:hAnsi="Arial" w:cs="Arial"/>
          <w:b/>
          <w:bCs/>
          <w:color w:val="000000"/>
        </w:rPr>
      </w:pPr>
      <w:r w:rsidRPr="003939B8">
        <w:rPr>
          <w:rFonts w:ascii="Arial" w:hAnsi="Arial" w:cs="Arial"/>
          <w:b/>
          <w:bCs/>
          <w:color w:val="000000"/>
        </w:rPr>
        <w:t>Introduction</w:t>
      </w:r>
      <w:r w:rsidR="00B12A86">
        <w:rPr>
          <w:rFonts w:ascii="Arial" w:hAnsi="Arial" w:cs="Arial"/>
          <w:b/>
          <w:bCs/>
          <w:color w:val="000000"/>
        </w:rPr>
        <w:tab/>
      </w:r>
      <w:r w:rsidR="00B12A86">
        <w:rPr>
          <w:rFonts w:ascii="Arial" w:hAnsi="Arial" w:cs="Arial"/>
          <w:b/>
          <w:bCs/>
          <w:color w:val="000000"/>
        </w:rPr>
        <w:tab/>
      </w:r>
      <w:r w:rsidR="00B12A86">
        <w:rPr>
          <w:rFonts w:ascii="Arial" w:hAnsi="Arial" w:cs="Arial"/>
          <w:b/>
          <w:bCs/>
          <w:color w:val="000000"/>
        </w:rPr>
        <w:tab/>
      </w:r>
      <w:r w:rsidR="00B12A86">
        <w:rPr>
          <w:rFonts w:ascii="Arial" w:hAnsi="Arial" w:cs="Arial"/>
          <w:b/>
          <w:bCs/>
          <w:color w:val="000000"/>
        </w:rPr>
        <w:tab/>
      </w:r>
      <w:r w:rsidR="00B12A86">
        <w:rPr>
          <w:rFonts w:ascii="Arial" w:hAnsi="Arial" w:cs="Arial"/>
          <w:b/>
          <w:bCs/>
          <w:color w:val="000000"/>
        </w:rPr>
        <w:tab/>
      </w:r>
      <w:r w:rsidR="00B12A86">
        <w:rPr>
          <w:rFonts w:ascii="Arial" w:hAnsi="Arial" w:cs="Arial"/>
          <w:b/>
          <w:bCs/>
          <w:color w:val="000000"/>
        </w:rPr>
        <w:tab/>
      </w:r>
      <w:r w:rsidR="00B12A86">
        <w:rPr>
          <w:rFonts w:ascii="Arial" w:hAnsi="Arial" w:cs="Arial"/>
          <w:b/>
          <w:bCs/>
          <w:color w:val="000000"/>
        </w:rPr>
        <w:tab/>
      </w:r>
      <w:r w:rsidR="00E269AF">
        <w:rPr>
          <w:rFonts w:ascii="Arial" w:hAnsi="Arial" w:cs="Arial"/>
          <w:b/>
          <w:bCs/>
          <w:color w:val="000000"/>
        </w:rPr>
        <w:tab/>
      </w:r>
      <w:r w:rsidR="00E269AF">
        <w:rPr>
          <w:rFonts w:ascii="Arial" w:hAnsi="Arial" w:cs="Arial"/>
          <w:b/>
          <w:bCs/>
          <w:color w:val="000000"/>
        </w:rPr>
        <w:tab/>
      </w:r>
      <w:r w:rsidR="00D001D9">
        <w:rPr>
          <w:rFonts w:ascii="Arial" w:hAnsi="Arial" w:cs="Arial"/>
          <w:b/>
          <w:bCs/>
          <w:color w:val="000000"/>
        </w:rPr>
        <w:tab/>
      </w:r>
      <w:r w:rsidR="00B12A86">
        <w:rPr>
          <w:rFonts w:ascii="Arial" w:hAnsi="Arial" w:cs="Arial"/>
          <w:b/>
          <w:bCs/>
          <w:color w:val="000000"/>
        </w:rPr>
        <w:t>Page</w:t>
      </w:r>
      <w:r w:rsidR="00EE6A39">
        <w:rPr>
          <w:rFonts w:ascii="Arial" w:hAnsi="Arial" w:cs="Arial"/>
          <w:b/>
          <w:bCs/>
          <w:color w:val="000000"/>
        </w:rPr>
        <w:t xml:space="preserve"> </w:t>
      </w:r>
      <w:r w:rsidR="00D82681">
        <w:rPr>
          <w:rFonts w:ascii="Arial" w:hAnsi="Arial" w:cs="Arial"/>
          <w:b/>
          <w:bCs/>
          <w:color w:val="000000"/>
        </w:rPr>
        <w:t>3</w:t>
      </w:r>
    </w:p>
    <w:p w14:paraId="4771E88E" w14:textId="06554E56" w:rsidR="00D77248" w:rsidRDefault="00D77248" w:rsidP="00D46920">
      <w:pPr>
        <w:pStyle w:val="NormalWeb"/>
        <w:spacing w:line="360" w:lineRule="auto"/>
        <w:rPr>
          <w:rFonts w:ascii="Arial" w:hAnsi="Arial" w:cs="Arial"/>
          <w:b/>
          <w:bCs/>
          <w:color w:val="000000"/>
        </w:rPr>
      </w:pPr>
      <w:r w:rsidRPr="003939B8">
        <w:rPr>
          <w:rFonts w:ascii="Arial" w:hAnsi="Arial" w:cs="Arial"/>
          <w:b/>
          <w:bCs/>
          <w:color w:val="000000"/>
        </w:rPr>
        <w:t xml:space="preserve">Task 1 </w:t>
      </w:r>
      <w:r w:rsidR="00AF53B2" w:rsidRPr="003939B8">
        <w:rPr>
          <w:rFonts w:ascii="Arial" w:hAnsi="Arial" w:cs="Arial"/>
          <w:b/>
          <w:bCs/>
          <w:color w:val="000000"/>
        </w:rPr>
        <w:t>Defining Key Concepts in Practice</w:t>
      </w:r>
      <w:r w:rsidR="000622CB">
        <w:rPr>
          <w:rFonts w:ascii="Arial" w:hAnsi="Arial" w:cs="Arial"/>
          <w:b/>
          <w:bCs/>
          <w:color w:val="000000"/>
        </w:rPr>
        <w:tab/>
      </w:r>
      <w:r w:rsidR="000622CB">
        <w:rPr>
          <w:rFonts w:ascii="Arial" w:hAnsi="Arial" w:cs="Arial"/>
          <w:b/>
          <w:bCs/>
          <w:color w:val="000000"/>
        </w:rPr>
        <w:tab/>
      </w:r>
      <w:r w:rsidR="00E269AF">
        <w:rPr>
          <w:rFonts w:ascii="Arial" w:hAnsi="Arial" w:cs="Arial"/>
          <w:b/>
          <w:bCs/>
          <w:color w:val="000000"/>
        </w:rPr>
        <w:tab/>
      </w:r>
      <w:r w:rsidR="00E269AF">
        <w:rPr>
          <w:rFonts w:ascii="Arial" w:hAnsi="Arial" w:cs="Arial"/>
          <w:b/>
          <w:bCs/>
          <w:color w:val="000000"/>
        </w:rPr>
        <w:tab/>
      </w:r>
      <w:r w:rsidR="00D001D9">
        <w:rPr>
          <w:rFonts w:ascii="Arial" w:hAnsi="Arial" w:cs="Arial"/>
          <w:b/>
          <w:bCs/>
          <w:color w:val="000000"/>
        </w:rPr>
        <w:tab/>
      </w:r>
      <w:r w:rsidR="000622CB">
        <w:rPr>
          <w:rFonts w:ascii="Arial" w:hAnsi="Arial" w:cs="Arial"/>
          <w:b/>
          <w:bCs/>
          <w:color w:val="000000"/>
        </w:rPr>
        <w:t>Page</w:t>
      </w:r>
      <w:r w:rsidR="00D82681">
        <w:rPr>
          <w:rFonts w:ascii="Arial" w:hAnsi="Arial" w:cs="Arial"/>
          <w:b/>
          <w:bCs/>
          <w:color w:val="000000"/>
        </w:rPr>
        <w:t xml:space="preserve"> 3</w:t>
      </w:r>
    </w:p>
    <w:p w14:paraId="73AF48BC" w14:textId="65539FFF" w:rsidR="001422EB" w:rsidRDefault="001422EB" w:rsidP="00D46920">
      <w:pPr>
        <w:pStyle w:val="NormalWeb"/>
        <w:spacing w:line="360" w:lineRule="auto"/>
        <w:rPr>
          <w:rFonts w:ascii="Arial" w:hAnsi="Arial" w:cs="Arial"/>
          <w:b/>
          <w:bCs/>
          <w:color w:val="000000"/>
        </w:rPr>
      </w:pPr>
      <w:r>
        <w:rPr>
          <w:rFonts w:ascii="Arial" w:hAnsi="Arial" w:cs="Arial"/>
          <w:b/>
          <w:bCs/>
          <w:color w:val="000000"/>
        </w:rPr>
        <w:t>Task 2</w:t>
      </w:r>
      <w:r w:rsidR="00D40C60">
        <w:rPr>
          <w:rFonts w:ascii="Arial" w:hAnsi="Arial" w:cs="Arial"/>
          <w:b/>
          <w:bCs/>
          <w:color w:val="000000"/>
        </w:rPr>
        <w:t xml:space="preserve"> Mind Map</w:t>
      </w:r>
      <w:r w:rsidR="006B0B1F">
        <w:rPr>
          <w:rFonts w:ascii="Arial" w:hAnsi="Arial" w:cs="Arial"/>
          <w:b/>
          <w:bCs/>
          <w:color w:val="000000"/>
        </w:rPr>
        <w:tab/>
      </w:r>
      <w:r w:rsidR="006B0B1F">
        <w:rPr>
          <w:rFonts w:ascii="Arial" w:hAnsi="Arial" w:cs="Arial"/>
          <w:b/>
          <w:bCs/>
          <w:color w:val="000000"/>
        </w:rPr>
        <w:tab/>
      </w:r>
      <w:r w:rsidR="006B0B1F">
        <w:rPr>
          <w:rFonts w:ascii="Arial" w:hAnsi="Arial" w:cs="Arial"/>
          <w:b/>
          <w:bCs/>
          <w:color w:val="000000"/>
        </w:rPr>
        <w:tab/>
      </w:r>
      <w:r w:rsidR="006B0B1F">
        <w:rPr>
          <w:rFonts w:ascii="Arial" w:hAnsi="Arial" w:cs="Arial"/>
          <w:b/>
          <w:bCs/>
          <w:color w:val="000000"/>
        </w:rPr>
        <w:tab/>
      </w:r>
      <w:r w:rsidR="006B0B1F">
        <w:rPr>
          <w:rFonts w:ascii="Arial" w:hAnsi="Arial" w:cs="Arial"/>
          <w:b/>
          <w:bCs/>
          <w:color w:val="000000"/>
        </w:rPr>
        <w:tab/>
      </w:r>
      <w:r w:rsidR="006B0B1F">
        <w:rPr>
          <w:rFonts w:ascii="Arial" w:hAnsi="Arial" w:cs="Arial"/>
          <w:b/>
          <w:bCs/>
          <w:color w:val="000000"/>
        </w:rPr>
        <w:tab/>
      </w:r>
      <w:r w:rsidR="00E269AF">
        <w:rPr>
          <w:rFonts w:ascii="Arial" w:hAnsi="Arial" w:cs="Arial"/>
          <w:b/>
          <w:bCs/>
          <w:color w:val="000000"/>
        </w:rPr>
        <w:tab/>
      </w:r>
      <w:r w:rsidR="00E269AF">
        <w:rPr>
          <w:rFonts w:ascii="Arial" w:hAnsi="Arial" w:cs="Arial"/>
          <w:b/>
          <w:bCs/>
          <w:color w:val="000000"/>
        </w:rPr>
        <w:tab/>
      </w:r>
      <w:r w:rsidR="00D001D9">
        <w:rPr>
          <w:rFonts w:ascii="Arial" w:hAnsi="Arial" w:cs="Arial"/>
          <w:b/>
          <w:bCs/>
          <w:color w:val="000000"/>
        </w:rPr>
        <w:tab/>
      </w:r>
      <w:r w:rsidR="006B0B1F">
        <w:rPr>
          <w:rFonts w:ascii="Arial" w:hAnsi="Arial" w:cs="Arial"/>
          <w:b/>
          <w:bCs/>
          <w:color w:val="000000"/>
        </w:rPr>
        <w:t>Page</w:t>
      </w:r>
      <w:r w:rsidR="00D82681">
        <w:rPr>
          <w:rFonts w:ascii="Arial" w:hAnsi="Arial" w:cs="Arial"/>
          <w:b/>
          <w:bCs/>
          <w:color w:val="000000"/>
        </w:rPr>
        <w:t xml:space="preserve"> 4</w:t>
      </w:r>
    </w:p>
    <w:p w14:paraId="583BC2C6" w14:textId="004CDC02" w:rsidR="00D40C60" w:rsidRDefault="00D40C60" w:rsidP="00D46920">
      <w:pPr>
        <w:pStyle w:val="NormalWeb"/>
        <w:spacing w:line="360" w:lineRule="auto"/>
        <w:rPr>
          <w:rFonts w:ascii="Arial" w:hAnsi="Arial" w:cs="Arial"/>
          <w:b/>
          <w:bCs/>
          <w:color w:val="000000"/>
        </w:rPr>
      </w:pPr>
      <w:r>
        <w:rPr>
          <w:rFonts w:ascii="Arial" w:hAnsi="Arial" w:cs="Arial"/>
          <w:b/>
          <w:bCs/>
          <w:color w:val="000000"/>
        </w:rPr>
        <w:t>Task 3</w:t>
      </w:r>
      <w:r w:rsidR="00195567">
        <w:rPr>
          <w:rFonts w:ascii="Arial" w:hAnsi="Arial" w:cs="Arial"/>
          <w:b/>
          <w:bCs/>
          <w:color w:val="000000"/>
        </w:rPr>
        <w:t xml:space="preserve"> Self Reflection</w:t>
      </w:r>
      <w:r w:rsidR="006B0B1F">
        <w:rPr>
          <w:rFonts w:ascii="Arial" w:hAnsi="Arial" w:cs="Arial"/>
          <w:b/>
          <w:bCs/>
          <w:color w:val="000000"/>
        </w:rPr>
        <w:tab/>
      </w:r>
      <w:r w:rsidR="006B0B1F">
        <w:rPr>
          <w:rFonts w:ascii="Arial" w:hAnsi="Arial" w:cs="Arial"/>
          <w:b/>
          <w:bCs/>
          <w:color w:val="000000"/>
        </w:rPr>
        <w:tab/>
      </w:r>
      <w:r w:rsidR="006B0B1F">
        <w:rPr>
          <w:rFonts w:ascii="Arial" w:hAnsi="Arial" w:cs="Arial"/>
          <w:b/>
          <w:bCs/>
          <w:color w:val="000000"/>
        </w:rPr>
        <w:tab/>
      </w:r>
      <w:r w:rsidR="006B0B1F">
        <w:rPr>
          <w:rFonts w:ascii="Arial" w:hAnsi="Arial" w:cs="Arial"/>
          <w:b/>
          <w:bCs/>
          <w:color w:val="000000"/>
        </w:rPr>
        <w:tab/>
      </w:r>
      <w:r w:rsidR="006B0B1F">
        <w:rPr>
          <w:rFonts w:ascii="Arial" w:hAnsi="Arial" w:cs="Arial"/>
          <w:b/>
          <w:bCs/>
          <w:color w:val="000000"/>
        </w:rPr>
        <w:tab/>
      </w:r>
      <w:r w:rsidR="00E269AF">
        <w:rPr>
          <w:rFonts w:ascii="Arial" w:hAnsi="Arial" w:cs="Arial"/>
          <w:b/>
          <w:bCs/>
          <w:color w:val="000000"/>
        </w:rPr>
        <w:tab/>
      </w:r>
      <w:r w:rsidR="00E269AF">
        <w:rPr>
          <w:rFonts w:ascii="Arial" w:hAnsi="Arial" w:cs="Arial"/>
          <w:b/>
          <w:bCs/>
          <w:color w:val="000000"/>
        </w:rPr>
        <w:tab/>
      </w:r>
      <w:r w:rsidR="00D001D9">
        <w:rPr>
          <w:rFonts w:ascii="Arial" w:hAnsi="Arial" w:cs="Arial"/>
          <w:b/>
          <w:bCs/>
          <w:color w:val="000000"/>
        </w:rPr>
        <w:tab/>
      </w:r>
      <w:r w:rsidR="006B0B1F">
        <w:rPr>
          <w:rFonts w:ascii="Arial" w:hAnsi="Arial" w:cs="Arial"/>
          <w:b/>
          <w:bCs/>
          <w:color w:val="000000"/>
        </w:rPr>
        <w:t>Page</w:t>
      </w:r>
      <w:r w:rsidR="00D82681">
        <w:rPr>
          <w:rFonts w:ascii="Arial" w:hAnsi="Arial" w:cs="Arial"/>
          <w:b/>
          <w:bCs/>
          <w:color w:val="000000"/>
        </w:rPr>
        <w:t xml:space="preserve"> 5</w:t>
      </w:r>
    </w:p>
    <w:p w14:paraId="1B42B523" w14:textId="7D1946F9" w:rsidR="00F9507D" w:rsidRDefault="00F9507D" w:rsidP="00D46920">
      <w:pPr>
        <w:pStyle w:val="NormalWeb"/>
        <w:spacing w:line="360" w:lineRule="auto"/>
        <w:rPr>
          <w:rFonts w:ascii="Arial" w:hAnsi="Arial" w:cs="Arial"/>
          <w:b/>
          <w:bCs/>
          <w:color w:val="000000"/>
        </w:rPr>
      </w:pPr>
      <w:r>
        <w:rPr>
          <w:rFonts w:ascii="Arial" w:hAnsi="Arial" w:cs="Arial"/>
          <w:b/>
          <w:bCs/>
          <w:color w:val="000000"/>
        </w:rPr>
        <w:t xml:space="preserve">Task 4 </w:t>
      </w:r>
      <w:r w:rsidR="00A235E8">
        <w:rPr>
          <w:rFonts w:ascii="Arial" w:hAnsi="Arial" w:cs="Arial"/>
          <w:b/>
          <w:bCs/>
          <w:color w:val="000000"/>
        </w:rPr>
        <w:t>Case study</w:t>
      </w:r>
      <w:r w:rsidR="006A3FB8">
        <w:rPr>
          <w:rFonts w:ascii="Arial" w:hAnsi="Arial" w:cs="Arial"/>
          <w:b/>
          <w:bCs/>
          <w:color w:val="000000"/>
        </w:rPr>
        <w:t xml:space="preserve"> Analysis</w:t>
      </w:r>
      <w:r w:rsidR="00B314AA">
        <w:rPr>
          <w:rFonts w:ascii="Arial" w:hAnsi="Arial" w:cs="Arial"/>
          <w:b/>
          <w:bCs/>
          <w:color w:val="000000"/>
        </w:rPr>
        <w:t xml:space="preserve"> of a UK Innovation</w:t>
      </w:r>
      <w:r w:rsidR="00E269AF">
        <w:rPr>
          <w:rFonts w:ascii="Arial" w:hAnsi="Arial" w:cs="Arial"/>
          <w:b/>
          <w:bCs/>
          <w:color w:val="000000"/>
        </w:rPr>
        <w:tab/>
      </w:r>
      <w:r w:rsidR="00E269AF">
        <w:rPr>
          <w:rFonts w:ascii="Arial" w:hAnsi="Arial" w:cs="Arial"/>
          <w:b/>
          <w:bCs/>
          <w:color w:val="000000"/>
        </w:rPr>
        <w:tab/>
      </w:r>
      <w:r w:rsidR="00E269AF">
        <w:rPr>
          <w:rFonts w:ascii="Arial" w:hAnsi="Arial" w:cs="Arial"/>
          <w:b/>
          <w:bCs/>
          <w:color w:val="000000"/>
        </w:rPr>
        <w:tab/>
      </w:r>
      <w:r w:rsidR="00D001D9">
        <w:rPr>
          <w:rFonts w:ascii="Arial" w:hAnsi="Arial" w:cs="Arial"/>
          <w:b/>
          <w:bCs/>
          <w:color w:val="000000"/>
        </w:rPr>
        <w:tab/>
      </w:r>
      <w:r w:rsidR="00E269AF">
        <w:rPr>
          <w:rFonts w:ascii="Arial" w:hAnsi="Arial" w:cs="Arial"/>
          <w:b/>
          <w:bCs/>
          <w:color w:val="000000"/>
        </w:rPr>
        <w:t>Page</w:t>
      </w:r>
      <w:r w:rsidR="00D82681">
        <w:rPr>
          <w:rFonts w:ascii="Arial" w:hAnsi="Arial" w:cs="Arial"/>
          <w:b/>
          <w:bCs/>
          <w:color w:val="000000"/>
        </w:rPr>
        <w:t xml:space="preserve"> 6</w:t>
      </w:r>
    </w:p>
    <w:p w14:paraId="08D138B4" w14:textId="6BE1824A" w:rsidR="00B314AA" w:rsidRDefault="00B314AA" w:rsidP="00D46920">
      <w:pPr>
        <w:pStyle w:val="NormalWeb"/>
        <w:spacing w:line="360" w:lineRule="auto"/>
        <w:rPr>
          <w:rFonts w:ascii="Arial" w:hAnsi="Arial" w:cs="Arial"/>
          <w:b/>
          <w:bCs/>
          <w:color w:val="000000"/>
        </w:rPr>
      </w:pPr>
      <w:r>
        <w:rPr>
          <w:rFonts w:ascii="Arial" w:hAnsi="Arial" w:cs="Arial"/>
          <w:b/>
          <w:bCs/>
          <w:color w:val="000000"/>
        </w:rPr>
        <w:t>Task</w:t>
      </w:r>
      <w:r w:rsidR="00184E35">
        <w:rPr>
          <w:rFonts w:ascii="Arial" w:hAnsi="Arial" w:cs="Arial"/>
          <w:b/>
          <w:bCs/>
          <w:color w:val="000000"/>
        </w:rPr>
        <w:t xml:space="preserve"> 5 </w:t>
      </w:r>
      <w:r w:rsidR="007A55CA">
        <w:rPr>
          <w:rFonts w:ascii="Arial" w:hAnsi="Arial" w:cs="Arial"/>
          <w:b/>
          <w:bCs/>
          <w:color w:val="000000"/>
        </w:rPr>
        <w:t>Research Task</w:t>
      </w:r>
      <w:r w:rsidR="00E269AF">
        <w:rPr>
          <w:rFonts w:ascii="Arial" w:hAnsi="Arial" w:cs="Arial"/>
          <w:b/>
          <w:bCs/>
          <w:color w:val="000000"/>
        </w:rPr>
        <w:tab/>
      </w:r>
      <w:r w:rsidR="00E269AF">
        <w:rPr>
          <w:rFonts w:ascii="Arial" w:hAnsi="Arial" w:cs="Arial"/>
          <w:b/>
          <w:bCs/>
          <w:color w:val="000000"/>
        </w:rPr>
        <w:tab/>
      </w:r>
      <w:r w:rsidR="00E269AF">
        <w:rPr>
          <w:rFonts w:ascii="Arial" w:hAnsi="Arial" w:cs="Arial"/>
          <w:b/>
          <w:bCs/>
          <w:color w:val="000000"/>
        </w:rPr>
        <w:tab/>
      </w:r>
      <w:r w:rsidR="00E269AF">
        <w:rPr>
          <w:rFonts w:ascii="Arial" w:hAnsi="Arial" w:cs="Arial"/>
          <w:b/>
          <w:bCs/>
          <w:color w:val="000000"/>
        </w:rPr>
        <w:tab/>
      </w:r>
      <w:r w:rsidR="00E269AF">
        <w:rPr>
          <w:rFonts w:ascii="Arial" w:hAnsi="Arial" w:cs="Arial"/>
          <w:b/>
          <w:bCs/>
          <w:color w:val="000000"/>
        </w:rPr>
        <w:tab/>
      </w:r>
      <w:r w:rsidR="00E269AF">
        <w:rPr>
          <w:rFonts w:ascii="Arial" w:hAnsi="Arial" w:cs="Arial"/>
          <w:b/>
          <w:bCs/>
          <w:color w:val="000000"/>
        </w:rPr>
        <w:tab/>
      </w:r>
      <w:r w:rsidR="00E269AF">
        <w:rPr>
          <w:rFonts w:ascii="Arial" w:hAnsi="Arial" w:cs="Arial"/>
          <w:b/>
          <w:bCs/>
          <w:color w:val="000000"/>
        </w:rPr>
        <w:tab/>
      </w:r>
      <w:r w:rsidR="00D001D9">
        <w:rPr>
          <w:rFonts w:ascii="Arial" w:hAnsi="Arial" w:cs="Arial"/>
          <w:b/>
          <w:bCs/>
          <w:color w:val="000000"/>
        </w:rPr>
        <w:tab/>
      </w:r>
      <w:r w:rsidR="00E269AF">
        <w:rPr>
          <w:rFonts w:ascii="Arial" w:hAnsi="Arial" w:cs="Arial"/>
          <w:b/>
          <w:bCs/>
          <w:color w:val="000000"/>
        </w:rPr>
        <w:t>Page</w:t>
      </w:r>
      <w:r w:rsidR="009536B6">
        <w:rPr>
          <w:rFonts w:ascii="Arial" w:hAnsi="Arial" w:cs="Arial"/>
          <w:b/>
          <w:bCs/>
          <w:color w:val="000000"/>
        </w:rPr>
        <w:t xml:space="preserve"> 6</w:t>
      </w:r>
    </w:p>
    <w:p w14:paraId="0FEEE614" w14:textId="33A59D5D" w:rsidR="007A55CA" w:rsidRDefault="007A55CA" w:rsidP="00D46920">
      <w:pPr>
        <w:pStyle w:val="NormalWeb"/>
        <w:spacing w:line="360" w:lineRule="auto"/>
        <w:rPr>
          <w:rFonts w:ascii="Arial" w:hAnsi="Arial" w:cs="Arial"/>
          <w:b/>
          <w:bCs/>
          <w:color w:val="000000"/>
        </w:rPr>
      </w:pPr>
      <w:r>
        <w:rPr>
          <w:rFonts w:ascii="Arial" w:hAnsi="Arial" w:cs="Arial"/>
          <w:b/>
          <w:bCs/>
          <w:color w:val="000000"/>
        </w:rPr>
        <w:t xml:space="preserve">Task 6 </w:t>
      </w:r>
      <w:r w:rsidR="00C0655A">
        <w:rPr>
          <w:rFonts w:ascii="Arial" w:hAnsi="Arial" w:cs="Arial"/>
          <w:b/>
          <w:bCs/>
          <w:color w:val="000000"/>
        </w:rPr>
        <w:t>Exploring Digital Innovation in Health and social care</w:t>
      </w:r>
      <w:r w:rsidR="00E269AF">
        <w:rPr>
          <w:rFonts w:ascii="Arial" w:hAnsi="Arial" w:cs="Arial"/>
          <w:b/>
          <w:bCs/>
          <w:color w:val="000000"/>
        </w:rPr>
        <w:tab/>
      </w:r>
      <w:r w:rsidR="00D001D9">
        <w:rPr>
          <w:rFonts w:ascii="Arial" w:hAnsi="Arial" w:cs="Arial"/>
          <w:b/>
          <w:bCs/>
          <w:color w:val="000000"/>
        </w:rPr>
        <w:tab/>
        <w:t>Page</w:t>
      </w:r>
      <w:r w:rsidR="009536B6">
        <w:rPr>
          <w:rFonts w:ascii="Arial" w:hAnsi="Arial" w:cs="Arial"/>
          <w:b/>
          <w:bCs/>
          <w:color w:val="000000"/>
        </w:rPr>
        <w:t xml:space="preserve"> 7</w:t>
      </w:r>
    </w:p>
    <w:p w14:paraId="520750A8" w14:textId="4DA5480A" w:rsidR="005619D8" w:rsidRDefault="005619D8" w:rsidP="00D46920">
      <w:pPr>
        <w:pStyle w:val="NormalWeb"/>
        <w:spacing w:line="360" w:lineRule="auto"/>
        <w:rPr>
          <w:rFonts w:ascii="Arial" w:hAnsi="Arial" w:cs="Arial"/>
          <w:b/>
          <w:bCs/>
          <w:color w:val="000000"/>
        </w:rPr>
      </w:pPr>
      <w:r>
        <w:rPr>
          <w:rFonts w:ascii="Arial" w:hAnsi="Arial" w:cs="Arial"/>
          <w:b/>
          <w:bCs/>
          <w:color w:val="000000"/>
        </w:rPr>
        <w:t>Task 7 Understanding the NHS Leadership Framework</w:t>
      </w:r>
      <w:r w:rsidR="00D001D9">
        <w:rPr>
          <w:rFonts w:ascii="Arial" w:hAnsi="Arial" w:cs="Arial"/>
          <w:b/>
          <w:bCs/>
          <w:color w:val="000000"/>
        </w:rPr>
        <w:tab/>
      </w:r>
      <w:r w:rsidR="00D001D9">
        <w:rPr>
          <w:rFonts w:ascii="Arial" w:hAnsi="Arial" w:cs="Arial"/>
          <w:b/>
          <w:bCs/>
          <w:color w:val="000000"/>
        </w:rPr>
        <w:tab/>
      </w:r>
      <w:r w:rsidR="00D001D9">
        <w:rPr>
          <w:rFonts w:ascii="Arial" w:hAnsi="Arial" w:cs="Arial"/>
          <w:b/>
          <w:bCs/>
          <w:color w:val="000000"/>
        </w:rPr>
        <w:tab/>
        <w:t>Page</w:t>
      </w:r>
      <w:r w:rsidR="009536B6">
        <w:rPr>
          <w:rFonts w:ascii="Arial" w:hAnsi="Arial" w:cs="Arial"/>
          <w:b/>
          <w:bCs/>
          <w:color w:val="000000"/>
        </w:rPr>
        <w:t xml:space="preserve"> 8-</w:t>
      </w:r>
      <w:r w:rsidR="00AE734E">
        <w:rPr>
          <w:rFonts w:ascii="Arial" w:hAnsi="Arial" w:cs="Arial"/>
          <w:b/>
          <w:bCs/>
          <w:color w:val="000000"/>
        </w:rPr>
        <w:t>9</w:t>
      </w:r>
    </w:p>
    <w:p w14:paraId="1F4BC228" w14:textId="605CCD59" w:rsidR="005619D8" w:rsidRDefault="00A46801" w:rsidP="00D46920">
      <w:pPr>
        <w:pStyle w:val="NormalWeb"/>
        <w:spacing w:line="360" w:lineRule="auto"/>
        <w:rPr>
          <w:rFonts w:ascii="Arial" w:hAnsi="Arial" w:cs="Arial"/>
          <w:b/>
          <w:bCs/>
          <w:color w:val="000000"/>
        </w:rPr>
      </w:pPr>
      <w:r>
        <w:rPr>
          <w:rFonts w:ascii="Arial" w:hAnsi="Arial" w:cs="Arial"/>
          <w:b/>
          <w:bCs/>
          <w:color w:val="000000"/>
        </w:rPr>
        <w:t>Task 8 Self-reflection Journal Entry</w:t>
      </w:r>
      <w:r w:rsidR="00D001D9">
        <w:rPr>
          <w:rFonts w:ascii="Arial" w:hAnsi="Arial" w:cs="Arial"/>
          <w:b/>
          <w:bCs/>
          <w:color w:val="000000"/>
        </w:rPr>
        <w:tab/>
      </w:r>
      <w:r w:rsidR="00D001D9">
        <w:rPr>
          <w:rFonts w:ascii="Arial" w:hAnsi="Arial" w:cs="Arial"/>
          <w:b/>
          <w:bCs/>
          <w:color w:val="000000"/>
        </w:rPr>
        <w:tab/>
      </w:r>
      <w:r w:rsidR="00D001D9">
        <w:rPr>
          <w:rFonts w:ascii="Arial" w:hAnsi="Arial" w:cs="Arial"/>
          <w:b/>
          <w:bCs/>
          <w:color w:val="000000"/>
        </w:rPr>
        <w:tab/>
      </w:r>
      <w:r w:rsidR="00D001D9">
        <w:rPr>
          <w:rFonts w:ascii="Arial" w:hAnsi="Arial" w:cs="Arial"/>
          <w:b/>
          <w:bCs/>
          <w:color w:val="000000"/>
        </w:rPr>
        <w:tab/>
      </w:r>
      <w:r w:rsidR="00D001D9">
        <w:rPr>
          <w:rFonts w:ascii="Arial" w:hAnsi="Arial" w:cs="Arial"/>
          <w:b/>
          <w:bCs/>
          <w:color w:val="000000"/>
        </w:rPr>
        <w:tab/>
      </w:r>
      <w:r w:rsidR="00D001D9">
        <w:rPr>
          <w:rFonts w:ascii="Arial" w:hAnsi="Arial" w:cs="Arial"/>
          <w:b/>
          <w:bCs/>
          <w:color w:val="000000"/>
        </w:rPr>
        <w:tab/>
        <w:t>Page</w:t>
      </w:r>
      <w:r w:rsidR="00AE734E">
        <w:rPr>
          <w:rFonts w:ascii="Arial" w:hAnsi="Arial" w:cs="Arial"/>
          <w:b/>
          <w:bCs/>
          <w:color w:val="000000"/>
        </w:rPr>
        <w:t xml:space="preserve"> 10</w:t>
      </w:r>
    </w:p>
    <w:p w14:paraId="6D2FAC31" w14:textId="28C8F0B1" w:rsidR="001809EF" w:rsidRDefault="001809EF" w:rsidP="00D46920">
      <w:pPr>
        <w:pStyle w:val="NormalWeb"/>
        <w:spacing w:line="360" w:lineRule="auto"/>
        <w:rPr>
          <w:rFonts w:ascii="Arial" w:hAnsi="Arial" w:cs="Arial"/>
          <w:b/>
          <w:bCs/>
          <w:color w:val="000000"/>
        </w:rPr>
      </w:pPr>
      <w:r>
        <w:rPr>
          <w:rFonts w:ascii="Arial" w:hAnsi="Arial" w:cs="Arial"/>
          <w:b/>
          <w:bCs/>
          <w:color w:val="000000"/>
        </w:rPr>
        <w:t>Reference list</w:t>
      </w:r>
      <w:r w:rsidR="00D001D9">
        <w:rPr>
          <w:rFonts w:ascii="Arial" w:hAnsi="Arial" w:cs="Arial"/>
          <w:b/>
          <w:bCs/>
          <w:color w:val="000000"/>
        </w:rPr>
        <w:tab/>
      </w:r>
      <w:r w:rsidR="00D001D9">
        <w:rPr>
          <w:rFonts w:ascii="Arial" w:hAnsi="Arial" w:cs="Arial"/>
          <w:b/>
          <w:bCs/>
          <w:color w:val="000000"/>
        </w:rPr>
        <w:tab/>
      </w:r>
      <w:r w:rsidR="00D001D9">
        <w:rPr>
          <w:rFonts w:ascii="Arial" w:hAnsi="Arial" w:cs="Arial"/>
          <w:b/>
          <w:bCs/>
          <w:color w:val="000000"/>
        </w:rPr>
        <w:tab/>
      </w:r>
      <w:r w:rsidR="00D001D9">
        <w:rPr>
          <w:rFonts w:ascii="Arial" w:hAnsi="Arial" w:cs="Arial"/>
          <w:b/>
          <w:bCs/>
          <w:color w:val="000000"/>
        </w:rPr>
        <w:tab/>
      </w:r>
      <w:r w:rsidR="00D001D9">
        <w:rPr>
          <w:rFonts w:ascii="Arial" w:hAnsi="Arial" w:cs="Arial"/>
          <w:b/>
          <w:bCs/>
          <w:color w:val="000000"/>
        </w:rPr>
        <w:tab/>
      </w:r>
      <w:r w:rsidR="00D001D9">
        <w:rPr>
          <w:rFonts w:ascii="Arial" w:hAnsi="Arial" w:cs="Arial"/>
          <w:b/>
          <w:bCs/>
          <w:color w:val="000000"/>
        </w:rPr>
        <w:tab/>
      </w:r>
      <w:r w:rsidR="00D001D9">
        <w:rPr>
          <w:rFonts w:ascii="Arial" w:hAnsi="Arial" w:cs="Arial"/>
          <w:b/>
          <w:bCs/>
          <w:color w:val="000000"/>
        </w:rPr>
        <w:tab/>
      </w:r>
      <w:r w:rsidR="00D001D9">
        <w:rPr>
          <w:rFonts w:ascii="Arial" w:hAnsi="Arial" w:cs="Arial"/>
          <w:b/>
          <w:bCs/>
          <w:color w:val="000000"/>
        </w:rPr>
        <w:tab/>
        <w:t>Page</w:t>
      </w:r>
      <w:r w:rsidR="0090475B">
        <w:rPr>
          <w:rFonts w:ascii="Arial" w:hAnsi="Arial" w:cs="Arial"/>
          <w:b/>
          <w:bCs/>
          <w:color w:val="000000"/>
        </w:rPr>
        <w:t xml:space="preserve"> </w:t>
      </w:r>
      <w:r w:rsidR="00AE734E">
        <w:rPr>
          <w:rFonts w:ascii="Arial" w:hAnsi="Arial" w:cs="Arial"/>
          <w:b/>
          <w:bCs/>
          <w:color w:val="000000"/>
        </w:rPr>
        <w:t>11-</w:t>
      </w:r>
      <w:r w:rsidR="0090475B">
        <w:rPr>
          <w:rFonts w:ascii="Arial" w:hAnsi="Arial" w:cs="Arial"/>
          <w:b/>
          <w:bCs/>
          <w:color w:val="000000"/>
        </w:rPr>
        <w:t xml:space="preserve"> 12</w:t>
      </w:r>
    </w:p>
    <w:p w14:paraId="143CE150" w14:textId="3A757880" w:rsidR="00D26286" w:rsidRDefault="00D26286" w:rsidP="00D46920">
      <w:pPr>
        <w:pStyle w:val="NormalWeb"/>
        <w:spacing w:line="360" w:lineRule="auto"/>
        <w:rPr>
          <w:rFonts w:ascii="Arial" w:hAnsi="Arial" w:cs="Arial"/>
          <w:b/>
          <w:bCs/>
          <w:color w:val="000000"/>
        </w:rPr>
      </w:pPr>
      <w:r>
        <w:rPr>
          <w:rFonts w:ascii="Arial" w:hAnsi="Arial" w:cs="Arial"/>
          <w:b/>
          <w:bCs/>
          <w:color w:val="000000"/>
        </w:rPr>
        <w:tab/>
      </w:r>
      <w:r>
        <w:rPr>
          <w:rFonts w:ascii="Arial" w:hAnsi="Arial" w:cs="Arial"/>
          <w:b/>
          <w:bCs/>
          <w:color w:val="000000"/>
        </w:rPr>
        <w:tab/>
      </w:r>
      <w:r>
        <w:rPr>
          <w:rFonts w:ascii="Arial" w:hAnsi="Arial" w:cs="Arial"/>
          <w:b/>
          <w:bCs/>
          <w:color w:val="000000"/>
        </w:rPr>
        <w:tab/>
      </w:r>
      <w:r>
        <w:rPr>
          <w:rFonts w:ascii="Arial" w:hAnsi="Arial" w:cs="Arial"/>
          <w:b/>
          <w:bCs/>
          <w:color w:val="000000"/>
        </w:rPr>
        <w:tab/>
      </w:r>
      <w:r>
        <w:rPr>
          <w:rFonts w:ascii="Arial" w:hAnsi="Arial" w:cs="Arial"/>
          <w:b/>
          <w:bCs/>
          <w:color w:val="000000"/>
        </w:rPr>
        <w:tab/>
      </w:r>
      <w:r>
        <w:rPr>
          <w:rFonts w:ascii="Arial" w:hAnsi="Arial" w:cs="Arial"/>
          <w:b/>
          <w:bCs/>
          <w:color w:val="000000"/>
        </w:rPr>
        <w:tab/>
      </w:r>
      <w:r>
        <w:rPr>
          <w:rFonts w:ascii="Arial" w:hAnsi="Arial" w:cs="Arial"/>
          <w:b/>
          <w:bCs/>
          <w:color w:val="000000"/>
        </w:rPr>
        <w:tab/>
      </w:r>
      <w:r>
        <w:rPr>
          <w:rFonts w:ascii="Arial" w:hAnsi="Arial" w:cs="Arial"/>
          <w:b/>
          <w:bCs/>
          <w:color w:val="000000"/>
        </w:rPr>
        <w:tab/>
      </w:r>
      <w:r>
        <w:rPr>
          <w:rFonts w:ascii="Arial" w:hAnsi="Arial" w:cs="Arial"/>
          <w:b/>
          <w:bCs/>
          <w:color w:val="000000"/>
        </w:rPr>
        <w:tab/>
      </w:r>
      <w:r>
        <w:rPr>
          <w:rFonts w:ascii="Arial" w:hAnsi="Arial" w:cs="Arial"/>
          <w:b/>
          <w:bCs/>
          <w:color w:val="000000"/>
        </w:rPr>
        <w:tab/>
      </w:r>
      <w:r>
        <w:rPr>
          <w:rFonts w:ascii="Arial" w:hAnsi="Arial" w:cs="Arial"/>
          <w:b/>
          <w:bCs/>
          <w:color w:val="000000"/>
        </w:rPr>
        <w:tab/>
      </w:r>
      <w:r>
        <w:rPr>
          <w:rFonts w:ascii="Arial" w:hAnsi="Arial" w:cs="Arial"/>
          <w:b/>
          <w:bCs/>
          <w:color w:val="000000"/>
        </w:rPr>
        <w:tab/>
      </w:r>
    </w:p>
    <w:p w14:paraId="2FD94692" w14:textId="77777777" w:rsidR="003939B8" w:rsidRPr="003939B8" w:rsidRDefault="003939B8" w:rsidP="00D46920">
      <w:pPr>
        <w:pStyle w:val="NormalWeb"/>
        <w:spacing w:line="360" w:lineRule="auto"/>
        <w:rPr>
          <w:rFonts w:ascii="Arial" w:hAnsi="Arial" w:cs="Arial"/>
          <w:b/>
          <w:bCs/>
          <w:color w:val="000000"/>
        </w:rPr>
      </w:pPr>
    </w:p>
    <w:p w14:paraId="3A94D737" w14:textId="77777777" w:rsidR="00D46920" w:rsidRDefault="00D46920" w:rsidP="00D46920">
      <w:pPr>
        <w:pStyle w:val="NormalWeb"/>
        <w:spacing w:line="360" w:lineRule="auto"/>
        <w:rPr>
          <w:rFonts w:ascii="Arial" w:hAnsi="Arial" w:cs="Arial"/>
          <w:b/>
          <w:bCs/>
          <w:color w:val="000000"/>
        </w:rPr>
      </w:pPr>
    </w:p>
    <w:p w14:paraId="67D33FC2" w14:textId="77777777" w:rsidR="00962ACF" w:rsidRDefault="00962ACF" w:rsidP="00E05F5A">
      <w:pPr>
        <w:spacing w:line="360" w:lineRule="auto"/>
        <w:rPr>
          <w:b/>
          <w:bCs/>
          <w:sz w:val="32"/>
          <w:szCs w:val="32"/>
        </w:rPr>
      </w:pPr>
    </w:p>
    <w:p w14:paraId="64DEFBFD" w14:textId="77777777" w:rsidR="00BA7BE9" w:rsidRDefault="00BA7BE9" w:rsidP="00E05F5A">
      <w:pPr>
        <w:spacing w:line="360" w:lineRule="auto"/>
        <w:rPr>
          <w:rFonts w:ascii="Arial" w:hAnsi="Arial" w:cs="Arial"/>
          <w:b/>
          <w:bCs/>
          <w:sz w:val="22"/>
          <w:szCs w:val="22"/>
        </w:rPr>
      </w:pPr>
    </w:p>
    <w:p w14:paraId="21B14A97" w14:textId="77777777" w:rsidR="00BA7BE9" w:rsidRDefault="00BA7BE9" w:rsidP="00E05F5A">
      <w:pPr>
        <w:spacing w:line="360" w:lineRule="auto"/>
        <w:rPr>
          <w:rFonts w:ascii="Arial" w:hAnsi="Arial" w:cs="Arial"/>
          <w:b/>
          <w:bCs/>
          <w:sz w:val="22"/>
          <w:szCs w:val="22"/>
        </w:rPr>
      </w:pPr>
    </w:p>
    <w:p w14:paraId="45C5CF53" w14:textId="77777777" w:rsidR="00BA7BE9" w:rsidRDefault="00BA7BE9" w:rsidP="00E05F5A">
      <w:pPr>
        <w:spacing w:line="360" w:lineRule="auto"/>
        <w:rPr>
          <w:rFonts w:ascii="Arial" w:hAnsi="Arial" w:cs="Arial"/>
          <w:b/>
          <w:bCs/>
          <w:sz w:val="22"/>
          <w:szCs w:val="22"/>
        </w:rPr>
      </w:pPr>
    </w:p>
    <w:p w14:paraId="75B18115" w14:textId="77777777" w:rsidR="00BA7BE9" w:rsidRDefault="00BA7BE9" w:rsidP="00E05F5A">
      <w:pPr>
        <w:spacing w:line="360" w:lineRule="auto"/>
        <w:rPr>
          <w:rFonts w:ascii="Arial" w:hAnsi="Arial" w:cs="Arial"/>
          <w:b/>
          <w:bCs/>
          <w:sz w:val="22"/>
          <w:szCs w:val="22"/>
        </w:rPr>
      </w:pPr>
    </w:p>
    <w:p w14:paraId="087CBEA1" w14:textId="77777777" w:rsidR="00BA7BE9" w:rsidRDefault="00BA7BE9" w:rsidP="00E05F5A">
      <w:pPr>
        <w:spacing w:line="360" w:lineRule="auto"/>
        <w:rPr>
          <w:rFonts w:ascii="Arial" w:hAnsi="Arial" w:cs="Arial"/>
          <w:b/>
          <w:bCs/>
          <w:sz w:val="22"/>
          <w:szCs w:val="22"/>
        </w:rPr>
      </w:pPr>
    </w:p>
    <w:p w14:paraId="7568EFE3" w14:textId="77777777" w:rsidR="00BA7BE9" w:rsidRDefault="00BA7BE9" w:rsidP="00E05F5A">
      <w:pPr>
        <w:spacing w:line="360" w:lineRule="auto"/>
        <w:rPr>
          <w:rFonts w:ascii="Arial" w:hAnsi="Arial" w:cs="Arial"/>
          <w:b/>
          <w:bCs/>
          <w:sz w:val="22"/>
          <w:szCs w:val="22"/>
        </w:rPr>
      </w:pPr>
    </w:p>
    <w:p w14:paraId="6E78AEFD" w14:textId="77777777" w:rsidR="00BA7BE9" w:rsidRDefault="00BA7BE9" w:rsidP="00E05F5A">
      <w:pPr>
        <w:spacing w:line="360" w:lineRule="auto"/>
        <w:rPr>
          <w:rFonts w:ascii="Arial" w:hAnsi="Arial" w:cs="Arial"/>
          <w:b/>
          <w:bCs/>
          <w:sz w:val="22"/>
          <w:szCs w:val="22"/>
        </w:rPr>
      </w:pPr>
    </w:p>
    <w:p w14:paraId="3171B67F" w14:textId="77777777" w:rsidR="00BA7BE9" w:rsidRDefault="00BA7BE9" w:rsidP="00E05F5A">
      <w:pPr>
        <w:spacing w:line="360" w:lineRule="auto"/>
        <w:rPr>
          <w:rFonts w:ascii="Arial" w:hAnsi="Arial" w:cs="Arial"/>
          <w:b/>
          <w:bCs/>
          <w:sz w:val="22"/>
          <w:szCs w:val="22"/>
        </w:rPr>
      </w:pPr>
    </w:p>
    <w:p w14:paraId="3C2FC0E8" w14:textId="77777777" w:rsidR="00BA7BE9" w:rsidRDefault="00BA7BE9" w:rsidP="00E05F5A">
      <w:pPr>
        <w:spacing w:line="360" w:lineRule="auto"/>
        <w:rPr>
          <w:rFonts w:ascii="Arial" w:hAnsi="Arial" w:cs="Arial"/>
          <w:b/>
          <w:bCs/>
          <w:sz w:val="22"/>
          <w:szCs w:val="22"/>
        </w:rPr>
      </w:pPr>
    </w:p>
    <w:p w14:paraId="1ED9E92E" w14:textId="4E7E9DA9" w:rsidR="4805B64D" w:rsidRDefault="4805B64D" w:rsidP="4805B64D">
      <w:pPr>
        <w:spacing w:line="360" w:lineRule="auto"/>
        <w:rPr>
          <w:rFonts w:ascii="Arial" w:hAnsi="Arial" w:cs="Arial"/>
          <w:b/>
          <w:bCs/>
          <w:sz w:val="22"/>
          <w:szCs w:val="22"/>
        </w:rPr>
      </w:pPr>
    </w:p>
    <w:p w14:paraId="65176728" w14:textId="7E3FD64B" w:rsidR="00E05F5A" w:rsidRDefault="00E05F5A" w:rsidP="00E05F5A">
      <w:pPr>
        <w:spacing w:line="360" w:lineRule="auto"/>
        <w:rPr>
          <w:rFonts w:ascii="Arial" w:hAnsi="Arial" w:cs="Arial"/>
          <w:b/>
          <w:bCs/>
          <w:sz w:val="22"/>
          <w:szCs w:val="22"/>
        </w:rPr>
      </w:pPr>
      <w:r>
        <w:rPr>
          <w:rFonts w:ascii="Arial" w:hAnsi="Arial" w:cs="Arial"/>
          <w:b/>
          <w:bCs/>
          <w:sz w:val="22"/>
          <w:szCs w:val="22"/>
        </w:rPr>
        <w:t>INTRODUCTION</w:t>
      </w:r>
    </w:p>
    <w:p w14:paraId="0E873237" w14:textId="724B151E" w:rsidR="00BC3FDE" w:rsidRDefault="008E79F4" w:rsidP="00B036D9">
      <w:pPr>
        <w:spacing w:line="360" w:lineRule="auto"/>
        <w:ind w:firstLine="720"/>
        <w:jc w:val="both"/>
        <w:rPr>
          <w:rFonts w:ascii="Arial" w:hAnsi="Arial" w:cs="Arial"/>
          <w:sz w:val="22"/>
          <w:szCs w:val="22"/>
        </w:rPr>
      </w:pPr>
      <w:r>
        <w:rPr>
          <w:rFonts w:ascii="Arial" w:hAnsi="Arial" w:cs="Arial"/>
          <w:sz w:val="22"/>
          <w:szCs w:val="22"/>
        </w:rPr>
        <w:t>This assignment</w:t>
      </w:r>
      <w:r w:rsidR="00700737">
        <w:rPr>
          <w:rFonts w:ascii="Arial" w:hAnsi="Arial" w:cs="Arial"/>
          <w:sz w:val="22"/>
          <w:szCs w:val="22"/>
        </w:rPr>
        <w:t xml:space="preserve"> explores the key principles</w:t>
      </w:r>
      <w:r w:rsidR="008902E6">
        <w:rPr>
          <w:rFonts w:ascii="Arial" w:hAnsi="Arial" w:cs="Arial"/>
          <w:sz w:val="22"/>
          <w:szCs w:val="22"/>
        </w:rPr>
        <w:t xml:space="preserve"> that drive service improvement in modern health and social care. It examines relevant theories alongside coll</w:t>
      </w:r>
      <w:r w:rsidR="00802B6E">
        <w:rPr>
          <w:rFonts w:ascii="Arial" w:hAnsi="Arial" w:cs="Arial"/>
          <w:sz w:val="22"/>
          <w:szCs w:val="22"/>
        </w:rPr>
        <w:t>aborative problem-solving technique</w:t>
      </w:r>
      <w:r w:rsidR="000C1810">
        <w:rPr>
          <w:rFonts w:ascii="Arial" w:hAnsi="Arial" w:cs="Arial"/>
          <w:sz w:val="22"/>
          <w:szCs w:val="22"/>
        </w:rPr>
        <w:t>s to evaluate how strategic service development can</w:t>
      </w:r>
      <w:r w:rsidR="0034785F">
        <w:rPr>
          <w:rFonts w:ascii="Arial" w:hAnsi="Arial" w:cs="Arial"/>
          <w:sz w:val="22"/>
          <w:szCs w:val="22"/>
        </w:rPr>
        <w:t xml:space="preserve"> enhance the quality, effectiveness, and efficiency of care delivery</w:t>
      </w:r>
      <w:r w:rsidR="00B036D9">
        <w:rPr>
          <w:rFonts w:ascii="Arial" w:hAnsi="Arial" w:cs="Arial"/>
          <w:sz w:val="22"/>
          <w:szCs w:val="22"/>
        </w:rPr>
        <w:t>.</w:t>
      </w:r>
    </w:p>
    <w:p w14:paraId="6D359A16" w14:textId="77777777" w:rsidR="00217EDB" w:rsidRDefault="00217EDB" w:rsidP="00EE357D">
      <w:pPr>
        <w:spacing w:line="360" w:lineRule="auto"/>
        <w:jc w:val="both"/>
        <w:rPr>
          <w:rFonts w:ascii="Arial" w:hAnsi="Arial" w:cs="Arial"/>
          <w:sz w:val="22"/>
          <w:szCs w:val="22"/>
        </w:rPr>
      </w:pPr>
    </w:p>
    <w:p w14:paraId="10E7EEBF" w14:textId="77777777" w:rsidR="00217EDB" w:rsidRDefault="00217EDB" w:rsidP="00EE357D">
      <w:pPr>
        <w:spacing w:line="360" w:lineRule="auto"/>
        <w:jc w:val="both"/>
        <w:rPr>
          <w:rFonts w:ascii="Arial" w:hAnsi="Arial" w:cs="Arial"/>
          <w:sz w:val="22"/>
          <w:szCs w:val="22"/>
        </w:rPr>
      </w:pPr>
    </w:p>
    <w:p w14:paraId="73003BAC" w14:textId="2E9E6513" w:rsidR="00B429C7" w:rsidRDefault="00B429C7" w:rsidP="009E0BD7">
      <w:pPr>
        <w:spacing w:line="360" w:lineRule="auto"/>
        <w:jc w:val="both"/>
        <w:rPr>
          <w:rFonts w:ascii="Arial" w:hAnsi="Arial" w:cs="Arial"/>
          <w:b/>
          <w:bCs/>
          <w:sz w:val="22"/>
          <w:szCs w:val="22"/>
        </w:rPr>
      </w:pPr>
      <w:r w:rsidRPr="003C2879">
        <w:rPr>
          <w:rFonts w:ascii="Arial" w:hAnsi="Arial" w:cs="Arial"/>
          <w:b/>
          <w:bCs/>
          <w:sz w:val="22"/>
          <w:szCs w:val="22"/>
        </w:rPr>
        <w:t>TASK 1</w:t>
      </w:r>
      <w:r>
        <w:rPr>
          <w:rFonts w:ascii="Arial" w:hAnsi="Arial" w:cs="Arial"/>
          <w:sz w:val="22"/>
          <w:szCs w:val="22"/>
        </w:rPr>
        <w:t xml:space="preserve"> </w:t>
      </w:r>
      <w:r w:rsidR="000C135F" w:rsidRPr="00D67503">
        <w:rPr>
          <w:rFonts w:ascii="Arial" w:hAnsi="Arial" w:cs="Arial"/>
          <w:b/>
          <w:bCs/>
          <w:sz w:val="22"/>
          <w:szCs w:val="22"/>
        </w:rPr>
        <w:t>Defining Key Concepts</w:t>
      </w:r>
      <w:r w:rsidR="003C2879" w:rsidRPr="00D67503">
        <w:rPr>
          <w:rFonts w:ascii="Arial" w:hAnsi="Arial" w:cs="Arial"/>
          <w:b/>
          <w:bCs/>
          <w:sz w:val="22"/>
          <w:szCs w:val="22"/>
        </w:rPr>
        <w:t xml:space="preserve"> in Practice</w:t>
      </w:r>
    </w:p>
    <w:p w14:paraId="1D7782BD" w14:textId="77777777" w:rsidR="004703BC" w:rsidRPr="00D67503" w:rsidRDefault="004703BC" w:rsidP="009E0BD7">
      <w:pPr>
        <w:spacing w:line="360" w:lineRule="auto"/>
        <w:jc w:val="both"/>
        <w:rPr>
          <w:rFonts w:ascii="Arial" w:hAnsi="Arial" w:cs="Arial"/>
          <w:b/>
          <w:bCs/>
          <w:sz w:val="22"/>
          <w:szCs w:val="22"/>
        </w:rPr>
      </w:pPr>
    </w:p>
    <w:p w14:paraId="743C6AF8" w14:textId="77777777" w:rsidR="006B515D" w:rsidRPr="00D67503" w:rsidRDefault="00A9067D" w:rsidP="009E0BD7">
      <w:pPr>
        <w:spacing w:line="360" w:lineRule="auto"/>
        <w:jc w:val="both"/>
        <w:rPr>
          <w:rFonts w:ascii="Arial" w:hAnsi="Arial" w:cs="Arial"/>
          <w:sz w:val="22"/>
          <w:szCs w:val="22"/>
        </w:rPr>
      </w:pPr>
      <w:r w:rsidRPr="009E0BD7">
        <w:rPr>
          <w:rFonts w:ascii="Arial" w:hAnsi="Arial" w:cs="Arial"/>
          <w:b/>
          <w:bCs/>
          <w:sz w:val="22"/>
          <w:szCs w:val="22"/>
        </w:rPr>
        <w:t>INNOVATION</w:t>
      </w:r>
    </w:p>
    <w:p w14:paraId="487E1327" w14:textId="22A81362" w:rsidR="00BE064A" w:rsidRDefault="007D7F38" w:rsidP="009E0BD7">
      <w:pPr>
        <w:spacing w:line="360" w:lineRule="auto"/>
        <w:jc w:val="both"/>
        <w:rPr>
          <w:rFonts w:ascii="Arial" w:hAnsi="Arial" w:cs="Arial"/>
          <w:sz w:val="22"/>
          <w:szCs w:val="22"/>
        </w:rPr>
      </w:pPr>
      <w:r>
        <w:rPr>
          <w:rFonts w:ascii="Arial" w:hAnsi="Arial" w:cs="Arial"/>
          <w:b/>
          <w:bCs/>
          <w:sz w:val="22"/>
          <w:szCs w:val="22"/>
        </w:rPr>
        <w:tab/>
      </w:r>
      <w:r w:rsidRPr="002D498C">
        <w:rPr>
          <w:rFonts w:ascii="Arial" w:hAnsi="Arial" w:cs="Arial"/>
          <w:sz w:val="22"/>
          <w:szCs w:val="22"/>
        </w:rPr>
        <w:t xml:space="preserve">Involves the practical </w:t>
      </w:r>
      <w:r w:rsidR="00D1025D" w:rsidRPr="002D498C">
        <w:rPr>
          <w:rFonts w:ascii="Arial" w:hAnsi="Arial" w:cs="Arial"/>
          <w:sz w:val="22"/>
          <w:szCs w:val="22"/>
        </w:rPr>
        <w:t>applicati</w:t>
      </w:r>
      <w:r w:rsidR="00D1025D">
        <w:rPr>
          <w:rFonts w:ascii="Arial" w:hAnsi="Arial" w:cs="Arial"/>
          <w:sz w:val="22"/>
          <w:szCs w:val="22"/>
        </w:rPr>
        <w:t>on</w:t>
      </w:r>
      <w:r w:rsidR="00264E0C">
        <w:rPr>
          <w:rFonts w:ascii="Arial" w:hAnsi="Arial" w:cs="Arial"/>
          <w:sz w:val="22"/>
          <w:szCs w:val="22"/>
        </w:rPr>
        <w:t xml:space="preserve"> of novel concept, systems, or products</w:t>
      </w:r>
      <w:r w:rsidR="00025BA8">
        <w:rPr>
          <w:rFonts w:ascii="Arial" w:hAnsi="Arial" w:cs="Arial"/>
          <w:sz w:val="22"/>
          <w:szCs w:val="22"/>
        </w:rPr>
        <w:t xml:space="preserve"> to enhance operational efficiency. </w:t>
      </w:r>
      <w:r w:rsidR="005E6397">
        <w:rPr>
          <w:rFonts w:ascii="Arial" w:hAnsi="Arial" w:cs="Arial"/>
          <w:sz w:val="22"/>
          <w:szCs w:val="22"/>
        </w:rPr>
        <w:t>Within care</w:t>
      </w:r>
      <w:r w:rsidR="00925272">
        <w:rPr>
          <w:rFonts w:ascii="Arial" w:hAnsi="Arial" w:cs="Arial"/>
          <w:sz w:val="22"/>
          <w:szCs w:val="22"/>
        </w:rPr>
        <w:t xml:space="preserve"> environments, this process is crucial</w:t>
      </w:r>
      <w:r w:rsidR="006F001E">
        <w:rPr>
          <w:rFonts w:ascii="Arial" w:hAnsi="Arial" w:cs="Arial"/>
          <w:sz w:val="22"/>
          <w:szCs w:val="22"/>
        </w:rPr>
        <w:t xml:space="preserve"> for upgrading clinical interventions and addressing</w:t>
      </w:r>
      <w:r w:rsidR="002F3324">
        <w:rPr>
          <w:rFonts w:ascii="Arial" w:hAnsi="Arial" w:cs="Arial"/>
          <w:sz w:val="22"/>
          <w:szCs w:val="22"/>
        </w:rPr>
        <w:t xml:space="preserve"> severe budget constraints. An example is the</w:t>
      </w:r>
      <w:r w:rsidR="00606A58">
        <w:rPr>
          <w:rFonts w:ascii="Arial" w:hAnsi="Arial" w:cs="Arial"/>
          <w:sz w:val="22"/>
          <w:szCs w:val="22"/>
        </w:rPr>
        <w:t xml:space="preserve"> integration of virtual clinics or remote monitoring</w:t>
      </w:r>
      <w:r w:rsidR="0073673D">
        <w:rPr>
          <w:rFonts w:ascii="Arial" w:hAnsi="Arial" w:cs="Arial"/>
          <w:sz w:val="22"/>
          <w:szCs w:val="22"/>
        </w:rPr>
        <w:t xml:space="preserve"> apps which lets individual</w:t>
      </w:r>
      <w:r w:rsidR="0066667D">
        <w:rPr>
          <w:rFonts w:ascii="Arial" w:hAnsi="Arial" w:cs="Arial"/>
          <w:sz w:val="22"/>
          <w:szCs w:val="22"/>
        </w:rPr>
        <w:t>s transmit</w:t>
      </w:r>
      <w:r w:rsidR="004624EB">
        <w:rPr>
          <w:rFonts w:ascii="Arial" w:hAnsi="Arial" w:cs="Arial"/>
          <w:sz w:val="22"/>
          <w:szCs w:val="22"/>
        </w:rPr>
        <w:t xml:space="preserve"> biometric data from home to enhance</w:t>
      </w:r>
      <w:r w:rsidR="00C21950">
        <w:rPr>
          <w:rFonts w:ascii="Arial" w:hAnsi="Arial" w:cs="Arial"/>
          <w:sz w:val="22"/>
          <w:szCs w:val="22"/>
        </w:rPr>
        <w:t xml:space="preserve"> accessibility. This phenomenon</w:t>
      </w:r>
      <w:r w:rsidR="00E65866">
        <w:rPr>
          <w:rFonts w:ascii="Arial" w:hAnsi="Arial" w:cs="Arial"/>
          <w:sz w:val="22"/>
          <w:szCs w:val="22"/>
        </w:rPr>
        <w:t xml:space="preserve"> is illustrated by Rogers Diffusion of Innovation Theory</w:t>
      </w:r>
      <w:r w:rsidR="000025DC">
        <w:rPr>
          <w:rFonts w:ascii="Arial" w:hAnsi="Arial" w:cs="Arial"/>
          <w:sz w:val="22"/>
          <w:szCs w:val="22"/>
        </w:rPr>
        <w:t>, which explores how novel technologies circulate and achieve institutional acceptance</w:t>
      </w:r>
      <w:r w:rsidR="00B42DC6">
        <w:rPr>
          <w:rFonts w:ascii="Arial" w:hAnsi="Arial" w:cs="Arial"/>
          <w:sz w:val="22"/>
          <w:szCs w:val="22"/>
        </w:rPr>
        <w:t xml:space="preserve"> (Rogers, 2003).</w:t>
      </w:r>
    </w:p>
    <w:p w14:paraId="65BC9ABD" w14:textId="77777777" w:rsidR="004703BC" w:rsidRPr="002D498C" w:rsidRDefault="004703BC" w:rsidP="009E0BD7">
      <w:pPr>
        <w:spacing w:line="360" w:lineRule="auto"/>
        <w:jc w:val="both"/>
        <w:rPr>
          <w:rFonts w:ascii="Arial" w:hAnsi="Arial" w:cs="Arial"/>
          <w:sz w:val="22"/>
          <w:szCs w:val="22"/>
        </w:rPr>
      </w:pPr>
    </w:p>
    <w:p w14:paraId="04434923" w14:textId="7834CF2A" w:rsidR="00286B79" w:rsidRPr="009E0BD7" w:rsidRDefault="00267721" w:rsidP="009E0BD7">
      <w:pPr>
        <w:spacing w:line="360" w:lineRule="auto"/>
        <w:jc w:val="both"/>
        <w:rPr>
          <w:rFonts w:ascii="Arial" w:hAnsi="Arial" w:cs="Arial"/>
          <w:b/>
          <w:bCs/>
          <w:sz w:val="22"/>
          <w:szCs w:val="22"/>
        </w:rPr>
      </w:pPr>
      <w:r w:rsidRPr="009E0BD7">
        <w:rPr>
          <w:rFonts w:ascii="Arial" w:hAnsi="Arial" w:cs="Arial"/>
          <w:b/>
          <w:bCs/>
          <w:sz w:val="22"/>
          <w:szCs w:val="22"/>
        </w:rPr>
        <w:t>CREATIVITY</w:t>
      </w:r>
    </w:p>
    <w:p w14:paraId="1C3915E0" w14:textId="15117DA4" w:rsidR="00267721" w:rsidRPr="009E0BD7" w:rsidRDefault="00267721" w:rsidP="009E0BD7">
      <w:pPr>
        <w:spacing w:line="360" w:lineRule="auto"/>
        <w:jc w:val="both"/>
        <w:rPr>
          <w:rFonts w:ascii="Arial" w:hAnsi="Arial" w:cs="Arial"/>
          <w:sz w:val="22"/>
          <w:szCs w:val="22"/>
        </w:rPr>
      </w:pPr>
      <w:r w:rsidRPr="009E0BD7">
        <w:rPr>
          <w:rFonts w:ascii="Arial" w:hAnsi="Arial" w:cs="Arial"/>
          <w:sz w:val="22"/>
          <w:szCs w:val="22"/>
        </w:rPr>
        <w:tab/>
      </w:r>
      <w:r w:rsidR="00E37B99" w:rsidRPr="009E0BD7">
        <w:rPr>
          <w:rFonts w:ascii="Arial" w:hAnsi="Arial" w:cs="Arial"/>
          <w:sz w:val="22"/>
          <w:szCs w:val="22"/>
        </w:rPr>
        <w:t>It means generating unique, valuable idea</w:t>
      </w:r>
      <w:r w:rsidR="003B0FEB" w:rsidRPr="009E0BD7">
        <w:rPr>
          <w:rFonts w:ascii="Arial" w:hAnsi="Arial" w:cs="Arial"/>
          <w:sz w:val="22"/>
          <w:szCs w:val="22"/>
        </w:rPr>
        <w:t xml:space="preserve">s by blending knowledge and motivation </w:t>
      </w:r>
      <w:r w:rsidR="009A3A61" w:rsidRPr="009E0BD7">
        <w:rPr>
          <w:rFonts w:ascii="Arial" w:hAnsi="Arial" w:cs="Arial"/>
          <w:sz w:val="22"/>
          <w:szCs w:val="22"/>
        </w:rPr>
        <w:t>Amabile’s</w:t>
      </w:r>
      <w:r w:rsidR="00F61B15" w:rsidRPr="009E0BD7">
        <w:rPr>
          <w:rFonts w:ascii="Arial" w:hAnsi="Arial" w:cs="Arial"/>
          <w:sz w:val="22"/>
          <w:szCs w:val="22"/>
        </w:rPr>
        <w:t xml:space="preserve"> Component</w:t>
      </w:r>
      <w:r w:rsidR="008A30A7" w:rsidRPr="009E0BD7">
        <w:rPr>
          <w:rFonts w:ascii="Arial" w:hAnsi="Arial" w:cs="Arial"/>
          <w:sz w:val="22"/>
          <w:szCs w:val="22"/>
        </w:rPr>
        <w:t>ial Theory applies when care</w:t>
      </w:r>
      <w:r w:rsidR="00D20C14" w:rsidRPr="009E0BD7">
        <w:rPr>
          <w:rFonts w:ascii="Arial" w:hAnsi="Arial" w:cs="Arial"/>
          <w:sz w:val="22"/>
          <w:szCs w:val="22"/>
        </w:rPr>
        <w:t xml:space="preserve"> home staff design bespoke</w:t>
      </w:r>
      <w:r w:rsidR="00740D17" w:rsidRPr="009E0BD7">
        <w:rPr>
          <w:rFonts w:ascii="Arial" w:hAnsi="Arial" w:cs="Arial"/>
          <w:sz w:val="22"/>
          <w:szCs w:val="22"/>
        </w:rPr>
        <w:t xml:space="preserve"> sensory rooms to soothe anxious dementia</w:t>
      </w:r>
      <w:r w:rsidR="000D7508" w:rsidRPr="009E0BD7">
        <w:rPr>
          <w:rFonts w:ascii="Arial" w:hAnsi="Arial" w:cs="Arial"/>
          <w:sz w:val="22"/>
          <w:szCs w:val="22"/>
        </w:rPr>
        <w:t xml:space="preserve"> residents, resolving non-routine workplace</w:t>
      </w:r>
      <w:r w:rsidR="009A3A61" w:rsidRPr="009E0BD7">
        <w:rPr>
          <w:rFonts w:ascii="Arial" w:hAnsi="Arial" w:cs="Arial"/>
          <w:sz w:val="22"/>
          <w:szCs w:val="22"/>
        </w:rPr>
        <w:t xml:space="preserve"> challenges</w:t>
      </w:r>
      <w:r w:rsidR="00921855">
        <w:rPr>
          <w:rFonts w:ascii="Arial" w:hAnsi="Arial" w:cs="Arial"/>
          <w:sz w:val="22"/>
          <w:szCs w:val="22"/>
        </w:rPr>
        <w:t xml:space="preserve"> (Amabile, 1996).</w:t>
      </w:r>
    </w:p>
    <w:p w14:paraId="084EA9B3" w14:textId="1ADDD739" w:rsidR="009A3A61" w:rsidRPr="009E0BD7" w:rsidRDefault="007B202E" w:rsidP="009E0BD7">
      <w:pPr>
        <w:spacing w:line="360" w:lineRule="auto"/>
        <w:jc w:val="both"/>
        <w:rPr>
          <w:rFonts w:ascii="Arial" w:hAnsi="Arial" w:cs="Arial"/>
          <w:b/>
          <w:bCs/>
          <w:sz w:val="22"/>
          <w:szCs w:val="22"/>
        </w:rPr>
      </w:pPr>
      <w:r w:rsidRPr="009E0BD7">
        <w:rPr>
          <w:rFonts w:ascii="Arial" w:hAnsi="Arial" w:cs="Arial"/>
          <w:b/>
          <w:bCs/>
          <w:sz w:val="22"/>
          <w:szCs w:val="22"/>
        </w:rPr>
        <w:t>VALUE CREATION</w:t>
      </w:r>
    </w:p>
    <w:p w14:paraId="62A02978" w14:textId="212F3C97" w:rsidR="007B202E" w:rsidRPr="009E0BD7" w:rsidRDefault="007B202E" w:rsidP="009E0BD7">
      <w:pPr>
        <w:spacing w:line="360" w:lineRule="auto"/>
        <w:jc w:val="both"/>
        <w:rPr>
          <w:rFonts w:ascii="Arial" w:hAnsi="Arial" w:cs="Arial"/>
          <w:sz w:val="22"/>
          <w:szCs w:val="22"/>
        </w:rPr>
      </w:pPr>
      <w:r w:rsidRPr="009E0BD7">
        <w:rPr>
          <w:rFonts w:ascii="Arial" w:hAnsi="Arial" w:cs="Arial"/>
          <w:sz w:val="22"/>
          <w:szCs w:val="22"/>
        </w:rPr>
        <w:tab/>
      </w:r>
      <w:r w:rsidR="006140AF" w:rsidRPr="009E0BD7">
        <w:rPr>
          <w:rFonts w:ascii="Arial" w:hAnsi="Arial" w:cs="Arial"/>
          <w:sz w:val="22"/>
          <w:szCs w:val="22"/>
        </w:rPr>
        <w:t>It focuses on maximising patient health</w:t>
      </w:r>
      <w:r w:rsidR="00916632" w:rsidRPr="009E0BD7">
        <w:rPr>
          <w:rFonts w:ascii="Arial" w:hAnsi="Arial" w:cs="Arial"/>
          <w:sz w:val="22"/>
          <w:szCs w:val="22"/>
        </w:rPr>
        <w:t xml:space="preserve"> outcomes </w:t>
      </w:r>
      <w:r w:rsidR="00916632" w:rsidRPr="1CF7E9F2">
        <w:rPr>
          <w:rFonts w:ascii="Arial" w:hAnsi="Arial" w:cs="Arial"/>
          <w:sz w:val="22"/>
          <w:szCs w:val="22"/>
        </w:rPr>
        <w:t>relative to care delivery costs</w:t>
      </w:r>
      <w:r w:rsidR="00666E33" w:rsidRPr="009E0BD7">
        <w:rPr>
          <w:rFonts w:ascii="Arial" w:hAnsi="Arial" w:cs="Arial"/>
          <w:sz w:val="22"/>
          <w:szCs w:val="22"/>
        </w:rPr>
        <w:t xml:space="preserve"> </w:t>
      </w:r>
      <w:r w:rsidR="00EA689D">
        <w:rPr>
          <w:rFonts w:ascii="Arial" w:hAnsi="Arial" w:cs="Arial"/>
          <w:sz w:val="22"/>
          <w:szCs w:val="22"/>
        </w:rPr>
        <w:t>al</w:t>
      </w:r>
      <w:r w:rsidR="005211CF" w:rsidRPr="009E0BD7">
        <w:rPr>
          <w:rFonts w:ascii="Arial" w:hAnsi="Arial" w:cs="Arial"/>
          <w:sz w:val="22"/>
          <w:szCs w:val="22"/>
        </w:rPr>
        <w:t xml:space="preserve">igning </w:t>
      </w:r>
      <w:r w:rsidR="60679F0A" w:rsidRPr="1CF7E9F2">
        <w:rPr>
          <w:rFonts w:ascii="Arial" w:hAnsi="Arial" w:cs="Arial"/>
          <w:sz w:val="22"/>
          <w:szCs w:val="22"/>
        </w:rPr>
        <w:t>with Porter’s</w:t>
      </w:r>
      <w:r w:rsidR="00E316E8" w:rsidRPr="1CF7E9F2">
        <w:rPr>
          <w:rFonts w:ascii="Arial" w:hAnsi="Arial" w:cs="Arial"/>
          <w:sz w:val="22"/>
          <w:szCs w:val="22"/>
        </w:rPr>
        <w:t xml:space="preserve"> framework, launching community</w:t>
      </w:r>
      <w:r w:rsidR="009A4FD4" w:rsidRPr="1CF7E9F2">
        <w:rPr>
          <w:rFonts w:ascii="Arial" w:hAnsi="Arial" w:cs="Arial"/>
          <w:sz w:val="22"/>
          <w:szCs w:val="22"/>
        </w:rPr>
        <w:t>-based preventive teams keeps vulnerable</w:t>
      </w:r>
      <w:r w:rsidR="0031436D" w:rsidRPr="1CF7E9F2">
        <w:rPr>
          <w:rFonts w:ascii="Arial" w:hAnsi="Arial" w:cs="Arial"/>
          <w:sz w:val="22"/>
          <w:szCs w:val="22"/>
        </w:rPr>
        <w:t xml:space="preserve"> patients healthy at home, reducing expensive</w:t>
      </w:r>
      <w:r w:rsidR="000D5C63" w:rsidRPr="1CF7E9F2">
        <w:rPr>
          <w:rFonts w:ascii="Arial" w:hAnsi="Arial" w:cs="Arial"/>
          <w:sz w:val="22"/>
          <w:szCs w:val="22"/>
        </w:rPr>
        <w:t>, unnecessary hospital readmissions</w:t>
      </w:r>
      <w:r w:rsidR="0067144B" w:rsidRPr="1CF7E9F2">
        <w:rPr>
          <w:rFonts w:ascii="Arial" w:hAnsi="Arial" w:cs="Arial"/>
          <w:sz w:val="22"/>
          <w:szCs w:val="22"/>
        </w:rPr>
        <w:t xml:space="preserve"> (Porter, </w:t>
      </w:r>
      <w:r w:rsidR="007C0E36" w:rsidRPr="1CF7E9F2">
        <w:rPr>
          <w:rFonts w:ascii="Arial" w:hAnsi="Arial" w:cs="Arial"/>
          <w:sz w:val="22"/>
          <w:szCs w:val="22"/>
        </w:rPr>
        <w:t>2010).</w:t>
      </w:r>
    </w:p>
    <w:p w14:paraId="2E0380D2" w14:textId="77777777" w:rsidR="00540030" w:rsidRDefault="00540030" w:rsidP="009E0BD7">
      <w:pPr>
        <w:spacing w:line="360" w:lineRule="auto"/>
        <w:jc w:val="both"/>
        <w:rPr>
          <w:rFonts w:ascii="Arial" w:hAnsi="Arial" w:cs="Arial"/>
          <w:b/>
          <w:bCs/>
          <w:sz w:val="22"/>
          <w:szCs w:val="22"/>
        </w:rPr>
      </w:pPr>
    </w:p>
    <w:p w14:paraId="220C24C0" w14:textId="03750C8C" w:rsidR="004E0F6C" w:rsidRPr="009E0BD7" w:rsidRDefault="004E0F6C" w:rsidP="009E0BD7">
      <w:pPr>
        <w:spacing w:line="360" w:lineRule="auto"/>
        <w:jc w:val="both"/>
        <w:rPr>
          <w:rFonts w:ascii="Arial" w:hAnsi="Arial" w:cs="Arial"/>
          <w:b/>
          <w:bCs/>
          <w:sz w:val="22"/>
          <w:szCs w:val="22"/>
        </w:rPr>
      </w:pPr>
      <w:r w:rsidRPr="009E0BD7">
        <w:rPr>
          <w:rFonts w:ascii="Arial" w:hAnsi="Arial" w:cs="Arial"/>
          <w:b/>
          <w:bCs/>
          <w:sz w:val="22"/>
          <w:szCs w:val="22"/>
        </w:rPr>
        <w:t>CHANGE</w:t>
      </w:r>
    </w:p>
    <w:p w14:paraId="4F45E4A2" w14:textId="3E3DFFA8" w:rsidR="004E0F6C" w:rsidRPr="00E05F5A" w:rsidRDefault="004E0F6C" w:rsidP="009E0BD7">
      <w:pPr>
        <w:spacing w:line="360" w:lineRule="auto"/>
        <w:jc w:val="both"/>
        <w:rPr>
          <w:rFonts w:ascii="Arial" w:hAnsi="Arial" w:cs="Arial"/>
          <w:sz w:val="22"/>
          <w:szCs w:val="22"/>
        </w:rPr>
      </w:pPr>
      <w:r w:rsidRPr="009E0BD7">
        <w:rPr>
          <w:rFonts w:ascii="Arial" w:hAnsi="Arial" w:cs="Arial"/>
          <w:sz w:val="22"/>
          <w:szCs w:val="22"/>
        </w:rPr>
        <w:tab/>
        <w:t>Is the deliberate</w:t>
      </w:r>
      <w:r w:rsidR="007F2395" w:rsidRPr="009E0BD7">
        <w:rPr>
          <w:rFonts w:ascii="Arial" w:hAnsi="Arial" w:cs="Arial"/>
          <w:sz w:val="22"/>
          <w:szCs w:val="22"/>
        </w:rPr>
        <w:t xml:space="preserve"> transition of teams from existing </w:t>
      </w:r>
      <w:r w:rsidR="0028655C" w:rsidRPr="009E0BD7">
        <w:rPr>
          <w:rFonts w:ascii="Arial" w:hAnsi="Arial" w:cs="Arial"/>
          <w:sz w:val="22"/>
          <w:szCs w:val="22"/>
        </w:rPr>
        <w:t>states to improved future operation</w:t>
      </w:r>
      <w:r w:rsidR="001277E8" w:rsidRPr="009E0BD7">
        <w:rPr>
          <w:rFonts w:ascii="Arial" w:hAnsi="Arial" w:cs="Arial"/>
          <w:sz w:val="22"/>
          <w:szCs w:val="22"/>
        </w:rPr>
        <w:t xml:space="preserve">s </w:t>
      </w:r>
      <w:r w:rsidR="00452F44" w:rsidRPr="009E0BD7">
        <w:rPr>
          <w:rFonts w:ascii="Arial" w:hAnsi="Arial" w:cs="Arial"/>
          <w:sz w:val="22"/>
          <w:szCs w:val="22"/>
        </w:rPr>
        <w:t>Utilising Lewin’s Change Model</w:t>
      </w:r>
      <w:r w:rsidR="00E77922" w:rsidRPr="009E0BD7">
        <w:rPr>
          <w:rFonts w:ascii="Arial" w:hAnsi="Arial" w:cs="Arial"/>
          <w:sz w:val="22"/>
          <w:szCs w:val="22"/>
        </w:rPr>
        <w:t>, a hospital ward reorganises traditional</w:t>
      </w:r>
      <w:r w:rsidR="00927746" w:rsidRPr="009E0BD7">
        <w:rPr>
          <w:rFonts w:ascii="Arial" w:hAnsi="Arial" w:cs="Arial"/>
          <w:sz w:val="22"/>
          <w:szCs w:val="22"/>
        </w:rPr>
        <w:t xml:space="preserve"> nursing shifts into modern, integrated patient</w:t>
      </w:r>
      <w:r w:rsidR="00241590" w:rsidRPr="009E0BD7">
        <w:rPr>
          <w:rFonts w:ascii="Arial" w:hAnsi="Arial" w:cs="Arial"/>
          <w:sz w:val="22"/>
          <w:szCs w:val="22"/>
        </w:rPr>
        <w:t xml:space="preserve"> pathways to meet evolving national care guidelines</w:t>
      </w:r>
      <w:r w:rsidR="006025F0">
        <w:rPr>
          <w:rFonts w:ascii="Arial" w:hAnsi="Arial" w:cs="Arial"/>
          <w:sz w:val="22"/>
          <w:szCs w:val="22"/>
        </w:rPr>
        <w:t xml:space="preserve"> </w:t>
      </w:r>
      <w:r w:rsidR="006025F0" w:rsidRPr="009E0BD7">
        <w:rPr>
          <w:rFonts w:ascii="Arial" w:hAnsi="Arial" w:cs="Arial"/>
          <w:sz w:val="22"/>
          <w:szCs w:val="22"/>
        </w:rPr>
        <w:t>(Lewin, 1947).</w:t>
      </w:r>
    </w:p>
    <w:p w14:paraId="15BFC6FE" w14:textId="55E983DE" w:rsidR="007845B7" w:rsidRDefault="007845B7" w:rsidP="005C28E8">
      <w:pPr>
        <w:spacing w:line="360" w:lineRule="auto"/>
        <w:rPr>
          <w:rFonts w:ascii="Arial" w:hAnsi="Arial" w:cs="Arial"/>
          <w:b/>
          <w:bCs/>
          <w:sz w:val="22"/>
          <w:szCs w:val="22"/>
        </w:rPr>
      </w:pPr>
    </w:p>
    <w:p w14:paraId="08707FF8" w14:textId="77777777" w:rsidR="0040424E" w:rsidRDefault="0040424E" w:rsidP="005C28E8">
      <w:pPr>
        <w:spacing w:line="360" w:lineRule="auto"/>
        <w:rPr>
          <w:rFonts w:ascii="Arial" w:hAnsi="Arial" w:cs="Arial"/>
          <w:b/>
          <w:bCs/>
          <w:sz w:val="22"/>
          <w:szCs w:val="22"/>
        </w:rPr>
      </w:pPr>
    </w:p>
    <w:p w14:paraId="520DB3BF" w14:textId="77777777" w:rsidR="0040424E" w:rsidRDefault="0040424E" w:rsidP="005C28E8">
      <w:pPr>
        <w:spacing w:line="360" w:lineRule="auto"/>
        <w:rPr>
          <w:rFonts w:ascii="Arial" w:hAnsi="Arial" w:cs="Arial"/>
          <w:b/>
          <w:bCs/>
          <w:sz w:val="22"/>
          <w:szCs w:val="22"/>
        </w:rPr>
      </w:pPr>
    </w:p>
    <w:p w14:paraId="3724CCD5" w14:textId="77777777" w:rsidR="0040424E" w:rsidRDefault="0040424E" w:rsidP="005C28E8">
      <w:pPr>
        <w:spacing w:line="360" w:lineRule="auto"/>
        <w:rPr>
          <w:rFonts w:ascii="Arial" w:hAnsi="Arial" w:cs="Arial"/>
          <w:b/>
          <w:bCs/>
          <w:sz w:val="22"/>
          <w:szCs w:val="22"/>
        </w:rPr>
      </w:pPr>
    </w:p>
    <w:p w14:paraId="3E822D42" w14:textId="74F5A4FC" w:rsidR="00E05F5A" w:rsidRPr="005D18D2" w:rsidRDefault="00523624" w:rsidP="005C28E8">
      <w:pPr>
        <w:spacing w:line="360" w:lineRule="auto"/>
        <w:rPr>
          <w:rFonts w:ascii="Arial" w:hAnsi="Arial" w:cs="Arial"/>
          <w:sz w:val="22"/>
          <w:szCs w:val="22"/>
        </w:rPr>
      </w:pPr>
      <w:r>
        <w:rPr>
          <w:noProof/>
          <w:color w:val="000000"/>
          <w14:ligatures w14:val="standardContextual"/>
        </w:rPr>
        <mc:AlternateContent>
          <mc:Choice Requires="wps">
            <w:drawing>
              <wp:anchor distT="0" distB="0" distL="114300" distR="114300" simplePos="0" relativeHeight="251687936" behindDoc="0" locked="0" layoutInCell="1" allowOverlap="1" wp14:anchorId="72B58BF0" wp14:editId="1AFF5F3C">
                <wp:simplePos x="0" y="0"/>
                <wp:positionH relativeFrom="column">
                  <wp:posOffset>5029200</wp:posOffset>
                </wp:positionH>
                <wp:positionV relativeFrom="paragraph">
                  <wp:posOffset>103505</wp:posOffset>
                </wp:positionV>
                <wp:extent cx="1397000" cy="584200"/>
                <wp:effectExtent l="12700" t="12700" r="12700" b="12700"/>
                <wp:wrapNone/>
                <wp:docPr id="1194742266" name="Rounded Rectangle 32"/>
                <wp:cNvGraphicFramePr/>
                <a:graphic xmlns:a="http://schemas.openxmlformats.org/drawingml/2006/main">
                  <a:graphicData uri="http://schemas.microsoft.com/office/word/2010/wordprocessingShape">
                    <wps:wsp>
                      <wps:cNvSpPr/>
                      <wps:spPr>
                        <a:xfrm>
                          <a:off x="0" y="0"/>
                          <a:ext cx="1397000" cy="5842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1CCF2D5" w14:textId="288DA730" w:rsidR="006D4458" w:rsidRPr="008E40CA" w:rsidRDefault="006D4458" w:rsidP="006D4458">
                            <w:pPr>
                              <w:jc w:val="center"/>
                              <w:rPr>
                                <w:rFonts w:ascii="Arial" w:hAnsi="Arial" w:cs="Arial"/>
                              </w:rPr>
                            </w:pPr>
                            <w:r w:rsidRPr="008E40CA">
                              <w:rPr>
                                <w:rFonts w:ascii="Arial" w:hAnsi="Arial" w:cs="Arial"/>
                              </w:rPr>
                              <w:t>Reduced satisfaction</w:t>
                            </w:r>
                          </w:p>
                          <w:p w14:paraId="1B140DFC" w14:textId="6D313F85" w:rsidR="00663861" w:rsidRPr="008E40CA" w:rsidRDefault="00663861" w:rsidP="006D4458">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C122E21">
              <v:roundrect id="Rounded Rectangle 32" style="position:absolute;margin-left:396pt;margin-top:8.15pt;width:110pt;height:4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01]" strokecolor="#4ea72e [3209]" strokeweight="1.5pt" arcsize="10923f" w14:anchorId="72B58BF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">
                <v:stroke joinstyle="miter"/>
                <v:textbox>
                  <w:txbxContent>
                    <w:p w:rsidRPr="008E40CA" w:rsidR="006D4458" w:rsidP="006D4458" w:rsidRDefault="006D4458" w14:paraId="45DB0C60" w14:textId="288DA730">
                      <w:pPr>
                        <w:jc w:val="center"/>
                        <w:rPr>
                          <w:rFonts w:ascii="Arial" w:hAnsi="Arial" w:cs="Arial"/>
                        </w:rPr>
                      </w:pPr>
                      <w:r w:rsidRPr="008E40CA">
                        <w:rPr>
                          <w:rFonts w:ascii="Arial" w:hAnsi="Arial" w:cs="Arial"/>
                        </w:rPr>
                        <w:t>Reduced satisfaction</w:t>
                      </w:r>
                    </w:p>
                    <w:p w:rsidRPr="008E40CA" w:rsidR="00663861" w:rsidP="006D4458" w:rsidRDefault="00663861" w14:paraId="672A6659" w14:textId="6D313F85">
                      <w:pPr>
                        <w:jc w:val="center"/>
                        <w:rPr>
                          <w:rFonts w:ascii="Arial" w:hAnsi="Arial" w:cs="Arial"/>
                        </w:rPr>
                      </w:pPr>
                    </w:p>
                  </w:txbxContent>
                </v:textbox>
              </v:roundrect>
            </w:pict>
          </mc:Fallback>
        </mc:AlternateContent>
      </w:r>
      <w:r w:rsidR="00983512">
        <w:rPr>
          <w:rFonts w:ascii="Arial" w:hAnsi="Arial" w:cs="Arial"/>
          <w:noProof/>
          <w:color w:val="000000"/>
          <w:sz w:val="22"/>
          <w:szCs w:val="22"/>
          <w14:ligatures w14:val="standardContextual"/>
        </w:rPr>
        <mc:AlternateContent>
          <mc:Choice Requires="wps">
            <w:drawing>
              <wp:anchor distT="0" distB="0" distL="114300" distR="114300" simplePos="0" relativeHeight="251718656" behindDoc="0" locked="0" layoutInCell="1" allowOverlap="1" wp14:anchorId="46F9FE8C" wp14:editId="265CB1DC">
                <wp:simplePos x="0" y="0"/>
                <wp:positionH relativeFrom="column">
                  <wp:posOffset>-4940300</wp:posOffset>
                </wp:positionH>
                <wp:positionV relativeFrom="paragraph">
                  <wp:posOffset>382905</wp:posOffset>
                </wp:positionV>
                <wp:extent cx="2909152" cy="3911609"/>
                <wp:effectExtent l="12700" t="12700" r="12065" b="12700"/>
                <wp:wrapNone/>
                <wp:docPr id="1141257388" name="Freeform 63"/>
                <wp:cNvGraphicFramePr/>
                <a:graphic xmlns:a="http://schemas.openxmlformats.org/drawingml/2006/main">
                  <a:graphicData uri="http://schemas.microsoft.com/office/word/2010/wordprocessingShape">
                    <wps:wsp>
                      <wps:cNvSpPr/>
                      <wps:spPr>
                        <a:xfrm>
                          <a:off x="0" y="0"/>
                          <a:ext cx="2909152" cy="3911609"/>
                        </a:xfrm>
                        <a:custGeom>
                          <a:avLst/>
                          <a:gdLst>
                            <a:gd name="connsiteX0" fmla="*/ 0 w 2909152"/>
                            <a:gd name="connsiteY0" fmla="*/ 0 h 3911609"/>
                            <a:gd name="connsiteX1" fmla="*/ 1358900 w 2909152"/>
                            <a:gd name="connsiteY1" fmla="*/ 3390900 h 3911609"/>
                            <a:gd name="connsiteX2" fmla="*/ 1409700 w 2909152"/>
                            <a:gd name="connsiteY2" fmla="*/ 3390900 h 3911609"/>
                            <a:gd name="connsiteX3" fmla="*/ 25400 w 2909152"/>
                            <a:gd name="connsiteY3" fmla="*/ 127000 h 3911609"/>
                            <a:gd name="connsiteX4" fmla="*/ 1574800 w 2909152"/>
                            <a:gd name="connsiteY4" fmla="*/ 3860800 h 3911609"/>
                            <a:gd name="connsiteX5" fmla="*/ 1574800 w 2909152"/>
                            <a:gd name="connsiteY5" fmla="*/ 3860800 h 3911609"/>
                            <a:gd name="connsiteX6" fmla="*/ 1473200 w 2909152"/>
                            <a:gd name="connsiteY6" fmla="*/ 3517900 h 3911609"/>
                            <a:gd name="connsiteX7" fmla="*/ 2908300 w 2909152"/>
                            <a:gd name="connsiteY7" fmla="*/ 2590800 h 3911609"/>
                            <a:gd name="connsiteX8" fmla="*/ 1244600 w 2909152"/>
                            <a:gd name="connsiteY8" fmla="*/ 2603500 h 3911609"/>
                            <a:gd name="connsiteX9" fmla="*/ 1003300 w 2909152"/>
                            <a:gd name="connsiteY9" fmla="*/ 3289300 h 3911609"/>
                            <a:gd name="connsiteX10" fmla="*/ 1219200 w 2909152"/>
                            <a:gd name="connsiteY10" fmla="*/ 3911600 h 3911609"/>
                            <a:gd name="connsiteX11" fmla="*/ 1117600 w 2909152"/>
                            <a:gd name="connsiteY11" fmla="*/ 3302000 h 3911609"/>
                            <a:gd name="connsiteX12" fmla="*/ 1206500 w 2909152"/>
                            <a:gd name="connsiteY12" fmla="*/ 2400300 h 3911609"/>
                            <a:gd name="connsiteX13" fmla="*/ 787400 w 2909152"/>
                            <a:gd name="connsiteY13" fmla="*/ 2667000 h 3911609"/>
                            <a:gd name="connsiteX14" fmla="*/ 787400 w 2909152"/>
                            <a:gd name="connsiteY14" fmla="*/ 3454400 h 3911609"/>
                            <a:gd name="connsiteX15" fmla="*/ 787400 w 2909152"/>
                            <a:gd name="connsiteY15" fmla="*/ 3454400 h 3911609"/>
                            <a:gd name="connsiteX16" fmla="*/ 1054100 w 2909152"/>
                            <a:gd name="connsiteY16" fmla="*/ 3848100 h 3911609"/>
                            <a:gd name="connsiteX17" fmla="*/ 1066800 w 2909152"/>
                            <a:gd name="connsiteY17" fmla="*/ 3086100 h 3911609"/>
                            <a:gd name="connsiteX18" fmla="*/ 1066800 w 2909152"/>
                            <a:gd name="connsiteY18" fmla="*/ 3086100 h 3911609"/>
                            <a:gd name="connsiteX19" fmla="*/ 1066800 w 2909152"/>
                            <a:gd name="connsiteY19" fmla="*/ 3086100 h 3911609"/>
                            <a:gd name="connsiteX20" fmla="*/ 1016000 w 2909152"/>
                            <a:gd name="connsiteY20" fmla="*/ 3073400 h 3911609"/>
                            <a:gd name="connsiteX21" fmla="*/ 1016000 w 2909152"/>
                            <a:gd name="connsiteY21" fmla="*/ 3073400 h 3911609"/>
                            <a:gd name="connsiteX22" fmla="*/ 1003300 w 2909152"/>
                            <a:gd name="connsiteY22" fmla="*/ 3060700 h 3911609"/>
                            <a:gd name="connsiteX23" fmla="*/ 1536700 w 2909152"/>
                            <a:gd name="connsiteY23" fmla="*/ 3378200 h 3911609"/>
                            <a:gd name="connsiteX24" fmla="*/ 863600 w 2909152"/>
                            <a:gd name="connsiteY24" fmla="*/ 2209800 h 3911609"/>
                            <a:gd name="connsiteX25" fmla="*/ 1130300 w 2909152"/>
                            <a:gd name="connsiteY25" fmla="*/ 2451100 h 3911609"/>
                            <a:gd name="connsiteX26" fmla="*/ 1168400 w 2909152"/>
                            <a:gd name="connsiteY26" fmla="*/ 2387600 h 3911609"/>
                            <a:gd name="connsiteX27" fmla="*/ 1282700 w 2909152"/>
                            <a:gd name="connsiteY27" fmla="*/ 2565400 h 3911609"/>
                            <a:gd name="connsiteX28" fmla="*/ 1092200 w 2909152"/>
                            <a:gd name="connsiteY28" fmla="*/ 2565400 h 3911609"/>
                            <a:gd name="connsiteX29" fmla="*/ 1143000 w 2909152"/>
                            <a:gd name="connsiteY29" fmla="*/ 2476500 h 391160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2909152" h="3911609">
                              <a:moveTo>
                                <a:pt x="0" y="0"/>
                              </a:moveTo>
                              <a:cubicBezTo>
                                <a:pt x="561975" y="1412875"/>
                                <a:pt x="1123950" y="2825750"/>
                                <a:pt x="1358900" y="3390900"/>
                              </a:cubicBezTo>
                              <a:cubicBezTo>
                                <a:pt x="1593850" y="3956050"/>
                                <a:pt x="1631950" y="3934883"/>
                                <a:pt x="1409700" y="3390900"/>
                              </a:cubicBezTo>
                              <a:cubicBezTo>
                                <a:pt x="1187450" y="2846917"/>
                                <a:pt x="-2117" y="48683"/>
                                <a:pt x="25400" y="127000"/>
                              </a:cubicBezTo>
                              <a:cubicBezTo>
                                <a:pt x="52917" y="205317"/>
                                <a:pt x="1574800" y="3860800"/>
                                <a:pt x="1574800" y="3860800"/>
                              </a:cubicBezTo>
                              <a:lnTo>
                                <a:pt x="1574800" y="3860800"/>
                              </a:lnTo>
                              <a:cubicBezTo>
                                <a:pt x="1557867" y="3803650"/>
                                <a:pt x="1250950" y="3729567"/>
                                <a:pt x="1473200" y="3517900"/>
                              </a:cubicBezTo>
                              <a:cubicBezTo>
                                <a:pt x="1695450" y="3306233"/>
                                <a:pt x="2946400" y="2743200"/>
                                <a:pt x="2908300" y="2590800"/>
                              </a:cubicBezTo>
                              <a:cubicBezTo>
                                <a:pt x="2870200" y="2438400"/>
                                <a:pt x="1562100" y="2487083"/>
                                <a:pt x="1244600" y="2603500"/>
                              </a:cubicBezTo>
                              <a:cubicBezTo>
                                <a:pt x="927100" y="2719917"/>
                                <a:pt x="1007533" y="3071283"/>
                                <a:pt x="1003300" y="3289300"/>
                              </a:cubicBezTo>
                              <a:cubicBezTo>
                                <a:pt x="999067" y="3507317"/>
                                <a:pt x="1200150" y="3909483"/>
                                <a:pt x="1219200" y="3911600"/>
                              </a:cubicBezTo>
                              <a:cubicBezTo>
                                <a:pt x="1238250" y="3913717"/>
                                <a:pt x="1119717" y="3553883"/>
                                <a:pt x="1117600" y="3302000"/>
                              </a:cubicBezTo>
                              <a:cubicBezTo>
                                <a:pt x="1115483" y="3050117"/>
                                <a:pt x="1261533" y="2506133"/>
                                <a:pt x="1206500" y="2400300"/>
                              </a:cubicBezTo>
                              <a:cubicBezTo>
                                <a:pt x="1151467" y="2294467"/>
                                <a:pt x="857250" y="2491317"/>
                                <a:pt x="787400" y="2667000"/>
                              </a:cubicBezTo>
                              <a:cubicBezTo>
                                <a:pt x="717550" y="2842683"/>
                                <a:pt x="787400" y="3454400"/>
                                <a:pt x="787400" y="3454400"/>
                              </a:cubicBezTo>
                              <a:lnTo>
                                <a:pt x="787400" y="3454400"/>
                              </a:lnTo>
                              <a:cubicBezTo>
                                <a:pt x="831850" y="3520017"/>
                                <a:pt x="1007533" y="3909483"/>
                                <a:pt x="1054100" y="3848100"/>
                              </a:cubicBezTo>
                              <a:cubicBezTo>
                                <a:pt x="1100667" y="3786717"/>
                                <a:pt x="1066800" y="3086100"/>
                                <a:pt x="1066800" y="3086100"/>
                              </a:cubicBezTo>
                              <a:lnTo>
                                <a:pt x="1066800" y="3086100"/>
                              </a:lnTo>
                              <a:lnTo>
                                <a:pt x="1066800" y="3086100"/>
                              </a:lnTo>
                              <a:lnTo>
                                <a:pt x="1016000" y="3073400"/>
                              </a:lnTo>
                              <a:lnTo>
                                <a:pt x="1016000" y="3073400"/>
                              </a:lnTo>
                              <a:lnTo>
                                <a:pt x="1003300" y="3060700"/>
                              </a:lnTo>
                              <a:cubicBezTo>
                                <a:pt x="1090083" y="3111500"/>
                                <a:pt x="1559983" y="3520017"/>
                                <a:pt x="1536700" y="3378200"/>
                              </a:cubicBezTo>
                              <a:cubicBezTo>
                                <a:pt x="1513417" y="3236383"/>
                                <a:pt x="931333" y="2364317"/>
                                <a:pt x="863600" y="2209800"/>
                              </a:cubicBezTo>
                              <a:cubicBezTo>
                                <a:pt x="795867" y="2055283"/>
                                <a:pt x="1079500" y="2421467"/>
                                <a:pt x="1130300" y="2451100"/>
                              </a:cubicBezTo>
                              <a:cubicBezTo>
                                <a:pt x="1181100" y="2480733"/>
                                <a:pt x="1143000" y="2368550"/>
                                <a:pt x="1168400" y="2387600"/>
                              </a:cubicBezTo>
                              <a:cubicBezTo>
                                <a:pt x="1193800" y="2406650"/>
                                <a:pt x="1295400" y="2535767"/>
                                <a:pt x="1282700" y="2565400"/>
                              </a:cubicBezTo>
                              <a:cubicBezTo>
                                <a:pt x="1270000" y="2595033"/>
                                <a:pt x="1092200" y="2565400"/>
                                <a:pt x="1092200" y="2565400"/>
                              </a:cubicBezTo>
                              <a:cubicBezTo>
                                <a:pt x="1068917" y="2550583"/>
                                <a:pt x="1105958" y="2513541"/>
                                <a:pt x="1143000" y="2476500"/>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6FE28DFA">
              <v:shape id="Freeform 63" style="position:absolute;margin-left:-389pt;margin-top:30.15pt;width:229.05pt;height:308pt;z-index:251718656;visibility:visible;mso-wrap-style:square;mso-wrap-distance-left:9pt;mso-wrap-distance-top:0;mso-wrap-distance-right:9pt;mso-wrap-distance-bottom:0;mso-position-horizontal:absolute;mso-position-horizontal-relative:text;mso-position-vertical:absolute;mso-position-vertical-relative:text;v-text-anchor:middle" coordsize="2909152,3911609" o:spid="_x0000_s1026" filled="f" strokecolor="#030e13 [484]" strokeweight="1.5pt" path="m,c561975,1412875,1123950,2825750,1358900,3390900v234950,565150,273050,543983,50800,c1187450,2846917,-2117,48683,25400,127000v27517,78317,1549400,3733800,1549400,3733800l1574800,3860800v-16933,-57150,-323850,-131233,-101600,-342900c1695450,3306233,2946400,2743200,2908300,2590800v-38100,-152400,-1346200,-103717,-1663700,12700c927100,2719917,1007533,3071283,1003300,3289300v-4233,218017,196850,620183,215900,622300c1238250,3913717,1119717,3553883,1117600,3302000v-2117,-251883,143933,-795867,88900,-901700c1151467,2294467,857250,2491317,787400,2667000v-69850,175683,,787400,,787400l787400,3454400v44450,65617,220133,455083,266700,393700c1100667,3786717,1066800,3086100,1066800,3086100r,l1066800,3086100r-50800,-12700l1016000,3073400r-12700,-12700c1090083,3111500,1559983,3520017,1536700,3378200,1513417,3236383,931333,2364317,863600,2209800v-67733,-154517,215900,211667,266700,241300c1181100,2480733,1143000,2368550,1168400,2387600v25400,19050,127000,148167,114300,177800c1270000,2595033,1092200,2565400,1092200,2565400v-23283,-14817,13758,-51859,50800,-88900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" w14:anchorId="5C624902">
                <v:stroke joinstyle="miter"/>
                <v:path arrowok="t" o:connecttype="custom" o:connectlocs="0,0;1358900,3390900;1409700,3390900;25400,127000;1574800,3860800;1574800,3860800;1473200,3517900;2908300,2590800;1244600,2603500;1003300,3289300;1219200,3911600;1117600,3302000;1206500,2400300;787400,2667000;787400,3454400;787400,3454400;1054100,3848100;1066800,3086100;1066800,3086100;1066800,3086100;1016000,3073400;1016000,3073400;1003300,3060700;1536700,3378200;863600,2209800;1130300,2451100;1168400,2387600;1282700,2565400;1092200,2565400;1143000,2476500" o:connectangles="0,0,0,0,0,0,0,0,0,0,0,0,0,0,0,0,0,0,0,0,0,0,0,0,0,0,0,0,0,0"/>
              </v:shape>
            </w:pict>
          </mc:Fallback>
        </mc:AlternateContent>
      </w:r>
      <w:r w:rsidR="00487966" w:rsidRPr="00487966">
        <w:rPr>
          <w:rFonts w:ascii="Arial" w:hAnsi="Arial" w:cs="Arial"/>
          <w:b/>
          <w:bCs/>
          <w:sz w:val="22"/>
          <w:szCs w:val="22"/>
        </w:rPr>
        <w:t>Task 2 Mind Map</w:t>
      </w:r>
      <w:r w:rsidR="007845B7">
        <w:rPr>
          <w:rFonts w:ascii="Arial" w:hAnsi="Arial" w:cs="Arial"/>
          <w:b/>
          <w:bCs/>
          <w:sz w:val="22"/>
          <w:szCs w:val="22"/>
        </w:rPr>
        <w:t xml:space="preserve"> </w:t>
      </w:r>
      <w:r w:rsidR="003A6416">
        <w:rPr>
          <w:rFonts w:ascii="Arial" w:hAnsi="Arial" w:cs="Arial"/>
          <w:b/>
          <w:bCs/>
          <w:sz w:val="22"/>
          <w:szCs w:val="22"/>
        </w:rPr>
        <w:t>– Long wait time</w:t>
      </w:r>
    </w:p>
    <w:p w14:paraId="4323E254" w14:textId="5EB125D6" w:rsidR="00B27F00" w:rsidRDefault="004A34FB" w:rsidP="008839B1">
      <w:pPr>
        <w:pStyle w:val="NormalWeb"/>
        <w:spacing w:before="0" w:beforeAutospacing="0" w:after="0" w:afterAutospacing="0"/>
        <w:rPr>
          <w:rFonts w:ascii="Arial" w:hAnsi="Arial" w:cs="Arial"/>
          <w:color w:val="000000"/>
          <w:sz w:val="30"/>
          <w:szCs w:val="30"/>
        </w:rPr>
      </w:pPr>
      <w:r>
        <w:rPr>
          <w:rFonts w:ascii="Arial" w:hAnsi="Arial" w:cs="Arial"/>
          <w:noProof/>
          <w:color w:val="000000"/>
          <w:sz w:val="22"/>
          <w:szCs w:val="22"/>
          <w14:ligatures w14:val="standardContextual"/>
        </w:rPr>
        <mc:AlternateContent>
          <mc:Choice Requires="wps">
            <w:drawing>
              <wp:anchor distT="0" distB="0" distL="114300" distR="114300" simplePos="0" relativeHeight="251702272" behindDoc="0" locked="0" layoutInCell="1" allowOverlap="1" wp14:anchorId="6E58A462" wp14:editId="62B4C6AD">
                <wp:simplePos x="0" y="0"/>
                <wp:positionH relativeFrom="column">
                  <wp:posOffset>-88900</wp:posOffset>
                </wp:positionH>
                <wp:positionV relativeFrom="paragraph">
                  <wp:posOffset>154940</wp:posOffset>
                </wp:positionV>
                <wp:extent cx="1155700" cy="622300"/>
                <wp:effectExtent l="12700" t="12700" r="12700" b="12700"/>
                <wp:wrapNone/>
                <wp:docPr id="545042383" name="Rounded Rectangle 46"/>
                <wp:cNvGraphicFramePr/>
                <a:graphic xmlns:a="http://schemas.openxmlformats.org/drawingml/2006/main">
                  <a:graphicData uri="http://schemas.microsoft.com/office/word/2010/wordprocessingShape">
                    <wps:wsp>
                      <wps:cNvSpPr/>
                      <wps:spPr>
                        <a:xfrm>
                          <a:off x="0" y="0"/>
                          <a:ext cx="1155700" cy="6223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9A6F17E" w14:textId="3E06E0E0" w:rsidR="00C4347A" w:rsidRDefault="00C4347A" w:rsidP="00C4347A">
                            <w:pPr>
                              <w:jc w:val="center"/>
                            </w:pPr>
                            <w:r w:rsidRPr="00C4347A">
                              <w:rPr>
                                <w:rFonts w:ascii="Arial" w:hAnsi="Arial" w:cs="Arial"/>
                              </w:rPr>
                              <w:t>Administrative</w:t>
                            </w:r>
                            <w:r>
                              <w:t xml:space="preserve"> delays</w:t>
                            </w:r>
                          </w:p>
                          <w:p w14:paraId="3AD857ED" w14:textId="4FD8CDEF" w:rsidR="00C4347A" w:rsidRPr="0057447A" w:rsidRDefault="00C4347A" w:rsidP="00C4347A">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F4CF5B9">
              <v:roundrect id="Rounded Rectangle 46" style="position:absolute;margin-left:-7pt;margin-top:12.2pt;width:91pt;height:49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white [3201]" strokecolor="#4ea72e [3209]" strokeweight="1.5pt" arcsize="10923f" w14:anchorId="6E58A46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">
                <v:stroke joinstyle="miter"/>
                <v:textbox>
                  <w:txbxContent>
                    <w:p w:rsidR="00C4347A" w:rsidP="00C4347A" w:rsidRDefault="00C4347A" w14:paraId="50EE598F" w14:textId="3E06E0E0">
                      <w:pPr>
                        <w:jc w:val="center"/>
                      </w:pPr>
                      <w:r w:rsidRPr="00C4347A">
                        <w:rPr>
                          <w:rFonts w:ascii="Arial" w:hAnsi="Arial" w:cs="Arial"/>
                        </w:rPr>
                        <w:t>Administrative</w:t>
                      </w:r>
                      <w:r>
                        <w:t xml:space="preserve"> delays</w:t>
                      </w:r>
                    </w:p>
                    <w:p w:rsidRPr="0057447A" w:rsidR="00C4347A" w:rsidP="00C4347A" w:rsidRDefault="00C4347A" w14:paraId="0A37501D" w14:textId="4FD8CDEF">
                      <w:pPr>
                        <w:jc w:val="center"/>
                        <w:rPr>
                          <w:rFonts w:ascii="Arial" w:hAnsi="Arial" w:cs="Arial"/>
                        </w:rPr>
                      </w:pPr>
                    </w:p>
                  </w:txbxContent>
                </v:textbox>
              </v:roundrect>
            </w:pict>
          </mc:Fallback>
        </mc:AlternateContent>
      </w:r>
    </w:p>
    <w:p w14:paraId="5ABA11DC" w14:textId="4C0E6854" w:rsidR="00B27F00" w:rsidRDefault="00CD0F7D" w:rsidP="008839B1">
      <w:pPr>
        <w:pStyle w:val="NormalWeb"/>
        <w:spacing w:before="0" w:beforeAutospacing="0" w:after="0" w:afterAutospacing="0"/>
        <w:rPr>
          <w:color w:val="000000"/>
        </w:rPr>
      </w:pPr>
      <w:r>
        <w:rPr>
          <w:rFonts w:ascii="Arial" w:hAnsi="Arial" w:cs="Arial"/>
          <w:noProof/>
          <w:color w:val="000000"/>
          <w:sz w:val="22"/>
          <w:szCs w:val="22"/>
          <w14:ligatures w14:val="standardContextual"/>
        </w:rPr>
        <mc:AlternateContent>
          <mc:Choice Requires="wps">
            <w:drawing>
              <wp:anchor distT="0" distB="0" distL="114300" distR="114300" simplePos="0" relativeHeight="251742208" behindDoc="0" locked="0" layoutInCell="1" allowOverlap="1" wp14:anchorId="5FC531C2" wp14:editId="2399E585">
                <wp:simplePos x="0" y="0"/>
                <wp:positionH relativeFrom="column">
                  <wp:posOffset>4686300</wp:posOffset>
                </wp:positionH>
                <wp:positionV relativeFrom="paragraph">
                  <wp:posOffset>24765</wp:posOffset>
                </wp:positionV>
                <wp:extent cx="419100" cy="292100"/>
                <wp:effectExtent l="12700" t="25400" r="25400" b="12700"/>
                <wp:wrapNone/>
                <wp:docPr id="1544157133" name="Straight Arrow Connector 65"/>
                <wp:cNvGraphicFramePr/>
                <a:graphic xmlns:a="http://schemas.openxmlformats.org/drawingml/2006/main">
                  <a:graphicData uri="http://schemas.microsoft.com/office/word/2010/wordprocessingShape">
                    <wps:wsp>
                      <wps:cNvCnPr/>
                      <wps:spPr>
                        <a:xfrm flipV="1">
                          <a:off x="0" y="0"/>
                          <a:ext cx="419100" cy="2921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7345742F">
              <v:shapetype id="_x0000_t32" coordsize="21600,21600" o:oned="t" filled="f" o:spt="32" path="m,l21600,21600e" w14:anchorId="50BFC905">
                <v:path fillok="f" arrowok="t" o:connecttype="none"/>
                <o:lock v:ext="edit" shapetype="t"/>
              </v:shapetype>
              <v:shape id="Straight Arrow Connector 65" style="position:absolute;margin-left:369pt;margin-top:1.95pt;width:33pt;height:23pt;flip:y;z-index:251742208;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">
                <v:stroke joinstyle="miter" endarrow="block"/>
              </v:shape>
            </w:pict>
          </mc:Fallback>
        </mc:AlternateContent>
      </w:r>
      <w:r w:rsidR="00323CCF">
        <w:rPr>
          <w:rFonts w:ascii="Arial" w:hAnsi="Arial" w:cs="Arial"/>
          <w:noProof/>
          <w:color w:val="000000"/>
          <w:sz w:val="22"/>
          <w:szCs w:val="22"/>
          <w14:ligatures w14:val="standardContextual"/>
        </w:rPr>
        <mc:AlternateContent>
          <mc:Choice Requires="wps">
            <w:drawing>
              <wp:anchor distT="0" distB="0" distL="114300" distR="114300" simplePos="0" relativeHeight="251720704" behindDoc="0" locked="0" layoutInCell="1" allowOverlap="1" wp14:anchorId="04FD023E" wp14:editId="2CEB3DBF">
                <wp:simplePos x="0" y="0"/>
                <wp:positionH relativeFrom="column">
                  <wp:posOffset>1295400</wp:posOffset>
                </wp:positionH>
                <wp:positionV relativeFrom="paragraph">
                  <wp:posOffset>100965</wp:posOffset>
                </wp:positionV>
                <wp:extent cx="673100" cy="523024"/>
                <wp:effectExtent l="12700" t="12700" r="12700" b="10795"/>
                <wp:wrapNone/>
                <wp:docPr id="2088149633" name="Rounded Rectangle 41"/>
                <wp:cNvGraphicFramePr/>
                <a:graphic xmlns:a="http://schemas.openxmlformats.org/drawingml/2006/main">
                  <a:graphicData uri="http://schemas.microsoft.com/office/word/2010/wordprocessingShape">
                    <wps:wsp>
                      <wps:cNvSpPr/>
                      <wps:spPr>
                        <a:xfrm>
                          <a:off x="0" y="0"/>
                          <a:ext cx="673100" cy="523024"/>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ECFF753" w14:textId="790CA54B" w:rsidR="00EB5C71" w:rsidRDefault="00EB5C71" w:rsidP="00EB5C71">
                            <w:pPr>
                              <w:jc w:val="center"/>
                            </w:pPr>
                            <w:r>
                              <w:t>Paperwork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36C3F3E6">
              <v:roundrect id="Rounded Rectangle 41" style="position:absolute;margin-left:102pt;margin-top:7.95pt;width:53pt;height:41.2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white [3201]" strokecolor="#4ea72e [3209]" strokeweight="1.5pt" arcsize="10923f" w14:anchorId="04FD023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">
                <v:stroke joinstyle="miter"/>
                <v:textbox>
                  <w:txbxContent>
                    <w:p w:rsidR="00EB5C71" w:rsidP="00EB5C71" w:rsidRDefault="00EB5C71" w14:paraId="26672EE4" w14:textId="790CA54B">
                      <w:pPr>
                        <w:jc w:val="center"/>
                      </w:pPr>
                      <w:r>
                        <w:t>Paperwork</w:t>
                      </w:r>
                    </w:p>
                  </w:txbxContent>
                </v:textbox>
              </v:roundrect>
            </w:pict>
          </mc:Fallback>
        </mc:AlternateContent>
      </w:r>
    </w:p>
    <w:p w14:paraId="2D97AC84" w14:textId="54E3978C" w:rsidR="007845B7" w:rsidRPr="00F26EBC" w:rsidRDefault="00693BA7" w:rsidP="00F26EBC">
      <w:pPr>
        <w:spacing w:after="240"/>
        <w:rPr>
          <w:color w:val="000000"/>
        </w:rPr>
      </w:pPr>
      <w:r>
        <w:rPr>
          <w:noProof/>
          <w:color w:val="000000"/>
          <w14:ligatures w14:val="standardContextual"/>
        </w:rPr>
        <mc:AlternateContent>
          <mc:Choice Requires="wps">
            <w:drawing>
              <wp:anchor distT="0" distB="0" distL="114300" distR="114300" simplePos="0" relativeHeight="251753472" behindDoc="0" locked="0" layoutInCell="1" allowOverlap="1" wp14:anchorId="0E4CCB58" wp14:editId="1A7C5C76">
                <wp:simplePos x="0" y="0"/>
                <wp:positionH relativeFrom="column">
                  <wp:posOffset>1216811</wp:posOffset>
                </wp:positionH>
                <wp:positionV relativeFrom="paragraph">
                  <wp:posOffset>2124044</wp:posOffset>
                </wp:positionV>
                <wp:extent cx="316871" cy="546100"/>
                <wp:effectExtent l="12700" t="12700" r="38735" b="25400"/>
                <wp:wrapNone/>
                <wp:docPr id="1185457249" name="Straight Arrow Connector 76"/>
                <wp:cNvGraphicFramePr/>
                <a:graphic xmlns:a="http://schemas.openxmlformats.org/drawingml/2006/main">
                  <a:graphicData uri="http://schemas.microsoft.com/office/word/2010/wordprocessingShape">
                    <wps:wsp>
                      <wps:cNvCnPr/>
                      <wps:spPr>
                        <a:xfrm>
                          <a:off x="0" y="0"/>
                          <a:ext cx="316871" cy="5461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575904BB">
              <v:shapetype id="_x0000_t32" coordsize="21600,21600" o:oned="t" filled="f" o:spt="32" path="m,l21600,21600e" w14:anchorId="4CA6F2AC">
                <v:path fillok="f" arrowok="t" o:connecttype="none"/>
                <o:lock v:ext="edit" shapetype="t"/>
              </v:shapetype>
              <v:shape id="Straight Arrow Connector 76" style="position:absolute;margin-left:95.8pt;margin-top:167.25pt;width:24.95pt;height:43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">
                <v:stroke joinstyle="miter" endarrow="block"/>
              </v:shape>
            </w:pict>
          </mc:Fallback>
        </mc:AlternateContent>
      </w:r>
      <w:r w:rsidR="005E270B">
        <w:rPr>
          <w:noProof/>
          <w:color w:val="000000"/>
          <w14:ligatures w14:val="standardContextual"/>
        </w:rPr>
        <mc:AlternateContent>
          <mc:Choice Requires="wps">
            <w:drawing>
              <wp:anchor distT="0" distB="0" distL="114300" distR="114300" simplePos="0" relativeHeight="251754496" behindDoc="0" locked="0" layoutInCell="1" allowOverlap="1" wp14:anchorId="0944A6E4" wp14:editId="0941ACC7">
                <wp:simplePos x="0" y="0"/>
                <wp:positionH relativeFrom="column">
                  <wp:posOffset>2631415</wp:posOffset>
                </wp:positionH>
                <wp:positionV relativeFrom="paragraph">
                  <wp:posOffset>2410988</wp:posOffset>
                </wp:positionV>
                <wp:extent cx="57967" cy="2818394"/>
                <wp:effectExtent l="63500" t="12700" r="31115" b="26670"/>
                <wp:wrapNone/>
                <wp:docPr id="999824682" name="Straight Arrow Connector 49"/>
                <wp:cNvGraphicFramePr/>
                <a:graphic xmlns:a="http://schemas.openxmlformats.org/drawingml/2006/main">
                  <a:graphicData uri="http://schemas.microsoft.com/office/word/2010/wordprocessingShape">
                    <wps:wsp>
                      <wps:cNvCnPr/>
                      <wps:spPr>
                        <a:xfrm flipH="1">
                          <a:off x="0" y="0"/>
                          <a:ext cx="57967" cy="281839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215E2478">
              <v:shape id="Straight Arrow Connector 49" style="position:absolute;margin-left:207.2pt;margin-top:189.85pt;width:4.55pt;height:221.9pt;flip:x;z-index:251754496;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" w14:anchorId="48F0D00D">
                <v:stroke joinstyle="miter" endarrow="block"/>
              </v:shape>
            </w:pict>
          </mc:Fallback>
        </mc:AlternateContent>
      </w:r>
      <w:r w:rsidR="00CE495D">
        <w:rPr>
          <w:noProof/>
          <w:color w:val="000000"/>
          <w14:ligatures w14:val="standardContextual"/>
        </w:rPr>
        <mc:AlternateContent>
          <mc:Choice Requires="wps">
            <w:drawing>
              <wp:anchor distT="0" distB="0" distL="114300" distR="114300" simplePos="0" relativeHeight="251731968" behindDoc="0" locked="0" layoutInCell="1" allowOverlap="1" wp14:anchorId="7A854963" wp14:editId="6733F202">
                <wp:simplePos x="0" y="0"/>
                <wp:positionH relativeFrom="column">
                  <wp:posOffset>3263900</wp:posOffset>
                </wp:positionH>
                <wp:positionV relativeFrom="paragraph">
                  <wp:posOffset>1030604</wp:posOffset>
                </wp:positionV>
                <wp:extent cx="444500" cy="317500"/>
                <wp:effectExtent l="12700" t="25400" r="25400" b="12700"/>
                <wp:wrapNone/>
                <wp:docPr id="2138873813" name="Straight Arrow Connector 52"/>
                <wp:cNvGraphicFramePr/>
                <a:graphic xmlns:a="http://schemas.openxmlformats.org/drawingml/2006/main">
                  <a:graphicData uri="http://schemas.microsoft.com/office/word/2010/wordprocessingShape">
                    <wps:wsp>
                      <wps:cNvCnPr/>
                      <wps:spPr>
                        <a:xfrm flipV="1">
                          <a:off x="0" y="0"/>
                          <a:ext cx="444500" cy="3175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4573251E">
              <v:shape id="Straight Arrow Connector 52" style="position:absolute;margin-left:257pt;margin-top:81.15pt;width:35pt;height:25pt;flip:y;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" w14:anchorId="713A37B7">
                <v:stroke joinstyle="miter" endarrow="block"/>
              </v:shape>
            </w:pict>
          </mc:Fallback>
        </mc:AlternateContent>
      </w:r>
      <w:r w:rsidR="00CE495D">
        <w:rPr>
          <w:noProof/>
          <w:color w:val="000000"/>
          <w14:ligatures w14:val="standardContextual"/>
        </w:rPr>
        <mc:AlternateContent>
          <mc:Choice Requires="wps">
            <w:drawing>
              <wp:anchor distT="0" distB="0" distL="114300" distR="114300" simplePos="0" relativeHeight="251730944" behindDoc="0" locked="0" layoutInCell="1" allowOverlap="1" wp14:anchorId="0B7434D4" wp14:editId="2C5331A5">
                <wp:simplePos x="0" y="0"/>
                <wp:positionH relativeFrom="column">
                  <wp:posOffset>1511300</wp:posOffset>
                </wp:positionH>
                <wp:positionV relativeFrom="paragraph">
                  <wp:posOffset>1602105</wp:posOffset>
                </wp:positionV>
                <wp:extent cx="457200" cy="127000"/>
                <wp:effectExtent l="12700" t="38100" r="12700" b="12700"/>
                <wp:wrapNone/>
                <wp:docPr id="1952090588" name="Straight Arrow Connector 51"/>
                <wp:cNvGraphicFramePr/>
                <a:graphic xmlns:a="http://schemas.openxmlformats.org/drawingml/2006/main">
                  <a:graphicData uri="http://schemas.microsoft.com/office/word/2010/wordprocessingShape">
                    <wps:wsp>
                      <wps:cNvCnPr/>
                      <wps:spPr>
                        <a:xfrm flipH="1" flipV="1">
                          <a:off x="0" y="0"/>
                          <a:ext cx="457200" cy="127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6E5D2F4C">
              <v:shape id="Straight Arrow Connector 51" style="position:absolute;margin-left:119pt;margin-top:126.15pt;width:36pt;height:10pt;flip:x 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" w14:anchorId="7D426575">
                <v:stroke joinstyle="miter" endarrow="block"/>
              </v:shape>
            </w:pict>
          </mc:Fallback>
        </mc:AlternateContent>
      </w:r>
      <w:r w:rsidR="00ED3A8C">
        <w:rPr>
          <w:noProof/>
          <w:color w:val="000000"/>
          <w14:ligatures w14:val="standardContextual"/>
        </w:rPr>
        <mc:AlternateContent>
          <mc:Choice Requires="wps">
            <w:drawing>
              <wp:anchor distT="0" distB="0" distL="114300" distR="114300" simplePos="0" relativeHeight="251739136" behindDoc="0" locked="0" layoutInCell="1" allowOverlap="1" wp14:anchorId="340F487F" wp14:editId="06D89988">
                <wp:simplePos x="0" y="0"/>
                <wp:positionH relativeFrom="column">
                  <wp:posOffset>50800</wp:posOffset>
                </wp:positionH>
                <wp:positionV relativeFrom="paragraph">
                  <wp:posOffset>2122805</wp:posOffset>
                </wp:positionV>
                <wp:extent cx="431800" cy="546100"/>
                <wp:effectExtent l="25400" t="12700" r="12700" b="25400"/>
                <wp:wrapNone/>
                <wp:docPr id="583005784" name="Straight Arrow Connector 62"/>
                <wp:cNvGraphicFramePr/>
                <a:graphic xmlns:a="http://schemas.openxmlformats.org/drawingml/2006/main">
                  <a:graphicData uri="http://schemas.microsoft.com/office/word/2010/wordprocessingShape">
                    <wps:wsp>
                      <wps:cNvCnPr/>
                      <wps:spPr>
                        <a:xfrm flipH="1">
                          <a:off x="0" y="0"/>
                          <a:ext cx="431800" cy="5461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1EC5B09D">
              <v:shape id="Straight Arrow Connector 62" style="position:absolute;margin-left:4pt;margin-top:167.15pt;width:34pt;height:43pt;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" w14:anchorId="54F887A9">
                <v:stroke joinstyle="miter" endarrow="block"/>
              </v:shape>
            </w:pict>
          </mc:Fallback>
        </mc:AlternateContent>
      </w:r>
      <w:r w:rsidR="00ED3A8C">
        <w:rPr>
          <w:rFonts w:ascii="Arial" w:hAnsi="Arial" w:cs="Arial"/>
          <w:noProof/>
          <w:color w:val="000000"/>
          <w:sz w:val="22"/>
          <w:szCs w:val="22"/>
          <w14:ligatures w14:val="standardContextual"/>
        </w:rPr>
        <mc:AlternateContent>
          <mc:Choice Requires="wps">
            <w:drawing>
              <wp:anchor distT="0" distB="0" distL="114300" distR="114300" simplePos="0" relativeHeight="251703296" behindDoc="0" locked="0" layoutInCell="1" allowOverlap="1" wp14:anchorId="6ECFD5C3" wp14:editId="2C6065D2">
                <wp:simplePos x="0" y="0"/>
                <wp:positionH relativeFrom="column">
                  <wp:posOffset>-876300</wp:posOffset>
                </wp:positionH>
                <wp:positionV relativeFrom="paragraph">
                  <wp:posOffset>2668905</wp:posOffset>
                </wp:positionV>
                <wp:extent cx="1333500" cy="736600"/>
                <wp:effectExtent l="12700" t="12700" r="12700" b="12700"/>
                <wp:wrapNone/>
                <wp:docPr id="1935558828" name="Rounded Rectangle 47"/>
                <wp:cNvGraphicFramePr/>
                <a:graphic xmlns:a="http://schemas.openxmlformats.org/drawingml/2006/main">
                  <a:graphicData uri="http://schemas.microsoft.com/office/word/2010/wordprocessingShape">
                    <wps:wsp>
                      <wps:cNvSpPr/>
                      <wps:spPr>
                        <a:xfrm>
                          <a:off x="0" y="0"/>
                          <a:ext cx="1333500" cy="736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4DD230D" w14:textId="3149622E" w:rsidR="000C4507" w:rsidRPr="00620B7F" w:rsidRDefault="000C4507" w:rsidP="000C4507">
                            <w:pPr>
                              <w:jc w:val="center"/>
                              <w:rPr>
                                <w:rFonts w:ascii="Arial" w:hAnsi="Arial" w:cs="Arial"/>
                              </w:rPr>
                            </w:pPr>
                            <w:r w:rsidRPr="00620B7F">
                              <w:rPr>
                                <w:rFonts w:ascii="Arial" w:hAnsi="Arial" w:cs="Arial"/>
                              </w:rPr>
                              <w:t>Inefficient processes</w:t>
                            </w:r>
                          </w:p>
                          <w:p w14:paraId="5BA83FD8" w14:textId="4289A4B3" w:rsidR="000C4507" w:rsidRPr="00620B7F" w:rsidRDefault="000C4507" w:rsidP="000C4507">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10FC39D3">
              <v:roundrect id="Rounded Rectangle 47" style="position:absolute;margin-left:-69pt;margin-top:210.15pt;width:105pt;height:5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white [3201]" strokecolor="#4ea72e [3209]" strokeweight="1.5pt" arcsize="10923f" w14:anchorId="6ECFD5C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">
                <v:stroke joinstyle="miter"/>
                <v:textbox>
                  <w:txbxContent>
                    <w:p w:rsidRPr="00620B7F" w:rsidR="000C4507" w:rsidP="000C4507" w:rsidRDefault="000C4507" w14:paraId="51D9CD99" w14:textId="3149622E">
                      <w:pPr>
                        <w:jc w:val="center"/>
                        <w:rPr>
                          <w:rFonts w:ascii="Arial" w:hAnsi="Arial" w:cs="Arial"/>
                        </w:rPr>
                      </w:pPr>
                      <w:r w:rsidRPr="00620B7F">
                        <w:rPr>
                          <w:rFonts w:ascii="Arial" w:hAnsi="Arial" w:cs="Arial"/>
                        </w:rPr>
                        <w:t>Inefficient processes</w:t>
                      </w:r>
                    </w:p>
                    <w:p w:rsidRPr="00620B7F" w:rsidR="000C4507" w:rsidP="000C4507" w:rsidRDefault="000C4507" w14:paraId="5DAB6C7B" w14:textId="4289A4B3">
                      <w:pPr>
                        <w:jc w:val="center"/>
                        <w:rPr>
                          <w:rFonts w:ascii="Arial" w:hAnsi="Arial" w:cs="Arial"/>
                        </w:rPr>
                      </w:pPr>
                    </w:p>
                  </w:txbxContent>
                </v:textbox>
              </v:roundrect>
            </w:pict>
          </mc:Fallback>
        </mc:AlternateContent>
      </w:r>
      <w:r w:rsidR="00CD0F7D">
        <w:rPr>
          <w:noProof/>
          <w:color w:val="000000"/>
          <w14:ligatures w14:val="standardContextual"/>
        </w:rPr>
        <mc:AlternateContent>
          <mc:Choice Requires="wps">
            <w:drawing>
              <wp:anchor distT="0" distB="0" distL="114300" distR="114300" simplePos="0" relativeHeight="251745280" behindDoc="0" locked="0" layoutInCell="1" allowOverlap="1" wp14:anchorId="66A4A57D" wp14:editId="5AD7FB71">
                <wp:simplePos x="0" y="0"/>
                <wp:positionH relativeFrom="column">
                  <wp:posOffset>4775200</wp:posOffset>
                </wp:positionH>
                <wp:positionV relativeFrom="paragraph">
                  <wp:posOffset>611505</wp:posOffset>
                </wp:positionV>
                <wp:extent cx="254000" cy="0"/>
                <wp:effectExtent l="0" t="63500" r="0" b="63500"/>
                <wp:wrapNone/>
                <wp:docPr id="1049405649" name="Straight Arrow Connector 68"/>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6371E324">
              <v:shape id="Straight Arrow Connector 68" style="position:absolute;margin-left:376pt;margin-top:48.15pt;width:20pt;height:0;z-index:251745280;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" w14:anchorId="0724A207">
                <v:stroke joinstyle="miter" endarrow="block"/>
              </v:shape>
            </w:pict>
          </mc:Fallback>
        </mc:AlternateContent>
      </w:r>
      <w:r w:rsidR="00CD0F7D">
        <w:rPr>
          <w:noProof/>
          <w:color w:val="000000"/>
          <w14:ligatures w14:val="standardContextual"/>
        </w:rPr>
        <mc:AlternateContent>
          <mc:Choice Requires="wps">
            <w:drawing>
              <wp:anchor distT="0" distB="0" distL="114300" distR="114300" simplePos="0" relativeHeight="251744256" behindDoc="0" locked="0" layoutInCell="1" allowOverlap="1" wp14:anchorId="4D1B99E9" wp14:editId="205CDA45">
                <wp:simplePos x="0" y="0"/>
                <wp:positionH relativeFrom="column">
                  <wp:posOffset>4686300</wp:posOffset>
                </wp:positionH>
                <wp:positionV relativeFrom="paragraph">
                  <wp:posOffset>1144905</wp:posOffset>
                </wp:positionV>
                <wp:extent cx="254000" cy="203200"/>
                <wp:effectExtent l="12700" t="12700" r="38100" b="25400"/>
                <wp:wrapNone/>
                <wp:docPr id="967276114" name="Straight Arrow Connector 67"/>
                <wp:cNvGraphicFramePr/>
                <a:graphic xmlns:a="http://schemas.openxmlformats.org/drawingml/2006/main">
                  <a:graphicData uri="http://schemas.microsoft.com/office/word/2010/wordprocessingShape">
                    <wps:wsp>
                      <wps:cNvCnPr/>
                      <wps:spPr>
                        <a:xfrm>
                          <a:off x="0" y="0"/>
                          <a:ext cx="254000" cy="2032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5FBCC44F">
              <v:shape id="Straight Arrow Connector 67" style="position:absolute;margin-left:369pt;margin-top:90.15pt;width:20pt;height:16pt;z-index:251744256;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" w14:anchorId="2F9F54F1">
                <v:stroke joinstyle="miter" endarrow="block"/>
              </v:shape>
            </w:pict>
          </mc:Fallback>
        </mc:AlternateContent>
      </w:r>
      <w:r w:rsidR="00CD0F7D">
        <w:rPr>
          <w:noProof/>
          <w:color w:val="000000"/>
          <w14:ligatures w14:val="standardContextual"/>
        </w:rPr>
        <mc:AlternateContent>
          <mc:Choice Requires="wps">
            <w:drawing>
              <wp:anchor distT="0" distB="0" distL="114300" distR="114300" simplePos="0" relativeHeight="251743232" behindDoc="0" locked="0" layoutInCell="1" allowOverlap="1" wp14:anchorId="049E70A4" wp14:editId="2BC11596">
                <wp:simplePos x="0" y="0"/>
                <wp:positionH relativeFrom="column">
                  <wp:posOffset>4381500</wp:posOffset>
                </wp:positionH>
                <wp:positionV relativeFrom="paragraph">
                  <wp:posOffset>1221105</wp:posOffset>
                </wp:positionV>
                <wp:extent cx="393700" cy="901700"/>
                <wp:effectExtent l="12700" t="12700" r="25400" b="25400"/>
                <wp:wrapNone/>
                <wp:docPr id="282735944" name="Straight Arrow Connector 66"/>
                <wp:cNvGraphicFramePr/>
                <a:graphic xmlns:a="http://schemas.openxmlformats.org/drawingml/2006/main">
                  <a:graphicData uri="http://schemas.microsoft.com/office/word/2010/wordprocessingShape">
                    <wps:wsp>
                      <wps:cNvCnPr/>
                      <wps:spPr>
                        <a:xfrm>
                          <a:off x="0" y="0"/>
                          <a:ext cx="393700" cy="901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385CDAC5">
              <v:shape id="Straight Arrow Connector 66" style="position:absolute;margin-left:345pt;margin-top:96.15pt;width:31pt;height:71pt;z-index:251743232;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" w14:anchorId="7014380B">
                <v:stroke joinstyle="miter" endarrow="block"/>
              </v:shape>
            </w:pict>
          </mc:Fallback>
        </mc:AlternateContent>
      </w:r>
      <w:r w:rsidR="003D027D">
        <w:rPr>
          <w:noProof/>
          <w:color w:val="000000"/>
          <w14:ligatures w14:val="standardContextual"/>
        </w:rPr>
        <mc:AlternateContent>
          <mc:Choice Requires="wps">
            <w:drawing>
              <wp:anchor distT="0" distB="0" distL="114300" distR="114300" simplePos="0" relativeHeight="251741184" behindDoc="0" locked="0" layoutInCell="1" allowOverlap="1" wp14:anchorId="4211FA50" wp14:editId="0F94CDF1">
                <wp:simplePos x="0" y="0"/>
                <wp:positionH relativeFrom="column">
                  <wp:posOffset>165100</wp:posOffset>
                </wp:positionH>
                <wp:positionV relativeFrom="paragraph">
                  <wp:posOffset>1449705</wp:posOffset>
                </wp:positionV>
                <wp:extent cx="292100" cy="152400"/>
                <wp:effectExtent l="25400" t="25400" r="12700" b="12700"/>
                <wp:wrapNone/>
                <wp:docPr id="478927812" name="Straight Arrow Connector 64"/>
                <wp:cNvGraphicFramePr/>
                <a:graphic xmlns:a="http://schemas.openxmlformats.org/drawingml/2006/main">
                  <a:graphicData uri="http://schemas.microsoft.com/office/word/2010/wordprocessingShape">
                    <wps:wsp>
                      <wps:cNvCnPr/>
                      <wps:spPr>
                        <a:xfrm flipH="1" flipV="1">
                          <a:off x="0" y="0"/>
                          <a:ext cx="292100" cy="152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13E6B56B">
              <v:shape id="Straight Arrow Connector 64" style="position:absolute;margin-left:13pt;margin-top:114.15pt;width:23pt;height:12pt;flip:x y;z-index:251741184;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" w14:anchorId="5C97ACB2">
                <v:stroke joinstyle="miter" endarrow="block"/>
              </v:shape>
            </w:pict>
          </mc:Fallback>
        </mc:AlternateContent>
      </w:r>
      <w:r w:rsidR="003D027D">
        <w:rPr>
          <w:noProof/>
          <w:color w:val="000000"/>
          <w14:ligatures w14:val="standardContextual"/>
        </w:rPr>
        <mc:AlternateContent>
          <mc:Choice Requires="wps">
            <w:drawing>
              <wp:anchor distT="0" distB="0" distL="114300" distR="114300" simplePos="0" relativeHeight="251740160" behindDoc="0" locked="0" layoutInCell="1" allowOverlap="1" wp14:anchorId="75D3A85A" wp14:editId="20E6414C">
                <wp:simplePos x="0" y="0"/>
                <wp:positionH relativeFrom="column">
                  <wp:posOffset>50800</wp:posOffset>
                </wp:positionH>
                <wp:positionV relativeFrom="paragraph">
                  <wp:posOffset>1856105</wp:posOffset>
                </wp:positionV>
                <wp:extent cx="406400" cy="0"/>
                <wp:effectExtent l="0" t="63500" r="0" b="63500"/>
                <wp:wrapNone/>
                <wp:docPr id="214437068" name="Straight Arrow Connector 63"/>
                <wp:cNvGraphicFramePr/>
                <a:graphic xmlns:a="http://schemas.openxmlformats.org/drawingml/2006/main">
                  <a:graphicData uri="http://schemas.microsoft.com/office/word/2010/wordprocessingShape">
                    <wps:wsp>
                      <wps:cNvCnPr/>
                      <wps:spPr>
                        <a:xfrm flipH="1">
                          <a:off x="0" y="0"/>
                          <a:ext cx="40640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14AB8F59">
              <v:shape id="Straight Arrow Connector 63" style="position:absolute;margin-left:4pt;margin-top:146.15pt;width:32pt;height:0;flip:x;z-index:251740160;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" w14:anchorId="0657A3B9">
                <v:stroke joinstyle="miter" endarrow="block"/>
              </v:shape>
            </w:pict>
          </mc:Fallback>
        </mc:AlternateContent>
      </w:r>
      <w:r w:rsidR="00626CE2">
        <w:rPr>
          <w:noProof/>
          <w:color w:val="000000"/>
          <w14:ligatures w14:val="standardContextual"/>
        </w:rPr>
        <mc:AlternateContent>
          <mc:Choice Requires="wps">
            <w:drawing>
              <wp:anchor distT="0" distB="0" distL="114300" distR="114300" simplePos="0" relativeHeight="251693056" behindDoc="0" locked="0" layoutInCell="1" allowOverlap="1" wp14:anchorId="7AD1D7DA" wp14:editId="785E1741">
                <wp:simplePos x="0" y="0"/>
                <wp:positionH relativeFrom="column">
                  <wp:posOffset>431800</wp:posOffset>
                </wp:positionH>
                <wp:positionV relativeFrom="paragraph">
                  <wp:posOffset>1513205</wp:posOffset>
                </wp:positionV>
                <wp:extent cx="1079500" cy="609600"/>
                <wp:effectExtent l="12700" t="12700" r="12700" b="12700"/>
                <wp:wrapNone/>
                <wp:docPr id="239980215" name="Rounded Rectangle 37"/>
                <wp:cNvGraphicFramePr/>
                <a:graphic xmlns:a="http://schemas.openxmlformats.org/drawingml/2006/main">
                  <a:graphicData uri="http://schemas.microsoft.com/office/word/2010/wordprocessingShape">
                    <wps:wsp>
                      <wps:cNvSpPr/>
                      <wps:spPr>
                        <a:xfrm>
                          <a:off x="0" y="0"/>
                          <a:ext cx="1079500" cy="6096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159B235" w14:textId="3039AFD5" w:rsidR="009615D6" w:rsidRDefault="009615D6" w:rsidP="009615D6">
                            <w:pPr>
                              <w:jc w:val="center"/>
                            </w:pPr>
                            <w:r>
                              <w:t>CAUSES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6F4A80C">
              <v:roundrect id="Rounded Rectangle 37" style="position:absolute;margin-left:34pt;margin-top:119.15pt;width:85pt;height:4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156082 [3204]" strokecolor="#030e13 [484]" strokeweight="1.5pt" arcsize="10923f" w14:anchorId="7AD1D7DA"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">
                <v:stroke joinstyle="miter"/>
                <v:textbox>
                  <w:txbxContent>
                    <w:p w:rsidR="009615D6" w:rsidP="009615D6" w:rsidRDefault="009615D6" w14:paraId="76CC6248" w14:textId="3039AFD5">
                      <w:pPr>
                        <w:jc w:val="center"/>
                      </w:pPr>
                      <w:r>
                        <w:t>CAUSES</w:t>
                      </w:r>
                    </w:p>
                  </w:txbxContent>
                </v:textbox>
              </v:roundrect>
            </w:pict>
          </mc:Fallback>
        </mc:AlternateContent>
      </w:r>
      <w:r w:rsidR="00626CE2">
        <w:rPr>
          <w:noProof/>
          <w:color w:val="000000"/>
          <w14:ligatures w14:val="standardContextual"/>
        </w:rPr>
        <mc:AlternateContent>
          <mc:Choice Requires="wps">
            <w:drawing>
              <wp:anchor distT="0" distB="0" distL="114300" distR="114300" simplePos="0" relativeHeight="251699200" behindDoc="0" locked="0" layoutInCell="1" allowOverlap="1" wp14:anchorId="723DB74D" wp14:editId="2D5BF658">
                <wp:simplePos x="0" y="0"/>
                <wp:positionH relativeFrom="column">
                  <wp:posOffset>-889000</wp:posOffset>
                </wp:positionH>
                <wp:positionV relativeFrom="paragraph">
                  <wp:posOffset>1602105</wp:posOffset>
                </wp:positionV>
                <wp:extent cx="939800" cy="660400"/>
                <wp:effectExtent l="12700" t="12700" r="12700" b="12700"/>
                <wp:wrapNone/>
                <wp:docPr id="1882207280" name="Rounded Rectangle 43"/>
                <wp:cNvGraphicFramePr/>
                <a:graphic xmlns:a="http://schemas.openxmlformats.org/drawingml/2006/main">
                  <a:graphicData uri="http://schemas.microsoft.com/office/word/2010/wordprocessingShape">
                    <wps:wsp>
                      <wps:cNvSpPr/>
                      <wps:spPr>
                        <a:xfrm>
                          <a:off x="0" y="0"/>
                          <a:ext cx="939800" cy="6604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54DBBF5" w14:textId="065BD288" w:rsidR="00D01F2D" w:rsidRDefault="00627080" w:rsidP="00D01F2D">
                            <w:pPr>
                              <w:jc w:val="center"/>
                              <w:rPr>
                                <w:rFonts w:ascii="Arial" w:hAnsi="Arial" w:cs="Arial"/>
                              </w:rPr>
                            </w:pPr>
                            <w:r>
                              <w:rPr>
                                <w:rFonts w:ascii="Arial" w:hAnsi="Arial" w:cs="Arial"/>
                              </w:rPr>
                              <w:t>Staff shortages</w:t>
                            </w:r>
                          </w:p>
                          <w:p w14:paraId="5701C21D" w14:textId="7B53A14B" w:rsidR="00627080" w:rsidRPr="00627080" w:rsidRDefault="00627080" w:rsidP="00D01F2D">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F484F22">
              <v:roundrect id="Rounded Rectangle 43" style="position:absolute;margin-left:-70pt;margin-top:126.15pt;width:74pt;height:52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white [3201]" strokecolor="#4ea72e [3209]" strokeweight="1.5pt" arcsize="10923f" w14:anchorId="723DB74D"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">
                <v:stroke joinstyle="miter"/>
                <v:textbox>
                  <w:txbxContent>
                    <w:p w:rsidR="00D01F2D" w:rsidP="00D01F2D" w:rsidRDefault="00627080" w14:paraId="6FDBCCCE" w14:textId="065BD288">
                      <w:pPr>
                        <w:jc w:val="center"/>
                        <w:rPr>
                          <w:rFonts w:ascii="Arial" w:hAnsi="Arial" w:cs="Arial"/>
                        </w:rPr>
                      </w:pPr>
                      <w:r>
                        <w:rPr>
                          <w:rFonts w:ascii="Arial" w:hAnsi="Arial" w:cs="Arial"/>
                        </w:rPr>
                        <w:t>Staff shortages</w:t>
                      </w:r>
                    </w:p>
                    <w:p w:rsidRPr="00627080" w:rsidR="00627080" w:rsidP="00D01F2D" w:rsidRDefault="00627080" w14:paraId="02EB378F" w14:textId="7B53A14B">
                      <w:pPr>
                        <w:jc w:val="center"/>
                        <w:rPr>
                          <w:rFonts w:ascii="Arial" w:hAnsi="Arial" w:cs="Arial"/>
                        </w:rPr>
                      </w:pPr>
                    </w:p>
                  </w:txbxContent>
                </v:textbox>
              </v:roundrect>
            </w:pict>
          </mc:Fallback>
        </mc:AlternateContent>
      </w:r>
      <w:r w:rsidR="00626CE2">
        <w:rPr>
          <w:noProof/>
          <w:color w:val="000000"/>
          <w14:ligatures w14:val="standardContextual"/>
        </w:rPr>
        <mc:AlternateContent>
          <mc:Choice Requires="wps">
            <w:drawing>
              <wp:anchor distT="0" distB="0" distL="114300" distR="114300" simplePos="0" relativeHeight="251700224" behindDoc="0" locked="0" layoutInCell="1" allowOverlap="1" wp14:anchorId="474050DB" wp14:editId="15C2FC29">
                <wp:simplePos x="0" y="0"/>
                <wp:positionH relativeFrom="column">
                  <wp:posOffset>-711200</wp:posOffset>
                </wp:positionH>
                <wp:positionV relativeFrom="paragraph">
                  <wp:posOffset>865505</wp:posOffset>
                </wp:positionV>
                <wp:extent cx="927100" cy="584200"/>
                <wp:effectExtent l="12700" t="12700" r="12700" b="12700"/>
                <wp:wrapNone/>
                <wp:docPr id="841125553" name="Rounded Rectangle 44"/>
                <wp:cNvGraphicFramePr/>
                <a:graphic xmlns:a="http://schemas.openxmlformats.org/drawingml/2006/main">
                  <a:graphicData uri="http://schemas.microsoft.com/office/word/2010/wordprocessingShape">
                    <wps:wsp>
                      <wps:cNvSpPr/>
                      <wps:spPr>
                        <a:xfrm>
                          <a:off x="0" y="0"/>
                          <a:ext cx="927100" cy="5842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09E3D75" w14:textId="3D904DD3" w:rsidR="00021FCA" w:rsidRDefault="00021FCA" w:rsidP="00021FCA">
                            <w:pPr>
                              <w:jc w:val="center"/>
                            </w:pPr>
                            <w:r>
                              <w:t>High Demand</w:t>
                            </w:r>
                          </w:p>
                          <w:p w14:paraId="0E2FD80F" w14:textId="486AD03D" w:rsidR="00021FCA" w:rsidRDefault="00021FCA" w:rsidP="00021FCA">
                            <w:pPr>
                              <w:jc w:val="center"/>
                            </w:pPr>
                          </w:p>
                          <w:p w14:paraId="65904834" w14:textId="77777777" w:rsidR="00021FCA" w:rsidRPr="00021FCA" w:rsidRDefault="00021FCA" w:rsidP="00021FCA">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EF3A2A1">
              <v:roundrect id="Rounded Rectangle 44" style="position:absolute;margin-left:-56pt;margin-top:68.15pt;width:73pt;height:4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2" fillcolor="white [3201]" strokecolor="#4ea72e [3209]" strokeweight="1.5pt" arcsize="10923f" w14:anchorId="474050DB"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">
                <v:stroke joinstyle="miter"/>
                <v:textbox>
                  <w:txbxContent>
                    <w:p w:rsidR="00021FCA" w:rsidP="00021FCA" w:rsidRDefault="00021FCA" w14:paraId="2E432295" w14:textId="3D904DD3">
                      <w:pPr>
                        <w:jc w:val="center"/>
                      </w:pPr>
                      <w:r>
                        <w:t>High Demand</w:t>
                      </w:r>
                    </w:p>
                    <w:p w:rsidR="00021FCA" w:rsidP="00021FCA" w:rsidRDefault="00021FCA" w14:paraId="6A05A809" w14:textId="486AD03D">
                      <w:pPr>
                        <w:jc w:val="center"/>
                      </w:pPr>
                    </w:p>
                    <w:p w:rsidRPr="00021FCA" w:rsidR="00021FCA" w:rsidP="00021FCA" w:rsidRDefault="00021FCA" w14:paraId="5A39BBE3" w14:textId="77777777">
                      <w:pPr>
                        <w:jc w:val="center"/>
                        <w:rPr>
                          <w:rFonts w:ascii="Arial" w:hAnsi="Arial" w:cs="Arial"/>
                        </w:rPr>
                      </w:pPr>
                    </w:p>
                  </w:txbxContent>
                </v:textbox>
              </v:roundrect>
            </w:pict>
          </mc:Fallback>
        </mc:AlternateContent>
      </w:r>
      <w:r w:rsidR="0036465E">
        <w:rPr>
          <w:noProof/>
          <w:color w:val="000000"/>
          <w14:ligatures w14:val="standardContextual"/>
        </w:rPr>
        <mc:AlternateContent>
          <mc:Choice Requires="wps">
            <w:drawing>
              <wp:anchor distT="0" distB="0" distL="114300" distR="114300" simplePos="0" relativeHeight="251738112" behindDoc="0" locked="0" layoutInCell="1" allowOverlap="1" wp14:anchorId="7D66BF2D" wp14:editId="68CCFAF2">
                <wp:simplePos x="0" y="0"/>
                <wp:positionH relativeFrom="column">
                  <wp:posOffset>622300</wp:posOffset>
                </wp:positionH>
                <wp:positionV relativeFrom="paragraph">
                  <wp:posOffset>446405</wp:posOffset>
                </wp:positionV>
                <wp:extent cx="45719" cy="1003300"/>
                <wp:effectExtent l="38100" t="25400" r="43815" b="12700"/>
                <wp:wrapNone/>
                <wp:docPr id="716271434" name="Straight Arrow Connector 61"/>
                <wp:cNvGraphicFramePr/>
                <a:graphic xmlns:a="http://schemas.openxmlformats.org/drawingml/2006/main">
                  <a:graphicData uri="http://schemas.microsoft.com/office/word/2010/wordprocessingShape">
                    <wps:wsp>
                      <wps:cNvCnPr/>
                      <wps:spPr>
                        <a:xfrm flipH="1" flipV="1">
                          <a:off x="0" y="0"/>
                          <a:ext cx="45719" cy="10033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16E6A823">
              <v:shape id="Straight Arrow Connector 61" style="position:absolute;margin-left:49pt;margin-top:35.15pt;width:3.6pt;height:79pt;flip:x y;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" w14:anchorId="120426AE">
                <v:stroke joinstyle="miter" endarrow="block"/>
              </v:shape>
            </w:pict>
          </mc:Fallback>
        </mc:AlternateContent>
      </w:r>
      <w:r w:rsidR="00323CCF">
        <w:rPr>
          <w:noProof/>
          <w:color w:val="000000"/>
          <w14:ligatures w14:val="standardContextual"/>
        </w:rPr>
        <mc:AlternateContent>
          <mc:Choice Requires="wps">
            <w:drawing>
              <wp:anchor distT="0" distB="0" distL="114300" distR="114300" simplePos="0" relativeHeight="251737088" behindDoc="0" locked="0" layoutInCell="1" allowOverlap="1" wp14:anchorId="4F7A0BE7" wp14:editId="21B51C1B">
                <wp:simplePos x="0" y="0"/>
                <wp:positionH relativeFrom="column">
                  <wp:posOffset>1066800</wp:posOffset>
                </wp:positionH>
                <wp:positionV relativeFrom="paragraph">
                  <wp:posOffset>141605</wp:posOffset>
                </wp:positionV>
                <wp:extent cx="190500" cy="0"/>
                <wp:effectExtent l="0" t="12700" r="12700" b="12700"/>
                <wp:wrapNone/>
                <wp:docPr id="2062836235" name="Straight Connector 60"/>
                <wp:cNvGraphicFramePr/>
                <a:graphic xmlns:a="http://schemas.openxmlformats.org/drawingml/2006/main">
                  <a:graphicData uri="http://schemas.microsoft.com/office/word/2010/wordprocessingShape">
                    <wps:wsp>
                      <wps:cNvCnPr/>
                      <wps:spPr>
                        <a:xfrm>
                          <a:off x="0" y="0"/>
                          <a:ext cx="1905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w:pict w14:anchorId="536E09EE">
              <v:line id="Straight Connector 60" style="position:absolute;z-index:251737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156082 [3204]" strokeweight="1.5pt" from="84pt,11.15pt" to="99pt,11.15pt" w14:anchorId="7B77E3E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">
                <v:stroke joinstyle="miter"/>
              </v:line>
            </w:pict>
          </mc:Fallback>
        </mc:AlternateContent>
      </w:r>
      <w:r w:rsidR="004F011F">
        <w:rPr>
          <w:rFonts w:ascii="Arial" w:hAnsi="Arial" w:cs="Arial"/>
          <w:noProof/>
          <w:color w:val="000000"/>
          <w:sz w:val="22"/>
          <w:szCs w:val="22"/>
          <w14:ligatures w14:val="standardContextual"/>
        </w:rPr>
        <mc:AlternateContent>
          <mc:Choice Requires="wps">
            <w:drawing>
              <wp:anchor distT="0" distB="0" distL="114300" distR="114300" simplePos="0" relativeHeight="251692032" behindDoc="0" locked="0" layoutInCell="1" allowOverlap="1" wp14:anchorId="6AE4A7DE" wp14:editId="5BE9B56F">
                <wp:simplePos x="0" y="0"/>
                <wp:positionH relativeFrom="column">
                  <wp:posOffset>4622800</wp:posOffset>
                </wp:positionH>
                <wp:positionV relativeFrom="paragraph">
                  <wp:posOffset>2122805</wp:posOffset>
                </wp:positionV>
                <wp:extent cx="1651000" cy="990600"/>
                <wp:effectExtent l="12700" t="12700" r="12700" b="12700"/>
                <wp:wrapNone/>
                <wp:docPr id="739827659" name="Rounded Rectangle 36"/>
                <wp:cNvGraphicFramePr/>
                <a:graphic xmlns:a="http://schemas.openxmlformats.org/drawingml/2006/main">
                  <a:graphicData uri="http://schemas.microsoft.com/office/word/2010/wordprocessingShape">
                    <wps:wsp>
                      <wps:cNvSpPr/>
                      <wps:spPr>
                        <a:xfrm>
                          <a:off x="0" y="0"/>
                          <a:ext cx="1651000" cy="990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68EF100" w14:textId="488CE986" w:rsidR="005B0556" w:rsidRPr="008E40CA" w:rsidRDefault="005B0556" w:rsidP="005B0556">
                            <w:pPr>
                              <w:jc w:val="center"/>
                              <w:rPr>
                                <w:rFonts w:ascii="Arial" w:hAnsi="Arial" w:cs="Arial"/>
                              </w:rPr>
                            </w:pPr>
                            <w:r w:rsidRPr="008E40CA">
                              <w:rPr>
                                <w:rFonts w:ascii="Arial" w:hAnsi="Arial" w:cs="Arial"/>
                              </w:rPr>
                              <w:t>Poor relationships</w:t>
                            </w:r>
                            <w:r w:rsidR="008B20C0">
                              <w:rPr>
                                <w:rFonts w:ascii="Arial" w:hAnsi="Arial" w:cs="Arial"/>
                              </w:rPr>
                              <w:t xml:space="preserve"> between </w:t>
                            </w:r>
                            <w:r w:rsidR="00523624">
                              <w:rPr>
                                <w:rFonts w:ascii="Arial" w:hAnsi="Arial" w:cs="Arial"/>
                              </w:rPr>
                              <w:t>professional/service users</w:t>
                            </w:r>
                          </w:p>
                          <w:p w14:paraId="25C08200" w14:textId="206A65BE" w:rsidR="005B0556" w:rsidRPr="008E40CA" w:rsidRDefault="005B0556" w:rsidP="005B0556">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AC41F05">
              <v:roundrect id="Rounded Rectangle 36" style="position:absolute;margin-left:364pt;margin-top:167.15pt;width:130pt;height:7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white [3201]" strokecolor="#4ea72e [3209]" strokeweight="1.5pt" arcsize="10923f" w14:anchorId="6AE4A7D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">
                <v:stroke joinstyle="miter"/>
                <v:textbox>
                  <w:txbxContent>
                    <w:p w:rsidRPr="008E40CA" w:rsidR="005B0556" w:rsidP="005B0556" w:rsidRDefault="005B0556" w14:paraId="61641BDA" w14:textId="488CE986">
                      <w:pPr>
                        <w:jc w:val="center"/>
                        <w:rPr>
                          <w:rFonts w:ascii="Arial" w:hAnsi="Arial" w:cs="Arial"/>
                        </w:rPr>
                      </w:pPr>
                      <w:r w:rsidRPr="008E40CA">
                        <w:rPr>
                          <w:rFonts w:ascii="Arial" w:hAnsi="Arial" w:cs="Arial"/>
                        </w:rPr>
                        <w:t>Poor relationships</w:t>
                      </w:r>
                      <w:r w:rsidR="008B20C0">
                        <w:rPr>
                          <w:rFonts w:ascii="Arial" w:hAnsi="Arial" w:cs="Arial"/>
                        </w:rPr>
                        <w:t xml:space="preserve"> between </w:t>
                      </w:r>
                      <w:r w:rsidR="00523624">
                        <w:rPr>
                          <w:rFonts w:ascii="Arial" w:hAnsi="Arial" w:cs="Arial"/>
                        </w:rPr>
                        <w:t>professional/service users</w:t>
                      </w:r>
                    </w:p>
                    <w:p w:rsidRPr="008E40CA" w:rsidR="005B0556" w:rsidP="005B0556" w:rsidRDefault="005B0556" w14:paraId="41C8F396" w14:textId="206A65BE">
                      <w:pPr>
                        <w:jc w:val="center"/>
                        <w:rPr>
                          <w:rFonts w:ascii="Arial" w:hAnsi="Arial" w:cs="Arial"/>
                        </w:rPr>
                      </w:pPr>
                    </w:p>
                  </w:txbxContent>
                </v:textbox>
              </v:roundrect>
            </w:pict>
          </mc:Fallback>
        </mc:AlternateContent>
      </w:r>
      <w:r w:rsidR="004F011F">
        <w:rPr>
          <w:noProof/>
          <w:color w:val="000000"/>
          <w14:ligatures w14:val="standardContextual"/>
        </w:rPr>
        <mc:AlternateContent>
          <mc:Choice Requires="wps">
            <w:drawing>
              <wp:anchor distT="0" distB="0" distL="114300" distR="114300" simplePos="0" relativeHeight="251689984" behindDoc="0" locked="0" layoutInCell="1" allowOverlap="1" wp14:anchorId="754BDC29" wp14:editId="185F4242">
                <wp:simplePos x="0" y="0"/>
                <wp:positionH relativeFrom="column">
                  <wp:posOffset>4940300</wp:posOffset>
                </wp:positionH>
                <wp:positionV relativeFrom="paragraph">
                  <wp:posOffset>1144905</wp:posOffset>
                </wp:positionV>
                <wp:extent cx="1333500" cy="711200"/>
                <wp:effectExtent l="12700" t="12700" r="12700" b="12700"/>
                <wp:wrapNone/>
                <wp:docPr id="1837597001" name="Rounded Rectangle 34"/>
                <wp:cNvGraphicFramePr/>
                <a:graphic xmlns:a="http://schemas.openxmlformats.org/drawingml/2006/main">
                  <a:graphicData uri="http://schemas.microsoft.com/office/word/2010/wordprocessingShape">
                    <wps:wsp>
                      <wps:cNvSpPr/>
                      <wps:spPr>
                        <a:xfrm>
                          <a:off x="0" y="0"/>
                          <a:ext cx="1333500" cy="7112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E7A6A56" w14:textId="1FC1448E" w:rsidR="003B614E" w:rsidRPr="008E40CA" w:rsidRDefault="003B614E" w:rsidP="003B614E">
                            <w:pPr>
                              <w:jc w:val="center"/>
                              <w:rPr>
                                <w:rFonts w:ascii="Arial" w:hAnsi="Arial" w:cs="Arial"/>
                              </w:rPr>
                            </w:pPr>
                            <w:r w:rsidRPr="008E40CA">
                              <w:rPr>
                                <w:rFonts w:ascii="Arial" w:hAnsi="Arial" w:cs="Arial"/>
                              </w:rPr>
                              <w:t>Delayed treatment</w:t>
                            </w:r>
                          </w:p>
                          <w:p w14:paraId="5C25C446" w14:textId="3CD1FC70" w:rsidR="003B614E" w:rsidRPr="008E40CA" w:rsidRDefault="003B614E" w:rsidP="003B614E">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9E6760E">
              <v:roundrect id="Rounded Rectangle 34" style="position:absolute;margin-left:389pt;margin-top:90.15pt;width:105pt;height:5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4" fillcolor="white [3201]" strokecolor="#4ea72e [3209]" strokeweight="1.5pt" arcsize="10923f" w14:anchorId="754BDC2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">
                <v:stroke joinstyle="miter"/>
                <v:textbox>
                  <w:txbxContent>
                    <w:p w:rsidRPr="008E40CA" w:rsidR="003B614E" w:rsidP="003B614E" w:rsidRDefault="003B614E" w14:paraId="04F4D717" w14:textId="1FC1448E">
                      <w:pPr>
                        <w:jc w:val="center"/>
                        <w:rPr>
                          <w:rFonts w:ascii="Arial" w:hAnsi="Arial" w:cs="Arial"/>
                        </w:rPr>
                      </w:pPr>
                      <w:r w:rsidRPr="008E40CA">
                        <w:rPr>
                          <w:rFonts w:ascii="Arial" w:hAnsi="Arial" w:cs="Arial"/>
                        </w:rPr>
                        <w:t>Delayed treatment</w:t>
                      </w:r>
                    </w:p>
                    <w:p w:rsidRPr="008E40CA" w:rsidR="003B614E" w:rsidP="003B614E" w:rsidRDefault="003B614E" w14:paraId="72A3D3EC" w14:textId="3CD1FC70">
                      <w:pPr>
                        <w:jc w:val="center"/>
                        <w:rPr>
                          <w:rFonts w:ascii="Arial" w:hAnsi="Arial" w:cs="Arial"/>
                        </w:rPr>
                      </w:pPr>
                    </w:p>
                  </w:txbxContent>
                </v:textbox>
              </v:roundrect>
            </w:pict>
          </mc:Fallback>
        </mc:AlternateContent>
      </w:r>
      <w:r w:rsidR="00523624">
        <w:rPr>
          <w:noProof/>
          <w:color w:val="000000"/>
          <w14:ligatures w14:val="standardContextual"/>
        </w:rPr>
        <mc:AlternateContent>
          <mc:Choice Requires="wps">
            <w:drawing>
              <wp:anchor distT="0" distB="0" distL="114300" distR="114300" simplePos="0" relativeHeight="251685888" behindDoc="0" locked="0" layoutInCell="1" allowOverlap="1" wp14:anchorId="60C54198" wp14:editId="04859DAB">
                <wp:simplePos x="0" y="0"/>
                <wp:positionH relativeFrom="column">
                  <wp:posOffset>3708400</wp:posOffset>
                </wp:positionH>
                <wp:positionV relativeFrom="paragraph">
                  <wp:posOffset>141605</wp:posOffset>
                </wp:positionV>
                <wp:extent cx="1066800" cy="1003300"/>
                <wp:effectExtent l="12700" t="12700" r="12700" b="12700"/>
                <wp:wrapNone/>
                <wp:docPr id="1302649685" name="Rounded Rectangle 30"/>
                <wp:cNvGraphicFramePr/>
                <a:graphic xmlns:a="http://schemas.openxmlformats.org/drawingml/2006/main">
                  <a:graphicData uri="http://schemas.microsoft.com/office/word/2010/wordprocessingShape">
                    <wps:wsp>
                      <wps:cNvSpPr/>
                      <wps:spPr>
                        <a:xfrm>
                          <a:off x="0" y="0"/>
                          <a:ext cx="1066800" cy="10033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17AED94" w14:textId="55EF1B10" w:rsidR="00101859" w:rsidRPr="008E40CA" w:rsidRDefault="00101859" w:rsidP="00101859">
                            <w:pPr>
                              <w:jc w:val="center"/>
                              <w:rPr>
                                <w:rFonts w:ascii="Arial" w:hAnsi="Arial" w:cs="Arial"/>
                              </w:rPr>
                            </w:pPr>
                            <w:r w:rsidRPr="008E40CA">
                              <w:rPr>
                                <w:rFonts w:ascii="Arial" w:hAnsi="Arial" w:cs="Arial"/>
                              </w:rPr>
                              <w:t>EFFECTS/IMPACTS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1E3BB95">
              <v:roundrect id="Rounded Rectangle 30" style="position:absolute;margin-left:292pt;margin-top:11.15pt;width:84pt;height:79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5" fillcolor="#156082 [3204]" strokecolor="#030e13 [484]" strokeweight="1.5pt" arcsize="10923f" w14:anchorId="60C541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">
                <v:stroke joinstyle="miter"/>
                <v:textbox>
                  <w:txbxContent>
                    <w:p w:rsidRPr="008E40CA" w:rsidR="00101859" w:rsidP="00101859" w:rsidRDefault="00101859" w14:paraId="525A3E18" w14:textId="55EF1B10">
                      <w:pPr>
                        <w:jc w:val="center"/>
                        <w:rPr>
                          <w:rFonts w:ascii="Arial" w:hAnsi="Arial" w:cs="Arial"/>
                        </w:rPr>
                      </w:pPr>
                      <w:r w:rsidRPr="008E40CA">
                        <w:rPr>
                          <w:rFonts w:ascii="Arial" w:hAnsi="Arial" w:cs="Arial"/>
                        </w:rPr>
                        <w:t>EFFECTS/IMPACTS</w:t>
                      </w:r>
                    </w:p>
                  </w:txbxContent>
                </v:textbox>
              </v:roundrect>
            </w:pict>
          </mc:Fallback>
        </mc:AlternateContent>
      </w:r>
      <w:r w:rsidR="00523624">
        <w:rPr>
          <w:noProof/>
          <w:color w:val="000000"/>
          <w14:ligatures w14:val="standardContextual"/>
        </w:rPr>
        <mc:AlternateContent>
          <mc:Choice Requires="wps">
            <w:drawing>
              <wp:anchor distT="0" distB="0" distL="114300" distR="114300" simplePos="0" relativeHeight="251688960" behindDoc="0" locked="0" layoutInCell="1" allowOverlap="1" wp14:anchorId="01084A62" wp14:editId="49F96F66">
                <wp:simplePos x="0" y="0"/>
                <wp:positionH relativeFrom="column">
                  <wp:posOffset>5029200</wp:posOffset>
                </wp:positionH>
                <wp:positionV relativeFrom="paragraph">
                  <wp:posOffset>141605</wp:posOffset>
                </wp:positionV>
                <wp:extent cx="1244600" cy="622300"/>
                <wp:effectExtent l="12700" t="12700" r="12700" b="12700"/>
                <wp:wrapNone/>
                <wp:docPr id="58378357" name="Rounded Rectangle 33"/>
                <wp:cNvGraphicFramePr/>
                <a:graphic xmlns:a="http://schemas.openxmlformats.org/drawingml/2006/main">
                  <a:graphicData uri="http://schemas.microsoft.com/office/word/2010/wordprocessingShape">
                    <wps:wsp>
                      <wps:cNvSpPr/>
                      <wps:spPr>
                        <a:xfrm>
                          <a:off x="0" y="0"/>
                          <a:ext cx="1244600" cy="6223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9753523" w14:textId="71F54758" w:rsidR="00CA0C43" w:rsidRPr="008E40CA" w:rsidRDefault="00CA0C43" w:rsidP="00CA0C43">
                            <w:pPr>
                              <w:jc w:val="center"/>
                              <w:rPr>
                                <w:rFonts w:ascii="Arial" w:hAnsi="Arial" w:cs="Arial"/>
                              </w:rPr>
                            </w:pPr>
                            <w:r w:rsidRPr="008E40CA">
                              <w:rPr>
                                <w:rFonts w:ascii="Arial" w:hAnsi="Arial" w:cs="Arial"/>
                              </w:rPr>
                              <w:t>Stress and anxiety</w:t>
                            </w:r>
                          </w:p>
                          <w:p w14:paraId="651CC6F4" w14:textId="0E962C1C" w:rsidR="00CA0C43" w:rsidRPr="008E40CA" w:rsidRDefault="00CA0C43" w:rsidP="00523624">
                            <w:pPr>
                              <w:rPr>
                                <w:rFonts w:ascii="Arial" w:hAnsi="Arial" w:cs="Arial"/>
                              </w:rPr>
                            </w:pPr>
                          </w:p>
                          <w:p w14:paraId="5C9D1C61" w14:textId="77777777" w:rsidR="00CA0C43" w:rsidRPr="008E40CA" w:rsidRDefault="00CA0C43" w:rsidP="00CA0C43">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13AD8A6F">
              <v:roundrect id="Rounded Rectangle 33" style="position:absolute;margin-left:396pt;margin-top:11.15pt;width:98pt;height:4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6" fillcolor="white [3201]" strokecolor="#4ea72e [3209]" strokeweight="1.5pt" arcsize="10923f" w14:anchorId="01084A6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">
                <v:stroke joinstyle="miter"/>
                <v:textbox>
                  <w:txbxContent>
                    <w:p w:rsidRPr="008E40CA" w:rsidR="00CA0C43" w:rsidP="00CA0C43" w:rsidRDefault="00CA0C43" w14:paraId="58B36CB7" w14:textId="71F54758">
                      <w:pPr>
                        <w:jc w:val="center"/>
                        <w:rPr>
                          <w:rFonts w:ascii="Arial" w:hAnsi="Arial" w:cs="Arial"/>
                        </w:rPr>
                      </w:pPr>
                      <w:r w:rsidRPr="008E40CA">
                        <w:rPr>
                          <w:rFonts w:ascii="Arial" w:hAnsi="Arial" w:cs="Arial"/>
                        </w:rPr>
                        <w:t>Stress and anxiety</w:t>
                      </w:r>
                    </w:p>
                    <w:p w:rsidRPr="008E40CA" w:rsidR="00CA0C43" w:rsidP="00523624" w:rsidRDefault="00CA0C43" w14:paraId="0D0B940D" w14:textId="0E962C1C">
                      <w:pPr>
                        <w:rPr>
                          <w:rFonts w:ascii="Arial" w:hAnsi="Arial" w:cs="Arial"/>
                        </w:rPr>
                      </w:pPr>
                    </w:p>
                    <w:p w:rsidRPr="008E40CA" w:rsidR="00CA0C43" w:rsidP="00CA0C43" w:rsidRDefault="00CA0C43" w14:paraId="0E27B00A" w14:textId="77777777">
                      <w:pPr>
                        <w:jc w:val="center"/>
                        <w:rPr>
                          <w:rFonts w:ascii="Arial" w:hAnsi="Arial" w:cs="Arial"/>
                        </w:rPr>
                      </w:pPr>
                    </w:p>
                  </w:txbxContent>
                </v:textbox>
              </v:roundrect>
            </w:pict>
          </mc:Fallback>
        </mc:AlternateContent>
      </w:r>
      <w:r w:rsidR="00095A28">
        <w:rPr>
          <w:noProof/>
          <w:color w:val="000000"/>
          <w14:ligatures w14:val="standardContextual"/>
        </w:rPr>
        <mc:AlternateContent>
          <mc:Choice Requires="wps">
            <w:drawing>
              <wp:anchor distT="0" distB="0" distL="114300" distR="114300" simplePos="0" relativeHeight="251684864" behindDoc="0" locked="0" layoutInCell="1" allowOverlap="1" wp14:anchorId="4D78C55C" wp14:editId="744A4D9C">
                <wp:simplePos x="0" y="0"/>
                <wp:positionH relativeFrom="column">
                  <wp:posOffset>1968500</wp:posOffset>
                </wp:positionH>
                <wp:positionV relativeFrom="paragraph">
                  <wp:posOffset>1068705</wp:posOffset>
                </wp:positionV>
                <wp:extent cx="1295400" cy="1346200"/>
                <wp:effectExtent l="12700" t="12700" r="12700" b="12700"/>
                <wp:wrapNone/>
                <wp:docPr id="2102809571" name="Rounded Rectangle 29"/>
                <wp:cNvGraphicFramePr/>
                <a:graphic xmlns:a="http://schemas.openxmlformats.org/drawingml/2006/main">
                  <a:graphicData uri="http://schemas.microsoft.com/office/word/2010/wordprocessingShape">
                    <wps:wsp>
                      <wps:cNvSpPr/>
                      <wps:spPr>
                        <a:xfrm>
                          <a:off x="0" y="0"/>
                          <a:ext cx="1295400" cy="1346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1B99486" w14:textId="1E0E7E96" w:rsidR="00095A28" w:rsidRPr="008E40CA" w:rsidRDefault="00095A28" w:rsidP="00095A28">
                            <w:pPr>
                              <w:jc w:val="center"/>
                              <w:rPr>
                                <w:rFonts w:ascii="Arial" w:hAnsi="Arial" w:cs="Arial"/>
                              </w:rPr>
                            </w:pPr>
                            <w:r w:rsidRPr="008E40CA">
                              <w:rPr>
                                <w:rFonts w:ascii="Arial" w:hAnsi="Arial" w:cs="Arial"/>
                              </w:rPr>
                              <w:t>LONG WAIT TIMES IN HEALTH AND SOCIAL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81030A7">
              <v:roundrect id="Rounded Rectangle 29" style="position:absolute;margin-left:155pt;margin-top:84.15pt;width:102pt;height:10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7" fillcolor="#156082 [3204]" strokecolor="#030e13 [484]" strokeweight="1.5pt" arcsize="10923f" w14:anchorId="4D78C55C"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">
                <v:stroke joinstyle="miter"/>
                <v:textbox>
                  <w:txbxContent>
                    <w:p w:rsidRPr="008E40CA" w:rsidR="00095A28" w:rsidP="00095A28" w:rsidRDefault="00095A28" w14:paraId="312B4F0D" w14:textId="1E0E7E96">
                      <w:pPr>
                        <w:jc w:val="center"/>
                        <w:rPr>
                          <w:rFonts w:ascii="Arial" w:hAnsi="Arial" w:cs="Arial"/>
                        </w:rPr>
                      </w:pPr>
                      <w:r w:rsidRPr="008E40CA">
                        <w:rPr>
                          <w:rFonts w:ascii="Arial" w:hAnsi="Arial" w:cs="Arial"/>
                        </w:rPr>
                        <w:t>LONG WAIT TIMES IN HEALTH AND SOCIAL CARE</w:t>
                      </w:r>
                    </w:p>
                  </w:txbxContent>
                </v:textbox>
              </v:roundrect>
            </w:pict>
          </mc:Fallback>
        </mc:AlternateContent>
      </w:r>
      <w:r w:rsidR="00113962">
        <w:rPr>
          <w:noProof/>
          <w:color w:val="000000"/>
          <w14:ligatures w14:val="standardContextual"/>
        </w:rPr>
        <mc:AlternateContent>
          <mc:Choice Requires="wps">
            <w:drawing>
              <wp:anchor distT="0" distB="0" distL="114300" distR="114300" simplePos="0" relativeHeight="251682816" behindDoc="0" locked="0" layoutInCell="1" allowOverlap="1" wp14:anchorId="49ADD8A7" wp14:editId="7A2B8279">
                <wp:simplePos x="0" y="0"/>
                <wp:positionH relativeFrom="column">
                  <wp:posOffset>3890219</wp:posOffset>
                </wp:positionH>
                <wp:positionV relativeFrom="paragraph">
                  <wp:posOffset>2931907</wp:posOffset>
                </wp:positionV>
                <wp:extent cx="0" cy="321"/>
                <wp:effectExtent l="0" t="0" r="0" b="0"/>
                <wp:wrapNone/>
                <wp:docPr id="900148913" name="Straight Connector 24"/>
                <wp:cNvGraphicFramePr/>
                <a:graphic xmlns:a="http://schemas.openxmlformats.org/drawingml/2006/main">
                  <a:graphicData uri="http://schemas.microsoft.com/office/word/2010/wordprocessingShape">
                    <wps:wsp>
                      <wps:cNvCnPr/>
                      <wps:spPr>
                        <a:xfrm flipH="1" flipV="1">
                          <a:off x="0" y="0"/>
                          <a:ext cx="0" cy="32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78324068">
              <v:line id="Straight Connector 24" style="position:absolute;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from="306.3pt,230.85pt" to="306.3pt,230.9pt" w14:anchorId="1C25125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">
                <v:stroke joinstyle="miter"/>
              </v:line>
            </w:pict>
          </mc:Fallback>
        </mc:AlternateContent>
      </w:r>
      <w:r w:rsidR="00AA6C05">
        <w:rPr>
          <w:noProof/>
          <w:color w:val="000000"/>
          <w14:ligatures w14:val="standardContextual"/>
        </w:rPr>
        <mc:AlternateContent>
          <mc:Choice Requires="wps">
            <w:drawing>
              <wp:anchor distT="0" distB="0" distL="114300" distR="114300" simplePos="0" relativeHeight="251672576" behindDoc="0" locked="0" layoutInCell="1" allowOverlap="1" wp14:anchorId="3AF0DD13" wp14:editId="2832AD34">
                <wp:simplePos x="0" y="0"/>
                <wp:positionH relativeFrom="column">
                  <wp:posOffset>2908300</wp:posOffset>
                </wp:positionH>
                <wp:positionV relativeFrom="paragraph">
                  <wp:posOffset>2757805</wp:posOffset>
                </wp:positionV>
                <wp:extent cx="0" cy="0"/>
                <wp:effectExtent l="0" t="0" r="0" b="0"/>
                <wp:wrapNone/>
                <wp:docPr id="2067365306" name="Straight Connector 14"/>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046F45C9">
              <v:line id="Straight Connector 14" style="position:absolute;z-index:251672576;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from="229pt,217.15pt" to="229pt,217.15pt" w14:anchorId="20DDB86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">
                <v:stroke joinstyle="miter"/>
              </v:line>
            </w:pict>
          </mc:Fallback>
        </mc:AlternateContent>
      </w:r>
      <w:r w:rsidR="00E40419">
        <w:rPr>
          <w:noProof/>
          <w:color w:val="000000"/>
          <w14:ligatures w14:val="standardContextual"/>
        </w:rPr>
        <mc:AlternateContent>
          <mc:Choice Requires="wps">
            <w:drawing>
              <wp:anchor distT="0" distB="0" distL="114300" distR="114300" simplePos="0" relativeHeight="251667456" behindDoc="0" locked="0" layoutInCell="1" allowOverlap="1" wp14:anchorId="599111D3" wp14:editId="0CC437E3">
                <wp:simplePos x="0" y="0"/>
                <wp:positionH relativeFrom="column">
                  <wp:posOffset>3314700</wp:posOffset>
                </wp:positionH>
                <wp:positionV relativeFrom="paragraph">
                  <wp:posOffset>78105</wp:posOffset>
                </wp:positionV>
                <wp:extent cx="0" cy="0"/>
                <wp:effectExtent l="0" t="0" r="0" b="0"/>
                <wp:wrapNone/>
                <wp:docPr id="1012043278" name="Straight Connector 9"/>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69C0898B">
              <v:line id="Straight Connector 9" style="position:absolute;z-index:251667456;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from="261pt,6.15pt" to="261pt,6.15pt" w14:anchorId="45051ABD"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">
                <v:stroke joinstyle="miter"/>
              </v:line>
            </w:pict>
          </mc:Fallback>
        </mc:AlternateContent>
      </w:r>
      <w:r w:rsidR="008839B1">
        <w:rPr>
          <w:color w:val="000000"/>
        </w:rPr>
        <w:br/>
      </w:r>
      <w:r w:rsidR="008839B1">
        <w:rPr>
          <w:color w:val="000000"/>
        </w:rPr>
        <w:br/>
      </w:r>
      <w:r w:rsidR="008839B1">
        <w:rPr>
          <w:color w:val="000000"/>
        </w:rPr>
        <w:br/>
      </w:r>
      <w:r w:rsidR="008839B1">
        <w:rPr>
          <w:color w:val="000000"/>
        </w:rPr>
        <w:br/>
      </w:r>
      <w:r w:rsidR="008839B1">
        <w:rPr>
          <w:color w:val="000000"/>
        </w:rPr>
        <w:br/>
      </w:r>
      <w:r w:rsidR="008839B1">
        <w:rPr>
          <w:color w:val="000000"/>
        </w:rPr>
        <w:br/>
      </w:r>
      <w:r w:rsidR="008839B1">
        <w:rPr>
          <w:color w:val="000000"/>
        </w:rPr>
        <w:br/>
      </w:r>
      <w:r w:rsidR="008839B1">
        <w:rPr>
          <w:color w:val="000000"/>
        </w:rPr>
        <w:br/>
      </w:r>
      <w:r w:rsidR="008839B1">
        <w:rPr>
          <w:color w:val="000000"/>
        </w:rPr>
        <w:br/>
      </w:r>
      <w:r w:rsidR="008839B1">
        <w:rPr>
          <w:color w:val="000000"/>
        </w:rPr>
        <w:br/>
      </w:r>
      <w:r w:rsidR="008839B1">
        <w:rPr>
          <w:color w:val="000000"/>
        </w:rPr>
        <w:br/>
      </w:r>
      <w:r w:rsidR="008839B1">
        <w:rPr>
          <w:color w:val="000000"/>
        </w:rPr>
        <w:br/>
      </w:r>
    </w:p>
    <w:p w14:paraId="65FB3D91" w14:textId="326EA7D7" w:rsidR="007845B7" w:rsidRDefault="00ED3A8C" w:rsidP="006D4308">
      <w:pPr>
        <w:pStyle w:val="NormalWeb"/>
        <w:spacing w:before="0" w:beforeAutospacing="0" w:after="0" w:afterAutospacing="0" w:line="360" w:lineRule="auto"/>
        <w:jc w:val="both"/>
        <w:rPr>
          <w:rFonts w:ascii="Arial" w:hAnsi="Arial" w:cs="Arial"/>
          <w:color w:val="000000"/>
          <w:sz w:val="22"/>
          <w:szCs w:val="22"/>
        </w:rPr>
      </w:pPr>
      <w:r>
        <w:rPr>
          <w:noProof/>
          <w:color w:val="000000"/>
          <w14:ligatures w14:val="standardContextual"/>
        </w:rPr>
        <mc:AlternateContent>
          <mc:Choice Requires="wps">
            <w:drawing>
              <wp:anchor distT="0" distB="0" distL="114300" distR="114300" simplePos="0" relativeHeight="251701248" behindDoc="0" locked="0" layoutInCell="1" allowOverlap="1" wp14:anchorId="19457489" wp14:editId="3E8C37C0">
                <wp:simplePos x="0" y="0"/>
                <wp:positionH relativeFrom="column">
                  <wp:posOffset>1219200</wp:posOffset>
                </wp:positionH>
                <wp:positionV relativeFrom="paragraph">
                  <wp:posOffset>235585</wp:posOffset>
                </wp:positionV>
                <wp:extent cx="1244600" cy="571500"/>
                <wp:effectExtent l="12700" t="12700" r="12700" b="12700"/>
                <wp:wrapNone/>
                <wp:docPr id="475462126" name="Rounded Rectangle 45"/>
                <wp:cNvGraphicFramePr/>
                <a:graphic xmlns:a="http://schemas.openxmlformats.org/drawingml/2006/main">
                  <a:graphicData uri="http://schemas.microsoft.com/office/word/2010/wordprocessingShape">
                    <wps:wsp>
                      <wps:cNvSpPr/>
                      <wps:spPr>
                        <a:xfrm>
                          <a:off x="0" y="0"/>
                          <a:ext cx="1244600" cy="5715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61EE499" w14:textId="20BE229D" w:rsidR="00090DE2" w:rsidRPr="00C4347A" w:rsidRDefault="00090DE2" w:rsidP="00090DE2">
                            <w:pPr>
                              <w:jc w:val="center"/>
                              <w:rPr>
                                <w:rFonts w:ascii="Arial" w:hAnsi="Arial" w:cs="Arial"/>
                              </w:rPr>
                            </w:pPr>
                            <w:r w:rsidRPr="00C4347A">
                              <w:rPr>
                                <w:rFonts w:ascii="Arial" w:hAnsi="Arial" w:cs="Arial"/>
                              </w:rPr>
                              <w:t>Resources limitations</w:t>
                            </w:r>
                          </w:p>
                          <w:p w14:paraId="2D7511BE" w14:textId="1906C7B7" w:rsidR="005B20CA" w:rsidRPr="00C4347A" w:rsidRDefault="005B20CA" w:rsidP="007E5679">
                            <w:pPr>
                              <w:rPr>
                                <w:rFonts w:ascii="Arial" w:hAnsi="Arial" w:cs="Arial"/>
                              </w:rPr>
                            </w:pPr>
                          </w:p>
                          <w:p w14:paraId="4E478939" w14:textId="77777777" w:rsidR="00090DE2" w:rsidRPr="00C4347A" w:rsidRDefault="00090DE2" w:rsidP="00090DE2">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575AE1C8">
              <v:roundrect id="Rounded Rectangle 45" style="position:absolute;left:0;text-align:left;margin-left:96pt;margin-top:18.55pt;width:98pt;height:4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8" fillcolor="white [3201]" strokecolor="#4ea72e [3209]" strokeweight="1.5pt" arcsize="10923f" w14:anchorId="1945748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">
                <v:stroke joinstyle="miter"/>
                <v:textbox>
                  <w:txbxContent>
                    <w:p w:rsidRPr="00C4347A" w:rsidR="00090DE2" w:rsidP="00090DE2" w:rsidRDefault="00090DE2" w14:paraId="0F601A11" w14:textId="20BE229D">
                      <w:pPr>
                        <w:jc w:val="center"/>
                        <w:rPr>
                          <w:rFonts w:ascii="Arial" w:hAnsi="Arial" w:cs="Arial"/>
                        </w:rPr>
                      </w:pPr>
                      <w:r w:rsidRPr="00C4347A">
                        <w:rPr>
                          <w:rFonts w:ascii="Arial" w:hAnsi="Arial" w:cs="Arial"/>
                        </w:rPr>
                        <w:t>Resources limitations</w:t>
                      </w:r>
                    </w:p>
                    <w:p w:rsidRPr="00C4347A" w:rsidR="005B20CA" w:rsidP="007E5679" w:rsidRDefault="005B20CA" w14:paraId="60061E4C" w14:textId="1906C7B7">
                      <w:pPr>
                        <w:rPr>
                          <w:rFonts w:ascii="Arial" w:hAnsi="Arial" w:cs="Arial"/>
                        </w:rPr>
                      </w:pPr>
                    </w:p>
                    <w:p w:rsidRPr="00C4347A" w:rsidR="00090DE2" w:rsidP="00090DE2" w:rsidRDefault="00090DE2" w14:paraId="44EAFD9C" w14:textId="77777777">
                      <w:pPr>
                        <w:jc w:val="center"/>
                        <w:rPr>
                          <w:rFonts w:ascii="Arial" w:hAnsi="Arial" w:cs="Arial"/>
                        </w:rPr>
                      </w:pPr>
                    </w:p>
                  </w:txbxContent>
                </v:textbox>
              </v:roundrect>
            </w:pict>
          </mc:Fallback>
        </mc:AlternateContent>
      </w:r>
    </w:p>
    <w:p w14:paraId="2B335445" w14:textId="24AC34F7" w:rsidR="007845B7" w:rsidRDefault="00ED3A8C" w:rsidP="006D4308">
      <w:pPr>
        <w:pStyle w:val="NormalWeb"/>
        <w:spacing w:before="0" w:beforeAutospacing="0" w:after="0" w:afterAutospacing="0" w:line="360" w:lineRule="auto"/>
        <w:jc w:val="both"/>
        <w:rPr>
          <w:rFonts w:ascii="Arial" w:hAnsi="Arial" w:cs="Arial"/>
          <w:color w:val="000000"/>
          <w:sz w:val="22"/>
          <w:szCs w:val="22"/>
        </w:rPr>
      </w:pPr>
      <w:r>
        <w:rPr>
          <w:noProof/>
          <w:color w:val="000000"/>
          <w14:ligatures w14:val="standardContextual"/>
        </w:rPr>
        <mc:AlternateContent>
          <mc:Choice Requires="wps">
            <w:drawing>
              <wp:anchor distT="0" distB="0" distL="114300" distR="114300" simplePos="0" relativeHeight="251724800" behindDoc="0" locked="0" layoutInCell="1" allowOverlap="1" wp14:anchorId="41811F71" wp14:editId="1C1FB5CB">
                <wp:simplePos x="0" y="0"/>
                <wp:positionH relativeFrom="column">
                  <wp:posOffset>2946400</wp:posOffset>
                </wp:positionH>
                <wp:positionV relativeFrom="paragraph">
                  <wp:posOffset>207010</wp:posOffset>
                </wp:positionV>
                <wp:extent cx="762000" cy="571500"/>
                <wp:effectExtent l="12700" t="12700" r="12700" b="12700"/>
                <wp:wrapNone/>
                <wp:docPr id="1199921323" name="Rounded Rectangle 45"/>
                <wp:cNvGraphicFramePr/>
                <a:graphic xmlns:a="http://schemas.openxmlformats.org/drawingml/2006/main">
                  <a:graphicData uri="http://schemas.microsoft.com/office/word/2010/wordprocessingShape">
                    <wps:wsp>
                      <wps:cNvSpPr/>
                      <wps:spPr>
                        <a:xfrm>
                          <a:off x="0" y="0"/>
                          <a:ext cx="762000" cy="5715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90AA026" w14:textId="37FD6F13" w:rsidR="007063ED" w:rsidRDefault="007063ED" w:rsidP="007063ED">
                            <w:pPr>
                              <w:jc w:val="center"/>
                            </w:pPr>
                            <w:r>
                              <w:t>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106D9AB">
              <v:roundrect id="_x0000_s1039" style="position:absolute;left:0;text-align:left;margin-left:232pt;margin-top:16.3pt;width:60pt;height:4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01]" strokecolor="#4ea72e [3209]" strokeweight="1.5pt" arcsize="10923f" w14:anchorId="41811F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">
                <v:stroke joinstyle="miter"/>
                <v:textbox>
                  <w:txbxContent>
                    <w:p w:rsidR="007063ED" w:rsidP="007063ED" w:rsidRDefault="007063ED" w14:paraId="4837943C" w14:textId="37FD6F13">
                      <w:pPr>
                        <w:jc w:val="center"/>
                      </w:pPr>
                      <w:r>
                        <w:t>equipment</w:t>
                      </w:r>
                    </w:p>
                  </w:txbxContent>
                </v:textbox>
              </v:roundrect>
            </w:pict>
          </mc:Fallback>
        </mc:AlternateContent>
      </w:r>
    </w:p>
    <w:p w14:paraId="606EB58E" w14:textId="2934048C" w:rsidR="007845B7" w:rsidRDefault="00ED3A8C" w:rsidP="006D4308">
      <w:pPr>
        <w:pStyle w:val="NormalWeb"/>
        <w:spacing w:before="0" w:beforeAutospacing="0" w:after="0" w:afterAutospacing="0" w:line="360" w:lineRule="auto"/>
        <w:jc w:val="both"/>
        <w:rPr>
          <w:rFonts w:ascii="Arial" w:hAnsi="Arial" w:cs="Arial"/>
          <w:color w:val="000000"/>
          <w:sz w:val="22"/>
          <w:szCs w:val="22"/>
        </w:rPr>
      </w:pPr>
      <w:r>
        <w:rPr>
          <w:noProof/>
          <w:color w:val="000000"/>
          <w14:ligatures w14:val="standardContextual"/>
        </w:rPr>
        <mc:AlternateContent>
          <mc:Choice Requires="wps">
            <w:drawing>
              <wp:anchor distT="0" distB="0" distL="114300" distR="114300" simplePos="0" relativeHeight="251752448" behindDoc="0" locked="0" layoutInCell="1" allowOverlap="1" wp14:anchorId="514D8BBF" wp14:editId="3754A6C9">
                <wp:simplePos x="0" y="0"/>
                <wp:positionH relativeFrom="column">
                  <wp:posOffset>2463800</wp:posOffset>
                </wp:positionH>
                <wp:positionV relativeFrom="paragraph">
                  <wp:posOffset>121920</wp:posOffset>
                </wp:positionV>
                <wp:extent cx="482600" cy="101600"/>
                <wp:effectExtent l="12700" t="12700" r="12700" b="50800"/>
                <wp:wrapNone/>
                <wp:docPr id="270796" name="Straight Arrow Connector 75"/>
                <wp:cNvGraphicFramePr/>
                <a:graphic xmlns:a="http://schemas.openxmlformats.org/drawingml/2006/main">
                  <a:graphicData uri="http://schemas.microsoft.com/office/word/2010/wordprocessingShape">
                    <wps:wsp>
                      <wps:cNvCnPr/>
                      <wps:spPr>
                        <a:xfrm>
                          <a:off x="0" y="0"/>
                          <a:ext cx="482600" cy="101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718A5BD9">
              <v:shape id="Straight Arrow Connector 75" style="position:absolute;margin-left:194pt;margin-top:9.6pt;width:38pt;height:8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" w14:anchorId="6315CB0F">
                <v:stroke joinstyle="miter" endarrow="block"/>
              </v:shape>
            </w:pict>
          </mc:Fallback>
        </mc:AlternateContent>
      </w:r>
    </w:p>
    <w:p w14:paraId="06E4AB07" w14:textId="4B9F3B36" w:rsidR="007845B7" w:rsidRDefault="007A0D8F" w:rsidP="006D4308">
      <w:pPr>
        <w:pStyle w:val="NormalWeb"/>
        <w:spacing w:before="0" w:beforeAutospacing="0" w:after="0" w:afterAutospacing="0" w:line="360" w:lineRule="auto"/>
        <w:jc w:val="both"/>
        <w:rPr>
          <w:rFonts w:ascii="Arial" w:hAnsi="Arial" w:cs="Arial"/>
          <w:color w:val="000000"/>
          <w:sz w:val="22"/>
          <w:szCs w:val="22"/>
        </w:rPr>
      </w:pPr>
      <w:r>
        <w:rPr>
          <w:noProof/>
          <w:color w:val="000000"/>
          <w14:ligatures w14:val="standardContextual"/>
        </w:rPr>
        <mc:AlternateContent>
          <mc:Choice Requires="wps">
            <w:drawing>
              <wp:anchor distT="0" distB="0" distL="114300" distR="114300" simplePos="0" relativeHeight="251750400" behindDoc="0" locked="0" layoutInCell="1" allowOverlap="1" wp14:anchorId="042B3813" wp14:editId="76B90489">
                <wp:simplePos x="0" y="0"/>
                <wp:positionH relativeFrom="column">
                  <wp:posOffset>939800</wp:posOffset>
                </wp:positionH>
                <wp:positionV relativeFrom="paragraph">
                  <wp:posOffset>85340</wp:posOffset>
                </wp:positionV>
                <wp:extent cx="319009" cy="572381"/>
                <wp:effectExtent l="25400" t="12700" r="11430" b="24765"/>
                <wp:wrapNone/>
                <wp:docPr id="1413062525" name="Straight Arrow Connector 73"/>
                <wp:cNvGraphicFramePr/>
                <a:graphic xmlns:a="http://schemas.openxmlformats.org/drawingml/2006/main">
                  <a:graphicData uri="http://schemas.microsoft.com/office/word/2010/wordprocessingShape">
                    <wps:wsp>
                      <wps:cNvCnPr/>
                      <wps:spPr>
                        <a:xfrm flipH="1">
                          <a:off x="0" y="0"/>
                          <a:ext cx="319009" cy="572381"/>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72CE79D5">
              <v:shape id="Straight Arrow Connector 73" style="position:absolute;margin-left:74pt;margin-top:6.7pt;width:25.1pt;height:45.05pt;flip:x;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" w14:anchorId="62BE5C43">
                <v:stroke joinstyle="miter" endarrow="block"/>
              </v:shape>
            </w:pict>
          </mc:Fallback>
        </mc:AlternateContent>
      </w:r>
      <w:r w:rsidR="00ED3A8C">
        <w:rPr>
          <w:noProof/>
          <w:color w:val="000000"/>
          <w14:ligatures w14:val="standardContextual"/>
        </w:rPr>
        <mc:AlternateContent>
          <mc:Choice Requires="wps">
            <w:drawing>
              <wp:anchor distT="0" distB="0" distL="114300" distR="114300" simplePos="0" relativeHeight="251751424" behindDoc="0" locked="0" layoutInCell="1" allowOverlap="1" wp14:anchorId="6DDE1509" wp14:editId="1D13679E">
                <wp:simplePos x="0" y="0"/>
                <wp:positionH relativeFrom="column">
                  <wp:posOffset>1866900</wp:posOffset>
                </wp:positionH>
                <wp:positionV relativeFrom="paragraph">
                  <wp:posOffset>71755</wp:posOffset>
                </wp:positionV>
                <wp:extent cx="101600" cy="482600"/>
                <wp:effectExtent l="12700" t="12700" r="38100" b="25400"/>
                <wp:wrapNone/>
                <wp:docPr id="1541534001" name="Straight Arrow Connector 74"/>
                <wp:cNvGraphicFramePr/>
                <a:graphic xmlns:a="http://schemas.openxmlformats.org/drawingml/2006/main">
                  <a:graphicData uri="http://schemas.microsoft.com/office/word/2010/wordprocessingShape">
                    <wps:wsp>
                      <wps:cNvCnPr/>
                      <wps:spPr>
                        <a:xfrm>
                          <a:off x="0" y="0"/>
                          <a:ext cx="101600" cy="482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5B9C8A0D">
              <v:shape id="Straight Arrow Connector 74" style="position:absolute;margin-left:147pt;margin-top:5.65pt;width:8pt;height:38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" w14:anchorId="453C5871">
                <v:stroke joinstyle="miter" endarrow="block"/>
              </v:shape>
            </w:pict>
          </mc:Fallback>
        </mc:AlternateContent>
      </w:r>
    </w:p>
    <w:p w14:paraId="7D2B93D2" w14:textId="4442200D" w:rsidR="007845B7" w:rsidRDefault="007845B7" w:rsidP="006D4308">
      <w:pPr>
        <w:pStyle w:val="NormalWeb"/>
        <w:spacing w:before="0" w:beforeAutospacing="0" w:after="0" w:afterAutospacing="0" w:line="360" w:lineRule="auto"/>
        <w:jc w:val="both"/>
        <w:rPr>
          <w:rFonts w:ascii="Arial" w:hAnsi="Arial" w:cs="Arial"/>
          <w:color w:val="000000"/>
          <w:sz w:val="22"/>
          <w:szCs w:val="22"/>
        </w:rPr>
      </w:pPr>
    </w:p>
    <w:p w14:paraId="316D9232" w14:textId="2B08D5A0" w:rsidR="007845B7" w:rsidRDefault="00ED3A8C" w:rsidP="006D4308">
      <w:pPr>
        <w:pStyle w:val="NormalWeb"/>
        <w:spacing w:before="0" w:beforeAutospacing="0" w:after="0" w:afterAutospacing="0" w:line="360" w:lineRule="auto"/>
        <w:jc w:val="both"/>
        <w:rPr>
          <w:rFonts w:ascii="Arial" w:hAnsi="Arial" w:cs="Arial"/>
          <w:color w:val="000000"/>
          <w:sz w:val="22"/>
          <w:szCs w:val="22"/>
        </w:rPr>
      </w:pPr>
      <w:r>
        <w:rPr>
          <w:noProof/>
          <w:color w:val="000000"/>
          <w14:ligatures w14:val="standardContextual"/>
        </w:rPr>
        <mc:AlternateContent>
          <mc:Choice Requires="wps">
            <w:drawing>
              <wp:anchor distT="0" distB="0" distL="114300" distR="114300" simplePos="0" relativeHeight="251722752" behindDoc="0" locked="0" layoutInCell="1" allowOverlap="1" wp14:anchorId="7786F33A" wp14:editId="19ACFFF4">
                <wp:simplePos x="0" y="0"/>
                <wp:positionH relativeFrom="column">
                  <wp:posOffset>299085</wp:posOffset>
                </wp:positionH>
                <wp:positionV relativeFrom="paragraph">
                  <wp:posOffset>191770</wp:posOffset>
                </wp:positionV>
                <wp:extent cx="825500" cy="428206"/>
                <wp:effectExtent l="12700" t="12700" r="12700" b="16510"/>
                <wp:wrapNone/>
                <wp:docPr id="663572865" name="Rounded Rectangle 43"/>
                <wp:cNvGraphicFramePr/>
                <a:graphic xmlns:a="http://schemas.openxmlformats.org/drawingml/2006/main">
                  <a:graphicData uri="http://schemas.microsoft.com/office/word/2010/wordprocessingShape">
                    <wps:wsp>
                      <wps:cNvSpPr/>
                      <wps:spPr>
                        <a:xfrm>
                          <a:off x="0" y="0"/>
                          <a:ext cx="825500" cy="428206"/>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C0EEB40" w14:textId="06A26FAC" w:rsidR="00432A49" w:rsidRDefault="00432A49" w:rsidP="00432A49">
                            <w:pPr>
                              <w:jc w:val="center"/>
                            </w:pPr>
                            <w:r>
                              <w:t>Funding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7A6FE277">
              <v:roundrect id="_x0000_s1040" style="position:absolute;left:0;text-align:left;margin-left:23.55pt;margin-top:15.1pt;width:65pt;height:33.7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01]" strokecolor="#4ea72e [3209]" strokeweight="1.5pt" arcsize="10923f" w14:anchorId="7786F33A"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">
                <v:stroke joinstyle="miter"/>
                <v:textbox>
                  <w:txbxContent>
                    <w:p w:rsidR="00432A49" w:rsidP="00432A49" w:rsidRDefault="00432A49" w14:paraId="6CC25542" w14:textId="06A26FAC">
                      <w:pPr>
                        <w:jc w:val="center"/>
                      </w:pPr>
                      <w:r>
                        <w:t>Funding</w:t>
                      </w:r>
                    </w:p>
                  </w:txbxContent>
                </v:textbox>
              </v:roundrect>
            </w:pict>
          </mc:Fallback>
        </mc:AlternateContent>
      </w:r>
      <w:r>
        <w:rPr>
          <w:noProof/>
          <w:color w:val="000000"/>
          <w14:ligatures w14:val="standardContextual"/>
        </w:rPr>
        <mc:AlternateContent>
          <mc:Choice Requires="wps">
            <w:drawing>
              <wp:anchor distT="0" distB="0" distL="114300" distR="114300" simplePos="0" relativeHeight="251723776" behindDoc="0" locked="0" layoutInCell="1" allowOverlap="1" wp14:anchorId="7F8288EF" wp14:editId="42A233AC">
                <wp:simplePos x="0" y="0"/>
                <wp:positionH relativeFrom="column">
                  <wp:posOffset>1625600</wp:posOffset>
                </wp:positionH>
                <wp:positionV relativeFrom="paragraph">
                  <wp:posOffset>68580</wp:posOffset>
                </wp:positionV>
                <wp:extent cx="838200" cy="427990"/>
                <wp:effectExtent l="12700" t="12700" r="12700" b="16510"/>
                <wp:wrapNone/>
                <wp:docPr id="1288754410" name="Rounded Rectangle 44"/>
                <wp:cNvGraphicFramePr/>
                <a:graphic xmlns:a="http://schemas.openxmlformats.org/drawingml/2006/main">
                  <a:graphicData uri="http://schemas.microsoft.com/office/word/2010/wordprocessingShape">
                    <wps:wsp>
                      <wps:cNvSpPr/>
                      <wps:spPr>
                        <a:xfrm>
                          <a:off x="0" y="0"/>
                          <a:ext cx="838200" cy="42799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8D09D1B" w14:textId="536746F8" w:rsidR="00B31ED0" w:rsidRDefault="00B31ED0" w:rsidP="00B31ED0">
                            <w:pPr>
                              <w:jc w:val="center"/>
                            </w:pPr>
                            <w:r>
                              <w:t>beds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305BC070">
              <v:roundrect id="_x0000_s1041" style="position:absolute;left:0;text-align:left;margin-left:128pt;margin-top:5.4pt;width:66pt;height:33.7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01]" strokecolor="#4ea72e [3209]" strokeweight="1.5pt" arcsize="10923f" w14:anchorId="7F8288E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">
                <v:stroke joinstyle="miter"/>
                <v:textbox>
                  <w:txbxContent>
                    <w:p w:rsidR="00B31ED0" w:rsidP="00B31ED0" w:rsidRDefault="00B31ED0" w14:paraId="1BBDAA30" w14:textId="536746F8">
                      <w:pPr>
                        <w:jc w:val="center"/>
                      </w:pPr>
                      <w:r>
                        <w:t>beds</w:t>
                      </w:r>
                    </w:p>
                  </w:txbxContent>
                </v:textbox>
              </v:roundrect>
            </w:pict>
          </mc:Fallback>
        </mc:AlternateContent>
      </w:r>
    </w:p>
    <w:p w14:paraId="193B6790" w14:textId="5B11754B" w:rsidR="007845B7" w:rsidRDefault="007845B7" w:rsidP="006D4308">
      <w:pPr>
        <w:pStyle w:val="NormalWeb"/>
        <w:spacing w:before="0" w:beforeAutospacing="0" w:after="0" w:afterAutospacing="0" w:line="360" w:lineRule="auto"/>
        <w:jc w:val="both"/>
        <w:rPr>
          <w:rFonts w:ascii="Arial" w:hAnsi="Arial" w:cs="Arial"/>
          <w:color w:val="000000"/>
          <w:sz w:val="22"/>
          <w:szCs w:val="22"/>
        </w:rPr>
      </w:pPr>
    </w:p>
    <w:p w14:paraId="127E4E0C" w14:textId="4E952894" w:rsidR="007845B7" w:rsidRDefault="007845B7" w:rsidP="006D4308">
      <w:pPr>
        <w:pStyle w:val="NormalWeb"/>
        <w:spacing w:before="0" w:beforeAutospacing="0" w:after="0" w:afterAutospacing="0" w:line="360" w:lineRule="auto"/>
        <w:jc w:val="both"/>
        <w:rPr>
          <w:rFonts w:ascii="Arial" w:hAnsi="Arial" w:cs="Arial"/>
          <w:color w:val="000000"/>
          <w:sz w:val="22"/>
          <w:szCs w:val="22"/>
        </w:rPr>
      </w:pPr>
    </w:p>
    <w:p w14:paraId="0E2E975B" w14:textId="4D36C876" w:rsidR="007845B7" w:rsidRDefault="007845B7" w:rsidP="006D4308">
      <w:pPr>
        <w:pStyle w:val="NormalWeb"/>
        <w:spacing w:before="0" w:beforeAutospacing="0" w:after="0" w:afterAutospacing="0" w:line="360" w:lineRule="auto"/>
        <w:jc w:val="both"/>
        <w:rPr>
          <w:rFonts w:ascii="Arial" w:hAnsi="Arial" w:cs="Arial"/>
          <w:color w:val="000000"/>
          <w:sz w:val="22"/>
          <w:szCs w:val="22"/>
        </w:rPr>
      </w:pPr>
    </w:p>
    <w:p w14:paraId="0E523D43" w14:textId="6603685B" w:rsidR="007845B7" w:rsidRDefault="007845B7" w:rsidP="006D4308">
      <w:pPr>
        <w:pStyle w:val="NormalWeb"/>
        <w:spacing w:before="0" w:beforeAutospacing="0" w:after="0" w:afterAutospacing="0" w:line="360" w:lineRule="auto"/>
        <w:jc w:val="both"/>
        <w:rPr>
          <w:rFonts w:ascii="Arial" w:hAnsi="Arial" w:cs="Arial"/>
          <w:color w:val="000000"/>
          <w:sz w:val="22"/>
          <w:szCs w:val="22"/>
        </w:rPr>
      </w:pPr>
    </w:p>
    <w:p w14:paraId="21EED8AB" w14:textId="6CCA8A25" w:rsidR="005B0556" w:rsidRDefault="005B0556" w:rsidP="006D4308">
      <w:pPr>
        <w:pStyle w:val="NormalWeb"/>
        <w:spacing w:before="0" w:beforeAutospacing="0" w:after="0" w:afterAutospacing="0" w:line="360" w:lineRule="auto"/>
        <w:jc w:val="both"/>
        <w:rPr>
          <w:rFonts w:ascii="Arial" w:hAnsi="Arial" w:cs="Arial"/>
          <w:color w:val="000000"/>
          <w:sz w:val="22"/>
          <w:szCs w:val="22"/>
        </w:rPr>
      </w:pPr>
    </w:p>
    <w:p w14:paraId="4DBFD775" w14:textId="3690AC6F" w:rsidR="005B0556" w:rsidRDefault="005B0556" w:rsidP="006D4308">
      <w:pPr>
        <w:pStyle w:val="NormalWeb"/>
        <w:spacing w:before="0" w:beforeAutospacing="0" w:after="0" w:afterAutospacing="0" w:line="360" w:lineRule="auto"/>
        <w:jc w:val="both"/>
        <w:rPr>
          <w:rFonts w:ascii="Arial" w:hAnsi="Arial" w:cs="Arial"/>
          <w:color w:val="000000"/>
          <w:sz w:val="22"/>
          <w:szCs w:val="22"/>
        </w:rPr>
      </w:pPr>
    </w:p>
    <w:p w14:paraId="710172B6" w14:textId="5AAC41AC" w:rsidR="00162C34" w:rsidRDefault="00162C34" w:rsidP="006D4308">
      <w:pPr>
        <w:pStyle w:val="NormalWeb"/>
        <w:spacing w:before="0" w:beforeAutospacing="0" w:after="0" w:afterAutospacing="0" w:line="360" w:lineRule="auto"/>
        <w:jc w:val="both"/>
        <w:rPr>
          <w:rFonts w:ascii="Arial" w:hAnsi="Arial" w:cs="Arial"/>
          <w:color w:val="000000"/>
          <w:sz w:val="22"/>
          <w:szCs w:val="22"/>
        </w:rPr>
      </w:pPr>
    </w:p>
    <w:p w14:paraId="1B5ECD26" w14:textId="5448302C" w:rsidR="00FF4E7B" w:rsidRDefault="00FF4E7B" w:rsidP="006D4308">
      <w:pPr>
        <w:pStyle w:val="NormalWeb"/>
        <w:spacing w:before="0" w:beforeAutospacing="0" w:after="0" w:afterAutospacing="0" w:line="360" w:lineRule="auto"/>
        <w:jc w:val="both"/>
        <w:rPr>
          <w:rFonts w:ascii="Arial" w:hAnsi="Arial" w:cs="Arial"/>
          <w:color w:val="000000"/>
          <w:sz w:val="22"/>
          <w:szCs w:val="22"/>
        </w:rPr>
      </w:pPr>
    </w:p>
    <w:p w14:paraId="1CF8FA63" w14:textId="1F5DFADB" w:rsidR="00FF4E7B" w:rsidRDefault="00EE481C" w:rsidP="006D4308">
      <w:pPr>
        <w:pStyle w:val="NormalWeb"/>
        <w:spacing w:before="0" w:beforeAutospacing="0" w:after="0" w:afterAutospacing="0" w:line="360" w:lineRule="auto"/>
        <w:jc w:val="both"/>
        <w:rPr>
          <w:rFonts w:ascii="Arial" w:hAnsi="Arial" w:cs="Arial"/>
          <w:color w:val="000000"/>
          <w:sz w:val="22"/>
          <w:szCs w:val="22"/>
        </w:rPr>
      </w:pPr>
      <w:r>
        <w:rPr>
          <w:rFonts w:ascii="Arial" w:hAnsi="Arial" w:cs="Arial"/>
          <w:noProof/>
          <w:color w:val="000000"/>
          <w:sz w:val="22"/>
          <w:szCs w:val="22"/>
          <w14:ligatures w14:val="standardContextual"/>
        </w:rPr>
        <mc:AlternateContent>
          <mc:Choice Requires="wps">
            <w:drawing>
              <wp:anchor distT="0" distB="0" distL="114300" distR="114300" simplePos="0" relativeHeight="251749376" behindDoc="0" locked="0" layoutInCell="1" allowOverlap="1" wp14:anchorId="736D6C50" wp14:editId="72ABE8D6">
                <wp:simplePos x="0" y="0"/>
                <wp:positionH relativeFrom="column">
                  <wp:posOffset>2908300</wp:posOffset>
                </wp:positionH>
                <wp:positionV relativeFrom="paragraph">
                  <wp:posOffset>-304800</wp:posOffset>
                </wp:positionV>
                <wp:extent cx="1955800" cy="139700"/>
                <wp:effectExtent l="12700" t="12700" r="25400" b="63500"/>
                <wp:wrapNone/>
                <wp:docPr id="1730256090" name="Straight Arrow Connector 72"/>
                <wp:cNvGraphicFramePr/>
                <a:graphic xmlns:a="http://schemas.openxmlformats.org/drawingml/2006/main">
                  <a:graphicData uri="http://schemas.microsoft.com/office/word/2010/wordprocessingShape">
                    <wps:wsp>
                      <wps:cNvCnPr/>
                      <wps:spPr>
                        <a:xfrm>
                          <a:off x="0" y="0"/>
                          <a:ext cx="1955800" cy="139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3502025C">
              <v:shape id="Straight Arrow Connector 72" style="position:absolute;margin-left:229pt;margin-top:-24pt;width:154pt;height:11pt;z-index:251749376;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" w14:anchorId="44224EC0">
                <v:stroke joinstyle="miter" endarrow="block"/>
              </v:shape>
            </w:pict>
          </mc:Fallback>
        </mc:AlternateContent>
      </w:r>
      <w:r>
        <w:rPr>
          <w:rFonts w:ascii="Arial" w:hAnsi="Arial" w:cs="Arial"/>
          <w:noProof/>
          <w:color w:val="000000"/>
          <w:sz w:val="22"/>
          <w:szCs w:val="22"/>
          <w14:ligatures w14:val="standardContextual"/>
        </w:rPr>
        <mc:AlternateContent>
          <mc:Choice Requires="wps">
            <w:drawing>
              <wp:anchor distT="0" distB="0" distL="114300" distR="114300" simplePos="0" relativeHeight="251748352" behindDoc="0" locked="0" layoutInCell="1" allowOverlap="1" wp14:anchorId="26DDD602" wp14:editId="477308EC">
                <wp:simplePos x="0" y="0"/>
                <wp:positionH relativeFrom="column">
                  <wp:posOffset>2844800</wp:posOffset>
                </wp:positionH>
                <wp:positionV relativeFrom="paragraph">
                  <wp:posOffset>-12700</wp:posOffset>
                </wp:positionV>
                <wp:extent cx="444500" cy="317500"/>
                <wp:effectExtent l="12700" t="12700" r="38100" b="25400"/>
                <wp:wrapNone/>
                <wp:docPr id="1408191057" name="Straight Arrow Connector 71"/>
                <wp:cNvGraphicFramePr/>
                <a:graphic xmlns:a="http://schemas.openxmlformats.org/drawingml/2006/main">
                  <a:graphicData uri="http://schemas.microsoft.com/office/word/2010/wordprocessingShape">
                    <wps:wsp>
                      <wps:cNvCnPr/>
                      <wps:spPr>
                        <a:xfrm>
                          <a:off x="0" y="0"/>
                          <a:ext cx="444500" cy="3175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270103F6">
              <v:shape id="Straight Arrow Connector 71" style="position:absolute;margin-left:224pt;margin-top:-1pt;width:35pt;height:25pt;z-index:251748352;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" w14:anchorId="193E92D0">
                <v:stroke joinstyle="miter" endarrow="block"/>
              </v:shape>
            </w:pict>
          </mc:Fallback>
        </mc:AlternateContent>
      </w:r>
      <w:r>
        <w:rPr>
          <w:rFonts w:ascii="Arial" w:hAnsi="Arial" w:cs="Arial"/>
          <w:noProof/>
          <w:color w:val="000000"/>
          <w:sz w:val="22"/>
          <w:szCs w:val="22"/>
          <w14:ligatures w14:val="standardContextual"/>
        </w:rPr>
        <mc:AlternateContent>
          <mc:Choice Requires="wps">
            <w:drawing>
              <wp:anchor distT="0" distB="0" distL="114300" distR="114300" simplePos="0" relativeHeight="251747328" behindDoc="0" locked="0" layoutInCell="1" allowOverlap="1" wp14:anchorId="0AF089CE" wp14:editId="7FD1D716">
                <wp:simplePos x="0" y="0"/>
                <wp:positionH relativeFrom="column">
                  <wp:posOffset>2044699</wp:posOffset>
                </wp:positionH>
                <wp:positionV relativeFrom="paragraph">
                  <wp:posOffset>25400</wp:posOffset>
                </wp:positionV>
                <wp:extent cx="45719" cy="279400"/>
                <wp:effectExtent l="38100" t="12700" r="56515" b="25400"/>
                <wp:wrapNone/>
                <wp:docPr id="767431738" name="Straight Arrow Connector 70"/>
                <wp:cNvGraphicFramePr/>
                <a:graphic xmlns:a="http://schemas.openxmlformats.org/drawingml/2006/main">
                  <a:graphicData uri="http://schemas.microsoft.com/office/word/2010/wordprocessingShape">
                    <wps:wsp>
                      <wps:cNvCnPr/>
                      <wps:spPr>
                        <a:xfrm>
                          <a:off x="0" y="0"/>
                          <a:ext cx="45719" cy="279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0B588DF5">
              <v:shape id="Straight Arrow Connector 70" style="position:absolute;margin-left:161pt;margin-top:2pt;width:3.6pt;height:22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" w14:anchorId="568AEA00">
                <v:stroke joinstyle="miter" endarrow="block"/>
              </v:shape>
            </w:pict>
          </mc:Fallback>
        </mc:AlternateContent>
      </w:r>
      <w:r>
        <w:rPr>
          <w:rFonts w:ascii="Arial" w:hAnsi="Arial" w:cs="Arial"/>
          <w:noProof/>
          <w:color w:val="000000"/>
          <w:sz w:val="22"/>
          <w:szCs w:val="22"/>
          <w14:ligatures w14:val="standardContextual"/>
        </w:rPr>
        <mc:AlternateContent>
          <mc:Choice Requires="wps">
            <w:drawing>
              <wp:anchor distT="0" distB="0" distL="114300" distR="114300" simplePos="0" relativeHeight="251746304" behindDoc="0" locked="0" layoutInCell="1" allowOverlap="1" wp14:anchorId="49EF0007" wp14:editId="49066BF5">
                <wp:simplePos x="0" y="0"/>
                <wp:positionH relativeFrom="column">
                  <wp:posOffset>1181100</wp:posOffset>
                </wp:positionH>
                <wp:positionV relativeFrom="paragraph">
                  <wp:posOffset>-12700</wp:posOffset>
                </wp:positionV>
                <wp:extent cx="203200" cy="177800"/>
                <wp:effectExtent l="25400" t="12700" r="12700" b="25400"/>
                <wp:wrapNone/>
                <wp:docPr id="411496739" name="Straight Arrow Connector 69"/>
                <wp:cNvGraphicFramePr/>
                <a:graphic xmlns:a="http://schemas.openxmlformats.org/drawingml/2006/main">
                  <a:graphicData uri="http://schemas.microsoft.com/office/word/2010/wordprocessingShape">
                    <wps:wsp>
                      <wps:cNvCnPr/>
                      <wps:spPr>
                        <a:xfrm flipH="1">
                          <a:off x="0" y="0"/>
                          <a:ext cx="203200" cy="1778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7CA0F45E">
              <v:shape id="Straight Arrow Connector 69" style="position:absolute;margin-left:93pt;margin-top:-1pt;width:16pt;height:14pt;flip:x;z-index:251746304;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" w14:anchorId="533484DF">
                <v:stroke joinstyle="miter" endarrow="block"/>
              </v:shape>
            </w:pict>
          </mc:Fallback>
        </mc:AlternateContent>
      </w:r>
      <w:r w:rsidR="00A0029D">
        <w:rPr>
          <w:rFonts w:ascii="Arial" w:hAnsi="Arial" w:cs="Arial"/>
          <w:noProof/>
          <w:color w:val="000000"/>
          <w:sz w:val="22"/>
          <w:szCs w:val="22"/>
          <w14:ligatures w14:val="standardContextual"/>
        </w:rPr>
        <mc:AlternateContent>
          <mc:Choice Requires="wps">
            <w:drawing>
              <wp:anchor distT="0" distB="0" distL="114300" distR="114300" simplePos="0" relativeHeight="251713536" behindDoc="0" locked="0" layoutInCell="1" allowOverlap="1" wp14:anchorId="69348E2B" wp14:editId="60CFA134">
                <wp:simplePos x="0" y="0"/>
                <wp:positionH relativeFrom="column">
                  <wp:posOffset>4864100</wp:posOffset>
                </wp:positionH>
                <wp:positionV relativeFrom="paragraph">
                  <wp:posOffset>-393700</wp:posOffset>
                </wp:positionV>
                <wp:extent cx="1092200" cy="787400"/>
                <wp:effectExtent l="12700" t="12700" r="12700" b="12700"/>
                <wp:wrapNone/>
                <wp:docPr id="1894330447" name="Rounded Rectangle 58"/>
                <wp:cNvGraphicFramePr/>
                <a:graphic xmlns:a="http://schemas.openxmlformats.org/drawingml/2006/main">
                  <a:graphicData uri="http://schemas.microsoft.com/office/word/2010/wordprocessingShape">
                    <wps:wsp>
                      <wps:cNvSpPr/>
                      <wps:spPr>
                        <a:xfrm>
                          <a:off x="0" y="0"/>
                          <a:ext cx="1092200" cy="7874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A854C59" w14:textId="750DBBE0" w:rsidR="000074BB" w:rsidRDefault="00E71498" w:rsidP="00A0029D">
                            <w:r>
                              <w:t xml:space="preserve">Improved </w:t>
                            </w:r>
                            <w:r w:rsidR="00A0029D">
                              <w:t>Technolog</w:t>
                            </w:r>
                            <w:r>
                              <w: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10E0FEF">
              <v:roundrect id="Rounded Rectangle 58" style="position:absolute;left:0;text-align:left;margin-left:383pt;margin-top:-31pt;width:86pt;height:62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2" fillcolor="white [3201]" strokecolor="#4ea72e [3209]" strokeweight="1.5pt" arcsize="10923f" w14:anchorId="69348E2B"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">
                <v:stroke joinstyle="miter"/>
                <v:textbox>
                  <w:txbxContent>
                    <w:p w:rsidR="000074BB" w:rsidP="00A0029D" w:rsidRDefault="00E71498" w14:paraId="12A36BC1" w14:textId="750DBBE0">
                      <w:r>
                        <w:t xml:space="preserve">Improved </w:t>
                      </w:r>
                      <w:r w:rsidR="00A0029D">
                        <w:t>Technolog</w:t>
                      </w:r>
                      <w:r>
                        <w:t>y</w:t>
                      </w:r>
                    </w:p>
                  </w:txbxContent>
                </v:textbox>
              </v:roundrect>
            </w:pict>
          </mc:Fallback>
        </mc:AlternateContent>
      </w:r>
      <w:r w:rsidR="00BA1665">
        <w:rPr>
          <w:rFonts w:ascii="Arial" w:hAnsi="Arial" w:cs="Arial"/>
          <w:noProof/>
          <w:color w:val="000000"/>
          <w:sz w:val="22"/>
          <w:szCs w:val="22"/>
          <w14:ligatures w14:val="standardContextual"/>
        </w:rPr>
        <mc:AlternateContent>
          <mc:Choice Requires="wps">
            <w:drawing>
              <wp:anchor distT="0" distB="0" distL="114300" distR="114300" simplePos="0" relativeHeight="251710464" behindDoc="0" locked="0" layoutInCell="1" allowOverlap="1" wp14:anchorId="28723108" wp14:editId="40B2ECF5">
                <wp:simplePos x="0" y="0"/>
                <wp:positionH relativeFrom="column">
                  <wp:posOffset>1384300</wp:posOffset>
                </wp:positionH>
                <wp:positionV relativeFrom="paragraph">
                  <wp:posOffset>-571500</wp:posOffset>
                </wp:positionV>
                <wp:extent cx="1524000" cy="558800"/>
                <wp:effectExtent l="12700" t="12700" r="12700" b="12700"/>
                <wp:wrapNone/>
                <wp:docPr id="591801892" name="Rounded Rectangle 55"/>
                <wp:cNvGraphicFramePr/>
                <a:graphic xmlns:a="http://schemas.openxmlformats.org/drawingml/2006/main">
                  <a:graphicData uri="http://schemas.microsoft.com/office/word/2010/wordprocessingShape">
                    <wps:wsp>
                      <wps:cNvSpPr/>
                      <wps:spPr>
                        <a:xfrm>
                          <a:off x="0" y="0"/>
                          <a:ext cx="1524000" cy="5588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D7844BC" w14:textId="169F9921" w:rsidR="00B32A75" w:rsidRDefault="00B32A75" w:rsidP="00B32A75">
                            <w:pPr>
                              <w:jc w:val="center"/>
                            </w:pPr>
                            <w:r>
                              <w:t>SOLUTIONS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FC55D2C">
              <v:roundrect id="Rounded Rectangle 55" style="position:absolute;left:0;text-align:left;margin-left:109pt;margin-top:-45pt;width:120pt;height:44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3" fillcolor="#156082 [3204]" strokecolor="#030e13 [484]" strokeweight="1.5pt" arcsize="10923f" w14:anchorId="287231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">
                <v:stroke joinstyle="miter"/>
                <v:textbox>
                  <w:txbxContent>
                    <w:p w:rsidR="00B32A75" w:rsidP="00B32A75" w:rsidRDefault="00B32A75" w14:paraId="2777429F" w14:textId="169F9921">
                      <w:pPr>
                        <w:jc w:val="center"/>
                      </w:pPr>
                      <w:r>
                        <w:t>SOLUTIONS</w:t>
                      </w:r>
                    </w:p>
                  </w:txbxContent>
                </v:textbox>
              </v:roundrect>
            </w:pict>
          </mc:Fallback>
        </mc:AlternateContent>
      </w:r>
      <w:r w:rsidR="00BA1665">
        <w:rPr>
          <w:rFonts w:ascii="Arial" w:hAnsi="Arial" w:cs="Arial"/>
          <w:noProof/>
          <w:color w:val="000000"/>
          <w:sz w:val="22"/>
          <w:szCs w:val="22"/>
          <w14:ligatures w14:val="standardContextual"/>
        </w:rPr>
        <mc:AlternateContent>
          <mc:Choice Requires="wps">
            <w:drawing>
              <wp:anchor distT="0" distB="0" distL="114300" distR="114300" simplePos="0" relativeHeight="251712512" behindDoc="0" locked="0" layoutInCell="1" allowOverlap="1" wp14:anchorId="210EAE54" wp14:editId="15EC1B78">
                <wp:simplePos x="0" y="0"/>
                <wp:positionH relativeFrom="column">
                  <wp:posOffset>-139700</wp:posOffset>
                </wp:positionH>
                <wp:positionV relativeFrom="paragraph">
                  <wp:posOffset>25400</wp:posOffset>
                </wp:positionV>
                <wp:extent cx="1320800" cy="660400"/>
                <wp:effectExtent l="12700" t="12700" r="12700" b="12700"/>
                <wp:wrapNone/>
                <wp:docPr id="1507398439" name="Rounded Rectangle 57"/>
                <wp:cNvGraphicFramePr/>
                <a:graphic xmlns:a="http://schemas.openxmlformats.org/drawingml/2006/main">
                  <a:graphicData uri="http://schemas.microsoft.com/office/word/2010/wordprocessingShape">
                    <wps:wsp>
                      <wps:cNvSpPr/>
                      <wps:spPr>
                        <a:xfrm>
                          <a:off x="0" y="0"/>
                          <a:ext cx="1320800" cy="6604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38594ED" w14:textId="2F63AE05" w:rsidR="000074BB" w:rsidRPr="00AE69AB" w:rsidRDefault="000074BB" w:rsidP="000074BB">
                            <w:pPr>
                              <w:jc w:val="center"/>
                              <w:rPr>
                                <w:rFonts w:ascii="Arial" w:hAnsi="Arial" w:cs="Arial"/>
                              </w:rPr>
                            </w:pPr>
                            <w:r w:rsidRPr="00AE69AB">
                              <w:rPr>
                                <w:rFonts w:ascii="Arial" w:hAnsi="Arial" w:cs="Arial"/>
                              </w:rPr>
                              <w:t>Improve communication</w:t>
                            </w:r>
                          </w:p>
                          <w:p w14:paraId="117ADDBC" w14:textId="19EF78DE" w:rsidR="000074BB" w:rsidRPr="00AE69AB" w:rsidRDefault="000074BB" w:rsidP="000074BB">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3487FC6A">
              <v:roundrect id="Rounded Rectangle 57" style="position:absolute;left:0;text-align:left;margin-left:-11pt;margin-top:2pt;width:104pt;height:52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4" fillcolor="white [3201]" strokecolor="#4ea72e [3209]" strokeweight="1.5pt" arcsize="10923f" w14:anchorId="210EAE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">
                <v:stroke joinstyle="miter"/>
                <v:textbox>
                  <w:txbxContent>
                    <w:p w:rsidRPr="00AE69AB" w:rsidR="000074BB" w:rsidP="000074BB" w:rsidRDefault="000074BB" w14:paraId="64CAE3B4" w14:textId="2F63AE05">
                      <w:pPr>
                        <w:jc w:val="center"/>
                        <w:rPr>
                          <w:rFonts w:ascii="Arial" w:hAnsi="Arial" w:cs="Arial"/>
                        </w:rPr>
                      </w:pPr>
                      <w:r w:rsidRPr="00AE69AB">
                        <w:rPr>
                          <w:rFonts w:ascii="Arial" w:hAnsi="Arial" w:cs="Arial"/>
                        </w:rPr>
                        <w:t>Improve communication</w:t>
                      </w:r>
                    </w:p>
                    <w:p w:rsidRPr="00AE69AB" w:rsidR="000074BB" w:rsidP="000074BB" w:rsidRDefault="000074BB" w14:paraId="4B94D5A5" w14:textId="19EF78DE">
                      <w:pPr>
                        <w:jc w:val="center"/>
                        <w:rPr>
                          <w:rFonts w:ascii="Arial" w:hAnsi="Arial" w:cs="Arial"/>
                        </w:rPr>
                      </w:pPr>
                    </w:p>
                  </w:txbxContent>
                </v:textbox>
              </v:roundrect>
            </w:pict>
          </mc:Fallback>
        </mc:AlternateContent>
      </w:r>
    </w:p>
    <w:p w14:paraId="21CD60DA" w14:textId="18E0FAAA" w:rsidR="00FF4E7B" w:rsidRDefault="00E71498" w:rsidP="006D4308">
      <w:pPr>
        <w:pStyle w:val="NormalWeb"/>
        <w:spacing w:before="0" w:beforeAutospacing="0" w:after="0" w:afterAutospacing="0" w:line="360" w:lineRule="auto"/>
        <w:jc w:val="both"/>
        <w:rPr>
          <w:rFonts w:ascii="Arial" w:hAnsi="Arial" w:cs="Arial"/>
          <w:color w:val="000000"/>
          <w:sz w:val="22"/>
          <w:szCs w:val="22"/>
        </w:rPr>
      </w:pPr>
      <w:r>
        <w:rPr>
          <w:rFonts w:ascii="Arial" w:hAnsi="Arial" w:cs="Arial"/>
          <w:noProof/>
          <w:color w:val="000000"/>
          <w:sz w:val="22"/>
          <w:szCs w:val="22"/>
          <w14:ligatures w14:val="standardContextual"/>
        </w:rPr>
        <mc:AlternateContent>
          <mc:Choice Requires="wps">
            <w:drawing>
              <wp:anchor distT="0" distB="0" distL="114300" distR="114300" simplePos="0" relativeHeight="251711488" behindDoc="0" locked="0" layoutInCell="1" allowOverlap="1" wp14:anchorId="156D2F78" wp14:editId="78A6F6BF">
                <wp:simplePos x="0" y="0"/>
                <wp:positionH relativeFrom="column">
                  <wp:posOffset>1536700</wp:posOffset>
                </wp:positionH>
                <wp:positionV relativeFrom="paragraph">
                  <wp:posOffset>64135</wp:posOffset>
                </wp:positionV>
                <wp:extent cx="1155700" cy="850900"/>
                <wp:effectExtent l="12700" t="12700" r="12700" b="12700"/>
                <wp:wrapNone/>
                <wp:docPr id="1998832867" name="Rounded Rectangle 56"/>
                <wp:cNvGraphicFramePr/>
                <a:graphic xmlns:a="http://schemas.openxmlformats.org/drawingml/2006/main">
                  <a:graphicData uri="http://schemas.microsoft.com/office/word/2010/wordprocessingShape">
                    <wps:wsp>
                      <wps:cNvSpPr/>
                      <wps:spPr>
                        <a:xfrm>
                          <a:off x="0" y="0"/>
                          <a:ext cx="1155700" cy="8509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34B01D7" w14:textId="0E1715EA" w:rsidR="00AB162C" w:rsidRDefault="000074BB" w:rsidP="00AB162C">
                            <w:pPr>
                              <w:jc w:val="center"/>
                            </w:pPr>
                            <w:r>
                              <w:t>Increase</w:t>
                            </w:r>
                            <w:r w:rsidR="00AB162C">
                              <w:t xml:space="preserve"> workforce capacity</w:t>
                            </w:r>
                          </w:p>
                          <w:p w14:paraId="24E73FC1" w14:textId="7F6D4181" w:rsidR="00AB162C" w:rsidRDefault="00AB162C" w:rsidP="00AB162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A93A5A1">
              <v:roundrect id="Rounded Rectangle 56" style="position:absolute;left:0;text-align:left;margin-left:121pt;margin-top:5.05pt;width:91pt;height:67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5" fillcolor="white [3201]" strokecolor="#4ea72e [3209]" strokeweight="1.5pt" arcsize="10923f" w14:anchorId="156D2F7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">
                <v:stroke joinstyle="miter"/>
                <v:textbox>
                  <w:txbxContent>
                    <w:p w:rsidR="00AB162C" w:rsidP="00AB162C" w:rsidRDefault="000074BB" w14:paraId="7F243625" w14:textId="0E1715EA">
                      <w:pPr>
                        <w:jc w:val="center"/>
                      </w:pPr>
                      <w:r>
                        <w:t>Increase</w:t>
                      </w:r>
                      <w:r w:rsidR="00AB162C">
                        <w:t xml:space="preserve"> workforce capacity</w:t>
                      </w:r>
                    </w:p>
                    <w:p w:rsidR="00AB162C" w:rsidP="00AB162C" w:rsidRDefault="00AB162C" w14:paraId="3DEEC669" w14:textId="7F6D4181">
                      <w:pPr>
                        <w:jc w:val="center"/>
                      </w:pPr>
                    </w:p>
                  </w:txbxContent>
                </v:textbox>
              </v:roundrect>
            </w:pict>
          </mc:Fallback>
        </mc:AlternateContent>
      </w:r>
      <w:r>
        <w:rPr>
          <w:rFonts w:ascii="Arial" w:hAnsi="Arial" w:cs="Arial"/>
          <w:noProof/>
          <w:color w:val="000000"/>
          <w:sz w:val="22"/>
          <w:szCs w:val="22"/>
          <w14:ligatures w14:val="standardContextual"/>
        </w:rPr>
        <mc:AlternateContent>
          <mc:Choice Requires="wps">
            <w:drawing>
              <wp:anchor distT="0" distB="0" distL="114300" distR="114300" simplePos="0" relativeHeight="251714560" behindDoc="0" locked="0" layoutInCell="1" allowOverlap="1" wp14:anchorId="0B380AFB" wp14:editId="28C8C88A">
                <wp:simplePos x="0" y="0"/>
                <wp:positionH relativeFrom="column">
                  <wp:posOffset>3022600</wp:posOffset>
                </wp:positionH>
                <wp:positionV relativeFrom="paragraph">
                  <wp:posOffset>64135</wp:posOffset>
                </wp:positionV>
                <wp:extent cx="1536700" cy="673100"/>
                <wp:effectExtent l="12700" t="12700" r="12700" b="12700"/>
                <wp:wrapNone/>
                <wp:docPr id="373176548" name="Rounded Rectangle 59"/>
                <wp:cNvGraphicFramePr/>
                <a:graphic xmlns:a="http://schemas.openxmlformats.org/drawingml/2006/main">
                  <a:graphicData uri="http://schemas.microsoft.com/office/word/2010/wordprocessingShape">
                    <wps:wsp>
                      <wps:cNvSpPr/>
                      <wps:spPr>
                        <a:xfrm>
                          <a:off x="0" y="0"/>
                          <a:ext cx="1536700" cy="6731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78E69B4" w14:textId="3F1EC70F" w:rsidR="000074BB" w:rsidRPr="00AE69AB" w:rsidRDefault="000074BB" w:rsidP="000074BB">
                            <w:pPr>
                              <w:jc w:val="center"/>
                              <w:rPr>
                                <w:rFonts w:ascii="Arial" w:hAnsi="Arial" w:cs="Arial"/>
                              </w:rPr>
                            </w:pPr>
                            <w:r w:rsidRPr="00AE69AB">
                              <w:rPr>
                                <w:rFonts w:ascii="Arial" w:hAnsi="Arial" w:cs="Arial"/>
                              </w:rPr>
                              <w:t>Better patient flo</w:t>
                            </w:r>
                            <w:r w:rsidR="00AE5C28">
                              <w:rPr>
                                <w:rFonts w:ascii="Arial" w:hAnsi="Arial" w:cs="Arial"/>
                              </w:rPr>
                              <w:t>w</w:t>
                            </w:r>
                            <w:r w:rsidRPr="00AE69AB">
                              <w:rPr>
                                <w:rFonts w:ascii="Arial" w:hAnsi="Arial" w:cs="Arial"/>
                              </w:rPr>
                              <w:t xml:space="preserve"> management</w:t>
                            </w:r>
                          </w:p>
                          <w:p w14:paraId="18EC5E10" w14:textId="11028C26" w:rsidR="000074BB" w:rsidRPr="00AE69AB" w:rsidRDefault="000074BB" w:rsidP="000B6FBD">
                            <w:pP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EB805E0">
              <v:roundrect id="Rounded Rectangle 59" style="position:absolute;left:0;text-align:left;margin-left:238pt;margin-top:5.05pt;width:121pt;height:53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6" fillcolor="white [3201]" strokecolor="#4ea72e [3209]" strokeweight="1.5pt" arcsize="10923f" w14:anchorId="0B380AFB"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">
                <v:stroke joinstyle="miter"/>
                <v:textbox>
                  <w:txbxContent>
                    <w:p w:rsidRPr="00AE69AB" w:rsidR="000074BB" w:rsidP="000074BB" w:rsidRDefault="000074BB" w14:paraId="52261895" w14:textId="3F1EC70F">
                      <w:pPr>
                        <w:jc w:val="center"/>
                        <w:rPr>
                          <w:rFonts w:ascii="Arial" w:hAnsi="Arial" w:cs="Arial"/>
                        </w:rPr>
                      </w:pPr>
                      <w:r w:rsidRPr="00AE69AB">
                        <w:rPr>
                          <w:rFonts w:ascii="Arial" w:hAnsi="Arial" w:cs="Arial"/>
                        </w:rPr>
                        <w:t>Better patient flo</w:t>
                      </w:r>
                      <w:r w:rsidR="00AE5C28">
                        <w:rPr>
                          <w:rFonts w:ascii="Arial" w:hAnsi="Arial" w:cs="Arial"/>
                        </w:rPr>
                        <w:t>w</w:t>
                      </w:r>
                      <w:r w:rsidRPr="00AE69AB">
                        <w:rPr>
                          <w:rFonts w:ascii="Arial" w:hAnsi="Arial" w:cs="Arial"/>
                        </w:rPr>
                        <w:t xml:space="preserve"> management</w:t>
                      </w:r>
                    </w:p>
                    <w:p w:rsidRPr="00AE69AB" w:rsidR="000074BB" w:rsidP="000B6FBD" w:rsidRDefault="000074BB" w14:paraId="3656B9AB" w14:textId="11028C26">
                      <w:pPr>
                        <w:rPr>
                          <w:rFonts w:ascii="Arial" w:hAnsi="Arial" w:cs="Arial"/>
                        </w:rPr>
                      </w:pPr>
                    </w:p>
                  </w:txbxContent>
                </v:textbox>
              </v:roundrect>
            </w:pict>
          </mc:Fallback>
        </mc:AlternateContent>
      </w:r>
    </w:p>
    <w:p w14:paraId="045C5421" w14:textId="77777777" w:rsidR="00FF4E7B" w:rsidRDefault="00FF4E7B" w:rsidP="006D4308">
      <w:pPr>
        <w:pStyle w:val="NormalWeb"/>
        <w:spacing w:before="0" w:beforeAutospacing="0" w:after="0" w:afterAutospacing="0" w:line="360" w:lineRule="auto"/>
        <w:jc w:val="both"/>
        <w:rPr>
          <w:rFonts w:ascii="Arial" w:hAnsi="Arial" w:cs="Arial"/>
          <w:color w:val="000000"/>
          <w:sz w:val="22"/>
          <w:szCs w:val="22"/>
        </w:rPr>
      </w:pPr>
    </w:p>
    <w:p w14:paraId="51F7A6DC" w14:textId="77777777" w:rsidR="00FF4E7B" w:rsidRDefault="00FF4E7B" w:rsidP="006D4308">
      <w:pPr>
        <w:pStyle w:val="NormalWeb"/>
        <w:spacing w:before="0" w:beforeAutospacing="0" w:after="0" w:afterAutospacing="0" w:line="360" w:lineRule="auto"/>
        <w:jc w:val="both"/>
        <w:rPr>
          <w:rFonts w:ascii="Arial" w:hAnsi="Arial" w:cs="Arial"/>
          <w:color w:val="000000"/>
          <w:sz w:val="22"/>
          <w:szCs w:val="22"/>
        </w:rPr>
      </w:pPr>
    </w:p>
    <w:p w14:paraId="51AC3AD5" w14:textId="5DD5267E" w:rsidR="00FF4E7B" w:rsidRDefault="00311D53" w:rsidP="006D4308">
      <w:pPr>
        <w:pStyle w:val="NormalWeb"/>
        <w:spacing w:before="0" w:beforeAutospacing="0" w:after="0" w:afterAutospacing="0" w:line="360" w:lineRule="auto"/>
        <w:jc w:val="both"/>
        <w:rPr>
          <w:rFonts w:ascii="Arial" w:hAnsi="Arial" w:cs="Arial"/>
          <w:color w:val="000000"/>
          <w:sz w:val="22"/>
          <w:szCs w:val="22"/>
        </w:rPr>
      </w:pPr>
      <w:r>
        <w:rPr>
          <w:rFonts w:ascii="Arial" w:hAnsi="Arial" w:cs="Arial"/>
          <w:noProof/>
          <w:color w:val="000000"/>
          <w:sz w:val="22"/>
          <w:szCs w:val="22"/>
          <w14:ligatures w14:val="standardContextual"/>
        </w:rPr>
        <mc:AlternateContent>
          <mc:Choice Requires="wps">
            <w:drawing>
              <wp:anchor distT="0" distB="0" distL="114300" distR="114300" simplePos="0" relativeHeight="251736064" behindDoc="0" locked="0" layoutInCell="1" allowOverlap="1" wp14:anchorId="5532996C" wp14:editId="34A655BC">
                <wp:simplePos x="0" y="0"/>
                <wp:positionH relativeFrom="column">
                  <wp:posOffset>2400300</wp:posOffset>
                </wp:positionH>
                <wp:positionV relativeFrom="paragraph">
                  <wp:posOffset>191770</wp:posOffset>
                </wp:positionV>
                <wp:extent cx="228600" cy="406400"/>
                <wp:effectExtent l="12700" t="12700" r="38100" b="25400"/>
                <wp:wrapNone/>
                <wp:docPr id="1026666569" name="Straight Arrow Connector 59"/>
                <wp:cNvGraphicFramePr/>
                <a:graphic xmlns:a="http://schemas.openxmlformats.org/drawingml/2006/main">
                  <a:graphicData uri="http://schemas.microsoft.com/office/word/2010/wordprocessingShape">
                    <wps:wsp>
                      <wps:cNvCnPr/>
                      <wps:spPr>
                        <a:xfrm>
                          <a:off x="0" y="0"/>
                          <a:ext cx="228600" cy="406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592EA281">
              <v:shape id="Straight Arrow Connector 59" style="position:absolute;margin-left:189pt;margin-top:15.1pt;width:18pt;height:32pt;z-index:251736064;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" w14:anchorId="1FCFB944">
                <v:stroke joinstyle="miter" endarrow="block"/>
              </v:shape>
            </w:pict>
          </mc:Fallback>
        </mc:AlternateContent>
      </w:r>
      <w:r>
        <w:rPr>
          <w:rFonts w:ascii="Arial" w:hAnsi="Arial" w:cs="Arial"/>
          <w:noProof/>
          <w:color w:val="000000"/>
          <w:sz w:val="22"/>
          <w:szCs w:val="22"/>
          <w14:ligatures w14:val="standardContextual"/>
        </w:rPr>
        <mc:AlternateContent>
          <mc:Choice Requires="wps">
            <w:drawing>
              <wp:anchor distT="0" distB="0" distL="114300" distR="114300" simplePos="0" relativeHeight="251735040" behindDoc="0" locked="0" layoutInCell="1" allowOverlap="1" wp14:anchorId="1E87AD4A" wp14:editId="204682B9">
                <wp:simplePos x="0" y="0"/>
                <wp:positionH relativeFrom="column">
                  <wp:posOffset>1676400</wp:posOffset>
                </wp:positionH>
                <wp:positionV relativeFrom="paragraph">
                  <wp:posOffset>191770</wp:posOffset>
                </wp:positionV>
                <wp:extent cx="63500" cy="406400"/>
                <wp:effectExtent l="50800" t="12700" r="25400" b="25400"/>
                <wp:wrapNone/>
                <wp:docPr id="1971988761" name="Straight Arrow Connector 58"/>
                <wp:cNvGraphicFramePr/>
                <a:graphic xmlns:a="http://schemas.openxmlformats.org/drawingml/2006/main">
                  <a:graphicData uri="http://schemas.microsoft.com/office/word/2010/wordprocessingShape">
                    <wps:wsp>
                      <wps:cNvCnPr/>
                      <wps:spPr>
                        <a:xfrm flipH="1">
                          <a:off x="0" y="0"/>
                          <a:ext cx="63500" cy="406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644311BD">
              <v:shape id="Straight Arrow Connector 58" style="position:absolute;margin-left:132pt;margin-top:15.1pt;width:5pt;height:32pt;flip:x;z-index:251735040;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" w14:anchorId="37D0D8E5">
                <v:stroke joinstyle="miter" endarrow="block"/>
              </v:shape>
            </w:pict>
          </mc:Fallback>
        </mc:AlternateContent>
      </w:r>
    </w:p>
    <w:p w14:paraId="2CEFED86" w14:textId="77777777" w:rsidR="00FF4E7B" w:rsidRDefault="00FF4E7B" w:rsidP="006D4308">
      <w:pPr>
        <w:pStyle w:val="NormalWeb"/>
        <w:spacing w:before="0" w:beforeAutospacing="0" w:after="0" w:afterAutospacing="0" w:line="360" w:lineRule="auto"/>
        <w:jc w:val="both"/>
        <w:rPr>
          <w:rFonts w:ascii="Arial" w:hAnsi="Arial" w:cs="Arial"/>
          <w:color w:val="000000"/>
          <w:sz w:val="22"/>
          <w:szCs w:val="22"/>
        </w:rPr>
      </w:pPr>
    </w:p>
    <w:p w14:paraId="1746A52C" w14:textId="1F56D86B" w:rsidR="00FF4E7B" w:rsidRDefault="00311D53" w:rsidP="006D4308">
      <w:pPr>
        <w:pStyle w:val="NormalWeb"/>
        <w:spacing w:before="0" w:beforeAutospacing="0" w:after="0" w:afterAutospacing="0" w:line="360" w:lineRule="auto"/>
        <w:jc w:val="both"/>
        <w:rPr>
          <w:rFonts w:ascii="Arial" w:hAnsi="Arial" w:cs="Arial"/>
          <w:color w:val="000000"/>
          <w:sz w:val="22"/>
          <w:szCs w:val="22"/>
        </w:rPr>
      </w:pPr>
      <w:r>
        <w:rPr>
          <w:rFonts w:ascii="Arial" w:hAnsi="Arial" w:cs="Arial"/>
          <w:noProof/>
          <w:color w:val="000000"/>
          <w:sz w:val="22"/>
          <w:szCs w:val="22"/>
          <w14:ligatures w14:val="standardContextual"/>
        </w:rPr>
        <mc:AlternateContent>
          <mc:Choice Requires="wps">
            <w:drawing>
              <wp:anchor distT="0" distB="0" distL="114300" distR="114300" simplePos="0" relativeHeight="251734016" behindDoc="0" locked="0" layoutInCell="1" allowOverlap="1" wp14:anchorId="0B8D6928" wp14:editId="6494728B">
                <wp:simplePos x="0" y="0"/>
                <wp:positionH relativeFrom="column">
                  <wp:posOffset>2260600</wp:posOffset>
                </wp:positionH>
                <wp:positionV relativeFrom="paragraph">
                  <wp:posOffset>116205</wp:posOffset>
                </wp:positionV>
                <wp:extent cx="762000" cy="431800"/>
                <wp:effectExtent l="12700" t="12700" r="12700" b="12700"/>
                <wp:wrapNone/>
                <wp:docPr id="1749994004" name="Rounded Rectangle 57"/>
                <wp:cNvGraphicFramePr/>
                <a:graphic xmlns:a="http://schemas.openxmlformats.org/drawingml/2006/main">
                  <a:graphicData uri="http://schemas.microsoft.com/office/word/2010/wordprocessingShape">
                    <wps:wsp>
                      <wps:cNvSpPr/>
                      <wps:spPr>
                        <a:xfrm>
                          <a:off x="0" y="0"/>
                          <a:ext cx="762000" cy="4318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8389AAB" w14:textId="12F5AB35" w:rsidR="00311D53" w:rsidRDefault="00311D53" w:rsidP="00311D53">
                            <w:pPr>
                              <w:jc w:val="center"/>
                            </w:pPr>
                            <w:r>
                              <w:t>Recruit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3003E13C">
              <v:roundrect id="_x0000_s1047" style="position:absolute;left:0;text-align:left;margin-left:178pt;margin-top:9.15pt;width:60pt;height:34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01]" strokecolor="#4ea72e [3209]" strokeweight="1.5pt" arcsize="10923f" w14:anchorId="0B8D692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">
                <v:stroke joinstyle="miter"/>
                <v:textbox>
                  <w:txbxContent>
                    <w:p w:rsidR="00311D53" w:rsidP="00311D53" w:rsidRDefault="00311D53" w14:paraId="63393719" w14:textId="12F5AB35">
                      <w:pPr>
                        <w:jc w:val="center"/>
                      </w:pPr>
                      <w:r>
                        <w:t>Recruit</w:t>
                      </w:r>
                    </w:p>
                  </w:txbxContent>
                </v:textbox>
              </v:roundrect>
            </w:pict>
          </mc:Fallback>
        </mc:AlternateContent>
      </w:r>
      <w:r>
        <w:rPr>
          <w:rFonts w:ascii="Arial" w:hAnsi="Arial" w:cs="Arial"/>
          <w:noProof/>
          <w:color w:val="000000"/>
          <w:sz w:val="22"/>
          <w:szCs w:val="22"/>
          <w14:ligatures w14:val="standardContextual"/>
        </w:rPr>
        <mc:AlternateContent>
          <mc:Choice Requires="wps">
            <w:drawing>
              <wp:anchor distT="0" distB="0" distL="114300" distR="114300" simplePos="0" relativeHeight="251732992" behindDoc="0" locked="0" layoutInCell="1" allowOverlap="1" wp14:anchorId="7EE52431" wp14:editId="162BABE4">
                <wp:simplePos x="0" y="0"/>
                <wp:positionH relativeFrom="column">
                  <wp:posOffset>1257300</wp:posOffset>
                </wp:positionH>
                <wp:positionV relativeFrom="paragraph">
                  <wp:posOffset>116205</wp:posOffset>
                </wp:positionV>
                <wp:extent cx="698500" cy="508000"/>
                <wp:effectExtent l="12700" t="12700" r="12700" b="12700"/>
                <wp:wrapNone/>
                <wp:docPr id="93467252" name="Rounded Rectangle 56"/>
                <wp:cNvGraphicFramePr/>
                <a:graphic xmlns:a="http://schemas.openxmlformats.org/drawingml/2006/main">
                  <a:graphicData uri="http://schemas.microsoft.com/office/word/2010/wordprocessingShape">
                    <wps:wsp>
                      <wps:cNvSpPr/>
                      <wps:spPr>
                        <a:xfrm>
                          <a:off x="0" y="0"/>
                          <a:ext cx="698500" cy="5080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B40C2CA" w14:textId="54151D1E" w:rsidR="00311D53" w:rsidRDefault="00311D53" w:rsidP="00311D53">
                            <w:pPr>
                              <w:jc w:val="center"/>
                            </w:pPr>
                            <w:r>
                              <w:t>Train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4B75D38">
              <v:roundrect id="_x0000_s1048" style="position:absolute;left:0;text-align:left;margin-left:99pt;margin-top:9.15pt;width:55pt;height:40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01]" strokecolor="#4ea72e [3209]" strokeweight="1.5pt" arcsize="10923f" w14:anchorId="7EE5243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">
                <v:stroke joinstyle="miter"/>
                <v:textbox>
                  <w:txbxContent>
                    <w:p w:rsidR="00311D53" w:rsidP="00311D53" w:rsidRDefault="00311D53" w14:paraId="7731D3AB" w14:textId="54151D1E">
                      <w:pPr>
                        <w:jc w:val="center"/>
                      </w:pPr>
                      <w:r>
                        <w:t>Train</w:t>
                      </w:r>
                    </w:p>
                  </w:txbxContent>
                </v:textbox>
              </v:roundrect>
            </w:pict>
          </mc:Fallback>
        </mc:AlternateContent>
      </w:r>
    </w:p>
    <w:p w14:paraId="586E6252" w14:textId="75DC4BDA" w:rsidR="00FF4E7B" w:rsidRDefault="00FF4E7B" w:rsidP="006D4308">
      <w:pPr>
        <w:pStyle w:val="NormalWeb"/>
        <w:spacing w:before="0" w:beforeAutospacing="0" w:after="0" w:afterAutospacing="0" w:line="360" w:lineRule="auto"/>
        <w:jc w:val="both"/>
        <w:rPr>
          <w:rFonts w:ascii="Arial" w:hAnsi="Arial" w:cs="Arial"/>
          <w:color w:val="000000"/>
          <w:sz w:val="22"/>
          <w:szCs w:val="22"/>
        </w:rPr>
      </w:pPr>
    </w:p>
    <w:p w14:paraId="3C6059ED" w14:textId="1F3113EA" w:rsidR="00FF4E7B" w:rsidRDefault="00FF4E7B" w:rsidP="006D4308">
      <w:pPr>
        <w:pStyle w:val="NormalWeb"/>
        <w:spacing w:before="0" w:beforeAutospacing="0" w:after="0" w:afterAutospacing="0" w:line="360" w:lineRule="auto"/>
        <w:jc w:val="both"/>
        <w:rPr>
          <w:rFonts w:ascii="Arial" w:hAnsi="Arial" w:cs="Arial"/>
          <w:color w:val="000000"/>
          <w:sz w:val="22"/>
          <w:szCs w:val="22"/>
        </w:rPr>
      </w:pPr>
    </w:p>
    <w:p w14:paraId="41E415B7" w14:textId="4B92E483" w:rsidR="008839B1" w:rsidRPr="00B26DAD" w:rsidRDefault="008839B1" w:rsidP="006D4308">
      <w:pPr>
        <w:pStyle w:val="NormalWeb"/>
        <w:spacing w:before="0" w:beforeAutospacing="0" w:after="0" w:afterAutospacing="0" w:line="360" w:lineRule="auto"/>
        <w:jc w:val="both"/>
        <w:rPr>
          <w:rFonts w:ascii="Arial" w:hAnsi="Arial" w:cs="Arial"/>
          <w:color w:val="000000"/>
          <w:sz w:val="22"/>
          <w:szCs w:val="22"/>
        </w:rPr>
      </w:pPr>
      <w:r w:rsidRPr="00B26DAD">
        <w:rPr>
          <w:rFonts w:ascii="Arial" w:hAnsi="Arial" w:cs="Arial"/>
          <w:color w:val="000000"/>
          <w:sz w:val="22"/>
          <w:szCs w:val="22"/>
        </w:rPr>
        <w:lastRenderedPageBreak/>
        <w:t>A real problem in health and social care is long wait times. Long wait times matter in healthcare because it plays a role in the service user’s satisfaction. Also, it connects with the relationship between the professional and service user (Alrasheedi et al, 2019) A solution to this can be improving communication between staff to ensure that service users are consulted at the right time (id medical, 2024) The ‘systems thinking’ is suggested in health and social care to support the quality of the care. Long wait times can result in changes in system conditions (such as available resources or service user demand) and goal conflicts (such as pressure to be coherent) (McNab et al, 2020) If this problem was not addressed it can affect service users as long wait times can worsen their condition making them feel stressed or anxious (BMJ, 2023</w:t>
      </w:r>
      <w:r w:rsidR="005A1186">
        <w:rPr>
          <w:rFonts w:ascii="Arial" w:hAnsi="Arial" w:cs="Arial"/>
          <w:color w:val="000000"/>
          <w:sz w:val="22"/>
          <w:szCs w:val="22"/>
        </w:rPr>
        <w:t>)</w:t>
      </w:r>
      <w:r w:rsidR="0079486A">
        <w:rPr>
          <w:rFonts w:ascii="Arial" w:hAnsi="Arial" w:cs="Arial"/>
          <w:color w:val="000000"/>
          <w:sz w:val="22"/>
          <w:szCs w:val="22"/>
        </w:rPr>
        <w:t>.</w:t>
      </w:r>
    </w:p>
    <w:p w14:paraId="2F922D21" w14:textId="77777777" w:rsidR="008839B1" w:rsidRPr="00B26DAD" w:rsidRDefault="008839B1" w:rsidP="006D4308">
      <w:pPr>
        <w:spacing w:line="360" w:lineRule="auto"/>
        <w:rPr>
          <w:rFonts w:ascii="Arial" w:hAnsi="Arial" w:cs="Arial"/>
          <w:sz w:val="22"/>
          <w:szCs w:val="22"/>
        </w:rPr>
      </w:pPr>
    </w:p>
    <w:p w14:paraId="22897E4F" w14:textId="14798F76" w:rsidR="00AA49D5" w:rsidRDefault="0055025B" w:rsidP="005C28E8">
      <w:pPr>
        <w:spacing w:line="360" w:lineRule="auto"/>
        <w:rPr>
          <w:rFonts w:ascii="Arial" w:hAnsi="Arial" w:cs="Arial"/>
          <w:b/>
          <w:bCs/>
          <w:sz w:val="22"/>
          <w:szCs w:val="22"/>
        </w:rPr>
      </w:pPr>
      <w:r>
        <w:rPr>
          <w:rFonts w:ascii="Arial" w:hAnsi="Arial" w:cs="Arial"/>
          <w:b/>
          <w:bCs/>
          <w:sz w:val="22"/>
          <w:szCs w:val="22"/>
        </w:rPr>
        <w:t>T</w:t>
      </w:r>
      <w:r w:rsidR="008E4162">
        <w:rPr>
          <w:rFonts w:ascii="Arial" w:hAnsi="Arial" w:cs="Arial"/>
          <w:b/>
          <w:bCs/>
          <w:sz w:val="22"/>
          <w:szCs w:val="22"/>
        </w:rPr>
        <w:t>ask 3 Self Reflection</w:t>
      </w:r>
    </w:p>
    <w:p w14:paraId="507EF072" w14:textId="5FE3F8CB" w:rsidR="00052542" w:rsidRDefault="00052542" w:rsidP="005C28E8">
      <w:pPr>
        <w:spacing w:line="360" w:lineRule="auto"/>
        <w:rPr>
          <w:rFonts w:ascii="Arial" w:hAnsi="Arial" w:cs="Arial"/>
          <w:b/>
          <w:bCs/>
          <w:sz w:val="22"/>
          <w:szCs w:val="22"/>
        </w:rPr>
      </w:pPr>
      <w:r>
        <w:rPr>
          <w:rFonts w:ascii="Arial" w:hAnsi="Arial" w:cs="Arial"/>
          <w:b/>
          <w:bCs/>
          <w:sz w:val="22"/>
          <w:szCs w:val="22"/>
        </w:rPr>
        <w:t xml:space="preserve">Description </w:t>
      </w:r>
    </w:p>
    <w:p w14:paraId="06C48E71" w14:textId="1FCFAD44" w:rsidR="00052542" w:rsidRDefault="00052542" w:rsidP="005C28E8">
      <w:pPr>
        <w:spacing w:line="360" w:lineRule="auto"/>
        <w:rPr>
          <w:rFonts w:ascii="Arial" w:hAnsi="Arial" w:cs="Arial"/>
          <w:sz w:val="22"/>
          <w:szCs w:val="22"/>
        </w:rPr>
      </w:pPr>
      <w:r>
        <w:rPr>
          <w:rFonts w:ascii="Arial" w:hAnsi="Arial" w:cs="Arial"/>
          <w:b/>
          <w:bCs/>
          <w:sz w:val="22"/>
          <w:szCs w:val="22"/>
        </w:rPr>
        <w:tab/>
      </w:r>
      <w:r w:rsidR="0012799C" w:rsidRPr="0099442A">
        <w:rPr>
          <w:rFonts w:ascii="Arial" w:hAnsi="Arial" w:cs="Arial"/>
          <w:sz w:val="22"/>
          <w:szCs w:val="22"/>
        </w:rPr>
        <w:t>Our group activity required</w:t>
      </w:r>
      <w:r w:rsidR="00917BD0" w:rsidRPr="0099442A">
        <w:rPr>
          <w:rFonts w:ascii="Arial" w:hAnsi="Arial" w:cs="Arial"/>
          <w:sz w:val="22"/>
          <w:szCs w:val="22"/>
        </w:rPr>
        <w:t xml:space="preserve"> </w:t>
      </w:r>
      <w:r w:rsidR="00AE2583">
        <w:rPr>
          <w:rFonts w:ascii="Arial" w:hAnsi="Arial" w:cs="Arial"/>
          <w:sz w:val="22"/>
          <w:szCs w:val="22"/>
        </w:rPr>
        <w:t>both</w:t>
      </w:r>
      <w:r w:rsidR="00AE2583" w:rsidRPr="0099442A">
        <w:rPr>
          <w:rFonts w:ascii="Arial" w:hAnsi="Arial" w:cs="Arial"/>
          <w:sz w:val="22"/>
          <w:szCs w:val="22"/>
        </w:rPr>
        <w:t xml:space="preserve"> divergent</w:t>
      </w:r>
      <w:r w:rsidR="008704FF">
        <w:rPr>
          <w:rFonts w:ascii="Arial" w:hAnsi="Arial" w:cs="Arial"/>
          <w:sz w:val="22"/>
          <w:szCs w:val="22"/>
        </w:rPr>
        <w:t xml:space="preserve"> thinking to generate </w:t>
      </w:r>
      <w:r w:rsidR="009916A5">
        <w:rPr>
          <w:rFonts w:ascii="Arial" w:hAnsi="Arial" w:cs="Arial"/>
          <w:sz w:val="22"/>
          <w:szCs w:val="22"/>
        </w:rPr>
        <w:t>real life example and convergent</w:t>
      </w:r>
      <w:r w:rsidR="001B7F81">
        <w:rPr>
          <w:rFonts w:ascii="Arial" w:hAnsi="Arial" w:cs="Arial"/>
          <w:sz w:val="22"/>
          <w:szCs w:val="22"/>
        </w:rPr>
        <w:t xml:space="preserve"> thinking to select </w:t>
      </w:r>
      <w:r w:rsidR="28B81975" w:rsidRPr="1CF7E9F2">
        <w:rPr>
          <w:rFonts w:ascii="Arial" w:hAnsi="Arial" w:cs="Arial"/>
          <w:sz w:val="22"/>
          <w:szCs w:val="22"/>
        </w:rPr>
        <w:t>an answer</w:t>
      </w:r>
      <w:r w:rsidR="00CC3612" w:rsidRPr="1CF7E9F2">
        <w:rPr>
          <w:rFonts w:ascii="Arial" w:hAnsi="Arial" w:cs="Arial"/>
          <w:sz w:val="22"/>
          <w:szCs w:val="22"/>
        </w:rPr>
        <w:t>. I</w:t>
      </w:r>
      <w:r w:rsidR="00E3222E" w:rsidRPr="1CF7E9F2">
        <w:rPr>
          <w:rFonts w:ascii="Arial" w:hAnsi="Arial" w:cs="Arial"/>
          <w:sz w:val="22"/>
          <w:szCs w:val="22"/>
        </w:rPr>
        <w:t xml:space="preserve"> </w:t>
      </w:r>
      <w:r w:rsidR="6B89DB7E" w:rsidRPr="1CF7E9F2">
        <w:rPr>
          <w:rFonts w:ascii="Arial" w:hAnsi="Arial" w:cs="Arial"/>
          <w:sz w:val="22"/>
          <w:szCs w:val="22"/>
        </w:rPr>
        <w:t>contributed several</w:t>
      </w:r>
      <w:r w:rsidR="006F6F5D" w:rsidRPr="1CF7E9F2">
        <w:rPr>
          <w:rFonts w:ascii="Arial" w:hAnsi="Arial" w:cs="Arial"/>
          <w:sz w:val="22"/>
          <w:szCs w:val="22"/>
        </w:rPr>
        <w:t xml:space="preserve"> ideas, and we discussed each option before making a final </w:t>
      </w:r>
      <w:r w:rsidR="000F159A" w:rsidRPr="1CF7E9F2">
        <w:rPr>
          <w:rFonts w:ascii="Arial" w:hAnsi="Arial" w:cs="Arial"/>
          <w:sz w:val="22"/>
          <w:szCs w:val="22"/>
        </w:rPr>
        <w:t>decision.</w:t>
      </w:r>
    </w:p>
    <w:p w14:paraId="0E366559" w14:textId="35764A31" w:rsidR="00DA26A2" w:rsidRPr="008739EB" w:rsidRDefault="00DA26A2" w:rsidP="005C28E8">
      <w:pPr>
        <w:spacing w:line="360" w:lineRule="auto"/>
        <w:rPr>
          <w:rFonts w:ascii="Arial" w:hAnsi="Arial" w:cs="Arial"/>
          <w:b/>
          <w:bCs/>
          <w:sz w:val="22"/>
          <w:szCs w:val="22"/>
        </w:rPr>
      </w:pPr>
      <w:r w:rsidRPr="008739EB">
        <w:rPr>
          <w:rFonts w:ascii="Arial" w:hAnsi="Arial" w:cs="Arial"/>
          <w:b/>
          <w:bCs/>
          <w:sz w:val="22"/>
          <w:szCs w:val="22"/>
        </w:rPr>
        <w:t>Feelings</w:t>
      </w:r>
    </w:p>
    <w:p w14:paraId="6E72F265" w14:textId="7E207C77" w:rsidR="00175DCA" w:rsidRDefault="00DA26A2" w:rsidP="00175DCA">
      <w:pPr>
        <w:spacing w:line="360" w:lineRule="auto"/>
        <w:rPr>
          <w:rFonts w:ascii="Arial" w:hAnsi="Arial" w:cs="Arial"/>
          <w:sz w:val="22"/>
          <w:szCs w:val="22"/>
        </w:rPr>
      </w:pPr>
      <w:r>
        <w:rPr>
          <w:rFonts w:ascii="Arial" w:hAnsi="Arial" w:cs="Arial"/>
          <w:sz w:val="22"/>
          <w:szCs w:val="22"/>
        </w:rPr>
        <w:tab/>
      </w:r>
      <w:r w:rsidR="000A2E6E">
        <w:rPr>
          <w:rFonts w:ascii="Arial" w:hAnsi="Arial" w:cs="Arial"/>
          <w:sz w:val="22"/>
          <w:szCs w:val="22"/>
        </w:rPr>
        <w:t>Initially, I felt</w:t>
      </w:r>
      <w:r w:rsidR="00735DC2">
        <w:rPr>
          <w:rFonts w:ascii="Arial" w:hAnsi="Arial" w:cs="Arial"/>
          <w:sz w:val="22"/>
          <w:szCs w:val="22"/>
        </w:rPr>
        <w:t xml:space="preserve"> </w:t>
      </w:r>
      <w:r w:rsidR="000D048A">
        <w:rPr>
          <w:rFonts w:ascii="Arial" w:hAnsi="Arial" w:cs="Arial"/>
          <w:sz w:val="22"/>
          <w:szCs w:val="22"/>
        </w:rPr>
        <w:t xml:space="preserve">reluctant </w:t>
      </w:r>
      <w:r w:rsidR="00416DB0">
        <w:rPr>
          <w:rFonts w:ascii="Arial" w:hAnsi="Arial" w:cs="Arial"/>
          <w:sz w:val="22"/>
          <w:szCs w:val="22"/>
        </w:rPr>
        <w:t xml:space="preserve">to </w:t>
      </w:r>
      <w:r w:rsidR="000067D1">
        <w:rPr>
          <w:rFonts w:ascii="Arial" w:hAnsi="Arial" w:cs="Arial"/>
          <w:sz w:val="22"/>
          <w:szCs w:val="22"/>
        </w:rPr>
        <w:t>participat</w:t>
      </w:r>
      <w:r w:rsidR="00D977C6">
        <w:rPr>
          <w:rFonts w:ascii="Arial" w:hAnsi="Arial" w:cs="Arial"/>
          <w:sz w:val="22"/>
          <w:szCs w:val="22"/>
        </w:rPr>
        <w:t>e.</w:t>
      </w:r>
      <w:r w:rsidR="000067D1">
        <w:rPr>
          <w:rFonts w:ascii="Arial" w:hAnsi="Arial" w:cs="Arial"/>
          <w:sz w:val="22"/>
          <w:szCs w:val="22"/>
        </w:rPr>
        <w:t xml:space="preserve"> </w:t>
      </w:r>
      <w:r w:rsidR="00D977C6">
        <w:rPr>
          <w:rFonts w:ascii="Arial" w:hAnsi="Arial" w:cs="Arial"/>
          <w:sz w:val="22"/>
          <w:szCs w:val="22"/>
        </w:rPr>
        <w:t>D</w:t>
      </w:r>
      <w:r w:rsidR="006746D8">
        <w:rPr>
          <w:rFonts w:ascii="Arial" w:hAnsi="Arial" w:cs="Arial"/>
          <w:sz w:val="22"/>
          <w:szCs w:val="22"/>
        </w:rPr>
        <w:t xml:space="preserve">uring </w:t>
      </w:r>
      <w:r w:rsidR="00075E01">
        <w:rPr>
          <w:rFonts w:ascii="Arial" w:hAnsi="Arial" w:cs="Arial"/>
          <w:sz w:val="22"/>
          <w:szCs w:val="22"/>
        </w:rPr>
        <w:t xml:space="preserve">the </w:t>
      </w:r>
      <w:r w:rsidR="00175DCA">
        <w:rPr>
          <w:rFonts w:ascii="Arial" w:hAnsi="Arial" w:cs="Arial"/>
          <w:sz w:val="22"/>
          <w:szCs w:val="22"/>
        </w:rPr>
        <w:t>decision-making stage, I became anxious and defensive because I wanted my suggestion to be chosen. Eventually, the group agreed to select the simplest option.</w:t>
      </w:r>
    </w:p>
    <w:p w14:paraId="761242EF" w14:textId="4AC9F5AA" w:rsidR="00DA26A2" w:rsidRDefault="00DA26A2" w:rsidP="005C28E8">
      <w:pPr>
        <w:spacing w:line="360" w:lineRule="auto"/>
        <w:rPr>
          <w:rFonts w:ascii="Arial" w:hAnsi="Arial" w:cs="Arial"/>
          <w:sz w:val="22"/>
          <w:szCs w:val="22"/>
        </w:rPr>
      </w:pPr>
    </w:p>
    <w:p w14:paraId="522FAC7C" w14:textId="590C2B9B" w:rsidR="00840C8D" w:rsidRPr="008739EB" w:rsidRDefault="00840C8D" w:rsidP="005C28E8">
      <w:pPr>
        <w:spacing w:line="360" w:lineRule="auto"/>
        <w:rPr>
          <w:rFonts w:ascii="Arial" w:hAnsi="Arial" w:cs="Arial"/>
          <w:b/>
          <w:bCs/>
          <w:sz w:val="22"/>
          <w:szCs w:val="22"/>
        </w:rPr>
      </w:pPr>
      <w:r w:rsidRPr="008739EB">
        <w:rPr>
          <w:rFonts w:ascii="Arial" w:hAnsi="Arial" w:cs="Arial"/>
          <w:b/>
          <w:bCs/>
          <w:sz w:val="22"/>
          <w:szCs w:val="22"/>
        </w:rPr>
        <w:t>Evaluation</w:t>
      </w:r>
    </w:p>
    <w:p w14:paraId="704C7823" w14:textId="0D98C4D2" w:rsidR="00FE0F06" w:rsidRDefault="00AF196D" w:rsidP="007F7403">
      <w:pPr>
        <w:spacing w:line="360" w:lineRule="auto"/>
        <w:rPr>
          <w:rFonts w:ascii="Arial" w:hAnsi="Arial" w:cs="Arial"/>
          <w:sz w:val="22"/>
          <w:szCs w:val="22"/>
        </w:rPr>
      </w:pPr>
      <w:r>
        <w:rPr>
          <w:rFonts w:ascii="Arial" w:hAnsi="Arial" w:cs="Arial"/>
          <w:sz w:val="22"/>
          <w:szCs w:val="22"/>
        </w:rPr>
        <w:tab/>
      </w:r>
      <w:r w:rsidR="00F87961">
        <w:rPr>
          <w:rFonts w:ascii="Arial" w:hAnsi="Arial" w:cs="Arial"/>
          <w:sz w:val="22"/>
          <w:szCs w:val="22"/>
        </w:rPr>
        <w:t>The brainstorming stage</w:t>
      </w:r>
      <w:r w:rsidR="00290874">
        <w:rPr>
          <w:rFonts w:ascii="Arial" w:hAnsi="Arial" w:cs="Arial"/>
          <w:sz w:val="22"/>
          <w:szCs w:val="22"/>
        </w:rPr>
        <w:t xml:space="preserve"> produced several strong ideas. However, my emotional attachment to my own suggestion slowed the group</w:t>
      </w:r>
      <w:r w:rsidR="00511F8F">
        <w:rPr>
          <w:rFonts w:ascii="Arial" w:hAnsi="Arial" w:cs="Arial"/>
          <w:sz w:val="22"/>
          <w:szCs w:val="22"/>
        </w:rPr>
        <w:t>’s decision-making process.</w:t>
      </w:r>
    </w:p>
    <w:p w14:paraId="17AFCC73" w14:textId="762801BD" w:rsidR="00AF3C46" w:rsidRPr="00AF3C46" w:rsidRDefault="00AF3C46" w:rsidP="007F7403">
      <w:pPr>
        <w:spacing w:line="360" w:lineRule="auto"/>
        <w:rPr>
          <w:rFonts w:ascii="Arial" w:hAnsi="Arial" w:cs="Arial"/>
          <w:b/>
          <w:bCs/>
          <w:sz w:val="22"/>
          <w:szCs w:val="22"/>
        </w:rPr>
      </w:pPr>
      <w:r w:rsidRPr="00AF3C46">
        <w:rPr>
          <w:rFonts w:ascii="Arial" w:hAnsi="Arial" w:cs="Arial"/>
          <w:b/>
          <w:bCs/>
          <w:sz w:val="22"/>
          <w:szCs w:val="22"/>
        </w:rPr>
        <w:t>Analysis</w:t>
      </w:r>
    </w:p>
    <w:p w14:paraId="288C4BE1" w14:textId="67757386" w:rsidR="00FF1907" w:rsidRDefault="00FE0F06" w:rsidP="005C28E8">
      <w:pPr>
        <w:spacing w:line="360" w:lineRule="auto"/>
        <w:rPr>
          <w:rFonts w:ascii="Arial" w:hAnsi="Arial" w:cs="Arial"/>
          <w:sz w:val="22"/>
          <w:szCs w:val="22"/>
        </w:rPr>
      </w:pPr>
      <w:r>
        <w:rPr>
          <w:rFonts w:ascii="Arial" w:hAnsi="Arial" w:cs="Arial"/>
          <w:sz w:val="22"/>
          <w:szCs w:val="22"/>
        </w:rPr>
        <w:tab/>
        <w:t xml:space="preserve">According to </w:t>
      </w:r>
      <w:r w:rsidR="4FB3B096">
        <w:rPr>
          <w:rFonts w:ascii="Arial" w:hAnsi="Arial" w:cs="Arial"/>
          <w:sz w:val="22"/>
          <w:szCs w:val="22"/>
        </w:rPr>
        <w:t>Gibbs, (</w:t>
      </w:r>
      <w:r w:rsidR="00EE758B" w:rsidRPr="1CF7E9F2">
        <w:rPr>
          <w:rFonts w:ascii="Arial" w:hAnsi="Arial" w:cs="Arial"/>
          <w:sz w:val="22"/>
          <w:szCs w:val="22"/>
        </w:rPr>
        <w:t xml:space="preserve">1998), </w:t>
      </w:r>
      <w:r w:rsidR="002926DF" w:rsidRPr="1CF7E9F2">
        <w:rPr>
          <w:rFonts w:ascii="Arial" w:hAnsi="Arial" w:cs="Arial"/>
          <w:sz w:val="22"/>
          <w:szCs w:val="22"/>
        </w:rPr>
        <w:t>reflective framework</w:t>
      </w:r>
      <w:r w:rsidR="00716E1F" w:rsidRPr="1CF7E9F2">
        <w:rPr>
          <w:rFonts w:ascii="Arial" w:hAnsi="Arial" w:cs="Arial"/>
          <w:sz w:val="22"/>
          <w:szCs w:val="22"/>
        </w:rPr>
        <w:t>, analysing an experience helps explain how individual</w:t>
      </w:r>
      <w:r w:rsidR="008A0F3F" w:rsidRPr="1CF7E9F2">
        <w:rPr>
          <w:rFonts w:ascii="Arial" w:hAnsi="Arial" w:cs="Arial"/>
          <w:sz w:val="22"/>
          <w:szCs w:val="22"/>
        </w:rPr>
        <w:t xml:space="preserve"> behaviour </w:t>
      </w:r>
      <w:r w:rsidR="00A90D33" w:rsidRPr="1CF7E9F2">
        <w:rPr>
          <w:rFonts w:ascii="Arial" w:hAnsi="Arial" w:cs="Arial"/>
          <w:sz w:val="22"/>
          <w:szCs w:val="22"/>
        </w:rPr>
        <w:t>affects</w:t>
      </w:r>
      <w:r w:rsidR="008A0F3F" w:rsidRPr="1CF7E9F2">
        <w:rPr>
          <w:rFonts w:ascii="Arial" w:hAnsi="Arial" w:cs="Arial"/>
          <w:sz w:val="22"/>
          <w:szCs w:val="22"/>
        </w:rPr>
        <w:t xml:space="preserve"> teamwork. Effective groups move smoothly from generati</w:t>
      </w:r>
      <w:r w:rsidR="00881EF6" w:rsidRPr="1CF7E9F2">
        <w:rPr>
          <w:rFonts w:ascii="Arial" w:hAnsi="Arial" w:cs="Arial"/>
          <w:sz w:val="22"/>
          <w:szCs w:val="22"/>
        </w:rPr>
        <w:t>ng ideas to selecting solutions. My reluctan</w:t>
      </w:r>
      <w:r w:rsidR="00C85234" w:rsidRPr="1CF7E9F2">
        <w:rPr>
          <w:rFonts w:ascii="Arial" w:hAnsi="Arial" w:cs="Arial"/>
          <w:sz w:val="22"/>
          <w:szCs w:val="22"/>
        </w:rPr>
        <w:t>ce to let go of my preferred idea created unnecessary tension and disrupted the grou</w:t>
      </w:r>
      <w:r w:rsidR="00E41C49" w:rsidRPr="1CF7E9F2">
        <w:rPr>
          <w:rFonts w:ascii="Arial" w:hAnsi="Arial" w:cs="Arial"/>
          <w:sz w:val="22"/>
          <w:szCs w:val="22"/>
        </w:rPr>
        <w:t>p’s decision-</w:t>
      </w:r>
      <w:r w:rsidR="00552B00" w:rsidRPr="1CF7E9F2">
        <w:rPr>
          <w:rFonts w:ascii="Arial" w:hAnsi="Arial" w:cs="Arial"/>
          <w:sz w:val="22"/>
          <w:szCs w:val="22"/>
        </w:rPr>
        <w:t xml:space="preserve">making. </w:t>
      </w:r>
    </w:p>
    <w:p w14:paraId="3AE8B021" w14:textId="13D7692F" w:rsidR="006D5D59" w:rsidRPr="004B4ACF" w:rsidRDefault="006D5D59" w:rsidP="005C28E8">
      <w:pPr>
        <w:spacing w:line="360" w:lineRule="auto"/>
        <w:rPr>
          <w:rFonts w:ascii="Arial" w:hAnsi="Arial" w:cs="Arial"/>
          <w:b/>
          <w:bCs/>
          <w:sz w:val="22"/>
          <w:szCs w:val="22"/>
        </w:rPr>
      </w:pPr>
      <w:r w:rsidRPr="004B4ACF">
        <w:rPr>
          <w:rFonts w:ascii="Arial" w:hAnsi="Arial" w:cs="Arial"/>
          <w:b/>
          <w:bCs/>
          <w:sz w:val="22"/>
          <w:szCs w:val="22"/>
        </w:rPr>
        <w:t>Conclusion</w:t>
      </w:r>
    </w:p>
    <w:p w14:paraId="51F7B79A" w14:textId="52D951E9" w:rsidR="006D5D59" w:rsidRDefault="006D5D59" w:rsidP="005C28E8">
      <w:pPr>
        <w:spacing w:line="360" w:lineRule="auto"/>
        <w:rPr>
          <w:rFonts w:ascii="Arial" w:hAnsi="Arial" w:cs="Arial"/>
          <w:sz w:val="22"/>
          <w:szCs w:val="22"/>
        </w:rPr>
      </w:pPr>
      <w:r>
        <w:rPr>
          <w:rFonts w:ascii="Arial" w:hAnsi="Arial" w:cs="Arial"/>
          <w:sz w:val="22"/>
          <w:szCs w:val="22"/>
        </w:rPr>
        <w:tab/>
      </w:r>
      <w:r w:rsidR="00B17398">
        <w:rPr>
          <w:rFonts w:ascii="Arial" w:hAnsi="Arial" w:cs="Arial"/>
          <w:sz w:val="22"/>
          <w:szCs w:val="22"/>
        </w:rPr>
        <w:t xml:space="preserve">I learned that </w:t>
      </w:r>
      <w:r w:rsidR="00191F5C">
        <w:rPr>
          <w:rFonts w:ascii="Arial" w:hAnsi="Arial" w:cs="Arial"/>
          <w:sz w:val="22"/>
          <w:szCs w:val="22"/>
        </w:rPr>
        <w:t xml:space="preserve">while my </w:t>
      </w:r>
      <w:r w:rsidR="00B17398">
        <w:rPr>
          <w:rFonts w:ascii="Arial" w:hAnsi="Arial" w:cs="Arial"/>
          <w:sz w:val="22"/>
          <w:szCs w:val="22"/>
        </w:rPr>
        <w:t>creative</w:t>
      </w:r>
      <w:r w:rsidR="00191F5C">
        <w:rPr>
          <w:rFonts w:ascii="Arial" w:hAnsi="Arial" w:cs="Arial"/>
          <w:sz w:val="22"/>
          <w:szCs w:val="22"/>
        </w:rPr>
        <w:t xml:space="preserve"> </w:t>
      </w:r>
      <w:r w:rsidR="00574725">
        <w:rPr>
          <w:rFonts w:ascii="Arial" w:hAnsi="Arial" w:cs="Arial"/>
          <w:sz w:val="22"/>
          <w:szCs w:val="22"/>
        </w:rPr>
        <w:t>contributions are valuable,</w:t>
      </w:r>
      <w:r w:rsidR="00EE3E88">
        <w:rPr>
          <w:rFonts w:ascii="Arial" w:hAnsi="Arial" w:cs="Arial"/>
          <w:sz w:val="22"/>
          <w:szCs w:val="22"/>
        </w:rPr>
        <w:t xml:space="preserve"> </w:t>
      </w:r>
      <w:r w:rsidR="00CD298F">
        <w:rPr>
          <w:rFonts w:ascii="Arial" w:hAnsi="Arial" w:cs="Arial"/>
          <w:sz w:val="22"/>
          <w:szCs w:val="22"/>
        </w:rPr>
        <w:t xml:space="preserve">decision-making </w:t>
      </w:r>
      <w:r w:rsidR="0033155E">
        <w:rPr>
          <w:rFonts w:ascii="Arial" w:hAnsi="Arial" w:cs="Arial"/>
          <w:sz w:val="22"/>
          <w:szCs w:val="22"/>
        </w:rPr>
        <w:t xml:space="preserve">should </w:t>
      </w:r>
      <w:r w:rsidR="00CD298F">
        <w:rPr>
          <w:rFonts w:ascii="Arial" w:hAnsi="Arial" w:cs="Arial"/>
          <w:sz w:val="22"/>
          <w:szCs w:val="22"/>
        </w:rPr>
        <w:t>remain</w:t>
      </w:r>
      <w:r w:rsidR="00010EB8">
        <w:rPr>
          <w:rFonts w:ascii="Arial" w:hAnsi="Arial" w:cs="Arial"/>
          <w:sz w:val="22"/>
          <w:szCs w:val="22"/>
        </w:rPr>
        <w:t xml:space="preserve"> objective, </w:t>
      </w:r>
      <w:r w:rsidR="00953E3D">
        <w:rPr>
          <w:rFonts w:ascii="Arial" w:hAnsi="Arial" w:cs="Arial"/>
          <w:sz w:val="22"/>
          <w:szCs w:val="22"/>
        </w:rPr>
        <w:t>collaborative</w:t>
      </w:r>
      <w:r w:rsidR="00D74823">
        <w:rPr>
          <w:rFonts w:ascii="Arial" w:hAnsi="Arial" w:cs="Arial"/>
          <w:sz w:val="22"/>
          <w:szCs w:val="22"/>
        </w:rPr>
        <w:t xml:space="preserve">, and </w:t>
      </w:r>
      <w:r w:rsidR="00F31E5F">
        <w:rPr>
          <w:rFonts w:ascii="Arial" w:hAnsi="Arial" w:cs="Arial"/>
          <w:sz w:val="22"/>
          <w:szCs w:val="22"/>
        </w:rPr>
        <w:t xml:space="preserve">free </w:t>
      </w:r>
      <w:r w:rsidR="2024F0C4">
        <w:rPr>
          <w:rFonts w:ascii="Arial" w:hAnsi="Arial" w:cs="Arial"/>
          <w:sz w:val="22"/>
          <w:szCs w:val="22"/>
        </w:rPr>
        <w:t>from personal</w:t>
      </w:r>
      <w:r w:rsidR="00D74823" w:rsidRPr="1CF7E9F2">
        <w:rPr>
          <w:rFonts w:ascii="Arial" w:hAnsi="Arial" w:cs="Arial"/>
          <w:sz w:val="22"/>
          <w:szCs w:val="22"/>
        </w:rPr>
        <w:t xml:space="preserve"> pride</w:t>
      </w:r>
      <w:r w:rsidR="00953E3D" w:rsidRPr="1CF7E9F2">
        <w:rPr>
          <w:rFonts w:ascii="Arial" w:hAnsi="Arial" w:cs="Arial"/>
          <w:sz w:val="22"/>
          <w:szCs w:val="22"/>
        </w:rPr>
        <w:t>.</w:t>
      </w:r>
      <w:r w:rsidR="00B17398" w:rsidRPr="1CF7E9F2">
        <w:rPr>
          <w:rFonts w:ascii="Arial" w:hAnsi="Arial" w:cs="Arial"/>
          <w:sz w:val="22"/>
          <w:szCs w:val="22"/>
        </w:rPr>
        <w:t xml:space="preserve"> </w:t>
      </w:r>
    </w:p>
    <w:p w14:paraId="3AD411C1" w14:textId="0379F7AE" w:rsidR="009C2C90" w:rsidRPr="004B4ACF" w:rsidRDefault="009C2C90" w:rsidP="005C28E8">
      <w:pPr>
        <w:spacing w:line="360" w:lineRule="auto"/>
        <w:rPr>
          <w:rFonts w:ascii="Arial" w:hAnsi="Arial" w:cs="Arial"/>
          <w:b/>
          <w:bCs/>
          <w:sz w:val="22"/>
          <w:szCs w:val="22"/>
        </w:rPr>
      </w:pPr>
      <w:r w:rsidRPr="004B4ACF">
        <w:rPr>
          <w:rFonts w:ascii="Arial" w:hAnsi="Arial" w:cs="Arial"/>
          <w:b/>
          <w:bCs/>
          <w:sz w:val="22"/>
          <w:szCs w:val="22"/>
        </w:rPr>
        <w:t xml:space="preserve">Action </w:t>
      </w:r>
      <w:r w:rsidR="0081216E" w:rsidRPr="004B4ACF">
        <w:rPr>
          <w:rFonts w:ascii="Arial" w:hAnsi="Arial" w:cs="Arial"/>
          <w:b/>
          <w:bCs/>
          <w:sz w:val="22"/>
          <w:szCs w:val="22"/>
        </w:rPr>
        <w:t>Plan</w:t>
      </w:r>
    </w:p>
    <w:p w14:paraId="488B50F0" w14:textId="5052B1CD" w:rsidR="0081216E" w:rsidRDefault="0081216E" w:rsidP="005C28E8">
      <w:pPr>
        <w:spacing w:line="360" w:lineRule="auto"/>
        <w:rPr>
          <w:rFonts w:ascii="Arial" w:hAnsi="Arial" w:cs="Arial"/>
          <w:sz w:val="22"/>
          <w:szCs w:val="22"/>
        </w:rPr>
      </w:pPr>
      <w:r>
        <w:rPr>
          <w:rFonts w:ascii="Arial" w:hAnsi="Arial" w:cs="Arial"/>
          <w:sz w:val="22"/>
          <w:szCs w:val="22"/>
        </w:rPr>
        <w:tab/>
        <w:t>I</w:t>
      </w:r>
      <w:r w:rsidR="00AD363B">
        <w:rPr>
          <w:rFonts w:ascii="Arial" w:hAnsi="Arial" w:cs="Arial"/>
          <w:sz w:val="22"/>
          <w:szCs w:val="22"/>
        </w:rPr>
        <w:t>n future group tasks, I will recommend using</w:t>
      </w:r>
      <w:r w:rsidR="00BF2701">
        <w:rPr>
          <w:rFonts w:ascii="Arial" w:hAnsi="Arial" w:cs="Arial"/>
          <w:sz w:val="22"/>
          <w:szCs w:val="22"/>
        </w:rPr>
        <w:t xml:space="preserve"> an objective method, such as </w:t>
      </w:r>
      <w:r w:rsidR="00F17B26">
        <w:rPr>
          <w:rFonts w:ascii="Arial" w:hAnsi="Arial" w:cs="Arial"/>
          <w:sz w:val="22"/>
          <w:szCs w:val="22"/>
        </w:rPr>
        <w:t xml:space="preserve">a </w:t>
      </w:r>
      <w:r w:rsidR="00A90D33">
        <w:rPr>
          <w:rFonts w:ascii="Arial" w:hAnsi="Arial" w:cs="Arial"/>
          <w:sz w:val="22"/>
          <w:szCs w:val="22"/>
        </w:rPr>
        <w:t>weighted pro</w:t>
      </w:r>
      <w:r w:rsidR="00F17B26">
        <w:rPr>
          <w:rFonts w:ascii="Arial" w:hAnsi="Arial" w:cs="Arial"/>
          <w:sz w:val="22"/>
          <w:szCs w:val="22"/>
        </w:rPr>
        <w:t>-and -con</w:t>
      </w:r>
      <w:r w:rsidR="004F2252">
        <w:rPr>
          <w:rFonts w:ascii="Arial" w:hAnsi="Arial" w:cs="Arial"/>
          <w:sz w:val="22"/>
          <w:szCs w:val="22"/>
        </w:rPr>
        <w:t xml:space="preserve">s matrix, before selecting a final </w:t>
      </w:r>
      <w:r w:rsidR="00D9327B">
        <w:rPr>
          <w:rFonts w:ascii="Arial" w:hAnsi="Arial" w:cs="Arial"/>
          <w:sz w:val="22"/>
          <w:szCs w:val="22"/>
        </w:rPr>
        <w:t xml:space="preserve">solution. This </w:t>
      </w:r>
      <w:r w:rsidR="242F31A2" w:rsidRPr="1CF7E9F2">
        <w:rPr>
          <w:rFonts w:ascii="Arial" w:hAnsi="Arial" w:cs="Arial"/>
          <w:sz w:val="22"/>
          <w:szCs w:val="22"/>
        </w:rPr>
        <w:t>will reduce</w:t>
      </w:r>
      <w:r w:rsidR="002E24E7" w:rsidRPr="1CF7E9F2">
        <w:rPr>
          <w:rFonts w:ascii="Arial" w:hAnsi="Arial" w:cs="Arial"/>
          <w:sz w:val="22"/>
          <w:szCs w:val="22"/>
        </w:rPr>
        <w:t xml:space="preserve"> personal bias</w:t>
      </w:r>
      <w:r w:rsidR="00C06071" w:rsidRPr="1CF7E9F2">
        <w:rPr>
          <w:rFonts w:ascii="Arial" w:hAnsi="Arial" w:cs="Arial"/>
          <w:sz w:val="22"/>
          <w:szCs w:val="22"/>
        </w:rPr>
        <w:t xml:space="preserve"> (Gibbs, G. !998</w:t>
      </w:r>
      <w:r w:rsidR="008A48DD" w:rsidRPr="1CF7E9F2">
        <w:rPr>
          <w:rFonts w:ascii="Arial" w:hAnsi="Arial" w:cs="Arial"/>
          <w:sz w:val="22"/>
          <w:szCs w:val="22"/>
        </w:rPr>
        <w:t>).</w:t>
      </w:r>
      <w:r w:rsidR="00166156" w:rsidRPr="1CF7E9F2">
        <w:rPr>
          <w:rFonts w:ascii="Arial" w:hAnsi="Arial" w:cs="Arial"/>
          <w:sz w:val="22"/>
          <w:szCs w:val="22"/>
        </w:rPr>
        <w:t xml:space="preserve"> </w:t>
      </w:r>
    </w:p>
    <w:p w14:paraId="20B2FAC7" w14:textId="77777777" w:rsidR="004F7C17" w:rsidRDefault="004F7C17" w:rsidP="005C28E8">
      <w:pPr>
        <w:spacing w:line="360" w:lineRule="auto"/>
        <w:rPr>
          <w:rFonts w:ascii="Arial" w:hAnsi="Arial" w:cs="Arial"/>
          <w:sz w:val="22"/>
          <w:szCs w:val="22"/>
        </w:rPr>
      </w:pPr>
    </w:p>
    <w:p w14:paraId="20EB55CA" w14:textId="3BFD1CD2" w:rsidR="004F7C17" w:rsidRDefault="00DE0CDA" w:rsidP="005C28E8">
      <w:pPr>
        <w:spacing w:line="360" w:lineRule="auto"/>
        <w:rPr>
          <w:rFonts w:ascii="Arial" w:hAnsi="Arial" w:cs="Arial"/>
          <w:b/>
          <w:bCs/>
          <w:sz w:val="22"/>
          <w:szCs w:val="22"/>
        </w:rPr>
      </w:pPr>
      <w:r w:rsidRPr="1CF7E9F2">
        <w:rPr>
          <w:rFonts w:ascii="Arial" w:hAnsi="Arial" w:cs="Arial"/>
          <w:b/>
          <w:bCs/>
          <w:sz w:val="22"/>
          <w:szCs w:val="22"/>
        </w:rPr>
        <w:t xml:space="preserve">Task </w:t>
      </w:r>
      <w:r w:rsidR="1C1DA218" w:rsidRPr="1CF7E9F2">
        <w:rPr>
          <w:rFonts w:ascii="Arial" w:hAnsi="Arial" w:cs="Arial"/>
          <w:b/>
          <w:bCs/>
          <w:sz w:val="22"/>
          <w:szCs w:val="22"/>
        </w:rPr>
        <w:t>4 Case</w:t>
      </w:r>
      <w:r w:rsidRPr="1CF7E9F2">
        <w:rPr>
          <w:rFonts w:ascii="Arial" w:hAnsi="Arial" w:cs="Arial"/>
          <w:b/>
          <w:bCs/>
          <w:sz w:val="22"/>
          <w:szCs w:val="22"/>
        </w:rPr>
        <w:t xml:space="preserve"> Study Analysis of a UK Innovation </w:t>
      </w:r>
    </w:p>
    <w:p w14:paraId="24C0CDE6" w14:textId="3F078B28" w:rsidR="009B5B67" w:rsidRDefault="00E60712" w:rsidP="00FB0D99">
      <w:pPr>
        <w:spacing w:line="360" w:lineRule="auto"/>
        <w:ind w:firstLine="720"/>
        <w:jc w:val="both"/>
        <w:rPr>
          <w:rFonts w:ascii="Arial" w:hAnsi="Arial" w:cs="Arial"/>
          <w:sz w:val="22"/>
          <w:szCs w:val="22"/>
        </w:rPr>
      </w:pPr>
      <w:r w:rsidRPr="1CF7E9F2">
        <w:rPr>
          <w:rFonts w:ascii="Arial" w:hAnsi="Arial" w:cs="Arial"/>
          <w:sz w:val="22"/>
          <w:szCs w:val="22"/>
        </w:rPr>
        <w:lastRenderedPageBreak/>
        <w:t xml:space="preserve">Virtual wards are an NHS innovation that enables patients to </w:t>
      </w:r>
      <w:r w:rsidR="00207EEA" w:rsidRPr="1CF7E9F2">
        <w:rPr>
          <w:rFonts w:ascii="Arial" w:hAnsi="Arial" w:cs="Arial"/>
          <w:sz w:val="22"/>
          <w:szCs w:val="22"/>
        </w:rPr>
        <w:t>receive hospital-standard care in their own homes using remote monitoring technology</w:t>
      </w:r>
      <w:r w:rsidR="001C2437" w:rsidRPr="1CF7E9F2">
        <w:rPr>
          <w:rFonts w:ascii="Arial" w:hAnsi="Arial" w:cs="Arial"/>
          <w:sz w:val="22"/>
          <w:szCs w:val="22"/>
        </w:rPr>
        <w:t xml:space="preserve">, digital communication, telephone </w:t>
      </w:r>
      <w:r w:rsidR="5D704F9A" w:rsidRPr="1CF7E9F2">
        <w:rPr>
          <w:rFonts w:ascii="Arial" w:hAnsi="Arial" w:cs="Arial"/>
          <w:sz w:val="22"/>
          <w:szCs w:val="22"/>
        </w:rPr>
        <w:t>reviews,</w:t>
      </w:r>
      <w:r w:rsidR="001C2437" w:rsidRPr="1CF7E9F2">
        <w:rPr>
          <w:rFonts w:ascii="Arial" w:hAnsi="Arial" w:cs="Arial"/>
          <w:sz w:val="22"/>
          <w:szCs w:val="22"/>
        </w:rPr>
        <w:t xml:space="preserve"> and home visits</w:t>
      </w:r>
      <w:r w:rsidR="007D24F3" w:rsidRPr="1CF7E9F2">
        <w:rPr>
          <w:rFonts w:ascii="Arial" w:hAnsi="Arial" w:cs="Arial"/>
          <w:sz w:val="22"/>
          <w:szCs w:val="22"/>
        </w:rPr>
        <w:t xml:space="preserve"> where required. The service was developed in response to increasing demand for hospital beds</w:t>
      </w:r>
      <w:r w:rsidR="00EC6B1C" w:rsidRPr="1CF7E9F2">
        <w:rPr>
          <w:rFonts w:ascii="Arial" w:hAnsi="Arial" w:cs="Arial"/>
          <w:sz w:val="22"/>
          <w:szCs w:val="22"/>
        </w:rPr>
        <w:t xml:space="preserve">, longer waiting times and the need to improve care for people </w:t>
      </w:r>
      <w:r w:rsidR="00AA39A6" w:rsidRPr="1CF7E9F2">
        <w:rPr>
          <w:rFonts w:ascii="Arial" w:hAnsi="Arial" w:cs="Arial"/>
          <w:sz w:val="22"/>
          <w:szCs w:val="22"/>
        </w:rPr>
        <w:t>with long-term health conditions (NHS</w:t>
      </w:r>
      <w:r w:rsidR="00D53E67" w:rsidRPr="1CF7E9F2">
        <w:rPr>
          <w:rFonts w:ascii="Arial" w:hAnsi="Arial" w:cs="Arial"/>
          <w:sz w:val="22"/>
          <w:szCs w:val="22"/>
        </w:rPr>
        <w:t xml:space="preserve"> England, 2023). The creative aspect of this innovation lies in using digital technology to deliver safe, high-quality care outside the traditional hospital environment</w:t>
      </w:r>
      <w:r w:rsidR="009B5B67" w:rsidRPr="1CF7E9F2">
        <w:rPr>
          <w:rFonts w:ascii="Arial" w:hAnsi="Arial" w:cs="Arial"/>
          <w:sz w:val="22"/>
          <w:szCs w:val="22"/>
        </w:rPr>
        <w:t>.</w:t>
      </w:r>
    </w:p>
    <w:p w14:paraId="62B0C2E5" w14:textId="6033629D" w:rsidR="00B64683" w:rsidRDefault="009B5B67" w:rsidP="003E2628">
      <w:pPr>
        <w:spacing w:line="360" w:lineRule="auto"/>
        <w:jc w:val="both"/>
        <w:rPr>
          <w:rFonts w:ascii="Arial" w:hAnsi="Arial" w:cs="Arial"/>
          <w:sz w:val="22"/>
          <w:szCs w:val="22"/>
        </w:rPr>
      </w:pPr>
      <w:r>
        <w:rPr>
          <w:rFonts w:ascii="Arial" w:hAnsi="Arial" w:cs="Arial"/>
          <w:sz w:val="22"/>
          <w:szCs w:val="22"/>
        </w:rPr>
        <w:tab/>
      </w:r>
      <w:r w:rsidR="00C66002">
        <w:rPr>
          <w:rFonts w:ascii="Arial" w:hAnsi="Arial" w:cs="Arial"/>
          <w:sz w:val="22"/>
          <w:szCs w:val="22"/>
        </w:rPr>
        <w:t>Rogers’ Diffusion</w:t>
      </w:r>
      <w:r>
        <w:rPr>
          <w:rFonts w:ascii="Arial" w:hAnsi="Arial" w:cs="Arial"/>
          <w:sz w:val="22"/>
          <w:szCs w:val="22"/>
        </w:rPr>
        <w:t xml:space="preserve"> of Innovation Theory (2003) suggest</w:t>
      </w:r>
      <w:r w:rsidR="00A46348">
        <w:rPr>
          <w:rFonts w:ascii="Arial" w:hAnsi="Arial" w:cs="Arial"/>
          <w:sz w:val="22"/>
          <w:szCs w:val="22"/>
        </w:rPr>
        <w:t xml:space="preserve">s that </w:t>
      </w:r>
      <w:bookmarkStart w:id="0" w:name="_Int_E43hyWdK"/>
      <w:r w:rsidR="00A46348" w:rsidRPr="1CF7E9F2">
        <w:rPr>
          <w:rFonts w:ascii="Arial" w:hAnsi="Arial" w:cs="Arial"/>
          <w:sz w:val="22"/>
          <w:szCs w:val="22"/>
        </w:rPr>
        <w:t>new ideas</w:t>
      </w:r>
      <w:bookmarkEnd w:id="0"/>
      <w:r w:rsidR="00A46348" w:rsidRPr="1CF7E9F2">
        <w:rPr>
          <w:rFonts w:ascii="Arial" w:hAnsi="Arial" w:cs="Arial"/>
          <w:sz w:val="22"/>
          <w:szCs w:val="22"/>
        </w:rPr>
        <w:t xml:space="preserve"> are more readily adopted when they provide clear benefits and are practi</w:t>
      </w:r>
      <w:r w:rsidR="00AB508F">
        <w:rPr>
          <w:rFonts w:ascii="Arial" w:hAnsi="Arial" w:cs="Arial"/>
          <w:sz w:val="22"/>
          <w:szCs w:val="22"/>
        </w:rPr>
        <w:t xml:space="preserve">cal for users. Virtual wards </w:t>
      </w:r>
      <w:r w:rsidR="685F92A0" w:rsidRPr="1CF7E9F2">
        <w:rPr>
          <w:rFonts w:ascii="Arial" w:hAnsi="Arial" w:cs="Arial"/>
          <w:sz w:val="22"/>
          <w:szCs w:val="22"/>
        </w:rPr>
        <w:t>have been</w:t>
      </w:r>
      <w:r w:rsidR="00070D08" w:rsidRPr="1CF7E9F2">
        <w:rPr>
          <w:rFonts w:ascii="Arial" w:hAnsi="Arial" w:cs="Arial"/>
          <w:sz w:val="22"/>
          <w:szCs w:val="22"/>
        </w:rPr>
        <w:t xml:space="preserve"> successfully introduced across England because they improve access to care</w:t>
      </w:r>
      <w:r w:rsidR="00875BF8" w:rsidRPr="1CF7E9F2">
        <w:rPr>
          <w:rFonts w:ascii="Arial" w:hAnsi="Arial" w:cs="Arial"/>
          <w:sz w:val="22"/>
          <w:szCs w:val="22"/>
        </w:rPr>
        <w:t xml:space="preserve"> while reducing pressure on NHS hospital</w:t>
      </w:r>
      <w:r w:rsidR="00980752" w:rsidRPr="1CF7E9F2">
        <w:rPr>
          <w:rFonts w:ascii="Arial" w:hAnsi="Arial" w:cs="Arial"/>
          <w:sz w:val="22"/>
          <w:szCs w:val="22"/>
        </w:rPr>
        <w:t>s. Patients benefit from receiving</w:t>
      </w:r>
      <w:r w:rsidR="00954AD9" w:rsidRPr="1CF7E9F2">
        <w:rPr>
          <w:rFonts w:ascii="Arial" w:hAnsi="Arial" w:cs="Arial"/>
          <w:sz w:val="22"/>
          <w:szCs w:val="22"/>
        </w:rPr>
        <w:t xml:space="preserve"> treatment in familiar </w:t>
      </w:r>
      <w:r w:rsidR="00FB0D99" w:rsidRPr="1CF7E9F2">
        <w:rPr>
          <w:rFonts w:ascii="Arial" w:hAnsi="Arial" w:cs="Arial"/>
          <w:sz w:val="22"/>
          <w:szCs w:val="22"/>
        </w:rPr>
        <w:t>surroundings</w:t>
      </w:r>
      <w:r w:rsidR="00954AD9" w:rsidRPr="1CF7E9F2">
        <w:rPr>
          <w:rFonts w:ascii="Arial" w:hAnsi="Arial" w:cs="Arial"/>
          <w:sz w:val="22"/>
          <w:szCs w:val="22"/>
        </w:rPr>
        <w:t>, which can improve comfort</w:t>
      </w:r>
      <w:r w:rsidR="00AB355F" w:rsidRPr="1CF7E9F2">
        <w:rPr>
          <w:rFonts w:ascii="Arial" w:hAnsi="Arial" w:cs="Arial"/>
          <w:sz w:val="22"/>
          <w:szCs w:val="22"/>
        </w:rPr>
        <w:t xml:space="preserve">, </w:t>
      </w:r>
      <w:r w:rsidR="2B3B4C0C" w:rsidRPr="1CF7E9F2">
        <w:rPr>
          <w:rFonts w:ascii="Arial" w:hAnsi="Arial" w:cs="Arial"/>
          <w:sz w:val="22"/>
          <w:szCs w:val="22"/>
        </w:rPr>
        <w:t>independence,</w:t>
      </w:r>
      <w:r w:rsidR="00AB355F" w:rsidRPr="1CF7E9F2">
        <w:rPr>
          <w:rFonts w:ascii="Arial" w:hAnsi="Arial" w:cs="Arial"/>
          <w:sz w:val="22"/>
          <w:szCs w:val="22"/>
        </w:rPr>
        <w:t xml:space="preserve"> and overall experience. Healthcare professionals are also able to monitor patients remotely</w:t>
      </w:r>
      <w:r w:rsidR="005D5CA8" w:rsidRPr="1CF7E9F2">
        <w:rPr>
          <w:rFonts w:ascii="Arial" w:hAnsi="Arial" w:cs="Arial"/>
          <w:sz w:val="22"/>
          <w:szCs w:val="22"/>
        </w:rPr>
        <w:t xml:space="preserve">, allowing hospital resources to be used more </w:t>
      </w:r>
      <w:r w:rsidR="160950E6" w:rsidRPr="1CF7E9F2">
        <w:rPr>
          <w:rFonts w:ascii="Arial" w:hAnsi="Arial" w:cs="Arial"/>
          <w:sz w:val="22"/>
          <w:szCs w:val="22"/>
        </w:rPr>
        <w:t>efficiently (</w:t>
      </w:r>
      <w:r w:rsidR="00FB0D99" w:rsidRPr="1CF7E9F2">
        <w:rPr>
          <w:rFonts w:ascii="Arial" w:hAnsi="Arial" w:cs="Arial"/>
          <w:sz w:val="22"/>
          <w:szCs w:val="22"/>
        </w:rPr>
        <w:t>PHIN, 2025</w:t>
      </w:r>
      <w:r w:rsidR="679766CE" w:rsidRPr="1CF7E9F2">
        <w:rPr>
          <w:rFonts w:ascii="Arial" w:hAnsi="Arial" w:cs="Arial"/>
          <w:sz w:val="22"/>
          <w:szCs w:val="22"/>
        </w:rPr>
        <w:t>).</w:t>
      </w:r>
    </w:p>
    <w:p w14:paraId="4ACDE0A6" w14:textId="4A57106D" w:rsidR="00842D05" w:rsidRDefault="00842D05" w:rsidP="003E2628">
      <w:pPr>
        <w:spacing w:line="360" w:lineRule="auto"/>
        <w:jc w:val="both"/>
        <w:rPr>
          <w:rFonts w:ascii="Arial" w:hAnsi="Arial" w:cs="Arial"/>
          <w:sz w:val="22"/>
          <w:szCs w:val="22"/>
        </w:rPr>
      </w:pPr>
      <w:r>
        <w:rPr>
          <w:rFonts w:ascii="Arial" w:hAnsi="Arial" w:cs="Arial"/>
          <w:sz w:val="22"/>
          <w:szCs w:val="22"/>
        </w:rPr>
        <w:tab/>
        <w:t xml:space="preserve">Evidence shows that virtual wards have help reduced hospital </w:t>
      </w:r>
      <w:r w:rsidR="00B1207D">
        <w:rPr>
          <w:rFonts w:ascii="Arial" w:hAnsi="Arial" w:cs="Arial"/>
          <w:sz w:val="22"/>
          <w:szCs w:val="22"/>
        </w:rPr>
        <w:t xml:space="preserve">admissions, shorten inpatient stays, lower </w:t>
      </w:r>
      <w:r w:rsidR="009E4354">
        <w:rPr>
          <w:rFonts w:ascii="Arial" w:hAnsi="Arial" w:cs="Arial"/>
          <w:sz w:val="22"/>
          <w:szCs w:val="22"/>
        </w:rPr>
        <w:t>readmission</w:t>
      </w:r>
      <w:r w:rsidR="00B1207D">
        <w:rPr>
          <w:rFonts w:ascii="Arial" w:hAnsi="Arial" w:cs="Arial"/>
          <w:sz w:val="22"/>
          <w:szCs w:val="22"/>
        </w:rPr>
        <w:t xml:space="preserve"> </w:t>
      </w:r>
      <w:r w:rsidR="3921B62F" w:rsidRPr="1CF7E9F2">
        <w:rPr>
          <w:rFonts w:ascii="Arial" w:hAnsi="Arial" w:cs="Arial"/>
          <w:sz w:val="22"/>
          <w:szCs w:val="22"/>
        </w:rPr>
        <w:t>rates,</w:t>
      </w:r>
      <w:r w:rsidR="00B1207D" w:rsidRPr="1CF7E9F2">
        <w:rPr>
          <w:rFonts w:ascii="Arial" w:hAnsi="Arial" w:cs="Arial"/>
          <w:sz w:val="22"/>
          <w:szCs w:val="22"/>
        </w:rPr>
        <w:t xml:space="preserve"> and increase patient satisfaction</w:t>
      </w:r>
      <w:r w:rsidR="00947AC8" w:rsidRPr="1CF7E9F2">
        <w:rPr>
          <w:rFonts w:ascii="Arial" w:hAnsi="Arial" w:cs="Arial"/>
          <w:sz w:val="22"/>
          <w:szCs w:val="22"/>
        </w:rPr>
        <w:t>. N</w:t>
      </w:r>
      <w:r w:rsidR="000E7F0C" w:rsidRPr="1CF7E9F2">
        <w:rPr>
          <w:rFonts w:ascii="Arial" w:hAnsi="Arial" w:cs="Arial"/>
          <w:sz w:val="22"/>
          <w:szCs w:val="22"/>
        </w:rPr>
        <w:t>HS</w:t>
      </w:r>
      <w:r w:rsidR="00947AC8" w:rsidRPr="1CF7E9F2">
        <w:rPr>
          <w:rFonts w:ascii="Arial" w:hAnsi="Arial" w:cs="Arial"/>
          <w:sz w:val="22"/>
          <w:szCs w:val="22"/>
        </w:rPr>
        <w:t xml:space="preserve"> England continues to expand this model as part of its</w:t>
      </w:r>
      <w:r w:rsidR="00367CDB" w:rsidRPr="1CF7E9F2">
        <w:rPr>
          <w:rFonts w:ascii="Arial" w:hAnsi="Arial" w:cs="Arial"/>
          <w:sz w:val="22"/>
          <w:szCs w:val="22"/>
        </w:rPr>
        <w:t xml:space="preserve"> long-term strategy to deliver more integrated and patient-cen</w:t>
      </w:r>
      <w:r w:rsidR="00A74E38" w:rsidRPr="1CF7E9F2">
        <w:rPr>
          <w:rFonts w:ascii="Arial" w:hAnsi="Arial" w:cs="Arial"/>
          <w:sz w:val="22"/>
          <w:szCs w:val="22"/>
        </w:rPr>
        <w:t>tred healthcare. The success of virtual wards suggests that simila</w:t>
      </w:r>
      <w:r w:rsidR="00851B70" w:rsidRPr="1CF7E9F2">
        <w:rPr>
          <w:rFonts w:ascii="Arial" w:hAnsi="Arial" w:cs="Arial"/>
          <w:sz w:val="22"/>
          <w:szCs w:val="22"/>
        </w:rPr>
        <w:t>r digital approaches could be adopted more widely across health and social care services</w:t>
      </w:r>
      <w:r w:rsidR="009E4354" w:rsidRPr="1CF7E9F2">
        <w:rPr>
          <w:rFonts w:ascii="Arial" w:hAnsi="Arial" w:cs="Arial"/>
          <w:sz w:val="22"/>
          <w:szCs w:val="22"/>
        </w:rPr>
        <w:t>.</w:t>
      </w:r>
    </w:p>
    <w:p w14:paraId="64896201" w14:textId="77777777" w:rsidR="00C54B92" w:rsidRDefault="00C54B92" w:rsidP="003E2628">
      <w:pPr>
        <w:spacing w:line="360" w:lineRule="auto"/>
        <w:jc w:val="both"/>
        <w:rPr>
          <w:rFonts w:ascii="Arial" w:hAnsi="Arial" w:cs="Arial"/>
          <w:sz w:val="22"/>
          <w:szCs w:val="22"/>
        </w:rPr>
      </w:pPr>
    </w:p>
    <w:p w14:paraId="2C9E6732" w14:textId="2A9ECD5F" w:rsidR="00755F7F" w:rsidRPr="005A6C3A" w:rsidRDefault="003F48CA" w:rsidP="003E2628">
      <w:pPr>
        <w:spacing w:line="360" w:lineRule="auto"/>
        <w:jc w:val="both"/>
        <w:rPr>
          <w:rFonts w:ascii="Arial" w:hAnsi="Arial" w:cs="Arial"/>
          <w:sz w:val="22"/>
          <w:szCs w:val="22"/>
        </w:rPr>
      </w:pPr>
      <w:r w:rsidRPr="005A6C3A">
        <w:rPr>
          <w:rFonts w:ascii="Arial" w:hAnsi="Arial" w:cs="Arial"/>
          <w:b/>
          <w:bCs/>
          <w:sz w:val="22"/>
          <w:szCs w:val="22"/>
        </w:rPr>
        <w:t>Task 5</w:t>
      </w:r>
      <w:r w:rsidR="002F5A23" w:rsidRPr="005A6C3A">
        <w:rPr>
          <w:rFonts w:ascii="Arial" w:hAnsi="Arial" w:cs="Arial"/>
          <w:b/>
          <w:bCs/>
          <w:sz w:val="22"/>
          <w:szCs w:val="22"/>
        </w:rPr>
        <w:t xml:space="preserve"> Research Task</w:t>
      </w:r>
    </w:p>
    <w:p w14:paraId="60AC4F0D" w14:textId="019A4F9B" w:rsidR="009F3D62" w:rsidRDefault="00A80774" w:rsidP="003E2628">
      <w:pPr>
        <w:spacing w:line="360" w:lineRule="auto"/>
        <w:jc w:val="both"/>
        <w:rPr>
          <w:rFonts w:ascii="Arial" w:hAnsi="Arial" w:cs="Arial"/>
          <w:sz w:val="22"/>
          <w:szCs w:val="22"/>
        </w:rPr>
      </w:pPr>
      <w:r>
        <w:rPr>
          <w:rFonts w:ascii="Arial" w:hAnsi="Arial" w:cs="Arial"/>
          <w:sz w:val="22"/>
          <w:szCs w:val="22"/>
        </w:rPr>
        <w:tab/>
        <w:t>Chronic occupational stress is the fundamental cause of a serious</w:t>
      </w:r>
      <w:r w:rsidR="00221108">
        <w:rPr>
          <w:rFonts w:ascii="Arial" w:hAnsi="Arial" w:cs="Arial"/>
          <w:sz w:val="22"/>
          <w:szCs w:val="22"/>
        </w:rPr>
        <w:t xml:space="preserve"> systemic problem among healthcare workers. Intense</w:t>
      </w:r>
      <w:r w:rsidR="00E5489B">
        <w:rPr>
          <w:rFonts w:ascii="Arial" w:hAnsi="Arial" w:cs="Arial"/>
          <w:sz w:val="22"/>
          <w:szCs w:val="22"/>
        </w:rPr>
        <w:t xml:space="preserve"> role conflicts moral discomfort, and long work hours</w:t>
      </w:r>
      <w:r w:rsidR="006856B0">
        <w:rPr>
          <w:rFonts w:ascii="Arial" w:hAnsi="Arial" w:cs="Arial"/>
          <w:sz w:val="22"/>
          <w:szCs w:val="22"/>
        </w:rPr>
        <w:t xml:space="preserve"> are the main causes, according to a </w:t>
      </w:r>
      <w:r w:rsidR="00462645">
        <w:rPr>
          <w:rFonts w:ascii="Arial" w:hAnsi="Arial" w:cs="Arial"/>
          <w:sz w:val="22"/>
          <w:szCs w:val="22"/>
        </w:rPr>
        <w:t>global</w:t>
      </w:r>
      <w:r w:rsidR="006856B0">
        <w:rPr>
          <w:rFonts w:ascii="Arial" w:hAnsi="Arial" w:cs="Arial"/>
          <w:sz w:val="22"/>
          <w:szCs w:val="22"/>
        </w:rPr>
        <w:t xml:space="preserve"> systematic review by </w:t>
      </w:r>
      <w:r w:rsidR="008D0A50">
        <w:rPr>
          <w:rFonts w:ascii="Arial" w:hAnsi="Arial" w:cs="Arial"/>
          <w:sz w:val="22"/>
          <w:szCs w:val="22"/>
        </w:rPr>
        <w:t>Getie</w:t>
      </w:r>
      <w:r w:rsidR="008D0A50" w:rsidRPr="1CF7E9F2">
        <w:rPr>
          <w:rFonts w:ascii="Arial" w:hAnsi="Arial" w:cs="Arial"/>
          <w:sz w:val="22"/>
          <w:szCs w:val="22"/>
        </w:rPr>
        <w:t xml:space="preserve"> et al</w:t>
      </w:r>
      <w:r w:rsidR="002D74EE">
        <w:rPr>
          <w:rFonts w:ascii="Arial" w:hAnsi="Arial" w:cs="Arial"/>
          <w:sz w:val="22"/>
          <w:szCs w:val="22"/>
        </w:rPr>
        <w:t>, (2025).</w:t>
      </w:r>
      <w:r w:rsidR="0006477F">
        <w:rPr>
          <w:rFonts w:ascii="Arial" w:hAnsi="Arial" w:cs="Arial"/>
          <w:sz w:val="22"/>
          <w:szCs w:val="22"/>
        </w:rPr>
        <w:t xml:space="preserve"> Concurrently, </w:t>
      </w:r>
      <w:r w:rsidR="008576B7">
        <w:rPr>
          <w:rFonts w:ascii="Arial" w:hAnsi="Arial" w:cs="Arial"/>
          <w:sz w:val="22"/>
          <w:szCs w:val="22"/>
        </w:rPr>
        <w:t>systemic changes and personal too</w:t>
      </w:r>
      <w:r w:rsidR="00FF6776">
        <w:rPr>
          <w:rFonts w:ascii="Arial" w:hAnsi="Arial" w:cs="Arial"/>
          <w:sz w:val="22"/>
          <w:szCs w:val="22"/>
        </w:rPr>
        <w:t>ls must combine to tackle physician burnout effectively</w:t>
      </w:r>
      <w:r w:rsidR="000F4FA5">
        <w:rPr>
          <w:rFonts w:ascii="Arial" w:hAnsi="Arial" w:cs="Arial"/>
          <w:sz w:val="22"/>
          <w:szCs w:val="22"/>
        </w:rPr>
        <w:t xml:space="preserve">. Clinicians can use </w:t>
      </w:r>
      <w:r w:rsidR="00B65CA9">
        <w:rPr>
          <w:rFonts w:ascii="Arial" w:hAnsi="Arial" w:cs="Arial"/>
          <w:sz w:val="22"/>
          <w:szCs w:val="22"/>
        </w:rPr>
        <w:t>mindfulness</w:t>
      </w:r>
      <w:r w:rsidR="20665996" w:rsidRPr="1CF7E9F2">
        <w:rPr>
          <w:rFonts w:ascii="Arial" w:hAnsi="Arial" w:cs="Arial"/>
          <w:sz w:val="22"/>
          <w:szCs w:val="22"/>
        </w:rPr>
        <w:t>,’</w:t>
      </w:r>
      <w:r w:rsidR="007013C2" w:rsidRPr="1CF7E9F2">
        <w:rPr>
          <w:rFonts w:ascii="Arial" w:hAnsi="Arial" w:cs="Arial"/>
          <w:sz w:val="22"/>
          <w:szCs w:val="22"/>
        </w:rPr>
        <w:t xml:space="preserve"> cognitive restructuring, and </w:t>
      </w:r>
      <w:r w:rsidR="00CD1B70" w:rsidRPr="1CF7E9F2">
        <w:rPr>
          <w:rFonts w:ascii="Arial" w:hAnsi="Arial" w:cs="Arial"/>
          <w:sz w:val="22"/>
          <w:szCs w:val="22"/>
        </w:rPr>
        <w:t>therapy</w:t>
      </w:r>
      <w:r w:rsidR="007013C2" w:rsidRPr="1CF7E9F2">
        <w:rPr>
          <w:rFonts w:ascii="Arial" w:hAnsi="Arial" w:cs="Arial"/>
          <w:sz w:val="22"/>
          <w:szCs w:val="22"/>
        </w:rPr>
        <w:t xml:space="preserve"> to handle everyday pressure</w:t>
      </w:r>
      <w:r w:rsidR="003567B1" w:rsidRPr="1CF7E9F2">
        <w:rPr>
          <w:rFonts w:ascii="Arial" w:hAnsi="Arial" w:cs="Arial"/>
          <w:sz w:val="22"/>
          <w:szCs w:val="22"/>
        </w:rPr>
        <w:t>. Still, personal resilience cannot fix a fundamental</w:t>
      </w:r>
      <w:r w:rsidR="00FF6148" w:rsidRPr="1CF7E9F2">
        <w:rPr>
          <w:rFonts w:ascii="Arial" w:hAnsi="Arial" w:cs="Arial"/>
          <w:sz w:val="22"/>
          <w:szCs w:val="22"/>
        </w:rPr>
        <w:t xml:space="preserve">ly flawed work </w:t>
      </w:r>
      <w:r w:rsidR="2EC6FC38" w:rsidRPr="1CF7E9F2">
        <w:rPr>
          <w:rFonts w:ascii="Arial" w:hAnsi="Arial" w:cs="Arial"/>
          <w:sz w:val="22"/>
          <w:szCs w:val="22"/>
        </w:rPr>
        <w:t>environment (</w:t>
      </w:r>
      <w:r w:rsidR="00FA74E6" w:rsidRPr="1CF7E9F2">
        <w:rPr>
          <w:rFonts w:ascii="Arial" w:hAnsi="Arial" w:cs="Arial"/>
          <w:sz w:val="22"/>
          <w:szCs w:val="22"/>
        </w:rPr>
        <w:t>Riley, Radico</w:t>
      </w:r>
      <w:r w:rsidR="00462645" w:rsidRPr="1CF7E9F2">
        <w:rPr>
          <w:rFonts w:ascii="Arial" w:hAnsi="Arial" w:cs="Arial"/>
          <w:sz w:val="22"/>
          <w:szCs w:val="22"/>
        </w:rPr>
        <w:t xml:space="preserve"> and Rá</w:t>
      </w:r>
      <w:r w:rsidR="00F8493F" w:rsidRPr="1CF7E9F2">
        <w:rPr>
          <w:rFonts w:ascii="Arial" w:hAnsi="Arial" w:cs="Arial"/>
          <w:sz w:val="22"/>
          <w:szCs w:val="22"/>
        </w:rPr>
        <w:t>bago</w:t>
      </w:r>
      <w:r w:rsidR="00B65CA9" w:rsidRPr="1CF7E9F2">
        <w:rPr>
          <w:rFonts w:ascii="Arial" w:hAnsi="Arial" w:cs="Arial"/>
          <w:sz w:val="22"/>
          <w:szCs w:val="22"/>
        </w:rPr>
        <w:t xml:space="preserve">, </w:t>
      </w:r>
      <w:r w:rsidR="00A23963" w:rsidRPr="1CF7E9F2">
        <w:rPr>
          <w:rFonts w:ascii="Arial" w:hAnsi="Arial" w:cs="Arial"/>
          <w:sz w:val="22"/>
          <w:szCs w:val="22"/>
        </w:rPr>
        <w:t>2024)</w:t>
      </w:r>
      <w:r w:rsidR="00D419BB" w:rsidRPr="1CF7E9F2">
        <w:rPr>
          <w:rFonts w:ascii="Arial" w:hAnsi="Arial" w:cs="Arial"/>
          <w:sz w:val="22"/>
          <w:szCs w:val="22"/>
        </w:rPr>
        <w:t xml:space="preserve">. </w:t>
      </w:r>
    </w:p>
    <w:p w14:paraId="374D2313" w14:textId="08347D01" w:rsidR="002A3479" w:rsidRDefault="00D419BB" w:rsidP="00FF15BA">
      <w:pPr>
        <w:spacing w:line="360" w:lineRule="auto"/>
        <w:ind w:firstLine="720"/>
        <w:rPr>
          <w:rFonts w:ascii="Arial" w:hAnsi="Arial" w:cs="Arial"/>
          <w:sz w:val="22"/>
          <w:szCs w:val="22"/>
        </w:rPr>
      </w:pPr>
      <w:r>
        <w:rPr>
          <w:rFonts w:ascii="Arial" w:hAnsi="Arial" w:cs="Arial"/>
          <w:sz w:val="22"/>
          <w:szCs w:val="22"/>
        </w:rPr>
        <w:t xml:space="preserve">Both articles agreed that systematic workplace design, not individual </w:t>
      </w:r>
      <w:r w:rsidR="005F6AA8">
        <w:rPr>
          <w:rFonts w:ascii="Arial" w:hAnsi="Arial" w:cs="Arial"/>
          <w:sz w:val="22"/>
          <w:szCs w:val="22"/>
        </w:rPr>
        <w:t>shortcomings, is what leads to burnout.</w:t>
      </w:r>
      <w:r w:rsidR="005B5309">
        <w:rPr>
          <w:rFonts w:ascii="Arial" w:hAnsi="Arial" w:cs="Arial"/>
          <w:sz w:val="22"/>
          <w:szCs w:val="22"/>
        </w:rPr>
        <w:t xml:space="preserve"> This clearly supports the Maslach</w:t>
      </w:r>
      <w:r w:rsidR="00410561">
        <w:rPr>
          <w:rFonts w:ascii="Arial" w:hAnsi="Arial" w:cs="Arial"/>
          <w:sz w:val="22"/>
          <w:szCs w:val="22"/>
        </w:rPr>
        <w:t xml:space="preserve"> Burnout Theory, which characteris</w:t>
      </w:r>
      <w:r w:rsidR="00E47989">
        <w:rPr>
          <w:rFonts w:ascii="Arial" w:hAnsi="Arial" w:cs="Arial"/>
          <w:sz w:val="22"/>
          <w:szCs w:val="22"/>
        </w:rPr>
        <w:t xml:space="preserve">es the problem as </w:t>
      </w:r>
      <w:r w:rsidR="00CB164B">
        <w:rPr>
          <w:rFonts w:ascii="Arial" w:hAnsi="Arial" w:cs="Arial"/>
          <w:sz w:val="22"/>
          <w:szCs w:val="22"/>
        </w:rPr>
        <w:t>depersonalisation, diminished</w:t>
      </w:r>
      <w:r w:rsidR="006D43C7">
        <w:rPr>
          <w:rFonts w:ascii="Arial" w:hAnsi="Arial" w:cs="Arial"/>
          <w:sz w:val="22"/>
          <w:szCs w:val="22"/>
        </w:rPr>
        <w:t xml:space="preserve"> efficacy, and emotional exhaustion.</w:t>
      </w:r>
      <w:r w:rsidR="00BE0005">
        <w:rPr>
          <w:rFonts w:ascii="Arial" w:hAnsi="Arial" w:cs="Arial"/>
          <w:sz w:val="22"/>
          <w:szCs w:val="22"/>
        </w:rPr>
        <w:t xml:space="preserve"> </w:t>
      </w:r>
      <w:r w:rsidR="007969A5">
        <w:rPr>
          <w:rFonts w:ascii="Arial" w:hAnsi="Arial" w:cs="Arial"/>
          <w:sz w:val="22"/>
          <w:szCs w:val="22"/>
        </w:rPr>
        <w:t>This issue</w:t>
      </w:r>
      <w:r w:rsidR="00D02531">
        <w:rPr>
          <w:rFonts w:ascii="Arial" w:hAnsi="Arial" w:cs="Arial"/>
          <w:sz w:val="22"/>
          <w:szCs w:val="22"/>
        </w:rPr>
        <w:t xml:space="preserve"> shows up as significant staff turnover</w:t>
      </w:r>
      <w:r w:rsidR="00CA30C4">
        <w:rPr>
          <w:rFonts w:ascii="Arial" w:hAnsi="Arial" w:cs="Arial"/>
          <w:sz w:val="22"/>
          <w:szCs w:val="22"/>
        </w:rPr>
        <w:t>, persistent absenteeism, and poor clinical</w:t>
      </w:r>
      <w:r w:rsidR="0019506B">
        <w:rPr>
          <w:rFonts w:ascii="Arial" w:hAnsi="Arial" w:cs="Arial"/>
          <w:sz w:val="22"/>
          <w:szCs w:val="22"/>
        </w:rPr>
        <w:t xml:space="preserve"> decision-making in real-world care settings, all of which jeopardise patient safety</w:t>
      </w:r>
      <w:r w:rsidR="00764148">
        <w:rPr>
          <w:rFonts w:ascii="Arial" w:hAnsi="Arial" w:cs="Arial"/>
          <w:sz w:val="22"/>
          <w:szCs w:val="22"/>
        </w:rPr>
        <w:t>.</w:t>
      </w:r>
      <w:r w:rsidR="00DA6701">
        <w:rPr>
          <w:rFonts w:ascii="Arial" w:hAnsi="Arial" w:cs="Arial"/>
          <w:sz w:val="22"/>
          <w:szCs w:val="22"/>
        </w:rPr>
        <w:t xml:space="preserve"> The sources scopes, however, are slightly</w:t>
      </w:r>
      <w:r w:rsidR="00FE114E">
        <w:rPr>
          <w:rFonts w:ascii="Arial" w:hAnsi="Arial" w:cs="Arial"/>
          <w:sz w:val="22"/>
          <w:szCs w:val="22"/>
        </w:rPr>
        <w:t xml:space="preserve"> different; the second focuses on macro-organisational</w:t>
      </w:r>
      <w:r w:rsidR="00DE3862">
        <w:rPr>
          <w:rFonts w:ascii="Arial" w:hAnsi="Arial" w:cs="Arial"/>
          <w:sz w:val="22"/>
          <w:szCs w:val="22"/>
        </w:rPr>
        <w:t xml:space="preserve"> inequalities and a lack of flexible scheduling</w:t>
      </w:r>
      <w:r w:rsidR="005C08E2">
        <w:rPr>
          <w:rFonts w:ascii="Arial" w:hAnsi="Arial" w:cs="Arial"/>
          <w:sz w:val="22"/>
          <w:szCs w:val="22"/>
        </w:rPr>
        <w:t>, while the first emphasises frontline relationship pressures and everyday role conflict</w:t>
      </w:r>
      <w:r w:rsidR="005521C6">
        <w:rPr>
          <w:rFonts w:ascii="Arial" w:hAnsi="Arial" w:cs="Arial"/>
          <w:sz w:val="22"/>
          <w:szCs w:val="22"/>
        </w:rPr>
        <w:t xml:space="preserve"> (Lee et al.</w:t>
      </w:r>
      <w:r w:rsidR="00243104">
        <w:rPr>
          <w:rFonts w:ascii="Arial" w:hAnsi="Arial" w:cs="Arial"/>
          <w:sz w:val="22"/>
          <w:szCs w:val="22"/>
        </w:rPr>
        <w:t xml:space="preserve"> 2024).</w:t>
      </w:r>
    </w:p>
    <w:p w14:paraId="1216B8CB" w14:textId="3FD27A18" w:rsidR="00FF15BA" w:rsidRDefault="00114133" w:rsidP="00FF15BA">
      <w:pPr>
        <w:spacing w:line="360" w:lineRule="auto"/>
        <w:ind w:firstLine="720"/>
        <w:rPr>
          <w:rFonts w:ascii="Arial" w:hAnsi="Arial" w:cs="Arial"/>
          <w:sz w:val="22"/>
          <w:szCs w:val="22"/>
        </w:rPr>
      </w:pPr>
      <w:r>
        <w:rPr>
          <w:rFonts w:ascii="Arial" w:hAnsi="Arial" w:cs="Arial"/>
          <w:sz w:val="22"/>
          <w:szCs w:val="22"/>
        </w:rPr>
        <w:lastRenderedPageBreak/>
        <w:t>When taken</w:t>
      </w:r>
      <w:r w:rsidR="003B2BD0">
        <w:rPr>
          <w:rFonts w:ascii="Arial" w:hAnsi="Arial" w:cs="Arial"/>
          <w:sz w:val="22"/>
          <w:szCs w:val="22"/>
        </w:rPr>
        <w:t xml:space="preserve"> as a whole, these peer-reviewed sources show that rather</w:t>
      </w:r>
      <w:r w:rsidR="00CC4B4B">
        <w:rPr>
          <w:rFonts w:ascii="Arial" w:hAnsi="Arial" w:cs="Arial"/>
          <w:sz w:val="22"/>
          <w:szCs w:val="22"/>
        </w:rPr>
        <w:t xml:space="preserve"> than only </w:t>
      </w:r>
      <w:r w:rsidR="004C5533">
        <w:rPr>
          <w:rFonts w:ascii="Arial" w:hAnsi="Arial" w:cs="Arial"/>
          <w:sz w:val="22"/>
          <w:szCs w:val="22"/>
        </w:rPr>
        <w:t>encouraging</w:t>
      </w:r>
      <w:r w:rsidR="00CC4B4B">
        <w:rPr>
          <w:rFonts w:ascii="Arial" w:hAnsi="Arial" w:cs="Arial"/>
          <w:sz w:val="22"/>
          <w:szCs w:val="22"/>
        </w:rPr>
        <w:t xml:space="preserve"> personal resilience</w:t>
      </w:r>
      <w:r w:rsidR="00F509B8">
        <w:rPr>
          <w:rFonts w:ascii="Arial" w:hAnsi="Arial" w:cs="Arial"/>
          <w:sz w:val="22"/>
          <w:szCs w:val="22"/>
        </w:rPr>
        <w:t>, addressing healthcare strain necessities changing institutional infrastructure</w:t>
      </w:r>
      <w:r w:rsidR="00240C0A">
        <w:rPr>
          <w:rFonts w:ascii="Arial" w:hAnsi="Arial" w:cs="Arial"/>
          <w:sz w:val="22"/>
          <w:szCs w:val="22"/>
        </w:rPr>
        <w:t xml:space="preserve"> (Lee et al</w:t>
      </w:r>
      <w:r w:rsidR="00B57F2A">
        <w:rPr>
          <w:rFonts w:ascii="Arial" w:hAnsi="Arial" w:cs="Arial"/>
          <w:sz w:val="22"/>
          <w:szCs w:val="22"/>
        </w:rPr>
        <w:t>, 2024).</w:t>
      </w:r>
    </w:p>
    <w:p w14:paraId="496FBDAF" w14:textId="66181F8D" w:rsidR="007C49B3" w:rsidRDefault="007C49B3" w:rsidP="007C49B3">
      <w:pPr>
        <w:spacing w:line="360" w:lineRule="auto"/>
        <w:rPr>
          <w:rFonts w:ascii="Arial" w:hAnsi="Arial" w:cs="Arial"/>
          <w:sz w:val="22"/>
          <w:szCs w:val="22"/>
        </w:rPr>
      </w:pPr>
    </w:p>
    <w:p w14:paraId="0DDC7CDD" w14:textId="521829C7" w:rsidR="007C49B3" w:rsidRDefault="007C49B3" w:rsidP="007C49B3">
      <w:pPr>
        <w:spacing w:line="360" w:lineRule="auto"/>
        <w:rPr>
          <w:rFonts w:ascii="Arial" w:hAnsi="Arial" w:cs="Arial"/>
          <w:b/>
          <w:bCs/>
          <w:sz w:val="22"/>
          <w:szCs w:val="22"/>
        </w:rPr>
      </w:pPr>
      <w:r w:rsidRPr="00DE5C5E">
        <w:rPr>
          <w:rFonts w:ascii="Arial" w:hAnsi="Arial" w:cs="Arial"/>
          <w:b/>
          <w:bCs/>
          <w:sz w:val="22"/>
          <w:szCs w:val="22"/>
        </w:rPr>
        <w:t>Task 6</w:t>
      </w:r>
      <w:r w:rsidR="0078182B" w:rsidRPr="00DE5C5E">
        <w:rPr>
          <w:rFonts w:ascii="Arial" w:hAnsi="Arial" w:cs="Arial"/>
          <w:b/>
          <w:bCs/>
          <w:sz w:val="22"/>
          <w:szCs w:val="22"/>
        </w:rPr>
        <w:t xml:space="preserve"> Exploring Digital Innovation in Health and Social Care</w:t>
      </w:r>
    </w:p>
    <w:p w14:paraId="321266B5" w14:textId="6E2DE1E5" w:rsidR="00757FFE" w:rsidRDefault="00E41EC2" w:rsidP="007C49B3">
      <w:pPr>
        <w:spacing w:line="360" w:lineRule="auto"/>
        <w:rPr>
          <w:rFonts w:ascii="Arial" w:hAnsi="Arial" w:cs="Arial"/>
          <w:b/>
          <w:bCs/>
          <w:sz w:val="22"/>
          <w:szCs w:val="22"/>
        </w:rPr>
      </w:pPr>
      <w:r>
        <w:rPr>
          <w:rFonts w:ascii="Arial" w:hAnsi="Arial" w:cs="Arial"/>
          <w:b/>
          <w:bCs/>
          <w:sz w:val="22"/>
          <w:szCs w:val="22"/>
        </w:rPr>
        <w:t>QUESTION 1: Wearable Health Technologies</w:t>
      </w:r>
    </w:p>
    <w:p w14:paraId="2FED8F0D" w14:textId="3A91C17E" w:rsidR="005A6C3A" w:rsidRDefault="0054034B" w:rsidP="007C49B3">
      <w:pPr>
        <w:spacing w:line="360" w:lineRule="auto"/>
        <w:rPr>
          <w:rFonts w:ascii="Arial" w:hAnsi="Arial" w:cs="Arial"/>
          <w:sz w:val="22"/>
          <w:szCs w:val="22"/>
        </w:rPr>
      </w:pPr>
      <w:r>
        <w:rPr>
          <w:rFonts w:ascii="Arial" w:hAnsi="Arial" w:cs="Arial"/>
          <w:b/>
          <w:bCs/>
          <w:sz w:val="22"/>
          <w:szCs w:val="22"/>
        </w:rPr>
        <w:tab/>
      </w:r>
      <w:r w:rsidR="00E364D3">
        <w:rPr>
          <w:rFonts w:ascii="Arial" w:hAnsi="Arial" w:cs="Arial"/>
          <w:sz w:val="22"/>
          <w:szCs w:val="22"/>
        </w:rPr>
        <w:t xml:space="preserve">The management of chronic illnesses is </w:t>
      </w:r>
      <w:r w:rsidR="4DDEA2B7" w:rsidRPr="1CF7E9F2">
        <w:rPr>
          <w:rFonts w:ascii="Arial" w:hAnsi="Arial" w:cs="Arial"/>
          <w:sz w:val="22"/>
          <w:szCs w:val="22"/>
        </w:rPr>
        <w:t>enhanced</w:t>
      </w:r>
      <w:r w:rsidR="000F0628" w:rsidRPr="1CF7E9F2">
        <w:rPr>
          <w:rFonts w:ascii="Arial" w:hAnsi="Arial" w:cs="Arial"/>
          <w:sz w:val="22"/>
          <w:szCs w:val="22"/>
        </w:rPr>
        <w:t xml:space="preserve"> by wearable health technology, such as </w:t>
      </w:r>
      <w:r w:rsidR="00962751" w:rsidRPr="1CF7E9F2">
        <w:rPr>
          <w:rFonts w:ascii="Arial" w:hAnsi="Arial" w:cs="Arial"/>
          <w:sz w:val="22"/>
          <w:szCs w:val="22"/>
        </w:rPr>
        <w:t>smartwatches, which enable continuous, non</w:t>
      </w:r>
      <w:r w:rsidR="008B56AC" w:rsidRPr="1CF7E9F2">
        <w:rPr>
          <w:rFonts w:ascii="Arial" w:hAnsi="Arial" w:cs="Arial"/>
          <w:sz w:val="22"/>
          <w:szCs w:val="22"/>
        </w:rPr>
        <w:t>-invasive physiological monitoring. For example</w:t>
      </w:r>
      <w:r w:rsidR="005136F6" w:rsidRPr="1CF7E9F2">
        <w:rPr>
          <w:rFonts w:ascii="Arial" w:hAnsi="Arial" w:cs="Arial"/>
          <w:sz w:val="22"/>
          <w:szCs w:val="22"/>
        </w:rPr>
        <w:t>, smartwatch electrocardiogram (ECG)</w:t>
      </w:r>
      <w:r w:rsidR="00A30B0E" w:rsidRPr="1CF7E9F2">
        <w:rPr>
          <w:rFonts w:ascii="Arial" w:hAnsi="Arial" w:cs="Arial"/>
          <w:sz w:val="22"/>
          <w:szCs w:val="22"/>
        </w:rPr>
        <w:t xml:space="preserve"> function </w:t>
      </w:r>
      <w:r w:rsidR="00A90D33" w:rsidRPr="1CF7E9F2">
        <w:rPr>
          <w:rFonts w:ascii="Arial" w:hAnsi="Arial" w:cs="Arial"/>
          <w:sz w:val="22"/>
          <w:szCs w:val="22"/>
        </w:rPr>
        <w:t>is</w:t>
      </w:r>
      <w:r w:rsidR="00A30B0E" w:rsidRPr="1CF7E9F2">
        <w:rPr>
          <w:rFonts w:ascii="Arial" w:hAnsi="Arial" w:cs="Arial"/>
          <w:sz w:val="22"/>
          <w:szCs w:val="22"/>
        </w:rPr>
        <w:t xml:space="preserve"> used by people with</w:t>
      </w:r>
      <w:r w:rsidR="00AB6E34" w:rsidRPr="1CF7E9F2">
        <w:rPr>
          <w:rFonts w:ascii="Arial" w:hAnsi="Arial" w:cs="Arial"/>
          <w:sz w:val="22"/>
          <w:szCs w:val="22"/>
        </w:rPr>
        <w:t xml:space="preserve"> cardiovascular disorders to track their heart</w:t>
      </w:r>
      <w:r w:rsidR="00751859" w:rsidRPr="1CF7E9F2">
        <w:rPr>
          <w:rFonts w:ascii="Arial" w:hAnsi="Arial" w:cs="Arial"/>
          <w:sz w:val="22"/>
          <w:szCs w:val="22"/>
        </w:rPr>
        <w:t xml:space="preserve"> </w:t>
      </w:r>
      <w:r w:rsidR="00B11D18" w:rsidRPr="1CF7E9F2">
        <w:rPr>
          <w:rFonts w:ascii="Arial" w:hAnsi="Arial" w:cs="Arial"/>
          <w:sz w:val="22"/>
          <w:szCs w:val="22"/>
        </w:rPr>
        <w:t>rhythms</w:t>
      </w:r>
      <w:r w:rsidR="00751859" w:rsidRPr="1CF7E9F2">
        <w:rPr>
          <w:rFonts w:ascii="Arial" w:hAnsi="Arial" w:cs="Arial"/>
          <w:sz w:val="22"/>
          <w:szCs w:val="22"/>
        </w:rPr>
        <w:t xml:space="preserve"> in real time and promptly notify them of anomalies such as atrial </w:t>
      </w:r>
      <w:r w:rsidR="00B11D18" w:rsidRPr="1CF7E9F2">
        <w:rPr>
          <w:rFonts w:ascii="Arial" w:hAnsi="Arial" w:cs="Arial"/>
          <w:sz w:val="22"/>
          <w:szCs w:val="22"/>
        </w:rPr>
        <w:t>fibrillation. Patients</w:t>
      </w:r>
      <w:r w:rsidR="004D710F" w:rsidRPr="1CF7E9F2">
        <w:rPr>
          <w:rFonts w:ascii="Arial" w:hAnsi="Arial" w:cs="Arial"/>
          <w:sz w:val="22"/>
          <w:szCs w:val="22"/>
        </w:rPr>
        <w:t xml:space="preserve"> are empowered to actively control their health</w:t>
      </w:r>
      <w:r w:rsidR="00787ACE" w:rsidRPr="1CF7E9F2">
        <w:rPr>
          <w:rFonts w:ascii="Arial" w:hAnsi="Arial" w:cs="Arial"/>
          <w:sz w:val="22"/>
          <w:szCs w:val="22"/>
        </w:rPr>
        <w:t xml:space="preserve"> thanks to this ongoi</w:t>
      </w:r>
      <w:r w:rsidR="00525B3B" w:rsidRPr="1CF7E9F2">
        <w:rPr>
          <w:rFonts w:ascii="Arial" w:hAnsi="Arial" w:cs="Arial"/>
          <w:sz w:val="22"/>
          <w:szCs w:val="22"/>
        </w:rPr>
        <w:t>ng data stream, which also gives clinicians longitu</w:t>
      </w:r>
      <w:r w:rsidR="0045058C" w:rsidRPr="1CF7E9F2">
        <w:rPr>
          <w:rFonts w:ascii="Arial" w:hAnsi="Arial" w:cs="Arial"/>
          <w:sz w:val="22"/>
          <w:szCs w:val="22"/>
        </w:rPr>
        <w:t>dinal data for accurate therapy modifications.</w:t>
      </w:r>
      <w:r w:rsidR="007E370B" w:rsidRPr="1CF7E9F2">
        <w:rPr>
          <w:rFonts w:ascii="Arial" w:hAnsi="Arial" w:cs="Arial"/>
          <w:sz w:val="22"/>
          <w:szCs w:val="22"/>
        </w:rPr>
        <w:t xml:space="preserve"> According to the Technology Acceptance Model</w:t>
      </w:r>
      <w:r w:rsidR="00D83D6D" w:rsidRPr="1CF7E9F2">
        <w:rPr>
          <w:rFonts w:ascii="Arial" w:hAnsi="Arial" w:cs="Arial"/>
          <w:sz w:val="22"/>
          <w:szCs w:val="22"/>
        </w:rPr>
        <w:t xml:space="preserve"> (Davis, 1989)</w:t>
      </w:r>
      <w:r w:rsidR="00B43527" w:rsidRPr="1CF7E9F2">
        <w:rPr>
          <w:rFonts w:ascii="Arial" w:hAnsi="Arial" w:cs="Arial"/>
          <w:sz w:val="22"/>
          <w:szCs w:val="22"/>
        </w:rPr>
        <w:t>,</w:t>
      </w:r>
      <w:r w:rsidR="00833436" w:rsidRPr="1CF7E9F2">
        <w:rPr>
          <w:rFonts w:ascii="Arial" w:hAnsi="Arial" w:cs="Arial"/>
          <w:sz w:val="22"/>
          <w:szCs w:val="22"/>
        </w:rPr>
        <w:t xml:space="preserve"> when patients find the interface</w:t>
      </w:r>
      <w:r w:rsidR="00E63A52" w:rsidRPr="1CF7E9F2">
        <w:rPr>
          <w:rFonts w:ascii="Arial" w:hAnsi="Arial" w:cs="Arial"/>
          <w:sz w:val="22"/>
          <w:szCs w:val="22"/>
        </w:rPr>
        <w:t xml:space="preserve">s beneficial, they are </w:t>
      </w:r>
      <w:r w:rsidR="75C42B92" w:rsidRPr="1CF7E9F2">
        <w:rPr>
          <w:rFonts w:ascii="Arial" w:hAnsi="Arial" w:cs="Arial"/>
          <w:sz w:val="22"/>
          <w:szCs w:val="22"/>
        </w:rPr>
        <w:t>likely</w:t>
      </w:r>
      <w:r w:rsidR="00E63A52" w:rsidRPr="1CF7E9F2">
        <w:rPr>
          <w:rFonts w:ascii="Arial" w:hAnsi="Arial" w:cs="Arial"/>
          <w:sz w:val="22"/>
          <w:szCs w:val="22"/>
        </w:rPr>
        <w:t xml:space="preserve"> to incorporate</w:t>
      </w:r>
      <w:r w:rsidR="003935C3" w:rsidRPr="1CF7E9F2">
        <w:rPr>
          <w:rFonts w:ascii="Arial" w:hAnsi="Arial" w:cs="Arial"/>
          <w:sz w:val="22"/>
          <w:szCs w:val="22"/>
        </w:rPr>
        <w:t xml:space="preserve"> these devices into their</w:t>
      </w:r>
      <w:r w:rsidR="00B747CA" w:rsidRPr="1CF7E9F2">
        <w:rPr>
          <w:rFonts w:ascii="Arial" w:hAnsi="Arial" w:cs="Arial"/>
          <w:sz w:val="22"/>
          <w:szCs w:val="22"/>
        </w:rPr>
        <w:t xml:space="preserve"> everyday lives. Consumer health wearables</w:t>
      </w:r>
      <w:r w:rsidR="0030198C" w:rsidRPr="1CF7E9F2">
        <w:rPr>
          <w:rFonts w:ascii="Arial" w:hAnsi="Arial" w:cs="Arial"/>
          <w:sz w:val="22"/>
          <w:szCs w:val="22"/>
        </w:rPr>
        <w:t xml:space="preserve"> reduce </w:t>
      </w:r>
      <w:r w:rsidR="002C3B49" w:rsidRPr="1CF7E9F2">
        <w:rPr>
          <w:rFonts w:ascii="Arial" w:hAnsi="Arial" w:cs="Arial"/>
          <w:sz w:val="22"/>
          <w:szCs w:val="22"/>
        </w:rPr>
        <w:t>clinical</w:t>
      </w:r>
      <w:r w:rsidR="0030198C" w:rsidRPr="1CF7E9F2">
        <w:rPr>
          <w:rFonts w:ascii="Arial" w:hAnsi="Arial" w:cs="Arial"/>
          <w:sz w:val="22"/>
          <w:szCs w:val="22"/>
        </w:rPr>
        <w:t xml:space="preserve"> burdens by moving routine monitoring outside</w:t>
      </w:r>
      <w:r w:rsidR="00E24209" w:rsidRPr="1CF7E9F2">
        <w:rPr>
          <w:rFonts w:ascii="Arial" w:hAnsi="Arial" w:cs="Arial"/>
          <w:sz w:val="22"/>
          <w:szCs w:val="22"/>
        </w:rPr>
        <w:t xml:space="preserve"> of hospitals, lowering emergency admissions, and promoting proactive</w:t>
      </w:r>
      <w:r w:rsidR="004468DC" w:rsidRPr="1CF7E9F2">
        <w:rPr>
          <w:rFonts w:ascii="Arial" w:hAnsi="Arial" w:cs="Arial"/>
          <w:sz w:val="22"/>
          <w:szCs w:val="22"/>
        </w:rPr>
        <w:t xml:space="preserve"> healthcare treatments, according to </w:t>
      </w:r>
      <w:r w:rsidR="0067735B" w:rsidRPr="1CF7E9F2">
        <w:rPr>
          <w:rFonts w:ascii="Arial" w:hAnsi="Arial" w:cs="Arial"/>
          <w:sz w:val="22"/>
          <w:szCs w:val="22"/>
        </w:rPr>
        <w:t>Getie et al. (2025)</w:t>
      </w:r>
      <w:r w:rsidR="007E654F" w:rsidRPr="1CF7E9F2">
        <w:rPr>
          <w:rFonts w:ascii="Arial" w:hAnsi="Arial" w:cs="Arial"/>
          <w:sz w:val="22"/>
          <w:szCs w:val="22"/>
        </w:rPr>
        <w:t>.</w:t>
      </w:r>
    </w:p>
    <w:p w14:paraId="23ECEA4F" w14:textId="77777777" w:rsidR="00FD5D1C" w:rsidRDefault="00FD5D1C" w:rsidP="007C49B3">
      <w:pPr>
        <w:spacing w:line="360" w:lineRule="auto"/>
        <w:rPr>
          <w:rFonts w:ascii="Arial" w:hAnsi="Arial" w:cs="Arial"/>
          <w:sz w:val="22"/>
          <w:szCs w:val="22"/>
        </w:rPr>
      </w:pPr>
    </w:p>
    <w:p w14:paraId="4DB46507" w14:textId="00341991" w:rsidR="007F7DF7" w:rsidRPr="00F66847" w:rsidRDefault="007F7DF7" w:rsidP="007C49B3">
      <w:pPr>
        <w:spacing w:line="360" w:lineRule="auto"/>
        <w:rPr>
          <w:rFonts w:ascii="Arial" w:hAnsi="Arial" w:cs="Arial"/>
          <w:b/>
          <w:bCs/>
          <w:sz w:val="22"/>
          <w:szCs w:val="22"/>
        </w:rPr>
      </w:pPr>
      <w:r w:rsidRPr="00F66847">
        <w:rPr>
          <w:rFonts w:ascii="Arial" w:hAnsi="Arial" w:cs="Arial"/>
          <w:b/>
          <w:bCs/>
          <w:sz w:val="22"/>
          <w:szCs w:val="22"/>
        </w:rPr>
        <w:t>Question 2</w:t>
      </w:r>
      <w:r w:rsidR="00607D73" w:rsidRPr="00F66847">
        <w:rPr>
          <w:rFonts w:ascii="Arial" w:hAnsi="Arial" w:cs="Arial"/>
          <w:b/>
          <w:bCs/>
          <w:sz w:val="22"/>
          <w:szCs w:val="22"/>
        </w:rPr>
        <w:t xml:space="preserve">: Electronic Health </w:t>
      </w:r>
      <w:r w:rsidR="005F143A">
        <w:rPr>
          <w:rFonts w:ascii="Arial" w:hAnsi="Arial" w:cs="Arial"/>
          <w:b/>
          <w:bCs/>
          <w:sz w:val="22"/>
          <w:szCs w:val="22"/>
        </w:rPr>
        <w:t>R</w:t>
      </w:r>
      <w:r w:rsidR="00607D73" w:rsidRPr="00F66847">
        <w:rPr>
          <w:rFonts w:ascii="Arial" w:hAnsi="Arial" w:cs="Arial"/>
          <w:b/>
          <w:bCs/>
          <w:sz w:val="22"/>
          <w:szCs w:val="22"/>
        </w:rPr>
        <w:t>ecords</w:t>
      </w:r>
    </w:p>
    <w:p w14:paraId="78298046" w14:textId="0C997AB5" w:rsidR="00001D2A" w:rsidRDefault="008E7874" w:rsidP="00AE3667">
      <w:pPr>
        <w:spacing w:line="360" w:lineRule="auto"/>
        <w:ind w:firstLine="720"/>
        <w:rPr>
          <w:rFonts w:ascii="Arial" w:hAnsi="Arial" w:cs="Arial"/>
          <w:sz w:val="22"/>
          <w:szCs w:val="22"/>
        </w:rPr>
      </w:pPr>
      <w:r w:rsidRPr="1CF7E9F2">
        <w:rPr>
          <w:rFonts w:ascii="Arial" w:hAnsi="Arial" w:cs="Arial"/>
          <w:sz w:val="22"/>
          <w:szCs w:val="22"/>
        </w:rPr>
        <w:t>By providing a centralised</w:t>
      </w:r>
      <w:r w:rsidR="003000CA" w:rsidRPr="1CF7E9F2">
        <w:rPr>
          <w:rFonts w:ascii="Arial" w:hAnsi="Arial" w:cs="Arial"/>
          <w:sz w:val="22"/>
          <w:szCs w:val="22"/>
        </w:rPr>
        <w:t>, a real-time store of patient health information that is accessible across several</w:t>
      </w:r>
      <w:r w:rsidR="00997510" w:rsidRPr="1CF7E9F2">
        <w:rPr>
          <w:rFonts w:ascii="Arial" w:hAnsi="Arial" w:cs="Arial"/>
          <w:sz w:val="22"/>
          <w:szCs w:val="22"/>
        </w:rPr>
        <w:t xml:space="preserve"> clinical departments, electronic health</w:t>
      </w:r>
      <w:r w:rsidR="00142AF9" w:rsidRPr="1CF7E9F2">
        <w:rPr>
          <w:rFonts w:ascii="Arial" w:hAnsi="Arial" w:cs="Arial"/>
          <w:sz w:val="22"/>
          <w:szCs w:val="22"/>
        </w:rPr>
        <w:t xml:space="preserve"> records, or EHRs, enhance care cooperatio</w:t>
      </w:r>
      <w:r w:rsidR="00D11A76" w:rsidRPr="1CF7E9F2">
        <w:rPr>
          <w:rFonts w:ascii="Arial" w:hAnsi="Arial" w:cs="Arial"/>
          <w:sz w:val="22"/>
          <w:szCs w:val="22"/>
        </w:rPr>
        <w:t>n. For instance, emergency physicians and chemists can quickly see these</w:t>
      </w:r>
      <w:r w:rsidR="00D878A2" w:rsidRPr="1CF7E9F2">
        <w:rPr>
          <w:rFonts w:ascii="Arial" w:hAnsi="Arial" w:cs="Arial"/>
          <w:sz w:val="22"/>
          <w:szCs w:val="22"/>
        </w:rPr>
        <w:t xml:space="preserve"> modification gaps when </w:t>
      </w:r>
      <w:r w:rsidR="00410A4C" w:rsidRPr="1CF7E9F2">
        <w:rPr>
          <w:rFonts w:ascii="Arial" w:hAnsi="Arial" w:cs="Arial"/>
          <w:sz w:val="22"/>
          <w:szCs w:val="22"/>
        </w:rPr>
        <w:t xml:space="preserve">a </w:t>
      </w:r>
      <w:r w:rsidR="00D878A2" w:rsidRPr="1CF7E9F2">
        <w:rPr>
          <w:rFonts w:ascii="Arial" w:hAnsi="Arial" w:cs="Arial"/>
          <w:sz w:val="22"/>
          <w:szCs w:val="22"/>
        </w:rPr>
        <w:t>general</w:t>
      </w:r>
      <w:r w:rsidR="00410A4C" w:rsidRPr="1CF7E9F2">
        <w:rPr>
          <w:rFonts w:ascii="Arial" w:hAnsi="Arial" w:cs="Arial"/>
          <w:sz w:val="22"/>
          <w:szCs w:val="22"/>
        </w:rPr>
        <w:t xml:space="preserve"> practitioner modifies</w:t>
      </w:r>
      <w:r w:rsidR="006623B2" w:rsidRPr="1CF7E9F2">
        <w:rPr>
          <w:rFonts w:ascii="Arial" w:hAnsi="Arial" w:cs="Arial"/>
          <w:sz w:val="22"/>
          <w:szCs w:val="22"/>
        </w:rPr>
        <w:t xml:space="preserve"> a patient’s prescription profile.</w:t>
      </w:r>
      <w:r w:rsidR="00F47D4B" w:rsidRPr="1CF7E9F2">
        <w:rPr>
          <w:rFonts w:ascii="Arial" w:hAnsi="Arial" w:cs="Arial"/>
          <w:sz w:val="22"/>
          <w:szCs w:val="22"/>
        </w:rPr>
        <w:t xml:space="preserve"> Diagnostic redundancies are </w:t>
      </w:r>
      <w:r w:rsidR="000A7B95" w:rsidRPr="1CF7E9F2">
        <w:rPr>
          <w:rFonts w:ascii="Arial" w:hAnsi="Arial" w:cs="Arial"/>
          <w:sz w:val="22"/>
          <w:szCs w:val="22"/>
        </w:rPr>
        <w:t>decreased,</w:t>
      </w:r>
      <w:r w:rsidR="00F47D4B" w:rsidRPr="1CF7E9F2">
        <w:rPr>
          <w:rFonts w:ascii="Arial" w:hAnsi="Arial" w:cs="Arial"/>
          <w:sz w:val="22"/>
          <w:szCs w:val="22"/>
        </w:rPr>
        <w:t xml:space="preserve"> and interdisciplinary team handovers are</w:t>
      </w:r>
      <w:r w:rsidR="00866E96" w:rsidRPr="1CF7E9F2">
        <w:rPr>
          <w:rFonts w:ascii="Arial" w:hAnsi="Arial" w:cs="Arial"/>
          <w:sz w:val="22"/>
          <w:szCs w:val="22"/>
        </w:rPr>
        <w:t xml:space="preserve"> streamlined by this smooth interoperability. According</w:t>
      </w:r>
      <w:r w:rsidR="00141692" w:rsidRPr="1CF7E9F2">
        <w:rPr>
          <w:rFonts w:ascii="Arial" w:hAnsi="Arial" w:cs="Arial"/>
          <w:sz w:val="22"/>
          <w:szCs w:val="22"/>
        </w:rPr>
        <w:t xml:space="preserve"> to the Technology</w:t>
      </w:r>
      <w:r w:rsidR="00206697" w:rsidRPr="1CF7E9F2">
        <w:rPr>
          <w:rFonts w:ascii="Arial" w:hAnsi="Arial" w:cs="Arial"/>
          <w:sz w:val="22"/>
          <w:szCs w:val="22"/>
        </w:rPr>
        <w:t xml:space="preserve"> Acceptance Model (Davies, 1989)</w:t>
      </w:r>
      <w:r w:rsidR="00683CDE" w:rsidRPr="1CF7E9F2">
        <w:rPr>
          <w:rFonts w:ascii="Arial" w:hAnsi="Arial" w:cs="Arial"/>
          <w:sz w:val="22"/>
          <w:szCs w:val="22"/>
        </w:rPr>
        <w:t>, HER platforms are adopted by healthcare practitioners</w:t>
      </w:r>
      <w:r w:rsidR="00BA4BF1" w:rsidRPr="1CF7E9F2">
        <w:rPr>
          <w:rFonts w:ascii="Arial" w:hAnsi="Arial" w:cs="Arial"/>
          <w:sz w:val="22"/>
          <w:szCs w:val="22"/>
        </w:rPr>
        <w:t xml:space="preserve"> when they significantly enhance daily workflows </w:t>
      </w:r>
      <w:r w:rsidR="196F45B7" w:rsidRPr="1CF7E9F2">
        <w:rPr>
          <w:rFonts w:ascii="Arial" w:hAnsi="Arial" w:cs="Arial"/>
          <w:sz w:val="22"/>
          <w:szCs w:val="22"/>
        </w:rPr>
        <w:t>and eliminate</w:t>
      </w:r>
      <w:r w:rsidR="00523388" w:rsidRPr="1CF7E9F2">
        <w:rPr>
          <w:rFonts w:ascii="Arial" w:hAnsi="Arial" w:cs="Arial"/>
          <w:sz w:val="22"/>
          <w:szCs w:val="22"/>
        </w:rPr>
        <w:t xml:space="preserve"> administrative friction.</w:t>
      </w:r>
      <w:r w:rsidR="00D54E5D" w:rsidRPr="1CF7E9F2">
        <w:rPr>
          <w:rFonts w:ascii="Arial" w:hAnsi="Arial" w:cs="Arial"/>
          <w:sz w:val="22"/>
          <w:szCs w:val="22"/>
        </w:rPr>
        <w:t xml:space="preserve"> According to Caballero</w:t>
      </w:r>
      <w:r w:rsidR="006F0026" w:rsidRPr="1CF7E9F2">
        <w:rPr>
          <w:rFonts w:ascii="Arial" w:hAnsi="Arial" w:cs="Arial"/>
          <w:sz w:val="22"/>
          <w:szCs w:val="22"/>
        </w:rPr>
        <w:t>,</w:t>
      </w:r>
      <w:r w:rsidR="00D54E5D" w:rsidRPr="1CF7E9F2">
        <w:rPr>
          <w:rFonts w:ascii="Arial" w:hAnsi="Arial" w:cs="Arial"/>
          <w:sz w:val="22"/>
          <w:szCs w:val="22"/>
        </w:rPr>
        <w:t xml:space="preserve"> </w:t>
      </w:r>
      <w:r w:rsidR="003C2BAF" w:rsidRPr="1CF7E9F2">
        <w:rPr>
          <w:rFonts w:ascii="Arial" w:hAnsi="Arial" w:cs="Arial"/>
          <w:sz w:val="22"/>
          <w:szCs w:val="22"/>
        </w:rPr>
        <w:t>e</w:t>
      </w:r>
      <w:r w:rsidR="00C7660D" w:rsidRPr="1CF7E9F2">
        <w:rPr>
          <w:rFonts w:ascii="Arial" w:hAnsi="Arial" w:cs="Arial"/>
          <w:sz w:val="22"/>
          <w:szCs w:val="22"/>
        </w:rPr>
        <w:t>t al. (2024), safe cross-institutional cooperation</w:t>
      </w:r>
      <w:r w:rsidR="00C1675A" w:rsidRPr="1CF7E9F2">
        <w:rPr>
          <w:rFonts w:ascii="Arial" w:hAnsi="Arial" w:cs="Arial"/>
          <w:sz w:val="22"/>
          <w:szCs w:val="22"/>
        </w:rPr>
        <w:t xml:space="preserve"> is </w:t>
      </w:r>
      <w:r w:rsidR="000A7B95" w:rsidRPr="1CF7E9F2">
        <w:rPr>
          <w:rFonts w:ascii="Arial" w:hAnsi="Arial" w:cs="Arial"/>
          <w:sz w:val="22"/>
          <w:szCs w:val="22"/>
        </w:rPr>
        <w:t>promoted,</w:t>
      </w:r>
      <w:r w:rsidR="00C1675A" w:rsidRPr="1CF7E9F2">
        <w:rPr>
          <w:rFonts w:ascii="Arial" w:hAnsi="Arial" w:cs="Arial"/>
          <w:sz w:val="22"/>
          <w:szCs w:val="22"/>
        </w:rPr>
        <w:t xml:space="preserve"> and administrative mistake rates are reduce</w:t>
      </w:r>
      <w:r w:rsidR="0003443C" w:rsidRPr="1CF7E9F2">
        <w:rPr>
          <w:rFonts w:ascii="Arial" w:hAnsi="Arial" w:cs="Arial"/>
          <w:sz w:val="22"/>
          <w:szCs w:val="22"/>
        </w:rPr>
        <w:t>d by well-integrated digital record systems.</w:t>
      </w:r>
      <w:r w:rsidR="005F43FE" w:rsidRPr="1CF7E9F2">
        <w:rPr>
          <w:rFonts w:ascii="Arial" w:hAnsi="Arial" w:cs="Arial"/>
          <w:sz w:val="22"/>
          <w:szCs w:val="22"/>
        </w:rPr>
        <w:t xml:space="preserve"> EHRs directly improve teamwork and </w:t>
      </w:r>
      <w:r w:rsidR="000A7B95" w:rsidRPr="1CF7E9F2">
        <w:rPr>
          <w:rFonts w:ascii="Arial" w:hAnsi="Arial" w:cs="Arial"/>
          <w:sz w:val="22"/>
          <w:szCs w:val="22"/>
        </w:rPr>
        <w:t>clinical</w:t>
      </w:r>
      <w:r w:rsidR="009D1924" w:rsidRPr="1CF7E9F2">
        <w:rPr>
          <w:rFonts w:ascii="Arial" w:hAnsi="Arial" w:cs="Arial"/>
          <w:sz w:val="22"/>
          <w:szCs w:val="22"/>
        </w:rPr>
        <w:t xml:space="preserve"> safety </w:t>
      </w:r>
      <w:r w:rsidR="000A7B95" w:rsidRPr="1CF7E9F2">
        <w:rPr>
          <w:rFonts w:ascii="Arial" w:hAnsi="Arial" w:cs="Arial"/>
          <w:sz w:val="22"/>
          <w:szCs w:val="22"/>
        </w:rPr>
        <w:t>by ensuring</w:t>
      </w:r>
      <w:r w:rsidR="009D1924" w:rsidRPr="1CF7E9F2">
        <w:rPr>
          <w:rFonts w:ascii="Arial" w:hAnsi="Arial" w:cs="Arial"/>
          <w:sz w:val="22"/>
          <w:szCs w:val="22"/>
        </w:rPr>
        <w:t xml:space="preserve"> that all physicians have access to the same</w:t>
      </w:r>
      <w:r w:rsidR="00D65ED4" w:rsidRPr="1CF7E9F2">
        <w:rPr>
          <w:rFonts w:ascii="Arial" w:hAnsi="Arial" w:cs="Arial"/>
          <w:sz w:val="22"/>
          <w:szCs w:val="22"/>
        </w:rPr>
        <w:t>, up-to-date medical data by replacing fragmented paper files</w:t>
      </w:r>
      <w:r w:rsidR="007A2236" w:rsidRPr="1CF7E9F2">
        <w:rPr>
          <w:rFonts w:ascii="Arial" w:hAnsi="Arial" w:cs="Arial"/>
          <w:sz w:val="22"/>
          <w:szCs w:val="22"/>
        </w:rPr>
        <w:t>.</w:t>
      </w:r>
    </w:p>
    <w:p w14:paraId="7E0EE206" w14:textId="032AAD9B" w:rsidR="00B53031" w:rsidRDefault="00B53031" w:rsidP="00B53031">
      <w:pPr>
        <w:spacing w:line="360" w:lineRule="auto"/>
        <w:rPr>
          <w:rFonts w:ascii="Arial" w:hAnsi="Arial" w:cs="Arial"/>
          <w:b/>
          <w:bCs/>
          <w:sz w:val="22"/>
          <w:szCs w:val="22"/>
        </w:rPr>
      </w:pPr>
      <w:r w:rsidRPr="00FF2514">
        <w:rPr>
          <w:rFonts w:ascii="Arial" w:hAnsi="Arial" w:cs="Arial"/>
          <w:b/>
          <w:bCs/>
          <w:sz w:val="22"/>
          <w:szCs w:val="22"/>
        </w:rPr>
        <w:t>Question 3:</w:t>
      </w:r>
      <w:r w:rsidR="00142ACF" w:rsidRPr="00FF2514">
        <w:rPr>
          <w:rFonts w:ascii="Arial" w:hAnsi="Arial" w:cs="Arial"/>
          <w:b/>
          <w:bCs/>
          <w:sz w:val="22"/>
          <w:szCs w:val="22"/>
        </w:rPr>
        <w:t xml:space="preserve"> Preventative Care and Health Promotion</w:t>
      </w:r>
    </w:p>
    <w:p w14:paraId="2BF4F6A1" w14:textId="26AF275B" w:rsidR="00FF2514" w:rsidRDefault="00FF2514" w:rsidP="00B53031">
      <w:pPr>
        <w:spacing w:line="360" w:lineRule="auto"/>
        <w:rPr>
          <w:rFonts w:ascii="Arial" w:hAnsi="Arial" w:cs="Arial"/>
          <w:sz w:val="22"/>
          <w:szCs w:val="22"/>
        </w:rPr>
      </w:pPr>
      <w:r>
        <w:rPr>
          <w:rFonts w:ascii="Arial" w:hAnsi="Arial" w:cs="Arial"/>
          <w:b/>
          <w:bCs/>
          <w:sz w:val="22"/>
          <w:szCs w:val="22"/>
        </w:rPr>
        <w:tab/>
      </w:r>
      <w:r w:rsidR="009D148A" w:rsidRPr="00CF2132">
        <w:rPr>
          <w:rFonts w:ascii="Arial" w:hAnsi="Arial" w:cs="Arial"/>
          <w:sz w:val="22"/>
          <w:szCs w:val="22"/>
        </w:rPr>
        <w:t>Through the direct provision of behavioural</w:t>
      </w:r>
      <w:r w:rsidR="00264794" w:rsidRPr="00CF2132">
        <w:rPr>
          <w:rFonts w:ascii="Arial" w:hAnsi="Arial" w:cs="Arial"/>
          <w:sz w:val="22"/>
          <w:szCs w:val="22"/>
        </w:rPr>
        <w:t xml:space="preserve"> intervention tools and tailored health education</w:t>
      </w:r>
      <w:r w:rsidR="001B6402" w:rsidRPr="00CF2132">
        <w:rPr>
          <w:rFonts w:ascii="Arial" w:hAnsi="Arial" w:cs="Arial"/>
          <w:sz w:val="22"/>
          <w:szCs w:val="22"/>
        </w:rPr>
        <w:t>, digital technology promotes preventative care.</w:t>
      </w:r>
      <w:r w:rsidR="00813074" w:rsidRPr="00CF2132">
        <w:rPr>
          <w:rFonts w:ascii="Arial" w:hAnsi="Arial" w:cs="Arial"/>
          <w:sz w:val="22"/>
          <w:szCs w:val="22"/>
        </w:rPr>
        <w:t xml:space="preserve"> For instance</w:t>
      </w:r>
      <w:r w:rsidR="00B06A60" w:rsidRPr="00CF2132">
        <w:rPr>
          <w:rFonts w:ascii="Arial" w:hAnsi="Arial" w:cs="Arial"/>
          <w:sz w:val="22"/>
          <w:szCs w:val="22"/>
        </w:rPr>
        <w:t>, a fictitious smartphone app for diabetes prevention</w:t>
      </w:r>
      <w:r w:rsidR="00CA6611" w:rsidRPr="00CF2132">
        <w:rPr>
          <w:rFonts w:ascii="Arial" w:hAnsi="Arial" w:cs="Arial"/>
          <w:sz w:val="22"/>
          <w:szCs w:val="22"/>
        </w:rPr>
        <w:t xml:space="preserve"> uses automatic push alerts to remind users to measure</w:t>
      </w:r>
      <w:r w:rsidR="00705DE6" w:rsidRPr="00CF2132">
        <w:rPr>
          <w:rFonts w:ascii="Arial" w:hAnsi="Arial" w:cs="Arial"/>
          <w:sz w:val="22"/>
          <w:szCs w:val="22"/>
        </w:rPr>
        <w:t xml:space="preserve"> their glycemic intake, report their physical activity</w:t>
      </w:r>
      <w:r w:rsidR="00BC5795" w:rsidRPr="00CF2132">
        <w:rPr>
          <w:rFonts w:ascii="Arial" w:hAnsi="Arial" w:cs="Arial"/>
          <w:sz w:val="22"/>
          <w:szCs w:val="22"/>
        </w:rPr>
        <w:t>, and access dietary recommendations.</w:t>
      </w:r>
      <w:r w:rsidR="00CF2132">
        <w:rPr>
          <w:rFonts w:ascii="Arial" w:hAnsi="Arial" w:cs="Arial"/>
          <w:sz w:val="22"/>
          <w:szCs w:val="22"/>
        </w:rPr>
        <w:t xml:space="preserve"> </w:t>
      </w:r>
      <w:r w:rsidR="00184CB7">
        <w:rPr>
          <w:rFonts w:ascii="Arial" w:hAnsi="Arial" w:cs="Arial"/>
          <w:sz w:val="22"/>
          <w:szCs w:val="22"/>
        </w:rPr>
        <w:t xml:space="preserve">By turning </w:t>
      </w:r>
      <w:r w:rsidR="000873FF">
        <w:rPr>
          <w:rFonts w:ascii="Arial" w:hAnsi="Arial" w:cs="Arial"/>
          <w:sz w:val="22"/>
          <w:szCs w:val="22"/>
        </w:rPr>
        <w:t>passive</w:t>
      </w:r>
      <w:r w:rsidR="00184CB7">
        <w:rPr>
          <w:rFonts w:ascii="Arial" w:hAnsi="Arial" w:cs="Arial"/>
          <w:sz w:val="22"/>
          <w:szCs w:val="22"/>
        </w:rPr>
        <w:t xml:space="preserve"> patients into proactive self-advocates</w:t>
      </w:r>
      <w:r w:rsidR="00B71AD7">
        <w:rPr>
          <w:rFonts w:ascii="Arial" w:hAnsi="Arial" w:cs="Arial"/>
          <w:sz w:val="22"/>
          <w:szCs w:val="22"/>
        </w:rPr>
        <w:t xml:space="preserve">, this interactive </w:t>
      </w:r>
      <w:r w:rsidR="00B71AD7">
        <w:rPr>
          <w:rFonts w:ascii="Arial" w:hAnsi="Arial" w:cs="Arial"/>
          <w:sz w:val="22"/>
          <w:szCs w:val="22"/>
        </w:rPr>
        <w:lastRenderedPageBreak/>
        <w:t>strategy delays the onset of chronic</w:t>
      </w:r>
      <w:r w:rsidR="00416FD3">
        <w:rPr>
          <w:rFonts w:ascii="Arial" w:hAnsi="Arial" w:cs="Arial"/>
          <w:sz w:val="22"/>
          <w:szCs w:val="22"/>
        </w:rPr>
        <w:t xml:space="preserve"> illness. According to the Technology Acceptance Model (</w:t>
      </w:r>
      <w:r w:rsidR="000873FF">
        <w:rPr>
          <w:rFonts w:ascii="Arial" w:hAnsi="Arial" w:cs="Arial"/>
          <w:sz w:val="22"/>
          <w:szCs w:val="22"/>
        </w:rPr>
        <w:t>Davis</w:t>
      </w:r>
      <w:r w:rsidR="00E54C58">
        <w:rPr>
          <w:rFonts w:ascii="Arial" w:hAnsi="Arial" w:cs="Arial"/>
          <w:sz w:val="22"/>
          <w:szCs w:val="22"/>
        </w:rPr>
        <w:t>, 1989), user-friendly interfaces and obvious</w:t>
      </w:r>
      <w:r w:rsidR="002832A2">
        <w:rPr>
          <w:rFonts w:ascii="Arial" w:hAnsi="Arial" w:cs="Arial"/>
          <w:sz w:val="22"/>
          <w:szCs w:val="22"/>
        </w:rPr>
        <w:t>, perceived health advantages are key factors in the adoption of preventative health application</w:t>
      </w:r>
      <w:r w:rsidR="00191CE5">
        <w:rPr>
          <w:rFonts w:ascii="Arial" w:hAnsi="Arial" w:cs="Arial"/>
          <w:sz w:val="22"/>
          <w:szCs w:val="22"/>
        </w:rPr>
        <w:t>s.</w:t>
      </w:r>
      <w:r w:rsidR="00DF4000">
        <w:rPr>
          <w:rFonts w:ascii="Arial" w:hAnsi="Arial" w:cs="Arial"/>
          <w:sz w:val="22"/>
          <w:szCs w:val="22"/>
        </w:rPr>
        <w:t xml:space="preserve"> According to a study on digital health interventio</w:t>
      </w:r>
      <w:r w:rsidR="00407F98">
        <w:rPr>
          <w:rFonts w:ascii="Arial" w:hAnsi="Arial" w:cs="Arial"/>
          <w:sz w:val="22"/>
          <w:szCs w:val="22"/>
        </w:rPr>
        <w:t>ns by Greer and Neuromiller (2024), automated lifestyle</w:t>
      </w:r>
      <w:r w:rsidR="0038428B">
        <w:rPr>
          <w:rFonts w:ascii="Arial" w:hAnsi="Arial" w:cs="Arial"/>
          <w:sz w:val="22"/>
          <w:szCs w:val="22"/>
        </w:rPr>
        <w:t xml:space="preserve"> tracking lowers the incidence of metabolic illness over the long</w:t>
      </w:r>
      <w:r w:rsidR="009F12F1">
        <w:rPr>
          <w:rFonts w:ascii="Arial" w:hAnsi="Arial" w:cs="Arial"/>
          <w:sz w:val="22"/>
          <w:szCs w:val="22"/>
        </w:rPr>
        <w:t xml:space="preserve"> term. Healthcare systems can implement exten</w:t>
      </w:r>
      <w:r w:rsidR="007B276C">
        <w:rPr>
          <w:rFonts w:ascii="Arial" w:hAnsi="Arial" w:cs="Arial"/>
          <w:sz w:val="22"/>
          <w:szCs w:val="22"/>
        </w:rPr>
        <w:t xml:space="preserve">sive health promotion programs that promote </w:t>
      </w:r>
      <w:r w:rsidR="006E0520">
        <w:rPr>
          <w:rFonts w:ascii="Arial" w:hAnsi="Arial" w:cs="Arial"/>
          <w:sz w:val="22"/>
          <w:szCs w:val="22"/>
        </w:rPr>
        <w:t>sustainability</w:t>
      </w:r>
      <w:r w:rsidR="007B276C">
        <w:rPr>
          <w:rFonts w:ascii="Arial" w:hAnsi="Arial" w:cs="Arial"/>
          <w:sz w:val="22"/>
          <w:szCs w:val="22"/>
        </w:rPr>
        <w:t xml:space="preserve"> lifestyle</w:t>
      </w:r>
      <w:r w:rsidR="006E0520">
        <w:rPr>
          <w:rFonts w:ascii="Arial" w:hAnsi="Arial" w:cs="Arial"/>
          <w:sz w:val="22"/>
          <w:szCs w:val="22"/>
        </w:rPr>
        <w:t xml:space="preserve"> choices by employing</w:t>
      </w:r>
      <w:r w:rsidR="002E0FF3">
        <w:rPr>
          <w:rFonts w:ascii="Arial" w:hAnsi="Arial" w:cs="Arial"/>
          <w:sz w:val="22"/>
          <w:szCs w:val="22"/>
        </w:rPr>
        <w:t xml:space="preserve"> scalable mobile</w:t>
      </w:r>
      <w:r w:rsidR="00593672">
        <w:rPr>
          <w:rFonts w:ascii="Arial" w:hAnsi="Arial" w:cs="Arial"/>
          <w:sz w:val="22"/>
          <w:szCs w:val="22"/>
        </w:rPr>
        <w:t xml:space="preserve"> </w:t>
      </w:r>
      <w:r w:rsidR="002E0FF3">
        <w:rPr>
          <w:rFonts w:ascii="Arial" w:hAnsi="Arial" w:cs="Arial"/>
          <w:sz w:val="22"/>
          <w:szCs w:val="22"/>
        </w:rPr>
        <w:t>platforms.</w:t>
      </w:r>
    </w:p>
    <w:p w14:paraId="39B48F91" w14:textId="77777777" w:rsidR="007A1AB9" w:rsidRDefault="007A1AB9" w:rsidP="00B53031">
      <w:pPr>
        <w:spacing w:line="360" w:lineRule="auto"/>
        <w:rPr>
          <w:rFonts w:ascii="Arial" w:hAnsi="Arial" w:cs="Arial"/>
          <w:sz w:val="22"/>
          <w:szCs w:val="22"/>
        </w:rPr>
      </w:pPr>
    </w:p>
    <w:p w14:paraId="6628F331" w14:textId="29F1A834" w:rsidR="00EA4C60" w:rsidRDefault="00EA4C60" w:rsidP="00B53031">
      <w:pPr>
        <w:spacing w:line="360" w:lineRule="auto"/>
        <w:rPr>
          <w:rFonts w:ascii="Arial" w:hAnsi="Arial" w:cs="Arial"/>
          <w:b/>
          <w:bCs/>
          <w:sz w:val="22"/>
          <w:szCs w:val="22"/>
        </w:rPr>
      </w:pPr>
      <w:r w:rsidRPr="00216B25">
        <w:rPr>
          <w:rFonts w:ascii="Arial" w:hAnsi="Arial" w:cs="Arial"/>
          <w:b/>
          <w:bCs/>
          <w:sz w:val="22"/>
          <w:szCs w:val="22"/>
        </w:rPr>
        <w:t>Task 7</w:t>
      </w:r>
      <w:r w:rsidRPr="00AF1493">
        <w:rPr>
          <w:rFonts w:ascii="Arial" w:hAnsi="Arial" w:cs="Arial"/>
          <w:b/>
          <w:bCs/>
          <w:sz w:val="22"/>
          <w:szCs w:val="22"/>
        </w:rPr>
        <w:t xml:space="preserve"> Understanding the NHS Leadership</w:t>
      </w:r>
      <w:r w:rsidR="00AF1493" w:rsidRPr="00AF1493">
        <w:rPr>
          <w:rFonts w:ascii="Arial" w:hAnsi="Arial" w:cs="Arial"/>
          <w:b/>
          <w:bCs/>
          <w:sz w:val="22"/>
          <w:szCs w:val="22"/>
        </w:rPr>
        <w:t xml:space="preserve"> Framework</w:t>
      </w:r>
    </w:p>
    <w:p w14:paraId="53414022" w14:textId="062899B0" w:rsidR="00851629" w:rsidRDefault="007B7DBA" w:rsidP="007B7DBA">
      <w:pPr>
        <w:pStyle w:val="ListParagraph"/>
        <w:numPr>
          <w:ilvl w:val="0"/>
          <w:numId w:val="16"/>
        </w:numPr>
        <w:spacing w:line="360" w:lineRule="auto"/>
        <w:rPr>
          <w:rFonts w:ascii="Arial" w:hAnsi="Arial" w:cs="Arial"/>
          <w:b/>
          <w:bCs/>
          <w:sz w:val="22"/>
          <w:szCs w:val="22"/>
        </w:rPr>
      </w:pPr>
      <w:r>
        <w:rPr>
          <w:rFonts w:ascii="Arial" w:hAnsi="Arial" w:cs="Arial"/>
          <w:b/>
          <w:bCs/>
          <w:sz w:val="22"/>
          <w:szCs w:val="22"/>
        </w:rPr>
        <w:t>NHS Leadership Framework</w:t>
      </w:r>
    </w:p>
    <w:p w14:paraId="4881F1B7" w14:textId="4BB61D72" w:rsidR="00DC3A79" w:rsidRPr="00AA3270" w:rsidRDefault="00DC3A79" w:rsidP="00CE4B8A">
      <w:pPr>
        <w:spacing w:line="360" w:lineRule="auto"/>
        <w:ind w:firstLine="360"/>
        <w:jc w:val="both"/>
        <w:rPr>
          <w:rFonts w:ascii="Arial" w:hAnsi="Arial" w:cs="Arial"/>
          <w:sz w:val="22"/>
          <w:szCs w:val="22"/>
        </w:rPr>
      </w:pPr>
      <w:r w:rsidRPr="00AA3270">
        <w:rPr>
          <w:rFonts w:ascii="Arial" w:hAnsi="Arial" w:cs="Arial"/>
          <w:sz w:val="22"/>
          <w:szCs w:val="22"/>
        </w:rPr>
        <w:t>Healthcare leadership is increasingly</w:t>
      </w:r>
      <w:r w:rsidR="002071F8" w:rsidRPr="00AA3270">
        <w:rPr>
          <w:rFonts w:ascii="Arial" w:hAnsi="Arial" w:cs="Arial"/>
          <w:sz w:val="22"/>
          <w:szCs w:val="22"/>
        </w:rPr>
        <w:t xml:space="preserve"> recognised</w:t>
      </w:r>
      <w:r w:rsidR="006A3344" w:rsidRPr="00AA3270">
        <w:rPr>
          <w:rFonts w:ascii="Arial" w:hAnsi="Arial" w:cs="Arial"/>
          <w:sz w:val="22"/>
          <w:szCs w:val="22"/>
        </w:rPr>
        <w:t xml:space="preserve"> as essential for</w:t>
      </w:r>
      <w:r w:rsidR="00AC30DE" w:rsidRPr="00AA3270">
        <w:rPr>
          <w:rFonts w:ascii="Arial" w:hAnsi="Arial" w:cs="Arial"/>
          <w:sz w:val="22"/>
          <w:szCs w:val="22"/>
        </w:rPr>
        <w:t xml:space="preserve"> improving service</w:t>
      </w:r>
      <w:r w:rsidR="006A3344" w:rsidRPr="00AA3270">
        <w:rPr>
          <w:rFonts w:ascii="Arial" w:hAnsi="Arial" w:cs="Arial"/>
          <w:sz w:val="22"/>
          <w:szCs w:val="22"/>
        </w:rPr>
        <w:t xml:space="preserve"> delivery and </w:t>
      </w:r>
      <w:r w:rsidR="00AC30DE" w:rsidRPr="00AA3270">
        <w:rPr>
          <w:rFonts w:ascii="Arial" w:hAnsi="Arial" w:cs="Arial"/>
          <w:sz w:val="22"/>
          <w:szCs w:val="22"/>
        </w:rPr>
        <w:t>patient</w:t>
      </w:r>
      <w:r w:rsidR="006A3344" w:rsidRPr="00AA3270">
        <w:rPr>
          <w:rFonts w:ascii="Arial" w:hAnsi="Arial" w:cs="Arial"/>
          <w:sz w:val="22"/>
          <w:szCs w:val="22"/>
        </w:rPr>
        <w:t xml:space="preserve"> wellbeing, though</w:t>
      </w:r>
      <w:r w:rsidR="005A7440" w:rsidRPr="00AA3270">
        <w:rPr>
          <w:rFonts w:ascii="Arial" w:hAnsi="Arial" w:cs="Arial"/>
          <w:sz w:val="22"/>
          <w:szCs w:val="22"/>
        </w:rPr>
        <w:t xml:space="preserve"> the competencies that define effective leadership remain under</w:t>
      </w:r>
      <w:r w:rsidR="00F129ED" w:rsidRPr="00AA3270">
        <w:rPr>
          <w:rFonts w:ascii="Arial" w:hAnsi="Arial" w:cs="Arial"/>
          <w:sz w:val="22"/>
          <w:szCs w:val="22"/>
        </w:rPr>
        <w:t>explored. Hargett (2017)</w:t>
      </w:r>
      <w:r w:rsidR="009F08B2" w:rsidRPr="00AA3270">
        <w:rPr>
          <w:rFonts w:ascii="Arial" w:hAnsi="Arial" w:cs="Arial"/>
          <w:sz w:val="22"/>
          <w:szCs w:val="22"/>
        </w:rPr>
        <w:t xml:space="preserve"> used qualitative and quantitative methods, including concept mapping, to identify key</w:t>
      </w:r>
      <w:r w:rsidR="00E955D7" w:rsidRPr="00AA3270">
        <w:rPr>
          <w:rFonts w:ascii="Arial" w:hAnsi="Arial" w:cs="Arial"/>
          <w:sz w:val="22"/>
          <w:szCs w:val="22"/>
        </w:rPr>
        <w:t xml:space="preserve"> leadership qualities valued by healthcare profession</w:t>
      </w:r>
      <w:r w:rsidR="00030B10" w:rsidRPr="00AA3270">
        <w:rPr>
          <w:rFonts w:ascii="Arial" w:hAnsi="Arial" w:cs="Arial"/>
          <w:sz w:val="22"/>
          <w:szCs w:val="22"/>
        </w:rPr>
        <w:t>als. Ninety-two participants ranked</w:t>
      </w:r>
      <w:r w:rsidR="00421A6B" w:rsidRPr="00AA3270">
        <w:rPr>
          <w:rFonts w:ascii="Arial" w:hAnsi="Arial" w:cs="Arial"/>
          <w:sz w:val="22"/>
          <w:szCs w:val="22"/>
        </w:rPr>
        <w:t xml:space="preserve"> competencies, with integrity, communication, ethical</w:t>
      </w:r>
      <w:r w:rsidR="00F74BC4" w:rsidRPr="00AA3270">
        <w:rPr>
          <w:rFonts w:ascii="Arial" w:hAnsi="Arial" w:cs="Arial"/>
          <w:sz w:val="22"/>
          <w:szCs w:val="22"/>
        </w:rPr>
        <w:t xml:space="preserve"> practice, excellence, relationship buildi</w:t>
      </w:r>
      <w:r w:rsidR="000F5AFC" w:rsidRPr="00AA3270">
        <w:rPr>
          <w:rFonts w:ascii="Arial" w:hAnsi="Arial" w:cs="Arial"/>
          <w:sz w:val="22"/>
          <w:szCs w:val="22"/>
        </w:rPr>
        <w:t>ng, and critical thinking rated highest.</w:t>
      </w:r>
      <w:r w:rsidR="00AE1CB3" w:rsidRPr="00AA3270">
        <w:rPr>
          <w:rFonts w:ascii="Arial" w:hAnsi="Arial" w:cs="Arial"/>
          <w:sz w:val="22"/>
          <w:szCs w:val="22"/>
        </w:rPr>
        <w:t xml:space="preserve"> The resulting</w:t>
      </w:r>
      <w:r w:rsidR="003A381A" w:rsidRPr="00AA3270">
        <w:rPr>
          <w:rFonts w:ascii="Arial" w:hAnsi="Arial" w:cs="Arial"/>
          <w:sz w:val="22"/>
          <w:szCs w:val="22"/>
        </w:rPr>
        <w:t xml:space="preserve"> leadership model places patient-centred care at its core</w:t>
      </w:r>
      <w:r w:rsidR="00F54E51" w:rsidRPr="00AA3270">
        <w:rPr>
          <w:rFonts w:ascii="Arial" w:hAnsi="Arial" w:cs="Arial"/>
          <w:sz w:val="22"/>
          <w:szCs w:val="22"/>
        </w:rPr>
        <w:t>, supported by integrity, teamwork, critical thinking, emotional intelligence</w:t>
      </w:r>
      <w:r w:rsidR="004C72A8" w:rsidRPr="00AA3270">
        <w:rPr>
          <w:rFonts w:ascii="Arial" w:hAnsi="Arial" w:cs="Arial"/>
          <w:sz w:val="22"/>
          <w:szCs w:val="22"/>
        </w:rPr>
        <w:t>, and selfless service. This model can guide leadership development, education, improved patient care, and future healthcare leadership research</w:t>
      </w:r>
      <w:r w:rsidR="00483E0F" w:rsidRPr="00AA3270">
        <w:rPr>
          <w:rFonts w:ascii="Arial" w:hAnsi="Arial" w:cs="Arial"/>
          <w:sz w:val="22"/>
          <w:szCs w:val="22"/>
        </w:rPr>
        <w:t>.</w:t>
      </w:r>
    </w:p>
    <w:p w14:paraId="4EC24CBF" w14:textId="168FCEC2" w:rsidR="00DE39D5" w:rsidRDefault="00DE39D5" w:rsidP="00CE4B8A">
      <w:pPr>
        <w:pStyle w:val="ListParagraph"/>
        <w:numPr>
          <w:ilvl w:val="0"/>
          <w:numId w:val="16"/>
        </w:numPr>
        <w:spacing w:line="360" w:lineRule="auto"/>
        <w:jc w:val="both"/>
        <w:rPr>
          <w:rFonts w:ascii="Arial" w:hAnsi="Arial" w:cs="Arial"/>
          <w:b/>
          <w:bCs/>
          <w:sz w:val="22"/>
          <w:szCs w:val="22"/>
        </w:rPr>
      </w:pPr>
      <w:r w:rsidRPr="00EA11D6">
        <w:rPr>
          <w:rFonts w:ascii="Arial" w:hAnsi="Arial" w:cs="Arial"/>
          <w:b/>
          <w:bCs/>
          <w:sz w:val="22"/>
          <w:szCs w:val="22"/>
        </w:rPr>
        <w:t>Behaviour Analysis and Application</w:t>
      </w:r>
    </w:p>
    <w:p w14:paraId="0F070DE3" w14:textId="0F7B38A4" w:rsidR="00DE39D5" w:rsidRDefault="00DE39D5" w:rsidP="00DE39D5">
      <w:pPr>
        <w:spacing w:line="360" w:lineRule="auto"/>
        <w:ind w:firstLine="360"/>
        <w:jc w:val="both"/>
        <w:rPr>
          <w:rFonts w:ascii="Arial" w:hAnsi="Arial" w:cs="Arial"/>
          <w:sz w:val="22"/>
          <w:szCs w:val="22"/>
        </w:rPr>
      </w:pPr>
      <w:r w:rsidRPr="1CF7E9F2">
        <w:rPr>
          <w:rFonts w:ascii="Arial" w:hAnsi="Arial" w:cs="Arial"/>
          <w:sz w:val="22"/>
          <w:szCs w:val="22"/>
        </w:rPr>
        <w:t xml:space="preserve"> </w:t>
      </w:r>
      <w:r w:rsidR="00E05662" w:rsidRPr="1CF7E9F2">
        <w:rPr>
          <w:rFonts w:ascii="Arial" w:hAnsi="Arial" w:cs="Arial"/>
          <w:sz w:val="22"/>
          <w:szCs w:val="22"/>
        </w:rPr>
        <w:t>D</w:t>
      </w:r>
      <w:r w:rsidRPr="1CF7E9F2">
        <w:rPr>
          <w:rFonts w:ascii="Arial" w:hAnsi="Arial" w:cs="Arial"/>
          <w:sz w:val="22"/>
          <w:szCs w:val="22"/>
        </w:rPr>
        <w:t>imension requires leaders to actively seek wide range of data, gather in</w:t>
      </w:r>
      <w:r w:rsidR="004368AA" w:rsidRPr="1CF7E9F2">
        <w:rPr>
          <w:rFonts w:ascii="Arial" w:hAnsi="Arial" w:cs="Arial"/>
          <w:sz w:val="22"/>
          <w:szCs w:val="22"/>
        </w:rPr>
        <w:t>formation from diverse sources</w:t>
      </w:r>
      <w:r w:rsidR="00482EC6" w:rsidRPr="1CF7E9F2">
        <w:rPr>
          <w:rFonts w:ascii="Arial" w:hAnsi="Arial" w:cs="Arial"/>
          <w:sz w:val="22"/>
          <w:szCs w:val="22"/>
        </w:rPr>
        <w:t xml:space="preserve">, consider </w:t>
      </w:r>
      <w:r w:rsidR="00B91E59" w:rsidRPr="1CF7E9F2">
        <w:rPr>
          <w:rFonts w:ascii="Arial" w:hAnsi="Arial" w:cs="Arial"/>
          <w:sz w:val="22"/>
          <w:szCs w:val="22"/>
        </w:rPr>
        <w:t>different</w:t>
      </w:r>
      <w:r w:rsidR="00482EC6" w:rsidRPr="1CF7E9F2">
        <w:rPr>
          <w:rFonts w:ascii="Arial" w:hAnsi="Arial" w:cs="Arial"/>
          <w:sz w:val="22"/>
          <w:szCs w:val="22"/>
        </w:rPr>
        <w:t xml:space="preserve"> stake holder</w:t>
      </w:r>
      <w:r w:rsidR="00DF3294" w:rsidRPr="1CF7E9F2">
        <w:rPr>
          <w:rFonts w:ascii="Arial" w:hAnsi="Arial" w:cs="Arial"/>
          <w:sz w:val="22"/>
          <w:szCs w:val="22"/>
        </w:rPr>
        <w:t xml:space="preserve"> perspectives,</w:t>
      </w:r>
      <w:r w:rsidRPr="1CF7E9F2">
        <w:rPr>
          <w:rFonts w:ascii="Arial" w:hAnsi="Arial" w:cs="Arial"/>
          <w:sz w:val="22"/>
          <w:szCs w:val="22"/>
        </w:rPr>
        <w:t xml:space="preserve"> and make evidence-informed decisions</w:t>
      </w:r>
      <w:r w:rsidR="009955E8" w:rsidRPr="1CF7E9F2">
        <w:rPr>
          <w:rFonts w:ascii="Arial" w:hAnsi="Arial" w:cs="Arial"/>
          <w:sz w:val="22"/>
          <w:szCs w:val="22"/>
        </w:rPr>
        <w:t>.</w:t>
      </w:r>
      <w:r w:rsidR="00C86E83" w:rsidRPr="1CF7E9F2">
        <w:rPr>
          <w:rFonts w:ascii="Arial" w:hAnsi="Arial" w:cs="Arial"/>
          <w:sz w:val="22"/>
          <w:szCs w:val="22"/>
        </w:rPr>
        <w:t xml:space="preserve"> </w:t>
      </w:r>
      <w:r w:rsidRPr="1CF7E9F2">
        <w:rPr>
          <w:rFonts w:ascii="Arial" w:hAnsi="Arial" w:cs="Arial"/>
          <w:sz w:val="22"/>
          <w:szCs w:val="22"/>
        </w:rPr>
        <w:t xml:space="preserve">In healthcare this competency to promote innovation </w:t>
      </w:r>
      <w:r w:rsidR="00403A04" w:rsidRPr="1CF7E9F2">
        <w:rPr>
          <w:rFonts w:ascii="Arial" w:hAnsi="Arial" w:cs="Arial"/>
          <w:sz w:val="22"/>
          <w:szCs w:val="22"/>
        </w:rPr>
        <w:t xml:space="preserve">by encouraging </w:t>
      </w:r>
      <w:r w:rsidRPr="1CF7E9F2">
        <w:rPr>
          <w:rFonts w:ascii="Arial" w:hAnsi="Arial" w:cs="Arial"/>
          <w:sz w:val="22"/>
          <w:szCs w:val="22"/>
        </w:rPr>
        <w:t xml:space="preserve">staff to contribute data-driven ideas for improvement, for example by </w:t>
      </w:r>
      <w:r w:rsidR="6059F858" w:rsidRPr="1CF7E9F2">
        <w:rPr>
          <w:rFonts w:ascii="Arial" w:hAnsi="Arial" w:cs="Arial"/>
          <w:sz w:val="22"/>
          <w:szCs w:val="22"/>
        </w:rPr>
        <w:t>combining frontline</w:t>
      </w:r>
      <w:r w:rsidRPr="1CF7E9F2">
        <w:rPr>
          <w:rFonts w:ascii="Arial" w:hAnsi="Arial" w:cs="Arial"/>
          <w:sz w:val="22"/>
          <w:szCs w:val="22"/>
        </w:rPr>
        <w:t xml:space="preserve"> clinical feedback with operational performance date, a leader can identify organisational inefficiencies and implement focused quality improvement initiatives. This</w:t>
      </w:r>
      <w:r w:rsidR="00ED3FF8" w:rsidRPr="1CF7E9F2">
        <w:rPr>
          <w:rFonts w:ascii="Arial" w:hAnsi="Arial" w:cs="Arial"/>
          <w:sz w:val="22"/>
          <w:szCs w:val="22"/>
        </w:rPr>
        <w:t xml:space="preserve"> </w:t>
      </w:r>
      <w:r w:rsidRPr="1CF7E9F2">
        <w:rPr>
          <w:rFonts w:ascii="Arial" w:hAnsi="Arial" w:cs="Arial"/>
          <w:sz w:val="22"/>
          <w:szCs w:val="22"/>
        </w:rPr>
        <w:t xml:space="preserve">evidence-based approach </w:t>
      </w:r>
      <w:r w:rsidR="00A90D33" w:rsidRPr="1CF7E9F2">
        <w:rPr>
          <w:rFonts w:ascii="Arial" w:hAnsi="Arial" w:cs="Arial"/>
          <w:sz w:val="22"/>
          <w:szCs w:val="22"/>
        </w:rPr>
        <w:t>enhances</w:t>
      </w:r>
      <w:r w:rsidRPr="1CF7E9F2">
        <w:rPr>
          <w:rFonts w:ascii="Arial" w:hAnsi="Arial" w:cs="Arial"/>
          <w:sz w:val="22"/>
          <w:szCs w:val="22"/>
        </w:rPr>
        <w:t xml:space="preserve"> patient care by reducing the risk of clinical errors, </w:t>
      </w:r>
      <w:r w:rsidR="006E4984" w:rsidRPr="1CF7E9F2">
        <w:rPr>
          <w:rFonts w:ascii="Arial" w:hAnsi="Arial" w:cs="Arial"/>
          <w:sz w:val="22"/>
          <w:szCs w:val="22"/>
        </w:rPr>
        <w:t xml:space="preserve">using </w:t>
      </w:r>
      <w:r w:rsidRPr="1CF7E9F2">
        <w:rPr>
          <w:rFonts w:ascii="Arial" w:hAnsi="Arial" w:cs="Arial"/>
          <w:sz w:val="22"/>
          <w:szCs w:val="22"/>
        </w:rPr>
        <w:t>resources</w:t>
      </w:r>
      <w:r w:rsidR="00DE48D0" w:rsidRPr="1CF7E9F2">
        <w:rPr>
          <w:rFonts w:ascii="Arial" w:hAnsi="Arial" w:cs="Arial"/>
          <w:sz w:val="22"/>
          <w:szCs w:val="22"/>
        </w:rPr>
        <w:t xml:space="preserve"> effectively</w:t>
      </w:r>
      <w:r w:rsidRPr="1CF7E9F2">
        <w:rPr>
          <w:rFonts w:ascii="Arial" w:hAnsi="Arial" w:cs="Arial"/>
          <w:sz w:val="22"/>
          <w:szCs w:val="22"/>
        </w:rPr>
        <w:t xml:space="preserve">, and ensuring changes </w:t>
      </w:r>
      <w:r w:rsidR="0031421D" w:rsidRPr="1CF7E9F2">
        <w:rPr>
          <w:rFonts w:ascii="Arial" w:hAnsi="Arial" w:cs="Arial"/>
          <w:sz w:val="22"/>
          <w:szCs w:val="22"/>
        </w:rPr>
        <w:t xml:space="preserve">meet </w:t>
      </w:r>
      <w:r w:rsidR="004652AF" w:rsidRPr="1CF7E9F2">
        <w:rPr>
          <w:rFonts w:ascii="Arial" w:hAnsi="Arial" w:cs="Arial"/>
          <w:sz w:val="22"/>
          <w:szCs w:val="22"/>
        </w:rPr>
        <w:t>the</w:t>
      </w:r>
      <w:r w:rsidRPr="1CF7E9F2">
        <w:rPr>
          <w:rFonts w:ascii="Arial" w:hAnsi="Arial" w:cs="Arial"/>
          <w:sz w:val="22"/>
          <w:szCs w:val="22"/>
        </w:rPr>
        <w:t xml:space="preserve"> needs of patients and staff</w:t>
      </w:r>
      <w:r w:rsidR="1C3DB6F7" w:rsidRPr="1CF7E9F2">
        <w:rPr>
          <w:rFonts w:ascii="Arial" w:hAnsi="Arial" w:cs="Arial"/>
          <w:sz w:val="22"/>
          <w:szCs w:val="22"/>
        </w:rPr>
        <w:t xml:space="preserve">. </w:t>
      </w:r>
      <w:r w:rsidRPr="1CF7E9F2">
        <w:rPr>
          <w:rFonts w:ascii="Arial" w:hAnsi="Arial" w:cs="Arial"/>
          <w:sz w:val="22"/>
          <w:szCs w:val="22"/>
        </w:rPr>
        <w:t>(NHS Leadership Academy, 2024).</w:t>
      </w:r>
    </w:p>
    <w:p w14:paraId="1CAC706B" w14:textId="77777777" w:rsidR="00DE39D5" w:rsidRPr="006B4089" w:rsidRDefault="00DE39D5" w:rsidP="00DE39D5">
      <w:pPr>
        <w:spacing w:line="360" w:lineRule="auto"/>
        <w:jc w:val="both"/>
        <w:rPr>
          <w:rFonts w:ascii="Arial" w:hAnsi="Arial" w:cs="Arial"/>
          <w:b/>
          <w:bCs/>
          <w:sz w:val="22"/>
          <w:szCs w:val="22"/>
        </w:rPr>
      </w:pPr>
      <w:r w:rsidRPr="006B4089">
        <w:rPr>
          <w:rFonts w:ascii="Arial" w:hAnsi="Arial" w:cs="Arial"/>
          <w:b/>
          <w:bCs/>
          <w:sz w:val="22"/>
          <w:szCs w:val="22"/>
        </w:rPr>
        <w:t>Short Reflective Journal Entry</w:t>
      </w:r>
    </w:p>
    <w:p w14:paraId="1E618021" w14:textId="77777777" w:rsidR="00DE39D5" w:rsidRPr="00783647" w:rsidRDefault="00DE39D5" w:rsidP="00DE39D5">
      <w:pPr>
        <w:pStyle w:val="ListParagraph"/>
        <w:numPr>
          <w:ilvl w:val="0"/>
          <w:numId w:val="19"/>
        </w:numPr>
        <w:spacing w:line="360" w:lineRule="auto"/>
        <w:jc w:val="both"/>
        <w:rPr>
          <w:rFonts w:ascii="Arial" w:hAnsi="Arial" w:cs="Arial"/>
          <w:b/>
          <w:bCs/>
          <w:sz w:val="22"/>
          <w:szCs w:val="22"/>
        </w:rPr>
      </w:pPr>
      <w:r w:rsidRPr="00783647">
        <w:rPr>
          <w:rFonts w:ascii="Arial" w:hAnsi="Arial" w:cs="Arial"/>
          <w:b/>
          <w:bCs/>
          <w:sz w:val="22"/>
          <w:szCs w:val="22"/>
        </w:rPr>
        <w:t>Shift in Perspective on Creativity and Innovation</w:t>
      </w:r>
    </w:p>
    <w:p w14:paraId="1D7D41DD" w14:textId="0ABD80EC" w:rsidR="00DE39D5" w:rsidRDefault="00AB720A" w:rsidP="00DE39D5">
      <w:pPr>
        <w:spacing w:line="360" w:lineRule="auto"/>
        <w:ind w:firstLine="360"/>
        <w:jc w:val="both"/>
        <w:rPr>
          <w:rFonts w:ascii="Arial" w:hAnsi="Arial" w:cs="Arial"/>
          <w:sz w:val="22"/>
          <w:szCs w:val="22"/>
        </w:rPr>
      </w:pPr>
      <w:r w:rsidRPr="1CF7E9F2">
        <w:rPr>
          <w:rFonts w:ascii="Arial" w:hAnsi="Arial" w:cs="Arial"/>
          <w:sz w:val="22"/>
          <w:szCs w:val="22"/>
        </w:rPr>
        <w:t>Before the s</w:t>
      </w:r>
      <w:r w:rsidR="00DE39D5" w:rsidRPr="1CF7E9F2">
        <w:rPr>
          <w:rFonts w:ascii="Arial" w:hAnsi="Arial" w:cs="Arial"/>
          <w:sz w:val="22"/>
          <w:szCs w:val="22"/>
        </w:rPr>
        <w:t xml:space="preserve">ession, I </w:t>
      </w:r>
      <w:r w:rsidR="74ECCB8E" w:rsidRPr="1CF7E9F2">
        <w:rPr>
          <w:rFonts w:ascii="Arial" w:hAnsi="Arial" w:cs="Arial"/>
          <w:sz w:val="22"/>
          <w:szCs w:val="22"/>
        </w:rPr>
        <w:t>viewed creativity</w:t>
      </w:r>
      <w:r w:rsidR="00DE39D5" w:rsidRPr="1CF7E9F2">
        <w:rPr>
          <w:rFonts w:ascii="Arial" w:hAnsi="Arial" w:cs="Arial"/>
          <w:sz w:val="22"/>
          <w:szCs w:val="22"/>
        </w:rPr>
        <w:t xml:space="preserve"> and value creation from a business perspective, associating </w:t>
      </w:r>
      <w:r w:rsidR="00577562" w:rsidRPr="1CF7E9F2">
        <w:rPr>
          <w:rFonts w:ascii="Arial" w:hAnsi="Arial" w:cs="Arial"/>
          <w:sz w:val="22"/>
          <w:szCs w:val="22"/>
        </w:rPr>
        <w:t>on</w:t>
      </w:r>
      <w:r w:rsidR="00DE39D5" w:rsidRPr="1CF7E9F2">
        <w:rPr>
          <w:rFonts w:ascii="Arial" w:hAnsi="Arial" w:cs="Arial"/>
          <w:sz w:val="22"/>
          <w:szCs w:val="22"/>
        </w:rPr>
        <w:t xml:space="preserve"> product </w:t>
      </w:r>
      <w:r w:rsidR="00F30ED0" w:rsidRPr="1CF7E9F2">
        <w:rPr>
          <w:rFonts w:ascii="Arial" w:hAnsi="Arial" w:cs="Arial"/>
          <w:sz w:val="22"/>
          <w:szCs w:val="22"/>
        </w:rPr>
        <w:t xml:space="preserve">and </w:t>
      </w:r>
      <w:r w:rsidR="00DE39D5" w:rsidRPr="1CF7E9F2">
        <w:rPr>
          <w:rFonts w:ascii="Arial" w:hAnsi="Arial" w:cs="Arial"/>
          <w:sz w:val="22"/>
          <w:szCs w:val="22"/>
        </w:rPr>
        <w:t xml:space="preserve">financial </w:t>
      </w:r>
      <w:r w:rsidR="00DF737A" w:rsidRPr="1CF7E9F2">
        <w:rPr>
          <w:rFonts w:ascii="Arial" w:hAnsi="Arial" w:cs="Arial"/>
          <w:sz w:val="22"/>
          <w:szCs w:val="22"/>
        </w:rPr>
        <w:t>success</w:t>
      </w:r>
      <w:r w:rsidR="0B1976DF" w:rsidRPr="1CF7E9F2">
        <w:rPr>
          <w:rFonts w:ascii="Arial" w:hAnsi="Arial" w:cs="Arial"/>
          <w:sz w:val="22"/>
          <w:szCs w:val="22"/>
        </w:rPr>
        <w:t xml:space="preserve">. </w:t>
      </w:r>
      <w:r w:rsidR="00DE39D5" w:rsidRPr="1CF7E9F2">
        <w:rPr>
          <w:rFonts w:ascii="Arial" w:hAnsi="Arial" w:cs="Arial"/>
          <w:sz w:val="22"/>
          <w:szCs w:val="22"/>
        </w:rPr>
        <w:t>I now see that creativity in the health and social care</w:t>
      </w:r>
      <w:r w:rsidR="00DD14B4" w:rsidRPr="1CF7E9F2">
        <w:rPr>
          <w:rFonts w:ascii="Arial" w:hAnsi="Arial" w:cs="Arial"/>
          <w:sz w:val="22"/>
          <w:szCs w:val="22"/>
        </w:rPr>
        <w:t>, creativity</w:t>
      </w:r>
      <w:r w:rsidR="0049037B" w:rsidRPr="1CF7E9F2">
        <w:rPr>
          <w:rFonts w:ascii="Arial" w:hAnsi="Arial" w:cs="Arial"/>
          <w:sz w:val="22"/>
          <w:szCs w:val="22"/>
        </w:rPr>
        <w:t xml:space="preserve"> involves </w:t>
      </w:r>
      <w:r w:rsidR="00DE39D5" w:rsidRPr="1CF7E9F2">
        <w:rPr>
          <w:rFonts w:ascii="Arial" w:hAnsi="Arial" w:cs="Arial"/>
          <w:sz w:val="22"/>
          <w:szCs w:val="22"/>
        </w:rPr>
        <w:t>problem-</w:t>
      </w:r>
      <w:r w:rsidR="20553291" w:rsidRPr="1CF7E9F2">
        <w:rPr>
          <w:rFonts w:ascii="Arial" w:hAnsi="Arial" w:cs="Arial"/>
          <w:sz w:val="22"/>
          <w:szCs w:val="22"/>
        </w:rPr>
        <w:t>solving and</w:t>
      </w:r>
      <w:r w:rsidR="00DE39D5" w:rsidRPr="1CF7E9F2">
        <w:rPr>
          <w:rFonts w:ascii="Arial" w:hAnsi="Arial" w:cs="Arial"/>
          <w:sz w:val="22"/>
          <w:szCs w:val="22"/>
        </w:rPr>
        <w:t xml:space="preserve"> </w:t>
      </w:r>
      <w:r w:rsidR="009C02CA" w:rsidRPr="1CF7E9F2">
        <w:rPr>
          <w:rFonts w:ascii="Arial" w:hAnsi="Arial" w:cs="Arial"/>
          <w:sz w:val="22"/>
          <w:szCs w:val="22"/>
        </w:rPr>
        <w:t>improving</w:t>
      </w:r>
      <w:r w:rsidR="00FF1795" w:rsidRPr="1CF7E9F2">
        <w:rPr>
          <w:rFonts w:ascii="Arial" w:hAnsi="Arial" w:cs="Arial"/>
          <w:sz w:val="22"/>
          <w:szCs w:val="22"/>
        </w:rPr>
        <w:t xml:space="preserve"> services </w:t>
      </w:r>
      <w:r w:rsidR="00236754" w:rsidRPr="1CF7E9F2">
        <w:rPr>
          <w:rFonts w:ascii="Arial" w:hAnsi="Arial" w:cs="Arial"/>
          <w:sz w:val="22"/>
          <w:szCs w:val="22"/>
        </w:rPr>
        <w:t>to enhance patient outcomes</w:t>
      </w:r>
      <w:r w:rsidR="00DE39D5" w:rsidRPr="1CF7E9F2">
        <w:rPr>
          <w:rFonts w:ascii="Arial" w:hAnsi="Arial" w:cs="Arial"/>
          <w:sz w:val="22"/>
          <w:szCs w:val="22"/>
        </w:rPr>
        <w:t xml:space="preserve"> Value is </w:t>
      </w:r>
      <w:r w:rsidR="00CE409B" w:rsidRPr="1CF7E9F2">
        <w:rPr>
          <w:rFonts w:ascii="Arial" w:hAnsi="Arial" w:cs="Arial"/>
          <w:sz w:val="22"/>
          <w:szCs w:val="22"/>
        </w:rPr>
        <w:t xml:space="preserve">measured through </w:t>
      </w:r>
      <w:r w:rsidR="00C21E85" w:rsidRPr="1CF7E9F2">
        <w:rPr>
          <w:rFonts w:ascii="Arial" w:hAnsi="Arial" w:cs="Arial"/>
          <w:sz w:val="22"/>
          <w:szCs w:val="22"/>
        </w:rPr>
        <w:t xml:space="preserve">better </w:t>
      </w:r>
      <w:r w:rsidR="00DE39D5" w:rsidRPr="1CF7E9F2">
        <w:rPr>
          <w:rFonts w:ascii="Arial" w:hAnsi="Arial" w:cs="Arial"/>
          <w:sz w:val="22"/>
          <w:szCs w:val="22"/>
        </w:rPr>
        <w:t xml:space="preserve">quality, safety, and compassionate </w:t>
      </w:r>
      <w:r w:rsidR="00A90D33" w:rsidRPr="1CF7E9F2">
        <w:rPr>
          <w:rFonts w:ascii="Arial" w:hAnsi="Arial" w:cs="Arial"/>
          <w:sz w:val="22"/>
          <w:szCs w:val="22"/>
        </w:rPr>
        <w:t>care,</w:t>
      </w:r>
      <w:r w:rsidR="00DE39D5" w:rsidRPr="1CF7E9F2">
        <w:rPr>
          <w:rFonts w:ascii="Arial" w:hAnsi="Arial" w:cs="Arial"/>
          <w:sz w:val="22"/>
          <w:szCs w:val="22"/>
        </w:rPr>
        <w:t xml:space="preserve"> </w:t>
      </w:r>
      <w:r w:rsidR="003B7C1D" w:rsidRPr="1CF7E9F2">
        <w:rPr>
          <w:rFonts w:ascii="Arial" w:hAnsi="Arial" w:cs="Arial"/>
          <w:sz w:val="22"/>
          <w:szCs w:val="22"/>
        </w:rPr>
        <w:t>rather than fi</w:t>
      </w:r>
      <w:r w:rsidR="00481EA0" w:rsidRPr="1CF7E9F2">
        <w:rPr>
          <w:rFonts w:ascii="Arial" w:hAnsi="Arial" w:cs="Arial"/>
          <w:sz w:val="22"/>
          <w:szCs w:val="22"/>
        </w:rPr>
        <w:t>nancial gain.</w:t>
      </w:r>
    </w:p>
    <w:p w14:paraId="695486E3" w14:textId="77777777" w:rsidR="00DE39D5" w:rsidRPr="00783647" w:rsidRDefault="00DE39D5" w:rsidP="00DE39D5">
      <w:pPr>
        <w:pStyle w:val="ListParagraph"/>
        <w:numPr>
          <w:ilvl w:val="0"/>
          <w:numId w:val="18"/>
        </w:numPr>
        <w:spacing w:line="360" w:lineRule="auto"/>
        <w:jc w:val="both"/>
        <w:rPr>
          <w:rFonts w:ascii="Arial" w:hAnsi="Arial" w:cs="Arial"/>
          <w:b/>
          <w:bCs/>
          <w:sz w:val="22"/>
          <w:szCs w:val="22"/>
        </w:rPr>
      </w:pPr>
      <w:r w:rsidRPr="00783647">
        <w:rPr>
          <w:rFonts w:ascii="Arial" w:hAnsi="Arial" w:cs="Arial"/>
          <w:b/>
          <w:bCs/>
          <w:sz w:val="22"/>
          <w:szCs w:val="22"/>
        </w:rPr>
        <w:t>Core concepts, Activities, and Influences</w:t>
      </w:r>
    </w:p>
    <w:p w14:paraId="6AC796DE" w14:textId="4EFBE9CB" w:rsidR="00DE39D5" w:rsidRDefault="00DE39D5" w:rsidP="00DE39D5">
      <w:pPr>
        <w:spacing w:line="360" w:lineRule="auto"/>
        <w:ind w:firstLine="720"/>
        <w:jc w:val="both"/>
        <w:rPr>
          <w:rFonts w:ascii="Arial" w:hAnsi="Arial" w:cs="Arial"/>
          <w:sz w:val="22"/>
          <w:szCs w:val="22"/>
        </w:rPr>
      </w:pPr>
      <w:r w:rsidRPr="1CF7E9F2">
        <w:rPr>
          <w:rFonts w:ascii="Arial" w:hAnsi="Arial" w:cs="Arial"/>
          <w:sz w:val="22"/>
          <w:szCs w:val="22"/>
        </w:rPr>
        <w:lastRenderedPageBreak/>
        <w:t>The idea of Transformational Leadership significant</w:t>
      </w:r>
      <w:r w:rsidR="00DC6FB1" w:rsidRPr="1CF7E9F2">
        <w:rPr>
          <w:rFonts w:ascii="Arial" w:hAnsi="Arial" w:cs="Arial"/>
          <w:sz w:val="22"/>
          <w:szCs w:val="22"/>
        </w:rPr>
        <w:t>ly</w:t>
      </w:r>
      <w:r w:rsidRPr="1CF7E9F2">
        <w:rPr>
          <w:rFonts w:ascii="Arial" w:hAnsi="Arial" w:cs="Arial"/>
          <w:sz w:val="22"/>
          <w:szCs w:val="22"/>
        </w:rPr>
        <w:t xml:space="preserve"> </w:t>
      </w:r>
      <w:r w:rsidR="00480391" w:rsidRPr="1CF7E9F2">
        <w:rPr>
          <w:rFonts w:ascii="Arial" w:hAnsi="Arial" w:cs="Arial"/>
          <w:sz w:val="22"/>
          <w:szCs w:val="22"/>
        </w:rPr>
        <w:t xml:space="preserve">influenced </w:t>
      </w:r>
      <w:r w:rsidRPr="1CF7E9F2">
        <w:rPr>
          <w:rFonts w:ascii="Arial" w:hAnsi="Arial" w:cs="Arial"/>
          <w:sz w:val="22"/>
          <w:szCs w:val="22"/>
        </w:rPr>
        <w:t xml:space="preserve">my comprehension (Bass and Avolio, 1994). </w:t>
      </w:r>
      <w:r w:rsidR="00414132" w:rsidRPr="1CF7E9F2">
        <w:rPr>
          <w:rFonts w:ascii="Arial" w:hAnsi="Arial" w:cs="Arial"/>
          <w:sz w:val="22"/>
          <w:szCs w:val="22"/>
        </w:rPr>
        <w:t>It highlights</w:t>
      </w:r>
      <w:r w:rsidR="00DF25BA" w:rsidRPr="1CF7E9F2">
        <w:rPr>
          <w:rFonts w:ascii="Arial" w:hAnsi="Arial" w:cs="Arial"/>
          <w:sz w:val="22"/>
          <w:szCs w:val="22"/>
        </w:rPr>
        <w:t xml:space="preserve"> </w:t>
      </w:r>
      <w:r w:rsidR="2A8E21F6" w:rsidRPr="1CF7E9F2">
        <w:rPr>
          <w:rFonts w:ascii="Arial" w:hAnsi="Arial" w:cs="Arial"/>
          <w:sz w:val="22"/>
          <w:szCs w:val="22"/>
        </w:rPr>
        <w:t>how leaders</w:t>
      </w:r>
      <w:r w:rsidRPr="1CF7E9F2">
        <w:rPr>
          <w:rFonts w:ascii="Arial" w:hAnsi="Arial" w:cs="Arial"/>
          <w:sz w:val="22"/>
          <w:szCs w:val="22"/>
        </w:rPr>
        <w:t xml:space="preserve"> </w:t>
      </w:r>
      <w:r w:rsidR="006F49EA" w:rsidRPr="1CF7E9F2">
        <w:rPr>
          <w:rFonts w:ascii="Arial" w:hAnsi="Arial" w:cs="Arial"/>
          <w:sz w:val="22"/>
          <w:szCs w:val="22"/>
        </w:rPr>
        <w:t>inspire</w:t>
      </w:r>
      <w:r w:rsidR="00350C60" w:rsidRPr="1CF7E9F2">
        <w:rPr>
          <w:rFonts w:ascii="Arial" w:hAnsi="Arial" w:cs="Arial"/>
          <w:sz w:val="22"/>
          <w:szCs w:val="22"/>
        </w:rPr>
        <w:t xml:space="preserve"> and </w:t>
      </w:r>
      <w:r w:rsidRPr="1CF7E9F2">
        <w:rPr>
          <w:rFonts w:ascii="Arial" w:hAnsi="Arial" w:cs="Arial"/>
          <w:sz w:val="22"/>
          <w:szCs w:val="22"/>
        </w:rPr>
        <w:t>motivate employees by common goal. The module exercises centred on the NHS Healthcare Leadership Model demonstrated that encouraging innovative solutions necessitates a cooperative setting that welcomes insights from other professions. After looking at these frameworks, I found that when staff members are allowed the psychological freedom to challenge established healthcare procedures, ground-level innovations frequently result.</w:t>
      </w:r>
    </w:p>
    <w:p w14:paraId="05F3ABC7" w14:textId="77777777" w:rsidR="00DE39D5" w:rsidRPr="009954B0" w:rsidRDefault="00DE39D5" w:rsidP="00DE39D5">
      <w:pPr>
        <w:pStyle w:val="ListParagraph"/>
        <w:numPr>
          <w:ilvl w:val="0"/>
          <w:numId w:val="18"/>
        </w:numPr>
        <w:spacing w:line="360" w:lineRule="auto"/>
        <w:jc w:val="both"/>
        <w:rPr>
          <w:rFonts w:ascii="Arial" w:hAnsi="Arial" w:cs="Arial"/>
          <w:b/>
          <w:bCs/>
          <w:sz w:val="22"/>
          <w:szCs w:val="22"/>
        </w:rPr>
      </w:pPr>
      <w:r w:rsidRPr="009954B0">
        <w:rPr>
          <w:rFonts w:ascii="Arial" w:hAnsi="Arial" w:cs="Arial"/>
          <w:b/>
          <w:bCs/>
          <w:sz w:val="22"/>
          <w:szCs w:val="22"/>
        </w:rPr>
        <w:t>Shaping Future Professional Practice and Goals</w:t>
      </w:r>
    </w:p>
    <w:p w14:paraId="1F59A356" w14:textId="70119EC6" w:rsidR="00677119" w:rsidRDefault="00DE39D5" w:rsidP="00DE39D5">
      <w:pPr>
        <w:spacing w:line="360" w:lineRule="auto"/>
        <w:ind w:firstLine="720"/>
        <w:jc w:val="both"/>
        <w:rPr>
          <w:rFonts w:ascii="Arial" w:hAnsi="Arial" w:cs="Arial"/>
          <w:sz w:val="22"/>
          <w:szCs w:val="22"/>
        </w:rPr>
      </w:pPr>
      <w:r>
        <w:rPr>
          <w:rFonts w:ascii="Arial" w:hAnsi="Arial" w:cs="Arial"/>
          <w:sz w:val="22"/>
          <w:szCs w:val="22"/>
        </w:rPr>
        <w:t>This knowledge will drastically change the way I pursue my future professional objective. I will deliberately shift from top-down management to a collaborative, inclusive approach in my professional practice. My goal is to create an environment where ongoing feedback and group learning are essential. I intend to serve as an anchor for my teams by implementing the “leading with care” and “valuating information” elements, motivating them to investigate novel, person-centred strategies that directly</w:t>
      </w:r>
    </w:p>
    <w:p w14:paraId="6AB0286A" w14:textId="77777777" w:rsidR="008F0A28" w:rsidRDefault="008F0A28" w:rsidP="005620F9">
      <w:pPr>
        <w:spacing w:line="360" w:lineRule="auto"/>
        <w:ind w:firstLine="720"/>
        <w:jc w:val="both"/>
        <w:rPr>
          <w:rFonts w:ascii="Arial" w:hAnsi="Arial" w:cs="Arial"/>
          <w:sz w:val="22"/>
          <w:szCs w:val="22"/>
        </w:rPr>
      </w:pPr>
    </w:p>
    <w:p w14:paraId="7E9B8F32" w14:textId="7AAABD7E" w:rsidR="0067285B" w:rsidRPr="00542BE1" w:rsidRDefault="0067285B" w:rsidP="008F0A28">
      <w:pPr>
        <w:spacing w:line="360" w:lineRule="auto"/>
        <w:jc w:val="both"/>
        <w:rPr>
          <w:rFonts w:ascii="Arial" w:hAnsi="Arial" w:cs="Arial"/>
          <w:b/>
          <w:bCs/>
          <w:sz w:val="22"/>
          <w:szCs w:val="22"/>
        </w:rPr>
      </w:pPr>
      <w:r w:rsidRPr="00542BE1">
        <w:rPr>
          <w:rFonts w:ascii="Arial" w:hAnsi="Arial" w:cs="Arial"/>
          <w:b/>
          <w:bCs/>
          <w:sz w:val="22"/>
          <w:szCs w:val="22"/>
        </w:rPr>
        <w:t xml:space="preserve">TASK 8 </w:t>
      </w:r>
      <w:r w:rsidR="00542BE1" w:rsidRPr="00542BE1">
        <w:rPr>
          <w:rFonts w:ascii="Arial" w:hAnsi="Arial" w:cs="Arial"/>
          <w:b/>
          <w:bCs/>
          <w:sz w:val="22"/>
          <w:szCs w:val="22"/>
        </w:rPr>
        <w:t>Self-Reflection Journal Entry</w:t>
      </w:r>
    </w:p>
    <w:p w14:paraId="7108BDF1" w14:textId="77777777" w:rsidR="008F0A28" w:rsidRDefault="008F0A28" w:rsidP="008F0A28">
      <w:pPr>
        <w:spacing w:line="360" w:lineRule="auto"/>
        <w:jc w:val="both"/>
        <w:rPr>
          <w:rFonts w:ascii="Arial" w:hAnsi="Arial" w:cs="Arial"/>
          <w:sz w:val="22"/>
          <w:szCs w:val="22"/>
        </w:rPr>
      </w:pPr>
    </w:p>
    <w:p w14:paraId="6DB70449" w14:textId="189C13E7" w:rsidR="00DD6E0E" w:rsidRPr="000B06A7" w:rsidRDefault="00AE4A84" w:rsidP="1CF7E9F2">
      <w:pPr>
        <w:pStyle w:val="NormalWeb"/>
        <w:spacing w:before="0" w:beforeAutospacing="0" w:after="0" w:afterAutospacing="0" w:line="360" w:lineRule="auto"/>
        <w:ind w:firstLine="720"/>
        <w:jc w:val="both"/>
        <w:rPr>
          <w:rFonts w:ascii="Arial" w:hAnsi="Arial" w:cs="Arial"/>
          <w:sz w:val="22"/>
          <w:szCs w:val="22"/>
        </w:rPr>
      </w:pPr>
      <w:r w:rsidRPr="1CF7E9F2">
        <w:rPr>
          <w:rFonts w:ascii="Arial" w:hAnsi="Arial" w:cs="Arial"/>
          <w:sz w:val="22"/>
          <w:szCs w:val="22"/>
        </w:rPr>
        <w:t xml:space="preserve">During the </w:t>
      </w:r>
      <w:r w:rsidR="00DD6E0E" w:rsidRPr="1CF7E9F2">
        <w:rPr>
          <w:rFonts w:ascii="Arial" w:hAnsi="Arial" w:cs="Arial"/>
          <w:sz w:val="22"/>
          <w:szCs w:val="22"/>
        </w:rPr>
        <w:t>module</w:t>
      </w:r>
      <w:r w:rsidRPr="1CF7E9F2">
        <w:rPr>
          <w:rFonts w:ascii="Arial" w:hAnsi="Arial" w:cs="Arial"/>
          <w:sz w:val="22"/>
          <w:szCs w:val="22"/>
        </w:rPr>
        <w:t xml:space="preserve"> of Creativity of Value Creation</w:t>
      </w:r>
      <w:r w:rsidR="00DD6E0E" w:rsidRPr="1CF7E9F2">
        <w:rPr>
          <w:rFonts w:ascii="Arial" w:hAnsi="Arial" w:cs="Arial"/>
          <w:sz w:val="22"/>
          <w:szCs w:val="22"/>
        </w:rPr>
        <w:t>, I</w:t>
      </w:r>
      <w:r w:rsidR="00EA37E2" w:rsidRPr="1CF7E9F2">
        <w:rPr>
          <w:rFonts w:ascii="Arial" w:hAnsi="Arial" w:cs="Arial"/>
          <w:sz w:val="22"/>
          <w:szCs w:val="22"/>
        </w:rPr>
        <w:t xml:space="preserve"> </w:t>
      </w:r>
      <w:r w:rsidR="00DD6E0E" w:rsidRPr="1CF7E9F2">
        <w:rPr>
          <w:rFonts w:ascii="Arial" w:hAnsi="Arial" w:cs="Arial"/>
          <w:sz w:val="22"/>
          <w:szCs w:val="22"/>
        </w:rPr>
        <w:t>viewed</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creativity</w:t>
      </w:r>
      <w:r w:rsidR="00DD6E0E" w:rsidRPr="1CF7E9F2">
        <w:rPr>
          <w:rStyle w:val="apple-converted-space"/>
          <w:rFonts w:ascii="Arial" w:eastAsiaTheme="majorEastAsia" w:hAnsi="Arial" w:cs="Arial"/>
          <w:sz w:val="22"/>
          <w:szCs w:val="22"/>
        </w:rPr>
        <w:t> </w:t>
      </w:r>
      <w:r w:rsidR="00EA37E2" w:rsidRPr="1CF7E9F2">
        <w:rPr>
          <w:rFonts w:ascii="Arial" w:hAnsi="Arial" w:cs="Arial"/>
          <w:sz w:val="22"/>
          <w:szCs w:val="22"/>
        </w:rPr>
        <w:t>and innovation</w:t>
      </w:r>
      <w:r w:rsidR="00DD6E0E" w:rsidRPr="1CF7E9F2">
        <w:rPr>
          <w:rFonts w:ascii="Arial" w:hAnsi="Arial" w:cs="Arial"/>
          <w:sz w:val="22"/>
          <w:szCs w:val="22"/>
        </w:rPr>
        <w:t xml:space="preserve"> </w:t>
      </w:r>
      <w:r w:rsidR="16555F90" w:rsidRPr="1CF7E9F2">
        <w:rPr>
          <w:rFonts w:ascii="Arial" w:hAnsi="Arial" w:cs="Arial"/>
          <w:sz w:val="22"/>
          <w:szCs w:val="22"/>
        </w:rPr>
        <w:t>from</w:t>
      </w:r>
      <w:r w:rsidR="00DD6E0E" w:rsidRPr="1CF7E9F2">
        <w:rPr>
          <w:rFonts w:ascii="Arial" w:hAnsi="Arial" w:cs="Arial"/>
          <w:sz w:val="22"/>
          <w:szCs w:val="22"/>
        </w:rPr>
        <w:t xml:space="preserve"> a business</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perspective, linking them to</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new products and</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financial success. Through</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the learning activities, I realised that</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in health and</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social care, creativity</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is about developing</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practical solutions that</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improve patient care</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and service quality. I now understand</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that value creation</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is reflected</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in better patient</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experiences, improved safety,</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and compassionate, person-centred care rather</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than financial</w:t>
      </w:r>
      <w:r w:rsidR="00DD6E0E" w:rsidRPr="1CF7E9F2">
        <w:rPr>
          <w:rStyle w:val="apple-converted-space"/>
          <w:rFonts w:ascii="Arial" w:eastAsiaTheme="majorEastAsia" w:hAnsi="Arial" w:cs="Arial"/>
          <w:sz w:val="22"/>
          <w:szCs w:val="22"/>
        </w:rPr>
        <w:t> </w:t>
      </w:r>
      <w:r w:rsidR="00DD6E0E" w:rsidRPr="1CF7E9F2">
        <w:rPr>
          <w:rFonts w:ascii="Arial" w:hAnsi="Arial" w:cs="Arial"/>
          <w:sz w:val="22"/>
          <w:szCs w:val="22"/>
        </w:rPr>
        <w:t>outcomes.</w:t>
      </w:r>
    </w:p>
    <w:p w14:paraId="212C65FF" w14:textId="41005372" w:rsidR="00DD6E0E" w:rsidRPr="000B06A7" w:rsidRDefault="00DD6E0E" w:rsidP="00761043">
      <w:pPr>
        <w:pStyle w:val="NormalWeb"/>
        <w:spacing w:before="0" w:beforeAutospacing="0" w:after="0" w:afterAutospacing="0" w:line="360" w:lineRule="auto"/>
        <w:jc w:val="both"/>
        <w:rPr>
          <w:rFonts w:ascii="Arial" w:hAnsi="Arial" w:cs="Arial"/>
          <w:sz w:val="22"/>
          <w:szCs w:val="22"/>
        </w:rPr>
      </w:pPr>
      <w:r w:rsidRPr="000B06A7">
        <w:rPr>
          <w:rFonts w:ascii="Arial" w:hAnsi="Arial" w:cs="Arial"/>
          <w:sz w:val="22"/>
          <w:szCs w:val="22"/>
        </w:rPr>
        <w:t>The discussions on</w:t>
      </w:r>
      <w:r w:rsidRPr="000B06A7">
        <w:rPr>
          <w:rStyle w:val="apple-converted-space"/>
          <w:rFonts w:ascii="Arial" w:eastAsiaTheme="majorEastAsia" w:hAnsi="Arial" w:cs="Arial"/>
          <w:sz w:val="22"/>
          <w:szCs w:val="22"/>
        </w:rPr>
        <w:t> </w:t>
      </w:r>
      <w:r w:rsidRPr="000B06A7">
        <w:rPr>
          <w:rFonts w:ascii="Arial" w:hAnsi="Arial" w:cs="Arial"/>
          <w:sz w:val="22"/>
          <w:szCs w:val="22"/>
        </w:rPr>
        <w:t>Transformational Leadership</w:t>
      </w:r>
      <w:r w:rsidR="0016774B" w:rsidRPr="000B06A7">
        <w:rPr>
          <w:rStyle w:val="apple-converted-space"/>
          <w:rFonts w:ascii="Arial" w:eastAsiaTheme="majorEastAsia" w:hAnsi="Arial" w:cs="Arial"/>
          <w:sz w:val="22"/>
          <w:szCs w:val="22"/>
        </w:rPr>
        <w:t xml:space="preserve"> </w:t>
      </w:r>
      <w:r w:rsidRPr="000B06A7">
        <w:rPr>
          <w:rFonts w:ascii="Arial" w:hAnsi="Arial" w:cs="Arial"/>
          <w:sz w:val="22"/>
          <w:szCs w:val="22"/>
        </w:rPr>
        <w:t>and the NHS</w:t>
      </w:r>
      <w:r w:rsidRPr="000B06A7">
        <w:rPr>
          <w:rStyle w:val="apple-converted-space"/>
          <w:rFonts w:ascii="Arial" w:eastAsiaTheme="majorEastAsia" w:hAnsi="Arial" w:cs="Arial"/>
          <w:sz w:val="22"/>
          <w:szCs w:val="22"/>
        </w:rPr>
        <w:t> </w:t>
      </w:r>
      <w:r w:rsidRPr="000B06A7">
        <w:rPr>
          <w:rFonts w:ascii="Arial" w:hAnsi="Arial" w:cs="Arial"/>
          <w:sz w:val="22"/>
          <w:szCs w:val="22"/>
        </w:rPr>
        <w:t xml:space="preserve">Healthcare Leadership </w:t>
      </w:r>
      <w:r w:rsidR="00453CC1" w:rsidRPr="000B06A7">
        <w:rPr>
          <w:rFonts w:ascii="Arial" w:hAnsi="Arial" w:cs="Arial"/>
          <w:sz w:val="22"/>
          <w:szCs w:val="22"/>
        </w:rPr>
        <w:t>Framework</w:t>
      </w:r>
      <w:r w:rsidRPr="000B06A7">
        <w:rPr>
          <w:rStyle w:val="apple-converted-space"/>
          <w:rFonts w:ascii="Arial" w:eastAsiaTheme="majorEastAsia" w:hAnsi="Arial" w:cs="Arial"/>
          <w:sz w:val="22"/>
          <w:szCs w:val="22"/>
        </w:rPr>
        <w:t> </w:t>
      </w:r>
      <w:r w:rsidRPr="000B06A7">
        <w:rPr>
          <w:rFonts w:ascii="Arial" w:hAnsi="Arial" w:cs="Arial"/>
          <w:sz w:val="22"/>
          <w:szCs w:val="22"/>
        </w:rPr>
        <w:t>significantly influenced</w:t>
      </w:r>
      <w:r w:rsidRPr="000B06A7">
        <w:rPr>
          <w:rStyle w:val="apple-converted-space"/>
          <w:rFonts w:ascii="Arial" w:eastAsiaTheme="majorEastAsia" w:hAnsi="Arial" w:cs="Arial"/>
          <w:sz w:val="22"/>
          <w:szCs w:val="22"/>
        </w:rPr>
        <w:t> </w:t>
      </w:r>
      <w:r w:rsidRPr="000B06A7">
        <w:rPr>
          <w:rFonts w:ascii="Arial" w:hAnsi="Arial" w:cs="Arial"/>
          <w:sz w:val="22"/>
          <w:szCs w:val="22"/>
        </w:rPr>
        <w:t>my thinking. Using</w:t>
      </w:r>
      <w:r w:rsidRPr="000B06A7">
        <w:rPr>
          <w:rStyle w:val="apple-converted-space"/>
          <w:rFonts w:ascii="Arial" w:eastAsiaTheme="majorEastAsia" w:hAnsi="Arial" w:cs="Arial"/>
          <w:sz w:val="22"/>
          <w:szCs w:val="22"/>
        </w:rPr>
        <w:t> </w:t>
      </w:r>
      <w:r w:rsidRPr="000B06A7">
        <w:rPr>
          <w:rFonts w:ascii="Arial" w:hAnsi="Arial" w:cs="Arial"/>
          <w:sz w:val="22"/>
          <w:szCs w:val="22"/>
        </w:rPr>
        <w:t>Gibbs' Reflective Cycle, I recognised</w:t>
      </w:r>
      <w:r w:rsidRPr="000B06A7">
        <w:rPr>
          <w:rStyle w:val="apple-converted-space"/>
          <w:rFonts w:ascii="Arial" w:eastAsiaTheme="majorEastAsia" w:hAnsi="Arial" w:cs="Arial"/>
          <w:sz w:val="22"/>
          <w:szCs w:val="22"/>
        </w:rPr>
        <w:t> </w:t>
      </w:r>
      <w:r w:rsidRPr="000B06A7">
        <w:rPr>
          <w:rFonts w:ascii="Arial" w:hAnsi="Arial" w:cs="Arial"/>
          <w:sz w:val="22"/>
          <w:szCs w:val="22"/>
        </w:rPr>
        <w:t xml:space="preserve">that effective </w:t>
      </w:r>
      <w:r w:rsidR="009C1F72" w:rsidRPr="000B06A7">
        <w:rPr>
          <w:rFonts w:ascii="Arial" w:hAnsi="Arial" w:cs="Arial"/>
          <w:sz w:val="22"/>
          <w:szCs w:val="22"/>
        </w:rPr>
        <w:t>leadership encourages</w:t>
      </w:r>
      <w:r w:rsidRPr="000B06A7">
        <w:rPr>
          <w:rFonts w:ascii="Arial" w:hAnsi="Arial" w:cs="Arial"/>
          <w:sz w:val="22"/>
          <w:szCs w:val="22"/>
        </w:rPr>
        <w:t xml:space="preserve"> collaboration, psychological safety,</w:t>
      </w:r>
      <w:r w:rsidRPr="000B06A7">
        <w:rPr>
          <w:rStyle w:val="apple-converted-space"/>
          <w:rFonts w:ascii="Arial" w:eastAsiaTheme="majorEastAsia" w:hAnsi="Arial" w:cs="Arial"/>
          <w:sz w:val="22"/>
          <w:szCs w:val="22"/>
        </w:rPr>
        <w:t> </w:t>
      </w:r>
      <w:r w:rsidRPr="000B06A7">
        <w:rPr>
          <w:rFonts w:ascii="Arial" w:hAnsi="Arial" w:cs="Arial"/>
          <w:sz w:val="22"/>
          <w:szCs w:val="22"/>
        </w:rPr>
        <w:t>and shared learning, enabling staff to</w:t>
      </w:r>
      <w:r w:rsidRPr="000B06A7">
        <w:rPr>
          <w:rStyle w:val="apple-converted-space"/>
          <w:rFonts w:ascii="Arial" w:eastAsiaTheme="majorEastAsia" w:hAnsi="Arial" w:cs="Arial"/>
          <w:sz w:val="22"/>
          <w:szCs w:val="22"/>
        </w:rPr>
        <w:t> </w:t>
      </w:r>
      <w:r w:rsidRPr="000B06A7">
        <w:rPr>
          <w:rFonts w:ascii="Arial" w:hAnsi="Arial" w:cs="Arial"/>
          <w:sz w:val="22"/>
          <w:szCs w:val="22"/>
        </w:rPr>
        <w:t>question existing practices</w:t>
      </w:r>
      <w:r w:rsidRPr="000B06A7">
        <w:rPr>
          <w:rStyle w:val="apple-converted-space"/>
          <w:rFonts w:ascii="Arial" w:eastAsiaTheme="majorEastAsia" w:hAnsi="Arial" w:cs="Arial"/>
          <w:sz w:val="22"/>
          <w:szCs w:val="22"/>
        </w:rPr>
        <w:t> </w:t>
      </w:r>
      <w:r w:rsidRPr="000B06A7">
        <w:rPr>
          <w:rFonts w:ascii="Arial" w:hAnsi="Arial" w:cs="Arial"/>
          <w:sz w:val="22"/>
          <w:szCs w:val="22"/>
        </w:rPr>
        <w:t>and</w:t>
      </w:r>
      <w:r w:rsidRPr="000B06A7">
        <w:rPr>
          <w:rStyle w:val="apple-converted-space"/>
          <w:rFonts w:ascii="Arial" w:eastAsiaTheme="majorEastAsia" w:hAnsi="Arial" w:cs="Arial"/>
          <w:sz w:val="22"/>
          <w:szCs w:val="22"/>
        </w:rPr>
        <w:t> </w:t>
      </w:r>
      <w:r w:rsidRPr="000B06A7">
        <w:rPr>
          <w:rFonts w:ascii="Arial" w:hAnsi="Arial" w:cs="Arial"/>
          <w:sz w:val="22"/>
          <w:szCs w:val="22"/>
        </w:rPr>
        <w:t>introduce meaningful improvements.</w:t>
      </w:r>
    </w:p>
    <w:p w14:paraId="3F51BCAE" w14:textId="1865B566" w:rsidR="00DD6E0E" w:rsidRPr="000B06A7" w:rsidRDefault="00DD6E0E" w:rsidP="00871349">
      <w:pPr>
        <w:pStyle w:val="NormalWeb"/>
        <w:spacing w:before="0" w:beforeAutospacing="0" w:after="0" w:afterAutospacing="0" w:line="360" w:lineRule="auto"/>
        <w:ind w:firstLine="720"/>
        <w:jc w:val="both"/>
        <w:rPr>
          <w:rFonts w:ascii="Arial" w:hAnsi="Arial" w:cs="Arial"/>
          <w:sz w:val="22"/>
          <w:szCs w:val="22"/>
        </w:rPr>
      </w:pPr>
      <w:r w:rsidRPr="000B06A7">
        <w:rPr>
          <w:rFonts w:ascii="Arial" w:hAnsi="Arial" w:cs="Arial"/>
          <w:sz w:val="22"/>
          <w:szCs w:val="22"/>
        </w:rPr>
        <w:t>This reflection has</w:t>
      </w:r>
      <w:r w:rsidRPr="000B06A7">
        <w:rPr>
          <w:rStyle w:val="apple-converted-space"/>
          <w:rFonts w:ascii="Arial" w:eastAsiaTheme="majorEastAsia" w:hAnsi="Arial" w:cs="Arial"/>
          <w:sz w:val="22"/>
          <w:szCs w:val="22"/>
        </w:rPr>
        <w:t> </w:t>
      </w:r>
      <w:r w:rsidRPr="000B06A7">
        <w:rPr>
          <w:rFonts w:ascii="Arial" w:hAnsi="Arial" w:cs="Arial"/>
          <w:sz w:val="22"/>
          <w:szCs w:val="22"/>
        </w:rPr>
        <w:t>shaped my future</w:t>
      </w:r>
      <w:r w:rsidRPr="000B06A7">
        <w:rPr>
          <w:rStyle w:val="apple-converted-space"/>
          <w:rFonts w:ascii="Arial" w:eastAsiaTheme="majorEastAsia" w:hAnsi="Arial" w:cs="Arial"/>
          <w:sz w:val="22"/>
          <w:szCs w:val="22"/>
        </w:rPr>
        <w:t> </w:t>
      </w:r>
      <w:r w:rsidRPr="000B06A7">
        <w:rPr>
          <w:rFonts w:ascii="Arial" w:hAnsi="Arial" w:cs="Arial"/>
          <w:sz w:val="22"/>
          <w:szCs w:val="22"/>
        </w:rPr>
        <w:t>professional approach</w:t>
      </w:r>
      <w:r w:rsidR="007B23F6">
        <w:rPr>
          <w:rFonts w:ascii="Arial" w:hAnsi="Arial" w:cs="Arial"/>
          <w:sz w:val="22"/>
          <w:szCs w:val="22"/>
        </w:rPr>
        <w:t xml:space="preserve"> as</w:t>
      </w:r>
      <w:r w:rsidR="00127517">
        <w:rPr>
          <w:rFonts w:ascii="Arial" w:hAnsi="Arial" w:cs="Arial"/>
          <w:sz w:val="22"/>
          <w:szCs w:val="22"/>
        </w:rPr>
        <w:t xml:space="preserve"> a social worker</w:t>
      </w:r>
      <w:r w:rsidRPr="000B06A7">
        <w:rPr>
          <w:rFonts w:ascii="Arial" w:hAnsi="Arial" w:cs="Arial"/>
          <w:sz w:val="22"/>
          <w:szCs w:val="22"/>
        </w:rPr>
        <w:t>.</w:t>
      </w:r>
      <w:r w:rsidRPr="000B06A7">
        <w:rPr>
          <w:rStyle w:val="apple-converted-space"/>
          <w:rFonts w:ascii="Arial" w:eastAsiaTheme="majorEastAsia" w:hAnsi="Arial" w:cs="Arial"/>
          <w:sz w:val="22"/>
          <w:szCs w:val="22"/>
        </w:rPr>
        <w:t> </w:t>
      </w:r>
      <w:r w:rsidRPr="000B06A7">
        <w:rPr>
          <w:rFonts w:ascii="Arial" w:hAnsi="Arial" w:cs="Arial"/>
          <w:sz w:val="22"/>
          <w:szCs w:val="22"/>
        </w:rPr>
        <w:t>During future placements</w:t>
      </w:r>
      <w:r w:rsidRPr="000B06A7">
        <w:rPr>
          <w:rStyle w:val="apple-converted-space"/>
          <w:rFonts w:ascii="Arial" w:eastAsiaTheme="majorEastAsia" w:hAnsi="Arial" w:cs="Arial"/>
          <w:sz w:val="22"/>
          <w:szCs w:val="22"/>
        </w:rPr>
        <w:t> </w:t>
      </w:r>
      <w:r w:rsidRPr="000B06A7">
        <w:rPr>
          <w:rFonts w:ascii="Arial" w:hAnsi="Arial" w:cs="Arial"/>
          <w:sz w:val="22"/>
          <w:szCs w:val="22"/>
        </w:rPr>
        <w:t>and in my</w:t>
      </w:r>
      <w:r w:rsidRPr="000B06A7">
        <w:rPr>
          <w:rStyle w:val="apple-converted-space"/>
          <w:rFonts w:ascii="Arial" w:eastAsiaTheme="majorEastAsia" w:hAnsi="Arial" w:cs="Arial"/>
          <w:sz w:val="22"/>
          <w:szCs w:val="22"/>
        </w:rPr>
        <w:t> </w:t>
      </w:r>
      <w:r w:rsidRPr="000B06A7">
        <w:rPr>
          <w:rFonts w:ascii="Arial" w:hAnsi="Arial" w:cs="Arial"/>
          <w:sz w:val="22"/>
          <w:szCs w:val="22"/>
        </w:rPr>
        <w:t>career, I will</w:t>
      </w:r>
      <w:r w:rsidRPr="000B06A7">
        <w:rPr>
          <w:rStyle w:val="apple-converted-space"/>
          <w:rFonts w:ascii="Arial" w:eastAsiaTheme="majorEastAsia" w:hAnsi="Arial" w:cs="Arial"/>
          <w:sz w:val="22"/>
          <w:szCs w:val="22"/>
        </w:rPr>
        <w:t> </w:t>
      </w:r>
      <w:r w:rsidRPr="000B06A7">
        <w:rPr>
          <w:rFonts w:ascii="Arial" w:hAnsi="Arial" w:cs="Arial"/>
          <w:sz w:val="22"/>
          <w:szCs w:val="22"/>
        </w:rPr>
        <w:t xml:space="preserve">promote inclusive teamwork, encourage continuous feedback, and support innovative, person-centred </w:t>
      </w:r>
      <w:r w:rsidR="009352C4" w:rsidRPr="000B06A7">
        <w:rPr>
          <w:rFonts w:ascii="Arial" w:hAnsi="Arial" w:cs="Arial"/>
          <w:sz w:val="22"/>
          <w:szCs w:val="22"/>
        </w:rPr>
        <w:t>practices that</w:t>
      </w:r>
      <w:r w:rsidRPr="000B06A7">
        <w:rPr>
          <w:rFonts w:ascii="Arial" w:hAnsi="Arial" w:cs="Arial"/>
          <w:sz w:val="22"/>
          <w:szCs w:val="22"/>
        </w:rPr>
        <w:t xml:space="preserve"> enhance service</w:t>
      </w:r>
      <w:r w:rsidRPr="000B06A7">
        <w:rPr>
          <w:rStyle w:val="apple-converted-space"/>
          <w:rFonts w:ascii="Arial" w:eastAsiaTheme="majorEastAsia" w:hAnsi="Arial" w:cs="Arial"/>
          <w:sz w:val="22"/>
          <w:szCs w:val="22"/>
        </w:rPr>
        <w:t> </w:t>
      </w:r>
      <w:r w:rsidRPr="000B06A7">
        <w:rPr>
          <w:rFonts w:ascii="Arial" w:hAnsi="Arial" w:cs="Arial"/>
          <w:sz w:val="22"/>
          <w:szCs w:val="22"/>
        </w:rPr>
        <w:t>delivery and improve</w:t>
      </w:r>
      <w:r w:rsidRPr="000B06A7">
        <w:rPr>
          <w:rStyle w:val="apple-converted-space"/>
          <w:rFonts w:ascii="Arial" w:eastAsiaTheme="majorEastAsia" w:hAnsi="Arial" w:cs="Arial"/>
          <w:sz w:val="22"/>
          <w:szCs w:val="22"/>
        </w:rPr>
        <w:t> </w:t>
      </w:r>
      <w:r w:rsidRPr="000B06A7">
        <w:rPr>
          <w:rFonts w:ascii="Arial" w:hAnsi="Arial" w:cs="Arial"/>
          <w:sz w:val="22"/>
          <w:szCs w:val="22"/>
        </w:rPr>
        <w:t>patient wellbeing.</w:t>
      </w:r>
    </w:p>
    <w:p w14:paraId="26C760B8" w14:textId="77777777" w:rsidR="00DD6E0E" w:rsidRPr="000B06A7" w:rsidRDefault="00DD6E0E" w:rsidP="00410113">
      <w:pPr>
        <w:spacing w:line="360" w:lineRule="auto"/>
        <w:jc w:val="both"/>
        <w:rPr>
          <w:rFonts w:ascii="Arial" w:hAnsi="Arial" w:cs="Arial"/>
          <w:sz w:val="22"/>
          <w:szCs w:val="22"/>
        </w:rPr>
      </w:pPr>
    </w:p>
    <w:p w14:paraId="470CD52D" w14:textId="77777777" w:rsidR="004A242F" w:rsidRPr="000B06A7" w:rsidRDefault="004A242F" w:rsidP="00410113">
      <w:pPr>
        <w:spacing w:line="360" w:lineRule="auto"/>
        <w:ind w:firstLine="720"/>
        <w:jc w:val="both"/>
        <w:rPr>
          <w:rFonts w:ascii="Arial" w:hAnsi="Arial" w:cs="Arial"/>
          <w:sz w:val="22"/>
          <w:szCs w:val="22"/>
        </w:rPr>
      </w:pPr>
    </w:p>
    <w:p w14:paraId="077833B7" w14:textId="77777777" w:rsidR="004A242F" w:rsidRPr="000B06A7" w:rsidRDefault="004A242F" w:rsidP="00410113">
      <w:pPr>
        <w:spacing w:line="360" w:lineRule="auto"/>
        <w:ind w:firstLine="720"/>
        <w:jc w:val="both"/>
        <w:rPr>
          <w:rFonts w:ascii="Arial" w:hAnsi="Arial" w:cs="Arial"/>
          <w:sz w:val="22"/>
          <w:szCs w:val="22"/>
        </w:rPr>
      </w:pPr>
    </w:p>
    <w:p w14:paraId="1754406F" w14:textId="77777777" w:rsidR="004A242F" w:rsidRDefault="004A242F" w:rsidP="005620F9">
      <w:pPr>
        <w:spacing w:line="360" w:lineRule="auto"/>
        <w:ind w:firstLine="720"/>
        <w:jc w:val="both"/>
        <w:rPr>
          <w:rFonts w:ascii="Arial" w:hAnsi="Arial" w:cs="Arial"/>
          <w:sz w:val="22"/>
          <w:szCs w:val="22"/>
        </w:rPr>
      </w:pPr>
    </w:p>
    <w:p w14:paraId="16C8C944" w14:textId="77777777" w:rsidR="004A242F" w:rsidRDefault="004A242F" w:rsidP="005620F9">
      <w:pPr>
        <w:spacing w:line="360" w:lineRule="auto"/>
        <w:ind w:firstLine="720"/>
        <w:jc w:val="both"/>
        <w:rPr>
          <w:rFonts w:ascii="Arial" w:hAnsi="Arial" w:cs="Arial"/>
          <w:sz w:val="22"/>
          <w:szCs w:val="22"/>
        </w:rPr>
      </w:pPr>
    </w:p>
    <w:p w14:paraId="7DF3C909" w14:textId="77777777" w:rsidR="00777BF6" w:rsidRDefault="00777BF6" w:rsidP="00E61E74">
      <w:pPr>
        <w:rPr>
          <w:rFonts w:ascii="Arial" w:hAnsi="Arial" w:cs="Arial"/>
          <w:b/>
          <w:bCs/>
        </w:rPr>
      </w:pPr>
    </w:p>
    <w:p w14:paraId="6E58D427" w14:textId="486C4DDC" w:rsidR="00114199" w:rsidRDefault="007234E4" w:rsidP="001556E5">
      <w:pPr>
        <w:jc w:val="center"/>
        <w:rPr>
          <w:rFonts w:ascii="Arial" w:hAnsi="Arial" w:cs="Arial"/>
          <w:b/>
          <w:bCs/>
        </w:rPr>
      </w:pPr>
      <w:r w:rsidRPr="007234E4">
        <w:rPr>
          <w:rFonts w:ascii="Arial" w:hAnsi="Arial" w:cs="Arial"/>
          <w:b/>
          <w:bCs/>
        </w:rPr>
        <w:t>REFERENCE LIST</w:t>
      </w:r>
    </w:p>
    <w:p w14:paraId="45B8EFBC" w14:textId="77777777" w:rsidR="00EF453A" w:rsidRDefault="00EF453A" w:rsidP="001556E5">
      <w:pPr>
        <w:jc w:val="center"/>
        <w:rPr>
          <w:rFonts w:ascii="Arial" w:hAnsi="Arial" w:cs="Arial"/>
          <w:b/>
          <w:bCs/>
        </w:rPr>
      </w:pPr>
    </w:p>
    <w:p w14:paraId="45AA7EE9" w14:textId="528924F9" w:rsidR="00ED7E88" w:rsidRDefault="004200D1" w:rsidP="006E6EC9">
      <w:pPr>
        <w:pStyle w:val="ListParagraph"/>
      </w:pPr>
      <w:r w:rsidRPr="00B26DAD">
        <w:rPr>
          <w:rFonts w:ascii="Arial" w:hAnsi="Arial" w:cs="Arial"/>
          <w:color w:val="000000"/>
          <w:sz w:val="22"/>
          <w:szCs w:val="22"/>
        </w:rPr>
        <w:t xml:space="preserve">Akrasheedi, K. et al. (2019) </w:t>
      </w:r>
      <w:r>
        <w:rPr>
          <w:rFonts w:ascii="Arial" w:hAnsi="Arial" w:cs="Arial"/>
          <w:color w:val="000000"/>
          <w:sz w:val="22"/>
          <w:szCs w:val="22"/>
        </w:rPr>
        <w:t>‘</w:t>
      </w:r>
      <w:r w:rsidRPr="00B26DAD">
        <w:rPr>
          <w:rFonts w:ascii="Arial" w:hAnsi="Arial" w:cs="Arial"/>
          <w:i/>
          <w:iCs/>
          <w:color w:val="000000"/>
          <w:sz w:val="22"/>
          <w:szCs w:val="22"/>
        </w:rPr>
        <w:t>The association between wait times and patient satisfaction</w:t>
      </w:r>
      <w:r>
        <w:rPr>
          <w:rFonts w:ascii="Arial" w:hAnsi="Arial" w:cs="Arial"/>
          <w:i/>
          <w:iCs/>
          <w:color w:val="000000"/>
          <w:sz w:val="22"/>
          <w:szCs w:val="22"/>
        </w:rPr>
        <w:t>.’</w:t>
      </w:r>
      <w:r w:rsidRPr="00B26DAD">
        <w:rPr>
          <w:rFonts w:ascii="Arial" w:hAnsi="Arial" w:cs="Arial"/>
          <w:color w:val="000000"/>
          <w:sz w:val="22"/>
          <w:szCs w:val="22"/>
        </w:rPr>
        <w:t xml:space="preserve"> </w:t>
      </w:r>
      <w:r>
        <w:rPr>
          <w:rFonts w:ascii="Arial" w:hAnsi="Arial" w:cs="Arial"/>
          <w:color w:val="000000"/>
          <w:sz w:val="22"/>
          <w:szCs w:val="22"/>
        </w:rPr>
        <w:t>A</w:t>
      </w:r>
      <w:r w:rsidRPr="00B26DAD">
        <w:rPr>
          <w:rFonts w:ascii="Arial" w:hAnsi="Arial" w:cs="Arial"/>
          <w:color w:val="000000"/>
          <w:sz w:val="22"/>
          <w:szCs w:val="22"/>
        </w:rPr>
        <w:t xml:space="preserve">vailable from: </w:t>
      </w:r>
      <w:hyperlink r:id="rId8" w:history="1">
        <w:r w:rsidRPr="00B26DAD">
          <w:rPr>
            <w:rStyle w:val="Hyperlink"/>
            <w:rFonts w:ascii="Arial" w:eastAsiaTheme="majorEastAsia" w:hAnsi="Arial" w:cs="Arial"/>
            <w:color w:val="1155CC"/>
            <w:sz w:val="22"/>
            <w:szCs w:val="22"/>
          </w:rPr>
          <w:t>https://pmc.ncbi.nlm.nih.gov/articles/PMC6614942/</w:t>
        </w:r>
      </w:hyperlink>
    </w:p>
    <w:p w14:paraId="24F1A301" w14:textId="77777777" w:rsidR="00EF453A" w:rsidRPr="004200D1" w:rsidRDefault="00EF453A" w:rsidP="006E6EC9">
      <w:pPr>
        <w:pStyle w:val="ListParagraph"/>
        <w:rPr>
          <w:rFonts w:ascii="Arial" w:hAnsi="Arial" w:cs="Arial"/>
        </w:rPr>
      </w:pPr>
    </w:p>
    <w:p w14:paraId="7AA118BD" w14:textId="73C49E24" w:rsidR="001556E5" w:rsidRDefault="002A4DCD" w:rsidP="00424FFD">
      <w:pPr>
        <w:pStyle w:val="ListParagraph"/>
        <w:jc w:val="both"/>
      </w:pPr>
      <w:r w:rsidRPr="0077169D">
        <w:rPr>
          <w:rFonts w:ascii="Arial" w:hAnsi="Arial" w:cs="Arial"/>
          <w:sz w:val="22"/>
          <w:szCs w:val="22"/>
        </w:rPr>
        <w:t>Amabile</w:t>
      </w:r>
      <w:r w:rsidR="004E255B" w:rsidRPr="0077169D">
        <w:rPr>
          <w:rFonts w:ascii="Arial" w:hAnsi="Arial" w:cs="Arial"/>
          <w:sz w:val="22"/>
          <w:szCs w:val="22"/>
        </w:rPr>
        <w:t>, T.M. (1996)</w:t>
      </w:r>
      <w:r w:rsidR="0099250E" w:rsidRPr="0077169D">
        <w:rPr>
          <w:rFonts w:ascii="Arial" w:hAnsi="Arial" w:cs="Arial"/>
          <w:sz w:val="22"/>
          <w:szCs w:val="22"/>
        </w:rPr>
        <w:t xml:space="preserve"> </w:t>
      </w:r>
      <w:r w:rsidR="00D009E1">
        <w:rPr>
          <w:rFonts w:ascii="Arial" w:hAnsi="Arial" w:cs="Arial"/>
          <w:sz w:val="22"/>
          <w:szCs w:val="22"/>
        </w:rPr>
        <w:t>‘</w:t>
      </w:r>
      <w:r w:rsidR="0099250E" w:rsidRPr="0077169D">
        <w:rPr>
          <w:rFonts w:ascii="Arial" w:hAnsi="Arial" w:cs="Arial"/>
          <w:sz w:val="22"/>
          <w:szCs w:val="22"/>
        </w:rPr>
        <w:t>Creativity in context. Boulder</w:t>
      </w:r>
      <w:r w:rsidR="00724ECB" w:rsidRPr="0077169D">
        <w:rPr>
          <w:rFonts w:ascii="Arial" w:hAnsi="Arial" w:cs="Arial"/>
          <w:sz w:val="22"/>
          <w:szCs w:val="22"/>
        </w:rPr>
        <w:t>: Westview Press</w:t>
      </w:r>
      <w:r w:rsidR="005A4CA4" w:rsidRPr="0077169D">
        <w:rPr>
          <w:rFonts w:ascii="Arial" w:hAnsi="Arial" w:cs="Arial"/>
          <w:sz w:val="22"/>
          <w:szCs w:val="22"/>
        </w:rPr>
        <w:t>.</w:t>
      </w:r>
      <w:r w:rsidR="00D009E1">
        <w:rPr>
          <w:rFonts w:ascii="Arial" w:hAnsi="Arial" w:cs="Arial"/>
          <w:sz w:val="22"/>
          <w:szCs w:val="22"/>
        </w:rPr>
        <w:t>’</w:t>
      </w:r>
      <w:r w:rsidR="00A7760A" w:rsidRPr="0077169D">
        <w:rPr>
          <w:rFonts w:ascii="Arial" w:hAnsi="Arial" w:cs="Arial"/>
          <w:sz w:val="22"/>
          <w:szCs w:val="22"/>
        </w:rPr>
        <w:t xml:space="preserve"> Available at: </w:t>
      </w:r>
      <w:hyperlink r:id="rId9" w:history="1">
        <w:r w:rsidR="00CA159C" w:rsidRPr="0077169D">
          <w:rPr>
            <w:rStyle w:val="Hyperlink"/>
            <w:rFonts w:ascii="Arial" w:hAnsi="Arial" w:cs="Arial"/>
            <w:sz w:val="22"/>
            <w:szCs w:val="22"/>
          </w:rPr>
          <w:t>https://www.scirp.org/reference/referencespapers?referenceid=198336</w:t>
        </w:r>
      </w:hyperlink>
    </w:p>
    <w:p w14:paraId="5E7F12D9" w14:textId="77777777" w:rsidR="00EF453A" w:rsidRPr="00A12799" w:rsidRDefault="00EF453A" w:rsidP="00424FFD">
      <w:pPr>
        <w:pStyle w:val="ListParagraph"/>
        <w:jc w:val="both"/>
        <w:rPr>
          <w:rFonts w:ascii="Arial" w:hAnsi="Arial" w:cs="Arial"/>
          <w:sz w:val="22"/>
          <w:szCs w:val="22"/>
        </w:rPr>
      </w:pPr>
    </w:p>
    <w:p w14:paraId="47364D86" w14:textId="59856B02" w:rsidR="00A12799" w:rsidRDefault="00287C98" w:rsidP="00424FFD">
      <w:pPr>
        <w:pStyle w:val="ListParagraph"/>
        <w:jc w:val="both"/>
      </w:pPr>
      <w:r>
        <w:t>Bass, B. M. and Avo</w:t>
      </w:r>
      <w:r w:rsidR="007F1F0F">
        <w:t>lio, B. J. (1994).</w:t>
      </w:r>
      <w:r w:rsidR="00775288">
        <w:t xml:space="preserve"> </w:t>
      </w:r>
      <w:r w:rsidR="00854C4D">
        <w:t>‘</w:t>
      </w:r>
      <w:r w:rsidR="00775288">
        <w:t>Improving organisational effectiveness through</w:t>
      </w:r>
      <w:r w:rsidR="000478E2">
        <w:t xml:space="preserve"> transformational leadership.</w:t>
      </w:r>
      <w:r w:rsidR="00854C4D">
        <w:t xml:space="preserve">’ </w:t>
      </w:r>
      <w:r w:rsidR="000478E2">
        <w:t xml:space="preserve"> Thousand Oaks</w:t>
      </w:r>
      <w:r w:rsidR="004E0EAF">
        <w:t xml:space="preserve">: </w:t>
      </w:r>
      <w:r w:rsidR="0028210A">
        <w:t>A</w:t>
      </w:r>
      <w:r w:rsidR="00F23316">
        <w:t xml:space="preserve">vailable at: </w:t>
      </w:r>
      <w:hyperlink r:id="rId10" w:history="1">
        <w:r w:rsidR="005C3078" w:rsidRPr="00B310B3">
          <w:rPr>
            <w:rStyle w:val="Hyperlink"/>
          </w:rPr>
          <w:t>https://www.google.co.uk/books/edition/Improving_Organizational_Effectiveness_T/_z3_BOVYK-IC?hl=en&amp;gbpv=1&amp;dq=Improving+organisational+effectiveness+through+transformational+leadership&amp;pg=PP11&amp;printsec=frontcover</w:t>
        </w:r>
      </w:hyperlink>
      <w:r w:rsidR="005C3078">
        <w:t xml:space="preserve"> </w:t>
      </w:r>
    </w:p>
    <w:p w14:paraId="6FA6A5CE" w14:textId="77777777" w:rsidR="00EF453A" w:rsidRPr="00417106" w:rsidRDefault="00EF453A" w:rsidP="00424FFD">
      <w:pPr>
        <w:pStyle w:val="ListParagraph"/>
        <w:jc w:val="both"/>
        <w:rPr>
          <w:rFonts w:ascii="Arial" w:hAnsi="Arial" w:cs="Arial"/>
          <w:sz w:val="22"/>
          <w:szCs w:val="22"/>
        </w:rPr>
      </w:pPr>
    </w:p>
    <w:p w14:paraId="5EEF0E13" w14:textId="212353F2" w:rsidR="002464A5" w:rsidRDefault="002464A5" w:rsidP="1CF7E9F2">
      <w:pPr>
        <w:pStyle w:val="NormalWeb"/>
        <w:spacing w:before="0" w:beforeAutospacing="0" w:after="0" w:afterAutospacing="0" w:line="360" w:lineRule="auto"/>
        <w:ind w:left="720"/>
        <w:rPr>
          <w:rFonts w:ascii="Arial" w:hAnsi="Arial" w:cs="Arial"/>
          <w:color w:val="000000"/>
          <w:sz w:val="22"/>
          <w:szCs w:val="22"/>
        </w:rPr>
      </w:pPr>
      <w:r w:rsidRPr="1CF7E9F2">
        <w:rPr>
          <w:rFonts w:ascii="Arial" w:hAnsi="Arial" w:cs="Arial"/>
          <w:color w:val="000000" w:themeColor="text1"/>
          <w:sz w:val="22"/>
          <w:szCs w:val="22"/>
        </w:rPr>
        <w:t xml:space="preserve">BMJ. </w:t>
      </w:r>
      <w:bookmarkStart w:id="1" w:name="_Int_QcbRNpnT"/>
      <w:r w:rsidRPr="1CF7E9F2">
        <w:rPr>
          <w:rFonts w:ascii="Arial" w:hAnsi="Arial" w:cs="Arial"/>
          <w:color w:val="000000" w:themeColor="text1"/>
          <w:sz w:val="22"/>
          <w:szCs w:val="22"/>
        </w:rPr>
        <w:t xml:space="preserve">(2023) </w:t>
      </w:r>
      <w:r w:rsidR="00AC33C2" w:rsidRPr="1CF7E9F2">
        <w:rPr>
          <w:rFonts w:ascii="Arial" w:hAnsi="Arial" w:cs="Arial"/>
          <w:color w:val="000000" w:themeColor="text1"/>
          <w:sz w:val="22"/>
          <w:szCs w:val="22"/>
        </w:rPr>
        <w:t>‘</w:t>
      </w:r>
      <w:r w:rsidRPr="1CF7E9F2">
        <w:rPr>
          <w:rFonts w:ascii="Arial" w:hAnsi="Arial" w:cs="Arial"/>
          <w:i/>
          <w:iCs/>
          <w:color w:val="000000" w:themeColor="text1"/>
          <w:sz w:val="22"/>
          <w:szCs w:val="22"/>
        </w:rPr>
        <w:t>Long NHS waits and rising living costs are harming people’s health</w:t>
      </w:r>
      <w:r w:rsidR="0029208D" w:rsidRPr="1CF7E9F2">
        <w:rPr>
          <w:rFonts w:ascii="Arial" w:hAnsi="Arial" w:cs="Arial"/>
          <w:i/>
          <w:iCs/>
          <w:color w:val="000000" w:themeColor="text1"/>
          <w:sz w:val="22"/>
          <w:szCs w:val="22"/>
        </w:rPr>
        <w:t>.’</w:t>
      </w:r>
      <w:bookmarkEnd w:id="1"/>
      <w:r w:rsidRPr="1CF7E9F2">
        <w:rPr>
          <w:rFonts w:ascii="Arial" w:hAnsi="Arial" w:cs="Arial"/>
          <w:i/>
          <w:iCs/>
          <w:color w:val="000000" w:themeColor="text1"/>
          <w:sz w:val="22"/>
          <w:szCs w:val="22"/>
        </w:rPr>
        <w:t xml:space="preserve"> </w:t>
      </w:r>
      <w:r w:rsidR="0028210A" w:rsidRPr="1CF7E9F2">
        <w:rPr>
          <w:rFonts w:ascii="Arial" w:hAnsi="Arial" w:cs="Arial"/>
          <w:color w:val="000000" w:themeColor="text1"/>
          <w:sz w:val="22"/>
          <w:szCs w:val="22"/>
        </w:rPr>
        <w:t>A</w:t>
      </w:r>
      <w:r w:rsidRPr="1CF7E9F2">
        <w:rPr>
          <w:rFonts w:ascii="Arial" w:hAnsi="Arial" w:cs="Arial"/>
          <w:color w:val="000000" w:themeColor="text1"/>
          <w:sz w:val="22"/>
          <w:szCs w:val="22"/>
        </w:rPr>
        <w:t xml:space="preserve">vailable </w:t>
      </w:r>
      <w:r w:rsidR="00F24265" w:rsidRPr="1CF7E9F2">
        <w:rPr>
          <w:rFonts w:ascii="Arial" w:hAnsi="Arial" w:cs="Arial"/>
          <w:color w:val="000000" w:themeColor="text1"/>
          <w:sz w:val="22"/>
          <w:szCs w:val="22"/>
        </w:rPr>
        <w:t>at</w:t>
      </w:r>
      <w:r w:rsidRPr="1CF7E9F2">
        <w:rPr>
          <w:rFonts w:ascii="Arial" w:hAnsi="Arial" w:cs="Arial"/>
          <w:color w:val="000000" w:themeColor="text1"/>
          <w:sz w:val="22"/>
          <w:szCs w:val="22"/>
        </w:rPr>
        <w:t xml:space="preserve">: </w:t>
      </w:r>
      <w:hyperlink r:id="rId11">
        <w:r w:rsidRPr="1CF7E9F2">
          <w:rPr>
            <w:rStyle w:val="Hyperlink"/>
            <w:rFonts w:ascii="Arial" w:eastAsiaTheme="majorEastAsia" w:hAnsi="Arial" w:cs="Arial"/>
            <w:color w:val="1155CC"/>
            <w:sz w:val="22"/>
            <w:szCs w:val="22"/>
          </w:rPr>
          <w:t>https://www.bmj.com/content/380/bmj.p479</w:t>
        </w:r>
      </w:hyperlink>
      <w:r w:rsidRPr="1CF7E9F2">
        <w:rPr>
          <w:rFonts w:ascii="Arial" w:hAnsi="Arial" w:cs="Arial"/>
          <w:color w:val="000000" w:themeColor="text1"/>
          <w:sz w:val="22"/>
          <w:szCs w:val="22"/>
        </w:rPr>
        <w:t xml:space="preserve"> </w:t>
      </w:r>
    </w:p>
    <w:p w14:paraId="22EDE5AA" w14:textId="77777777" w:rsidR="005535BE" w:rsidRPr="00B26DAD" w:rsidRDefault="005535BE" w:rsidP="00424FFD">
      <w:pPr>
        <w:pStyle w:val="NormalWeb"/>
        <w:spacing w:before="0" w:beforeAutospacing="0" w:after="0" w:afterAutospacing="0" w:line="360" w:lineRule="auto"/>
        <w:ind w:left="720"/>
        <w:rPr>
          <w:rFonts w:ascii="Arial" w:hAnsi="Arial" w:cs="Arial"/>
          <w:color w:val="000000"/>
          <w:sz w:val="22"/>
          <w:szCs w:val="22"/>
        </w:rPr>
      </w:pPr>
    </w:p>
    <w:p w14:paraId="22FC645B" w14:textId="54CD7F70" w:rsidR="00417106" w:rsidRDefault="000615A8" w:rsidP="00431923">
      <w:pPr>
        <w:pStyle w:val="ListParagraph"/>
        <w:spacing w:line="360" w:lineRule="auto"/>
        <w:jc w:val="both"/>
        <w:rPr>
          <w:rFonts w:ascii="Arial" w:hAnsi="Arial" w:cs="Arial"/>
          <w:sz w:val="22"/>
          <w:szCs w:val="22"/>
        </w:rPr>
      </w:pPr>
      <w:r>
        <w:rPr>
          <w:rFonts w:ascii="Arial" w:hAnsi="Arial" w:cs="Arial"/>
          <w:sz w:val="22"/>
          <w:szCs w:val="22"/>
        </w:rPr>
        <w:t>Caballero</w:t>
      </w:r>
      <w:r w:rsidR="00FA5FCA">
        <w:rPr>
          <w:rFonts w:ascii="Arial" w:hAnsi="Arial" w:cs="Arial"/>
          <w:sz w:val="22"/>
          <w:szCs w:val="22"/>
        </w:rPr>
        <w:t>, A. E. et al.</w:t>
      </w:r>
      <w:r w:rsidR="00FC7279">
        <w:rPr>
          <w:rFonts w:ascii="Arial" w:hAnsi="Arial" w:cs="Arial"/>
          <w:sz w:val="22"/>
          <w:szCs w:val="22"/>
        </w:rPr>
        <w:t xml:space="preserve"> (2024)</w:t>
      </w:r>
      <w:r w:rsidR="00244C78">
        <w:rPr>
          <w:rFonts w:ascii="Arial" w:hAnsi="Arial" w:cs="Arial"/>
          <w:sz w:val="22"/>
          <w:szCs w:val="22"/>
        </w:rPr>
        <w:t xml:space="preserve"> ‘Implicit or unconscious bias</w:t>
      </w:r>
      <w:r w:rsidR="0066689F">
        <w:rPr>
          <w:rFonts w:ascii="Arial" w:hAnsi="Arial" w:cs="Arial"/>
          <w:sz w:val="22"/>
          <w:szCs w:val="22"/>
        </w:rPr>
        <w:t xml:space="preserve"> in diabetes care.’</w:t>
      </w:r>
      <w:r w:rsidR="0072673D">
        <w:rPr>
          <w:rFonts w:ascii="Arial" w:hAnsi="Arial" w:cs="Arial"/>
          <w:sz w:val="22"/>
          <w:szCs w:val="22"/>
        </w:rPr>
        <w:t xml:space="preserve"> Clinical Diabetes</w:t>
      </w:r>
      <w:r w:rsidR="00E95147">
        <w:rPr>
          <w:rFonts w:ascii="Arial" w:hAnsi="Arial" w:cs="Arial"/>
          <w:sz w:val="22"/>
          <w:szCs w:val="22"/>
        </w:rPr>
        <w:t>. 42(2), pp. 308</w:t>
      </w:r>
      <w:r w:rsidR="00147558">
        <w:rPr>
          <w:rFonts w:ascii="Arial" w:hAnsi="Arial" w:cs="Arial"/>
          <w:sz w:val="22"/>
          <w:szCs w:val="22"/>
        </w:rPr>
        <w:t>-314. Available at:</w:t>
      </w:r>
      <w:r w:rsidR="006B1EBB">
        <w:rPr>
          <w:rFonts w:ascii="Arial" w:hAnsi="Arial" w:cs="Arial"/>
          <w:sz w:val="22"/>
          <w:szCs w:val="22"/>
        </w:rPr>
        <w:t xml:space="preserve"> </w:t>
      </w:r>
      <w:hyperlink r:id="rId12" w:history="1">
        <w:r w:rsidR="006B1EBB" w:rsidRPr="00F6279C">
          <w:rPr>
            <w:rStyle w:val="Hyperlink"/>
            <w:rFonts w:ascii="Arial" w:hAnsi="Arial" w:cs="Arial"/>
            <w:sz w:val="22"/>
            <w:szCs w:val="22"/>
          </w:rPr>
          <w:t>https://doi.org./10.2337/cd23-0048</w:t>
        </w:r>
      </w:hyperlink>
    </w:p>
    <w:p w14:paraId="386854D6" w14:textId="77777777" w:rsidR="005535BE" w:rsidRDefault="005535BE" w:rsidP="00431923">
      <w:pPr>
        <w:pStyle w:val="ListParagraph"/>
        <w:spacing w:line="360" w:lineRule="auto"/>
        <w:jc w:val="both"/>
        <w:rPr>
          <w:rFonts w:ascii="Arial" w:hAnsi="Arial" w:cs="Arial"/>
          <w:sz w:val="22"/>
          <w:szCs w:val="22"/>
        </w:rPr>
      </w:pPr>
    </w:p>
    <w:p w14:paraId="397FF8ED" w14:textId="06BE5591" w:rsidR="00434C1D" w:rsidRDefault="00434C1D" w:rsidP="00431923">
      <w:pPr>
        <w:pStyle w:val="ListParagraph"/>
        <w:spacing w:line="360" w:lineRule="auto"/>
        <w:jc w:val="both"/>
        <w:rPr>
          <w:rFonts w:ascii="Arial" w:hAnsi="Arial" w:cs="Arial"/>
          <w:sz w:val="22"/>
          <w:szCs w:val="22"/>
        </w:rPr>
      </w:pPr>
      <w:bookmarkStart w:id="2" w:name="_Int_HeQyZok5"/>
      <w:r w:rsidRPr="1CF7E9F2">
        <w:rPr>
          <w:rFonts w:ascii="Arial" w:hAnsi="Arial" w:cs="Arial"/>
          <w:sz w:val="22"/>
          <w:szCs w:val="22"/>
        </w:rPr>
        <w:t>Davis,</w:t>
      </w:r>
      <w:r w:rsidR="00D65B8B" w:rsidRPr="1CF7E9F2">
        <w:rPr>
          <w:rFonts w:ascii="Arial" w:hAnsi="Arial" w:cs="Arial"/>
          <w:sz w:val="22"/>
          <w:szCs w:val="22"/>
        </w:rPr>
        <w:t xml:space="preserve"> F. D. (1989) ‘</w:t>
      </w:r>
      <w:r w:rsidR="00A23EEF" w:rsidRPr="1CF7E9F2">
        <w:rPr>
          <w:rFonts w:ascii="Arial" w:hAnsi="Arial" w:cs="Arial"/>
          <w:sz w:val="22"/>
          <w:szCs w:val="22"/>
        </w:rPr>
        <w:t>Perceived usefulness,</w:t>
      </w:r>
      <w:r w:rsidR="002E43BC" w:rsidRPr="1CF7E9F2">
        <w:rPr>
          <w:rFonts w:ascii="Arial" w:hAnsi="Arial" w:cs="Arial"/>
          <w:sz w:val="22"/>
          <w:szCs w:val="22"/>
        </w:rPr>
        <w:t xml:space="preserve"> perceived ease of use, and user</w:t>
      </w:r>
      <w:r w:rsidR="007F6A13" w:rsidRPr="1CF7E9F2">
        <w:rPr>
          <w:rFonts w:ascii="Arial" w:hAnsi="Arial" w:cs="Arial"/>
          <w:sz w:val="22"/>
          <w:szCs w:val="22"/>
        </w:rPr>
        <w:t xml:space="preserve"> acceptance of information technology.’</w:t>
      </w:r>
      <w:bookmarkEnd w:id="2"/>
      <w:r w:rsidR="007F6A13" w:rsidRPr="1CF7E9F2">
        <w:rPr>
          <w:rFonts w:ascii="Arial" w:hAnsi="Arial" w:cs="Arial"/>
          <w:sz w:val="22"/>
          <w:szCs w:val="22"/>
        </w:rPr>
        <w:t xml:space="preserve"> MIS</w:t>
      </w:r>
      <w:r w:rsidR="00994C5D" w:rsidRPr="1CF7E9F2">
        <w:rPr>
          <w:rFonts w:ascii="Arial" w:hAnsi="Arial" w:cs="Arial"/>
          <w:sz w:val="22"/>
          <w:szCs w:val="22"/>
        </w:rPr>
        <w:t xml:space="preserve"> Quarterly, 13(3), pp.</w:t>
      </w:r>
      <w:r w:rsidR="0055017F" w:rsidRPr="1CF7E9F2">
        <w:rPr>
          <w:rFonts w:ascii="Arial" w:hAnsi="Arial" w:cs="Arial"/>
          <w:sz w:val="22"/>
          <w:szCs w:val="22"/>
        </w:rPr>
        <w:t xml:space="preserve"> 319-340. Available at:</w:t>
      </w:r>
      <w:r w:rsidR="00F26C0F" w:rsidRPr="1CF7E9F2">
        <w:rPr>
          <w:rFonts w:ascii="Arial" w:hAnsi="Arial" w:cs="Arial"/>
          <w:sz w:val="22"/>
          <w:szCs w:val="22"/>
        </w:rPr>
        <w:t xml:space="preserve"> </w:t>
      </w:r>
      <w:hyperlink r:id="rId13">
        <w:r w:rsidR="00E0097C" w:rsidRPr="1CF7E9F2">
          <w:rPr>
            <w:rStyle w:val="Hyperlink"/>
            <w:rFonts w:ascii="Arial" w:hAnsi="Arial" w:cs="Arial"/>
            <w:sz w:val="22"/>
            <w:szCs w:val="22"/>
          </w:rPr>
          <w:t>https://doi.org./2307/249008</w:t>
        </w:r>
      </w:hyperlink>
    </w:p>
    <w:p w14:paraId="3B00BA38" w14:textId="77777777" w:rsidR="005535BE" w:rsidRDefault="005535BE" w:rsidP="00431923">
      <w:pPr>
        <w:pStyle w:val="ListParagraph"/>
        <w:spacing w:line="360" w:lineRule="auto"/>
        <w:jc w:val="both"/>
        <w:rPr>
          <w:rFonts w:ascii="Arial" w:hAnsi="Arial" w:cs="Arial"/>
          <w:sz w:val="22"/>
          <w:szCs w:val="22"/>
        </w:rPr>
      </w:pPr>
    </w:p>
    <w:p w14:paraId="36DC9A56" w14:textId="095112E5" w:rsidR="00CD2B01" w:rsidRPr="00512765" w:rsidRDefault="00721D52" w:rsidP="000D5EFF">
      <w:pPr>
        <w:spacing w:line="360" w:lineRule="auto"/>
        <w:ind w:left="720"/>
        <w:rPr>
          <w:rFonts w:ascii="Arial" w:hAnsi="Arial" w:cs="Arial"/>
          <w:sz w:val="22"/>
          <w:szCs w:val="22"/>
        </w:rPr>
      </w:pPr>
      <w:r>
        <w:rPr>
          <w:rFonts w:ascii="Arial" w:hAnsi="Arial" w:cs="Arial"/>
          <w:sz w:val="22"/>
          <w:szCs w:val="22"/>
        </w:rPr>
        <w:t>Ge</w:t>
      </w:r>
      <w:r w:rsidR="00F7753B">
        <w:rPr>
          <w:rFonts w:ascii="Arial" w:hAnsi="Arial" w:cs="Arial"/>
          <w:sz w:val="22"/>
          <w:szCs w:val="22"/>
        </w:rPr>
        <w:t>tie, A., et al.</w:t>
      </w:r>
      <w:r w:rsidR="008C3F09">
        <w:rPr>
          <w:rFonts w:ascii="Arial" w:hAnsi="Arial" w:cs="Arial"/>
          <w:sz w:val="22"/>
          <w:szCs w:val="22"/>
        </w:rPr>
        <w:t xml:space="preserve"> (2025) ‘Global prevalence</w:t>
      </w:r>
      <w:r w:rsidR="00A934BA">
        <w:rPr>
          <w:rFonts w:ascii="Arial" w:hAnsi="Arial" w:cs="Arial"/>
          <w:sz w:val="22"/>
          <w:szCs w:val="22"/>
        </w:rPr>
        <w:t xml:space="preserve"> and contributing factors of nurse burnout:</w:t>
      </w:r>
      <w:r w:rsidR="00F56766">
        <w:rPr>
          <w:rFonts w:ascii="Arial" w:hAnsi="Arial" w:cs="Arial"/>
          <w:sz w:val="22"/>
          <w:szCs w:val="22"/>
        </w:rPr>
        <w:t xml:space="preserve"> an umbrella review of systematic review</w:t>
      </w:r>
      <w:r w:rsidR="00C128C3">
        <w:rPr>
          <w:rFonts w:ascii="Arial" w:hAnsi="Arial" w:cs="Arial"/>
          <w:sz w:val="22"/>
          <w:szCs w:val="22"/>
        </w:rPr>
        <w:t xml:space="preserve"> and meta-analysis.’ BMC</w:t>
      </w:r>
      <w:r w:rsidR="002F1B20">
        <w:rPr>
          <w:rFonts w:ascii="Arial" w:hAnsi="Arial" w:cs="Arial"/>
          <w:sz w:val="22"/>
          <w:szCs w:val="22"/>
        </w:rPr>
        <w:t xml:space="preserve"> Nursing</w:t>
      </w:r>
      <w:r w:rsidR="00003142">
        <w:rPr>
          <w:rFonts w:ascii="Arial" w:hAnsi="Arial" w:cs="Arial"/>
          <w:sz w:val="22"/>
          <w:szCs w:val="22"/>
        </w:rPr>
        <w:t>, 24(1),</w:t>
      </w:r>
      <w:r w:rsidR="00AA5FB9">
        <w:rPr>
          <w:rFonts w:ascii="Arial" w:hAnsi="Arial" w:cs="Arial"/>
          <w:sz w:val="22"/>
          <w:szCs w:val="22"/>
        </w:rPr>
        <w:t xml:space="preserve"> pp. 596-608. Available at:</w:t>
      </w:r>
      <w:r w:rsidR="00CD2B01">
        <w:rPr>
          <w:rFonts w:ascii="Arial" w:hAnsi="Arial" w:cs="Arial"/>
          <w:sz w:val="22"/>
          <w:szCs w:val="22"/>
        </w:rPr>
        <w:t xml:space="preserve"> </w:t>
      </w:r>
    </w:p>
    <w:p w14:paraId="01E66129" w14:textId="4819A497" w:rsidR="00721D52" w:rsidRDefault="00CD2B01" w:rsidP="00CD2B01">
      <w:pPr>
        <w:pStyle w:val="ListParagraph"/>
        <w:spacing w:line="360" w:lineRule="auto"/>
        <w:jc w:val="both"/>
      </w:pPr>
      <w:hyperlink r:id="rId14" w:history="1">
        <w:r w:rsidRPr="0050283E">
          <w:rPr>
            <w:rStyle w:val="Hyperlink"/>
            <w:rFonts w:ascii="Arial" w:hAnsi="Arial" w:cs="Arial"/>
            <w:sz w:val="22"/>
            <w:szCs w:val="22"/>
          </w:rPr>
          <w:t>https://link.springer.com/article/10.1186/s12912-025-03266-8</w:t>
        </w:r>
      </w:hyperlink>
    </w:p>
    <w:p w14:paraId="6553D0E5" w14:textId="77777777" w:rsidR="00F9666A" w:rsidRPr="00DB60ED" w:rsidRDefault="00F9666A" w:rsidP="00CD2B01">
      <w:pPr>
        <w:pStyle w:val="ListParagraph"/>
        <w:spacing w:line="360" w:lineRule="auto"/>
        <w:jc w:val="both"/>
        <w:rPr>
          <w:rFonts w:ascii="Arial" w:hAnsi="Arial" w:cs="Arial"/>
          <w:sz w:val="22"/>
          <w:szCs w:val="22"/>
        </w:rPr>
      </w:pPr>
    </w:p>
    <w:p w14:paraId="48C00A05" w14:textId="012C9C52" w:rsidR="00DB60ED" w:rsidRDefault="00811B80" w:rsidP="000D5EFF">
      <w:pPr>
        <w:ind w:left="660"/>
        <w:jc w:val="both"/>
      </w:pPr>
      <w:bookmarkStart w:id="3" w:name="_Int_TAEZWTIb"/>
      <w:r>
        <w:t>Gibbs, G. (1998)</w:t>
      </w:r>
      <w:r w:rsidR="002D6A67">
        <w:t xml:space="preserve"> ‘Learning by Doing: A guide to teaching and learning methods</w:t>
      </w:r>
      <w:r w:rsidR="00356EE7">
        <w:t>.</w:t>
      </w:r>
      <w:bookmarkEnd w:id="3"/>
      <w:r w:rsidR="00356EE7">
        <w:t xml:space="preserve"> Further </w:t>
      </w:r>
      <w:r w:rsidR="00873A50">
        <w:t xml:space="preserve">   </w:t>
      </w:r>
      <w:r w:rsidR="00356EE7">
        <w:t>Educational Unit</w:t>
      </w:r>
      <w:r w:rsidR="00296E20">
        <w:t>.’</w:t>
      </w:r>
      <w:r w:rsidR="006501A8">
        <w:t xml:space="preserve"> Oxford: Oxford Brookes University</w:t>
      </w:r>
      <w:r w:rsidR="00E2117F">
        <w:t>. Available at University of Edinburgh Reflection Toolkit</w:t>
      </w:r>
      <w:r w:rsidR="004A4297">
        <w:t>.</w:t>
      </w:r>
    </w:p>
    <w:p w14:paraId="258CF7C1" w14:textId="77777777" w:rsidR="009710FD" w:rsidRDefault="009710FD" w:rsidP="000D5EFF">
      <w:pPr>
        <w:ind w:left="660"/>
        <w:jc w:val="both"/>
      </w:pPr>
    </w:p>
    <w:p w14:paraId="6F76D7D5" w14:textId="58320EE2" w:rsidR="008923F6" w:rsidRDefault="008923F6" w:rsidP="000D5EFF">
      <w:pPr>
        <w:ind w:left="660"/>
        <w:jc w:val="both"/>
        <w:rPr>
          <w:rFonts w:ascii="Arial" w:hAnsi="Arial" w:cs="Arial"/>
          <w:sz w:val="22"/>
          <w:szCs w:val="22"/>
        </w:rPr>
      </w:pPr>
      <w:r>
        <w:t>Greer</w:t>
      </w:r>
      <w:r w:rsidR="003831D1">
        <w:t>, P. E. and Neumiller, J. J. (2024)</w:t>
      </w:r>
      <w:r w:rsidR="005F5FB1">
        <w:t xml:space="preserve"> ‘Multidisciplinary Diabetes Management and Education</w:t>
      </w:r>
      <w:r w:rsidR="008A288B">
        <w:t xml:space="preserve"> Strategies in the Inpatient Rehabilitation Setting.’</w:t>
      </w:r>
      <w:r w:rsidR="00EA3EB1">
        <w:t xml:space="preserve"> Diabetes Spectrum, 37(3), pp. 227</w:t>
      </w:r>
      <w:r w:rsidR="003B4285">
        <w:t xml:space="preserve">-235. Available at: </w:t>
      </w:r>
      <w:hyperlink r:id="rId15" w:history="1">
        <w:r w:rsidR="00FA188D" w:rsidRPr="00F6279C">
          <w:rPr>
            <w:rStyle w:val="Hyperlink"/>
            <w:rFonts w:ascii="Arial" w:hAnsi="Arial" w:cs="Arial"/>
            <w:sz w:val="22"/>
            <w:szCs w:val="22"/>
          </w:rPr>
          <w:t>https://doi.org./10.2337/dsi24-0012</w:t>
        </w:r>
      </w:hyperlink>
    </w:p>
    <w:p w14:paraId="4BA9807E" w14:textId="77777777" w:rsidR="00F207AB" w:rsidRDefault="00F207AB" w:rsidP="000D5EFF">
      <w:pPr>
        <w:ind w:left="660"/>
        <w:jc w:val="both"/>
        <w:rPr>
          <w:rFonts w:ascii="Arial" w:hAnsi="Arial" w:cs="Arial"/>
          <w:sz w:val="22"/>
          <w:szCs w:val="22"/>
        </w:rPr>
      </w:pPr>
    </w:p>
    <w:p w14:paraId="37814204" w14:textId="7D2A9AE7" w:rsidR="00F207AB" w:rsidRDefault="00F207AB" w:rsidP="000D5EFF">
      <w:pPr>
        <w:ind w:left="660"/>
        <w:jc w:val="both"/>
        <w:rPr>
          <w:rFonts w:ascii="Arial" w:hAnsi="Arial" w:cs="Arial"/>
          <w:sz w:val="22"/>
          <w:szCs w:val="22"/>
        </w:rPr>
      </w:pPr>
      <w:r>
        <w:rPr>
          <w:rFonts w:ascii="Arial" w:hAnsi="Arial" w:cs="Arial"/>
          <w:sz w:val="22"/>
          <w:szCs w:val="22"/>
        </w:rPr>
        <w:t>Hargett</w:t>
      </w:r>
      <w:r w:rsidR="00F11030">
        <w:rPr>
          <w:rFonts w:ascii="Arial" w:hAnsi="Arial" w:cs="Arial"/>
          <w:sz w:val="22"/>
          <w:szCs w:val="22"/>
        </w:rPr>
        <w:t>, C. W.</w:t>
      </w:r>
      <w:r w:rsidR="00D779BD">
        <w:rPr>
          <w:rFonts w:ascii="Arial" w:hAnsi="Arial" w:cs="Arial"/>
          <w:sz w:val="22"/>
          <w:szCs w:val="22"/>
        </w:rPr>
        <w:t xml:space="preserve"> (2017)</w:t>
      </w:r>
      <w:r w:rsidR="00206A6C">
        <w:rPr>
          <w:rFonts w:ascii="Arial" w:hAnsi="Arial" w:cs="Arial"/>
          <w:sz w:val="22"/>
          <w:szCs w:val="22"/>
        </w:rPr>
        <w:t xml:space="preserve"> ‘Developing a model for effective leadership</w:t>
      </w:r>
      <w:r w:rsidR="00F168D3">
        <w:rPr>
          <w:rFonts w:ascii="Arial" w:hAnsi="Arial" w:cs="Arial"/>
          <w:sz w:val="22"/>
          <w:szCs w:val="22"/>
        </w:rPr>
        <w:t xml:space="preserve"> in healthcare: </w:t>
      </w:r>
      <w:r w:rsidR="00016D06">
        <w:rPr>
          <w:rFonts w:ascii="Arial" w:hAnsi="Arial" w:cs="Arial"/>
          <w:sz w:val="22"/>
          <w:szCs w:val="22"/>
        </w:rPr>
        <w:t>a concept</w:t>
      </w:r>
      <w:r w:rsidR="00F168D3">
        <w:rPr>
          <w:rFonts w:ascii="Arial" w:hAnsi="Arial" w:cs="Arial"/>
          <w:sz w:val="22"/>
          <w:szCs w:val="22"/>
        </w:rPr>
        <w:t xml:space="preserve"> mapping approach</w:t>
      </w:r>
      <w:r w:rsidR="000A6071">
        <w:rPr>
          <w:rFonts w:ascii="Arial" w:hAnsi="Arial" w:cs="Arial"/>
          <w:sz w:val="22"/>
          <w:szCs w:val="22"/>
        </w:rPr>
        <w:t>.’</w:t>
      </w:r>
      <w:r w:rsidR="00107761">
        <w:rPr>
          <w:rFonts w:ascii="Arial" w:hAnsi="Arial" w:cs="Arial"/>
          <w:sz w:val="22"/>
          <w:szCs w:val="22"/>
        </w:rPr>
        <w:t xml:space="preserve"> (9)</w:t>
      </w:r>
      <w:r w:rsidR="00AE5EB0">
        <w:rPr>
          <w:rFonts w:ascii="Arial" w:hAnsi="Arial" w:cs="Arial"/>
          <w:sz w:val="22"/>
          <w:szCs w:val="22"/>
        </w:rPr>
        <w:t xml:space="preserve"> </w:t>
      </w:r>
      <w:r w:rsidR="00107761">
        <w:rPr>
          <w:rFonts w:ascii="Arial" w:hAnsi="Arial" w:cs="Arial"/>
          <w:sz w:val="22"/>
          <w:szCs w:val="22"/>
        </w:rPr>
        <w:t>p</w:t>
      </w:r>
      <w:r w:rsidR="001C0AFB">
        <w:rPr>
          <w:rFonts w:ascii="Arial" w:hAnsi="Arial" w:cs="Arial"/>
          <w:sz w:val="22"/>
          <w:szCs w:val="22"/>
        </w:rPr>
        <w:t>p. 69-78</w:t>
      </w:r>
      <w:r w:rsidR="003F4ADE">
        <w:rPr>
          <w:rFonts w:ascii="Arial" w:hAnsi="Arial" w:cs="Arial"/>
          <w:sz w:val="22"/>
          <w:szCs w:val="22"/>
        </w:rPr>
        <w:t xml:space="preserve">. Available at: </w:t>
      </w:r>
      <w:hyperlink r:id="rId16" w:history="1">
        <w:r w:rsidR="003A7601" w:rsidRPr="00F6279C">
          <w:rPr>
            <w:rStyle w:val="Hyperlink"/>
            <w:rFonts w:ascii="Arial" w:hAnsi="Arial" w:cs="Arial"/>
            <w:sz w:val="22"/>
            <w:szCs w:val="22"/>
          </w:rPr>
          <w:t>https://doi.org/10.2147/JHL.S141664</w:t>
        </w:r>
      </w:hyperlink>
      <w:r w:rsidR="003A7601">
        <w:rPr>
          <w:rFonts w:ascii="Arial" w:hAnsi="Arial" w:cs="Arial"/>
          <w:sz w:val="22"/>
          <w:szCs w:val="22"/>
        </w:rPr>
        <w:t xml:space="preserve"> </w:t>
      </w:r>
    </w:p>
    <w:p w14:paraId="0145BE29" w14:textId="77777777" w:rsidR="005535BE" w:rsidRPr="00424FFD" w:rsidRDefault="005535BE" w:rsidP="000D5EFF">
      <w:pPr>
        <w:ind w:left="660"/>
        <w:jc w:val="both"/>
        <w:rPr>
          <w:rFonts w:ascii="Arial" w:hAnsi="Arial" w:cs="Arial"/>
          <w:sz w:val="22"/>
          <w:szCs w:val="22"/>
        </w:rPr>
      </w:pPr>
    </w:p>
    <w:p w14:paraId="4F8D171A" w14:textId="7291E857" w:rsidR="004F7595" w:rsidRDefault="00C76C0D" w:rsidP="00873A50">
      <w:pPr>
        <w:pStyle w:val="ListParagraph"/>
        <w:jc w:val="both"/>
      </w:pPr>
      <w:r w:rsidRPr="1CF7E9F2">
        <w:rPr>
          <w:rFonts w:ascii="Arial" w:hAnsi="Arial" w:cs="Arial"/>
          <w:color w:val="000000" w:themeColor="text1"/>
          <w:sz w:val="22"/>
          <w:szCs w:val="22"/>
        </w:rPr>
        <w:t xml:space="preserve">Id medical. (2024) </w:t>
      </w:r>
      <w:r w:rsidR="005E5527" w:rsidRPr="1CF7E9F2">
        <w:rPr>
          <w:rFonts w:ascii="Arial" w:hAnsi="Arial" w:cs="Arial"/>
          <w:color w:val="000000" w:themeColor="text1"/>
          <w:sz w:val="22"/>
          <w:szCs w:val="22"/>
        </w:rPr>
        <w:t>‘</w:t>
      </w:r>
      <w:r w:rsidRPr="1CF7E9F2">
        <w:rPr>
          <w:rFonts w:ascii="Arial" w:hAnsi="Arial" w:cs="Arial"/>
          <w:i/>
          <w:iCs/>
          <w:color w:val="000000" w:themeColor="text1"/>
          <w:sz w:val="22"/>
          <w:szCs w:val="22"/>
        </w:rPr>
        <w:t xml:space="preserve">3 </w:t>
      </w:r>
      <w:r w:rsidR="1452C128" w:rsidRPr="1CF7E9F2">
        <w:rPr>
          <w:rFonts w:ascii="Arial" w:hAnsi="Arial" w:cs="Arial"/>
          <w:i/>
          <w:iCs/>
          <w:color w:val="000000" w:themeColor="text1"/>
          <w:sz w:val="22"/>
          <w:szCs w:val="22"/>
        </w:rPr>
        <w:t>keyways to</w:t>
      </w:r>
      <w:r w:rsidRPr="1CF7E9F2">
        <w:rPr>
          <w:rFonts w:ascii="Arial" w:hAnsi="Arial" w:cs="Arial"/>
          <w:i/>
          <w:iCs/>
          <w:color w:val="000000" w:themeColor="text1"/>
          <w:sz w:val="22"/>
          <w:szCs w:val="22"/>
        </w:rPr>
        <w:t xml:space="preserve"> reduce NHS patient waiting times safely &amp; efficiently</w:t>
      </w:r>
      <w:r w:rsidR="005E5527" w:rsidRPr="1CF7E9F2">
        <w:rPr>
          <w:rFonts w:ascii="Arial" w:hAnsi="Arial" w:cs="Arial"/>
          <w:i/>
          <w:iCs/>
          <w:color w:val="000000" w:themeColor="text1"/>
          <w:sz w:val="22"/>
          <w:szCs w:val="22"/>
        </w:rPr>
        <w:t>.’</w:t>
      </w:r>
      <w:r w:rsidRPr="1CF7E9F2">
        <w:rPr>
          <w:rFonts w:ascii="Arial" w:hAnsi="Arial" w:cs="Arial"/>
          <w:i/>
          <w:iCs/>
          <w:color w:val="000000" w:themeColor="text1"/>
          <w:sz w:val="22"/>
          <w:szCs w:val="22"/>
        </w:rPr>
        <w:t xml:space="preserve"> </w:t>
      </w:r>
      <w:r w:rsidRPr="1CF7E9F2">
        <w:rPr>
          <w:rFonts w:ascii="Arial" w:hAnsi="Arial" w:cs="Arial"/>
          <w:color w:val="000000" w:themeColor="text1"/>
          <w:sz w:val="22"/>
          <w:szCs w:val="22"/>
        </w:rPr>
        <w:t xml:space="preserve"> </w:t>
      </w:r>
      <w:r w:rsidR="005E5527" w:rsidRPr="1CF7E9F2">
        <w:rPr>
          <w:rFonts w:ascii="Arial" w:hAnsi="Arial" w:cs="Arial"/>
          <w:color w:val="000000" w:themeColor="text1"/>
          <w:sz w:val="22"/>
          <w:szCs w:val="22"/>
        </w:rPr>
        <w:t>A</w:t>
      </w:r>
      <w:r w:rsidRPr="1CF7E9F2">
        <w:rPr>
          <w:rFonts w:ascii="Arial" w:hAnsi="Arial" w:cs="Arial"/>
          <w:color w:val="000000" w:themeColor="text1"/>
          <w:sz w:val="22"/>
          <w:szCs w:val="22"/>
        </w:rPr>
        <w:t xml:space="preserve">vailable </w:t>
      </w:r>
      <w:r w:rsidR="00761687" w:rsidRPr="1CF7E9F2">
        <w:rPr>
          <w:rFonts w:ascii="Arial" w:hAnsi="Arial" w:cs="Arial"/>
          <w:color w:val="000000" w:themeColor="text1"/>
          <w:sz w:val="22"/>
          <w:szCs w:val="22"/>
        </w:rPr>
        <w:t>at</w:t>
      </w:r>
      <w:r w:rsidRPr="1CF7E9F2">
        <w:rPr>
          <w:rFonts w:ascii="Arial" w:hAnsi="Arial" w:cs="Arial"/>
          <w:color w:val="000000" w:themeColor="text1"/>
          <w:sz w:val="22"/>
          <w:szCs w:val="22"/>
        </w:rPr>
        <w:t xml:space="preserve">: </w:t>
      </w:r>
      <w:hyperlink r:id="rId17" w:anchor=":~:text=3%20Key%20Ways%20to%20Reduce,Waiting%20Times%20Safely%20%26%20Efficiently&amp;text=Increase%20hospital%20capacity&amp;text=Embrace%20telemedicine&amp;text=Improve%20patient%20flow%20with%20workforce,technology">
        <w:r w:rsidRPr="1CF7E9F2">
          <w:rPr>
            <w:rStyle w:val="Hyperlink"/>
            <w:rFonts w:ascii="Arial" w:eastAsiaTheme="majorEastAsia" w:hAnsi="Arial" w:cs="Arial"/>
            <w:color w:val="1155CC"/>
            <w:sz w:val="22"/>
            <w:szCs w:val="22"/>
          </w:rPr>
          <w:t>https://www.id-medical.com/how-to-reduce-patient-waiting-times/#:~:text=3%20Key%20Ways%20to%20Reduce,Waiting%20Times%20Safely%</w:t>
        </w:r>
        <w:r w:rsidRPr="1CF7E9F2">
          <w:rPr>
            <w:rStyle w:val="Hyperlink"/>
            <w:rFonts w:ascii="Arial" w:eastAsiaTheme="majorEastAsia" w:hAnsi="Arial" w:cs="Arial"/>
            <w:color w:val="1155CC"/>
            <w:sz w:val="22"/>
            <w:szCs w:val="22"/>
          </w:rPr>
          <w:lastRenderedPageBreak/>
          <w:t>20%26%20Efficiently&amp;text=Increase%20hospital%20capacity&amp;text=Embrace%20telemedicine&amp;text=Improve%20patient%20flow%20with%20workforce,technology</w:t>
        </w:r>
      </w:hyperlink>
    </w:p>
    <w:p w14:paraId="32D0CCFB" w14:textId="77777777" w:rsidR="003D15CA" w:rsidRDefault="003D15CA" w:rsidP="00873A50">
      <w:pPr>
        <w:pStyle w:val="ListParagraph"/>
        <w:jc w:val="both"/>
      </w:pPr>
    </w:p>
    <w:p w14:paraId="276024B0" w14:textId="6B0D79D5" w:rsidR="00164FAA" w:rsidRPr="0077169D" w:rsidRDefault="00164FAA" w:rsidP="00873A50">
      <w:pPr>
        <w:pStyle w:val="ListParagraph"/>
        <w:jc w:val="both"/>
        <w:rPr>
          <w:rFonts w:ascii="Arial" w:hAnsi="Arial" w:cs="Arial"/>
          <w:sz w:val="22"/>
          <w:szCs w:val="22"/>
        </w:rPr>
      </w:pPr>
      <w:r>
        <w:t>Lee</w:t>
      </w:r>
      <w:r w:rsidR="00140D15">
        <w:t>, E.</w:t>
      </w:r>
      <w:r w:rsidR="006B3DDF">
        <w:t>, et al. (2024)</w:t>
      </w:r>
      <w:r w:rsidR="00BF0088">
        <w:t xml:space="preserve"> ‘Utilising a Flex Clinician</w:t>
      </w:r>
      <w:r w:rsidR="009D0CDB">
        <w:t xml:space="preserve"> to manage absences and support wellness.’ Family</w:t>
      </w:r>
      <w:r w:rsidR="000D7CDB">
        <w:t xml:space="preserve"> Practice Management, 31(3) pp.</w:t>
      </w:r>
      <w:r w:rsidR="00133DED">
        <w:t xml:space="preserve"> 12-16. Available at: </w:t>
      </w:r>
      <w:hyperlink r:id="rId18" w:history="1">
        <w:r w:rsidR="00AC43F2" w:rsidRPr="0050283E">
          <w:rPr>
            <w:rStyle w:val="Hyperlink"/>
            <w:rFonts w:ascii="Arial" w:hAnsi="Arial" w:cs="Arial"/>
            <w:sz w:val="22"/>
            <w:szCs w:val="22"/>
          </w:rPr>
          <w:t>https://www.aafp.org/fpm/2024/0500/flex-clinician-scheduling</w:t>
        </w:r>
      </w:hyperlink>
    </w:p>
    <w:p w14:paraId="38FA0E62" w14:textId="77777777" w:rsidR="00CA159C" w:rsidRPr="0077169D" w:rsidRDefault="00CA159C" w:rsidP="0077169D">
      <w:pPr>
        <w:pStyle w:val="ListParagraph"/>
        <w:jc w:val="both"/>
        <w:rPr>
          <w:rFonts w:ascii="Arial" w:hAnsi="Arial" w:cs="Arial"/>
          <w:sz w:val="22"/>
          <w:szCs w:val="22"/>
        </w:rPr>
      </w:pPr>
    </w:p>
    <w:p w14:paraId="37823AC1" w14:textId="169DFEE7" w:rsidR="00A73023" w:rsidRPr="00A90628" w:rsidRDefault="0044256D" w:rsidP="00873A50">
      <w:pPr>
        <w:pStyle w:val="ListParagraph"/>
        <w:spacing w:line="360" w:lineRule="auto"/>
        <w:jc w:val="both"/>
        <w:rPr>
          <w:rFonts w:ascii="Arial" w:hAnsi="Arial" w:cs="Arial"/>
          <w:sz w:val="22"/>
          <w:szCs w:val="22"/>
        </w:rPr>
      </w:pPr>
      <w:r w:rsidRPr="0077169D">
        <w:rPr>
          <w:rFonts w:ascii="Arial" w:hAnsi="Arial" w:cs="Arial"/>
          <w:sz w:val="22"/>
          <w:szCs w:val="22"/>
        </w:rPr>
        <w:t>Lewin, K. (1947)</w:t>
      </w:r>
      <w:r w:rsidR="00D24AC5" w:rsidRPr="0077169D">
        <w:rPr>
          <w:rFonts w:ascii="Arial" w:hAnsi="Arial" w:cs="Arial"/>
          <w:sz w:val="22"/>
          <w:szCs w:val="22"/>
        </w:rPr>
        <w:t xml:space="preserve"> ‘Frontiers in group</w:t>
      </w:r>
      <w:r w:rsidR="007A0BA0" w:rsidRPr="0077169D">
        <w:rPr>
          <w:rFonts w:ascii="Arial" w:hAnsi="Arial" w:cs="Arial"/>
          <w:sz w:val="22"/>
          <w:szCs w:val="22"/>
        </w:rPr>
        <w:t xml:space="preserve"> dynamics: concept, method and reality</w:t>
      </w:r>
      <w:r w:rsidR="00C672B0" w:rsidRPr="0077169D">
        <w:rPr>
          <w:rFonts w:ascii="Arial" w:hAnsi="Arial" w:cs="Arial"/>
          <w:sz w:val="22"/>
          <w:szCs w:val="22"/>
        </w:rPr>
        <w:t xml:space="preserve"> in social science; social equilibrium and social</w:t>
      </w:r>
      <w:r w:rsidR="00E11148" w:rsidRPr="0077169D">
        <w:rPr>
          <w:rFonts w:ascii="Arial" w:hAnsi="Arial" w:cs="Arial"/>
          <w:sz w:val="22"/>
          <w:szCs w:val="22"/>
        </w:rPr>
        <w:t xml:space="preserve"> change’, Human </w:t>
      </w:r>
      <w:r w:rsidR="0027690A" w:rsidRPr="0077169D">
        <w:rPr>
          <w:rFonts w:ascii="Arial" w:hAnsi="Arial" w:cs="Arial"/>
          <w:sz w:val="22"/>
          <w:szCs w:val="22"/>
        </w:rPr>
        <w:t>Relations</w:t>
      </w:r>
      <w:r w:rsidR="00E11148" w:rsidRPr="0077169D">
        <w:rPr>
          <w:rFonts w:ascii="Arial" w:hAnsi="Arial" w:cs="Arial"/>
          <w:sz w:val="22"/>
          <w:szCs w:val="22"/>
        </w:rPr>
        <w:t>,</w:t>
      </w:r>
      <w:r w:rsidR="00DD3D65" w:rsidRPr="0077169D">
        <w:rPr>
          <w:rFonts w:ascii="Arial" w:hAnsi="Arial" w:cs="Arial"/>
          <w:sz w:val="22"/>
          <w:szCs w:val="22"/>
        </w:rPr>
        <w:t xml:space="preserve"> 1(1), pp. 5-41.</w:t>
      </w:r>
      <w:r w:rsidR="007B54F9" w:rsidRPr="0077169D">
        <w:rPr>
          <w:rFonts w:ascii="Arial" w:hAnsi="Arial" w:cs="Arial"/>
          <w:sz w:val="22"/>
          <w:szCs w:val="22"/>
        </w:rPr>
        <w:t xml:space="preserve"> Available at: </w:t>
      </w:r>
      <w:hyperlink r:id="rId19" w:history="1">
        <w:r w:rsidR="00A73023" w:rsidRPr="0077169D">
          <w:rPr>
            <w:rStyle w:val="Hyperlink"/>
            <w:rFonts w:ascii="Arial" w:hAnsi="Arial" w:cs="Arial"/>
            <w:sz w:val="22"/>
            <w:szCs w:val="22"/>
          </w:rPr>
          <w:t>https://journals.sagepub.com/doi/10.1177/001872674700100103</w:t>
        </w:r>
      </w:hyperlink>
    </w:p>
    <w:p w14:paraId="6D6810BA" w14:textId="77777777" w:rsidR="00A90628" w:rsidRPr="00A90628" w:rsidRDefault="00A90628" w:rsidP="00A90628">
      <w:pPr>
        <w:pStyle w:val="ListParagraph"/>
        <w:rPr>
          <w:rFonts w:ascii="Arial" w:hAnsi="Arial" w:cs="Arial"/>
          <w:sz w:val="22"/>
          <w:szCs w:val="22"/>
        </w:rPr>
      </w:pPr>
    </w:p>
    <w:p w14:paraId="01EFF3C9" w14:textId="475DC8C0" w:rsidR="00A90628" w:rsidRDefault="00A90628" w:rsidP="00873A50">
      <w:pPr>
        <w:pStyle w:val="ListParagraph"/>
        <w:spacing w:line="360" w:lineRule="auto"/>
        <w:jc w:val="both"/>
      </w:pPr>
      <w:r w:rsidRPr="1CF7E9F2">
        <w:rPr>
          <w:rFonts w:ascii="Arial" w:hAnsi="Arial" w:cs="Arial"/>
          <w:color w:val="000000" w:themeColor="text1"/>
          <w:sz w:val="22"/>
          <w:szCs w:val="22"/>
        </w:rPr>
        <w:t xml:space="preserve">McNab, D. et al. (2020) </w:t>
      </w:r>
      <w:r w:rsidRPr="1CF7E9F2">
        <w:rPr>
          <w:rFonts w:ascii="Arial" w:hAnsi="Arial" w:cs="Arial"/>
          <w:i/>
          <w:iCs/>
          <w:color w:val="000000" w:themeColor="text1"/>
          <w:sz w:val="22"/>
          <w:szCs w:val="22"/>
        </w:rPr>
        <w:t xml:space="preserve">Development and application of systems thinking principles for quality </w:t>
      </w:r>
      <w:bookmarkStart w:id="4" w:name="_Int_89btGy9z"/>
      <w:r w:rsidRPr="1CF7E9F2">
        <w:rPr>
          <w:rFonts w:ascii="Arial" w:hAnsi="Arial" w:cs="Arial"/>
          <w:i/>
          <w:iCs/>
          <w:color w:val="000000" w:themeColor="text1"/>
          <w:sz w:val="22"/>
          <w:szCs w:val="22"/>
        </w:rPr>
        <w:t xml:space="preserve">improvement </w:t>
      </w:r>
      <w:r w:rsidRPr="1CF7E9F2">
        <w:rPr>
          <w:rFonts w:ascii="Arial" w:hAnsi="Arial" w:cs="Arial"/>
          <w:color w:val="000000" w:themeColor="text1"/>
          <w:sz w:val="22"/>
          <w:szCs w:val="22"/>
        </w:rPr>
        <w:t xml:space="preserve"> </w:t>
      </w:r>
      <w:r w:rsidR="00E7144C" w:rsidRPr="1CF7E9F2">
        <w:rPr>
          <w:rFonts w:ascii="Arial" w:hAnsi="Arial" w:cs="Arial"/>
          <w:color w:val="000000" w:themeColor="text1"/>
          <w:sz w:val="22"/>
          <w:szCs w:val="22"/>
        </w:rPr>
        <w:t>A</w:t>
      </w:r>
      <w:r w:rsidRPr="1CF7E9F2">
        <w:rPr>
          <w:rFonts w:ascii="Arial" w:hAnsi="Arial" w:cs="Arial"/>
          <w:color w:val="000000" w:themeColor="text1"/>
          <w:sz w:val="22"/>
          <w:szCs w:val="22"/>
        </w:rPr>
        <w:t>vailable</w:t>
      </w:r>
      <w:bookmarkEnd w:id="4"/>
      <w:r w:rsidRPr="1CF7E9F2">
        <w:rPr>
          <w:rFonts w:ascii="Arial" w:hAnsi="Arial" w:cs="Arial"/>
          <w:color w:val="000000" w:themeColor="text1"/>
          <w:sz w:val="22"/>
          <w:szCs w:val="22"/>
        </w:rPr>
        <w:t xml:space="preserve"> </w:t>
      </w:r>
      <w:r w:rsidR="00775D06" w:rsidRPr="1CF7E9F2">
        <w:rPr>
          <w:rFonts w:ascii="Arial" w:hAnsi="Arial" w:cs="Arial"/>
          <w:color w:val="000000" w:themeColor="text1"/>
          <w:sz w:val="22"/>
          <w:szCs w:val="22"/>
        </w:rPr>
        <w:t xml:space="preserve">at: </w:t>
      </w:r>
      <w:hyperlink r:id="rId20">
        <w:r w:rsidR="001B4922" w:rsidRPr="1CF7E9F2">
          <w:rPr>
            <w:rStyle w:val="Hyperlink"/>
            <w:rFonts w:ascii="Arial" w:eastAsiaTheme="majorEastAsia" w:hAnsi="Arial" w:cs="Arial"/>
            <w:sz w:val="22"/>
            <w:szCs w:val="22"/>
          </w:rPr>
          <w:t>https://bmjopenquality.bmj.com/content/9/1/e000714</w:t>
        </w:r>
      </w:hyperlink>
      <w:r w:rsidR="007D0A14">
        <w:t xml:space="preserve"> </w:t>
      </w:r>
    </w:p>
    <w:p w14:paraId="02F1C3EA" w14:textId="47814AE0" w:rsidR="00982FBA" w:rsidRDefault="00982FBA" w:rsidP="00873A50">
      <w:pPr>
        <w:pStyle w:val="ListParagraph"/>
        <w:spacing w:line="360" w:lineRule="auto"/>
        <w:jc w:val="both"/>
      </w:pPr>
    </w:p>
    <w:p w14:paraId="2CF908A7" w14:textId="45313514" w:rsidR="007D0A14" w:rsidRDefault="007D0A14" w:rsidP="00873A50">
      <w:pPr>
        <w:pStyle w:val="ListParagraph"/>
        <w:spacing w:line="360" w:lineRule="auto"/>
        <w:jc w:val="both"/>
      </w:pPr>
      <w:r>
        <w:t>NHS</w:t>
      </w:r>
      <w:r w:rsidR="00FD2CFF">
        <w:t xml:space="preserve"> England (2023) </w:t>
      </w:r>
      <w:r w:rsidR="009E53D4">
        <w:t>Virtual Wards. Available at:</w:t>
      </w:r>
      <w:r w:rsidR="00FE21A6">
        <w:t xml:space="preserve"> </w:t>
      </w:r>
      <w:hyperlink r:id="rId21" w:history="1">
        <w:r w:rsidR="003F52FF" w:rsidRPr="0073169B">
          <w:rPr>
            <w:rStyle w:val="Hyperlink"/>
          </w:rPr>
          <w:t>https://www.england.nhs.uk/outwork/clinical-policy/virtual-wards/</w:t>
        </w:r>
      </w:hyperlink>
      <w:r w:rsidR="003F52FF">
        <w:t xml:space="preserve"> </w:t>
      </w:r>
    </w:p>
    <w:p w14:paraId="46C14BB7" w14:textId="77777777" w:rsidR="004826C2" w:rsidRDefault="004826C2" w:rsidP="00873A50">
      <w:pPr>
        <w:pStyle w:val="ListParagraph"/>
        <w:spacing w:line="360" w:lineRule="auto"/>
        <w:jc w:val="both"/>
      </w:pPr>
    </w:p>
    <w:p w14:paraId="2A1EEE04" w14:textId="1532A68A" w:rsidR="004826C2" w:rsidRDefault="004826C2" w:rsidP="00873A50">
      <w:pPr>
        <w:pStyle w:val="ListParagraph"/>
        <w:spacing w:line="360" w:lineRule="auto"/>
        <w:jc w:val="both"/>
      </w:pPr>
      <w:r>
        <w:t>NHS Leadership</w:t>
      </w:r>
      <w:r w:rsidR="001D212A">
        <w:t xml:space="preserve"> Academy (2024) </w:t>
      </w:r>
      <w:r w:rsidR="00243633">
        <w:t xml:space="preserve"> Available at: </w:t>
      </w:r>
      <w:r w:rsidR="00BC25F6" w:rsidRPr="00BC25F6">
        <w:t>https://www.leadershipacademy.nhs.uk/healthcare-leadership-model/</w:t>
      </w:r>
    </w:p>
    <w:p w14:paraId="604F9806" w14:textId="77777777" w:rsidR="00847B3B" w:rsidRDefault="00847B3B" w:rsidP="00873A50">
      <w:pPr>
        <w:pStyle w:val="ListParagraph"/>
        <w:spacing w:line="360" w:lineRule="auto"/>
        <w:jc w:val="both"/>
        <w:rPr>
          <w:rFonts w:ascii="Arial" w:hAnsi="Arial" w:cs="Arial"/>
          <w:sz w:val="22"/>
          <w:szCs w:val="22"/>
        </w:rPr>
      </w:pPr>
    </w:p>
    <w:p w14:paraId="47111DA6" w14:textId="2A1FBE59" w:rsidR="00847B3B" w:rsidRPr="0077169D" w:rsidRDefault="00847B3B" w:rsidP="00873A50">
      <w:pPr>
        <w:pStyle w:val="ListParagraph"/>
        <w:spacing w:line="360" w:lineRule="auto"/>
        <w:jc w:val="both"/>
        <w:rPr>
          <w:rFonts w:ascii="Arial" w:hAnsi="Arial" w:cs="Arial"/>
          <w:sz w:val="22"/>
          <w:szCs w:val="22"/>
        </w:rPr>
      </w:pPr>
      <w:r>
        <w:rPr>
          <w:rFonts w:ascii="Arial" w:hAnsi="Arial" w:cs="Arial"/>
          <w:sz w:val="22"/>
          <w:szCs w:val="22"/>
        </w:rPr>
        <w:t>PHIN (2025)</w:t>
      </w:r>
      <w:r w:rsidR="00F65E7E">
        <w:rPr>
          <w:rFonts w:ascii="Arial" w:hAnsi="Arial" w:cs="Arial"/>
          <w:sz w:val="22"/>
          <w:szCs w:val="22"/>
        </w:rPr>
        <w:t xml:space="preserve"> Health Innovations: Virtual</w:t>
      </w:r>
      <w:r w:rsidR="005F078A">
        <w:rPr>
          <w:rFonts w:ascii="Arial" w:hAnsi="Arial" w:cs="Arial"/>
          <w:sz w:val="22"/>
          <w:szCs w:val="22"/>
        </w:rPr>
        <w:t xml:space="preserve"> Hospitals. Available at: </w:t>
      </w:r>
      <w:hyperlink r:id="rId22" w:history="1">
        <w:r w:rsidR="00D30DD4" w:rsidRPr="0073169B">
          <w:rPr>
            <w:rStyle w:val="Hyperlink"/>
            <w:rFonts w:ascii="Arial" w:hAnsi="Arial" w:cs="Arial"/>
            <w:sz w:val="22"/>
            <w:szCs w:val="22"/>
          </w:rPr>
          <w:t>https://www.phin.org.uk/</w:t>
        </w:r>
      </w:hyperlink>
      <w:r w:rsidR="00D30DD4">
        <w:rPr>
          <w:rFonts w:ascii="Arial" w:hAnsi="Arial" w:cs="Arial"/>
          <w:sz w:val="22"/>
          <w:szCs w:val="22"/>
        </w:rPr>
        <w:t xml:space="preserve"> </w:t>
      </w:r>
    </w:p>
    <w:p w14:paraId="1D7A8DA2" w14:textId="77777777" w:rsidR="00A73023" w:rsidRPr="0077169D" w:rsidRDefault="00A73023" w:rsidP="0077169D">
      <w:pPr>
        <w:pStyle w:val="ListParagraph"/>
        <w:spacing w:line="360" w:lineRule="auto"/>
        <w:jc w:val="both"/>
        <w:rPr>
          <w:rFonts w:ascii="Arial" w:hAnsi="Arial" w:cs="Arial"/>
          <w:sz w:val="22"/>
          <w:szCs w:val="22"/>
        </w:rPr>
      </w:pPr>
    </w:p>
    <w:p w14:paraId="5287395A" w14:textId="2A1EE5F0" w:rsidR="006C7764" w:rsidRDefault="006C7764" w:rsidP="00873A50">
      <w:pPr>
        <w:pStyle w:val="ListParagraph"/>
        <w:spacing w:line="360" w:lineRule="auto"/>
        <w:jc w:val="both"/>
        <w:rPr>
          <w:rFonts w:ascii="Arial" w:hAnsi="Arial" w:cs="Arial"/>
          <w:sz w:val="22"/>
          <w:szCs w:val="22"/>
        </w:rPr>
      </w:pPr>
      <w:r w:rsidRPr="1CF7E9F2">
        <w:rPr>
          <w:rFonts w:ascii="Arial" w:hAnsi="Arial" w:cs="Arial"/>
          <w:sz w:val="22"/>
          <w:szCs w:val="22"/>
        </w:rPr>
        <w:t>Porter</w:t>
      </w:r>
      <w:r w:rsidR="006B22E8" w:rsidRPr="1CF7E9F2">
        <w:rPr>
          <w:rFonts w:ascii="Arial" w:hAnsi="Arial" w:cs="Arial"/>
          <w:sz w:val="22"/>
          <w:szCs w:val="22"/>
        </w:rPr>
        <w:t xml:space="preserve">, </w:t>
      </w:r>
      <w:r w:rsidR="1D834E82" w:rsidRPr="1CF7E9F2">
        <w:rPr>
          <w:rFonts w:ascii="Arial" w:hAnsi="Arial" w:cs="Arial"/>
          <w:sz w:val="22"/>
          <w:szCs w:val="22"/>
        </w:rPr>
        <w:t>M, E.</w:t>
      </w:r>
      <w:r w:rsidR="006B22E8" w:rsidRPr="1CF7E9F2">
        <w:rPr>
          <w:rFonts w:ascii="Arial" w:hAnsi="Arial" w:cs="Arial"/>
          <w:sz w:val="22"/>
          <w:szCs w:val="22"/>
        </w:rPr>
        <w:t xml:space="preserve"> (2010) ‘What is value in </w:t>
      </w:r>
      <w:r w:rsidR="00A221CE" w:rsidRPr="1CF7E9F2">
        <w:rPr>
          <w:rFonts w:ascii="Arial" w:hAnsi="Arial" w:cs="Arial"/>
          <w:sz w:val="22"/>
          <w:szCs w:val="22"/>
        </w:rPr>
        <w:t>health care?</w:t>
      </w:r>
      <w:r w:rsidR="00A2575A" w:rsidRPr="1CF7E9F2">
        <w:rPr>
          <w:rFonts w:ascii="Arial" w:hAnsi="Arial" w:cs="Arial"/>
          <w:sz w:val="22"/>
          <w:szCs w:val="22"/>
        </w:rPr>
        <w:t>’, New England Journal</w:t>
      </w:r>
      <w:r w:rsidR="00652C69" w:rsidRPr="1CF7E9F2">
        <w:rPr>
          <w:rFonts w:ascii="Arial" w:hAnsi="Arial" w:cs="Arial"/>
          <w:sz w:val="22"/>
          <w:szCs w:val="22"/>
        </w:rPr>
        <w:t xml:space="preserve"> of Medicine, 363(26), pp</w:t>
      </w:r>
      <w:r w:rsidR="0031058A" w:rsidRPr="1CF7E9F2">
        <w:rPr>
          <w:rFonts w:ascii="Arial" w:hAnsi="Arial" w:cs="Arial"/>
          <w:sz w:val="22"/>
          <w:szCs w:val="22"/>
        </w:rPr>
        <w:t>. 2477-2481.</w:t>
      </w:r>
      <w:r w:rsidR="00D14E23" w:rsidRPr="1CF7E9F2">
        <w:rPr>
          <w:rFonts w:ascii="Arial" w:hAnsi="Arial" w:cs="Arial"/>
          <w:sz w:val="22"/>
          <w:szCs w:val="22"/>
        </w:rPr>
        <w:t xml:space="preserve"> Availabl</w:t>
      </w:r>
      <w:r w:rsidR="00745DA9" w:rsidRPr="1CF7E9F2">
        <w:rPr>
          <w:rFonts w:ascii="Arial" w:hAnsi="Arial" w:cs="Arial"/>
          <w:sz w:val="22"/>
          <w:szCs w:val="22"/>
        </w:rPr>
        <w:t xml:space="preserve">e at: </w:t>
      </w:r>
      <w:hyperlink r:id="rId23">
        <w:r w:rsidR="0003469F" w:rsidRPr="1CF7E9F2">
          <w:rPr>
            <w:rStyle w:val="Hyperlink"/>
            <w:rFonts w:ascii="Arial" w:hAnsi="Arial" w:cs="Arial"/>
            <w:sz w:val="22"/>
            <w:szCs w:val="22"/>
          </w:rPr>
          <w:t>https://doi.org/10.1056/NEJMp1011024</w:t>
        </w:r>
      </w:hyperlink>
      <w:r w:rsidR="0003469F" w:rsidRPr="1CF7E9F2">
        <w:rPr>
          <w:rFonts w:ascii="Arial" w:hAnsi="Arial" w:cs="Arial"/>
          <w:sz w:val="22"/>
          <w:szCs w:val="22"/>
        </w:rPr>
        <w:t xml:space="preserve"> </w:t>
      </w:r>
    </w:p>
    <w:p w14:paraId="0C5478A9" w14:textId="77777777" w:rsidR="0034313A" w:rsidRDefault="0034313A" w:rsidP="00873A50">
      <w:pPr>
        <w:pStyle w:val="ListParagraph"/>
        <w:spacing w:line="360" w:lineRule="auto"/>
        <w:jc w:val="both"/>
        <w:rPr>
          <w:rFonts w:ascii="Arial" w:hAnsi="Arial" w:cs="Arial"/>
          <w:sz w:val="22"/>
          <w:szCs w:val="22"/>
        </w:rPr>
      </w:pPr>
    </w:p>
    <w:p w14:paraId="67F29755" w14:textId="38949BAF" w:rsidR="00AC43F2" w:rsidRPr="0077169D" w:rsidRDefault="00010BA6" w:rsidP="00873A50">
      <w:pPr>
        <w:pStyle w:val="ListParagraph"/>
        <w:spacing w:line="360" w:lineRule="auto"/>
        <w:jc w:val="both"/>
        <w:rPr>
          <w:rFonts w:ascii="Arial" w:hAnsi="Arial" w:cs="Arial"/>
          <w:sz w:val="22"/>
          <w:szCs w:val="22"/>
        </w:rPr>
      </w:pPr>
      <w:r>
        <w:rPr>
          <w:rFonts w:ascii="Arial" w:hAnsi="Arial" w:cs="Arial"/>
          <w:sz w:val="22"/>
          <w:szCs w:val="22"/>
        </w:rPr>
        <w:t>Riley, M</w:t>
      </w:r>
      <w:r w:rsidR="00926669">
        <w:rPr>
          <w:rFonts w:ascii="Arial" w:hAnsi="Arial" w:cs="Arial"/>
          <w:sz w:val="22"/>
          <w:szCs w:val="22"/>
        </w:rPr>
        <w:t>.,</w:t>
      </w:r>
      <w:r w:rsidR="002065BE">
        <w:rPr>
          <w:rFonts w:ascii="Arial" w:hAnsi="Arial" w:cs="Arial"/>
          <w:sz w:val="22"/>
          <w:szCs w:val="22"/>
        </w:rPr>
        <w:t xml:space="preserve"> Radico, J. A.</w:t>
      </w:r>
      <w:r w:rsidR="00476372">
        <w:rPr>
          <w:rFonts w:ascii="Arial" w:hAnsi="Arial" w:cs="Arial"/>
          <w:sz w:val="22"/>
          <w:szCs w:val="22"/>
        </w:rPr>
        <w:t xml:space="preserve"> and Teel, J. (2024)</w:t>
      </w:r>
      <w:r w:rsidR="002503C3">
        <w:rPr>
          <w:rFonts w:ascii="Arial" w:hAnsi="Arial" w:cs="Arial"/>
          <w:sz w:val="22"/>
          <w:szCs w:val="22"/>
        </w:rPr>
        <w:t xml:space="preserve"> ‘Say something: Addressing</w:t>
      </w:r>
      <w:r w:rsidR="00601B8D">
        <w:rPr>
          <w:rFonts w:ascii="Arial" w:hAnsi="Arial" w:cs="Arial"/>
          <w:sz w:val="22"/>
          <w:szCs w:val="22"/>
        </w:rPr>
        <w:t xml:space="preserve"> physician alcohol use disorder</w:t>
      </w:r>
      <w:r w:rsidR="00AD2350">
        <w:rPr>
          <w:rFonts w:ascii="Arial" w:hAnsi="Arial" w:cs="Arial"/>
          <w:sz w:val="22"/>
          <w:szCs w:val="22"/>
        </w:rPr>
        <w:t>, depression, and suicide.’</w:t>
      </w:r>
      <w:r w:rsidR="00ED45F5">
        <w:rPr>
          <w:rFonts w:ascii="Arial" w:hAnsi="Arial" w:cs="Arial"/>
          <w:sz w:val="22"/>
          <w:szCs w:val="22"/>
        </w:rPr>
        <w:t xml:space="preserve"> Family Practice Management, 31(4), pp. 22-</w:t>
      </w:r>
      <w:r w:rsidR="00C7506A">
        <w:rPr>
          <w:rFonts w:ascii="Arial" w:hAnsi="Arial" w:cs="Arial"/>
          <w:sz w:val="22"/>
          <w:szCs w:val="22"/>
        </w:rPr>
        <w:t>28. Available at:</w:t>
      </w:r>
      <w:r w:rsidR="0034313A">
        <w:rPr>
          <w:rFonts w:ascii="Arial" w:hAnsi="Arial" w:cs="Arial"/>
          <w:sz w:val="22"/>
          <w:szCs w:val="22"/>
        </w:rPr>
        <w:t xml:space="preserve"> </w:t>
      </w:r>
      <w:hyperlink r:id="rId24" w:history="1">
        <w:r w:rsidR="0034313A" w:rsidRPr="0050283E">
          <w:rPr>
            <w:rStyle w:val="Hyperlink"/>
            <w:rFonts w:ascii="Arial" w:hAnsi="Arial" w:cs="Arial"/>
            <w:sz w:val="22"/>
            <w:szCs w:val="22"/>
          </w:rPr>
          <w:t>https://www.aafp.org/fpm/2024/0700/physician-behavioral-health</w:t>
        </w:r>
      </w:hyperlink>
    </w:p>
    <w:p w14:paraId="250F1199" w14:textId="77777777" w:rsidR="00B83E42" w:rsidRPr="0077169D" w:rsidRDefault="00B83E42" w:rsidP="0077169D">
      <w:pPr>
        <w:pStyle w:val="ListParagraph"/>
        <w:spacing w:line="360" w:lineRule="auto"/>
        <w:jc w:val="both"/>
        <w:rPr>
          <w:rFonts w:ascii="Arial" w:hAnsi="Arial" w:cs="Arial"/>
          <w:sz w:val="22"/>
          <w:szCs w:val="22"/>
        </w:rPr>
      </w:pPr>
    </w:p>
    <w:p w14:paraId="757DB6AF" w14:textId="00E0A544" w:rsidR="002774FF" w:rsidRDefault="00BD0E08" w:rsidP="00873A50">
      <w:pPr>
        <w:pStyle w:val="ListParagraph"/>
        <w:spacing w:line="360" w:lineRule="auto"/>
        <w:jc w:val="both"/>
        <w:rPr>
          <w:rFonts w:ascii="Arial" w:hAnsi="Arial" w:cs="Arial"/>
          <w:sz w:val="22"/>
          <w:szCs w:val="22"/>
        </w:rPr>
      </w:pPr>
      <w:r w:rsidRPr="0077169D">
        <w:rPr>
          <w:rFonts w:ascii="Arial" w:hAnsi="Arial" w:cs="Arial"/>
          <w:sz w:val="22"/>
          <w:szCs w:val="22"/>
        </w:rPr>
        <w:t>Rogers, E</w:t>
      </w:r>
      <w:r w:rsidR="007C58DB">
        <w:rPr>
          <w:rFonts w:ascii="Arial" w:hAnsi="Arial" w:cs="Arial"/>
          <w:sz w:val="22"/>
          <w:szCs w:val="22"/>
        </w:rPr>
        <w:t>.</w:t>
      </w:r>
      <w:r w:rsidRPr="0077169D">
        <w:rPr>
          <w:rFonts w:ascii="Arial" w:hAnsi="Arial" w:cs="Arial"/>
          <w:sz w:val="22"/>
          <w:szCs w:val="22"/>
        </w:rPr>
        <w:t>M</w:t>
      </w:r>
      <w:r w:rsidR="007C58DB">
        <w:rPr>
          <w:rFonts w:ascii="Arial" w:hAnsi="Arial" w:cs="Arial"/>
          <w:sz w:val="22"/>
          <w:szCs w:val="22"/>
        </w:rPr>
        <w:t>.</w:t>
      </w:r>
      <w:r w:rsidRPr="0077169D">
        <w:rPr>
          <w:rFonts w:ascii="Arial" w:hAnsi="Arial" w:cs="Arial"/>
          <w:sz w:val="22"/>
          <w:szCs w:val="22"/>
        </w:rPr>
        <w:t xml:space="preserve"> (2003)</w:t>
      </w:r>
      <w:r w:rsidR="002C71A9" w:rsidRPr="0077169D">
        <w:rPr>
          <w:rFonts w:ascii="Arial" w:hAnsi="Arial" w:cs="Arial"/>
          <w:sz w:val="22"/>
          <w:szCs w:val="22"/>
        </w:rPr>
        <w:t xml:space="preserve"> Diffusion of Innovation</w:t>
      </w:r>
      <w:r w:rsidR="00F1664D" w:rsidRPr="0077169D">
        <w:rPr>
          <w:rFonts w:ascii="Arial" w:hAnsi="Arial" w:cs="Arial"/>
          <w:sz w:val="22"/>
          <w:szCs w:val="22"/>
        </w:rPr>
        <w:t>s. 5</w:t>
      </w:r>
      <w:r w:rsidR="00F1664D" w:rsidRPr="0077169D">
        <w:rPr>
          <w:rFonts w:ascii="Arial" w:hAnsi="Arial" w:cs="Arial"/>
          <w:sz w:val="22"/>
          <w:szCs w:val="22"/>
          <w:vertAlign w:val="superscript"/>
        </w:rPr>
        <w:t>th</w:t>
      </w:r>
      <w:r w:rsidR="00F1664D" w:rsidRPr="0077169D">
        <w:rPr>
          <w:rFonts w:ascii="Arial" w:hAnsi="Arial" w:cs="Arial"/>
          <w:sz w:val="22"/>
          <w:szCs w:val="22"/>
        </w:rPr>
        <w:t xml:space="preserve"> edn. New York: free</w:t>
      </w:r>
      <w:r w:rsidR="00CF3CCF" w:rsidRPr="0077169D">
        <w:rPr>
          <w:rFonts w:ascii="Arial" w:hAnsi="Arial" w:cs="Arial"/>
          <w:sz w:val="22"/>
          <w:szCs w:val="22"/>
        </w:rPr>
        <w:t xml:space="preserve"> Press.</w:t>
      </w:r>
      <w:r w:rsidR="00D369BB" w:rsidRPr="0077169D">
        <w:rPr>
          <w:rFonts w:ascii="Arial" w:hAnsi="Arial" w:cs="Arial"/>
          <w:sz w:val="22"/>
          <w:szCs w:val="22"/>
        </w:rPr>
        <w:t xml:space="preserve"> </w:t>
      </w:r>
      <w:r w:rsidR="00FD4565" w:rsidRPr="0077169D">
        <w:rPr>
          <w:rFonts w:ascii="Arial" w:hAnsi="Arial" w:cs="Arial"/>
          <w:sz w:val="22"/>
          <w:szCs w:val="22"/>
        </w:rPr>
        <w:t xml:space="preserve">Available at: </w:t>
      </w:r>
      <w:hyperlink r:id="rId25" w:history="1">
        <w:r w:rsidR="00915600" w:rsidRPr="0077169D">
          <w:rPr>
            <w:rStyle w:val="Hyperlink"/>
            <w:rFonts w:ascii="Arial" w:hAnsi="Arial" w:cs="Arial"/>
            <w:sz w:val="22"/>
            <w:szCs w:val="22"/>
          </w:rPr>
          <w:t>https://researchgate.net</w:t>
        </w:r>
      </w:hyperlink>
      <w:r w:rsidR="00915600" w:rsidRPr="0077169D">
        <w:rPr>
          <w:rFonts w:ascii="Arial" w:hAnsi="Arial" w:cs="Arial"/>
          <w:sz w:val="22"/>
          <w:szCs w:val="22"/>
        </w:rPr>
        <w:t xml:space="preserve"> </w:t>
      </w:r>
      <w:r w:rsidR="00D369BB" w:rsidRPr="0077169D">
        <w:rPr>
          <w:rFonts w:ascii="Arial" w:hAnsi="Arial" w:cs="Arial"/>
          <w:sz w:val="22"/>
          <w:szCs w:val="22"/>
        </w:rPr>
        <w:t xml:space="preserve"> </w:t>
      </w:r>
    </w:p>
    <w:p w14:paraId="21A54F8F" w14:textId="77777777" w:rsidR="0027488D" w:rsidRPr="0027488D" w:rsidRDefault="0027488D" w:rsidP="0027488D">
      <w:pPr>
        <w:pStyle w:val="ListParagraph"/>
        <w:rPr>
          <w:rFonts w:ascii="Arial" w:hAnsi="Arial" w:cs="Arial"/>
          <w:sz w:val="22"/>
          <w:szCs w:val="22"/>
        </w:rPr>
      </w:pPr>
    </w:p>
    <w:p w14:paraId="1916FAEF" w14:textId="02101A58" w:rsidR="0027488D" w:rsidRPr="008563D8" w:rsidRDefault="0027488D" w:rsidP="00873A50">
      <w:pPr>
        <w:pStyle w:val="ListParagraph"/>
        <w:spacing w:line="360" w:lineRule="auto"/>
        <w:jc w:val="both"/>
        <w:rPr>
          <w:rFonts w:ascii="Arial" w:hAnsi="Arial" w:cs="Arial"/>
          <w:sz w:val="22"/>
          <w:szCs w:val="22"/>
        </w:rPr>
      </w:pPr>
      <w:r w:rsidRPr="00B26DAD">
        <w:rPr>
          <w:rFonts w:ascii="Arial" w:hAnsi="Arial" w:cs="Arial"/>
          <w:color w:val="000000"/>
          <w:sz w:val="22"/>
          <w:szCs w:val="22"/>
        </w:rPr>
        <w:t xml:space="preserve">The king’s fund. (2022) </w:t>
      </w:r>
      <w:r w:rsidR="00A208B5">
        <w:rPr>
          <w:rFonts w:ascii="Arial" w:hAnsi="Arial" w:cs="Arial"/>
          <w:color w:val="000000"/>
          <w:sz w:val="22"/>
          <w:szCs w:val="22"/>
        </w:rPr>
        <w:t>‘</w:t>
      </w:r>
      <w:r w:rsidRPr="00B26DAD">
        <w:rPr>
          <w:rFonts w:ascii="Arial" w:hAnsi="Arial" w:cs="Arial"/>
          <w:i/>
          <w:iCs/>
          <w:color w:val="000000"/>
          <w:sz w:val="22"/>
          <w:szCs w:val="22"/>
        </w:rPr>
        <w:t>Strategies to reduce waiting times for elective care</w:t>
      </w:r>
      <w:r w:rsidR="00A208B5">
        <w:rPr>
          <w:rFonts w:ascii="Arial" w:hAnsi="Arial" w:cs="Arial"/>
          <w:i/>
          <w:iCs/>
          <w:color w:val="000000"/>
          <w:sz w:val="22"/>
          <w:szCs w:val="22"/>
        </w:rPr>
        <w:t xml:space="preserve">.’ </w:t>
      </w:r>
      <w:r w:rsidRPr="00B26DAD">
        <w:rPr>
          <w:rFonts w:ascii="Arial" w:hAnsi="Arial" w:cs="Arial"/>
          <w:i/>
          <w:iCs/>
          <w:color w:val="000000"/>
          <w:sz w:val="22"/>
          <w:szCs w:val="22"/>
        </w:rPr>
        <w:t xml:space="preserve"> </w:t>
      </w:r>
      <w:r w:rsidR="00D97815">
        <w:rPr>
          <w:rFonts w:ascii="Arial" w:hAnsi="Arial" w:cs="Arial"/>
          <w:color w:val="000000"/>
          <w:sz w:val="22"/>
          <w:szCs w:val="22"/>
        </w:rPr>
        <w:t>A</w:t>
      </w:r>
      <w:r w:rsidRPr="00B26DAD">
        <w:rPr>
          <w:rFonts w:ascii="Arial" w:hAnsi="Arial" w:cs="Arial"/>
          <w:color w:val="000000"/>
          <w:sz w:val="22"/>
          <w:szCs w:val="22"/>
        </w:rPr>
        <w:t xml:space="preserve">vailable </w:t>
      </w:r>
      <w:r w:rsidR="00C63A84">
        <w:rPr>
          <w:rFonts w:ascii="Arial" w:hAnsi="Arial" w:cs="Arial"/>
          <w:color w:val="000000"/>
          <w:sz w:val="22"/>
          <w:szCs w:val="22"/>
        </w:rPr>
        <w:t>at:</w:t>
      </w:r>
      <w:r w:rsidRPr="00B26DAD">
        <w:rPr>
          <w:rFonts w:ascii="Arial" w:hAnsi="Arial" w:cs="Arial"/>
          <w:color w:val="000000"/>
          <w:sz w:val="22"/>
          <w:szCs w:val="22"/>
        </w:rPr>
        <w:t xml:space="preserve"> </w:t>
      </w:r>
      <w:hyperlink r:id="rId26" w:anchor=":~:text=We%20explored%20of%20the%20approaches,extensive%20review%20of%20published%20literature." w:history="1">
        <w:r w:rsidRPr="00B26DAD">
          <w:rPr>
            <w:rStyle w:val="Hyperlink"/>
            <w:rFonts w:ascii="Arial" w:eastAsiaTheme="majorEastAsia" w:hAnsi="Arial" w:cs="Arial"/>
            <w:color w:val="1155CC"/>
            <w:sz w:val="22"/>
            <w:szCs w:val="22"/>
          </w:rPr>
          <w:t>https://www.kingsfund.org.uk/insight-and-analysis/reports/strategies-reduce-waiting-times-elective-</w:t>
        </w:r>
        <w:r w:rsidRPr="00B26DAD">
          <w:rPr>
            <w:rStyle w:val="Hyperlink"/>
            <w:rFonts w:ascii="Arial" w:eastAsiaTheme="majorEastAsia" w:hAnsi="Arial" w:cs="Arial"/>
            <w:color w:val="1155CC"/>
            <w:sz w:val="22"/>
            <w:szCs w:val="22"/>
          </w:rPr>
          <w:lastRenderedPageBreak/>
          <w:t>care#:~:text=We%20explored%20of%20the%20approaches,extensive%20review%20of%20published%20literature.</w:t>
        </w:r>
      </w:hyperlink>
    </w:p>
    <w:p w14:paraId="5B026DAB" w14:textId="77777777" w:rsidR="008563D8" w:rsidRPr="008563D8" w:rsidRDefault="008563D8" w:rsidP="008563D8">
      <w:pPr>
        <w:pStyle w:val="ListParagraph"/>
        <w:rPr>
          <w:rFonts w:ascii="Arial" w:hAnsi="Arial" w:cs="Arial"/>
          <w:sz w:val="22"/>
          <w:szCs w:val="22"/>
        </w:rPr>
      </w:pPr>
    </w:p>
    <w:p w14:paraId="00265E75" w14:textId="5307C3F2" w:rsidR="008563D8" w:rsidRDefault="008563D8" w:rsidP="0080399F">
      <w:pPr>
        <w:pStyle w:val="ListParagraph"/>
        <w:spacing w:line="360" w:lineRule="auto"/>
        <w:jc w:val="both"/>
        <w:rPr>
          <w:rFonts w:ascii="Arial" w:hAnsi="Arial" w:cs="Arial"/>
          <w:sz w:val="22"/>
          <w:szCs w:val="22"/>
        </w:rPr>
      </w:pPr>
      <w:r w:rsidRPr="00B26DAD">
        <w:rPr>
          <w:rFonts w:ascii="Arial" w:hAnsi="Arial" w:cs="Arial"/>
          <w:color w:val="000000"/>
          <w:sz w:val="22"/>
          <w:szCs w:val="22"/>
        </w:rPr>
        <w:t xml:space="preserve">The King’s Fund. (2024) </w:t>
      </w:r>
      <w:r w:rsidR="005D5349">
        <w:rPr>
          <w:rFonts w:ascii="Arial" w:hAnsi="Arial" w:cs="Arial"/>
          <w:color w:val="000000"/>
          <w:sz w:val="22"/>
          <w:szCs w:val="22"/>
        </w:rPr>
        <w:t>‘</w:t>
      </w:r>
      <w:r w:rsidRPr="00B26DAD">
        <w:rPr>
          <w:rFonts w:ascii="Arial" w:hAnsi="Arial" w:cs="Arial"/>
          <w:i/>
          <w:iCs/>
          <w:color w:val="000000"/>
          <w:sz w:val="22"/>
          <w:szCs w:val="22"/>
        </w:rPr>
        <w:t>What’s going on with A&amp;E waiting times</w:t>
      </w:r>
      <w:r w:rsidR="005D5349">
        <w:rPr>
          <w:rFonts w:ascii="Arial" w:hAnsi="Arial" w:cs="Arial"/>
          <w:i/>
          <w:iCs/>
          <w:color w:val="000000"/>
          <w:sz w:val="22"/>
          <w:szCs w:val="22"/>
        </w:rPr>
        <w:t>.’</w:t>
      </w:r>
      <w:r w:rsidRPr="00B26DAD">
        <w:rPr>
          <w:rFonts w:ascii="Arial" w:hAnsi="Arial" w:cs="Arial"/>
          <w:color w:val="000000"/>
          <w:sz w:val="22"/>
          <w:szCs w:val="22"/>
        </w:rPr>
        <w:t xml:space="preserve">  </w:t>
      </w:r>
      <w:r w:rsidR="007813E9">
        <w:rPr>
          <w:rFonts w:ascii="Arial" w:hAnsi="Arial" w:cs="Arial"/>
          <w:color w:val="000000"/>
          <w:sz w:val="22"/>
          <w:szCs w:val="22"/>
        </w:rPr>
        <w:t>A</w:t>
      </w:r>
      <w:r w:rsidRPr="00B26DAD">
        <w:rPr>
          <w:rFonts w:ascii="Arial" w:hAnsi="Arial" w:cs="Arial"/>
          <w:color w:val="000000"/>
          <w:sz w:val="22"/>
          <w:szCs w:val="22"/>
        </w:rPr>
        <w:t xml:space="preserve">vailable </w:t>
      </w:r>
      <w:r w:rsidR="005D5349">
        <w:rPr>
          <w:rFonts w:ascii="Arial" w:hAnsi="Arial" w:cs="Arial"/>
          <w:color w:val="000000"/>
          <w:sz w:val="22"/>
          <w:szCs w:val="22"/>
        </w:rPr>
        <w:t>at</w:t>
      </w:r>
      <w:r w:rsidRPr="00B26DAD">
        <w:rPr>
          <w:rFonts w:ascii="Arial" w:hAnsi="Arial" w:cs="Arial"/>
          <w:color w:val="000000"/>
          <w:sz w:val="22"/>
          <w:szCs w:val="22"/>
        </w:rPr>
        <w:t xml:space="preserve">: </w:t>
      </w:r>
      <w:hyperlink r:id="rId27" w:history="1">
        <w:r w:rsidRPr="00B26DAD">
          <w:rPr>
            <w:rStyle w:val="Hyperlink"/>
            <w:rFonts w:ascii="Arial" w:eastAsiaTheme="majorEastAsia" w:hAnsi="Arial" w:cs="Arial"/>
            <w:color w:val="1155CC"/>
            <w:sz w:val="22"/>
            <w:szCs w:val="22"/>
          </w:rPr>
          <w:t>https://www.kingsfund.org.uk/insight-and-analysis/long-reads/whats-going-on-with-ae-waiting-times</w:t>
        </w:r>
      </w:hyperlink>
    </w:p>
    <w:p w14:paraId="41CED216" w14:textId="77777777" w:rsidR="00702BAC" w:rsidRPr="00702BAC" w:rsidRDefault="00702BAC" w:rsidP="00702BAC">
      <w:pPr>
        <w:pStyle w:val="ListParagraph"/>
        <w:rPr>
          <w:rFonts w:ascii="Arial" w:hAnsi="Arial" w:cs="Arial"/>
          <w:sz w:val="22"/>
          <w:szCs w:val="22"/>
        </w:rPr>
      </w:pPr>
    </w:p>
    <w:p w14:paraId="6BA7889D" w14:textId="240A66C4" w:rsidR="00435089" w:rsidRPr="00B26DAD" w:rsidRDefault="00435089" w:rsidP="00435089">
      <w:pPr>
        <w:pStyle w:val="NormalWeb"/>
        <w:spacing w:before="0" w:beforeAutospacing="0" w:after="0" w:afterAutospacing="0" w:line="360" w:lineRule="auto"/>
        <w:jc w:val="both"/>
        <w:rPr>
          <w:rFonts w:ascii="Arial" w:hAnsi="Arial" w:cs="Arial"/>
          <w:color w:val="000000"/>
          <w:sz w:val="22"/>
          <w:szCs w:val="22"/>
        </w:rPr>
      </w:pPr>
    </w:p>
    <w:p w14:paraId="1530CF9F" w14:textId="72BAA61E" w:rsidR="00435089" w:rsidRPr="00B26DAD" w:rsidRDefault="00435089" w:rsidP="00435089">
      <w:pPr>
        <w:pStyle w:val="NormalWeb"/>
        <w:spacing w:before="0" w:beforeAutospacing="0" w:after="0" w:afterAutospacing="0" w:line="360" w:lineRule="auto"/>
        <w:rPr>
          <w:rFonts w:ascii="Arial" w:hAnsi="Arial" w:cs="Arial"/>
          <w:color w:val="000000"/>
          <w:sz w:val="22"/>
          <w:szCs w:val="22"/>
        </w:rPr>
      </w:pPr>
    </w:p>
    <w:p w14:paraId="0C99BF7C" w14:textId="4467AECD" w:rsidR="00435089" w:rsidRPr="00B26DAD" w:rsidRDefault="00435089" w:rsidP="00435089">
      <w:pPr>
        <w:pStyle w:val="NormalWeb"/>
        <w:spacing w:before="0" w:beforeAutospacing="0" w:after="0" w:afterAutospacing="0" w:line="360" w:lineRule="auto"/>
        <w:rPr>
          <w:rFonts w:ascii="Arial" w:hAnsi="Arial" w:cs="Arial"/>
          <w:color w:val="000000"/>
          <w:sz w:val="22"/>
          <w:szCs w:val="22"/>
        </w:rPr>
      </w:pPr>
    </w:p>
    <w:p w14:paraId="0153BEC9" w14:textId="3922BFDC" w:rsidR="00435089" w:rsidRPr="00B26DAD" w:rsidRDefault="00435089" w:rsidP="00435089">
      <w:pPr>
        <w:pStyle w:val="NormalWeb"/>
        <w:spacing w:before="0" w:beforeAutospacing="0" w:after="0" w:afterAutospacing="0" w:line="360" w:lineRule="auto"/>
        <w:rPr>
          <w:rFonts w:ascii="Arial" w:hAnsi="Arial" w:cs="Arial"/>
          <w:color w:val="000000"/>
          <w:sz w:val="22"/>
          <w:szCs w:val="22"/>
        </w:rPr>
      </w:pPr>
    </w:p>
    <w:p w14:paraId="71D274FC" w14:textId="588A11E0" w:rsidR="00435089" w:rsidRPr="00B26DAD" w:rsidRDefault="00435089" w:rsidP="00435089">
      <w:pPr>
        <w:pStyle w:val="NormalWeb"/>
        <w:spacing w:before="0" w:beforeAutospacing="0" w:after="0" w:afterAutospacing="0" w:line="360" w:lineRule="auto"/>
        <w:rPr>
          <w:rFonts w:ascii="Arial" w:hAnsi="Arial" w:cs="Arial"/>
          <w:color w:val="000000"/>
          <w:sz w:val="22"/>
          <w:szCs w:val="22"/>
        </w:rPr>
      </w:pPr>
      <w:r w:rsidRPr="00B26DAD">
        <w:rPr>
          <w:rFonts w:ascii="Arial" w:hAnsi="Arial" w:cs="Arial"/>
          <w:color w:val="000000"/>
          <w:sz w:val="22"/>
          <w:szCs w:val="22"/>
        </w:rPr>
        <w:t xml:space="preserve"> </w:t>
      </w:r>
    </w:p>
    <w:p w14:paraId="213CA6A0" w14:textId="77777777" w:rsidR="006503A6" w:rsidRPr="00512765" w:rsidRDefault="006503A6" w:rsidP="006503A6">
      <w:pPr>
        <w:spacing w:line="360" w:lineRule="auto"/>
        <w:rPr>
          <w:rFonts w:ascii="Arial" w:hAnsi="Arial" w:cs="Arial"/>
          <w:sz w:val="22"/>
          <w:szCs w:val="22"/>
        </w:rPr>
      </w:pPr>
      <w:r>
        <w:rPr>
          <w:rFonts w:ascii="Arial" w:hAnsi="Arial" w:cs="Arial"/>
          <w:sz w:val="22"/>
          <w:szCs w:val="22"/>
        </w:rPr>
        <w:tab/>
      </w:r>
    </w:p>
    <w:p w14:paraId="4C97B30A" w14:textId="77777777" w:rsidR="00435089" w:rsidRPr="00B26DAD" w:rsidRDefault="00435089" w:rsidP="00435089">
      <w:pPr>
        <w:spacing w:line="360" w:lineRule="auto"/>
        <w:rPr>
          <w:rFonts w:ascii="Arial" w:hAnsi="Arial" w:cs="Arial"/>
          <w:sz w:val="22"/>
          <w:szCs w:val="22"/>
        </w:rPr>
      </w:pPr>
    </w:p>
    <w:p w14:paraId="72BC614B" w14:textId="77777777" w:rsidR="00435089" w:rsidRPr="00B26DAD" w:rsidRDefault="00435089" w:rsidP="00435089">
      <w:pPr>
        <w:spacing w:line="360" w:lineRule="auto"/>
        <w:rPr>
          <w:rFonts w:ascii="Arial" w:hAnsi="Arial" w:cs="Arial"/>
          <w:b/>
          <w:bCs/>
          <w:sz w:val="22"/>
          <w:szCs w:val="22"/>
        </w:rPr>
      </w:pPr>
    </w:p>
    <w:p w14:paraId="3FED7235" w14:textId="77777777" w:rsidR="00435089" w:rsidRPr="00B26DAD" w:rsidRDefault="00435089" w:rsidP="00435089">
      <w:pPr>
        <w:spacing w:line="360" w:lineRule="auto"/>
        <w:rPr>
          <w:rFonts w:ascii="Arial" w:hAnsi="Arial" w:cs="Arial"/>
          <w:b/>
          <w:bCs/>
          <w:sz w:val="22"/>
          <w:szCs w:val="22"/>
        </w:rPr>
      </w:pPr>
    </w:p>
    <w:p w14:paraId="3552BAA3" w14:textId="77777777" w:rsidR="00702BAC" w:rsidRPr="0077169D" w:rsidRDefault="00702BAC" w:rsidP="00C73587">
      <w:pPr>
        <w:pStyle w:val="ListParagraph"/>
        <w:spacing w:line="360" w:lineRule="auto"/>
        <w:jc w:val="both"/>
        <w:rPr>
          <w:rFonts w:ascii="Arial" w:hAnsi="Arial" w:cs="Arial"/>
          <w:sz w:val="22"/>
          <w:szCs w:val="22"/>
        </w:rPr>
      </w:pPr>
    </w:p>
    <w:sectPr w:rsidR="00702BAC" w:rsidRPr="0077169D">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756CAF" w14:textId="77777777" w:rsidR="00455194" w:rsidRDefault="00455194" w:rsidP="00482392">
      <w:r>
        <w:separator/>
      </w:r>
    </w:p>
  </w:endnote>
  <w:endnote w:type="continuationSeparator" w:id="0">
    <w:p w14:paraId="37808875" w14:textId="77777777" w:rsidR="00455194" w:rsidRDefault="00455194" w:rsidP="004823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5417691"/>
      <w:docPartObj>
        <w:docPartGallery w:val="Page Numbers (Bottom of Page)"/>
        <w:docPartUnique/>
      </w:docPartObj>
    </w:sdtPr>
    <w:sdtContent>
      <w:p w14:paraId="211EB14A" w14:textId="38497F00" w:rsidR="00482392" w:rsidRDefault="00482392" w:rsidP="00F627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3E91D89" w14:textId="77777777" w:rsidR="00482392" w:rsidRDefault="00482392" w:rsidP="004823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90118474"/>
      <w:docPartObj>
        <w:docPartGallery w:val="Page Numbers (Bottom of Page)"/>
        <w:docPartUnique/>
      </w:docPartObj>
    </w:sdtPr>
    <w:sdtContent>
      <w:p w14:paraId="1807D208" w14:textId="2924F02D" w:rsidR="00482392" w:rsidRDefault="00482392" w:rsidP="00F627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807B51" w14:textId="77777777" w:rsidR="00482392" w:rsidRDefault="00482392" w:rsidP="0048239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AD07B" w14:textId="77777777" w:rsidR="00455194" w:rsidRDefault="00455194" w:rsidP="00482392">
      <w:r>
        <w:separator/>
      </w:r>
    </w:p>
  </w:footnote>
  <w:footnote w:type="continuationSeparator" w:id="0">
    <w:p w14:paraId="1D44446F" w14:textId="77777777" w:rsidR="00455194" w:rsidRDefault="00455194" w:rsidP="00482392">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Y7rxyEYEGk+h8X" int2:id="x2CZmSmy">
      <int2:state int2:value="Rejected" int2:type="spell"/>
    </int2:textHash>
    <int2:textHash int2:hashCode="AjyPswYbwifGTF" int2:id="FtQ4bqY0">
      <int2:state int2:value="Rejected" int2:type="spell"/>
    </int2:textHash>
    <int2:textHash int2:hashCode="nG/6KMCV6nCc2W" int2:id="yIzTUPWc">
      <int2:state int2:value="Rejected" int2:type="spell"/>
    </int2:textHash>
    <int2:textHash int2:hashCode="cJtHsU4AkPS/XE" int2:id="2fEBdOMm">
      <int2:state int2:value="Rejected" int2:type="spell"/>
    </int2:textHash>
    <int2:textHash int2:hashCode="PORkRRTu+pRsYy" int2:id="dLcPv282">
      <int2:state int2:value="Rejected" int2:type="spell"/>
    </int2:textHash>
    <int2:textHash int2:hashCode="Rz9uT3d999qDCK" int2:id="g32mSx1v">
      <int2:state int2:value="Rejected" int2:type="spell"/>
    </int2:textHash>
    <int2:textHash int2:hashCode="z83wrupbzeKIOx" int2:id="R34R7Dsn">
      <int2:state int2:value="Rejected" int2:type="spell"/>
    </int2:textHash>
    <int2:textHash int2:hashCode="VVBdHUuBtJne21" int2:id="EQsgsKAy">
      <int2:state int2:value="Rejected" int2:type="spell"/>
    </int2:textHash>
    <int2:textHash int2:hashCode="7pIhh5gicOYa70" int2:id="e4SdZ4Zz">
      <int2:state int2:value="Rejected" int2:type="spell"/>
    </int2:textHash>
    <int2:bookmark int2:bookmarkName="_Int_TAEZWTIb" int2:invalidationBookmarkName="" int2:hashCode="q4KFO1aA8lJv6M" int2:id="awdhHhSs">
      <int2:extLst>
        <oel:ext uri="426473B9-03D8-482F-96C9-C2C85392BACA">
          <int2:similarityCritique int2:version="1" int2:context="Gibbs, G. (1998) ‘Learning by Doing: A guide to teaching and learning methods.">
            <int2:source int2:sourceType="Online" int2:sourceTitle="Gibbs, G. (1998) Learning by Doing A Guide to Teaching and Learning ..." int2:sourceUrl="https://www.scirp.org/reference/referencespapers?referenceid=2230149" int2:sourceSnippet="Article citations More&gt;&gt; Gibbs, G. (1998) Learning by Doing: A Guide to Teaching and Learning Methods. Oxford Brooks University, Oxford. has been cited by the following article: TITLE: Relationship between Reflective Practice Skills and Volume of Writing in a Reflective Journal AUTHORS: Miho Tanaka, Reiko Okamoto, Keiko Koide KEYWORDS: Reflective Journal, Public Health Nursing Student ...">
              <int2:suggestions int2:citationType="Inline">
                <int2:suggestion int2:citationStyle="Mla" int2:isIdentical="0">
                  <int2:citationText>(“Gibbs, G. (1998) Learning by Doing A Guide to Teaching and Learning ...”)</int2:citationText>
                </int2:suggestion>
                <int2:suggestion int2:citationStyle="Apa" int2:isIdentical="0">
                  <int2:citationText>(“Gibbs, G. (1998) Learning by Doing A Guide to Teaching and Learning ...”)</int2:citationText>
                </int2:suggestion>
                <int2:suggestion int2:citationStyle="Chicago" int2:isIdentical="0">
                  <int2:citationText>(“Gibbs, G. (1998) Learning by Doing A Guide to Teaching and Learning ...”)</int2:citationText>
                </int2:suggestion>
              </int2:suggestions>
              <int2:suggestions int2:citationType="Full">
                <int2:suggestion int2:citationStyle="Mla" int2:isIdentical="0">
                  <int2:citationText>&lt;i&gt;Gibbs, G. (1998) Learning by Doing A Guide to Teaching and Learning ...&lt;/i&gt;, https://www.scirp.org/reference/referencespapers?referenceid=2230149.</int2:citationText>
                </int2:suggestion>
                <int2:suggestion int2:citationStyle="Apa" int2:isIdentical="0">
                  <int2:citationText>&lt;i&gt;Gibbs, G. (1998) Learning by Doing A Guide to Teaching and Learning ...&lt;/i&gt;. (n.d.). Retrieved from https://www.scirp.org/reference/referencespapers?referenceid=2230149</int2:citationText>
                </int2:suggestion>
                <int2:suggestion int2:citationStyle="Chicago" int2:isIdentical="0">
                  <int2:citationText>“Gibbs, G. (1998) Learning by Doing A Guide to Teaching and Learning ...” n.d., https://www.scirp.org/reference/referencespapers?referenceid=2230149.</int2:citationText>
                </int2:suggestion>
              </int2:suggestions>
            </int2:source>
          </int2:similarityCritique>
        </oel:ext>
      </int2:extLst>
    </int2:bookmark>
    <int2:bookmark int2:bookmarkName="_Int_HeQyZok5" int2:invalidationBookmarkName="" int2:hashCode="NNwYDl70FGNpbB" int2:id="QDURpgg4">
      <int2:extLst>
        <oel:ext uri="426473B9-03D8-482F-96C9-C2C85392BACA">
          <int2:similarityCritique int2:version="1" int2:context="Davis, F. D. (1989) ‘Perceived usefulness, perceived ease of use, and user acceptance of information technology.’">
            <int2:source int2:sourceType="Online" int2:sourceTitle="GESIS-Suche: Perceived usefulness, perceived ease of use, and user ..." int2:sourceUrl="https://search.gesis.org/publication/zis-Davis1989Perceived" int2:sourceSnippet="Cite APA Bibtex Endnote Citavi Davis, F. D. (1989). Perceived usefulness, perceived ease of use, and user acceptance of information technology In MIS Quarterly, 13, 319-340, 1989 Download citation">
              <int2:suggestions int2:citationType="Inline">
                <int2:suggestion int2:citationStyle="Mla" int2:isIdentical="0">
                  <int2:citationText>(“GESIS-Suche: Perceived usefulness, perceived ease of use, and user ...”)</int2:citationText>
                </int2:suggestion>
                <int2:suggestion int2:citationStyle="Apa" int2:isIdentical="0">
                  <int2:citationText>(“GESIS-Suche: Perceived usefulness, perceived ease of use, and user ...”)</int2:citationText>
                </int2:suggestion>
                <int2:suggestion int2:citationStyle="Chicago" int2:isIdentical="0">
                  <int2:citationText>(“GESIS-Suche: Perceived usefulness, perceived ease of use, and user ...”)</int2:citationText>
                </int2:suggestion>
              </int2:suggestions>
              <int2:suggestions int2:citationType="Full">
                <int2:suggestion int2:citationStyle="Mla" int2:isIdentical="0">
                  <int2:citationText>&lt;i&gt;GESIS-Suche: Perceived usefulness, perceived ease of use, and user ...&lt;/i&gt;, https://search.gesis.org/publication/zis-Davis1989Perceived.</int2:citationText>
                </int2:suggestion>
                <int2:suggestion int2:citationStyle="Apa" int2:isIdentical="0">
                  <int2:citationText>&lt;i&gt;GESIS-Suche: Perceived usefulness, perceived ease of use, and user ...&lt;/i&gt;. (n.d.). Retrieved from https://search.gesis.org/publication/zis-Davis1989Perceived</int2:citationText>
                </int2:suggestion>
                <int2:suggestion int2:citationStyle="Chicago" int2:isIdentical="0">
                  <int2:citationText>“GESIS-Suche: Perceived usefulness, perceived ease of use, and user ...” n.d., https://search.gesis.org/publication/zis-Davis1989Perceived.</int2:citationText>
                </int2:suggestion>
              </int2:suggestions>
            </int2:source>
          </int2:similarityCritique>
        </oel:ext>
      </int2:extLst>
    </int2:bookmark>
    <int2:bookmark int2:bookmarkName="_Int_QcbRNpnT" int2:invalidationBookmarkName="" int2:hashCode="DSEgQR20I4slR6" int2:id="dG8o8T5n">
      <int2:extLst>
        <oel:ext uri="426473B9-03D8-482F-96C9-C2C85392BACA">
          <int2:similarityCritique int2:version="1" int2:context="(2023) ‘Long NHS waits and rising living costs are harming people’s health.’">
            <int2:source int2:sourceType="Online" int2:sourceTitle="Long NHS waits and rising living costs are... : BMJ" int2:sourceUrl="https://www.ovid.com/journals/bmjd/fulltext/10.1136/bmj.p479~long-nhs-waits-and-rising-living-costs-are-harming-peoples" int2:sourceSnippet="Long NHS waits and rising living costs are harming people's health, show ONS data Matthew Limb Authors and Affiliations BMJ 380:p 479, March 4, 2023. | DOI: 10.1136/bmj.p479">
              <int2:suggestions int2:citationType="Inline">
                <int2:suggestion int2:citationStyle="Mla" int2:isIdentical="0">
                  <int2:citationText>(“Long NHS waits and rising living costs are... : BMJ”)</int2:citationText>
                </int2:suggestion>
                <int2:suggestion int2:citationStyle="Apa" int2:isIdentical="0">
                  <int2:citationText>(“Long NHS waits and rising living costs are... : BMJ”)</int2:citationText>
                </int2:suggestion>
                <int2:suggestion int2:citationStyle="Chicago" int2:isIdentical="0">
                  <int2:citationText>(“Long NHS waits and rising living costs are... : BMJ”)</int2:citationText>
                </int2:suggestion>
              </int2:suggestions>
              <int2:suggestions int2:citationType="Full">
                <int2:suggestion int2:citationStyle="Mla" int2:isIdentical="0">
                  <int2:citationText>&lt;i&gt;Long NHS waits and rising living costs are... : BMJ&lt;/i&gt;, https://www.ovid.com/journals/bmjd/fulltext/10.1136/bmj.p479~long-nhs-waits-and-rising-living-costs-are-harming-peoples.</int2:citationText>
                </int2:suggestion>
                <int2:suggestion int2:citationStyle="Apa" int2:isIdentical="0">
                  <int2:citationText>&lt;i&gt;Long NHS waits and rising living costs are... : BMJ&lt;/i&gt;. (n.d.). Retrieved from https://www.ovid.com/journals/bmjd/fulltext/10.1136/bmj.p479~long-nhs-waits-and-rising-living-costs-are-harming-peoples</int2:citationText>
                </int2:suggestion>
                <int2:suggestion int2:citationStyle="Chicago" int2:isIdentical="0">
                  <int2:citationText>“Long NHS waits and rising living costs are... : BMJ” n.d., https://www.ovid.com/journals/bmjd/fulltext/10.1136/bmj.p479~long-nhs-waits-and-rising-living-costs-are-harming-peoples.</int2:citationText>
                </int2:suggestion>
              </int2:suggestions>
            </int2:source>
            <int2:source int2:sourceType="Online" int2:sourceTitle="Long NHS waits and rising living costs are harming people's health ..." int2:sourceUrl="https://reference.medscape.com/medline/abstract/36854471" int2:sourceSnippet="View This Abstract Online Long NHS waits and rising living costs are harming people's health, show ONS data. BMJ. 2023; 380:p479 (ISSN: 1756-1833) Limb M">
              <int2:suggestions int2:citationType="Inline">
                <int2:suggestion int2:citationStyle="Mla" int2:isIdentical="0">
                  <int2:citationText>(“Long NHS waits and rising living costs are harming people's health ...”)</int2:citationText>
                </int2:suggestion>
                <int2:suggestion int2:citationStyle="Apa" int2:isIdentical="0">
                  <int2:citationText>(“Long NHS waits and rising living costs are harming people's health ...”)</int2:citationText>
                </int2:suggestion>
                <int2:suggestion int2:citationStyle="Chicago" int2:isIdentical="0">
                  <int2:citationText>(“Long NHS waits and rising living costs are harming people's health ...”)</int2:citationText>
                </int2:suggestion>
              </int2:suggestions>
              <int2:suggestions int2:citationType="Full">
                <int2:suggestion int2:citationStyle="Mla" int2:isIdentical="0">
                  <int2:citationText>&lt;i&gt;Long NHS waits and rising living costs are harming people's health ...&lt;/i&gt;, https://reference.medscape.com/medline/abstract/36854471.</int2:citationText>
                </int2:suggestion>
                <int2:suggestion int2:citationStyle="Apa" int2:isIdentical="0">
                  <int2:citationText>&lt;i&gt;Long NHS waits and rising living costs are harming people's health ...&lt;/i&gt;. (n.d.). Retrieved from https://reference.medscape.com/medline/abstract/36854471</int2:citationText>
                </int2:suggestion>
                <int2:suggestion int2:citationStyle="Chicago" int2:isIdentical="0">
                  <int2:citationText>“Long NHS waits and rising living costs are harming people's health ...” n.d., https://reference.medscape.com/medline/abstract/36854471.</int2:citationText>
                </int2:suggestion>
              </int2:suggestions>
            </int2:source>
          </int2:similarityCritique>
        </oel:ext>
      </int2:extLst>
    </int2:bookmark>
    <int2:bookmark int2:bookmarkName="_Int_E43hyWdK" int2:invalidationBookmarkName="" int2:hashCode="YqqI4Vi4b11W3T" int2:id="5UuyJcL5">
      <int2:state int2:value="Rejected" int2:type="style"/>
    </int2:bookmark>
    <int2:bookmark int2:bookmarkName="_Int_89btGy9z" int2:invalidationBookmarkName="" int2:hashCode="s4+f+m54vkE9+T" int2:id="4fpfP98n">
      <int2:state int2:value="Rejected" int2:type="gram"/>
    </int2:bookmark>
    <int2:entireDocument int2:id="Yi7vfXnG">
      <int2:extLst>
        <oel:ext uri="E302BA01-7950-474C-9AD3-286E660C40A8">
          <int2:similaritySummary int2:version="1" int2:runId="1785438773959" int2:tilesCheckedInThisRun="99" int2:totalNumOfTiles="99" int2:similarityAnnotationCount="3" int2:numWords="2551" int2:numFlaggedWords="41"/>
        </oel:ext>
      </int2:extLst>
    </int2:entireDocument>
  </int2:observations>
  <int2:intelligenceSettings/>
  <int2:onDemandWorkflows>
    <int2:onDemandWorkflow int2:type="SimilarityCheck" int2:paragraphVersions="09EC9C53-13E7AADB 161E19F8-77777777 1BD6F6D8-77777777 20C87557-77777777 454A5F46-77777777 5135E402-77777777 1B7909EE-77777777 0D7EA3D7-77777777 4E60214F-77777777 58EAA200-77777777 3C55ACB9-6AF1CABB 3DCFFD10-137F6EDD 6F2C3011-2B3B7362 0D3CF38A-77777777 7657B63E-77777777 1DF762CF-77777777 36966376-77777777 125708A0-77777777 0C52F93A-77777777 565A6EC7-77777777 42726B8D-662FE469 0AD7FA6A-5DEA28BC 4771E88E-06554E56 73AF48BC-65539FFF 583BC2C6-004CDC02 1B42B523-7D1946F9 08D138B4-6BE1824A 0FEEE614-33A59D5D 520750A8-4DA5480A 1F4BC228-605CCD59 6D2FAC31-28C8F0B1 143CE150-3A757880 2FD94692-77777777 3A94D737-77777777 67D33FC2-77777777 64DEFBFD-77777777 21B14A97-77777777 45C5CF53-77777777 75B18115-77777777 087CBEA1-77777777 7568EFE3-77777777 6E78AEFD-77777777 3171B67F-77777777 3C2FC0E8-77777777 1ED9E92E-4E7E9DA9 65176728-7E3FD64B 0E873237-724B151E 6D359A16-77777777 10E7EEBF-77777777 73003BAC-2E9E6513 1D7782BD-77777777 743C6AF8-77777777 487E1327-22A81362 65BC9ABD-77777777 04434923-7834CF2A 1C3915E0-15117DA4 084EA9B3-1ADDD739 62A02978-212F3C97 2E0380D2-77777777 220C24C0-03750C8C 4F45E4A2-3E3DFFA8 15BFC6FE-55E983DE 08707FF8-77777777 520DB3BF-77777777 3724CCD5-77777777 3E822D42-74F5A4FC 4323E254-5EB125D6 5ABA11DC-4C0E6854 2D97AC84-54E3978C 65FB3D91-326EA7D7 2B335445-24AC34F7 606EB58E-2934048C 06E4AB07-4B9F3B36 7D2B93D2-4442200D 316D9232-2B08D5A0 193B6790-5B11754B 127E4E0C-4E952894 0E2E975B-4D36C876 0E523D43-6603685B 21EED8AB-6CCA8A25 4DBFD775-3690AC6F 710172B6-5AAC41AC 1B5ECD26-5448302C 1CF8FA63-1F5DFADB 21CD60DA-18E0FAAA 045C5421-77777777 51F7A6DC-77777777 51AC3AD5-5DD5267E 2CEFED86-77777777 1746A52C-1F56D86B 586E6252-75DC4BDA 3C6059ED-1F3113EA 41E415B7-4B92E483 2F922D21-77777777 22897E4F-14798F76 507EF072-5FE3F8CB 06C48E71-1FCFAD44 0E366559-35764A31 6E72F265-7E207C77 761242EF-4AC9F5AA 522FAC7C-590C2B9B 704C7823-0D98C4D2 17AFCC73-762801BD 288C4BE1-67757386 3AE8B021-13D7692F 51F7B79A-52D951E9 3AD411C1-0379F7AE 488B50F0-5052B1CD 20B2FAC7-77777777 20EB55CA-3BFD1CD2 24C0CDE6-3F078B28 62B0C2E5-6033629D 4ACDE0A6-4A57106D 64896201-77777777 2C9E6732-2A9ECD5F 60AC4F0D-019A4F9B 374D2313-08347D01 1216B8CB-3FD27A18 496FBDAF-66181F8D 0DDC7CDD-521829C7 321266B5-6E2DE1E5 2FED8F0D-3A91C17E 23ECEA4F-77777777 4DB46507-00341991 78298046-0C997AB5 7E0EE206-032AAD9B 2BF4F6A1-26AF275B 39B48F91-77777777 6628F331-29F1A834 53414022-062899B0 4881F1B7-4BB61D72 4EC24CBF-168FCEC2 0F070DE3-0F7B38A4 1CAC706B-77777777 1E618021-77777777 1D7D41DD-0ABD80EC 695486E3-77777777 6AC796DE-4EFBE9CB 05F3ABC7-77777777 1F59A356-70119EC6 6AB0286A-77777777 7E9B8F32-7AAABD7E 7108BDF1-77777777 6DB70449-189C13E7 212C65FF-41005372 3F51BCAE-1865B566 26C760B8-77777777 470CD52D-77777777 077833B7-77777777 1754406F-77777777 16C8C944-77777777 7DF3C909-77777777 6E58D427-486C4DDC 45B8EFBC-77777777 45AA7EE9-528924F9 24F1A301-77777777 7AA118BD-73C49E24 5E7F12D9-77777777 47364D86-59856B02 6FA6A5CE-77777777 5EEF0E13-212353F2 22EDE5AA-77777777 22FC645B-54CD7F70 386854D6-77777777 397FF8ED-06BE5591 3B00BA38-77777777 36DC9A56-095112E5 01E66129-4819A497 6553D0E5-77777777 48C00A05-012C9C52 258CF7C1-77777777 6F76D7D5-58320EE2 4BA9807E-77777777 37814204-7D2A9AE7 0145BE29-77777777 4F8D171A-7291E857 32D0CCFB-77777777 276024B0-6B0D79D5 38FA0E62-77777777 37823AC1-169DFEE7 6D6810BA-77777777 01EFF3C9-475DC8C0 02F1C3EA-47814AE0 2CF908A7-45313514 604F9806-77777777 47111DA6-2A1FBE59 1D7A8DA2-77777777 5287395A-2A1EE5F0 0C5478A9-77777777 67F29755-38949BAF 250F1199-77777777 757DB6AF-00E0A544 21A54F8F-77777777 1916FAEF-02101A58 5B026DAB-77777777 00265E75-5307C3F2 41CED216-77777777 6BA7889D-240A66C4 1530CF9F-72BAA61E 0C99BF7C-4467AECD 0153BEC9-3922BFDC 71D274FC-588A11E0 213CA6A0-77777777 4C97B30A-77777777 72BC614B-77777777 3FED7235-77777777 3552BAA3-77777777 1807D208-2924F02D 6C807B51-77777777 211EB14A-38497F00 03E91D89-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54478"/>
    <w:multiLevelType w:val="hybridMultilevel"/>
    <w:tmpl w:val="D5AE02C6"/>
    <w:lvl w:ilvl="0" w:tplc="08090011">
      <w:start w:val="1"/>
      <w:numFmt w:val="decimal"/>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6053C3"/>
    <w:multiLevelType w:val="hybridMultilevel"/>
    <w:tmpl w:val="BA1C6F52"/>
    <w:lvl w:ilvl="0" w:tplc="37FAE85C">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F84237"/>
    <w:multiLevelType w:val="multilevel"/>
    <w:tmpl w:val="0C06A4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CD1F21"/>
    <w:multiLevelType w:val="hybridMultilevel"/>
    <w:tmpl w:val="4170DD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B326AC"/>
    <w:multiLevelType w:val="hybridMultilevel"/>
    <w:tmpl w:val="BD840D06"/>
    <w:lvl w:ilvl="0" w:tplc="C3D8F0A6">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A192FDD"/>
    <w:multiLevelType w:val="hybridMultilevel"/>
    <w:tmpl w:val="15BE9AF0"/>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CC7910"/>
    <w:multiLevelType w:val="multilevel"/>
    <w:tmpl w:val="805A6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8783713">
    <w:abstractNumId w:val="10"/>
  </w:num>
  <w:num w:numId="2" w16cid:durableId="1622766073">
    <w:abstractNumId w:val="4"/>
  </w:num>
  <w:num w:numId="3" w16cid:durableId="521866105">
    <w:abstractNumId w:val="0"/>
  </w:num>
  <w:num w:numId="4" w16cid:durableId="1518612884">
    <w:abstractNumId w:val="13"/>
  </w:num>
  <w:num w:numId="5" w16cid:durableId="1113476408">
    <w:abstractNumId w:val="18"/>
  </w:num>
  <w:num w:numId="6" w16cid:durableId="2142140862">
    <w:abstractNumId w:val="17"/>
  </w:num>
  <w:num w:numId="7" w16cid:durableId="2060398449">
    <w:abstractNumId w:val="1"/>
  </w:num>
  <w:num w:numId="8" w16cid:durableId="1191258451">
    <w:abstractNumId w:val="2"/>
  </w:num>
  <w:num w:numId="9" w16cid:durableId="1457792697">
    <w:abstractNumId w:val="12"/>
  </w:num>
  <w:num w:numId="10" w16cid:durableId="78447588">
    <w:abstractNumId w:val="16"/>
  </w:num>
  <w:num w:numId="11" w16cid:durableId="1342471444">
    <w:abstractNumId w:val="8"/>
  </w:num>
  <w:num w:numId="12" w16cid:durableId="521866661">
    <w:abstractNumId w:val="9"/>
  </w:num>
  <w:num w:numId="13" w16cid:durableId="228422474">
    <w:abstractNumId w:val="7"/>
  </w:num>
  <w:num w:numId="14" w16cid:durableId="660503387">
    <w:abstractNumId w:val="5"/>
  </w:num>
  <w:num w:numId="15" w16cid:durableId="2099522685">
    <w:abstractNumId w:val="19"/>
  </w:num>
  <w:num w:numId="16" w16cid:durableId="355355963">
    <w:abstractNumId w:val="11"/>
  </w:num>
  <w:num w:numId="17" w16cid:durableId="2138178449">
    <w:abstractNumId w:val="15"/>
  </w:num>
  <w:num w:numId="18" w16cid:durableId="400755814">
    <w:abstractNumId w:val="14"/>
  </w:num>
  <w:num w:numId="19" w16cid:durableId="917713048">
    <w:abstractNumId w:val="3"/>
  </w:num>
  <w:num w:numId="20" w16cid:durableId="17330399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01D2A"/>
    <w:rsid w:val="000025DC"/>
    <w:rsid w:val="00003142"/>
    <w:rsid w:val="00004D82"/>
    <w:rsid w:val="000067D1"/>
    <w:rsid w:val="000074BB"/>
    <w:rsid w:val="00010BA6"/>
    <w:rsid w:val="00010EB8"/>
    <w:rsid w:val="00013450"/>
    <w:rsid w:val="000150C3"/>
    <w:rsid w:val="000163C8"/>
    <w:rsid w:val="00016C87"/>
    <w:rsid w:val="00016D06"/>
    <w:rsid w:val="00021FCA"/>
    <w:rsid w:val="000252FE"/>
    <w:rsid w:val="00025BA8"/>
    <w:rsid w:val="00026325"/>
    <w:rsid w:val="00030B10"/>
    <w:rsid w:val="00031EF1"/>
    <w:rsid w:val="0003443C"/>
    <w:rsid w:val="0003469F"/>
    <w:rsid w:val="0003516B"/>
    <w:rsid w:val="000360A2"/>
    <w:rsid w:val="000362C5"/>
    <w:rsid w:val="0004484F"/>
    <w:rsid w:val="000478E2"/>
    <w:rsid w:val="00047C4D"/>
    <w:rsid w:val="00050239"/>
    <w:rsid w:val="00050AC6"/>
    <w:rsid w:val="00052542"/>
    <w:rsid w:val="00053E9A"/>
    <w:rsid w:val="000555F5"/>
    <w:rsid w:val="000615A8"/>
    <w:rsid w:val="000622CB"/>
    <w:rsid w:val="00062978"/>
    <w:rsid w:val="00062FFA"/>
    <w:rsid w:val="0006477F"/>
    <w:rsid w:val="00070D08"/>
    <w:rsid w:val="000715A3"/>
    <w:rsid w:val="00075E01"/>
    <w:rsid w:val="000777C2"/>
    <w:rsid w:val="000812B9"/>
    <w:rsid w:val="00081C22"/>
    <w:rsid w:val="00086C63"/>
    <w:rsid w:val="000873FF"/>
    <w:rsid w:val="00090DE2"/>
    <w:rsid w:val="000927A7"/>
    <w:rsid w:val="00095A28"/>
    <w:rsid w:val="000A1B2F"/>
    <w:rsid w:val="000A2E6E"/>
    <w:rsid w:val="000A4A81"/>
    <w:rsid w:val="000A6071"/>
    <w:rsid w:val="000A7B95"/>
    <w:rsid w:val="000B06A7"/>
    <w:rsid w:val="000B1AFC"/>
    <w:rsid w:val="000B289D"/>
    <w:rsid w:val="000B3FD1"/>
    <w:rsid w:val="000B6FBD"/>
    <w:rsid w:val="000B7832"/>
    <w:rsid w:val="000C135F"/>
    <w:rsid w:val="000C1810"/>
    <w:rsid w:val="000C4507"/>
    <w:rsid w:val="000C578E"/>
    <w:rsid w:val="000C7F7F"/>
    <w:rsid w:val="000D048A"/>
    <w:rsid w:val="000D4E76"/>
    <w:rsid w:val="000D55FE"/>
    <w:rsid w:val="000D5C63"/>
    <w:rsid w:val="000D5EFF"/>
    <w:rsid w:val="000D7508"/>
    <w:rsid w:val="000D7CDB"/>
    <w:rsid w:val="000E0A7F"/>
    <w:rsid w:val="000E7F0C"/>
    <w:rsid w:val="000F0628"/>
    <w:rsid w:val="000F09CE"/>
    <w:rsid w:val="000F159A"/>
    <w:rsid w:val="000F15C5"/>
    <w:rsid w:val="000F4FA5"/>
    <w:rsid w:val="000F591E"/>
    <w:rsid w:val="000F5AFC"/>
    <w:rsid w:val="000F66E0"/>
    <w:rsid w:val="00101859"/>
    <w:rsid w:val="001023DC"/>
    <w:rsid w:val="00107761"/>
    <w:rsid w:val="00113962"/>
    <w:rsid w:val="00114133"/>
    <w:rsid w:val="00114199"/>
    <w:rsid w:val="00117754"/>
    <w:rsid w:val="0012574A"/>
    <w:rsid w:val="00126AAA"/>
    <w:rsid w:val="00127517"/>
    <w:rsid w:val="001277E8"/>
    <w:rsid w:val="0012799C"/>
    <w:rsid w:val="00133DED"/>
    <w:rsid w:val="00140D15"/>
    <w:rsid w:val="00141692"/>
    <w:rsid w:val="001422EB"/>
    <w:rsid w:val="00142ACF"/>
    <w:rsid w:val="00142AF9"/>
    <w:rsid w:val="00143C01"/>
    <w:rsid w:val="00144BF5"/>
    <w:rsid w:val="001457C2"/>
    <w:rsid w:val="00146A8E"/>
    <w:rsid w:val="00147558"/>
    <w:rsid w:val="00147EF8"/>
    <w:rsid w:val="00151B1F"/>
    <w:rsid w:val="0015411F"/>
    <w:rsid w:val="001556E5"/>
    <w:rsid w:val="00162B94"/>
    <w:rsid w:val="00162C34"/>
    <w:rsid w:val="00164FAA"/>
    <w:rsid w:val="00166156"/>
    <w:rsid w:val="00166188"/>
    <w:rsid w:val="001675E7"/>
    <w:rsid w:val="0016774B"/>
    <w:rsid w:val="00170CB3"/>
    <w:rsid w:val="001714FE"/>
    <w:rsid w:val="00173828"/>
    <w:rsid w:val="00175DCA"/>
    <w:rsid w:val="001809EF"/>
    <w:rsid w:val="00180EBD"/>
    <w:rsid w:val="001836B0"/>
    <w:rsid w:val="001844EF"/>
    <w:rsid w:val="00184CB7"/>
    <w:rsid w:val="00184E35"/>
    <w:rsid w:val="00187925"/>
    <w:rsid w:val="00191CE5"/>
    <w:rsid w:val="00191F5C"/>
    <w:rsid w:val="00194F98"/>
    <w:rsid w:val="0019506B"/>
    <w:rsid w:val="00195567"/>
    <w:rsid w:val="00197E74"/>
    <w:rsid w:val="001A0C35"/>
    <w:rsid w:val="001A4D26"/>
    <w:rsid w:val="001A5619"/>
    <w:rsid w:val="001A6E92"/>
    <w:rsid w:val="001B343E"/>
    <w:rsid w:val="001B4922"/>
    <w:rsid w:val="001B6402"/>
    <w:rsid w:val="001B7087"/>
    <w:rsid w:val="001B7F81"/>
    <w:rsid w:val="001C068E"/>
    <w:rsid w:val="001C0AFB"/>
    <w:rsid w:val="001C2437"/>
    <w:rsid w:val="001C32C0"/>
    <w:rsid w:val="001C7E6E"/>
    <w:rsid w:val="001D1595"/>
    <w:rsid w:val="001D212A"/>
    <w:rsid w:val="001D4CB0"/>
    <w:rsid w:val="001E24F4"/>
    <w:rsid w:val="001E2DC1"/>
    <w:rsid w:val="001E3587"/>
    <w:rsid w:val="001E55E6"/>
    <w:rsid w:val="001F0FA2"/>
    <w:rsid w:val="001F64BF"/>
    <w:rsid w:val="002044B8"/>
    <w:rsid w:val="00204A12"/>
    <w:rsid w:val="00205023"/>
    <w:rsid w:val="00205B16"/>
    <w:rsid w:val="002065BE"/>
    <w:rsid w:val="00206697"/>
    <w:rsid w:val="00206A6C"/>
    <w:rsid w:val="002071F8"/>
    <w:rsid w:val="00207EEA"/>
    <w:rsid w:val="002132CD"/>
    <w:rsid w:val="00216B25"/>
    <w:rsid w:val="002176E4"/>
    <w:rsid w:val="0021798F"/>
    <w:rsid w:val="00217EDB"/>
    <w:rsid w:val="00220CFF"/>
    <w:rsid w:val="00221108"/>
    <w:rsid w:val="00225CF8"/>
    <w:rsid w:val="00226FD0"/>
    <w:rsid w:val="00230D37"/>
    <w:rsid w:val="00232459"/>
    <w:rsid w:val="00235C2C"/>
    <w:rsid w:val="00236754"/>
    <w:rsid w:val="002373A9"/>
    <w:rsid w:val="00237D92"/>
    <w:rsid w:val="00240C0A"/>
    <w:rsid w:val="00241590"/>
    <w:rsid w:val="00243104"/>
    <w:rsid w:val="00243633"/>
    <w:rsid w:val="00244BAA"/>
    <w:rsid w:val="00244C78"/>
    <w:rsid w:val="002464A5"/>
    <w:rsid w:val="0024696B"/>
    <w:rsid w:val="002503C3"/>
    <w:rsid w:val="0025187C"/>
    <w:rsid w:val="00252113"/>
    <w:rsid w:val="00254F37"/>
    <w:rsid w:val="00256764"/>
    <w:rsid w:val="0025677E"/>
    <w:rsid w:val="00264794"/>
    <w:rsid w:val="00264E0C"/>
    <w:rsid w:val="00267721"/>
    <w:rsid w:val="00271DB7"/>
    <w:rsid w:val="0027200A"/>
    <w:rsid w:val="0027488D"/>
    <w:rsid w:val="0027690A"/>
    <w:rsid w:val="002770D2"/>
    <w:rsid w:val="002774FF"/>
    <w:rsid w:val="0028210A"/>
    <w:rsid w:val="002832A2"/>
    <w:rsid w:val="0028443C"/>
    <w:rsid w:val="0028655C"/>
    <w:rsid w:val="002865C6"/>
    <w:rsid w:val="00286B79"/>
    <w:rsid w:val="00287C98"/>
    <w:rsid w:val="002905FF"/>
    <w:rsid w:val="00290874"/>
    <w:rsid w:val="0029208D"/>
    <w:rsid w:val="002926DF"/>
    <w:rsid w:val="00292831"/>
    <w:rsid w:val="00292EC6"/>
    <w:rsid w:val="002953EC"/>
    <w:rsid w:val="0029634B"/>
    <w:rsid w:val="00296E20"/>
    <w:rsid w:val="002A13EE"/>
    <w:rsid w:val="002A3479"/>
    <w:rsid w:val="002A4482"/>
    <w:rsid w:val="002A4DCD"/>
    <w:rsid w:val="002B042A"/>
    <w:rsid w:val="002B4865"/>
    <w:rsid w:val="002B6279"/>
    <w:rsid w:val="002C2277"/>
    <w:rsid w:val="002C30FA"/>
    <w:rsid w:val="002C3B49"/>
    <w:rsid w:val="002C71A9"/>
    <w:rsid w:val="002D0001"/>
    <w:rsid w:val="002D2ED0"/>
    <w:rsid w:val="002D35FF"/>
    <w:rsid w:val="002D498C"/>
    <w:rsid w:val="002D6A67"/>
    <w:rsid w:val="002D74EE"/>
    <w:rsid w:val="002E0E43"/>
    <w:rsid w:val="002E0FF3"/>
    <w:rsid w:val="002E24E7"/>
    <w:rsid w:val="002E2753"/>
    <w:rsid w:val="002E2D7F"/>
    <w:rsid w:val="002E3EAF"/>
    <w:rsid w:val="002E43BC"/>
    <w:rsid w:val="002E5130"/>
    <w:rsid w:val="002E6588"/>
    <w:rsid w:val="002E682F"/>
    <w:rsid w:val="002F1B20"/>
    <w:rsid w:val="002F285A"/>
    <w:rsid w:val="002F2EF6"/>
    <w:rsid w:val="002F3324"/>
    <w:rsid w:val="002F5A23"/>
    <w:rsid w:val="002F61C2"/>
    <w:rsid w:val="003000CA"/>
    <w:rsid w:val="0030016F"/>
    <w:rsid w:val="00301646"/>
    <w:rsid w:val="0030198C"/>
    <w:rsid w:val="003040AA"/>
    <w:rsid w:val="0030774A"/>
    <w:rsid w:val="0031058A"/>
    <w:rsid w:val="00311A00"/>
    <w:rsid w:val="00311D53"/>
    <w:rsid w:val="0031421D"/>
    <w:rsid w:val="0031436D"/>
    <w:rsid w:val="00316A9A"/>
    <w:rsid w:val="00322759"/>
    <w:rsid w:val="003237BC"/>
    <w:rsid w:val="00323CCF"/>
    <w:rsid w:val="00324CC9"/>
    <w:rsid w:val="00330AB5"/>
    <w:rsid w:val="00331377"/>
    <w:rsid w:val="0033149B"/>
    <w:rsid w:val="0033155E"/>
    <w:rsid w:val="00341FBC"/>
    <w:rsid w:val="0034313A"/>
    <w:rsid w:val="0034785F"/>
    <w:rsid w:val="00350C60"/>
    <w:rsid w:val="00353269"/>
    <w:rsid w:val="003537D6"/>
    <w:rsid w:val="003567B1"/>
    <w:rsid w:val="00356EE7"/>
    <w:rsid w:val="00363098"/>
    <w:rsid w:val="0036465E"/>
    <w:rsid w:val="00365297"/>
    <w:rsid w:val="00367CDB"/>
    <w:rsid w:val="00371C67"/>
    <w:rsid w:val="0037224F"/>
    <w:rsid w:val="00374527"/>
    <w:rsid w:val="00374E9F"/>
    <w:rsid w:val="00375F1E"/>
    <w:rsid w:val="00376B87"/>
    <w:rsid w:val="003770F0"/>
    <w:rsid w:val="003831B1"/>
    <w:rsid w:val="003831D1"/>
    <w:rsid w:val="0038428B"/>
    <w:rsid w:val="003935C3"/>
    <w:rsid w:val="003939B8"/>
    <w:rsid w:val="00395825"/>
    <w:rsid w:val="003A381A"/>
    <w:rsid w:val="003A6416"/>
    <w:rsid w:val="003A7601"/>
    <w:rsid w:val="003B0440"/>
    <w:rsid w:val="003B0FEB"/>
    <w:rsid w:val="003B2BD0"/>
    <w:rsid w:val="003B4285"/>
    <w:rsid w:val="003B4893"/>
    <w:rsid w:val="003B614E"/>
    <w:rsid w:val="003B7C1D"/>
    <w:rsid w:val="003C2879"/>
    <w:rsid w:val="003C2BAF"/>
    <w:rsid w:val="003D027D"/>
    <w:rsid w:val="003D15CA"/>
    <w:rsid w:val="003D1B1C"/>
    <w:rsid w:val="003D4165"/>
    <w:rsid w:val="003D4C3D"/>
    <w:rsid w:val="003E1ED8"/>
    <w:rsid w:val="003E219F"/>
    <w:rsid w:val="003E2628"/>
    <w:rsid w:val="003E5D68"/>
    <w:rsid w:val="003E6A00"/>
    <w:rsid w:val="003F404C"/>
    <w:rsid w:val="003F48CA"/>
    <w:rsid w:val="003F4A9E"/>
    <w:rsid w:val="003F4ADE"/>
    <w:rsid w:val="003F52FF"/>
    <w:rsid w:val="003F64C0"/>
    <w:rsid w:val="003F798E"/>
    <w:rsid w:val="004022BC"/>
    <w:rsid w:val="00403230"/>
    <w:rsid w:val="00403A04"/>
    <w:rsid w:val="0040424E"/>
    <w:rsid w:val="00404E45"/>
    <w:rsid w:val="00407A03"/>
    <w:rsid w:val="00407F98"/>
    <w:rsid w:val="00410113"/>
    <w:rsid w:val="00410561"/>
    <w:rsid w:val="00410A4C"/>
    <w:rsid w:val="00414132"/>
    <w:rsid w:val="0041440F"/>
    <w:rsid w:val="00415BEF"/>
    <w:rsid w:val="00416DB0"/>
    <w:rsid w:val="00416FD3"/>
    <w:rsid w:val="00417106"/>
    <w:rsid w:val="00417409"/>
    <w:rsid w:val="004200D1"/>
    <w:rsid w:val="00421A6B"/>
    <w:rsid w:val="00421A74"/>
    <w:rsid w:val="0042200D"/>
    <w:rsid w:val="00424FFD"/>
    <w:rsid w:val="00427848"/>
    <w:rsid w:val="00431923"/>
    <w:rsid w:val="00432A49"/>
    <w:rsid w:val="004333D7"/>
    <w:rsid w:val="00434C1D"/>
    <w:rsid w:val="00435089"/>
    <w:rsid w:val="0043678B"/>
    <w:rsid w:val="004368AA"/>
    <w:rsid w:val="00440904"/>
    <w:rsid w:val="00441170"/>
    <w:rsid w:val="00441CA9"/>
    <w:rsid w:val="00441CF7"/>
    <w:rsid w:val="0044256D"/>
    <w:rsid w:val="004468DC"/>
    <w:rsid w:val="0045058C"/>
    <w:rsid w:val="00452F44"/>
    <w:rsid w:val="00453CC1"/>
    <w:rsid w:val="00455194"/>
    <w:rsid w:val="0045537A"/>
    <w:rsid w:val="0046070A"/>
    <w:rsid w:val="004624EB"/>
    <w:rsid w:val="00462645"/>
    <w:rsid w:val="004652AF"/>
    <w:rsid w:val="00466041"/>
    <w:rsid w:val="004703BC"/>
    <w:rsid w:val="00470C71"/>
    <w:rsid w:val="00471CFB"/>
    <w:rsid w:val="00472885"/>
    <w:rsid w:val="00476372"/>
    <w:rsid w:val="00480391"/>
    <w:rsid w:val="00480904"/>
    <w:rsid w:val="00480B85"/>
    <w:rsid w:val="00480E5C"/>
    <w:rsid w:val="00481544"/>
    <w:rsid w:val="00481EA0"/>
    <w:rsid w:val="00482392"/>
    <w:rsid w:val="004826C2"/>
    <w:rsid w:val="00482EC6"/>
    <w:rsid w:val="00483E0F"/>
    <w:rsid w:val="0048409B"/>
    <w:rsid w:val="00487966"/>
    <w:rsid w:val="0049037B"/>
    <w:rsid w:val="00493064"/>
    <w:rsid w:val="004939D7"/>
    <w:rsid w:val="00496FDC"/>
    <w:rsid w:val="004A242F"/>
    <w:rsid w:val="004A34FB"/>
    <w:rsid w:val="004A4297"/>
    <w:rsid w:val="004B38F6"/>
    <w:rsid w:val="004B4ACF"/>
    <w:rsid w:val="004B5244"/>
    <w:rsid w:val="004B53A8"/>
    <w:rsid w:val="004B5B81"/>
    <w:rsid w:val="004B65A7"/>
    <w:rsid w:val="004B6731"/>
    <w:rsid w:val="004B6BCF"/>
    <w:rsid w:val="004C0D2B"/>
    <w:rsid w:val="004C5533"/>
    <w:rsid w:val="004C72A8"/>
    <w:rsid w:val="004D26BE"/>
    <w:rsid w:val="004D2B29"/>
    <w:rsid w:val="004D5C98"/>
    <w:rsid w:val="004D710F"/>
    <w:rsid w:val="004E0B77"/>
    <w:rsid w:val="004E0EAF"/>
    <w:rsid w:val="004E0F6C"/>
    <w:rsid w:val="004E255B"/>
    <w:rsid w:val="004F011F"/>
    <w:rsid w:val="004F2252"/>
    <w:rsid w:val="004F35BA"/>
    <w:rsid w:val="004F5636"/>
    <w:rsid w:val="004F7595"/>
    <w:rsid w:val="004F7C17"/>
    <w:rsid w:val="004F7FAB"/>
    <w:rsid w:val="005008F1"/>
    <w:rsid w:val="00503F40"/>
    <w:rsid w:val="00511F8F"/>
    <w:rsid w:val="00512765"/>
    <w:rsid w:val="005136F6"/>
    <w:rsid w:val="005211CF"/>
    <w:rsid w:val="00523388"/>
    <w:rsid w:val="00523624"/>
    <w:rsid w:val="00523898"/>
    <w:rsid w:val="00525B3B"/>
    <w:rsid w:val="00525E6F"/>
    <w:rsid w:val="00530531"/>
    <w:rsid w:val="0053075D"/>
    <w:rsid w:val="00530F39"/>
    <w:rsid w:val="00540030"/>
    <w:rsid w:val="0054034B"/>
    <w:rsid w:val="005409D8"/>
    <w:rsid w:val="005412ED"/>
    <w:rsid w:val="00542BE1"/>
    <w:rsid w:val="00543DE5"/>
    <w:rsid w:val="0055017F"/>
    <w:rsid w:val="0055025B"/>
    <w:rsid w:val="00550298"/>
    <w:rsid w:val="00550A01"/>
    <w:rsid w:val="005521C6"/>
    <w:rsid w:val="00552B00"/>
    <w:rsid w:val="005535BE"/>
    <w:rsid w:val="00553AE9"/>
    <w:rsid w:val="00554332"/>
    <w:rsid w:val="005548B9"/>
    <w:rsid w:val="00557EA6"/>
    <w:rsid w:val="00561751"/>
    <w:rsid w:val="005619D8"/>
    <w:rsid w:val="00562040"/>
    <w:rsid w:val="005620F9"/>
    <w:rsid w:val="00572F1E"/>
    <w:rsid w:val="0057447A"/>
    <w:rsid w:val="00574725"/>
    <w:rsid w:val="00575C85"/>
    <w:rsid w:val="00577562"/>
    <w:rsid w:val="00582460"/>
    <w:rsid w:val="00583B99"/>
    <w:rsid w:val="00584333"/>
    <w:rsid w:val="005932D3"/>
    <w:rsid w:val="00593672"/>
    <w:rsid w:val="00594FD7"/>
    <w:rsid w:val="00595DCC"/>
    <w:rsid w:val="00596917"/>
    <w:rsid w:val="005969E6"/>
    <w:rsid w:val="005A0951"/>
    <w:rsid w:val="005A1186"/>
    <w:rsid w:val="005A4CA4"/>
    <w:rsid w:val="005A6C3A"/>
    <w:rsid w:val="005A7440"/>
    <w:rsid w:val="005A7A1A"/>
    <w:rsid w:val="005A7A57"/>
    <w:rsid w:val="005B0556"/>
    <w:rsid w:val="005B1001"/>
    <w:rsid w:val="005B20CA"/>
    <w:rsid w:val="005B5309"/>
    <w:rsid w:val="005B7F6C"/>
    <w:rsid w:val="005C08E2"/>
    <w:rsid w:val="005C28E8"/>
    <w:rsid w:val="005C3078"/>
    <w:rsid w:val="005C3905"/>
    <w:rsid w:val="005C7E40"/>
    <w:rsid w:val="005D18D2"/>
    <w:rsid w:val="005D32B3"/>
    <w:rsid w:val="005D5349"/>
    <w:rsid w:val="005D5CA8"/>
    <w:rsid w:val="005E26AF"/>
    <w:rsid w:val="005E270B"/>
    <w:rsid w:val="005E3C74"/>
    <w:rsid w:val="005E5527"/>
    <w:rsid w:val="005E6397"/>
    <w:rsid w:val="005E6C70"/>
    <w:rsid w:val="005F078A"/>
    <w:rsid w:val="005F143A"/>
    <w:rsid w:val="005F3686"/>
    <w:rsid w:val="005F38FA"/>
    <w:rsid w:val="005F43FE"/>
    <w:rsid w:val="005F4C8D"/>
    <w:rsid w:val="005F5FB1"/>
    <w:rsid w:val="005F6AA8"/>
    <w:rsid w:val="0060083D"/>
    <w:rsid w:val="00601B8D"/>
    <w:rsid w:val="006025F0"/>
    <w:rsid w:val="00603EDB"/>
    <w:rsid w:val="00606A58"/>
    <w:rsid w:val="00607D73"/>
    <w:rsid w:val="0061385C"/>
    <w:rsid w:val="0061401C"/>
    <w:rsid w:val="006140AF"/>
    <w:rsid w:val="006142C9"/>
    <w:rsid w:val="00620B7F"/>
    <w:rsid w:val="00623C1C"/>
    <w:rsid w:val="006249C1"/>
    <w:rsid w:val="00626CE2"/>
    <w:rsid w:val="00627080"/>
    <w:rsid w:val="00630547"/>
    <w:rsid w:val="00635E9E"/>
    <w:rsid w:val="00646D7C"/>
    <w:rsid w:val="006477FB"/>
    <w:rsid w:val="006501A8"/>
    <w:rsid w:val="006503A6"/>
    <w:rsid w:val="00651557"/>
    <w:rsid w:val="00652C69"/>
    <w:rsid w:val="00652DC5"/>
    <w:rsid w:val="00654235"/>
    <w:rsid w:val="00655100"/>
    <w:rsid w:val="006623B2"/>
    <w:rsid w:val="00663861"/>
    <w:rsid w:val="00666560"/>
    <w:rsid w:val="0066667D"/>
    <w:rsid w:val="0066689F"/>
    <w:rsid w:val="00666E33"/>
    <w:rsid w:val="00666E9A"/>
    <w:rsid w:val="00667B41"/>
    <w:rsid w:val="0067144B"/>
    <w:rsid w:val="0067285B"/>
    <w:rsid w:val="006746D8"/>
    <w:rsid w:val="00674C41"/>
    <w:rsid w:val="00674D1F"/>
    <w:rsid w:val="00675FCD"/>
    <w:rsid w:val="00677119"/>
    <w:rsid w:val="0067735B"/>
    <w:rsid w:val="006813AB"/>
    <w:rsid w:val="00683CDE"/>
    <w:rsid w:val="006856B0"/>
    <w:rsid w:val="00686DDF"/>
    <w:rsid w:val="00686F54"/>
    <w:rsid w:val="00691A83"/>
    <w:rsid w:val="00693BA7"/>
    <w:rsid w:val="00693FF5"/>
    <w:rsid w:val="006A3344"/>
    <w:rsid w:val="006A3FB8"/>
    <w:rsid w:val="006A5CE5"/>
    <w:rsid w:val="006B0B1F"/>
    <w:rsid w:val="006B1EBB"/>
    <w:rsid w:val="006B22E8"/>
    <w:rsid w:val="006B3DDF"/>
    <w:rsid w:val="006B4089"/>
    <w:rsid w:val="006B515D"/>
    <w:rsid w:val="006B7D1A"/>
    <w:rsid w:val="006C7764"/>
    <w:rsid w:val="006D0538"/>
    <w:rsid w:val="006D119F"/>
    <w:rsid w:val="006D1C95"/>
    <w:rsid w:val="006D295D"/>
    <w:rsid w:val="006D39F2"/>
    <w:rsid w:val="006D4308"/>
    <w:rsid w:val="006D43C7"/>
    <w:rsid w:val="006D4458"/>
    <w:rsid w:val="006D485F"/>
    <w:rsid w:val="006D5D59"/>
    <w:rsid w:val="006D6346"/>
    <w:rsid w:val="006E0520"/>
    <w:rsid w:val="006E2BBB"/>
    <w:rsid w:val="006E4984"/>
    <w:rsid w:val="006E5C77"/>
    <w:rsid w:val="006E63A6"/>
    <w:rsid w:val="006E6EC9"/>
    <w:rsid w:val="006E7CD2"/>
    <w:rsid w:val="006F001E"/>
    <w:rsid w:val="006F0026"/>
    <w:rsid w:val="006F49EA"/>
    <w:rsid w:val="006F6F5D"/>
    <w:rsid w:val="00700737"/>
    <w:rsid w:val="00700DB9"/>
    <w:rsid w:val="007013C2"/>
    <w:rsid w:val="00702BAC"/>
    <w:rsid w:val="007033D7"/>
    <w:rsid w:val="00705DE6"/>
    <w:rsid w:val="007063ED"/>
    <w:rsid w:val="00707595"/>
    <w:rsid w:val="00707FA3"/>
    <w:rsid w:val="007138A6"/>
    <w:rsid w:val="0071602C"/>
    <w:rsid w:val="00716C9A"/>
    <w:rsid w:val="00716E1F"/>
    <w:rsid w:val="00720014"/>
    <w:rsid w:val="00721D52"/>
    <w:rsid w:val="007234E4"/>
    <w:rsid w:val="00724ECB"/>
    <w:rsid w:val="00725F79"/>
    <w:rsid w:val="0072673D"/>
    <w:rsid w:val="00726E08"/>
    <w:rsid w:val="00730A11"/>
    <w:rsid w:val="00732D3A"/>
    <w:rsid w:val="00735DC2"/>
    <w:rsid w:val="0073673D"/>
    <w:rsid w:val="007369CF"/>
    <w:rsid w:val="00737938"/>
    <w:rsid w:val="00740D17"/>
    <w:rsid w:val="00741DCA"/>
    <w:rsid w:val="0074529C"/>
    <w:rsid w:val="00745DA9"/>
    <w:rsid w:val="007466FC"/>
    <w:rsid w:val="007472D0"/>
    <w:rsid w:val="007506BB"/>
    <w:rsid w:val="00751859"/>
    <w:rsid w:val="007530C4"/>
    <w:rsid w:val="00755E8F"/>
    <w:rsid w:val="00755F7F"/>
    <w:rsid w:val="00757655"/>
    <w:rsid w:val="00757FFE"/>
    <w:rsid w:val="00761043"/>
    <w:rsid w:val="00761687"/>
    <w:rsid w:val="007630A8"/>
    <w:rsid w:val="00764148"/>
    <w:rsid w:val="00765446"/>
    <w:rsid w:val="00766152"/>
    <w:rsid w:val="0077169D"/>
    <w:rsid w:val="00772F47"/>
    <w:rsid w:val="00775288"/>
    <w:rsid w:val="00775D06"/>
    <w:rsid w:val="00777BF6"/>
    <w:rsid w:val="007813E9"/>
    <w:rsid w:val="0078182B"/>
    <w:rsid w:val="007820DF"/>
    <w:rsid w:val="00783647"/>
    <w:rsid w:val="007845B7"/>
    <w:rsid w:val="00786EA7"/>
    <w:rsid w:val="00787ACE"/>
    <w:rsid w:val="007936C9"/>
    <w:rsid w:val="0079486A"/>
    <w:rsid w:val="007969A5"/>
    <w:rsid w:val="00796BD0"/>
    <w:rsid w:val="007A0BA0"/>
    <w:rsid w:val="007A0BA2"/>
    <w:rsid w:val="007A0D8F"/>
    <w:rsid w:val="007A1302"/>
    <w:rsid w:val="007A1AB9"/>
    <w:rsid w:val="007A2236"/>
    <w:rsid w:val="007A2CC8"/>
    <w:rsid w:val="007A55CA"/>
    <w:rsid w:val="007A5A42"/>
    <w:rsid w:val="007B0A14"/>
    <w:rsid w:val="007B1A10"/>
    <w:rsid w:val="007B202E"/>
    <w:rsid w:val="007B23F6"/>
    <w:rsid w:val="007B276C"/>
    <w:rsid w:val="007B54F9"/>
    <w:rsid w:val="007B7DBA"/>
    <w:rsid w:val="007C0E36"/>
    <w:rsid w:val="007C12E6"/>
    <w:rsid w:val="007C49B3"/>
    <w:rsid w:val="007C58DB"/>
    <w:rsid w:val="007C794C"/>
    <w:rsid w:val="007D0A14"/>
    <w:rsid w:val="007D24F3"/>
    <w:rsid w:val="007D2966"/>
    <w:rsid w:val="007D7D4E"/>
    <w:rsid w:val="007D7F38"/>
    <w:rsid w:val="007D7F3E"/>
    <w:rsid w:val="007E18DE"/>
    <w:rsid w:val="007E1D06"/>
    <w:rsid w:val="007E370B"/>
    <w:rsid w:val="007E5679"/>
    <w:rsid w:val="007E654F"/>
    <w:rsid w:val="007E7B27"/>
    <w:rsid w:val="007F1F0F"/>
    <w:rsid w:val="007F2395"/>
    <w:rsid w:val="007F4B1E"/>
    <w:rsid w:val="007F5582"/>
    <w:rsid w:val="007F6A13"/>
    <w:rsid w:val="007F7403"/>
    <w:rsid w:val="007F7DF3"/>
    <w:rsid w:val="007F7DF7"/>
    <w:rsid w:val="00802B6E"/>
    <w:rsid w:val="00802DF3"/>
    <w:rsid w:val="00803281"/>
    <w:rsid w:val="0080399F"/>
    <w:rsid w:val="00804E06"/>
    <w:rsid w:val="00806A6E"/>
    <w:rsid w:val="008075CC"/>
    <w:rsid w:val="00811B80"/>
    <w:rsid w:val="0081216E"/>
    <w:rsid w:val="0081230B"/>
    <w:rsid w:val="00812D83"/>
    <w:rsid w:val="00813074"/>
    <w:rsid w:val="008136E1"/>
    <w:rsid w:val="008151B9"/>
    <w:rsid w:val="008161FA"/>
    <w:rsid w:val="00816217"/>
    <w:rsid w:val="008233F8"/>
    <w:rsid w:val="008237F1"/>
    <w:rsid w:val="00824F8C"/>
    <w:rsid w:val="00826CF3"/>
    <w:rsid w:val="008315AA"/>
    <w:rsid w:val="00831E53"/>
    <w:rsid w:val="00833436"/>
    <w:rsid w:val="00840C8D"/>
    <w:rsid w:val="00842D05"/>
    <w:rsid w:val="00847B3B"/>
    <w:rsid w:val="00851629"/>
    <w:rsid w:val="00851B70"/>
    <w:rsid w:val="0085404A"/>
    <w:rsid w:val="00854C4D"/>
    <w:rsid w:val="008563D8"/>
    <w:rsid w:val="008576B7"/>
    <w:rsid w:val="008609FF"/>
    <w:rsid w:val="0086245C"/>
    <w:rsid w:val="008643A5"/>
    <w:rsid w:val="00866E96"/>
    <w:rsid w:val="008704FF"/>
    <w:rsid w:val="00871349"/>
    <w:rsid w:val="008720A8"/>
    <w:rsid w:val="008739EB"/>
    <w:rsid w:val="00873A50"/>
    <w:rsid w:val="00874FBB"/>
    <w:rsid w:val="00875B1D"/>
    <w:rsid w:val="00875BF8"/>
    <w:rsid w:val="00876CF7"/>
    <w:rsid w:val="00876F1C"/>
    <w:rsid w:val="00881EF6"/>
    <w:rsid w:val="008839B1"/>
    <w:rsid w:val="00885B9B"/>
    <w:rsid w:val="00886D39"/>
    <w:rsid w:val="008902E6"/>
    <w:rsid w:val="008923F6"/>
    <w:rsid w:val="008A0F3F"/>
    <w:rsid w:val="008A288B"/>
    <w:rsid w:val="008A30A7"/>
    <w:rsid w:val="008A4296"/>
    <w:rsid w:val="008A48DD"/>
    <w:rsid w:val="008A65A9"/>
    <w:rsid w:val="008B20C0"/>
    <w:rsid w:val="008B56AC"/>
    <w:rsid w:val="008C0F79"/>
    <w:rsid w:val="008C3F09"/>
    <w:rsid w:val="008D0A50"/>
    <w:rsid w:val="008D2978"/>
    <w:rsid w:val="008D4087"/>
    <w:rsid w:val="008D4D0E"/>
    <w:rsid w:val="008E2E2C"/>
    <w:rsid w:val="008E3836"/>
    <w:rsid w:val="008E40CA"/>
    <w:rsid w:val="008E4162"/>
    <w:rsid w:val="008E4301"/>
    <w:rsid w:val="008E7874"/>
    <w:rsid w:val="008E79F4"/>
    <w:rsid w:val="008F0A28"/>
    <w:rsid w:val="008F0E03"/>
    <w:rsid w:val="008F6A4B"/>
    <w:rsid w:val="00900647"/>
    <w:rsid w:val="009007ED"/>
    <w:rsid w:val="0090475B"/>
    <w:rsid w:val="00912D13"/>
    <w:rsid w:val="00915600"/>
    <w:rsid w:val="00916384"/>
    <w:rsid w:val="00916632"/>
    <w:rsid w:val="00917BD0"/>
    <w:rsid w:val="00921855"/>
    <w:rsid w:val="00924731"/>
    <w:rsid w:val="00925272"/>
    <w:rsid w:val="00926669"/>
    <w:rsid w:val="00927746"/>
    <w:rsid w:val="00927F26"/>
    <w:rsid w:val="00934C6C"/>
    <w:rsid w:val="00935207"/>
    <w:rsid w:val="009352C4"/>
    <w:rsid w:val="00942FFA"/>
    <w:rsid w:val="00945033"/>
    <w:rsid w:val="009452FA"/>
    <w:rsid w:val="00947AC8"/>
    <w:rsid w:val="0095257B"/>
    <w:rsid w:val="009536B6"/>
    <w:rsid w:val="00953E3D"/>
    <w:rsid w:val="00954AD9"/>
    <w:rsid w:val="00954B34"/>
    <w:rsid w:val="009563B6"/>
    <w:rsid w:val="009615D6"/>
    <w:rsid w:val="00961D5F"/>
    <w:rsid w:val="00962751"/>
    <w:rsid w:val="009628B6"/>
    <w:rsid w:val="00962ACF"/>
    <w:rsid w:val="00964B23"/>
    <w:rsid w:val="009710FD"/>
    <w:rsid w:val="009743B4"/>
    <w:rsid w:val="00974B3F"/>
    <w:rsid w:val="00980752"/>
    <w:rsid w:val="00981202"/>
    <w:rsid w:val="00982FBA"/>
    <w:rsid w:val="00983512"/>
    <w:rsid w:val="00984415"/>
    <w:rsid w:val="009861C5"/>
    <w:rsid w:val="009916A5"/>
    <w:rsid w:val="0099250E"/>
    <w:rsid w:val="009933A1"/>
    <w:rsid w:val="0099442A"/>
    <w:rsid w:val="00994C5D"/>
    <w:rsid w:val="009954B0"/>
    <w:rsid w:val="009955E8"/>
    <w:rsid w:val="00995788"/>
    <w:rsid w:val="00995BB3"/>
    <w:rsid w:val="0099601C"/>
    <w:rsid w:val="00997510"/>
    <w:rsid w:val="009A0871"/>
    <w:rsid w:val="009A2FC0"/>
    <w:rsid w:val="009A3A61"/>
    <w:rsid w:val="009A4FD4"/>
    <w:rsid w:val="009A6C90"/>
    <w:rsid w:val="009B25F1"/>
    <w:rsid w:val="009B5B67"/>
    <w:rsid w:val="009C02CA"/>
    <w:rsid w:val="009C1F72"/>
    <w:rsid w:val="009C2C90"/>
    <w:rsid w:val="009C3154"/>
    <w:rsid w:val="009C673E"/>
    <w:rsid w:val="009C70CA"/>
    <w:rsid w:val="009D0CDB"/>
    <w:rsid w:val="009D148A"/>
    <w:rsid w:val="009D1924"/>
    <w:rsid w:val="009D23DE"/>
    <w:rsid w:val="009D23FF"/>
    <w:rsid w:val="009D63FE"/>
    <w:rsid w:val="009D6AA4"/>
    <w:rsid w:val="009E067E"/>
    <w:rsid w:val="009E0BD7"/>
    <w:rsid w:val="009E3232"/>
    <w:rsid w:val="009E4354"/>
    <w:rsid w:val="009E4ACE"/>
    <w:rsid w:val="009E53D4"/>
    <w:rsid w:val="009F08B2"/>
    <w:rsid w:val="009F12F1"/>
    <w:rsid w:val="009F2E90"/>
    <w:rsid w:val="009F3D62"/>
    <w:rsid w:val="009F427E"/>
    <w:rsid w:val="00A0029D"/>
    <w:rsid w:val="00A02C13"/>
    <w:rsid w:val="00A037BD"/>
    <w:rsid w:val="00A03FC2"/>
    <w:rsid w:val="00A04A9E"/>
    <w:rsid w:val="00A0798A"/>
    <w:rsid w:val="00A12186"/>
    <w:rsid w:val="00A12799"/>
    <w:rsid w:val="00A130CC"/>
    <w:rsid w:val="00A1551A"/>
    <w:rsid w:val="00A208B5"/>
    <w:rsid w:val="00A21E06"/>
    <w:rsid w:val="00A21E88"/>
    <w:rsid w:val="00A221CE"/>
    <w:rsid w:val="00A235E8"/>
    <w:rsid w:val="00A2387A"/>
    <w:rsid w:val="00A23963"/>
    <w:rsid w:val="00A23EEF"/>
    <w:rsid w:val="00A2575A"/>
    <w:rsid w:val="00A275B9"/>
    <w:rsid w:val="00A303CB"/>
    <w:rsid w:val="00A30B0E"/>
    <w:rsid w:val="00A376EA"/>
    <w:rsid w:val="00A40A64"/>
    <w:rsid w:val="00A40B4F"/>
    <w:rsid w:val="00A41052"/>
    <w:rsid w:val="00A42127"/>
    <w:rsid w:val="00A429A4"/>
    <w:rsid w:val="00A4529C"/>
    <w:rsid w:val="00A46348"/>
    <w:rsid w:val="00A46801"/>
    <w:rsid w:val="00A50176"/>
    <w:rsid w:val="00A51ED3"/>
    <w:rsid w:val="00A629BF"/>
    <w:rsid w:val="00A64DAB"/>
    <w:rsid w:val="00A73023"/>
    <w:rsid w:val="00A7328C"/>
    <w:rsid w:val="00A74E38"/>
    <w:rsid w:val="00A7715A"/>
    <w:rsid w:val="00A7760A"/>
    <w:rsid w:val="00A80774"/>
    <w:rsid w:val="00A8160E"/>
    <w:rsid w:val="00A85ABA"/>
    <w:rsid w:val="00A86560"/>
    <w:rsid w:val="00A90628"/>
    <w:rsid w:val="00A9067D"/>
    <w:rsid w:val="00A9080D"/>
    <w:rsid w:val="00A90D33"/>
    <w:rsid w:val="00A92533"/>
    <w:rsid w:val="00A934BA"/>
    <w:rsid w:val="00A9694B"/>
    <w:rsid w:val="00AA3270"/>
    <w:rsid w:val="00AA39A6"/>
    <w:rsid w:val="00AA49D5"/>
    <w:rsid w:val="00AA5FB9"/>
    <w:rsid w:val="00AA6261"/>
    <w:rsid w:val="00AA6C05"/>
    <w:rsid w:val="00AB05BE"/>
    <w:rsid w:val="00AB162C"/>
    <w:rsid w:val="00AB1DA7"/>
    <w:rsid w:val="00AB355F"/>
    <w:rsid w:val="00AB37F8"/>
    <w:rsid w:val="00AB4B62"/>
    <w:rsid w:val="00AB508F"/>
    <w:rsid w:val="00AB6707"/>
    <w:rsid w:val="00AB6E34"/>
    <w:rsid w:val="00AB720A"/>
    <w:rsid w:val="00AC30DE"/>
    <w:rsid w:val="00AC33C2"/>
    <w:rsid w:val="00AC43F2"/>
    <w:rsid w:val="00AC48F9"/>
    <w:rsid w:val="00AC5346"/>
    <w:rsid w:val="00AC71AA"/>
    <w:rsid w:val="00AD2350"/>
    <w:rsid w:val="00AD363B"/>
    <w:rsid w:val="00AD4EFB"/>
    <w:rsid w:val="00AE143C"/>
    <w:rsid w:val="00AE1CB3"/>
    <w:rsid w:val="00AE2583"/>
    <w:rsid w:val="00AE3667"/>
    <w:rsid w:val="00AE3A46"/>
    <w:rsid w:val="00AE4A84"/>
    <w:rsid w:val="00AE4E0D"/>
    <w:rsid w:val="00AE5C28"/>
    <w:rsid w:val="00AE5EB0"/>
    <w:rsid w:val="00AE69AB"/>
    <w:rsid w:val="00AE734E"/>
    <w:rsid w:val="00AF014E"/>
    <w:rsid w:val="00AF0267"/>
    <w:rsid w:val="00AF1493"/>
    <w:rsid w:val="00AF196D"/>
    <w:rsid w:val="00AF2145"/>
    <w:rsid w:val="00AF3092"/>
    <w:rsid w:val="00AF3C46"/>
    <w:rsid w:val="00AF43D2"/>
    <w:rsid w:val="00AF53B2"/>
    <w:rsid w:val="00B00ED0"/>
    <w:rsid w:val="00B010FB"/>
    <w:rsid w:val="00B036D9"/>
    <w:rsid w:val="00B06A60"/>
    <w:rsid w:val="00B07677"/>
    <w:rsid w:val="00B11D18"/>
    <w:rsid w:val="00B1207D"/>
    <w:rsid w:val="00B12A86"/>
    <w:rsid w:val="00B1567D"/>
    <w:rsid w:val="00B17398"/>
    <w:rsid w:val="00B21610"/>
    <w:rsid w:val="00B22CEE"/>
    <w:rsid w:val="00B26A96"/>
    <w:rsid w:val="00B26DAD"/>
    <w:rsid w:val="00B27F00"/>
    <w:rsid w:val="00B314AA"/>
    <w:rsid w:val="00B31ED0"/>
    <w:rsid w:val="00B32A75"/>
    <w:rsid w:val="00B33E8A"/>
    <w:rsid w:val="00B3773C"/>
    <w:rsid w:val="00B408F6"/>
    <w:rsid w:val="00B429C7"/>
    <w:rsid w:val="00B42DC6"/>
    <w:rsid w:val="00B43527"/>
    <w:rsid w:val="00B44499"/>
    <w:rsid w:val="00B4611D"/>
    <w:rsid w:val="00B46997"/>
    <w:rsid w:val="00B50F7E"/>
    <w:rsid w:val="00B52AD0"/>
    <w:rsid w:val="00B53031"/>
    <w:rsid w:val="00B54BA6"/>
    <w:rsid w:val="00B56BE4"/>
    <w:rsid w:val="00B57F2A"/>
    <w:rsid w:val="00B6447B"/>
    <w:rsid w:val="00B645B1"/>
    <w:rsid w:val="00B64683"/>
    <w:rsid w:val="00B65860"/>
    <w:rsid w:val="00B65CA9"/>
    <w:rsid w:val="00B71AD7"/>
    <w:rsid w:val="00B7278D"/>
    <w:rsid w:val="00B72953"/>
    <w:rsid w:val="00B747CA"/>
    <w:rsid w:val="00B74EC5"/>
    <w:rsid w:val="00B75458"/>
    <w:rsid w:val="00B8158D"/>
    <w:rsid w:val="00B83E42"/>
    <w:rsid w:val="00B86324"/>
    <w:rsid w:val="00B86ECF"/>
    <w:rsid w:val="00B8707D"/>
    <w:rsid w:val="00B91E59"/>
    <w:rsid w:val="00B947DB"/>
    <w:rsid w:val="00B94E19"/>
    <w:rsid w:val="00B95277"/>
    <w:rsid w:val="00B96FF8"/>
    <w:rsid w:val="00BA0180"/>
    <w:rsid w:val="00BA0ED2"/>
    <w:rsid w:val="00BA1665"/>
    <w:rsid w:val="00BA2679"/>
    <w:rsid w:val="00BA4BF1"/>
    <w:rsid w:val="00BA4C7A"/>
    <w:rsid w:val="00BA54B2"/>
    <w:rsid w:val="00BA665F"/>
    <w:rsid w:val="00BA7BE9"/>
    <w:rsid w:val="00BB3073"/>
    <w:rsid w:val="00BB6007"/>
    <w:rsid w:val="00BB7431"/>
    <w:rsid w:val="00BB79F5"/>
    <w:rsid w:val="00BC25F6"/>
    <w:rsid w:val="00BC3FDE"/>
    <w:rsid w:val="00BC5795"/>
    <w:rsid w:val="00BD084C"/>
    <w:rsid w:val="00BD0E08"/>
    <w:rsid w:val="00BD0E5D"/>
    <w:rsid w:val="00BD3264"/>
    <w:rsid w:val="00BD3CF0"/>
    <w:rsid w:val="00BD5E79"/>
    <w:rsid w:val="00BD729D"/>
    <w:rsid w:val="00BE0005"/>
    <w:rsid w:val="00BE00B7"/>
    <w:rsid w:val="00BE064A"/>
    <w:rsid w:val="00BE2D6F"/>
    <w:rsid w:val="00BE7570"/>
    <w:rsid w:val="00BE799C"/>
    <w:rsid w:val="00BF0088"/>
    <w:rsid w:val="00BF2701"/>
    <w:rsid w:val="00BF6B7F"/>
    <w:rsid w:val="00BF76D4"/>
    <w:rsid w:val="00C03637"/>
    <w:rsid w:val="00C06071"/>
    <w:rsid w:val="00C063ED"/>
    <w:rsid w:val="00C0655A"/>
    <w:rsid w:val="00C11A19"/>
    <w:rsid w:val="00C128C3"/>
    <w:rsid w:val="00C13390"/>
    <w:rsid w:val="00C13784"/>
    <w:rsid w:val="00C155D7"/>
    <w:rsid w:val="00C165B2"/>
    <w:rsid w:val="00C1675A"/>
    <w:rsid w:val="00C1679C"/>
    <w:rsid w:val="00C21728"/>
    <w:rsid w:val="00C21950"/>
    <w:rsid w:val="00C21E85"/>
    <w:rsid w:val="00C23EFA"/>
    <w:rsid w:val="00C246D5"/>
    <w:rsid w:val="00C2784C"/>
    <w:rsid w:val="00C30F04"/>
    <w:rsid w:val="00C31101"/>
    <w:rsid w:val="00C3405B"/>
    <w:rsid w:val="00C35E75"/>
    <w:rsid w:val="00C37F78"/>
    <w:rsid w:val="00C4347A"/>
    <w:rsid w:val="00C43CAE"/>
    <w:rsid w:val="00C52D65"/>
    <w:rsid w:val="00C54B92"/>
    <w:rsid w:val="00C615D7"/>
    <w:rsid w:val="00C63765"/>
    <w:rsid w:val="00C63A84"/>
    <w:rsid w:val="00C653E7"/>
    <w:rsid w:val="00C66002"/>
    <w:rsid w:val="00C66412"/>
    <w:rsid w:val="00C672B0"/>
    <w:rsid w:val="00C67B33"/>
    <w:rsid w:val="00C70070"/>
    <w:rsid w:val="00C70F5A"/>
    <w:rsid w:val="00C730D3"/>
    <w:rsid w:val="00C73587"/>
    <w:rsid w:val="00C73B2B"/>
    <w:rsid w:val="00C73C8E"/>
    <w:rsid w:val="00C7506A"/>
    <w:rsid w:val="00C75AA3"/>
    <w:rsid w:val="00C7660D"/>
    <w:rsid w:val="00C76C0D"/>
    <w:rsid w:val="00C812DB"/>
    <w:rsid w:val="00C84FC4"/>
    <w:rsid w:val="00C85234"/>
    <w:rsid w:val="00C86E83"/>
    <w:rsid w:val="00C96041"/>
    <w:rsid w:val="00C97831"/>
    <w:rsid w:val="00CA0182"/>
    <w:rsid w:val="00CA0C43"/>
    <w:rsid w:val="00CA159C"/>
    <w:rsid w:val="00CA1963"/>
    <w:rsid w:val="00CA26B4"/>
    <w:rsid w:val="00CA30C4"/>
    <w:rsid w:val="00CA648A"/>
    <w:rsid w:val="00CA6611"/>
    <w:rsid w:val="00CB164B"/>
    <w:rsid w:val="00CB5CFB"/>
    <w:rsid w:val="00CC0B5B"/>
    <w:rsid w:val="00CC2F63"/>
    <w:rsid w:val="00CC3612"/>
    <w:rsid w:val="00CC4B4B"/>
    <w:rsid w:val="00CC68E7"/>
    <w:rsid w:val="00CC6BAC"/>
    <w:rsid w:val="00CC6F85"/>
    <w:rsid w:val="00CD0F7D"/>
    <w:rsid w:val="00CD1B70"/>
    <w:rsid w:val="00CD298F"/>
    <w:rsid w:val="00CD2B01"/>
    <w:rsid w:val="00CD2C52"/>
    <w:rsid w:val="00CD432C"/>
    <w:rsid w:val="00CD5D70"/>
    <w:rsid w:val="00CE1B86"/>
    <w:rsid w:val="00CE34A6"/>
    <w:rsid w:val="00CE409B"/>
    <w:rsid w:val="00CE495D"/>
    <w:rsid w:val="00CE4B8A"/>
    <w:rsid w:val="00CE679F"/>
    <w:rsid w:val="00CF085A"/>
    <w:rsid w:val="00CF2132"/>
    <w:rsid w:val="00CF2673"/>
    <w:rsid w:val="00CF3CCF"/>
    <w:rsid w:val="00CF5EA6"/>
    <w:rsid w:val="00CF75BE"/>
    <w:rsid w:val="00D001D9"/>
    <w:rsid w:val="00D009E1"/>
    <w:rsid w:val="00D00CCC"/>
    <w:rsid w:val="00D01F2D"/>
    <w:rsid w:val="00D02531"/>
    <w:rsid w:val="00D03542"/>
    <w:rsid w:val="00D056EC"/>
    <w:rsid w:val="00D1025D"/>
    <w:rsid w:val="00D11A76"/>
    <w:rsid w:val="00D11F36"/>
    <w:rsid w:val="00D1294B"/>
    <w:rsid w:val="00D1324F"/>
    <w:rsid w:val="00D14E23"/>
    <w:rsid w:val="00D20C14"/>
    <w:rsid w:val="00D21F58"/>
    <w:rsid w:val="00D2312C"/>
    <w:rsid w:val="00D2327F"/>
    <w:rsid w:val="00D24AC5"/>
    <w:rsid w:val="00D26286"/>
    <w:rsid w:val="00D30DD4"/>
    <w:rsid w:val="00D3148E"/>
    <w:rsid w:val="00D32A80"/>
    <w:rsid w:val="00D35FFA"/>
    <w:rsid w:val="00D36729"/>
    <w:rsid w:val="00D369BB"/>
    <w:rsid w:val="00D37F26"/>
    <w:rsid w:val="00D40C60"/>
    <w:rsid w:val="00D419BB"/>
    <w:rsid w:val="00D4255B"/>
    <w:rsid w:val="00D449C8"/>
    <w:rsid w:val="00D45736"/>
    <w:rsid w:val="00D46920"/>
    <w:rsid w:val="00D503DC"/>
    <w:rsid w:val="00D53E67"/>
    <w:rsid w:val="00D54E5D"/>
    <w:rsid w:val="00D57168"/>
    <w:rsid w:val="00D60CD8"/>
    <w:rsid w:val="00D63B3E"/>
    <w:rsid w:val="00D65B8B"/>
    <w:rsid w:val="00D65ED4"/>
    <w:rsid w:val="00D67503"/>
    <w:rsid w:val="00D70195"/>
    <w:rsid w:val="00D71BC9"/>
    <w:rsid w:val="00D73ACC"/>
    <w:rsid w:val="00D74823"/>
    <w:rsid w:val="00D77248"/>
    <w:rsid w:val="00D779BD"/>
    <w:rsid w:val="00D80564"/>
    <w:rsid w:val="00D82681"/>
    <w:rsid w:val="00D82698"/>
    <w:rsid w:val="00D83D6D"/>
    <w:rsid w:val="00D84878"/>
    <w:rsid w:val="00D85972"/>
    <w:rsid w:val="00D878A2"/>
    <w:rsid w:val="00D90D41"/>
    <w:rsid w:val="00D92EC8"/>
    <w:rsid w:val="00D9327B"/>
    <w:rsid w:val="00D96FF5"/>
    <w:rsid w:val="00D977C6"/>
    <w:rsid w:val="00D97815"/>
    <w:rsid w:val="00DA09C6"/>
    <w:rsid w:val="00DA1032"/>
    <w:rsid w:val="00DA1BD7"/>
    <w:rsid w:val="00DA26A2"/>
    <w:rsid w:val="00DA4693"/>
    <w:rsid w:val="00DA6701"/>
    <w:rsid w:val="00DB01BC"/>
    <w:rsid w:val="00DB24D5"/>
    <w:rsid w:val="00DB52E8"/>
    <w:rsid w:val="00DB60ED"/>
    <w:rsid w:val="00DC0016"/>
    <w:rsid w:val="00DC106A"/>
    <w:rsid w:val="00DC115D"/>
    <w:rsid w:val="00DC3A79"/>
    <w:rsid w:val="00DC42C6"/>
    <w:rsid w:val="00DC6FB1"/>
    <w:rsid w:val="00DD05B6"/>
    <w:rsid w:val="00DD14B4"/>
    <w:rsid w:val="00DD3D65"/>
    <w:rsid w:val="00DD6406"/>
    <w:rsid w:val="00DD6E0E"/>
    <w:rsid w:val="00DE0CDA"/>
    <w:rsid w:val="00DE3862"/>
    <w:rsid w:val="00DE39D5"/>
    <w:rsid w:val="00DE3AE6"/>
    <w:rsid w:val="00DE48D0"/>
    <w:rsid w:val="00DE53FD"/>
    <w:rsid w:val="00DE5C5E"/>
    <w:rsid w:val="00DE6198"/>
    <w:rsid w:val="00DE7B7A"/>
    <w:rsid w:val="00DF1A45"/>
    <w:rsid w:val="00DF25BA"/>
    <w:rsid w:val="00DF3294"/>
    <w:rsid w:val="00DF4000"/>
    <w:rsid w:val="00DF42D9"/>
    <w:rsid w:val="00DF6213"/>
    <w:rsid w:val="00DF6372"/>
    <w:rsid w:val="00DF737A"/>
    <w:rsid w:val="00E00728"/>
    <w:rsid w:val="00E0097C"/>
    <w:rsid w:val="00E02288"/>
    <w:rsid w:val="00E034B6"/>
    <w:rsid w:val="00E04DC0"/>
    <w:rsid w:val="00E0526B"/>
    <w:rsid w:val="00E05662"/>
    <w:rsid w:val="00E05F5A"/>
    <w:rsid w:val="00E11148"/>
    <w:rsid w:val="00E11FC9"/>
    <w:rsid w:val="00E1584C"/>
    <w:rsid w:val="00E206EE"/>
    <w:rsid w:val="00E2117F"/>
    <w:rsid w:val="00E21EC6"/>
    <w:rsid w:val="00E24209"/>
    <w:rsid w:val="00E24AC6"/>
    <w:rsid w:val="00E269AF"/>
    <w:rsid w:val="00E316E8"/>
    <w:rsid w:val="00E3222E"/>
    <w:rsid w:val="00E32625"/>
    <w:rsid w:val="00E364D3"/>
    <w:rsid w:val="00E37B99"/>
    <w:rsid w:val="00E40419"/>
    <w:rsid w:val="00E41C49"/>
    <w:rsid w:val="00E41EC2"/>
    <w:rsid w:val="00E45D45"/>
    <w:rsid w:val="00E47989"/>
    <w:rsid w:val="00E5130C"/>
    <w:rsid w:val="00E52C38"/>
    <w:rsid w:val="00E54586"/>
    <w:rsid w:val="00E5489B"/>
    <w:rsid w:val="00E54C58"/>
    <w:rsid w:val="00E54CD8"/>
    <w:rsid w:val="00E60180"/>
    <w:rsid w:val="00E60712"/>
    <w:rsid w:val="00E61CF4"/>
    <w:rsid w:val="00E61E74"/>
    <w:rsid w:val="00E63A52"/>
    <w:rsid w:val="00E65866"/>
    <w:rsid w:val="00E67E36"/>
    <w:rsid w:val="00E70E3F"/>
    <w:rsid w:val="00E7144C"/>
    <w:rsid w:val="00E71498"/>
    <w:rsid w:val="00E7270F"/>
    <w:rsid w:val="00E72C07"/>
    <w:rsid w:val="00E73E0F"/>
    <w:rsid w:val="00E77922"/>
    <w:rsid w:val="00E81AD0"/>
    <w:rsid w:val="00E831D8"/>
    <w:rsid w:val="00E845CC"/>
    <w:rsid w:val="00E8478D"/>
    <w:rsid w:val="00E84A97"/>
    <w:rsid w:val="00E9102D"/>
    <w:rsid w:val="00E92B61"/>
    <w:rsid w:val="00E93B81"/>
    <w:rsid w:val="00E93D42"/>
    <w:rsid w:val="00E95147"/>
    <w:rsid w:val="00E955D7"/>
    <w:rsid w:val="00E97A56"/>
    <w:rsid w:val="00EA11D6"/>
    <w:rsid w:val="00EA37E2"/>
    <w:rsid w:val="00EA3EB1"/>
    <w:rsid w:val="00EA4C60"/>
    <w:rsid w:val="00EA689D"/>
    <w:rsid w:val="00EA694B"/>
    <w:rsid w:val="00EA6CBA"/>
    <w:rsid w:val="00EB5C71"/>
    <w:rsid w:val="00EC185D"/>
    <w:rsid w:val="00EC1D99"/>
    <w:rsid w:val="00EC2545"/>
    <w:rsid w:val="00EC4E55"/>
    <w:rsid w:val="00EC5568"/>
    <w:rsid w:val="00EC6B1C"/>
    <w:rsid w:val="00EC7F87"/>
    <w:rsid w:val="00ED0612"/>
    <w:rsid w:val="00ED3A8C"/>
    <w:rsid w:val="00ED3FF8"/>
    <w:rsid w:val="00ED45F5"/>
    <w:rsid w:val="00ED7E88"/>
    <w:rsid w:val="00EE0A5B"/>
    <w:rsid w:val="00EE357D"/>
    <w:rsid w:val="00EE3873"/>
    <w:rsid w:val="00EE3E88"/>
    <w:rsid w:val="00EE481C"/>
    <w:rsid w:val="00EE6A39"/>
    <w:rsid w:val="00EE758B"/>
    <w:rsid w:val="00EF2CE7"/>
    <w:rsid w:val="00EF30E1"/>
    <w:rsid w:val="00EF453A"/>
    <w:rsid w:val="00EF74B0"/>
    <w:rsid w:val="00F00BD2"/>
    <w:rsid w:val="00F0232F"/>
    <w:rsid w:val="00F0321D"/>
    <w:rsid w:val="00F03ADB"/>
    <w:rsid w:val="00F03D5A"/>
    <w:rsid w:val="00F062E8"/>
    <w:rsid w:val="00F10122"/>
    <w:rsid w:val="00F11030"/>
    <w:rsid w:val="00F129ED"/>
    <w:rsid w:val="00F1470C"/>
    <w:rsid w:val="00F14C84"/>
    <w:rsid w:val="00F1664D"/>
    <w:rsid w:val="00F168D3"/>
    <w:rsid w:val="00F17B26"/>
    <w:rsid w:val="00F17DEB"/>
    <w:rsid w:val="00F207AB"/>
    <w:rsid w:val="00F23316"/>
    <w:rsid w:val="00F24265"/>
    <w:rsid w:val="00F24EC7"/>
    <w:rsid w:val="00F26C0F"/>
    <w:rsid w:val="00F26EBC"/>
    <w:rsid w:val="00F27B78"/>
    <w:rsid w:val="00F30ED0"/>
    <w:rsid w:val="00F31E5F"/>
    <w:rsid w:val="00F3361E"/>
    <w:rsid w:val="00F33A98"/>
    <w:rsid w:val="00F350A5"/>
    <w:rsid w:val="00F3677F"/>
    <w:rsid w:val="00F36D4A"/>
    <w:rsid w:val="00F47D4B"/>
    <w:rsid w:val="00F509B8"/>
    <w:rsid w:val="00F52884"/>
    <w:rsid w:val="00F5446C"/>
    <w:rsid w:val="00F54E51"/>
    <w:rsid w:val="00F56677"/>
    <w:rsid w:val="00F56766"/>
    <w:rsid w:val="00F56C19"/>
    <w:rsid w:val="00F61B15"/>
    <w:rsid w:val="00F65E7E"/>
    <w:rsid w:val="00F66847"/>
    <w:rsid w:val="00F74BC4"/>
    <w:rsid w:val="00F7753B"/>
    <w:rsid w:val="00F77547"/>
    <w:rsid w:val="00F82A96"/>
    <w:rsid w:val="00F8389D"/>
    <w:rsid w:val="00F8493F"/>
    <w:rsid w:val="00F849D2"/>
    <w:rsid w:val="00F87961"/>
    <w:rsid w:val="00F9507D"/>
    <w:rsid w:val="00F95EAF"/>
    <w:rsid w:val="00F9666A"/>
    <w:rsid w:val="00F97784"/>
    <w:rsid w:val="00FA188D"/>
    <w:rsid w:val="00FA443B"/>
    <w:rsid w:val="00FA54D1"/>
    <w:rsid w:val="00FA5FCA"/>
    <w:rsid w:val="00FA74E6"/>
    <w:rsid w:val="00FB0D99"/>
    <w:rsid w:val="00FB7D73"/>
    <w:rsid w:val="00FB7E5E"/>
    <w:rsid w:val="00FB7E9A"/>
    <w:rsid w:val="00FC7279"/>
    <w:rsid w:val="00FD184B"/>
    <w:rsid w:val="00FD284D"/>
    <w:rsid w:val="00FD2CFF"/>
    <w:rsid w:val="00FD4565"/>
    <w:rsid w:val="00FD5D1C"/>
    <w:rsid w:val="00FD6BDD"/>
    <w:rsid w:val="00FE0F06"/>
    <w:rsid w:val="00FE114E"/>
    <w:rsid w:val="00FE21A6"/>
    <w:rsid w:val="00FE2927"/>
    <w:rsid w:val="00FF1558"/>
    <w:rsid w:val="00FF15BA"/>
    <w:rsid w:val="00FF1795"/>
    <w:rsid w:val="00FF1907"/>
    <w:rsid w:val="00FF2514"/>
    <w:rsid w:val="00FF4E7B"/>
    <w:rsid w:val="00FF6148"/>
    <w:rsid w:val="00FF6776"/>
    <w:rsid w:val="00FF73BC"/>
    <w:rsid w:val="0B1976DF"/>
    <w:rsid w:val="1452C128"/>
    <w:rsid w:val="160950E6"/>
    <w:rsid w:val="16555F90"/>
    <w:rsid w:val="196F45B7"/>
    <w:rsid w:val="1A8AC9FF"/>
    <w:rsid w:val="1C1DA218"/>
    <w:rsid w:val="1C3DB6F7"/>
    <w:rsid w:val="1CF7E9F2"/>
    <w:rsid w:val="1D834E82"/>
    <w:rsid w:val="2024F0C4"/>
    <w:rsid w:val="20553291"/>
    <w:rsid w:val="20665996"/>
    <w:rsid w:val="242F31A2"/>
    <w:rsid w:val="276765CC"/>
    <w:rsid w:val="28B81975"/>
    <w:rsid w:val="2A8E21F6"/>
    <w:rsid w:val="2B3B4C0C"/>
    <w:rsid w:val="2B3DD361"/>
    <w:rsid w:val="2BA12CCD"/>
    <w:rsid w:val="2EC6FC38"/>
    <w:rsid w:val="3921B62F"/>
    <w:rsid w:val="4805B64D"/>
    <w:rsid w:val="4DDEA2B7"/>
    <w:rsid w:val="4FB3B096"/>
    <w:rsid w:val="535BB64F"/>
    <w:rsid w:val="5D704F9A"/>
    <w:rsid w:val="6059F858"/>
    <w:rsid w:val="60679F0A"/>
    <w:rsid w:val="679766CE"/>
    <w:rsid w:val="685F92A0"/>
    <w:rsid w:val="6B89DB7E"/>
    <w:rsid w:val="7174497A"/>
    <w:rsid w:val="74ECCB8E"/>
    <w:rsid w:val="75C42B92"/>
    <w:rsid w:val="76CF7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E0E"/>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pPr>
  </w:style>
  <w:style w:type="character" w:customStyle="1" w:styleId="apple-converted-space">
    <w:name w:val="apple-converted-space"/>
    <w:basedOn w:val="DefaultParagraphFont"/>
    <w:rsid w:val="000B1AFC"/>
  </w:style>
  <w:style w:type="character" w:styleId="Hyperlink">
    <w:name w:val="Hyperlink"/>
    <w:basedOn w:val="DefaultParagraphFont"/>
    <w:uiPriority w:val="99"/>
    <w:unhideWhenUsed/>
    <w:rsid w:val="00CA159C"/>
    <w:rPr>
      <w:color w:val="467886" w:themeColor="hyperlink"/>
      <w:u w:val="single"/>
    </w:rPr>
  </w:style>
  <w:style w:type="character" w:styleId="UnresolvedMention">
    <w:name w:val="Unresolved Mention"/>
    <w:basedOn w:val="DefaultParagraphFont"/>
    <w:uiPriority w:val="99"/>
    <w:semiHidden/>
    <w:unhideWhenUsed/>
    <w:rsid w:val="00CA159C"/>
    <w:rPr>
      <w:color w:val="605E5C"/>
      <w:shd w:val="clear" w:color="auto" w:fill="E1DFDD"/>
    </w:rPr>
  </w:style>
  <w:style w:type="character" w:styleId="FollowedHyperlink">
    <w:name w:val="FollowedHyperlink"/>
    <w:basedOn w:val="DefaultParagraphFont"/>
    <w:uiPriority w:val="99"/>
    <w:semiHidden/>
    <w:unhideWhenUsed/>
    <w:rsid w:val="0077169D"/>
    <w:rPr>
      <w:color w:val="96607D" w:themeColor="followedHyperlink"/>
      <w:u w:val="single"/>
    </w:rPr>
  </w:style>
  <w:style w:type="character" w:customStyle="1" w:styleId="nlmarticle-title">
    <w:name w:val="nlm_article-title"/>
    <w:basedOn w:val="DefaultParagraphFont"/>
    <w:rsid w:val="002F2EF6"/>
  </w:style>
  <w:style w:type="character" w:customStyle="1" w:styleId="nlmcontrib-group">
    <w:name w:val="nlm_contrib-group"/>
    <w:basedOn w:val="DefaultParagraphFont"/>
    <w:rsid w:val="002F2EF6"/>
  </w:style>
  <w:style w:type="character" w:customStyle="1" w:styleId="contribdegrees">
    <w:name w:val="contribdegrees"/>
    <w:basedOn w:val="DefaultParagraphFont"/>
    <w:rsid w:val="002F2EF6"/>
  </w:style>
  <w:style w:type="paragraph" w:customStyle="1" w:styleId="downloadcitations">
    <w:name w:val="downloadcitations"/>
    <w:basedOn w:val="Normal"/>
    <w:rsid w:val="002F2EF6"/>
    <w:pPr>
      <w:spacing w:before="100" w:beforeAutospacing="1" w:after="100" w:afterAutospacing="1"/>
    </w:pPr>
  </w:style>
  <w:style w:type="paragraph" w:customStyle="1" w:styleId="dx-doi">
    <w:name w:val="dx-doi"/>
    <w:basedOn w:val="Normal"/>
    <w:rsid w:val="002F2EF6"/>
    <w:pPr>
      <w:spacing w:before="100" w:beforeAutospacing="1" w:after="100" w:afterAutospacing="1"/>
    </w:pPr>
  </w:style>
  <w:style w:type="paragraph" w:customStyle="1" w:styleId="crossmark">
    <w:name w:val="cross_mark"/>
    <w:basedOn w:val="Normal"/>
    <w:rsid w:val="002F2EF6"/>
    <w:pPr>
      <w:spacing w:before="100" w:beforeAutospacing="1" w:after="100" w:afterAutospacing="1"/>
    </w:pPr>
  </w:style>
  <w:style w:type="paragraph" w:styleId="Footer">
    <w:name w:val="footer"/>
    <w:basedOn w:val="Normal"/>
    <w:link w:val="FooterChar"/>
    <w:uiPriority w:val="99"/>
    <w:unhideWhenUsed/>
    <w:rsid w:val="00482392"/>
    <w:pPr>
      <w:tabs>
        <w:tab w:val="center" w:pos="4513"/>
        <w:tab w:val="right" w:pos="9026"/>
      </w:tabs>
    </w:pPr>
  </w:style>
  <w:style w:type="character" w:customStyle="1" w:styleId="FooterChar">
    <w:name w:val="Footer Char"/>
    <w:basedOn w:val="DefaultParagraphFont"/>
    <w:link w:val="Footer"/>
    <w:uiPriority w:val="99"/>
    <w:rsid w:val="00482392"/>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4823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6614942/" TargetMode="External"/><Relationship Id="rId13" Type="http://schemas.openxmlformats.org/officeDocument/2006/relationships/hyperlink" Target="https://doi.org./2307/249008" TargetMode="External"/><Relationship Id="rId18" Type="http://schemas.openxmlformats.org/officeDocument/2006/relationships/hyperlink" Target="https://www.aafp.org/fpm/2024/0500/flex-clinician-scheduling" TargetMode="External"/><Relationship Id="rId26" Type="http://schemas.openxmlformats.org/officeDocument/2006/relationships/hyperlink" Target="https://www.kingsfund.org.uk/insight-and-analysis/reports/strategies-reduce-waiting-times-elective-care" TargetMode="External"/><Relationship Id="rId3" Type="http://schemas.openxmlformats.org/officeDocument/2006/relationships/settings" Target="settings.xml"/><Relationship Id="rId21" Type="http://schemas.openxmlformats.org/officeDocument/2006/relationships/hyperlink" Target="https://www.england.nhs.uk/outwork/clinical-policy/virtual-wards/" TargetMode="External"/><Relationship Id="rId7" Type="http://schemas.openxmlformats.org/officeDocument/2006/relationships/image" Target="media/image1.jpeg"/><Relationship Id="rId12" Type="http://schemas.openxmlformats.org/officeDocument/2006/relationships/hyperlink" Target="https://doi.org./10.2337/cd23-0048" TargetMode="External"/><Relationship Id="rId17" Type="http://schemas.openxmlformats.org/officeDocument/2006/relationships/hyperlink" Target="https://www.id-medical.com/how-to-reduce-patient-waiting-times/" TargetMode="External"/><Relationship Id="rId25" Type="http://schemas.openxmlformats.org/officeDocument/2006/relationships/hyperlink" Target="https://researchgate.net" TargetMode="External"/><Relationship Id="rId2" Type="http://schemas.openxmlformats.org/officeDocument/2006/relationships/styles" Target="styles.xml"/><Relationship Id="rId16" Type="http://schemas.openxmlformats.org/officeDocument/2006/relationships/hyperlink" Target="https://doi.org/10.2147/JHL.S141664" TargetMode="External"/><Relationship Id="rId20" Type="http://schemas.openxmlformats.org/officeDocument/2006/relationships/hyperlink" Target="https://bmjopenquality.bmj.com/content/9/1/e000714"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mj.com/content/380/bmj.p479" TargetMode="External"/><Relationship Id="rId24" Type="http://schemas.openxmlformats.org/officeDocument/2006/relationships/hyperlink" Target="https://www.aafp.org/fpm/2024/0700/physician-behavioral-health" TargetMode="External"/><Relationship Id="rId32"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doi.org./10.2337/dsi24-0012" TargetMode="External"/><Relationship Id="rId23" Type="http://schemas.openxmlformats.org/officeDocument/2006/relationships/hyperlink" Target="https://doi.org/10.1056/NEJMp1011024" TargetMode="External"/><Relationship Id="rId28" Type="http://schemas.openxmlformats.org/officeDocument/2006/relationships/footer" Target="footer1.xml"/><Relationship Id="rId10" Type="http://schemas.openxmlformats.org/officeDocument/2006/relationships/hyperlink" Target="https://www.google.co.uk/books/edition/Improving_Organizational_Effectiveness_T/_z3_BOVYK-IC?hl=en&amp;gbpv=1&amp;dq=Improving+organisational+effectiveness+through+transformational+leadership&amp;pg=PP11&amp;printsec=frontcover" TargetMode="External"/><Relationship Id="rId19" Type="http://schemas.openxmlformats.org/officeDocument/2006/relationships/hyperlink" Target="https://journals.sagepub.com/doi/10.1177/001872674700100103"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rp.org/reference/referencespapers?referenceid=198336" TargetMode="External"/><Relationship Id="rId14" Type="http://schemas.openxmlformats.org/officeDocument/2006/relationships/hyperlink" Target="https://link.springer.com/article/10.1186/s12912-025-03266-8" TargetMode="External"/><Relationship Id="rId22" Type="http://schemas.openxmlformats.org/officeDocument/2006/relationships/hyperlink" Target="https://www.phin.org.uk/" TargetMode="External"/><Relationship Id="rId27" Type="http://schemas.openxmlformats.org/officeDocument/2006/relationships/hyperlink" Target="https://www.kingsfund.org.uk/insight-and-analysis/long-reads/whats-going-on-with-ae-waiting-tim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12</Pages>
  <Words>3262</Words>
  <Characters>18598</Characters>
  <Application>Microsoft Office Word</Application>
  <DocSecurity>0</DocSecurity>
  <Lines>154</Lines>
  <Paragraphs>43</Paragraphs>
  <ScaleCrop>false</ScaleCrop>
  <Company/>
  <LinksUpToDate>false</LinksUpToDate>
  <CharactersWithSpaces>21817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Tita Panio Catapang (2431420)</cp:lastModifiedBy>
  <cp:revision>1361</cp:revision>
  <dcterms:created xsi:type="dcterms:W3CDTF">2026-06-27T11:40:00Z</dcterms:created>
  <dcterms:modified xsi:type="dcterms:W3CDTF">2026-07-31T07:51:00Z</dcterms:modified>
</cp:coreProperties>
</file>