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9166131"/>
        <w:docPartObj>
          <w:docPartGallery w:val="Cover Pages"/>
          <w:docPartUnique/>
        </w:docPartObj>
      </w:sdtPr>
      <w:sdtEndPr>
        <w:rPr>
          <w:rFonts w:ascii="Times New Roman" w:hAnsi="Times New Roman" w:cs="Times New Roman"/>
          <w:b/>
          <w:sz w:val="32"/>
          <w:szCs w:val="32"/>
        </w:rPr>
      </w:sdtEndPr>
      <w:sdtContent>
        <w:p w:rsidR="00B56185" w:rsidRDefault="00087BFF">
          <w:r>
            <w:rPr>
              <w:noProof/>
            </w:rPr>
            <mc:AlternateContent>
              <mc:Choice Requires="wps">
                <w:drawing>
                  <wp:anchor distT="0" distB="0" distL="114300" distR="114300" simplePos="0" relativeHeight="251659264" behindDoc="0" locked="0" layoutInCell="1" allowOverlap="1">
                    <wp:simplePos x="0" y="0"/>
                    <wp:positionH relativeFrom="margin">
                      <wp:posOffset>-539750</wp:posOffset>
                    </wp:positionH>
                    <wp:positionV relativeFrom="page">
                      <wp:posOffset>1555561</wp:posOffset>
                    </wp:positionV>
                    <wp:extent cx="7315200" cy="1205865"/>
                    <wp:effectExtent l="0" t="0" r="0" b="13335"/>
                    <wp:wrapSquare wrapText="bothSides"/>
                    <wp:docPr id="154" name="文本框 154"/>
                    <wp:cNvGraphicFramePr/>
                    <a:graphic xmlns:a="http://schemas.openxmlformats.org/drawingml/2006/main">
                      <a:graphicData uri="http://schemas.microsoft.com/office/word/2010/wordprocessingShape">
                        <wps:wsp>
                          <wps:cNvSpPr txBox="1"/>
                          <wps:spPr>
                            <a:xfrm>
                              <a:off x="0" y="0"/>
                              <a:ext cx="7315200" cy="1205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56185" w:rsidRPr="00087BFF" w:rsidRDefault="00087BFF" w:rsidP="00087BFF">
                                <w:pPr>
                                  <w:spacing w:line="360" w:lineRule="auto"/>
                                  <w:ind w:leftChars="-709" w:left="-1560" w:right="-18" w:firstLine="0"/>
                                  <w:rPr>
                                    <w:rFonts w:ascii="Times New Roman" w:hAnsi="Times New Roman" w:cs="Times New Roman"/>
                                    <w:b/>
                                    <w:smallCaps/>
                                    <w:color w:val="404040" w:themeColor="text1" w:themeTint="BF"/>
                                    <w:sz w:val="32"/>
                                    <w:szCs w:val="32"/>
                                  </w:rPr>
                                </w:pPr>
                                <w:r>
                                  <w:rPr>
                                    <w:rFonts w:ascii="Times New Roman" w:hAnsi="Times New Roman" w:cs="Times New Roman"/>
                                    <w:b/>
                                    <w:smallCaps/>
                                    <w:color w:val="404040" w:themeColor="text1" w:themeTint="BF"/>
                                    <w:sz w:val="32"/>
                                    <w:szCs w:val="32"/>
                                  </w:rPr>
                                  <w:t>The ease of</w:t>
                                </w:r>
                                <w:r w:rsidRPr="00087BFF">
                                  <w:rPr>
                                    <w:rFonts w:ascii="Times New Roman" w:hAnsi="Times New Roman" w:cs="Times New Roman"/>
                                    <w:b/>
                                    <w:smallCaps/>
                                    <w:color w:val="404040" w:themeColor="text1" w:themeTint="BF"/>
                                    <w:sz w:val="32"/>
                                    <w:szCs w:val="32"/>
                                  </w:rPr>
                                  <w:t xml:space="preserve"> doing business between great </w:t>
                                </w:r>
                                <w:proofErr w:type="spellStart"/>
                                <w:r w:rsidRPr="00087BFF">
                                  <w:rPr>
                                    <w:rFonts w:ascii="Times New Roman" w:hAnsi="Times New Roman" w:cs="Times New Roman"/>
                                    <w:b/>
                                    <w:smallCaps/>
                                    <w:color w:val="404040" w:themeColor="text1" w:themeTint="BF"/>
                                    <w:sz w:val="32"/>
                                    <w:szCs w:val="32"/>
                                  </w:rPr>
                                  <w:t>britain</w:t>
                                </w:r>
                                <w:proofErr w:type="spellEnd"/>
                                <w:r w:rsidRPr="00087BFF">
                                  <w:rPr>
                                    <w:rFonts w:ascii="Times New Roman" w:hAnsi="Times New Roman" w:cs="Times New Roman"/>
                                    <w:b/>
                                    <w:smallCaps/>
                                    <w:color w:val="404040" w:themeColor="text1" w:themeTint="BF"/>
                                    <w:sz w:val="32"/>
                                    <w:szCs w:val="32"/>
                                  </w:rPr>
                                  <w:t xml:space="preserve"> and </w:t>
                                </w:r>
                                <w:proofErr w:type="spellStart"/>
                                <w:r w:rsidRPr="00087BFF">
                                  <w:rPr>
                                    <w:rFonts w:ascii="Times New Roman" w:hAnsi="Times New Roman" w:cs="Times New Roman"/>
                                    <w:b/>
                                    <w:smallCaps/>
                                    <w:color w:val="404040" w:themeColor="text1" w:themeTint="BF"/>
                                    <w:sz w:val="32"/>
                                    <w:szCs w:val="32"/>
                                  </w:rPr>
                                  <w:t>argentina</w:t>
                                </w:r>
                                <w:proofErr w:type="spellEnd"/>
                                <w:r w:rsidRPr="00087BFF">
                                  <w:rPr>
                                    <w:rFonts w:ascii="Times New Roman" w:hAnsi="Times New Roman" w:cs="Times New Roman"/>
                                    <w:b/>
                                    <w:smallCaps/>
                                    <w:color w:val="404040" w:themeColor="text1" w:themeTint="BF"/>
                                    <w:sz w:val="32"/>
                                    <w:szCs w:val="32"/>
                                  </w:rPr>
                                  <w:t xml:space="preserve">: challenges and sensitivities from a </w:t>
                                </w:r>
                                <w:proofErr w:type="spellStart"/>
                                <w:r w:rsidRPr="00087BFF">
                                  <w:rPr>
                                    <w:rFonts w:ascii="Times New Roman" w:hAnsi="Times New Roman" w:cs="Times New Roman"/>
                                    <w:b/>
                                    <w:smallCaps/>
                                    <w:color w:val="404040" w:themeColor="text1" w:themeTint="BF"/>
                                    <w:sz w:val="32"/>
                                    <w:szCs w:val="32"/>
                                  </w:rPr>
                                  <w:t>british</w:t>
                                </w:r>
                                <w:proofErr w:type="spellEnd"/>
                                <w:r w:rsidRPr="00087BFF">
                                  <w:rPr>
                                    <w:rFonts w:ascii="Times New Roman" w:hAnsi="Times New Roman" w:cs="Times New Roman"/>
                                    <w:b/>
                                    <w:smallCaps/>
                                    <w:color w:val="404040" w:themeColor="text1" w:themeTint="BF"/>
                                    <w:sz w:val="32"/>
                                    <w:szCs w:val="32"/>
                                  </w:rPr>
                                  <w:t xml:space="preserve"> perspective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54" o:spid="_x0000_s1026" type="#_x0000_t202" style="position:absolute;left:0;text-align:left;margin-left:-42.5pt;margin-top:122.5pt;width:8in;height:9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" filled="f" stroked="f" strokeweight=".5pt">
                    <v:textbox inset="126pt,0,54pt,0">
                      <w:txbxContent>
                        <w:p w:rsidR="00B56185" w:rsidRPr="00087BFF" w:rsidRDefault="00087BFF" w:rsidP="00087BFF">
                          <w:pPr>
                            <w:spacing w:line="360" w:lineRule="auto"/>
                            <w:ind w:leftChars="-709" w:left="-1560" w:right="-18" w:firstLine="0"/>
                            <w:rPr>
                              <w:rFonts w:ascii="Times New Roman" w:hAnsi="Times New Roman" w:cs="Times New Roman"/>
                              <w:b/>
                              <w:smallCaps/>
                              <w:color w:val="404040" w:themeColor="text1" w:themeTint="BF"/>
                              <w:sz w:val="32"/>
                              <w:szCs w:val="32"/>
                            </w:rPr>
                          </w:pPr>
                          <w:r>
                            <w:rPr>
                              <w:rFonts w:ascii="Times New Roman" w:hAnsi="Times New Roman" w:cs="Times New Roman"/>
                              <w:b/>
                              <w:smallCaps/>
                              <w:color w:val="404040" w:themeColor="text1" w:themeTint="BF"/>
                              <w:sz w:val="32"/>
                              <w:szCs w:val="32"/>
                            </w:rPr>
                            <w:t>The ease of</w:t>
                          </w:r>
                          <w:r w:rsidRPr="00087BFF">
                            <w:rPr>
                              <w:rFonts w:ascii="Times New Roman" w:hAnsi="Times New Roman" w:cs="Times New Roman"/>
                              <w:b/>
                              <w:smallCaps/>
                              <w:color w:val="404040" w:themeColor="text1" w:themeTint="BF"/>
                              <w:sz w:val="32"/>
                              <w:szCs w:val="32"/>
                            </w:rPr>
                            <w:t xml:space="preserve"> doing business between great </w:t>
                          </w:r>
                          <w:proofErr w:type="spellStart"/>
                          <w:r w:rsidRPr="00087BFF">
                            <w:rPr>
                              <w:rFonts w:ascii="Times New Roman" w:hAnsi="Times New Roman" w:cs="Times New Roman"/>
                              <w:b/>
                              <w:smallCaps/>
                              <w:color w:val="404040" w:themeColor="text1" w:themeTint="BF"/>
                              <w:sz w:val="32"/>
                              <w:szCs w:val="32"/>
                            </w:rPr>
                            <w:t>britain</w:t>
                          </w:r>
                          <w:proofErr w:type="spellEnd"/>
                          <w:r w:rsidRPr="00087BFF">
                            <w:rPr>
                              <w:rFonts w:ascii="Times New Roman" w:hAnsi="Times New Roman" w:cs="Times New Roman"/>
                              <w:b/>
                              <w:smallCaps/>
                              <w:color w:val="404040" w:themeColor="text1" w:themeTint="BF"/>
                              <w:sz w:val="32"/>
                              <w:szCs w:val="32"/>
                            </w:rPr>
                            <w:t xml:space="preserve"> and </w:t>
                          </w:r>
                          <w:proofErr w:type="spellStart"/>
                          <w:r w:rsidRPr="00087BFF">
                            <w:rPr>
                              <w:rFonts w:ascii="Times New Roman" w:hAnsi="Times New Roman" w:cs="Times New Roman"/>
                              <w:b/>
                              <w:smallCaps/>
                              <w:color w:val="404040" w:themeColor="text1" w:themeTint="BF"/>
                              <w:sz w:val="32"/>
                              <w:szCs w:val="32"/>
                            </w:rPr>
                            <w:t>argentina</w:t>
                          </w:r>
                          <w:proofErr w:type="spellEnd"/>
                          <w:r w:rsidRPr="00087BFF">
                            <w:rPr>
                              <w:rFonts w:ascii="Times New Roman" w:hAnsi="Times New Roman" w:cs="Times New Roman"/>
                              <w:b/>
                              <w:smallCaps/>
                              <w:color w:val="404040" w:themeColor="text1" w:themeTint="BF"/>
                              <w:sz w:val="32"/>
                              <w:szCs w:val="32"/>
                            </w:rPr>
                            <w:t xml:space="preserve">: challenges and sensitivities from a </w:t>
                          </w:r>
                          <w:proofErr w:type="spellStart"/>
                          <w:r w:rsidRPr="00087BFF">
                            <w:rPr>
                              <w:rFonts w:ascii="Times New Roman" w:hAnsi="Times New Roman" w:cs="Times New Roman"/>
                              <w:b/>
                              <w:smallCaps/>
                              <w:color w:val="404040" w:themeColor="text1" w:themeTint="BF"/>
                              <w:sz w:val="32"/>
                              <w:szCs w:val="32"/>
                            </w:rPr>
                            <w:t>british</w:t>
                          </w:r>
                          <w:proofErr w:type="spellEnd"/>
                          <w:r w:rsidRPr="00087BFF">
                            <w:rPr>
                              <w:rFonts w:ascii="Times New Roman" w:hAnsi="Times New Roman" w:cs="Times New Roman"/>
                              <w:b/>
                              <w:smallCaps/>
                              <w:color w:val="404040" w:themeColor="text1" w:themeTint="BF"/>
                              <w:sz w:val="32"/>
                              <w:szCs w:val="32"/>
                            </w:rPr>
                            <w:t xml:space="preserve"> perspective</w:t>
                          </w:r>
                        </w:p>
                      </w:txbxContent>
                    </v:textbox>
                    <w10:wrap type="square" anchorx="margin" anchory="page"/>
                  </v:shape>
                </w:pict>
              </mc:Fallback>
            </mc:AlternateContent>
          </w:r>
          <w:r w:rsidR="00B56185">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组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矩形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283812" id="组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">
                    <v:shape id="矩形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矩形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B56185">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文本框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87BFF" w:rsidRPr="00087BFF" w:rsidRDefault="00087BFF" w:rsidP="00087BFF">
                                <w:pPr>
                                  <w:pStyle w:val="aa"/>
                                  <w:ind w:leftChars="-257" w:left="-565" w:right="-18"/>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Module Name:</w:t>
                                </w:r>
                                <w:r w:rsidRPr="00087BFF">
                                  <w:rPr>
                                    <w:rFonts w:ascii="Times New Roman" w:hAnsi="Times New Roman" w:cs="Times New Roman"/>
                                    <w:color w:val="595959" w:themeColor="text1" w:themeTint="A6"/>
                                    <w:sz w:val="30"/>
                                    <w:szCs w:val="30"/>
                                  </w:rPr>
                                  <w:tab/>
                                  <w:t>International Business Communications (M3X9089)</w:t>
                                </w:r>
                              </w:p>
                              <w:p w:rsidR="00087BFF" w:rsidRPr="00087BFF" w:rsidRDefault="00087BFF" w:rsidP="00087BFF">
                                <w:pPr>
                                  <w:pStyle w:val="aa"/>
                                  <w:ind w:leftChars="-257" w:left="-565" w:right="560"/>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Student Name:</w:t>
                                </w:r>
                                <w:r w:rsidRPr="00087BFF">
                                  <w:rPr>
                                    <w:rFonts w:ascii="Times New Roman" w:hAnsi="Times New Roman" w:cs="Times New Roman"/>
                                    <w:color w:val="595959" w:themeColor="text1" w:themeTint="A6"/>
                                    <w:sz w:val="30"/>
                                    <w:szCs w:val="30"/>
                                  </w:rPr>
                                  <w:tab/>
                                  <w:t>Wei He</w:t>
                                </w:r>
                              </w:p>
                              <w:p w:rsidR="00B56185" w:rsidRPr="00087BFF" w:rsidRDefault="00087BFF" w:rsidP="00087BFF">
                                <w:pPr>
                                  <w:pStyle w:val="aa"/>
                                  <w:ind w:leftChars="-257" w:left="-565" w:right="560"/>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Student Number: 1900504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文本框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" filled="f" stroked="f" strokeweight=".5pt">
                    <v:textbox style="mso-fit-shape-to-text:t" inset="126pt,0,54pt,0">
                      <w:txbxContent>
                        <w:p w:rsidR="00087BFF" w:rsidRPr="00087BFF" w:rsidRDefault="00087BFF" w:rsidP="00087BFF">
                          <w:pPr>
                            <w:pStyle w:val="aa"/>
                            <w:ind w:leftChars="-257" w:left="-565" w:right="-18"/>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Module Name:</w:t>
                          </w:r>
                          <w:r w:rsidRPr="00087BFF">
                            <w:rPr>
                              <w:rFonts w:ascii="Times New Roman" w:hAnsi="Times New Roman" w:cs="Times New Roman"/>
                              <w:color w:val="595959" w:themeColor="text1" w:themeTint="A6"/>
                              <w:sz w:val="30"/>
                              <w:szCs w:val="30"/>
                            </w:rPr>
                            <w:tab/>
                            <w:t>International Business Communications (M3X9089)</w:t>
                          </w:r>
                        </w:p>
                        <w:p w:rsidR="00087BFF" w:rsidRPr="00087BFF" w:rsidRDefault="00087BFF" w:rsidP="00087BFF">
                          <w:pPr>
                            <w:pStyle w:val="aa"/>
                            <w:ind w:leftChars="-257" w:left="-565" w:right="560"/>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Student Name:</w:t>
                          </w:r>
                          <w:r w:rsidRPr="00087BFF">
                            <w:rPr>
                              <w:rFonts w:ascii="Times New Roman" w:hAnsi="Times New Roman" w:cs="Times New Roman"/>
                              <w:color w:val="595959" w:themeColor="text1" w:themeTint="A6"/>
                              <w:sz w:val="30"/>
                              <w:szCs w:val="30"/>
                            </w:rPr>
                            <w:tab/>
                            <w:t>Wei He</w:t>
                          </w:r>
                        </w:p>
                        <w:p w:rsidR="00B56185" w:rsidRPr="00087BFF" w:rsidRDefault="00087BFF" w:rsidP="00087BFF">
                          <w:pPr>
                            <w:pStyle w:val="aa"/>
                            <w:ind w:leftChars="-257" w:left="-565" w:right="560"/>
                            <w:rPr>
                              <w:rFonts w:ascii="Times New Roman" w:hAnsi="Times New Roman" w:cs="Times New Roman"/>
                              <w:color w:val="595959" w:themeColor="text1" w:themeTint="A6"/>
                              <w:sz w:val="30"/>
                              <w:szCs w:val="30"/>
                            </w:rPr>
                          </w:pPr>
                          <w:r w:rsidRPr="00087BFF">
                            <w:rPr>
                              <w:rFonts w:ascii="Times New Roman" w:hAnsi="Times New Roman" w:cs="Times New Roman"/>
                              <w:color w:val="595959" w:themeColor="text1" w:themeTint="A6"/>
                              <w:sz w:val="30"/>
                              <w:szCs w:val="30"/>
                            </w:rPr>
                            <w:t>Student Number: 1900504</w:t>
                          </w:r>
                        </w:p>
                      </w:txbxContent>
                    </v:textbox>
                    <w10:wrap type="square" anchorx="page" anchory="page"/>
                  </v:shape>
                </w:pict>
              </mc:Fallback>
            </mc:AlternateContent>
          </w:r>
        </w:p>
        <w:p w:rsidR="00087BFF" w:rsidRDefault="00087BFF" w:rsidP="00087BFF">
          <w:pPr>
            <w:ind w:firstLine="0"/>
            <w:jc w:val="center"/>
            <w:rPr>
              <w:rFonts w:ascii="Times New Roman" w:hAnsi="Times New Roman" w:cs="Times New Roman"/>
              <w:b/>
              <w:sz w:val="44"/>
              <w:szCs w:val="44"/>
              <w:lang w:eastAsia="zh-CN"/>
            </w:rPr>
          </w:pPr>
          <w:r>
            <w:rPr>
              <w:noProof/>
              <w:lang w:eastAsia="zh-CN"/>
            </w:rPr>
            <w:drawing>
              <wp:inline distT="0" distB="0" distL="0" distR="0" wp14:anchorId="7A987808" wp14:editId="4641BEB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087BFF" w:rsidRPr="00766A33" w:rsidRDefault="00087BFF" w:rsidP="00087BFF">
          <w:pPr>
            <w:ind w:firstLine="0"/>
            <w:jc w:val="center"/>
            <w:rPr>
              <w:rFonts w:ascii="Times New Roman" w:hAnsi="Times New Roman" w:cs="Times New Roman" w:hint="eastAsia"/>
              <w:b/>
              <w:sz w:val="44"/>
              <w:szCs w:val="44"/>
              <w:lang w:eastAsia="zh-CN"/>
            </w:rPr>
          </w:pPr>
          <w:r>
            <w:rPr>
              <w:rFonts w:ascii="Times New Roman" w:hAnsi="Times New Roman" w:cs="Times New Roman"/>
              <w:b/>
              <w:sz w:val="44"/>
              <w:szCs w:val="44"/>
              <w:lang w:eastAsia="zh-CN"/>
            </w:rPr>
            <w:t>JANUARY 2020</w:t>
          </w:r>
        </w:p>
        <w:p w:rsidR="00B56185" w:rsidRPr="00087BFF" w:rsidRDefault="00087BFF" w:rsidP="00087BFF">
          <w:pPr>
            <w:ind w:firstLine="0"/>
            <w:jc w:val="center"/>
          </w:pPr>
          <w:r>
            <w:rPr>
              <w:noProof/>
              <w:lang w:eastAsia="zh-CN"/>
            </w:rPr>
            <w:t xml:space="preserve"> </w:t>
          </w:r>
          <w:r w:rsidR="00B56185">
            <w:rPr>
              <w:rFonts w:ascii="Times New Roman" w:hAnsi="Times New Roman" w:cs="Times New Roman"/>
              <w:b/>
              <w:sz w:val="32"/>
              <w:szCs w:val="32"/>
            </w:rPr>
            <w:br w:type="page"/>
          </w:r>
        </w:p>
      </w:sdtContent>
    </w:sdt>
    <w:sdt>
      <w:sdtPr>
        <w:rPr>
          <w:lang w:val="zh-CN" w:eastAsia="zh-CN"/>
        </w:rPr>
        <w:id w:val="1168437360"/>
        <w:docPartObj>
          <w:docPartGallery w:val="Table of Contents"/>
          <w:docPartUnique/>
        </w:docPartObj>
      </w:sdtPr>
      <w:sdtEndPr>
        <w:rPr>
          <w:rFonts w:asciiTheme="minorHAnsi" w:eastAsiaTheme="minorEastAsia" w:hAnsiTheme="minorHAnsi" w:cstheme="minorBidi"/>
          <w:b/>
          <w:bCs/>
          <w:color w:val="auto"/>
          <w:sz w:val="22"/>
          <w:szCs w:val="22"/>
          <w:lang w:eastAsia="en-US"/>
        </w:rPr>
      </w:sdtEndPr>
      <w:sdtContent>
        <w:p w:rsidR="00B56185" w:rsidRDefault="00087BFF" w:rsidP="00087BFF">
          <w:pPr>
            <w:pStyle w:val="TOC"/>
            <w:jc w:val="center"/>
          </w:pPr>
          <w:r w:rsidRPr="00087BFF">
            <w:rPr>
              <w:b/>
              <w:color w:val="auto"/>
              <w:lang w:val="zh-CN" w:eastAsia="zh-CN"/>
            </w:rPr>
            <w:t>Content</w:t>
          </w:r>
        </w:p>
        <w:p w:rsidR="00FA21B1" w:rsidRDefault="00B56185">
          <w:pPr>
            <w:pStyle w:val="11"/>
            <w:rPr>
              <w:noProof/>
              <w:kern w:val="2"/>
              <w:sz w:val="21"/>
              <w:lang w:eastAsia="zh-CN"/>
            </w:rPr>
          </w:pPr>
          <w:r>
            <w:fldChar w:fldCharType="begin"/>
          </w:r>
          <w:r>
            <w:instrText xml:space="preserve"> TOC \o "1-3" \h \z \u </w:instrText>
          </w:r>
          <w:r>
            <w:fldChar w:fldCharType="separate"/>
          </w:r>
          <w:hyperlink w:anchor="_Toc29562146" w:history="1">
            <w:r w:rsidR="00FA21B1" w:rsidRPr="008C7554">
              <w:rPr>
                <w:rStyle w:val="a9"/>
                <w:rFonts w:ascii="Times New Roman" w:hAnsi="Times New Roman" w:cs="Times New Roman"/>
                <w:b/>
                <w:noProof/>
                <w:lang w:eastAsia="zh-CN"/>
              </w:rPr>
              <w:t>1.0</w:t>
            </w:r>
            <w:r w:rsidR="00FA21B1" w:rsidRPr="008C7554">
              <w:rPr>
                <w:rStyle w:val="a9"/>
                <w:rFonts w:ascii="Times New Roman" w:hAnsi="Times New Roman" w:cs="Times New Roman"/>
                <w:b/>
                <w:noProof/>
              </w:rPr>
              <w:t xml:space="preserve"> Executive Summary</w:t>
            </w:r>
            <w:r w:rsidR="00FA21B1">
              <w:rPr>
                <w:noProof/>
                <w:webHidden/>
              </w:rPr>
              <w:tab/>
            </w:r>
            <w:r w:rsidR="00FA21B1">
              <w:rPr>
                <w:noProof/>
                <w:webHidden/>
              </w:rPr>
              <w:fldChar w:fldCharType="begin"/>
            </w:r>
            <w:r w:rsidR="00FA21B1">
              <w:rPr>
                <w:noProof/>
                <w:webHidden/>
              </w:rPr>
              <w:instrText xml:space="preserve"> PAGEREF _Toc29562146 \h </w:instrText>
            </w:r>
            <w:r w:rsidR="00FA21B1">
              <w:rPr>
                <w:noProof/>
                <w:webHidden/>
              </w:rPr>
            </w:r>
            <w:r w:rsidR="00FA21B1">
              <w:rPr>
                <w:noProof/>
                <w:webHidden/>
              </w:rPr>
              <w:fldChar w:fldCharType="separate"/>
            </w:r>
            <w:r w:rsidR="00FA21B1">
              <w:rPr>
                <w:noProof/>
                <w:webHidden/>
              </w:rPr>
              <w:t>2</w:t>
            </w:r>
            <w:r w:rsidR="00FA21B1">
              <w:rPr>
                <w:noProof/>
                <w:webHidden/>
              </w:rPr>
              <w:fldChar w:fldCharType="end"/>
            </w:r>
          </w:hyperlink>
        </w:p>
        <w:p w:rsidR="00FA21B1" w:rsidRDefault="00FA21B1">
          <w:pPr>
            <w:pStyle w:val="21"/>
            <w:rPr>
              <w:noProof/>
              <w:kern w:val="2"/>
              <w:sz w:val="21"/>
              <w:lang w:eastAsia="zh-CN"/>
            </w:rPr>
          </w:pPr>
          <w:hyperlink w:anchor="_Toc29562147" w:history="1">
            <w:r w:rsidRPr="008C7554">
              <w:rPr>
                <w:rStyle w:val="a9"/>
                <w:rFonts w:ascii="Times New Roman" w:hAnsi="Times New Roman" w:cs="Times New Roman"/>
                <w:b/>
                <w:noProof/>
                <w:lang w:eastAsia="zh-CN"/>
              </w:rPr>
              <w:t>1.0</w:t>
            </w:r>
            <w:r w:rsidRPr="008C7554">
              <w:rPr>
                <w:rStyle w:val="a9"/>
                <w:rFonts w:ascii="Times New Roman" w:hAnsi="Times New Roman" w:cs="Times New Roman"/>
                <w:b/>
                <w:noProof/>
              </w:rPr>
              <w:t xml:space="preserve"> Introduction</w:t>
            </w:r>
            <w:r>
              <w:rPr>
                <w:noProof/>
                <w:webHidden/>
              </w:rPr>
              <w:tab/>
            </w:r>
            <w:r>
              <w:rPr>
                <w:noProof/>
                <w:webHidden/>
              </w:rPr>
              <w:fldChar w:fldCharType="begin"/>
            </w:r>
            <w:r>
              <w:rPr>
                <w:noProof/>
                <w:webHidden/>
              </w:rPr>
              <w:instrText xml:space="preserve"> PAGEREF _Toc29562147 \h </w:instrText>
            </w:r>
            <w:r>
              <w:rPr>
                <w:noProof/>
                <w:webHidden/>
              </w:rPr>
            </w:r>
            <w:r>
              <w:rPr>
                <w:noProof/>
                <w:webHidden/>
              </w:rPr>
              <w:fldChar w:fldCharType="separate"/>
            </w:r>
            <w:r>
              <w:rPr>
                <w:noProof/>
                <w:webHidden/>
              </w:rPr>
              <w:t>2</w:t>
            </w:r>
            <w:r>
              <w:rPr>
                <w:noProof/>
                <w:webHidden/>
              </w:rPr>
              <w:fldChar w:fldCharType="end"/>
            </w:r>
          </w:hyperlink>
        </w:p>
        <w:p w:rsidR="00FA21B1" w:rsidRDefault="00FA21B1">
          <w:pPr>
            <w:pStyle w:val="21"/>
            <w:rPr>
              <w:noProof/>
              <w:kern w:val="2"/>
              <w:sz w:val="21"/>
              <w:lang w:eastAsia="zh-CN"/>
            </w:rPr>
          </w:pPr>
          <w:hyperlink w:anchor="_Toc29562148" w:history="1">
            <w:r w:rsidRPr="008C7554">
              <w:rPr>
                <w:rStyle w:val="a9"/>
                <w:rFonts w:ascii="Times New Roman" w:hAnsi="Times New Roman" w:cs="Times New Roman"/>
                <w:b/>
                <w:noProof/>
                <w:lang w:eastAsia="zh-CN"/>
              </w:rPr>
              <w:t>1.1</w:t>
            </w:r>
            <w:r w:rsidRPr="008C7554">
              <w:rPr>
                <w:rStyle w:val="a9"/>
                <w:rFonts w:ascii="Times New Roman" w:hAnsi="Times New Roman" w:cs="Times New Roman"/>
                <w:b/>
                <w:noProof/>
              </w:rPr>
              <w:t xml:space="preserve">  Features of British international trade in recent years</w:t>
            </w:r>
            <w:r>
              <w:rPr>
                <w:noProof/>
                <w:webHidden/>
              </w:rPr>
              <w:tab/>
            </w:r>
            <w:r>
              <w:rPr>
                <w:noProof/>
                <w:webHidden/>
              </w:rPr>
              <w:fldChar w:fldCharType="begin"/>
            </w:r>
            <w:r>
              <w:rPr>
                <w:noProof/>
                <w:webHidden/>
              </w:rPr>
              <w:instrText xml:space="preserve"> PAGEREF _Toc29562148 \h </w:instrText>
            </w:r>
            <w:r>
              <w:rPr>
                <w:noProof/>
                <w:webHidden/>
              </w:rPr>
            </w:r>
            <w:r>
              <w:rPr>
                <w:noProof/>
                <w:webHidden/>
              </w:rPr>
              <w:fldChar w:fldCharType="separate"/>
            </w:r>
            <w:r>
              <w:rPr>
                <w:noProof/>
                <w:webHidden/>
              </w:rPr>
              <w:t>2</w:t>
            </w:r>
            <w:r>
              <w:rPr>
                <w:noProof/>
                <w:webHidden/>
              </w:rPr>
              <w:fldChar w:fldCharType="end"/>
            </w:r>
          </w:hyperlink>
        </w:p>
        <w:p w:rsidR="00FA21B1" w:rsidRDefault="00FA21B1">
          <w:pPr>
            <w:pStyle w:val="21"/>
            <w:rPr>
              <w:noProof/>
              <w:kern w:val="2"/>
              <w:sz w:val="21"/>
              <w:lang w:eastAsia="zh-CN"/>
            </w:rPr>
          </w:pPr>
          <w:hyperlink w:anchor="_Toc29562149" w:history="1">
            <w:r w:rsidRPr="008C7554">
              <w:rPr>
                <w:rStyle w:val="a9"/>
                <w:rFonts w:ascii="Times New Roman" w:hAnsi="Times New Roman" w:cs="Times New Roman"/>
                <w:b/>
                <w:noProof/>
                <w:lang w:eastAsia="zh-CN"/>
              </w:rPr>
              <w:t>1.2</w:t>
            </w:r>
            <w:r w:rsidRPr="008C7554">
              <w:rPr>
                <w:rStyle w:val="a9"/>
                <w:rFonts w:ascii="Times New Roman" w:hAnsi="Times New Roman" w:cs="Times New Roman"/>
                <w:b/>
                <w:noProof/>
              </w:rPr>
              <w:t xml:space="preserve"> Characteristics and the Relationship of Great Britain’s Commercial and Trade Relations with and Argentina</w:t>
            </w:r>
            <w:r>
              <w:rPr>
                <w:noProof/>
                <w:webHidden/>
              </w:rPr>
              <w:tab/>
            </w:r>
            <w:r>
              <w:rPr>
                <w:noProof/>
                <w:webHidden/>
              </w:rPr>
              <w:fldChar w:fldCharType="begin"/>
            </w:r>
            <w:r>
              <w:rPr>
                <w:noProof/>
                <w:webHidden/>
              </w:rPr>
              <w:instrText xml:space="preserve"> PAGEREF _Toc29562149 \h </w:instrText>
            </w:r>
            <w:r>
              <w:rPr>
                <w:noProof/>
                <w:webHidden/>
              </w:rPr>
            </w:r>
            <w:r>
              <w:rPr>
                <w:noProof/>
                <w:webHidden/>
              </w:rPr>
              <w:fldChar w:fldCharType="separate"/>
            </w:r>
            <w:r>
              <w:rPr>
                <w:noProof/>
                <w:webHidden/>
              </w:rPr>
              <w:t>4</w:t>
            </w:r>
            <w:r>
              <w:rPr>
                <w:noProof/>
                <w:webHidden/>
              </w:rPr>
              <w:fldChar w:fldCharType="end"/>
            </w:r>
          </w:hyperlink>
        </w:p>
        <w:p w:rsidR="00FA21B1" w:rsidRDefault="00FA21B1">
          <w:pPr>
            <w:pStyle w:val="21"/>
            <w:rPr>
              <w:noProof/>
              <w:kern w:val="2"/>
              <w:sz w:val="21"/>
              <w:lang w:eastAsia="zh-CN"/>
            </w:rPr>
          </w:pPr>
          <w:hyperlink w:anchor="_Toc29562150" w:history="1">
            <w:r w:rsidRPr="008C7554">
              <w:rPr>
                <w:rStyle w:val="a9"/>
                <w:rFonts w:ascii="Times New Roman" w:hAnsi="Times New Roman" w:cs="Times New Roman"/>
                <w:b/>
                <w:noProof/>
                <w:lang w:eastAsia="zh-CN"/>
              </w:rPr>
              <w:t>2.0</w:t>
            </w:r>
            <w:r w:rsidRPr="008C7554">
              <w:rPr>
                <w:rStyle w:val="a9"/>
                <w:rFonts w:ascii="Times New Roman" w:hAnsi="Times New Roman" w:cs="Times New Roman"/>
                <w:b/>
                <w:noProof/>
              </w:rPr>
              <w:t xml:space="preserve"> Cultural differences between Britain and Argentina</w:t>
            </w:r>
            <w:r>
              <w:rPr>
                <w:noProof/>
                <w:webHidden/>
              </w:rPr>
              <w:tab/>
            </w:r>
            <w:r>
              <w:rPr>
                <w:noProof/>
                <w:webHidden/>
              </w:rPr>
              <w:fldChar w:fldCharType="begin"/>
            </w:r>
            <w:r>
              <w:rPr>
                <w:noProof/>
                <w:webHidden/>
              </w:rPr>
              <w:instrText xml:space="preserve"> PAGEREF _Toc29562150 \h </w:instrText>
            </w:r>
            <w:r>
              <w:rPr>
                <w:noProof/>
                <w:webHidden/>
              </w:rPr>
            </w:r>
            <w:r>
              <w:rPr>
                <w:noProof/>
                <w:webHidden/>
              </w:rPr>
              <w:fldChar w:fldCharType="separate"/>
            </w:r>
            <w:r>
              <w:rPr>
                <w:noProof/>
                <w:webHidden/>
              </w:rPr>
              <w:t>4</w:t>
            </w:r>
            <w:r>
              <w:rPr>
                <w:noProof/>
                <w:webHidden/>
              </w:rPr>
              <w:fldChar w:fldCharType="end"/>
            </w:r>
          </w:hyperlink>
        </w:p>
        <w:p w:rsidR="00FA21B1" w:rsidRDefault="00FA21B1">
          <w:pPr>
            <w:pStyle w:val="21"/>
            <w:rPr>
              <w:noProof/>
              <w:kern w:val="2"/>
              <w:sz w:val="21"/>
              <w:lang w:eastAsia="zh-CN"/>
            </w:rPr>
          </w:pPr>
          <w:hyperlink w:anchor="_Toc29562151" w:history="1">
            <w:r w:rsidRPr="008C7554">
              <w:rPr>
                <w:rStyle w:val="a9"/>
                <w:rFonts w:ascii="Times New Roman" w:hAnsi="Times New Roman" w:cs="Times New Roman"/>
                <w:b/>
                <w:noProof/>
                <w:lang w:eastAsia="zh-CN"/>
              </w:rPr>
              <w:t>2.1</w:t>
            </w:r>
            <w:r w:rsidRPr="008C7554">
              <w:rPr>
                <w:rStyle w:val="a9"/>
                <w:rFonts w:ascii="Times New Roman" w:hAnsi="Times New Roman" w:cs="Times New Roman"/>
                <w:b/>
                <w:noProof/>
              </w:rPr>
              <w:t xml:space="preserve"> Humor</w:t>
            </w:r>
            <w:r>
              <w:rPr>
                <w:noProof/>
                <w:webHidden/>
              </w:rPr>
              <w:tab/>
            </w:r>
            <w:r>
              <w:rPr>
                <w:noProof/>
                <w:webHidden/>
              </w:rPr>
              <w:fldChar w:fldCharType="begin"/>
            </w:r>
            <w:r>
              <w:rPr>
                <w:noProof/>
                <w:webHidden/>
              </w:rPr>
              <w:instrText xml:space="preserve"> PAGEREF _Toc29562151 \h </w:instrText>
            </w:r>
            <w:r>
              <w:rPr>
                <w:noProof/>
                <w:webHidden/>
              </w:rPr>
            </w:r>
            <w:r>
              <w:rPr>
                <w:noProof/>
                <w:webHidden/>
              </w:rPr>
              <w:fldChar w:fldCharType="separate"/>
            </w:r>
            <w:r>
              <w:rPr>
                <w:noProof/>
                <w:webHidden/>
              </w:rPr>
              <w:t>4</w:t>
            </w:r>
            <w:r>
              <w:rPr>
                <w:noProof/>
                <w:webHidden/>
              </w:rPr>
              <w:fldChar w:fldCharType="end"/>
            </w:r>
          </w:hyperlink>
        </w:p>
        <w:p w:rsidR="00FA21B1" w:rsidRDefault="00FA21B1">
          <w:pPr>
            <w:pStyle w:val="21"/>
            <w:rPr>
              <w:noProof/>
              <w:kern w:val="2"/>
              <w:sz w:val="21"/>
              <w:lang w:eastAsia="zh-CN"/>
            </w:rPr>
          </w:pPr>
          <w:hyperlink w:anchor="_Toc29562152" w:history="1">
            <w:r w:rsidRPr="008C7554">
              <w:rPr>
                <w:rStyle w:val="a9"/>
                <w:rFonts w:ascii="Times New Roman" w:hAnsi="Times New Roman" w:cs="Times New Roman"/>
                <w:b/>
                <w:noProof/>
                <w:lang w:eastAsia="zh-CN"/>
              </w:rPr>
              <w:t>2.2</w:t>
            </w:r>
            <w:r w:rsidRPr="008C7554">
              <w:rPr>
                <w:rStyle w:val="a9"/>
                <w:rFonts w:ascii="Times New Roman" w:hAnsi="Times New Roman" w:cs="Times New Roman"/>
                <w:b/>
                <w:noProof/>
              </w:rPr>
              <w:t xml:space="preserve"> British Reserve</w:t>
            </w:r>
            <w:r>
              <w:rPr>
                <w:noProof/>
                <w:webHidden/>
              </w:rPr>
              <w:tab/>
            </w:r>
            <w:r>
              <w:rPr>
                <w:noProof/>
                <w:webHidden/>
              </w:rPr>
              <w:fldChar w:fldCharType="begin"/>
            </w:r>
            <w:r>
              <w:rPr>
                <w:noProof/>
                <w:webHidden/>
              </w:rPr>
              <w:instrText xml:space="preserve"> PAGEREF _Toc29562152 \h </w:instrText>
            </w:r>
            <w:r>
              <w:rPr>
                <w:noProof/>
                <w:webHidden/>
              </w:rPr>
            </w:r>
            <w:r>
              <w:rPr>
                <w:noProof/>
                <w:webHidden/>
              </w:rPr>
              <w:fldChar w:fldCharType="separate"/>
            </w:r>
            <w:r>
              <w:rPr>
                <w:noProof/>
                <w:webHidden/>
              </w:rPr>
              <w:t>5</w:t>
            </w:r>
            <w:r>
              <w:rPr>
                <w:noProof/>
                <w:webHidden/>
              </w:rPr>
              <w:fldChar w:fldCharType="end"/>
            </w:r>
          </w:hyperlink>
        </w:p>
        <w:p w:rsidR="00FA21B1" w:rsidRDefault="00FA21B1">
          <w:pPr>
            <w:pStyle w:val="21"/>
            <w:rPr>
              <w:noProof/>
              <w:kern w:val="2"/>
              <w:sz w:val="21"/>
              <w:lang w:eastAsia="zh-CN"/>
            </w:rPr>
          </w:pPr>
          <w:hyperlink w:anchor="_Toc29562153" w:history="1">
            <w:r w:rsidRPr="008C7554">
              <w:rPr>
                <w:rStyle w:val="a9"/>
                <w:rFonts w:ascii="Times New Roman" w:hAnsi="Times New Roman" w:cs="Times New Roman"/>
                <w:b/>
                <w:noProof/>
                <w:lang w:eastAsia="zh-CN"/>
              </w:rPr>
              <w:t>2.3</w:t>
            </w:r>
            <w:r w:rsidRPr="008C7554">
              <w:rPr>
                <w:rStyle w:val="a9"/>
                <w:rFonts w:ascii="Times New Roman" w:hAnsi="Times New Roman" w:cs="Times New Roman"/>
                <w:b/>
                <w:noProof/>
              </w:rPr>
              <w:t xml:space="preserve"> Attitude to Time</w:t>
            </w:r>
            <w:r>
              <w:rPr>
                <w:noProof/>
                <w:webHidden/>
              </w:rPr>
              <w:tab/>
            </w:r>
            <w:r>
              <w:rPr>
                <w:noProof/>
                <w:webHidden/>
              </w:rPr>
              <w:fldChar w:fldCharType="begin"/>
            </w:r>
            <w:r>
              <w:rPr>
                <w:noProof/>
                <w:webHidden/>
              </w:rPr>
              <w:instrText xml:space="preserve"> PAGEREF _Toc29562153 \h </w:instrText>
            </w:r>
            <w:r>
              <w:rPr>
                <w:noProof/>
                <w:webHidden/>
              </w:rPr>
            </w:r>
            <w:r>
              <w:rPr>
                <w:noProof/>
                <w:webHidden/>
              </w:rPr>
              <w:fldChar w:fldCharType="separate"/>
            </w:r>
            <w:r>
              <w:rPr>
                <w:noProof/>
                <w:webHidden/>
              </w:rPr>
              <w:t>6</w:t>
            </w:r>
            <w:r>
              <w:rPr>
                <w:noProof/>
                <w:webHidden/>
              </w:rPr>
              <w:fldChar w:fldCharType="end"/>
            </w:r>
          </w:hyperlink>
        </w:p>
        <w:p w:rsidR="00FA21B1" w:rsidRDefault="00FA21B1">
          <w:pPr>
            <w:pStyle w:val="21"/>
            <w:rPr>
              <w:noProof/>
              <w:kern w:val="2"/>
              <w:sz w:val="21"/>
              <w:lang w:eastAsia="zh-CN"/>
            </w:rPr>
          </w:pPr>
          <w:hyperlink w:anchor="_Toc29562154" w:history="1">
            <w:r w:rsidRPr="008C7554">
              <w:rPr>
                <w:rStyle w:val="a9"/>
                <w:rFonts w:ascii="Times New Roman" w:hAnsi="Times New Roman" w:cs="Times New Roman"/>
                <w:b/>
                <w:noProof/>
                <w:lang w:eastAsia="zh-CN"/>
              </w:rPr>
              <w:t>4.0</w:t>
            </w:r>
            <w:r w:rsidRPr="008C7554">
              <w:rPr>
                <w:rStyle w:val="a9"/>
                <w:rFonts w:ascii="Times New Roman" w:hAnsi="Times New Roman" w:cs="Times New Roman"/>
                <w:b/>
                <w:noProof/>
              </w:rPr>
              <w:t xml:space="preserve"> Decision Making Process</w:t>
            </w:r>
            <w:r>
              <w:rPr>
                <w:noProof/>
                <w:webHidden/>
              </w:rPr>
              <w:tab/>
            </w:r>
            <w:r>
              <w:rPr>
                <w:noProof/>
                <w:webHidden/>
              </w:rPr>
              <w:fldChar w:fldCharType="begin"/>
            </w:r>
            <w:r>
              <w:rPr>
                <w:noProof/>
                <w:webHidden/>
              </w:rPr>
              <w:instrText xml:space="preserve"> PAGEREF _Toc29562154 \h </w:instrText>
            </w:r>
            <w:r>
              <w:rPr>
                <w:noProof/>
                <w:webHidden/>
              </w:rPr>
            </w:r>
            <w:r>
              <w:rPr>
                <w:noProof/>
                <w:webHidden/>
              </w:rPr>
              <w:fldChar w:fldCharType="separate"/>
            </w:r>
            <w:r>
              <w:rPr>
                <w:noProof/>
                <w:webHidden/>
              </w:rPr>
              <w:t>7</w:t>
            </w:r>
            <w:r>
              <w:rPr>
                <w:noProof/>
                <w:webHidden/>
              </w:rPr>
              <w:fldChar w:fldCharType="end"/>
            </w:r>
          </w:hyperlink>
        </w:p>
        <w:p w:rsidR="00FA21B1" w:rsidRDefault="00FA21B1">
          <w:pPr>
            <w:pStyle w:val="21"/>
            <w:rPr>
              <w:noProof/>
              <w:kern w:val="2"/>
              <w:sz w:val="21"/>
              <w:lang w:eastAsia="zh-CN"/>
            </w:rPr>
          </w:pPr>
          <w:hyperlink w:anchor="_Toc29562155" w:history="1">
            <w:r w:rsidRPr="008C7554">
              <w:rPr>
                <w:rStyle w:val="a9"/>
                <w:rFonts w:ascii="Times New Roman" w:hAnsi="Times New Roman" w:cs="Times New Roman"/>
                <w:b/>
                <w:noProof/>
                <w:lang w:eastAsia="zh-CN"/>
              </w:rPr>
              <w:t>5.0</w:t>
            </w:r>
            <w:r w:rsidRPr="008C7554">
              <w:rPr>
                <w:rStyle w:val="a9"/>
                <w:rFonts w:ascii="Times New Roman" w:hAnsi="Times New Roman" w:cs="Times New Roman"/>
                <w:b/>
                <w:noProof/>
              </w:rPr>
              <w:t xml:space="preserve"> Brexit</w:t>
            </w:r>
            <w:r>
              <w:rPr>
                <w:noProof/>
                <w:webHidden/>
              </w:rPr>
              <w:tab/>
            </w:r>
            <w:r>
              <w:rPr>
                <w:noProof/>
                <w:webHidden/>
              </w:rPr>
              <w:fldChar w:fldCharType="begin"/>
            </w:r>
            <w:r>
              <w:rPr>
                <w:noProof/>
                <w:webHidden/>
              </w:rPr>
              <w:instrText xml:space="preserve"> PAGEREF _Toc29562155 \h </w:instrText>
            </w:r>
            <w:r>
              <w:rPr>
                <w:noProof/>
                <w:webHidden/>
              </w:rPr>
            </w:r>
            <w:r>
              <w:rPr>
                <w:noProof/>
                <w:webHidden/>
              </w:rPr>
              <w:fldChar w:fldCharType="separate"/>
            </w:r>
            <w:r>
              <w:rPr>
                <w:noProof/>
                <w:webHidden/>
              </w:rPr>
              <w:t>9</w:t>
            </w:r>
            <w:r>
              <w:rPr>
                <w:noProof/>
                <w:webHidden/>
              </w:rPr>
              <w:fldChar w:fldCharType="end"/>
            </w:r>
          </w:hyperlink>
        </w:p>
        <w:p w:rsidR="00FA21B1" w:rsidRDefault="00FA21B1">
          <w:pPr>
            <w:pStyle w:val="21"/>
            <w:rPr>
              <w:noProof/>
              <w:kern w:val="2"/>
              <w:sz w:val="21"/>
              <w:lang w:eastAsia="zh-CN"/>
            </w:rPr>
          </w:pPr>
          <w:hyperlink w:anchor="_Toc29562156" w:history="1">
            <w:r w:rsidRPr="008C7554">
              <w:rPr>
                <w:rStyle w:val="a9"/>
                <w:rFonts w:ascii="Times New Roman" w:hAnsi="Times New Roman" w:cs="Times New Roman"/>
                <w:b/>
                <w:noProof/>
                <w:lang w:eastAsia="zh-CN"/>
              </w:rPr>
              <w:t>6.0</w:t>
            </w:r>
            <w:r w:rsidRPr="008C7554">
              <w:rPr>
                <w:rStyle w:val="a9"/>
                <w:rFonts w:ascii="Times New Roman" w:hAnsi="Times New Roman" w:cs="Times New Roman"/>
                <w:b/>
                <w:noProof/>
              </w:rPr>
              <w:t xml:space="preserve"> Conclusion</w:t>
            </w:r>
            <w:r>
              <w:rPr>
                <w:noProof/>
                <w:webHidden/>
              </w:rPr>
              <w:tab/>
            </w:r>
            <w:r>
              <w:rPr>
                <w:noProof/>
                <w:webHidden/>
              </w:rPr>
              <w:fldChar w:fldCharType="begin"/>
            </w:r>
            <w:r>
              <w:rPr>
                <w:noProof/>
                <w:webHidden/>
              </w:rPr>
              <w:instrText xml:space="preserve"> PAGEREF _Toc29562156 \h </w:instrText>
            </w:r>
            <w:r>
              <w:rPr>
                <w:noProof/>
                <w:webHidden/>
              </w:rPr>
            </w:r>
            <w:r>
              <w:rPr>
                <w:noProof/>
                <w:webHidden/>
              </w:rPr>
              <w:fldChar w:fldCharType="separate"/>
            </w:r>
            <w:r>
              <w:rPr>
                <w:noProof/>
                <w:webHidden/>
              </w:rPr>
              <w:t>9</w:t>
            </w:r>
            <w:r>
              <w:rPr>
                <w:noProof/>
                <w:webHidden/>
              </w:rPr>
              <w:fldChar w:fldCharType="end"/>
            </w:r>
          </w:hyperlink>
        </w:p>
        <w:p w:rsidR="00FA21B1" w:rsidRDefault="00FA21B1">
          <w:pPr>
            <w:pStyle w:val="11"/>
            <w:rPr>
              <w:noProof/>
              <w:kern w:val="2"/>
              <w:sz w:val="21"/>
              <w:lang w:eastAsia="zh-CN"/>
            </w:rPr>
          </w:pPr>
          <w:hyperlink w:anchor="_Toc29562157" w:history="1">
            <w:r w:rsidRPr="008C7554">
              <w:rPr>
                <w:rStyle w:val="a9"/>
                <w:rFonts w:ascii="Times New Roman" w:hAnsi="Times New Roman" w:cs="Times New Roman"/>
                <w:b/>
                <w:noProof/>
                <w:lang w:eastAsia="zh-CN"/>
              </w:rPr>
              <w:t>7.0</w:t>
            </w:r>
            <w:r w:rsidRPr="008C7554">
              <w:rPr>
                <w:rStyle w:val="a9"/>
                <w:rFonts w:ascii="Times New Roman" w:eastAsiaTheme="minorHAnsi" w:hAnsi="Times New Roman" w:cs="Times New Roman"/>
                <w:b/>
                <w:noProof/>
              </w:rPr>
              <w:t xml:space="preserve"> </w:t>
            </w:r>
            <w:r w:rsidRPr="008C7554">
              <w:rPr>
                <w:rStyle w:val="a9"/>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_Toc29562157 \h </w:instrText>
            </w:r>
            <w:r>
              <w:rPr>
                <w:noProof/>
                <w:webHidden/>
              </w:rPr>
            </w:r>
            <w:r>
              <w:rPr>
                <w:noProof/>
                <w:webHidden/>
              </w:rPr>
              <w:fldChar w:fldCharType="separate"/>
            </w:r>
            <w:r>
              <w:rPr>
                <w:noProof/>
                <w:webHidden/>
              </w:rPr>
              <w:t>11</w:t>
            </w:r>
            <w:r>
              <w:rPr>
                <w:noProof/>
                <w:webHidden/>
              </w:rPr>
              <w:fldChar w:fldCharType="end"/>
            </w:r>
          </w:hyperlink>
        </w:p>
        <w:p w:rsidR="00FA21B1" w:rsidRDefault="00FA21B1">
          <w:pPr>
            <w:pStyle w:val="11"/>
            <w:rPr>
              <w:noProof/>
              <w:kern w:val="2"/>
              <w:sz w:val="21"/>
              <w:lang w:eastAsia="zh-CN"/>
            </w:rPr>
          </w:pPr>
          <w:hyperlink w:anchor="_Toc29562158" w:history="1">
            <w:r w:rsidRPr="008C7554">
              <w:rPr>
                <w:rStyle w:val="a9"/>
                <w:rFonts w:ascii="Times New Roman" w:hAnsi="Times New Roman" w:cs="Times New Roman"/>
                <w:b/>
                <w:noProof/>
                <w:lang w:eastAsia="zh-CN"/>
              </w:rPr>
              <w:t>8.0</w:t>
            </w:r>
            <w:r w:rsidRPr="008C7554">
              <w:rPr>
                <w:rStyle w:val="a9"/>
                <w:rFonts w:ascii="Times New Roman" w:hAnsi="Times New Roman" w:cs="Times New Roman"/>
                <w:b/>
                <w:noProof/>
              </w:rPr>
              <w:t xml:space="preserve"> Appendices</w:t>
            </w:r>
            <w:r>
              <w:rPr>
                <w:noProof/>
                <w:webHidden/>
              </w:rPr>
              <w:tab/>
            </w:r>
            <w:r>
              <w:rPr>
                <w:noProof/>
                <w:webHidden/>
              </w:rPr>
              <w:fldChar w:fldCharType="begin"/>
            </w:r>
            <w:r>
              <w:rPr>
                <w:noProof/>
                <w:webHidden/>
              </w:rPr>
              <w:instrText xml:space="preserve"> PAGEREF _Toc29562158 \h </w:instrText>
            </w:r>
            <w:r>
              <w:rPr>
                <w:noProof/>
                <w:webHidden/>
              </w:rPr>
            </w:r>
            <w:r>
              <w:rPr>
                <w:noProof/>
                <w:webHidden/>
              </w:rPr>
              <w:fldChar w:fldCharType="separate"/>
            </w:r>
            <w:r>
              <w:rPr>
                <w:noProof/>
                <w:webHidden/>
              </w:rPr>
              <w:t>13</w:t>
            </w:r>
            <w:r>
              <w:rPr>
                <w:noProof/>
                <w:webHidden/>
              </w:rPr>
              <w:fldChar w:fldCharType="end"/>
            </w:r>
          </w:hyperlink>
        </w:p>
        <w:p w:rsidR="00FA21B1" w:rsidRDefault="00FA21B1">
          <w:pPr>
            <w:pStyle w:val="21"/>
            <w:rPr>
              <w:noProof/>
              <w:kern w:val="2"/>
              <w:sz w:val="21"/>
              <w:lang w:eastAsia="zh-CN"/>
            </w:rPr>
          </w:pPr>
          <w:hyperlink w:anchor="_Toc29562159" w:history="1">
            <w:r w:rsidRPr="008C7554">
              <w:rPr>
                <w:rStyle w:val="a9"/>
                <w:rFonts w:ascii="Times New Roman" w:hAnsi="Times New Roman" w:cs="Times New Roman"/>
                <w:b/>
                <w:noProof/>
              </w:rPr>
              <w:t>Appendix 1</w:t>
            </w:r>
            <w:r>
              <w:rPr>
                <w:noProof/>
                <w:webHidden/>
              </w:rPr>
              <w:tab/>
            </w:r>
            <w:r>
              <w:rPr>
                <w:noProof/>
                <w:webHidden/>
              </w:rPr>
              <w:fldChar w:fldCharType="begin"/>
            </w:r>
            <w:r>
              <w:rPr>
                <w:noProof/>
                <w:webHidden/>
              </w:rPr>
              <w:instrText xml:space="preserve"> PAGEREF _Toc29562159 \h </w:instrText>
            </w:r>
            <w:r>
              <w:rPr>
                <w:noProof/>
                <w:webHidden/>
              </w:rPr>
            </w:r>
            <w:r>
              <w:rPr>
                <w:noProof/>
                <w:webHidden/>
              </w:rPr>
              <w:fldChar w:fldCharType="separate"/>
            </w:r>
            <w:r>
              <w:rPr>
                <w:noProof/>
                <w:webHidden/>
              </w:rPr>
              <w:t>13</w:t>
            </w:r>
            <w:r>
              <w:rPr>
                <w:noProof/>
                <w:webHidden/>
              </w:rPr>
              <w:fldChar w:fldCharType="end"/>
            </w:r>
          </w:hyperlink>
        </w:p>
        <w:p w:rsidR="00FA21B1" w:rsidRDefault="00FA21B1">
          <w:pPr>
            <w:pStyle w:val="21"/>
            <w:rPr>
              <w:noProof/>
              <w:kern w:val="2"/>
              <w:sz w:val="21"/>
              <w:lang w:eastAsia="zh-CN"/>
            </w:rPr>
          </w:pPr>
          <w:hyperlink w:anchor="_Toc29562160" w:history="1">
            <w:r w:rsidRPr="008C7554">
              <w:rPr>
                <w:rStyle w:val="a9"/>
                <w:rFonts w:ascii="Times New Roman" w:hAnsi="Times New Roman" w:cs="Times New Roman"/>
                <w:b/>
                <w:noProof/>
              </w:rPr>
              <w:t>Appendix 2</w:t>
            </w:r>
            <w:r>
              <w:rPr>
                <w:noProof/>
                <w:webHidden/>
              </w:rPr>
              <w:tab/>
            </w:r>
            <w:r>
              <w:rPr>
                <w:noProof/>
                <w:webHidden/>
              </w:rPr>
              <w:fldChar w:fldCharType="begin"/>
            </w:r>
            <w:r>
              <w:rPr>
                <w:noProof/>
                <w:webHidden/>
              </w:rPr>
              <w:instrText xml:space="preserve"> PAGEREF _Toc29562160 \h </w:instrText>
            </w:r>
            <w:r>
              <w:rPr>
                <w:noProof/>
                <w:webHidden/>
              </w:rPr>
            </w:r>
            <w:r>
              <w:rPr>
                <w:noProof/>
                <w:webHidden/>
              </w:rPr>
              <w:fldChar w:fldCharType="separate"/>
            </w:r>
            <w:r>
              <w:rPr>
                <w:noProof/>
                <w:webHidden/>
              </w:rPr>
              <w:t>13</w:t>
            </w:r>
            <w:r>
              <w:rPr>
                <w:noProof/>
                <w:webHidden/>
              </w:rPr>
              <w:fldChar w:fldCharType="end"/>
            </w:r>
          </w:hyperlink>
        </w:p>
        <w:p w:rsidR="00FA21B1" w:rsidRDefault="00FA21B1">
          <w:pPr>
            <w:pStyle w:val="21"/>
            <w:rPr>
              <w:noProof/>
              <w:kern w:val="2"/>
              <w:sz w:val="21"/>
              <w:lang w:eastAsia="zh-CN"/>
            </w:rPr>
          </w:pPr>
          <w:hyperlink w:anchor="_Toc29562161" w:history="1">
            <w:r w:rsidRPr="008C7554">
              <w:rPr>
                <w:rStyle w:val="a9"/>
                <w:rFonts w:ascii="Times New Roman" w:hAnsi="Times New Roman" w:cs="Times New Roman"/>
                <w:noProof/>
              </w:rPr>
              <w:t>Appendix 3</w:t>
            </w:r>
            <w:r>
              <w:rPr>
                <w:noProof/>
                <w:webHidden/>
              </w:rPr>
              <w:tab/>
            </w:r>
            <w:r>
              <w:rPr>
                <w:noProof/>
                <w:webHidden/>
              </w:rPr>
              <w:fldChar w:fldCharType="begin"/>
            </w:r>
            <w:r>
              <w:rPr>
                <w:noProof/>
                <w:webHidden/>
              </w:rPr>
              <w:instrText xml:space="preserve"> PAGEREF _Toc29562161 \h </w:instrText>
            </w:r>
            <w:r>
              <w:rPr>
                <w:noProof/>
                <w:webHidden/>
              </w:rPr>
            </w:r>
            <w:r>
              <w:rPr>
                <w:noProof/>
                <w:webHidden/>
              </w:rPr>
              <w:fldChar w:fldCharType="separate"/>
            </w:r>
            <w:r>
              <w:rPr>
                <w:noProof/>
                <w:webHidden/>
              </w:rPr>
              <w:t>13</w:t>
            </w:r>
            <w:r>
              <w:rPr>
                <w:noProof/>
                <w:webHidden/>
              </w:rPr>
              <w:fldChar w:fldCharType="end"/>
            </w:r>
          </w:hyperlink>
        </w:p>
        <w:p w:rsidR="00FA21B1" w:rsidRDefault="00FA21B1">
          <w:pPr>
            <w:pStyle w:val="21"/>
            <w:rPr>
              <w:noProof/>
              <w:kern w:val="2"/>
              <w:sz w:val="21"/>
              <w:lang w:eastAsia="zh-CN"/>
            </w:rPr>
          </w:pPr>
          <w:hyperlink w:anchor="_Toc29562162" w:history="1">
            <w:r w:rsidRPr="008C7554">
              <w:rPr>
                <w:rStyle w:val="a9"/>
                <w:rFonts w:ascii="Times New Roman" w:hAnsi="Times New Roman" w:cs="Times New Roman"/>
                <w:b/>
                <w:noProof/>
              </w:rPr>
              <w:t>Appendix 4</w:t>
            </w:r>
            <w:r>
              <w:rPr>
                <w:noProof/>
                <w:webHidden/>
              </w:rPr>
              <w:tab/>
            </w:r>
            <w:r>
              <w:rPr>
                <w:noProof/>
                <w:webHidden/>
              </w:rPr>
              <w:fldChar w:fldCharType="begin"/>
            </w:r>
            <w:r>
              <w:rPr>
                <w:noProof/>
                <w:webHidden/>
              </w:rPr>
              <w:instrText xml:space="preserve"> PAGEREF _Toc29562162 \h </w:instrText>
            </w:r>
            <w:r>
              <w:rPr>
                <w:noProof/>
                <w:webHidden/>
              </w:rPr>
            </w:r>
            <w:r>
              <w:rPr>
                <w:noProof/>
                <w:webHidden/>
              </w:rPr>
              <w:fldChar w:fldCharType="separate"/>
            </w:r>
            <w:r>
              <w:rPr>
                <w:noProof/>
                <w:webHidden/>
              </w:rPr>
              <w:t>14</w:t>
            </w:r>
            <w:r>
              <w:rPr>
                <w:noProof/>
                <w:webHidden/>
              </w:rPr>
              <w:fldChar w:fldCharType="end"/>
            </w:r>
          </w:hyperlink>
        </w:p>
        <w:p w:rsidR="00FA21B1" w:rsidRDefault="00FA21B1">
          <w:pPr>
            <w:pStyle w:val="21"/>
            <w:rPr>
              <w:noProof/>
              <w:kern w:val="2"/>
              <w:sz w:val="21"/>
              <w:lang w:eastAsia="zh-CN"/>
            </w:rPr>
          </w:pPr>
          <w:hyperlink w:anchor="_Toc29562163" w:history="1">
            <w:r w:rsidRPr="008C7554">
              <w:rPr>
                <w:rStyle w:val="a9"/>
                <w:rFonts w:ascii="Times New Roman" w:hAnsi="Times New Roman" w:cs="Times New Roman"/>
                <w:b/>
                <w:noProof/>
              </w:rPr>
              <w:t>Appendix 5</w:t>
            </w:r>
            <w:r>
              <w:rPr>
                <w:noProof/>
                <w:webHidden/>
              </w:rPr>
              <w:tab/>
            </w:r>
            <w:r>
              <w:rPr>
                <w:noProof/>
                <w:webHidden/>
              </w:rPr>
              <w:fldChar w:fldCharType="begin"/>
            </w:r>
            <w:r>
              <w:rPr>
                <w:noProof/>
                <w:webHidden/>
              </w:rPr>
              <w:instrText xml:space="preserve"> PAGEREF _Toc29562163 \h </w:instrText>
            </w:r>
            <w:r>
              <w:rPr>
                <w:noProof/>
                <w:webHidden/>
              </w:rPr>
            </w:r>
            <w:r>
              <w:rPr>
                <w:noProof/>
                <w:webHidden/>
              </w:rPr>
              <w:fldChar w:fldCharType="separate"/>
            </w:r>
            <w:r>
              <w:rPr>
                <w:noProof/>
                <w:webHidden/>
              </w:rPr>
              <w:t>14</w:t>
            </w:r>
            <w:r>
              <w:rPr>
                <w:noProof/>
                <w:webHidden/>
              </w:rPr>
              <w:fldChar w:fldCharType="end"/>
            </w:r>
          </w:hyperlink>
        </w:p>
        <w:p w:rsidR="00FA21B1" w:rsidRDefault="00FA21B1">
          <w:pPr>
            <w:pStyle w:val="21"/>
            <w:rPr>
              <w:noProof/>
              <w:kern w:val="2"/>
              <w:sz w:val="21"/>
              <w:lang w:eastAsia="zh-CN"/>
            </w:rPr>
          </w:pPr>
          <w:hyperlink w:anchor="_Toc29562164" w:history="1">
            <w:r w:rsidRPr="008C7554">
              <w:rPr>
                <w:rStyle w:val="a9"/>
                <w:rFonts w:ascii="Times New Roman" w:hAnsi="Times New Roman" w:cs="Times New Roman"/>
                <w:b/>
                <w:noProof/>
              </w:rPr>
              <w:t>Appendix 6</w:t>
            </w:r>
            <w:r>
              <w:rPr>
                <w:noProof/>
                <w:webHidden/>
              </w:rPr>
              <w:tab/>
            </w:r>
            <w:r>
              <w:rPr>
                <w:noProof/>
                <w:webHidden/>
              </w:rPr>
              <w:fldChar w:fldCharType="begin"/>
            </w:r>
            <w:r>
              <w:rPr>
                <w:noProof/>
                <w:webHidden/>
              </w:rPr>
              <w:instrText xml:space="preserve"> PAGEREF _Toc29562164 \h </w:instrText>
            </w:r>
            <w:r>
              <w:rPr>
                <w:noProof/>
                <w:webHidden/>
              </w:rPr>
            </w:r>
            <w:r>
              <w:rPr>
                <w:noProof/>
                <w:webHidden/>
              </w:rPr>
              <w:fldChar w:fldCharType="separate"/>
            </w:r>
            <w:r>
              <w:rPr>
                <w:noProof/>
                <w:webHidden/>
              </w:rPr>
              <w:t>14</w:t>
            </w:r>
            <w:r>
              <w:rPr>
                <w:noProof/>
                <w:webHidden/>
              </w:rPr>
              <w:fldChar w:fldCharType="end"/>
            </w:r>
          </w:hyperlink>
        </w:p>
        <w:p w:rsidR="00FA21B1" w:rsidRDefault="00FA21B1">
          <w:pPr>
            <w:pStyle w:val="21"/>
            <w:rPr>
              <w:noProof/>
              <w:kern w:val="2"/>
              <w:sz w:val="21"/>
              <w:lang w:eastAsia="zh-CN"/>
            </w:rPr>
          </w:pPr>
          <w:hyperlink w:anchor="_Toc29562165" w:history="1">
            <w:r w:rsidRPr="008C7554">
              <w:rPr>
                <w:rStyle w:val="a9"/>
                <w:rFonts w:ascii="Times New Roman" w:hAnsi="Times New Roman" w:cs="Times New Roman"/>
                <w:b/>
                <w:noProof/>
              </w:rPr>
              <w:t>Appendix 7</w:t>
            </w:r>
            <w:r>
              <w:rPr>
                <w:noProof/>
                <w:webHidden/>
              </w:rPr>
              <w:tab/>
            </w:r>
            <w:r>
              <w:rPr>
                <w:noProof/>
                <w:webHidden/>
              </w:rPr>
              <w:fldChar w:fldCharType="begin"/>
            </w:r>
            <w:r>
              <w:rPr>
                <w:noProof/>
                <w:webHidden/>
              </w:rPr>
              <w:instrText xml:space="preserve"> PAGEREF _Toc29562165 \h </w:instrText>
            </w:r>
            <w:r>
              <w:rPr>
                <w:noProof/>
                <w:webHidden/>
              </w:rPr>
            </w:r>
            <w:r>
              <w:rPr>
                <w:noProof/>
                <w:webHidden/>
              </w:rPr>
              <w:fldChar w:fldCharType="separate"/>
            </w:r>
            <w:r>
              <w:rPr>
                <w:noProof/>
                <w:webHidden/>
              </w:rPr>
              <w:t>15</w:t>
            </w:r>
            <w:r>
              <w:rPr>
                <w:noProof/>
                <w:webHidden/>
              </w:rPr>
              <w:fldChar w:fldCharType="end"/>
            </w:r>
          </w:hyperlink>
        </w:p>
        <w:p w:rsidR="00FA21B1" w:rsidRDefault="00FA21B1">
          <w:pPr>
            <w:pStyle w:val="21"/>
            <w:rPr>
              <w:noProof/>
              <w:kern w:val="2"/>
              <w:sz w:val="21"/>
              <w:lang w:eastAsia="zh-CN"/>
            </w:rPr>
          </w:pPr>
          <w:hyperlink w:anchor="_Toc29562166" w:history="1">
            <w:r w:rsidRPr="008C7554">
              <w:rPr>
                <w:rStyle w:val="a9"/>
                <w:rFonts w:ascii="Times New Roman" w:hAnsi="Times New Roman" w:cs="Times New Roman"/>
                <w:b/>
                <w:noProof/>
              </w:rPr>
              <w:t>Appendix 8</w:t>
            </w:r>
            <w:r>
              <w:rPr>
                <w:noProof/>
                <w:webHidden/>
              </w:rPr>
              <w:tab/>
            </w:r>
            <w:r>
              <w:rPr>
                <w:noProof/>
                <w:webHidden/>
              </w:rPr>
              <w:fldChar w:fldCharType="begin"/>
            </w:r>
            <w:r>
              <w:rPr>
                <w:noProof/>
                <w:webHidden/>
              </w:rPr>
              <w:instrText xml:space="preserve"> PAGEREF _Toc29562166 \h </w:instrText>
            </w:r>
            <w:r>
              <w:rPr>
                <w:noProof/>
                <w:webHidden/>
              </w:rPr>
            </w:r>
            <w:r>
              <w:rPr>
                <w:noProof/>
                <w:webHidden/>
              </w:rPr>
              <w:fldChar w:fldCharType="separate"/>
            </w:r>
            <w:r>
              <w:rPr>
                <w:noProof/>
                <w:webHidden/>
              </w:rPr>
              <w:t>15</w:t>
            </w:r>
            <w:r>
              <w:rPr>
                <w:noProof/>
                <w:webHidden/>
              </w:rPr>
              <w:fldChar w:fldCharType="end"/>
            </w:r>
          </w:hyperlink>
        </w:p>
        <w:p w:rsidR="00B56185" w:rsidRDefault="00B56185">
          <w:r>
            <w:rPr>
              <w:b/>
              <w:bCs/>
              <w:lang w:val="zh-CN"/>
            </w:rPr>
            <w:fldChar w:fldCharType="end"/>
          </w:r>
        </w:p>
      </w:sdtContent>
    </w:sdt>
    <w:p w:rsidR="00862343" w:rsidRDefault="00862343" w:rsidP="00B56185">
      <w:pPr>
        <w:ind w:firstLine="0"/>
        <w:rPr>
          <w:rFonts w:ascii="Times New Roman" w:hAnsi="Times New Roman" w:cs="Times New Roman"/>
          <w:sz w:val="24"/>
          <w:szCs w:val="24"/>
        </w:rPr>
      </w:pPr>
    </w:p>
    <w:p w:rsidR="00C4326B" w:rsidRPr="001B433E" w:rsidRDefault="001B433E" w:rsidP="00066FDC">
      <w:pPr>
        <w:pStyle w:val="1"/>
        <w:spacing w:line="480" w:lineRule="auto"/>
        <w:rPr>
          <w:rFonts w:ascii="Times New Roman" w:hAnsi="Times New Roman" w:cs="Times New Roman"/>
          <w:b/>
          <w:color w:val="auto"/>
          <w:sz w:val="28"/>
          <w:szCs w:val="28"/>
        </w:rPr>
      </w:pPr>
      <w:bookmarkStart w:id="0" w:name="_Toc29562146"/>
      <w:r w:rsidRPr="001B433E">
        <w:rPr>
          <w:rFonts w:ascii="Times New Roman" w:hAnsi="Times New Roman" w:cs="Times New Roman" w:hint="eastAsia"/>
          <w:b/>
          <w:color w:val="auto"/>
          <w:sz w:val="28"/>
          <w:szCs w:val="28"/>
          <w:lang w:eastAsia="zh-CN"/>
        </w:rPr>
        <w:lastRenderedPageBreak/>
        <w:t>1.0</w:t>
      </w:r>
      <w:r w:rsidRPr="001B433E">
        <w:rPr>
          <w:rFonts w:ascii="Times New Roman" w:hAnsi="Times New Roman" w:cs="Times New Roman"/>
          <w:b/>
          <w:color w:val="auto"/>
          <w:sz w:val="28"/>
          <w:szCs w:val="28"/>
        </w:rPr>
        <w:t xml:space="preserve"> </w:t>
      </w:r>
      <w:r w:rsidR="00A46C1B" w:rsidRPr="001B433E">
        <w:rPr>
          <w:rFonts w:ascii="Times New Roman" w:hAnsi="Times New Roman" w:cs="Times New Roman"/>
          <w:b/>
          <w:color w:val="auto"/>
          <w:sz w:val="28"/>
          <w:szCs w:val="28"/>
        </w:rPr>
        <w:t>Executive Summary</w:t>
      </w:r>
      <w:bookmarkEnd w:id="0"/>
      <w:r w:rsidR="00A46C1B" w:rsidRPr="001B433E">
        <w:rPr>
          <w:rFonts w:ascii="Times New Roman" w:hAnsi="Times New Roman" w:cs="Times New Roman"/>
          <w:b/>
          <w:color w:val="auto"/>
          <w:sz w:val="28"/>
          <w:szCs w:val="28"/>
        </w:rPr>
        <w:t xml:space="preserve"> </w:t>
      </w:r>
    </w:p>
    <w:p w:rsidR="00066FDC" w:rsidRPr="00E86836" w:rsidRDefault="00066FDC" w:rsidP="00066FDC">
      <w:pPr>
        <w:ind w:firstLine="0"/>
        <w:rPr>
          <w:rFonts w:ascii="Times New Roman" w:hAnsi="Times New Roman" w:cs="Times New Roman"/>
          <w:sz w:val="24"/>
          <w:szCs w:val="24"/>
        </w:rPr>
      </w:pPr>
      <w:r w:rsidRPr="00E86836">
        <w:rPr>
          <w:rFonts w:ascii="Times New Roman" w:hAnsi="Times New Roman" w:cs="Times New Roman"/>
          <w:sz w:val="24"/>
          <w:szCs w:val="24"/>
        </w:rPr>
        <w:t xml:space="preserve">For </w:t>
      </w:r>
      <w:proofErr w:type="gramStart"/>
      <w:r w:rsidRPr="00E86836">
        <w:rPr>
          <w:rFonts w:ascii="Times New Roman" w:hAnsi="Times New Roman" w:cs="Times New Roman"/>
          <w:sz w:val="24"/>
          <w:szCs w:val="24"/>
        </w:rPr>
        <w:t>decades</w:t>
      </w:r>
      <w:proofErr w:type="gramEnd"/>
      <w:r w:rsidRPr="00E86836">
        <w:rPr>
          <w:rFonts w:ascii="Times New Roman" w:hAnsi="Times New Roman" w:cs="Times New Roman"/>
          <w:sz w:val="24"/>
          <w:szCs w:val="24"/>
        </w:rPr>
        <w:t xml:space="preserve"> Argentina had been an integral part of Great Britain's informal empire in Latin America. The informal empire status allowed Great Britain to attract much influence in Latin America, which had eluded Britain's empire for years. Through the first half of the twentieth century, Great Britain managed foreign direct investments into Argentina, and the favorable policies and political stability of the country made the investments a success. The British have immense industry influence in Argentina through sectors such as the railway system and control of Argentina's financial markets, which it did so by backing its prosperous economy. In the mid-twentieth century, a number of Argentina rulers pursued nationalization policies that sought to get most of the industries back to domestic ownership. The country also sought import substitution industrialization, which continued to reduce the country's dependence on foreign investments, thus affecting Great Britain's relationship with Argentina. Today, however, Argentina and Great Britain have found common ground to build on their trade relations. With the Falklands question set aside, full diplomatic relations between Argentina and Great Britain have resumed. Since then, commercial flights between the Falklands islands and mainland Argentina have resumed. This research paper will particularly explore some of the challenges and sensitivities from a British perspective of doing business with precise attention to Argentina as a country. The paper will attempt to provide a comprehensive understanding of the ease of doing business between Great Britain and Argentina, with the focus being on Great Britain's point of view.</w:t>
      </w:r>
    </w:p>
    <w:p w:rsidR="006D2DD2" w:rsidRPr="00E86836" w:rsidRDefault="006D2DD2" w:rsidP="00066FDC">
      <w:pPr>
        <w:ind w:firstLine="0"/>
        <w:rPr>
          <w:rFonts w:ascii="Times New Roman" w:hAnsi="Times New Roman" w:cs="Times New Roman"/>
          <w:sz w:val="24"/>
          <w:szCs w:val="24"/>
        </w:rPr>
      </w:pPr>
    </w:p>
    <w:p w:rsidR="006D2DD2" w:rsidRPr="00E86836" w:rsidRDefault="006D2DD2" w:rsidP="00066FDC">
      <w:pPr>
        <w:ind w:firstLine="0"/>
        <w:rPr>
          <w:rFonts w:ascii="Times New Roman" w:hAnsi="Times New Roman" w:cs="Times New Roman"/>
          <w:sz w:val="24"/>
          <w:szCs w:val="24"/>
        </w:rPr>
      </w:pPr>
    </w:p>
    <w:p w:rsidR="006D2DD2" w:rsidRPr="00E86836" w:rsidRDefault="006D2DD2" w:rsidP="00066FDC">
      <w:pPr>
        <w:ind w:firstLine="0"/>
        <w:rPr>
          <w:rFonts w:ascii="Times New Roman" w:hAnsi="Times New Roman" w:cs="Times New Roman"/>
          <w:sz w:val="24"/>
          <w:szCs w:val="24"/>
        </w:rPr>
      </w:pPr>
    </w:p>
    <w:p w:rsidR="00810058" w:rsidRPr="00E86836" w:rsidRDefault="00E86836" w:rsidP="00852FA0">
      <w:pPr>
        <w:pStyle w:val="2"/>
        <w:ind w:firstLine="0"/>
        <w:jc w:val="left"/>
        <w:rPr>
          <w:rFonts w:ascii="Times New Roman" w:hAnsi="Times New Roman" w:cs="Times New Roman"/>
          <w:b/>
          <w:color w:val="auto"/>
        </w:rPr>
      </w:pPr>
      <w:bookmarkStart w:id="1" w:name="_Toc29562147"/>
      <w:r w:rsidRPr="00E86836">
        <w:rPr>
          <w:rFonts w:ascii="Times New Roman" w:hAnsi="Times New Roman" w:cs="Times New Roman"/>
          <w:b/>
          <w:color w:val="auto"/>
          <w:lang w:eastAsia="zh-CN"/>
        </w:rPr>
        <w:t>1.0</w:t>
      </w:r>
      <w:r w:rsidRPr="00E86836">
        <w:rPr>
          <w:rFonts w:ascii="Times New Roman" w:hAnsi="Times New Roman" w:cs="Times New Roman"/>
          <w:b/>
          <w:color w:val="auto"/>
        </w:rPr>
        <w:t xml:space="preserve"> Introduction</w:t>
      </w:r>
      <w:bookmarkEnd w:id="1"/>
      <w:r w:rsidR="00760159" w:rsidRPr="00E86836">
        <w:rPr>
          <w:rFonts w:ascii="Times New Roman" w:hAnsi="Times New Roman" w:cs="Times New Roman"/>
          <w:b/>
          <w:color w:val="auto"/>
        </w:rPr>
        <w:t xml:space="preserve"> </w:t>
      </w:r>
    </w:p>
    <w:p w:rsidR="00105A4C" w:rsidRPr="00852FA0" w:rsidRDefault="00105A4C" w:rsidP="00852FA0">
      <w:pPr>
        <w:ind w:firstLine="0"/>
        <w:outlineLvl w:val="1"/>
        <w:rPr>
          <w:rFonts w:ascii="Times New Roman" w:hAnsi="Times New Roman" w:cs="Times New Roman"/>
          <w:b/>
          <w:sz w:val="24"/>
          <w:szCs w:val="24"/>
        </w:rPr>
      </w:pPr>
      <w:bookmarkStart w:id="2" w:name="_Toc29562148"/>
      <w:proofErr w:type="gramStart"/>
      <w:r w:rsidRPr="00852FA0">
        <w:rPr>
          <w:rFonts w:ascii="Times New Roman" w:hAnsi="Times New Roman" w:cs="Times New Roman" w:hint="eastAsia"/>
          <w:b/>
          <w:sz w:val="24"/>
          <w:szCs w:val="24"/>
          <w:lang w:eastAsia="zh-CN"/>
        </w:rPr>
        <w:t>1.1</w:t>
      </w:r>
      <w:r w:rsidRPr="00852FA0">
        <w:rPr>
          <w:rFonts w:ascii="Times New Roman" w:hAnsi="Times New Roman" w:cs="Times New Roman"/>
          <w:b/>
          <w:sz w:val="24"/>
          <w:szCs w:val="24"/>
        </w:rPr>
        <w:t xml:space="preserve">  </w:t>
      </w:r>
      <w:r w:rsidR="00852FA0" w:rsidRPr="00852FA0">
        <w:rPr>
          <w:rFonts w:ascii="Times New Roman" w:hAnsi="Times New Roman" w:cs="Times New Roman"/>
          <w:b/>
          <w:sz w:val="24"/>
          <w:szCs w:val="24"/>
        </w:rPr>
        <w:t>Features</w:t>
      </w:r>
      <w:proofErr w:type="gramEnd"/>
      <w:r w:rsidR="00852FA0" w:rsidRPr="00852FA0">
        <w:rPr>
          <w:rFonts w:ascii="Times New Roman" w:hAnsi="Times New Roman" w:cs="Times New Roman"/>
          <w:b/>
          <w:sz w:val="24"/>
          <w:szCs w:val="24"/>
        </w:rPr>
        <w:t xml:space="preserve"> of British international trade in recent years</w:t>
      </w:r>
      <w:bookmarkEnd w:id="2"/>
    </w:p>
    <w:p w:rsidR="0055789A"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lastRenderedPageBreak/>
        <w:t xml:space="preserve">In the </w:t>
      </w:r>
      <w:r w:rsidR="00903994" w:rsidRPr="00E86836">
        <w:rPr>
          <w:rFonts w:ascii="Times New Roman" w:hAnsi="Times New Roman" w:cs="Times New Roman"/>
          <w:sz w:val="24"/>
          <w:szCs w:val="24"/>
        </w:rPr>
        <w:t xml:space="preserve">last twenty years or so, the world has experienced significant internationalization of business </w:t>
      </w:r>
      <w:proofErr w:type="gramStart"/>
      <w:r w:rsidR="00903994" w:rsidRPr="00E86836">
        <w:rPr>
          <w:rFonts w:ascii="Times New Roman" w:hAnsi="Times New Roman" w:cs="Times New Roman"/>
          <w:sz w:val="24"/>
          <w:szCs w:val="24"/>
        </w:rPr>
        <w:t>activities which have penetrated economy sectors</w:t>
      </w:r>
      <w:proofErr w:type="gramEnd"/>
      <w:r w:rsidR="00903994" w:rsidRPr="00E86836">
        <w:rPr>
          <w:rFonts w:ascii="Times New Roman" w:hAnsi="Times New Roman" w:cs="Times New Roman"/>
          <w:sz w:val="24"/>
          <w:szCs w:val="24"/>
        </w:rPr>
        <w:t xml:space="preserve"> and countries that hadn’t been thought of having the capacity to do business on a global scale</w:t>
      </w:r>
      <w:sdt>
        <w:sdtPr>
          <w:rPr>
            <w:rFonts w:ascii="Times New Roman" w:hAnsi="Times New Roman" w:cs="Times New Roman"/>
            <w:sz w:val="24"/>
            <w:szCs w:val="24"/>
          </w:rPr>
          <w:id w:val="1481122494"/>
          <w:citation/>
        </w:sdtPr>
        <w:sdtEndPr/>
        <w:sdtContent>
          <w:r w:rsidR="00CA6E84" w:rsidRPr="00E86836">
            <w:rPr>
              <w:rFonts w:ascii="Times New Roman" w:hAnsi="Times New Roman" w:cs="Times New Roman"/>
              <w:sz w:val="24"/>
              <w:szCs w:val="24"/>
            </w:rPr>
            <w:fldChar w:fldCharType="begin"/>
          </w:r>
          <w:r w:rsidR="00CA6E84" w:rsidRPr="00E86836">
            <w:rPr>
              <w:rFonts w:ascii="Times New Roman" w:hAnsi="Times New Roman" w:cs="Times New Roman"/>
              <w:sz w:val="24"/>
              <w:szCs w:val="24"/>
            </w:rPr>
            <w:instrText xml:space="preserve"> CITATION Sel17 \l 1033 </w:instrText>
          </w:r>
          <w:r w:rsidR="00CA6E84"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(Selimi, 2017)</w:t>
          </w:r>
          <w:r w:rsidR="00CA6E84" w:rsidRPr="00E86836">
            <w:rPr>
              <w:rFonts w:ascii="Times New Roman" w:hAnsi="Times New Roman" w:cs="Times New Roman"/>
              <w:sz w:val="24"/>
              <w:szCs w:val="24"/>
            </w:rPr>
            <w:fldChar w:fldCharType="end"/>
          </w:r>
        </w:sdtContent>
      </w:sdt>
      <w:r w:rsidR="00903994" w:rsidRPr="00E86836">
        <w:rPr>
          <w:rFonts w:ascii="Times New Roman" w:hAnsi="Times New Roman" w:cs="Times New Roman"/>
          <w:sz w:val="24"/>
          <w:szCs w:val="24"/>
        </w:rPr>
        <w:t xml:space="preserve">. The ease of doing business all around the world has improved, and more international contact </w:t>
      </w:r>
      <w:proofErr w:type="gramStart"/>
      <w:r w:rsidR="00903994" w:rsidRPr="00E86836">
        <w:rPr>
          <w:rFonts w:ascii="Times New Roman" w:hAnsi="Times New Roman" w:cs="Times New Roman"/>
          <w:sz w:val="24"/>
          <w:szCs w:val="24"/>
        </w:rPr>
        <w:t>has been established</w:t>
      </w:r>
      <w:proofErr w:type="gramEnd"/>
      <w:r w:rsidR="00903994" w:rsidRPr="00E86836">
        <w:rPr>
          <w:rFonts w:ascii="Times New Roman" w:hAnsi="Times New Roman" w:cs="Times New Roman"/>
          <w:sz w:val="24"/>
          <w:szCs w:val="24"/>
        </w:rPr>
        <w:t xml:space="preserve">, and the capability to cooperate among various government and business organizations has been enhanced within different cultural and business arenas.  Cultural and linguistic boundaries that traditionally have enjoyed a low profile in the internationalization of business have generally enjoyed a much-improved profile in recent times to provide effective business </w:t>
      </w:r>
      <w:r w:rsidR="00935A77" w:rsidRPr="00E86836">
        <w:rPr>
          <w:rFonts w:ascii="Times New Roman" w:hAnsi="Times New Roman" w:cs="Times New Roman"/>
          <w:sz w:val="24"/>
          <w:szCs w:val="24"/>
        </w:rPr>
        <w:t>communication</w:t>
      </w:r>
      <w:r w:rsidR="00903994" w:rsidRPr="00E86836">
        <w:rPr>
          <w:rFonts w:ascii="Times New Roman" w:hAnsi="Times New Roman" w:cs="Times New Roman"/>
          <w:sz w:val="24"/>
          <w:szCs w:val="24"/>
        </w:rPr>
        <w:t>, which has been essential in the improvements in the internationalization of business</w:t>
      </w:r>
      <w:sdt>
        <w:sdtPr>
          <w:rPr>
            <w:rFonts w:ascii="Times New Roman" w:hAnsi="Times New Roman" w:cs="Times New Roman"/>
            <w:sz w:val="24"/>
            <w:szCs w:val="24"/>
          </w:rPr>
          <w:id w:val="892164197"/>
          <w:citation/>
        </w:sdtPr>
        <w:sdtEndPr/>
        <w:sdtContent>
          <w:r w:rsidR="00CA6E84" w:rsidRPr="00E86836">
            <w:rPr>
              <w:rFonts w:ascii="Times New Roman" w:hAnsi="Times New Roman" w:cs="Times New Roman"/>
              <w:sz w:val="24"/>
              <w:szCs w:val="24"/>
            </w:rPr>
            <w:fldChar w:fldCharType="begin"/>
          </w:r>
          <w:r w:rsidR="00CA6E84" w:rsidRPr="00E86836">
            <w:rPr>
              <w:rFonts w:ascii="Times New Roman" w:hAnsi="Times New Roman" w:cs="Times New Roman"/>
              <w:sz w:val="24"/>
              <w:szCs w:val="24"/>
            </w:rPr>
            <w:instrText xml:space="preserve"> CITATION Ten17 \l 1033 </w:instrText>
          </w:r>
          <w:r w:rsidR="00CA6E84"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(Tenzer, 2017)</w:t>
          </w:r>
          <w:r w:rsidR="00CA6E84" w:rsidRPr="00E86836">
            <w:rPr>
              <w:rFonts w:ascii="Times New Roman" w:hAnsi="Times New Roman" w:cs="Times New Roman"/>
              <w:sz w:val="24"/>
              <w:szCs w:val="24"/>
            </w:rPr>
            <w:fldChar w:fldCharType="end"/>
          </w:r>
        </w:sdtContent>
      </w:sdt>
      <w:r w:rsidR="00903994" w:rsidRPr="00E86836">
        <w:rPr>
          <w:rFonts w:ascii="Times New Roman" w:hAnsi="Times New Roman" w:cs="Times New Roman"/>
          <w:sz w:val="24"/>
          <w:szCs w:val="24"/>
        </w:rPr>
        <w:t xml:space="preserve">. </w:t>
      </w:r>
      <w:r w:rsidR="007032DE" w:rsidRPr="00E86836">
        <w:rPr>
          <w:rFonts w:ascii="Times New Roman" w:hAnsi="Times New Roman" w:cs="Times New Roman"/>
          <w:sz w:val="24"/>
          <w:szCs w:val="24"/>
        </w:rPr>
        <w:t xml:space="preserve">For years now, </w:t>
      </w:r>
      <w:r w:rsidRPr="00E86836">
        <w:rPr>
          <w:rFonts w:ascii="Times New Roman" w:hAnsi="Times New Roman" w:cs="Times New Roman"/>
          <w:sz w:val="24"/>
          <w:szCs w:val="24"/>
        </w:rPr>
        <w:t xml:space="preserve">Great </w:t>
      </w:r>
      <w:r w:rsidR="007032DE" w:rsidRPr="00E86836">
        <w:rPr>
          <w:rFonts w:ascii="Times New Roman" w:hAnsi="Times New Roman" w:cs="Times New Roman"/>
          <w:sz w:val="24"/>
          <w:szCs w:val="24"/>
        </w:rPr>
        <w:t xml:space="preserve">Britain has established herself as a serious international business partner fronting several </w:t>
      </w:r>
      <w:r w:rsidR="00935A77" w:rsidRPr="00E86836">
        <w:rPr>
          <w:rFonts w:ascii="Times New Roman" w:hAnsi="Times New Roman" w:cs="Times New Roman"/>
          <w:sz w:val="24"/>
          <w:szCs w:val="24"/>
        </w:rPr>
        <w:t>businesses</w:t>
      </w:r>
      <w:r w:rsidR="007032DE" w:rsidRPr="00E86836">
        <w:rPr>
          <w:rFonts w:ascii="Times New Roman" w:hAnsi="Times New Roman" w:cs="Times New Roman"/>
          <w:sz w:val="24"/>
          <w:szCs w:val="24"/>
        </w:rPr>
        <w:t xml:space="preserve"> that have conquered several markets around the world. The government, too, has been a big player in that progress, </w:t>
      </w:r>
      <w:r w:rsidR="00935A77" w:rsidRPr="00E86836">
        <w:rPr>
          <w:rFonts w:ascii="Times New Roman" w:hAnsi="Times New Roman" w:cs="Times New Roman"/>
          <w:sz w:val="24"/>
          <w:szCs w:val="24"/>
        </w:rPr>
        <w:t>particularly</w:t>
      </w:r>
      <w:r w:rsidR="007032DE" w:rsidRPr="00E86836">
        <w:rPr>
          <w:rFonts w:ascii="Times New Roman" w:hAnsi="Times New Roman" w:cs="Times New Roman"/>
          <w:sz w:val="24"/>
          <w:szCs w:val="24"/>
        </w:rPr>
        <w:t xml:space="preserve"> as being an influential partner in the biggest economic bloc, that is, the European Union. Through the European Union, </w:t>
      </w:r>
      <w:r w:rsidRPr="00E86836">
        <w:rPr>
          <w:rFonts w:ascii="Times New Roman" w:hAnsi="Times New Roman" w:cs="Times New Roman"/>
          <w:sz w:val="24"/>
          <w:szCs w:val="24"/>
        </w:rPr>
        <w:t xml:space="preserve">Great </w:t>
      </w:r>
      <w:r w:rsidR="007032DE" w:rsidRPr="00E86836">
        <w:rPr>
          <w:rFonts w:ascii="Times New Roman" w:hAnsi="Times New Roman" w:cs="Times New Roman"/>
          <w:sz w:val="24"/>
          <w:szCs w:val="24"/>
        </w:rPr>
        <w:t xml:space="preserve">Britain has been able to safeguard its own home markets against saturation while maintaining a </w:t>
      </w:r>
      <w:r w:rsidR="00935A77" w:rsidRPr="00E86836">
        <w:rPr>
          <w:rFonts w:ascii="Times New Roman" w:hAnsi="Times New Roman" w:cs="Times New Roman"/>
          <w:sz w:val="24"/>
          <w:szCs w:val="24"/>
        </w:rPr>
        <w:t>favorable</w:t>
      </w:r>
      <w:r w:rsidR="007032DE" w:rsidRPr="00E86836">
        <w:rPr>
          <w:rFonts w:ascii="Times New Roman" w:hAnsi="Times New Roman" w:cs="Times New Roman"/>
          <w:sz w:val="24"/>
          <w:szCs w:val="24"/>
        </w:rPr>
        <w:t xml:space="preserve"> openness to other businesses. </w:t>
      </w:r>
    </w:p>
    <w:p w:rsidR="0055789A" w:rsidRPr="00E86836" w:rsidRDefault="00760159" w:rsidP="00E86836">
      <w:pPr>
        <w:ind w:firstLine="0"/>
        <w:rPr>
          <w:rFonts w:ascii="Times New Roman" w:hAnsi="Times New Roman" w:cs="Times New Roman"/>
          <w:sz w:val="24"/>
          <w:szCs w:val="24"/>
        </w:rPr>
      </w:pPr>
      <w:r w:rsidRPr="00E86836">
        <w:rPr>
          <w:rFonts w:ascii="Times New Roman" w:hAnsi="Times New Roman" w:cs="Times New Roman"/>
          <w:sz w:val="24"/>
          <w:szCs w:val="24"/>
        </w:rPr>
        <w:t xml:space="preserve">Through the European Union, which has been the greatest international business engagement that it </w:t>
      </w:r>
      <w:proofErr w:type="gramStart"/>
      <w:r w:rsidRPr="00E86836">
        <w:rPr>
          <w:rFonts w:ascii="Times New Roman" w:hAnsi="Times New Roman" w:cs="Times New Roman"/>
          <w:sz w:val="24"/>
          <w:szCs w:val="24"/>
        </w:rPr>
        <w:t>has been tied</w:t>
      </w:r>
      <w:proofErr w:type="gramEnd"/>
      <w:r w:rsidRPr="00E86836">
        <w:rPr>
          <w:rFonts w:ascii="Times New Roman" w:hAnsi="Times New Roman" w:cs="Times New Roman"/>
          <w:sz w:val="24"/>
          <w:szCs w:val="24"/>
        </w:rPr>
        <w:t xml:space="preserve"> to, Great Britain has been able to pursue numerous opportunities in agriculture, technology, healthcare, and sports, which has enabled the </w:t>
      </w:r>
      <w:r w:rsidR="00935A77" w:rsidRPr="00E86836">
        <w:rPr>
          <w:rFonts w:ascii="Times New Roman" w:hAnsi="Times New Roman" w:cs="Times New Roman"/>
          <w:sz w:val="24"/>
          <w:szCs w:val="24"/>
        </w:rPr>
        <w:t>country</w:t>
      </w:r>
      <w:r w:rsidRPr="00E86836">
        <w:rPr>
          <w:rFonts w:ascii="Times New Roman" w:hAnsi="Times New Roman" w:cs="Times New Roman"/>
          <w:sz w:val="24"/>
          <w:szCs w:val="24"/>
        </w:rPr>
        <w:t xml:space="preserve"> to generate some sizeable revenue. As with any other market, Great Britain, despite its success, has its challenges that threaten or risk slipping Britain down the ranks in its ease of doing business with other countries</w:t>
      </w:r>
      <w:sdt>
        <w:sdtPr>
          <w:rPr>
            <w:rFonts w:ascii="Times New Roman" w:hAnsi="Times New Roman" w:cs="Times New Roman"/>
            <w:sz w:val="24"/>
            <w:szCs w:val="24"/>
          </w:rPr>
          <w:id w:val="1421149755"/>
          <w:citation/>
        </w:sdtPr>
        <w:sdtEndPr/>
        <w:sdtContent>
          <w:r w:rsidR="00CA6E84" w:rsidRPr="00E86836">
            <w:rPr>
              <w:rFonts w:ascii="Times New Roman" w:hAnsi="Times New Roman" w:cs="Times New Roman"/>
              <w:sz w:val="24"/>
              <w:szCs w:val="24"/>
            </w:rPr>
            <w:fldChar w:fldCharType="begin"/>
          </w:r>
          <w:r w:rsidR="00CA6E84" w:rsidRPr="00E86836">
            <w:rPr>
              <w:rFonts w:ascii="Times New Roman" w:hAnsi="Times New Roman" w:cs="Times New Roman"/>
              <w:sz w:val="24"/>
              <w:szCs w:val="24"/>
            </w:rPr>
            <w:instrText xml:space="preserve"> CITATION Cum16 \l 1033 </w:instrText>
          </w:r>
          <w:r w:rsidR="00CA6E84"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(Cumming, 2016)</w:t>
          </w:r>
          <w:r w:rsidR="00CA6E84"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Great Britain has been a proven gateway to numerous organizations and governments wishing to expand their business activities due to its </w:t>
      </w:r>
      <w:r w:rsidR="00935A77" w:rsidRPr="00E86836">
        <w:rPr>
          <w:rFonts w:ascii="Times New Roman" w:hAnsi="Times New Roman" w:cs="Times New Roman"/>
          <w:sz w:val="24"/>
          <w:szCs w:val="24"/>
        </w:rPr>
        <w:t>unrivalled</w:t>
      </w:r>
      <w:r w:rsidRPr="00E86836">
        <w:rPr>
          <w:rFonts w:ascii="Times New Roman" w:hAnsi="Times New Roman" w:cs="Times New Roman"/>
          <w:sz w:val="24"/>
          <w:szCs w:val="24"/>
        </w:rPr>
        <w:t xml:space="preserve"> business environment that is competitive and appealing to many companies. Despite the appeal, companies can experience complications trying to navigate Great Britain’s business market</w:t>
      </w:r>
      <w:sdt>
        <w:sdtPr>
          <w:rPr>
            <w:rFonts w:ascii="Times New Roman" w:hAnsi="Times New Roman" w:cs="Times New Roman"/>
            <w:sz w:val="24"/>
            <w:szCs w:val="24"/>
          </w:rPr>
          <w:id w:val="-1281333811"/>
          <w:citation/>
        </w:sdtPr>
        <w:sdtEndPr/>
        <w:sdtContent>
          <w:r w:rsidR="00CA6E84" w:rsidRPr="00E86836">
            <w:rPr>
              <w:rFonts w:ascii="Times New Roman" w:hAnsi="Times New Roman" w:cs="Times New Roman"/>
              <w:sz w:val="24"/>
              <w:szCs w:val="24"/>
            </w:rPr>
            <w:fldChar w:fldCharType="begin"/>
          </w:r>
          <w:r w:rsidR="00CA6E84" w:rsidRPr="00E86836">
            <w:rPr>
              <w:rFonts w:ascii="Times New Roman" w:hAnsi="Times New Roman" w:cs="Times New Roman"/>
              <w:sz w:val="24"/>
              <w:szCs w:val="24"/>
            </w:rPr>
            <w:instrText xml:space="preserve"> CITATION Mos19 \l 1033 </w:instrText>
          </w:r>
          <w:r w:rsidR="00CA6E84"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(Moschieri, 2019)</w:t>
          </w:r>
          <w:r w:rsidR="00CA6E84"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w:t>
      </w:r>
    </w:p>
    <w:p w:rsidR="00FD1DE2" w:rsidRPr="00852FA0" w:rsidRDefault="00105A4C" w:rsidP="00066FDC">
      <w:pPr>
        <w:pStyle w:val="2"/>
        <w:ind w:firstLine="0"/>
        <w:rPr>
          <w:rFonts w:ascii="Times New Roman" w:hAnsi="Times New Roman" w:cs="Times New Roman"/>
          <w:b/>
          <w:color w:val="auto"/>
          <w:sz w:val="24"/>
          <w:szCs w:val="24"/>
        </w:rPr>
      </w:pPr>
      <w:bookmarkStart w:id="3" w:name="_Toc29562149"/>
      <w:r w:rsidRPr="00852FA0">
        <w:rPr>
          <w:rFonts w:ascii="Times New Roman" w:hAnsi="Times New Roman" w:cs="Times New Roman" w:hint="eastAsia"/>
          <w:b/>
          <w:color w:val="auto"/>
          <w:sz w:val="24"/>
          <w:szCs w:val="24"/>
          <w:lang w:eastAsia="zh-CN"/>
        </w:rPr>
        <w:lastRenderedPageBreak/>
        <w:t>1.2</w:t>
      </w:r>
      <w:r w:rsidRPr="00852FA0">
        <w:rPr>
          <w:rFonts w:ascii="Times New Roman" w:hAnsi="Times New Roman" w:cs="Times New Roman"/>
          <w:b/>
          <w:color w:val="auto"/>
          <w:sz w:val="24"/>
          <w:szCs w:val="24"/>
        </w:rPr>
        <w:t xml:space="preserve"> </w:t>
      </w:r>
      <w:r w:rsidR="009C1E1D" w:rsidRPr="00852FA0">
        <w:rPr>
          <w:rFonts w:ascii="Times New Roman" w:hAnsi="Times New Roman" w:cs="Times New Roman"/>
          <w:b/>
          <w:color w:val="auto"/>
          <w:sz w:val="24"/>
          <w:szCs w:val="24"/>
        </w:rPr>
        <w:t xml:space="preserve">Characteristics and the Relationship of </w:t>
      </w:r>
      <w:r w:rsidR="00760159" w:rsidRPr="00852FA0">
        <w:rPr>
          <w:rFonts w:ascii="Times New Roman" w:hAnsi="Times New Roman" w:cs="Times New Roman"/>
          <w:b/>
          <w:color w:val="auto"/>
          <w:sz w:val="24"/>
          <w:szCs w:val="24"/>
        </w:rPr>
        <w:t>Great Britain</w:t>
      </w:r>
      <w:r w:rsidR="009C1E1D" w:rsidRPr="00852FA0">
        <w:rPr>
          <w:rFonts w:ascii="Times New Roman" w:hAnsi="Times New Roman" w:cs="Times New Roman"/>
          <w:b/>
          <w:color w:val="auto"/>
          <w:sz w:val="24"/>
          <w:szCs w:val="24"/>
        </w:rPr>
        <w:t>’s Commercial and Trade Relations with and</w:t>
      </w:r>
      <w:r w:rsidR="00760159" w:rsidRPr="00852FA0">
        <w:rPr>
          <w:rFonts w:ascii="Times New Roman" w:hAnsi="Times New Roman" w:cs="Times New Roman"/>
          <w:b/>
          <w:color w:val="auto"/>
          <w:sz w:val="24"/>
          <w:szCs w:val="24"/>
        </w:rPr>
        <w:t xml:space="preserve"> Argentina</w:t>
      </w:r>
      <w:bookmarkEnd w:id="3"/>
      <w:r w:rsidR="00760159" w:rsidRPr="00852FA0">
        <w:rPr>
          <w:rFonts w:ascii="Times New Roman" w:hAnsi="Times New Roman" w:cs="Times New Roman"/>
          <w:b/>
          <w:color w:val="auto"/>
          <w:sz w:val="24"/>
          <w:szCs w:val="24"/>
        </w:rPr>
        <w:t xml:space="preserve">   </w:t>
      </w:r>
    </w:p>
    <w:p w:rsidR="00935A77"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Great Britain’s international business engagements with Argentina </w:t>
      </w:r>
      <w:proofErr w:type="gramStart"/>
      <w:r w:rsidRPr="00E86836">
        <w:rPr>
          <w:rFonts w:ascii="Times New Roman" w:hAnsi="Times New Roman" w:cs="Times New Roman"/>
          <w:sz w:val="24"/>
          <w:szCs w:val="24"/>
        </w:rPr>
        <w:t>haven’t</w:t>
      </w:r>
      <w:proofErr w:type="gramEnd"/>
      <w:r w:rsidRPr="00E86836">
        <w:rPr>
          <w:rFonts w:ascii="Times New Roman" w:hAnsi="Times New Roman" w:cs="Times New Roman"/>
          <w:sz w:val="24"/>
          <w:szCs w:val="24"/>
        </w:rPr>
        <w:t xml:space="preserve"> always been smooth. Argentina and Great Br</w:t>
      </w:r>
      <w:r w:rsidR="00B16F1D" w:rsidRPr="00E86836">
        <w:rPr>
          <w:rFonts w:ascii="Times New Roman" w:hAnsi="Times New Roman" w:cs="Times New Roman"/>
          <w:sz w:val="24"/>
          <w:szCs w:val="24"/>
        </w:rPr>
        <w:t xml:space="preserve">itain had for years developed prosperous international business between the two </w:t>
      </w:r>
      <w:r w:rsidR="00A674A8" w:rsidRPr="00E86836">
        <w:rPr>
          <w:rFonts w:ascii="Times New Roman" w:hAnsi="Times New Roman" w:cs="Times New Roman"/>
          <w:sz w:val="24"/>
          <w:szCs w:val="24"/>
        </w:rPr>
        <w:t>countries, but</w:t>
      </w:r>
      <w:r w:rsidR="00B16F1D" w:rsidRPr="00E86836">
        <w:rPr>
          <w:rFonts w:ascii="Times New Roman" w:hAnsi="Times New Roman" w:cs="Times New Roman"/>
          <w:sz w:val="24"/>
          <w:szCs w:val="24"/>
        </w:rPr>
        <w:t xml:space="preserve"> with the military coup in 1943 that brought into power Juan Peron, things suddenly started to slow down</w:t>
      </w:r>
      <w:sdt>
        <w:sdtPr>
          <w:rPr>
            <w:rFonts w:ascii="Times New Roman" w:hAnsi="Times New Roman" w:cs="Times New Roman"/>
            <w:sz w:val="24"/>
            <w:szCs w:val="24"/>
          </w:rPr>
          <w:id w:val="-1053770922"/>
          <w:citation/>
        </w:sdtPr>
        <w:sdtEndPr/>
        <w:sdtContent>
          <w:r w:rsidR="0069027B" w:rsidRPr="00E86836">
            <w:rPr>
              <w:rFonts w:ascii="Times New Roman" w:hAnsi="Times New Roman" w:cs="Times New Roman"/>
              <w:sz w:val="24"/>
              <w:szCs w:val="24"/>
            </w:rPr>
            <w:fldChar w:fldCharType="begin"/>
          </w:r>
          <w:r w:rsidR="0069027B" w:rsidRPr="00E86836">
            <w:rPr>
              <w:rFonts w:ascii="Times New Roman" w:hAnsi="Times New Roman" w:cs="Times New Roman"/>
              <w:sz w:val="24"/>
              <w:szCs w:val="24"/>
            </w:rPr>
            <w:instrText xml:space="preserve"> CITATION Mar13 \l 1033 </w:instrText>
          </w:r>
          <w:r w:rsidR="0069027B"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(Gonzalez, 2013)</w:t>
          </w:r>
          <w:r w:rsidR="0069027B" w:rsidRPr="00E86836">
            <w:rPr>
              <w:rFonts w:ascii="Times New Roman" w:hAnsi="Times New Roman" w:cs="Times New Roman"/>
              <w:sz w:val="24"/>
              <w:szCs w:val="24"/>
            </w:rPr>
            <w:fldChar w:fldCharType="end"/>
          </w:r>
        </w:sdtContent>
      </w:sdt>
      <w:r w:rsidR="00B16F1D" w:rsidRPr="00E86836">
        <w:rPr>
          <w:rFonts w:ascii="Times New Roman" w:hAnsi="Times New Roman" w:cs="Times New Roman"/>
          <w:sz w:val="24"/>
          <w:szCs w:val="24"/>
        </w:rPr>
        <w:t xml:space="preserve">. </w:t>
      </w:r>
      <w:r w:rsidR="009C1E1D" w:rsidRPr="00E86836">
        <w:rPr>
          <w:rFonts w:ascii="Times New Roman" w:hAnsi="Times New Roman" w:cs="Times New Roman"/>
          <w:sz w:val="24"/>
          <w:szCs w:val="24"/>
        </w:rPr>
        <w:t xml:space="preserve">Before the coup, Great Britain and Argentina had an interdependent relationship that facilitated Great </w:t>
      </w:r>
      <w:r w:rsidR="0001413E" w:rsidRPr="00E86836">
        <w:rPr>
          <w:rFonts w:ascii="Times New Roman" w:hAnsi="Times New Roman" w:cs="Times New Roman"/>
          <w:sz w:val="24"/>
          <w:szCs w:val="24"/>
        </w:rPr>
        <w:t>Britain’s access</w:t>
      </w:r>
      <w:r w:rsidR="009C1E1D" w:rsidRPr="00E86836">
        <w:rPr>
          <w:rFonts w:ascii="Times New Roman" w:hAnsi="Times New Roman" w:cs="Times New Roman"/>
          <w:sz w:val="24"/>
          <w:szCs w:val="24"/>
        </w:rPr>
        <w:t xml:space="preserve"> to raw materials and Argentina accessed much improved technology from Great. The coup brought with </w:t>
      </w:r>
      <w:proofErr w:type="gramStart"/>
      <w:r w:rsidR="009C1E1D" w:rsidRPr="00E86836">
        <w:rPr>
          <w:rFonts w:ascii="Times New Roman" w:hAnsi="Times New Roman" w:cs="Times New Roman"/>
          <w:sz w:val="24"/>
          <w:szCs w:val="24"/>
        </w:rPr>
        <w:t>it renewed</w:t>
      </w:r>
      <w:proofErr w:type="gramEnd"/>
      <w:r w:rsidR="009C1E1D" w:rsidRPr="00E86836">
        <w:rPr>
          <w:rFonts w:ascii="Times New Roman" w:hAnsi="Times New Roman" w:cs="Times New Roman"/>
          <w:sz w:val="24"/>
          <w:szCs w:val="24"/>
        </w:rPr>
        <w:t xml:space="preserve"> disputes over the Falklands island which made worse an already failing commercial and trade relations between the two countries. </w:t>
      </w:r>
      <w:r w:rsidR="00B16F1D" w:rsidRPr="00E86836">
        <w:rPr>
          <w:rFonts w:ascii="Times New Roman" w:hAnsi="Times New Roman" w:cs="Times New Roman"/>
          <w:sz w:val="24"/>
          <w:szCs w:val="24"/>
        </w:rPr>
        <w:t xml:space="preserve">Since then, the international business between Argentina and Great Britain </w:t>
      </w:r>
      <w:proofErr w:type="gramStart"/>
      <w:r w:rsidR="00B16F1D" w:rsidRPr="00E86836">
        <w:rPr>
          <w:rFonts w:ascii="Times New Roman" w:hAnsi="Times New Roman" w:cs="Times New Roman"/>
          <w:sz w:val="24"/>
          <w:szCs w:val="24"/>
        </w:rPr>
        <w:t>hasn't</w:t>
      </w:r>
      <w:proofErr w:type="gramEnd"/>
      <w:r w:rsidR="00B16F1D" w:rsidRPr="00E86836">
        <w:rPr>
          <w:rFonts w:ascii="Times New Roman" w:hAnsi="Times New Roman" w:cs="Times New Roman"/>
          <w:sz w:val="24"/>
          <w:szCs w:val="24"/>
        </w:rPr>
        <w:t xml:space="preserve"> been the same, and for the international business between the two countries to fully materialize in the modern times, several challenges and sensitivities on the part of Great Britain would have to be overcome</w:t>
      </w:r>
      <w:r w:rsidR="00E0767A" w:rsidRPr="00E86836">
        <w:rPr>
          <w:rFonts w:ascii="Times New Roman" w:hAnsi="Times New Roman" w:cs="Times New Roman"/>
          <w:sz w:val="24"/>
          <w:szCs w:val="24"/>
        </w:rPr>
        <w:t xml:space="preserve">. </w:t>
      </w:r>
      <w:r w:rsidR="009C1E1D" w:rsidRPr="00E86836">
        <w:rPr>
          <w:rFonts w:ascii="Times New Roman" w:hAnsi="Times New Roman" w:cs="Times New Roman"/>
          <w:sz w:val="24"/>
          <w:szCs w:val="24"/>
        </w:rPr>
        <w:t xml:space="preserve">The relations between Great Britain and Argentina continued to be imbalanced in favor of Great </w:t>
      </w:r>
      <w:proofErr w:type="gramStart"/>
      <w:r w:rsidR="009C1E1D" w:rsidRPr="00E86836">
        <w:rPr>
          <w:rFonts w:ascii="Times New Roman" w:hAnsi="Times New Roman" w:cs="Times New Roman"/>
          <w:sz w:val="24"/>
          <w:szCs w:val="24"/>
        </w:rPr>
        <w:t>Britain</w:t>
      </w:r>
      <w:proofErr w:type="gramEnd"/>
      <w:r w:rsidR="009C1E1D" w:rsidRPr="00E86836">
        <w:rPr>
          <w:rFonts w:ascii="Times New Roman" w:hAnsi="Times New Roman" w:cs="Times New Roman"/>
          <w:sz w:val="24"/>
          <w:szCs w:val="24"/>
        </w:rPr>
        <w:t xml:space="preserve"> a</w:t>
      </w:r>
      <w:r w:rsidR="00C4326B" w:rsidRPr="00E86836">
        <w:rPr>
          <w:rFonts w:ascii="Times New Roman" w:hAnsi="Times New Roman" w:cs="Times New Roman"/>
          <w:sz w:val="24"/>
          <w:szCs w:val="24"/>
        </w:rPr>
        <w:t xml:space="preserve">s the Falklands issue has since taken a back seat since the election of President </w:t>
      </w:r>
      <w:proofErr w:type="spellStart"/>
      <w:r w:rsidR="00C4326B" w:rsidRPr="00E86836">
        <w:rPr>
          <w:rFonts w:ascii="Times New Roman" w:hAnsi="Times New Roman" w:cs="Times New Roman"/>
          <w:sz w:val="24"/>
          <w:szCs w:val="24"/>
        </w:rPr>
        <w:t>Macri</w:t>
      </w:r>
      <w:proofErr w:type="spellEnd"/>
      <w:r w:rsidR="00C4326B" w:rsidRPr="00E86836">
        <w:rPr>
          <w:rFonts w:ascii="Times New Roman" w:hAnsi="Times New Roman" w:cs="Times New Roman"/>
          <w:sz w:val="24"/>
          <w:szCs w:val="24"/>
        </w:rPr>
        <w:t xml:space="preserve"> in 2015, the two countries have found a common ground to engage commercially and trade while attracting economic benefit to both countries</w:t>
      </w:r>
      <w:sdt>
        <w:sdtPr>
          <w:rPr>
            <w:rFonts w:ascii="Times New Roman" w:hAnsi="Times New Roman" w:cs="Times New Roman"/>
            <w:sz w:val="24"/>
            <w:szCs w:val="24"/>
          </w:rPr>
          <w:id w:val="74170316"/>
          <w:citation/>
        </w:sdtPr>
        <w:sdtEndPr/>
        <w:sdtContent>
          <w:r w:rsidR="00C4326B" w:rsidRPr="00E86836">
            <w:rPr>
              <w:rFonts w:ascii="Times New Roman" w:hAnsi="Times New Roman" w:cs="Times New Roman"/>
              <w:sz w:val="24"/>
              <w:szCs w:val="24"/>
            </w:rPr>
            <w:fldChar w:fldCharType="begin"/>
          </w:r>
          <w:r w:rsidR="00C4326B" w:rsidRPr="00E86836">
            <w:rPr>
              <w:rFonts w:ascii="Times New Roman" w:hAnsi="Times New Roman" w:cs="Times New Roman"/>
              <w:sz w:val="24"/>
              <w:szCs w:val="24"/>
            </w:rPr>
            <w:instrText xml:space="preserve"> CITATION Rob19 \l 1033 </w:instrText>
          </w:r>
          <w:r w:rsidR="00C4326B"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(Robson, 2019)</w:t>
          </w:r>
          <w:r w:rsidR="00C4326B" w:rsidRPr="00E86836">
            <w:rPr>
              <w:rFonts w:ascii="Times New Roman" w:hAnsi="Times New Roman" w:cs="Times New Roman"/>
              <w:sz w:val="24"/>
              <w:szCs w:val="24"/>
            </w:rPr>
            <w:fldChar w:fldCharType="end"/>
          </w:r>
        </w:sdtContent>
      </w:sdt>
      <w:r w:rsidR="00C4326B" w:rsidRPr="00E86836">
        <w:rPr>
          <w:rFonts w:ascii="Times New Roman" w:hAnsi="Times New Roman" w:cs="Times New Roman"/>
          <w:sz w:val="24"/>
          <w:szCs w:val="24"/>
        </w:rPr>
        <w:t xml:space="preserve">. </w:t>
      </w:r>
      <w:r w:rsidR="00E0767A" w:rsidRPr="00E86836">
        <w:rPr>
          <w:rFonts w:ascii="Times New Roman" w:hAnsi="Times New Roman" w:cs="Times New Roman"/>
          <w:sz w:val="24"/>
          <w:szCs w:val="24"/>
        </w:rPr>
        <w:t>The following are the challenges and sensitivities from a British perspective tha</w:t>
      </w:r>
      <w:r w:rsidR="009938A5" w:rsidRPr="00E86836">
        <w:rPr>
          <w:rFonts w:ascii="Times New Roman" w:hAnsi="Times New Roman" w:cs="Times New Roman"/>
          <w:sz w:val="24"/>
          <w:szCs w:val="24"/>
        </w:rPr>
        <w:t>t are likely to be experienced in international business communication between Great Britain and Argentina</w:t>
      </w:r>
    </w:p>
    <w:p w:rsidR="00105A4C" w:rsidRDefault="00852FA0" w:rsidP="00852FA0">
      <w:pPr>
        <w:pStyle w:val="2"/>
        <w:ind w:firstLine="0"/>
        <w:rPr>
          <w:rFonts w:ascii="Times New Roman" w:hAnsi="Times New Roman" w:cs="Times New Roman"/>
          <w:b/>
          <w:color w:val="auto"/>
        </w:rPr>
      </w:pPr>
      <w:bookmarkStart w:id="4" w:name="_Toc29562150"/>
      <w:r>
        <w:rPr>
          <w:rFonts w:ascii="Times New Roman" w:hAnsi="Times New Roman" w:cs="Times New Roman" w:hint="eastAsia"/>
          <w:b/>
          <w:color w:val="auto"/>
          <w:lang w:eastAsia="zh-CN"/>
        </w:rPr>
        <w:t>2.0</w:t>
      </w:r>
      <w:r>
        <w:rPr>
          <w:rFonts w:ascii="Times New Roman" w:hAnsi="Times New Roman" w:cs="Times New Roman"/>
          <w:b/>
          <w:color w:val="auto"/>
        </w:rPr>
        <w:t xml:space="preserve"> </w:t>
      </w:r>
      <w:r w:rsidRPr="00852FA0">
        <w:rPr>
          <w:rFonts w:ascii="Times New Roman" w:hAnsi="Times New Roman" w:cs="Times New Roman"/>
          <w:b/>
          <w:color w:val="auto"/>
        </w:rPr>
        <w:t>Cultural differences between Britain and Argentina</w:t>
      </w:r>
      <w:bookmarkEnd w:id="4"/>
    </w:p>
    <w:p w:rsidR="009938A5" w:rsidRPr="00663BAA" w:rsidRDefault="00852FA0" w:rsidP="00066FDC">
      <w:pPr>
        <w:pStyle w:val="2"/>
        <w:ind w:firstLine="0"/>
        <w:rPr>
          <w:rFonts w:ascii="Times New Roman" w:hAnsi="Times New Roman" w:cs="Times New Roman"/>
          <w:b/>
          <w:color w:val="auto"/>
        </w:rPr>
      </w:pPr>
      <w:bookmarkStart w:id="5" w:name="_Toc29562151"/>
      <w:r>
        <w:rPr>
          <w:rFonts w:ascii="Times New Roman" w:hAnsi="Times New Roman" w:cs="Times New Roman" w:hint="eastAsia"/>
          <w:b/>
          <w:color w:val="auto"/>
          <w:lang w:eastAsia="zh-CN"/>
        </w:rPr>
        <w:t>2.1</w:t>
      </w:r>
      <w:r>
        <w:rPr>
          <w:rFonts w:ascii="Times New Roman" w:hAnsi="Times New Roman" w:cs="Times New Roman"/>
          <w:b/>
          <w:color w:val="auto"/>
        </w:rPr>
        <w:t xml:space="preserve"> </w:t>
      </w:r>
      <w:r w:rsidR="00760159" w:rsidRPr="00663BAA">
        <w:rPr>
          <w:rFonts w:ascii="Times New Roman" w:hAnsi="Times New Roman" w:cs="Times New Roman"/>
          <w:b/>
          <w:color w:val="auto"/>
        </w:rPr>
        <w:t>Humor</w:t>
      </w:r>
      <w:bookmarkEnd w:id="5"/>
    </w:p>
    <w:p w:rsidR="007A34EA"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Humor is an important part of communication among Britons, and in most interactions and engagements among Britons, its unlikely humor </w:t>
      </w:r>
      <w:proofErr w:type="gramStart"/>
      <w:r w:rsidRPr="00E86836">
        <w:rPr>
          <w:rFonts w:ascii="Times New Roman" w:hAnsi="Times New Roman" w:cs="Times New Roman"/>
          <w:sz w:val="24"/>
          <w:szCs w:val="24"/>
        </w:rPr>
        <w:t>would be excused</w:t>
      </w:r>
      <w:proofErr w:type="gramEnd"/>
      <w:r w:rsidRPr="00E86836">
        <w:rPr>
          <w:rFonts w:ascii="Times New Roman" w:hAnsi="Times New Roman" w:cs="Times New Roman"/>
          <w:sz w:val="24"/>
          <w:szCs w:val="24"/>
        </w:rPr>
        <w:t xml:space="preserve"> from their communication. Humor </w:t>
      </w:r>
      <w:proofErr w:type="gramStart"/>
      <w:r w:rsidRPr="00E86836">
        <w:rPr>
          <w:rFonts w:ascii="Times New Roman" w:hAnsi="Times New Roman" w:cs="Times New Roman"/>
          <w:sz w:val="24"/>
          <w:szCs w:val="24"/>
        </w:rPr>
        <w:t>is used</w:t>
      </w:r>
      <w:proofErr w:type="gramEnd"/>
      <w:r w:rsidRPr="00E86836">
        <w:rPr>
          <w:rFonts w:ascii="Times New Roman" w:hAnsi="Times New Roman" w:cs="Times New Roman"/>
          <w:sz w:val="24"/>
          <w:szCs w:val="24"/>
        </w:rPr>
        <w:t xml:space="preserve"> within most of their verbal interactions, and this could be a problem for Argentinians who might engage with Britons in international business</w:t>
      </w:r>
      <w:sdt>
        <w:sdtPr>
          <w:rPr>
            <w:rFonts w:ascii="Times New Roman" w:hAnsi="Times New Roman" w:cs="Times New Roman"/>
            <w:sz w:val="24"/>
            <w:szCs w:val="24"/>
          </w:rPr>
          <w:id w:val="2048560452"/>
          <w:citation/>
        </w:sdtPr>
        <w:sdtEndPr/>
        <w:sdtContent>
          <w:r w:rsidR="00FC3ECB" w:rsidRPr="00E86836">
            <w:rPr>
              <w:rFonts w:ascii="Times New Roman" w:hAnsi="Times New Roman" w:cs="Times New Roman"/>
              <w:sz w:val="24"/>
              <w:szCs w:val="24"/>
            </w:rPr>
            <w:fldChar w:fldCharType="begin"/>
          </w:r>
          <w:r w:rsidR="00FC3ECB" w:rsidRPr="00E86836">
            <w:rPr>
              <w:rFonts w:ascii="Times New Roman" w:hAnsi="Times New Roman" w:cs="Times New Roman"/>
              <w:sz w:val="24"/>
              <w:szCs w:val="24"/>
            </w:rPr>
            <w:instrText xml:space="preserve"> CITATION Yue16 \l 1033 </w:instrText>
          </w:r>
          <w:r w:rsidR="00FC3ECB"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(Yue, 2016)</w:t>
          </w:r>
          <w:r w:rsidR="00FC3ECB"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How and where </w:t>
      </w:r>
      <w:proofErr w:type="gramStart"/>
      <w:r w:rsidR="00A674A8" w:rsidRPr="00E86836">
        <w:rPr>
          <w:rFonts w:ascii="Times New Roman" w:hAnsi="Times New Roman" w:cs="Times New Roman"/>
          <w:sz w:val="24"/>
          <w:szCs w:val="24"/>
        </w:rPr>
        <w:t>it’s</w:t>
      </w:r>
      <w:proofErr w:type="gramEnd"/>
      <w:r w:rsidRPr="00E86836">
        <w:rPr>
          <w:rFonts w:ascii="Times New Roman" w:hAnsi="Times New Roman" w:cs="Times New Roman"/>
          <w:sz w:val="24"/>
          <w:szCs w:val="24"/>
        </w:rPr>
        <w:t xml:space="preserve"> appropriate to use humor can be quite </w:t>
      </w:r>
      <w:r w:rsidRPr="00E86836">
        <w:rPr>
          <w:rFonts w:ascii="Times New Roman" w:hAnsi="Times New Roman" w:cs="Times New Roman"/>
          <w:sz w:val="24"/>
          <w:szCs w:val="24"/>
        </w:rPr>
        <w:lastRenderedPageBreak/>
        <w:t xml:space="preserve">challenging due to its highly contextual nature and subtleties that are unique to each culture. When Argentinians are interacting among themselves, humor use can be </w:t>
      </w:r>
      <w:r w:rsidR="00A674A8" w:rsidRPr="00E86836">
        <w:rPr>
          <w:rFonts w:ascii="Times New Roman" w:hAnsi="Times New Roman" w:cs="Times New Roman"/>
          <w:sz w:val="24"/>
          <w:szCs w:val="24"/>
        </w:rPr>
        <w:t>quite</w:t>
      </w:r>
      <w:r w:rsidRPr="00E86836">
        <w:rPr>
          <w:rFonts w:ascii="Times New Roman" w:hAnsi="Times New Roman" w:cs="Times New Roman"/>
          <w:sz w:val="24"/>
          <w:szCs w:val="24"/>
        </w:rPr>
        <w:t xml:space="preserve"> comfortable and ideal in getting the audience to engage or participate in an activity one is promoting. When engaging with Britons, it would mean that the Argentinians would be engaging a cross-cultural audience that might not appreciate the use of humor. </w:t>
      </w:r>
      <w:r w:rsidR="0071260C" w:rsidRPr="00E86836">
        <w:rPr>
          <w:rFonts w:ascii="Times New Roman" w:hAnsi="Times New Roman" w:cs="Times New Roman"/>
          <w:sz w:val="24"/>
          <w:szCs w:val="24"/>
        </w:rPr>
        <w:t xml:space="preserve">For </w:t>
      </w:r>
      <w:r w:rsidR="00A674A8" w:rsidRPr="00E86836">
        <w:rPr>
          <w:rFonts w:ascii="Times New Roman" w:hAnsi="Times New Roman" w:cs="Times New Roman"/>
          <w:sz w:val="24"/>
          <w:szCs w:val="24"/>
        </w:rPr>
        <w:t>years’</w:t>
      </w:r>
      <w:r w:rsidR="0071260C" w:rsidRPr="00E86836">
        <w:rPr>
          <w:rFonts w:ascii="Times New Roman" w:hAnsi="Times New Roman" w:cs="Times New Roman"/>
          <w:sz w:val="24"/>
          <w:szCs w:val="24"/>
        </w:rPr>
        <w:t xml:space="preserve"> humor </w:t>
      </w:r>
      <w:proofErr w:type="gramStart"/>
      <w:r w:rsidR="0071260C" w:rsidRPr="00E86836">
        <w:rPr>
          <w:rFonts w:ascii="Times New Roman" w:hAnsi="Times New Roman" w:cs="Times New Roman"/>
          <w:sz w:val="24"/>
          <w:szCs w:val="24"/>
        </w:rPr>
        <w:t>has been disregarded</w:t>
      </w:r>
      <w:proofErr w:type="gramEnd"/>
      <w:r w:rsidR="0071260C" w:rsidRPr="00E86836">
        <w:rPr>
          <w:rFonts w:ascii="Times New Roman" w:hAnsi="Times New Roman" w:cs="Times New Roman"/>
          <w:sz w:val="24"/>
          <w:szCs w:val="24"/>
        </w:rPr>
        <w:t xml:space="preserve"> as anything but not a helpful tool in business communication. Most people, therefore, have taken little or no effort to familiarize themselves with humor as an important aspect of business communication.  </w:t>
      </w:r>
    </w:p>
    <w:p w:rsidR="007A34EA"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Humor can be </w:t>
      </w:r>
      <w:r w:rsidR="00A674A8" w:rsidRPr="00E86836">
        <w:rPr>
          <w:rFonts w:ascii="Times New Roman" w:hAnsi="Times New Roman" w:cs="Times New Roman"/>
          <w:sz w:val="24"/>
          <w:szCs w:val="24"/>
        </w:rPr>
        <w:t>identified</w:t>
      </w:r>
      <w:r w:rsidRPr="00E86836">
        <w:rPr>
          <w:rFonts w:ascii="Times New Roman" w:hAnsi="Times New Roman" w:cs="Times New Roman"/>
          <w:sz w:val="24"/>
          <w:szCs w:val="24"/>
        </w:rPr>
        <w:t xml:space="preserve"> in four styles, with the first style being </w:t>
      </w:r>
      <w:r w:rsidR="00A674A8" w:rsidRPr="00E86836">
        <w:rPr>
          <w:rFonts w:ascii="Times New Roman" w:hAnsi="Times New Roman" w:cs="Times New Roman"/>
          <w:sz w:val="24"/>
          <w:szCs w:val="24"/>
        </w:rPr>
        <w:t>self-enhancing</w:t>
      </w:r>
      <w:r w:rsidRPr="00E86836">
        <w:rPr>
          <w:rFonts w:ascii="Times New Roman" w:hAnsi="Times New Roman" w:cs="Times New Roman"/>
          <w:sz w:val="24"/>
          <w:szCs w:val="24"/>
        </w:rPr>
        <w:t>, which is often associated with helping an individual cope with the up and downs of their dealings. Then there is the second humor style, which is affiliative, and it seeks to enhance relationships between individuals. The third style is the deprecating humor, which is termed as humor expressed at the expense of oneself, and then the fourth style is the aggressive humor, which is humor at the expense of other</w:t>
      </w:r>
      <w:sdt>
        <w:sdtPr>
          <w:rPr>
            <w:rFonts w:ascii="Times New Roman" w:hAnsi="Times New Roman" w:cs="Times New Roman"/>
            <w:sz w:val="24"/>
            <w:szCs w:val="24"/>
          </w:rPr>
          <w:id w:val="175710542"/>
          <w:citation/>
        </w:sdtPr>
        <w:sdtEndPr/>
        <w:sdtContent>
          <w:r w:rsidR="00FC3ECB" w:rsidRPr="00E86836">
            <w:rPr>
              <w:rFonts w:ascii="Times New Roman" w:hAnsi="Times New Roman" w:cs="Times New Roman"/>
              <w:sz w:val="24"/>
              <w:szCs w:val="24"/>
            </w:rPr>
            <w:fldChar w:fldCharType="begin"/>
          </w:r>
          <w:r w:rsidR="00FC3ECB" w:rsidRPr="00E86836">
            <w:rPr>
              <w:rFonts w:ascii="Times New Roman" w:hAnsi="Times New Roman" w:cs="Times New Roman"/>
              <w:sz w:val="24"/>
              <w:szCs w:val="24"/>
            </w:rPr>
            <w:instrText xml:space="preserve"> CITATION Nat193 \l 1033 </w:instrText>
          </w:r>
          <w:r w:rsidR="00FC3ECB"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(Miczo, 2019)</w:t>
          </w:r>
          <w:r w:rsidR="00FC3ECB"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All these styles of humor are critical in any business communication and engagement that Argentina and Great Britain might be involved </w:t>
      </w:r>
      <w:proofErr w:type="gramStart"/>
      <w:r w:rsidRPr="00E86836">
        <w:rPr>
          <w:rFonts w:ascii="Times New Roman" w:hAnsi="Times New Roman" w:cs="Times New Roman"/>
          <w:sz w:val="24"/>
          <w:szCs w:val="24"/>
        </w:rPr>
        <w:t>in</w:t>
      </w:r>
      <w:proofErr w:type="gramEnd"/>
      <w:r w:rsidRPr="00E86836">
        <w:rPr>
          <w:rFonts w:ascii="Times New Roman" w:hAnsi="Times New Roman" w:cs="Times New Roman"/>
          <w:sz w:val="24"/>
          <w:szCs w:val="24"/>
        </w:rPr>
        <w:t xml:space="preserve">. Britons in the preference for humor are open to highlighting their own flaws. As such, Britons are likely to feel comfortable engaging with individuals that </w:t>
      </w:r>
      <w:proofErr w:type="gramStart"/>
      <w:r w:rsidRPr="00E86836">
        <w:rPr>
          <w:rFonts w:ascii="Times New Roman" w:hAnsi="Times New Roman" w:cs="Times New Roman"/>
          <w:sz w:val="24"/>
          <w:szCs w:val="24"/>
        </w:rPr>
        <w:t xml:space="preserve">are more </w:t>
      </w:r>
      <w:r w:rsidR="00A674A8" w:rsidRPr="00E86836">
        <w:rPr>
          <w:rFonts w:ascii="Times New Roman" w:hAnsi="Times New Roman" w:cs="Times New Roman"/>
          <w:sz w:val="24"/>
          <w:szCs w:val="24"/>
        </w:rPr>
        <w:t>attuned</w:t>
      </w:r>
      <w:proofErr w:type="gramEnd"/>
      <w:r w:rsidRPr="00E86836">
        <w:rPr>
          <w:rFonts w:ascii="Times New Roman" w:hAnsi="Times New Roman" w:cs="Times New Roman"/>
          <w:sz w:val="24"/>
          <w:szCs w:val="24"/>
        </w:rPr>
        <w:t xml:space="preserve"> to their style of humor. Communication accommodation theory, which was proposed by </w:t>
      </w:r>
      <w:r w:rsidR="00A674A8" w:rsidRPr="00E86836">
        <w:rPr>
          <w:rFonts w:ascii="Times New Roman" w:hAnsi="Times New Roman" w:cs="Times New Roman"/>
          <w:sz w:val="24"/>
          <w:szCs w:val="24"/>
        </w:rPr>
        <w:t>Howard</w:t>
      </w:r>
      <w:r w:rsidRPr="00E86836">
        <w:rPr>
          <w:rFonts w:ascii="Times New Roman" w:hAnsi="Times New Roman" w:cs="Times New Roman"/>
          <w:sz w:val="24"/>
          <w:szCs w:val="24"/>
        </w:rPr>
        <w:t xml:space="preserve"> Giles, notes </w:t>
      </w:r>
      <w:proofErr w:type="gramStart"/>
      <w:r w:rsidRPr="00E86836">
        <w:rPr>
          <w:rFonts w:ascii="Times New Roman" w:hAnsi="Times New Roman" w:cs="Times New Roman"/>
          <w:sz w:val="24"/>
          <w:szCs w:val="24"/>
        </w:rPr>
        <w:t>that</w:t>
      </w:r>
      <w:proofErr w:type="gramEnd"/>
      <w:r w:rsidRPr="00E86836">
        <w:rPr>
          <w:rFonts w:ascii="Times New Roman" w:hAnsi="Times New Roman" w:cs="Times New Roman"/>
          <w:sz w:val="24"/>
          <w:szCs w:val="24"/>
        </w:rPr>
        <w:t xml:space="preserve"> two things; the behavioral attempts individuals make to attune their behaviors to those of their partners and the extent to which an individual believes that another individual is making an effort to attune to their behaviors</w:t>
      </w:r>
      <w:sdt>
        <w:sdtPr>
          <w:rPr>
            <w:rFonts w:ascii="Times New Roman" w:hAnsi="Times New Roman" w:cs="Times New Roman"/>
            <w:sz w:val="24"/>
            <w:szCs w:val="24"/>
          </w:rPr>
          <w:id w:val="-243571901"/>
          <w:citation/>
        </w:sdtPr>
        <w:sdtEndPr/>
        <w:sdtContent>
          <w:r w:rsidR="00146290" w:rsidRPr="00E86836">
            <w:rPr>
              <w:rFonts w:ascii="Times New Roman" w:hAnsi="Times New Roman" w:cs="Times New Roman"/>
              <w:sz w:val="24"/>
              <w:szCs w:val="24"/>
            </w:rPr>
            <w:fldChar w:fldCharType="begin"/>
          </w:r>
          <w:r w:rsidR="00146290" w:rsidRPr="00E86836">
            <w:rPr>
              <w:rFonts w:ascii="Times New Roman" w:hAnsi="Times New Roman" w:cs="Times New Roman"/>
              <w:sz w:val="24"/>
              <w:szCs w:val="24"/>
            </w:rPr>
            <w:instrText xml:space="preserve"> CITATION Far152 \l 1033 </w:instrText>
          </w:r>
          <w:r w:rsidR="00146290"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(Farzadnia, 2015)</w:t>
          </w:r>
          <w:r w:rsidR="00146290"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Argentinians who </w:t>
      </w:r>
      <w:proofErr w:type="gramStart"/>
      <w:r w:rsidRPr="00E86836">
        <w:rPr>
          <w:rFonts w:ascii="Times New Roman" w:hAnsi="Times New Roman" w:cs="Times New Roman"/>
          <w:sz w:val="24"/>
          <w:szCs w:val="24"/>
        </w:rPr>
        <w:t>aren’t</w:t>
      </w:r>
      <w:proofErr w:type="gramEnd"/>
      <w:r w:rsidRPr="00E86836">
        <w:rPr>
          <w:rFonts w:ascii="Times New Roman" w:hAnsi="Times New Roman" w:cs="Times New Roman"/>
          <w:sz w:val="24"/>
          <w:szCs w:val="24"/>
        </w:rPr>
        <w:t xml:space="preserve"> particularly ascribed to the humor style of admitting to one’s own flaws would have a difficult time engaging with Britons on business deals. </w:t>
      </w:r>
    </w:p>
    <w:p w:rsidR="009938A5" w:rsidRPr="00663BAA" w:rsidRDefault="00852FA0" w:rsidP="00066FDC">
      <w:pPr>
        <w:pStyle w:val="2"/>
        <w:ind w:firstLine="0"/>
        <w:rPr>
          <w:rFonts w:ascii="Times New Roman" w:hAnsi="Times New Roman" w:cs="Times New Roman"/>
          <w:b/>
          <w:color w:val="auto"/>
        </w:rPr>
      </w:pPr>
      <w:bookmarkStart w:id="6" w:name="_Toc29562152"/>
      <w:r>
        <w:rPr>
          <w:rFonts w:ascii="Times New Roman" w:hAnsi="Times New Roman" w:cs="Times New Roman" w:hint="eastAsia"/>
          <w:b/>
          <w:color w:val="auto"/>
          <w:lang w:eastAsia="zh-CN"/>
        </w:rPr>
        <w:t>2.2</w:t>
      </w:r>
      <w:r>
        <w:rPr>
          <w:rFonts w:ascii="Times New Roman" w:hAnsi="Times New Roman" w:cs="Times New Roman"/>
          <w:b/>
          <w:color w:val="auto"/>
        </w:rPr>
        <w:t xml:space="preserve"> </w:t>
      </w:r>
      <w:r w:rsidR="00760159" w:rsidRPr="00663BAA">
        <w:rPr>
          <w:rFonts w:ascii="Times New Roman" w:hAnsi="Times New Roman" w:cs="Times New Roman"/>
          <w:b/>
          <w:color w:val="auto"/>
        </w:rPr>
        <w:t>British Reserve</w:t>
      </w:r>
      <w:bookmarkEnd w:id="6"/>
      <w:r w:rsidR="00760159" w:rsidRPr="00663BAA">
        <w:rPr>
          <w:rFonts w:ascii="Times New Roman" w:hAnsi="Times New Roman" w:cs="Times New Roman"/>
          <w:b/>
          <w:color w:val="auto"/>
        </w:rPr>
        <w:t xml:space="preserve"> </w:t>
      </w:r>
    </w:p>
    <w:p w:rsidR="007A34EA"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The British </w:t>
      </w:r>
      <w:proofErr w:type="gramStart"/>
      <w:r w:rsidRPr="00E86836">
        <w:rPr>
          <w:rFonts w:ascii="Times New Roman" w:hAnsi="Times New Roman" w:cs="Times New Roman"/>
          <w:sz w:val="24"/>
          <w:szCs w:val="24"/>
        </w:rPr>
        <w:t>are often seen</w:t>
      </w:r>
      <w:proofErr w:type="gramEnd"/>
      <w:r w:rsidRPr="00E86836">
        <w:rPr>
          <w:rFonts w:ascii="Times New Roman" w:hAnsi="Times New Roman" w:cs="Times New Roman"/>
          <w:sz w:val="24"/>
          <w:szCs w:val="24"/>
        </w:rPr>
        <w:t xml:space="preserve"> as reserved, and people who like to keep their distance. As such, business dealings with the British might take longer than expected before they can place their profound confidence in a deal. This reserve concept among the British </w:t>
      </w:r>
      <w:proofErr w:type="gramStart"/>
      <w:r w:rsidRPr="00E86836">
        <w:rPr>
          <w:rFonts w:ascii="Times New Roman" w:hAnsi="Times New Roman" w:cs="Times New Roman"/>
          <w:sz w:val="24"/>
          <w:szCs w:val="24"/>
        </w:rPr>
        <w:t>is correlated</w:t>
      </w:r>
      <w:proofErr w:type="gramEnd"/>
      <w:r w:rsidRPr="00E86836">
        <w:rPr>
          <w:rFonts w:ascii="Times New Roman" w:hAnsi="Times New Roman" w:cs="Times New Roman"/>
          <w:sz w:val="24"/>
          <w:szCs w:val="24"/>
        </w:rPr>
        <w:t xml:space="preserve"> with their sense of privacy, which for years </w:t>
      </w:r>
      <w:r w:rsidRPr="00E86836">
        <w:rPr>
          <w:rFonts w:ascii="Times New Roman" w:hAnsi="Times New Roman" w:cs="Times New Roman"/>
          <w:sz w:val="24"/>
          <w:szCs w:val="24"/>
        </w:rPr>
        <w:lastRenderedPageBreak/>
        <w:t>they have held on, and as a result, they have been known to show les</w:t>
      </w:r>
      <w:r w:rsidR="00146290" w:rsidRPr="00E86836">
        <w:rPr>
          <w:rFonts w:ascii="Times New Roman" w:hAnsi="Times New Roman" w:cs="Times New Roman"/>
          <w:sz w:val="24"/>
          <w:szCs w:val="24"/>
        </w:rPr>
        <w:t>s</w:t>
      </w:r>
      <w:r w:rsidRPr="00E86836">
        <w:rPr>
          <w:rFonts w:ascii="Times New Roman" w:hAnsi="Times New Roman" w:cs="Times New Roman"/>
          <w:sz w:val="24"/>
          <w:szCs w:val="24"/>
        </w:rPr>
        <w:t xml:space="preserve"> or no emotion generally. Due to this </w:t>
      </w:r>
      <w:proofErr w:type="spellStart"/>
      <w:r w:rsidRPr="00E86836">
        <w:rPr>
          <w:rFonts w:ascii="Times New Roman" w:hAnsi="Times New Roman" w:cs="Times New Roman"/>
          <w:sz w:val="24"/>
          <w:szCs w:val="24"/>
        </w:rPr>
        <w:t>disclination</w:t>
      </w:r>
      <w:proofErr w:type="spellEnd"/>
      <w:r w:rsidRPr="00E86836">
        <w:rPr>
          <w:rFonts w:ascii="Times New Roman" w:hAnsi="Times New Roman" w:cs="Times New Roman"/>
          <w:sz w:val="24"/>
          <w:szCs w:val="24"/>
        </w:rPr>
        <w:t xml:space="preserve"> to show emotion, the British sense of language will often be heavily tempered, and gestures kept at a minimum</w:t>
      </w:r>
      <w:sdt>
        <w:sdtPr>
          <w:rPr>
            <w:rFonts w:ascii="Times New Roman" w:hAnsi="Times New Roman" w:cs="Times New Roman"/>
            <w:sz w:val="24"/>
            <w:szCs w:val="24"/>
          </w:rPr>
          <w:id w:val="1042104051"/>
          <w:citation/>
        </w:sdtPr>
        <w:sdtEndPr/>
        <w:sdtContent>
          <w:r w:rsidR="00146290" w:rsidRPr="00E86836">
            <w:rPr>
              <w:rFonts w:ascii="Times New Roman" w:hAnsi="Times New Roman" w:cs="Times New Roman"/>
              <w:sz w:val="24"/>
              <w:szCs w:val="24"/>
            </w:rPr>
            <w:fldChar w:fldCharType="begin"/>
          </w:r>
          <w:r w:rsidR="00146290" w:rsidRPr="00E86836">
            <w:rPr>
              <w:rFonts w:ascii="Times New Roman" w:hAnsi="Times New Roman" w:cs="Times New Roman"/>
              <w:sz w:val="24"/>
              <w:szCs w:val="24"/>
            </w:rPr>
            <w:instrText xml:space="preserve"> CITATION Wan18 \l 1033 </w:instrText>
          </w:r>
          <w:r w:rsidR="00146290"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(Wang, 2018)</w:t>
          </w:r>
          <w:r w:rsidR="00146290"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Diplomacy and neutrality to most British people </w:t>
      </w:r>
      <w:proofErr w:type="gramStart"/>
      <w:r w:rsidRPr="00E86836">
        <w:rPr>
          <w:rFonts w:ascii="Times New Roman" w:hAnsi="Times New Roman" w:cs="Times New Roman"/>
          <w:sz w:val="24"/>
          <w:szCs w:val="24"/>
        </w:rPr>
        <w:t>are seen</w:t>
      </w:r>
      <w:proofErr w:type="gramEnd"/>
      <w:r w:rsidRPr="00E86836">
        <w:rPr>
          <w:rFonts w:ascii="Times New Roman" w:hAnsi="Times New Roman" w:cs="Times New Roman"/>
          <w:sz w:val="24"/>
          <w:szCs w:val="24"/>
        </w:rPr>
        <w:t xml:space="preserve"> as an essential component in any communication engagement </w:t>
      </w:r>
      <w:r w:rsidR="00F04906" w:rsidRPr="00E86836">
        <w:rPr>
          <w:rFonts w:ascii="Times New Roman" w:hAnsi="Times New Roman" w:cs="Times New Roman"/>
          <w:sz w:val="24"/>
          <w:szCs w:val="24"/>
        </w:rPr>
        <w:t xml:space="preserve">they are involved in. The British </w:t>
      </w:r>
      <w:proofErr w:type="gramStart"/>
      <w:r w:rsidR="00F04906" w:rsidRPr="00E86836">
        <w:rPr>
          <w:rFonts w:ascii="Times New Roman" w:hAnsi="Times New Roman" w:cs="Times New Roman"/>
          <w:sz w:val="24"/>
          <w:szCs w:val="24"/>
        </w:rPr>
        <w:t>have often been thought</w:t>
      </w:r>
      <w:proofErr w:type="gramEnd"/>
      <w:r w:rsidR="00F04906" w:rsidRPr="00E86836">
        <w:rPr>
          <w:rFonts w:ascii="Times New Roman" w:hAnsi="Times New Roman" w:cs="Times New Roman"/>
          <w:sz w:val="24"/>
          <w:szCs w:val="24"/>
        </w:rPr>
        <w:t xml:space="preserve"> to place what has come to be known as the stiff upper lip value on their emotions. Most of them, therefore, are unwilling to display their emotions openly. Displaying feelings that are associated with weaknesses would involve a loss of face to most of the Britons. In a similar tune, being boastful is considered by most of the Britons to be </w:t>
      </w:r>
      <w:proofErr w:type="gramStart"/>
      <w:r w:rsidR="00F04906" w:rsidRPr="00E86836">
        <w:rPr>
          <w:rFonts w:ascii="Times New Roman" w:hAnsi="Times New Roman" w:cs="Times New Roman"/>
          <w:sz w:val="24"/>
          <w:szCs w:val="24"/>
        </w:rPr>
        <w:t>insecure and vulgar</w:t>
      </w:r>
      <w:proofErr w:type="gramEnd"/>
      <w:r w:rsidR="00F04906" w:rsidRPr="00E86836">
        <w:rPr>
          <w:rFonts w:ascii="Times New Roman" w:hAnsi="Times New Roman" w:cs="Times New Roman"/>
          <w:sz w:val="24"/>
          <w:szCs w:val="24"/>
        </w:rPr>
        <w:t xml:space="preserve"> and thus discouraged. The ideal way to expressing one's emotions according to the British is to, therefore, mock one's susceptibility to the other individual while also underplaying the severity of what the other individual might be doing through</w:t>
      </w:r>
      <w:sdt>
        <w:sdtPr>
          <w:rPr>
            <w:rFonts w:ascii="Times New Roman" w:hAnsi="Times New Roman" w:cs="Times New Roman"/>
            <w:sz w:val="24"/>
            <w:szCs w:val="24"/>
          </w:rPr>
          <w:id w:val="-220131945"/>
          <w:citation/>
        </w:sdtPr>
        <w:sdtEndPr/>
        <w:sdtContent>
          <w:r w:rsidR="00745FB2" w:rsidRPr="00E86836">
            <w:rPr>
              <w:rFonts w:ascii="Times New Roman" w:hAnsi="Times New Roman" w:cs="Times New Roman"/>
              <w:sz w:val="24"/>
              <w:szCs w:val="24"/>
            </w:rPr>
            <w:fldChar w:fldCharType="begin"/>
          </w:r>
          <w:r w:rsidR="00745FB2" w:rsidRPr="00E86836">
            <w:rPr>
              <w:rFonts w:ascii="Times New Roman" w:hAnsi="Times New Roman" w:cs="Times New Roman"/>
              <w:sz w:val="24"/>
              <w:szCs w:val="24"/>
            </w:rPr>
            <w:instrText xml:space="preserve"> CITATION Hol15 \l 1033 </w:instrText>
          </w:r>
          <w:r w:rsidR="00745FB2"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(Holt, 2015)</w:t>
          </w:r>
          <w:r w:rsidR="00745FB2" w:rsidRPr="00E86836">
            <w:rPr>
              <w:rFonts w:ascii="Times New Roman" w:hAnsi="Times New Roman" w:cs="Times New Roman"/>
              <w:sz w:val="24"/>
              <w:szCs w:val="24"/>
            </w:rPr>
            <w:fldChar w:fldCharType="end"/>
          </w:r>
        </w:sdtContent>
      </w:sdt>
      <w:r w:rsidR="00F04906" w:rsidRPr="00E86836">
        <w:rPr>
          <w:rFonts w:ascii="Times New Roman" w:hAnsi="Times New Roman" w:cs="Times New Roman"/>
          <w:sz w:val="24"/>
          <w:szCs w:val="24"/>
        </w:rPr>
        <w:t xml:space="preserve">. </w:t>
      </w:r>
    </w:p>
    <w:p w:rsidR="000A3121"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Argentina, on the other hand, </w:t>
      </w:r>
      <w:proofErr w:type="gramStart"/>
      <w:r w:rsidRPr="00E86836">
        <w:rPr>
          <w:rFonts w:ascii="Times New Roman" w:hAnsi="Times New Roman" w:cs="Times New Roman"/>
          <w:sz w:val="24"/>
          <w:szCs w:val="24"/>
        </w:rPr>
        <w:t>is seen</w:t>
      </w:r>
      <w:proofErr w:type="gramEnd"/>
      <w:r w:rsidRPr="00E86836">
        <w:rPr>
          <w:rFonts w:ascii="Times New Roman" w:hAnsi="Times New Roman" w:cs="Times New Roman"/>
          <w:sz w:val="24"/>
          <w:szCs w:val="24"/>
        </w:rPr>
        <w:t xml:space="preserve"> as a country where people usually let their emotions to flow easily. Argentina is an emotionally oriented country meaning most of its people have a tendency to openly reveal their thoughts and emotions freely mostly through touching, using a loud tone, facial expression, and laughter. This is unlike the British, which is not a culturally oriented culture and prefer to control intense emotional exhibitions </w:t>
      </w:r>
      <w:r w:rsidR="00A674A8" w:rsidRPr="00E86836">
        <w:rPr>
          <w:rFonts w:ascii="Times New Roman" w:hAnsi="Times New Roman" w:cs="Times New Roman"/>
          <w:sz w:val="24"/>
          <w:szCs w:val="24"/>
        </w:rPr>
        <w:t>whilst</w:t>
      </w:r>
      <w:r w:rsidRPr="00E86836">
        <w:rPr>
          <w:rFonts w:ascii="Times New Roman" w:hAnsi="Times New Roman" w:cs="Times New Roman"/>
          <w:sz w:val="24"/>
          <w:szCs w:val="24"/>
        </w:rPr>
        <w:t xml:space="preserve"> revealing their emotions rarely. This gap in expressing oneself and one's emotions can be quite a challenge in a business context between Argentina and Great Britain</w:t>
      </w:r>
      <w:sdt>
        <w:sdtPr>
          <w:rPr>
            <w:rFonts w:ascii="Times New Roman" w:hAnsi="Times New Roman" w:cs="Times New Roman"/>
            <w:sz w:val="24"/>
            <w:szCs w:val="24"/>
          </w:rPr>
          <w:id w:val="969872642"/>
          <w:citation/>
        </w:sdtPr>
        <w:sdtEndPr/>
        <w:sdtContent>
          <w:r w:rsidR="00745FB2" w:rsidRPr="00E86836">
            <w:rPr>
              <w:rFonts w:ascii="Times New Roman" w:hAnsi="Times New Roman" w:cs="Times New Roman"/>
              <w:sz w:val="24"/>
              <w:szCs w:val="24"/>
            </w:rPr>
            <w:fldChar w:fldCharType="begin"/>
          </w:r>
          <w:r w:rsidR="00745FB2" w:rsidRPr="00E86836">
            <w:rPr>
              <w:rFonts w:ascii="Times New Roman" w:hAnsi="Times New Roman" w:cs="Times New Roman"/>
              <w:sz w:val="24"/>
              <w:szCs w:val="24"/>
            </w:rPr>
            <w:instrText xml:space="preserve"> CITATION Nan18 \l 1033 </w:instrText>
          </w:r>
          <w:r w:rsidR="00745FB2"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(Haryanih, 2018)</w:t>
          </w:r>
          <w:r w:rsidR="00745FB2"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Great Britain, which </w:t>
      </w:r>
      <w:proofErr w:type="gramStart"/>
      <w:r w:rsidRPr="00E86836">
        <w:rPr>
          <w:rFonts w:ascii="Times New Roman" w:hAnsi="Times New Roman" w:cs="Times New Roman"/>
          <w:sz w:val="24"/>
          <w:szCs w:val="24"/>
        </w:rPr>
        <w:t>would be considered</w:t>
      </w:r>
      <w:proofErr w:type="gramEnd"/>
      <w:r w:rsidRPr="00E86836">
        <w:rPr>
          <w:rFonts w:ascii="Times New Roman" w:hAnsi="Times New Roman" w:cs="Times New Roman"/>
          <w:sz w:val="24"/>
          <w:szCs w:val="24"/>
        </w:rPr>
        <w:t xml:space="preserve"> as the dominant culture in business </w:t>
      </w:r>
      <w:r w:rsidR="00A674A8" w:rsidRPr="00E86836">
        <w:rPr>
          <w:rFonts w:ascii="Times New Roman" w:hAnsi="Times New Roman" w:cs="Times New Roman"/>
          <w:sz w:val="24"/>
          <w:szCs w:val="24"/>
        </w:rPr>
        <w:t>interactions with</w:t>
      </w:r>
      <w:r w:rsidRPr="00E86836">
        <w:rPr>
          <w:rFonts w:ascii="Times New Roman" w:hAnsi="Times New Roman" w:cs="Times New Roman"/>
          <w:sz w:val="24"/>
          <w:szCs w:val="24"/>
        </w:rPr>
        <w:t xml:space="preserve"> Argentina, would force Argentina into intercultural adaption to ensure learned communicative competence as appropriately defined by the dominant culture, which in this case would be British culture.  </w:t>
      </w:r>
    </w:p>
    <w:p w:rsidR="00F135FD" w:rsidRPr="00663BAA" w:rsidRDefault="00852FA0" w:rsidP="00066FDC">
      <w:pPr>
        <w:pStyle w:val="2"/>
        <w:ind w:firstLine="0"/>
        <w:rPr>
          <w:rFonts w:ascii="Times New Roman" w:hAnsi="Times New Roman" w:cs="Times New Roman"/>
          <w:b/>
          <w:color w:val="auto"/>
        </w:rPr>
      </w:pPr>
      <w:bookmarkStart w:id="7" w:name="_Toc29562153"/>
      <w:r>
        <w:rPr>
          <w:rFonts w:ascii="Times New Roman" w:hAnsi="Times New Roman" w:cs="Times New Roman" w:hint="eastAsia"/>
          <w:b/>
          <w:color w:val="auto"/>
          <w:lang w:eastAsia="zh-CN"/>
        </w:rPr>
        <w:t>2.3</w:t>
      </w:r>
      <w:r>
        <w:rPr>
          <w:rFonts w:ascii="Times New Roman" w:hAnsi="Times New Roman" w:cs="Times New Roman"/>
          <w:b/>
          <w:color w:val="auto"/>
        </w:rPr>
        <w:t xml:space="preserve"> </w:t>
      </w:r>
      <w:r w:rsidR="00760159" w:rsidRPr="00663BAA">
        <w:rPr>
          <w:rFonts w:ascii="Times New Roman" w:hAnsi="Times New Roman" w:cs="Times New Roman"/>
          <w:b/>
          <w:color w:val="auto"/>
        </w:rPr>
        <w:t>Attitude to Time</w:t>
      </w:r>
      <w:bookmarkEnd w:id="7"/>
      <w:r w:rsidR="00760159" w:rsidRPr="00663BAA">
        <w:rPr>
          <w:rFonts w:ascii="Times New Roman" w:hAnsi="Times New Roman" w:cs="Times New Roman"/>
          <w:b/>
          <w:color w:val="auto"/>
        </w:rPr>
        <w:t xml:space="preserve"> </w:t>
      </w:r>
    </w:p>
    <w:p w:rsidR="00E230BC"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Time and</w:t>
      </w:r>
      <w:r w:rsidR="00652DCD" w:rsidRPr="00E86836">
        <w:rPr>
          <w:rFonts w:ascii="Times New Roman" w:hAnsi="Times New Roman" w:cs="Times New Roman"/>
          <w:sz w:val="24"/>
          <w:szCs w:val="24"/>
        </w:rPr>
        <w:t xml:space="preserve"> in particular </w:t>
      </w:r>
      <w:proofErr w:type="gramStart"/>
      <w:r w:rsidRPr="00E86836">
        <w:rPr>
          <w:rFonts w:ascii="Times New Roman" w:hAnsi="Times New Roman" w:cs="Times New Roman"/>
          <w:sz w:val="24"/>
          <w:szCs w:val="24"/>
        </w:rPr>
        <w:t>punctuality</w:t>
      </w:r>
      <w:r w:rsidR="00652DCD" w:rsidRPr="00E86836">
        <w:rPr>
          <w:rFonts w:ascii="Times New Roman" w:hAnsi="Times New Roman" w:cs="Times New Roman"/>
          <w:sz w:val="24"/>
          <w:szCs w:val="24"/>
        </w:rPr>
        <w:t xml:space="preserve"> is valued extremely high by British people</w:t>
      </w:r>
      <w:proofErr w:type="gramEnd"/>
      <w:r w:rsidR="00652DCD" w:rsidRPr="00E86836">
        <w:rPr>
          <w:rFonts w:ascii="Times New Roman" w:hAnsi="Times New Roman" w:cs="Times New Roman"/>
          <w:sz w:val="24"/>
          <w:szCs w:val="24"/>
        </w:rPr>
        <w:t xml:space="preserve">. The British are </w:t>
      </w:r>
      <w:r w:rsidRPr="00E86836">
        <w:rPr>
          <w:rFonts w:ascii="Times New Roman" w:hAnsi="Times New Roman" w:cs="Times New Roman"/>
          <w:sz w:val="24"/>
          <w:szCs w:val="24"/>
        </w:rPr>
        <w:t>quite</w:t>
      </w:r>
      <w:r w:rsidR="00652DCD" w:rsidRPr="00E86836">
        <w:rPr>
          <w:rFonts w:ascii="Times New Roman" w:hAnsi="Times New Roman" w:cs="Times New Roman"/>
          <w:sz w:val="24"/>
          <w:szCs w:val="24"/>
        </w:rPr>
        <w:t xml:space="preserve"> punctual on time, and to them, it shows a high level of etiquette and commitment when an individual gets to the meeting at the agreed time. Being late even when it is by what one would consider as </w:t>
      </w:r>
      <w:r w:rsidR="00652DCD" w:rsidRPr="00E86836">
        <w:rPr>
          <w:rFonts w:ascii="Times New Roman" w:hAnsi="Times New Roman" w:cs="Times New Roman"/>
          <w:sz w:val="24"/>
          <w:szCs w:val="24"/>
        </w:rPr>
        <w:lastRenderedPageBreak/>
        <w:t>insignificant la</w:t>
      </w:r>
      <w:r w:rsidR="003A1A68" w:rsidRPr="00E86836">
        <w:rPr>
          <w:rFonts w:ascii="Times New Roman" w:hAnsi="Times New Roman" w:cs="Times New Roman"/>
          <w:sz w:val="24"/>
          <w:szCs w:val="24"/>
        </w:rPr>
        <w:t xml:space="preserve">teness is considered </w:t>
      </w:r>
      <w:proofErr w:type="gramStart"/>
      <w:r w:rsidR="003A1A68" w:rsidRPr="00E86836">
        <w:rPr>
          <w:rFonts w:ascii="Times New Roman" w:hAnsi="Times New Roman" w:cs="Times New Roman"/>
          <w:sz w:val="24"/>
          <w:szCs w:val="24"/>
        </w:rPr>
        <w:t>to be rude</w:t>
      </w:r>
      <w:sdt>
        <w:sdtPr>
          <w:rPr>
            <w:rFonts w:ascii="Times New Roman" w:hAnsi="Times New Roman" w:cs="Times New Roman"/>
            <w:sz w:val="24"/>
            <w:szCs w:val="24"/>
          </w:rPr>
          <w:id w:val="1028148065"/>
          <w:citation/>
        </w:sdtPr>
        <w:sdtEndPr/>
        <w:sdtContent>
          <w:r w:rsidR="002C292B" w:rsidRPr="00E86836">
            <w:rPr>
              <w:rFonts w:ascii="Times New Roman" w:hAnsi="Times New Roman" w:cs="Times New Roman"/>
              <w:sz w:val="24"/>
              <w:szCs w:val="24"/>
            </w:rPr>
            <w:fldChar w:fldCharType="begin"/>
          </w:r>
          <w:r w:rsidR="002C292B" w:rsidRPr="00E86836">
            <w:rPr>
              <w:rFonts w:ascii="Times New Roman" w:hAnsi="Times New Roman" w:cs="Times New Roman"/>
              <w:sz w:val="24"/>
              <w:szCs w:val="24"/>
            </w:rPr>
            <w:instrText xml:space="preserve"> CITATION Sat16 \l 1033 </w:instrText>
          </w:r>
          <w:r w:rsidR="002C292B" w:rsidRPr="00E86836">
            <w:rPr>
              <w:rFonts w:ascii="Times New Roman" w:hAnsi="Times New Roman" w:cs="Times New Roman"/>
              <w:sz w:val="24"/>
              <w:szCs w:val="24"/>
            </w:rPr>
            <w:fldChar w:fldCharType="separate"/>
          </w:r>
          <w:proofErr w:type="gramEnd"/>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(Gevorkyan, 2016)</w:t>
          </w:r>
          <w:r w:rsidR="002C292B" w:rsidRPr="00E86836">
            <w:rPr>
              <w:rFonts w:ascii="Times New Roman" w:hAnsi="Times New Roman" w:cs="Times New Roman"/>
              <w:sz w:val="24"/>
              <w:szCs w:val="24"/>
            </w:rPr>
            <w:fldChar w:fldCharType="end"/>
          </w:r>
        </w:sdtContent>
      </w:sdt>
      <w:r w:rsidR="003A1A68" w:rsidRPr="00E86836">
        <w:rPr>
          <w:rFonts w:ascii="Times New Roman" w:hAnsi="Times New Roman" w:cs="Times New Roman"/>
          <w:sz w:val="24"/>
          <w:szCs w:val="24"/>
        </w:rPr>
        <w:t xml:space="preserve">. </w:t>
      </w:r>
      <w:r w:rsidRPr="00E86836">
        <w:rPr>
          <w:rFonts w:ascii="Times New Roman" w:hAnsi="Times New Roman" w:cs="Times New Roman"/>
          <w:sz w:val="24"/>
          <w:szCs w:val="24"/>
        </w:rPr>
        <w:t>It’s</w:t>
      </w:r>
      <w:r w:rsidR="003A1A68" w:rsidRPr="00E86836">
        <w:rPr>
          <w:rFonts w:ascii="Times New Roman" w:hAnsi="Times New Roman" w:cs="Times New Roman"/>
          <w:sz w:val="24"/>
          <w:szCs w:val="24"/>
        </w:rPr>
        <w:t xml:space="preserve"> expected that one should arrive at a meeting early enough perhaps ten minutes earlier to avoid creating the wrong perception of one’s commitment and etiquette manners that are likely to exhibit as the </w:t>
      </w:r>
      <w:r w:rsidRPr="00E86836">
        <w:rPr>
          <w:rFonts w:ascii="Times New Roman" w:hAnsi="Times New Roman" w:cs="Times New Roman"/>
          <w:sz w:val="24"/>
          <w:szCs w:val="24"/>
        </w:rPr>
        <w:t>negotiations</w:t>
      </w:r>
      <w:r w:rsidR="003A1A68" w:rsidRPr="00E86836">
        <w:rPr>
          <w:rFonts w:ascii="Times New Roman" w:hAnsi="Times New Roman" w:cs="Times New Roman"/>
          <w:sz w:val="24"/>
          <w:szCs w:val="24"/>
        </w:rPr>
        <w:t xml:space="preserve"> or the project moves from one to the other. Being on time is a complicated mat</w:t>
      </w:r>
      <w:r w:rsidRPr="00E86836">
        <w:rPr>
          <w:rFonts w:ascii="Times New Roman" w:hAnsi="Times New Roman" w:cs="Times New Roman"/>
          <w:sz w:val="24"/>
          <w:szCs w:val="24"/>
        </w:rPr>
        <w:t>ter that most people, including Argenti</w:t>
      </w:r>
      <w:r w:rsidR="003A1A68" w:rsidRPr="00E86836">
        <w:rPr>
          <w:rFonts w:ascii="Times New Roman" w:hAnsi="Times New Roman" w:cs="Times New Roman"/>
          <w:sz w:val="24"/>
          <w:szCs w:val="24"/>
        </w:rPr>
        <w:t>n</w:t>
      </w:r>
      <w:r w:rsidRPr="00E86836">
        <w:rPr>
          <w:rFonts w:ascii="Times New Roman" w:hAnsi="Times New Roman" w:cs="Times New Roman"/>
          <w:sz w:val="24"/>
          <w:szCs w:val="24"/>
        </w:rPr>
        <w:t>ian</w:t>
      </w:r>
      <w:r w:rsidR="003A1A68" w:rsidRPr="00E86836">
        <w:rPr>
          <w:rFonts w:ascii="Times New Roman" w:hAnsi="Times New Roman" w:cs="Times New Roman"/>
          <w:sz w:val="24"/>
          <w:szCs w:val="24"/>
        </w:rPr>
        <w:t xml:space="preserve">s, </w:t>
      </w:r>
      <w:r w:rsidRPr="00E86836">
        <w:rPr>
          <w:rFonts w:ascii="Times New Roman" w:hAnsi="Times New Roman" w:cs="Times New Roman"/>
          <w:sz w:val="24"/>
          <w:szCs w:val="24"/>
        </w:rPr>
        <w:t>would</w:t>
      </w:r>
      <w:r w:rsidR="003A1A68" w:rsidRPr="00E86836">
        <w:rPr>
          <w:rFonts w:ascii="Times New Roman" w:hAnsi="Times New Roman" w:cs="Times New Roman"/>
          <w:sz w:val="24"/>
          <w:szCs w:val="24"/>
        </w:rPr>
        <w:t xml:space="preserve"> struggle with considering the term </w:t>
      </w:r>
      <w:proofErr w:type="gramStart"/>
      <w:r w:rsidR="003A1A68" w:rsidRPr="00E86836">
        <w:rPr>
          <w:rFonts w:ascii="Times New Roman" w:hAnsi="Times New Roman" w:cs="Times New Roman"/>
          <w:sz w:val="24"/>
          <w:szCs w:val="24"/>
        </w:rPr>
        <w:t>could be interpreted</w:t>
      </w:r>
      <w:proofErr w:type="gramEnd"/>
      <w:r w:rsidR="003A1A68" w:rsidRPr="00E86836">
        <w:rPr>
          <w:rFonts w:ascii="Times New Roman" w:hAnsi="Times New Roman" w:cs="Times New Roman"/>
          <w:sz w:val="24"/>
          <w:szCs w:val="24"/>
        </w:rPr>
        <w:t xml:space="preserve"> differently according to the occasion at hand. Being on time would in some instances mean being at </w:t>
      </w:r>
      <w:r w:rsidRPr="00E86836">
        <w:rPr>
          <w:rFonts w:ascii="Times New Roman" w:hAnsi="Times New Roman" w:cs="Times New Roman"/>
          <w:sz w:val="24"/>
          <w:szCs w:val="24"/>
        </w:rPr>
        <w:t>the</w:t>
      </w:r>
      <w:r w:rsidR="003A1A68" w:rsidRPr="00E86836">
        <w:rPr>
          <w:rFonts w:ascii="Times New Roman" w:hAnsi="Times New Roman" w:cs="Times New Roman"/>
          <w:sz w:val="24"/>
          <w:szCs w:val="24"/>
        </w:rPr>
        <w:t xml:space="preserve"> agreed venue some minutes early, in some situations it would mean arriving at the exact agreed time while other times it would be acceptable for one to arrive few minutes late most notably when </w:t>
      </w:r>
      <w:r w:rsidRPr="00E86836">
        <w:rPr>
          <w:rFonts w:ascii="Times New Roman" w:hAnsi="Times New Roman" w:cs="Times New Roman"/>
          <w:sz w:val="24"/>
          <w:szCs w:val="24"/>
        </w:rPr>
        <w:t xml:space="preserve">an individual </w:t>
      </w:r>
      <w:proofErr w:type="gramStart"/>
      <w:r w:rsidRPr="00E86836">
        <w:rPr>
          <w:rFonts w:ascii="Times New Roman" w:hAnsi="Times New Roman" w:cs="Times New Roman"/>
          <w:sz w:val="24"/>
          <w:szCs w:val="24"/>
        </w:rPr>
        <w:t>is excused</w:t>
      </w:r>
      <w:proofErr w:type="gramEnd"/>
      <w:r w:rsidRPr="00E86836">
        <w:rPr>
          <w:rFonts w:ascii="Times New Roman" w:hAnsi="Times New Roman" w:cs="Times New Roman"/>
          <w:sz w:val="24"/>
          <w:szCs w:val="24"/>
        </w:rPr>
        <w:t xml:space="preserve"> for it being their first time in Britain</w:t>
      </w:r>
      <w:sdt>
        <w:sdtPr>
          <w:rPr>
            <w:rFonts w:ascii="Times New Roman" w:hAnsi="Times New Roman" w:cs="Times New Roman"/>
            <w:sz w:val="24"/>
            <w:szCs w:val="24"/>
          </w:rPr>
          <w:id w:val="-467286760"/>
          <w:citation/>
        </w:sdtPr>
        <w:sdtEndPr/>
        <w:sdtContent>
          <w:r w:rsidR="002C292B" w:rsidRPr="00E86836">
            <w:rPr>
              <w:rFonts w:ascii="Times New Roman" w:hAnsi="Times New Roman" w:cs="Times New Roman"/>
              <w:sz w:val="24"/>
              <w:szCs w:val="24"/>
            </w:rPr>
            <w:fldChar w:fldCharType="begin"/>
          </w:r>
          <w:r w:rsidR="002C292B" w:rsidRPr="00E86836">
            <w:rPr>
              <w:rFonts w:ascii="Times New Roman" w:hAnsi="Times New Roman" w:cs="Times New Roman"/>
              <w:sz w:val="24"/>
              <w:szCs w:val="24"/>
            </w:rPr>
            <w:instrText xml:space="preserve"> CITATION Gas18 \l 1033 </w:instrText>
          </w:r>
          <w:r w:rsidR="002C292B"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(Gaston, 2018)</w:t>
          </w:r>
          <w:r w:rsidR="002C292B"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Occasional lateness </w:t>
      </w:r>
      <w:proofErr w:type="gramStart"/>
      <w:r w:rsidRPr="00E86836">
        <w:rPr>
          <w:rFonts w:ascii="Times New Roman" w:hAnsi="Times New Roman" w:cs="Times New Roman"/>
          <w:sz w:val="24"/>
          <w:szCs w:val="24"/>
        </w:rPr>
        <w:t>is, however, not tolerated</w:t>
      </w:r>
      <w:proofErr w:type="gramEnd"/>
      <w:r w:rsidRPr="00E86836">
        <w:rPr>
          <w:rFonts w:ascii="Times New Roman" w:hAnsi="Times New Roman" w:cs="Times New Roman"/>
          <w:sz w:val="24"/>
          <w:szCs w:val="24"/>
        </w:rPr>
        <w:t xml:space="preserve"> and is considered as unprofessional and would reflect badly on an individual.</w:t>
      </w:r>
    </w:p>
    <w:p w:rsidR="00867DC5"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This particular concept of punctuality and time relates quite closely to the meaning theory developed by Richards and Ogden. In the meaning theory, Ogden and Richards note in their theory that when an individual speaks, the words spoken could assume the different meanings to different people. As such, Ogden and Richards note that </w:t>
      </w:r>
      <w:proofErr w:type="gramStart"/>
      <w:r w:rsidR="00A674A8" w:rsidRPr="00E86836">
        <w:rPr>
          <w:rFonts w:ascii="Times New Roman" w:hAnsi="Times New Roman" w:cs="Times New Roman"/>
          <w:sz w:val="24"/>
          <w:szCs w:val="24"/>
        </w:rPr>
        <w:t>it’s</w:t>
      </w:r>
      <w:proofErr w:type="gramEnd"/>
      <w:r w:rsidRPr="00E86836">
        <w:rPr>
          <w:rFonts w:ascii="Times New Roman" w:hAnsi="Times New Roman" w:cs="Times New Roman"/>
          <w:sz w:val="24"/>
          <w:szCs w:val="24"/>
        </w:rPr>
        <w:t xml:space="preserve"> imperative that the meaning of the words is understood comprehensively to attract the appropriate reaction</w:t>
      </w:r>
      <w:sdt>
        <w:sdtPr>
          <w:rPr>
            <w:rFonts w:ascii="Times New Roman" w:hAnsi="Times New Roman" w:cs="Times New Roman"/>
            <w:sz w:val="24"/>
            <w:szCs w:val="24"/>
          </w:rPr>
          <w:id w:val="1443263923"/>
          <w:citation/>
        </w:sdtPr>
        <w:sdtEndPr/>
        <w:sdtContent>
          <w:r w:rsidR="00F778D1" w:rsidRPr="00E86836">
            <w:rPr>
              <w:rFonts w:ascii="Times New Roman" w:hAnsi="Times New Roman" w:cs="Times New Roman"/>
              <w:sz w:val="24"/>
              <w:szCs w:val="24"/>
            </w:rPr>
            <w:fldChar w:fldCharType="begin"/>
          </w:r>
          <w:r w:rsidR="00F778D1" w:rsidRPr="00E86836">
            <w:rPr>
              <w:rFonts w:ascii="Times New Roman" w:hAnsi="Times New Roman" w:cs="Times New Roman"/>
              <w:sz w:val="24"/>
              <w:szCs w:val="24"/>
            </w:rPr>
            <w:instrText xml:space="preserve"> CITATION Jam14 \l 1033 </w:instrText>
          </w:r>
          <w:r w:rsidR="00F778D1"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(McElvenny, 2014)</w:t>
          </w:r>
          <w:r w:rsidR="00F778D1"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This theory highlights the likely challenge or sen</w:t>
      </w:r>
      <w:r w:rsidR="00A674A8" w:rsidRPr="00E86836">
        <w:rPr>
          <w:rFonts w:ascii="Times New Roman" w:hAnsi="Times New Roman" w:cs="Times New Roman"/>
          <w:sz w:val="24"/>
          <w:szCs w:val="24"/>
        </w:rPr>
        <w:t>si</w:t>
      </w:r>
      <w:r w:rsidRPr="00E86836">
        <w:rPr>
          <w:rFonts w:ascii="Times New Roman" w:hAnsi="Times New Roman" w:cs="Times New Roman"/>
          <w:sz w:val="24"/>
          <w:szCs w:val="24"/>
        </w:rPr>
        <w:t xml:space="preserve">tivity associated with the British culture that Argentinians would struggle with when interpreting what “being on time” actual meaning would be. It would be important for Argentinians to understand how time and </w:t>
      </w:r>
      <w:r w:rsidR="00A674A8" w:rsidRPr="00E86836">
        <w:rPr>
          <w:rFonts w:ascii="Times New Roman" w:hAnsi="Times New Roman" w:cs="Times New Roman"/>
          <w:sz w:val="24"/>
          <w:szCs w:val="24"/>
        </w:rPr>
        <w:t>punctuality</w:t>
      </w:r>
      <w:r w:rsidRPr="00E86836">
        <w:rPr>
          <w:rFonts w:ascii="Times New Roman" w:hAnsi="Times New Roman" w:cs="Times New Roman"/>
          <w:sz w:val="24"/>
          <w:szCs w:val="24"/>
        </w:rPr>
        <w:t xml:space="preserve"> are valued in Britain and strive to achieve them when dealing in any business deals with the Britons to avoid sending the wrong image of their commitment to the meeting or </w:t>
      </w:r>
      <w:r w:rsidR="00A674A8" w:rsidRPr="00E86836">
        <w:rPr>
          <w:rFonts w:ascii="Times New Roman" w:hAnsi="Times New Roman" w:cs="Times New Roman"/>
          <w:sz w:val="24"/>
          <w:szCs w:val="24"/>
        </w:rPr>
        <w:t>negotiations</w:t>
      </w:r>
      <w:r w:rsidRPr="00E86836">
        <w:rPr>
          <w:rFonts w:ascii="Times New Roman" w:hAnsi="Times New Roman" w:cs="Times New Roman"/>
          <w:sz w:val="24"/>
          <w:szCs w:val="24"/>
        </w:rPr>
        <w:t xml:space="preserve">. </w:t>
      </w:r>
    </w:p>
    <w:p w:rsidR="00867DC5" w:rsidRPr="00663BAA" w:rsidRDefault="00852FA0" w:rsidP="00852FA0">
      <w:pPr>
        <w:pStyle w:val="2"/>
        <w:ind w:firstLine="0"/>
        <w:rPr>
          <w:rFonts w:ascii="Times New Roman" w:hAnsi="Times New Roman" w:cs="Times New Roman"/>
          <w:b/>
          <w:color w:val="auto"/>
        </w:rPr>
      </w:pPr>
      <w:bookmarkStart w:id="8" w:name="_Toc29562154"/>
      <w:r>
        <w:rPr>
          <w:rFonts w:ascii="Times New Roman" w:hAnsi="Times New Roman" w:cs="Times New Roman" w:hint="eastAsia"/>
          <w:b/>
          <w:color w:val="auto"/>
          <w:lang w:eastAsia="zh-CN"/>
        </w:rPr>
        <w:t>4.0</w:t>
      </w:r>
      <w:r>
        <w:rPr>
          <w:rFonts w:ascii="Times New Roman" w:hAnsi="Times New Roman" w:cs="Times New Roman"/>
          <w:b/>
          <w:color w:val="auto"/>
        </w:rPr>
        <w:t xml:space="preserve"> </w:t>
      </w:r>
      <w:r w:rsidR="00760159" w:rsidRPr="00663BAA">
        <w:rPr>
          <w:rFonts w:ascii="Times New Roman" w:hAnsi="Times New Roman" w:cs="Times New Roman"/>
          <w:b/>
          <w:color w:val="auto"/>
        </w:rPr>
        <w:t>Decision Making Process</w:t>
      </w:r>
      <w:bookmarkEnd w:id="8"/>
    </w:p>
    <w:p w:rsidR="00867DC5"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Deliberations on a decision to be made often take longer and are rather laborious and slow as they tend to follow </w:t>
      </w:r>
      <w:r w:rsidR="0038437F" w:rsidRPr="00E86836">
        <w:rPr>
          <w:rFonts w:ascii="Times New Roman" w:hAnsi="Times New Roman" w:cs="Times New Roman"/>
          <w:sz w:val="24"/>
          <w:szCs w:val="24"/>
        </w:rPr>
        <w:t xml:space="preserve">a rig </w:t>
      </w:r>
      <w:proofErr w:type="gramStart"/>
      <w:r w:rsidR="0038437F" w:rsidRPr="00E86836">
        <w:rPr>
          <w:rFonts w:ascii="Times New Roman" w:hAnsi="Times New Roman" w:cs="Times New Roman"/>
          <w:sz w:val="24"/>
          <w:szCs w:val="24"/>
        </w:rPr>
        <w:t>structure which</w:t>
      </w:r>
      <w:proofErr w:type="gramEnd"/>
      <w:r w:rsidR="0038437F" w:rsidRPr="00E86836">
        <w:rPr>
          <w:rFonts w:ascii="Times New Roman" w:hAnsi="Times New Roman" w:cs="Times New Roman"/>
          <w:sz w:val="24"/>
          <w:szCs w:val="24"/>
        </w:rPr>
        <w:t xml:space="preserve">, in most cases, will be inflexible. While Great Britain remains to be a modern country with most of its customs and structures haven had undergone tremendous </w:t>
      </w:r>
      <w:r w:rsidR="00A674A8" w:rsidRPr="00E86836">
        <w:rPr>
          <w:rFonts w:ascii="Times New Roman" w:hAnsi="Times New Roman" w:cs="Times New Roman"/>
          <w:sz w:val="24"/>
          <w:szCs w:val="24"/>
        </w:rPr>
        <w:lastRenderedPageBreak/>
        <w:t>transformations</w:t>
      </w:r>
      <w:r w:rsidR="0038437F" w:rsidRPr="00E86836">
        <w:rPr>
          <w:rFonts w:ascii="Times New Roman" w:hAnsi="Times New Roman" w:cs="Times New Roman"/>
          <w:sz w:val="24"/>
          <w:szCs w:val="24"/>
        </w:rPr>
        <w:t xml:space="preserve"> over the years, the country still holds some of its historic and rigid cultural peculiarities that, if not understood, might make interactions less pleasing</w:t>
      </w:r>
      <w:sdt>
        <w:sdtPr>
          <w:rPr>
            <w:rFonts w:ascii="Times New Roman" w:hAnsi="Times New Roman" w:cs="Times New Roman"/>
            <w:sz w:val="24"/>
            <w:szCs w:val="24"/>
          </w:rPr>
          <w:id w:val="-1808619830"/>
          <w:citation/>
        </w:sdtPr>
        <w:sdtEndPr/>
        <w:sdtContent>
          <w:r w:rsidR="00F778D1" w:rsidRPr="00E86836">
            <w:rPr>
              <w:rFonts w:ascii="Times New Roman" w:hAnsi="Times New Roman" w:cs="Times New Roman"/>
              <w:sz w:val="24"/>
              <w:szCs w:val="24"/>
            </w:rPr>
            <w:fldChar w:fldCharType="begin"/>
          </w:r>
          <w:r w:rsidR="00F778D1" w:rsidRPr="00E86836">
            <w:rPr>
              <w:rFonts w:ascii="Times New Roman" w:hAnsi="Times New Roman" w:cs="Times New Roman"/>
              <w:sz w:val="24"/>
              <w:szCs w:val="24"/>
            </w:rPr>
            <w:instrText xml:space="preserve"> CITATION Naj11 \l 1033 </w:instrText>
          </w:r>
          <w:r w:rsidR="00F778D1"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(Podrug, 2011)</w:t>
          </w:r>
          <w:r w:rsidR="00F778D1" w:rsidRPr="00E86836">
            <w:rPr>
              <w:rFonts w:ascii="Times New Roman" w:hAnsi="Times New Roman" w:cs="Times New Roman"/>
              <w:sz w:val="24"/>
              <w:szCs w:val="24"/>
            </w:rPr>
            <w:fldChar w:fldCharType="end"/>
          </w:r>
        </w:sdtContent>
      </w:sdt>
      <w:r w:rsidR="0038437F" w:rsidRPr="00E86836">
        <w:rPr>
          <w:rFonts w:ascii="Times New Roman" w:hAnsi="Times New Roman" w:cs="Times New Roman"/>
          <w:sz w:val="24"/>
          <w:szCs w:val="24"/>
        </w:rPr>
        <w:t xml:space="preserve">. Great Britain's decision-making process often involves considerable information search, which usually translates into long decision times. The </w:t>
      </w:r>
      <w:r w:rsidR="00A674A8" w:rsidRPr="00E86836">
        <w:rPr>
          <w:rFonts w:ascii="Times New Roman" w:hAnsi="Times New Roman" w:cs="Times New Roman"/>
          <w:sz w:val="24"/>
          <w:szCs w:val="24"/>
        </w:rPr>
        <w:t>decision-making</w:t>
      </w:r>
      <w:r w:rsidR="0038437F" w:rsidRPr="00E86836">
        <w:rPr>
          <w:rFonts w:ascii="Times New Roman" w:hAnsi="Times New Roman" w:cs="Times New Roman"/>
          <w:sz w:val="24"/>
          <w:szCs w:val="24"/>
        </w:rPr>
        <w:t xml:space="preserve"> process in the country also involves contrasting tendencies with the intent of </w:t>
      </w:r>
      <w:r w:rsidR="00A674A8" w:rsidRPr="00E86836">
        <w:rPr>
          <w:rFonts w:ascii="Times New Roman" w:hAnsi="Times New Roman" w:cs="Times New Roman"/>
          <w:sz w:val="24"/>
          <w:szCs w:val="24"/>
        </w:rPr>
        <w:t>producing dynamic</w:t>
      </w:r>
      <w:r w:rsidR="0038437F" w:rsidRPr="00E86836">
        <w:rPr>
          <w:rFonts w:ascii="Times New Roman" w:hAnsi="Times New Roman" w:cs="Times New Roman"/>
          <w:sz w:val="24"/>
          <w:szCs w:val="24"/>
        </w:rPr>
        <w:t xml:space="preserve"> tensions in the decision arena. Unlike other cultures, which might the decision making process to be quite a straightforward affair, Britain's decision making process is a tedious, comprehensive, and long process. The decision-making process in Great Britain is oriented </w:t>
      </w:r>
      <w:r w:rsidR="00A674A8" w:rsidRPr="00E86836">
        <w:rPr>
          <w:rFonts w:ascii="Times New Roman" w:hAnsi="Times New Roman" w:cs="Times New Roman"/>
          <w:sz w:val="24"/>
          <w:szCs w:val="24"/>
        </w:rPr>
        <w:t>towards</w:t>
      </w:r>
      <w:r w:rsidR="0038437F" w:rsidRPr="00E86836">
        <w:rPr>
          <w:rFonts w:ascii="Times New Roman" w:hAnsi="Times New Roman" w:cs="Times New Roman"/>
          <w:sz w:val="24"/>
          <w:szCs w:val="24"/>
        </w:rPr>
        <w:t xml:space="preserve"> </w:t>
      </w:r>
      <w:r w:rsidR="00427140" w:rsidRPr="00E86836">
        <w:rPr>
          <w:rFonts w:ascii="Times New Roman" w:hAnsi="Times New Roman" w:cs="Times New Roman"/>
          <w:sz w:val="24"/>
          <w:szCs w:val="24"/>
        </w:rPr>
        <w:t xml:space="preserve">participative decision making </w:t>
      </w:r>
      <w:r w:rsidR="00F73406" w:rsidRPr="00E86836">
        <w:rPr>
          <w:rFonts w:ascii="Times New Roman" w:hAnsi="Times New Roman" w:cs="Times New Roman"/>
          <w:sz w:val="24"/>
          <w:szCs w:val="24"/>
        </w:rPr>
        <w:t>hence collectivist influences are highly experienced within their decision-making process</w:t>
      </w:r>
      <w:sdt>
        <w:sdtPr>
          <w:rPr>
            <w:rFonts w:ascii="Times New Roman" w:hAnsi="Times New Roman" w:cs="Times New Roman"/>
            <w:sz w:val="24"/>
            <w:szCs w:val="24"/>
          </w:rPr>
          <w:id w:val="-85080076"/>
          <w:citation/>
        </w:sdtPr>
        <w:sdtEndPr/>
        <w:sdtContent>
          <w:r w:rsidR="00427140" w:rsidRPr="00E86836">
            <w:rPr>
              <w:rFonts w:ascii="Times New Roman" w:hAnsi="Times New Roman" w:cs="Times New Roman"/>
              <w:sz w:val="24"/>
              <w:szCs w:val="24"/>
            </w:rPr>
            <w:fldChar w:fldCharType="begin"/>
          </w:r>
          <w:r w:rsidR="00427140" w:rsidRPr="00E86836">
            <w:rPr>
              <w:rFonts w:ascii="Times New Roman" w:hAnsi="Times New Roman" w:cs="Times New Roman"/>
              <w:sz w:val="24"/>
              <w:szCs w:val="24"/>
            </w:rPr>
            <w:instrText xml:space="preserve"> CITATION Ugw19 \l 1033 </w:instrText>
          </w:r>
          <w:r w:rsidR="00427140"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(Ugwu, 2019)</w:t>
          </w:r>
          <w:r w:rsidR="00427140" w:rsidRPr="00E86836">
            <w:rPr>
              <w:rFonts w:ascii="Times New Roman" w:hAnsi="Times New Roman" w:cs="Times New Roman"/>
              <w:sz w:val="24"/>
              <w:szCs w:val="24"/>
            </w:rPr>
            <w:fldChar w:fldCharType="end"/>
          </w:r>
        </w:sdtContent>
      </w:sdt>
      <w:r w:rsidR="00F73406" w:rsidRPr="00E86836">
        <w:rPr>
          <w:rFonts w:ascii="Times New Roman" w:hAnsi="Times New Roman" w:cs="Times New Roman"/>
          <w:sz w:val="24"/>
          <w:szCs w:val="24"/>
        </w:rPr>
        <w:t xml:space="preserve">. Argentina, as with many other countries in South America, </w:t>
      </w:r>
      <w:proofErr w:type="gramStart"/>
      <w:r w:rsidR="00F73406" w:rsidRPr="00E86836">
        <w:rPr>
          <w:rFonts w:ascii="Times New Roman" w:hAnsi="Times New Roman" w:cs="Times New Roman"/>
          <w:sz w:val="24"/>
          <w:szCs w:val="24"/>
        </w:rPr>
        <w:t xml:space="preserve">is more </w:t>
      </w:r>
      <w:r w:rsidR="00A674A8" w:rsidRPr="00E86836">
        <w:rPr>
          <w:rFonts w:ascii="Times New Roman" w:hAnsi="Times New Roman" w:cs="Times New Roman"/>
          <w:sz w:val="24"/>
          <w:szCs w:val="24"/>
        </w:rPr>
        <w:t>ascribed</w:t>
      </w:r>
      <w:proofErr w:type="gramEnd"/>
      <w:r w:rsidR="00F73406" w:rsidRPr="00E86836">
        <w:rPr>
          <w:rFonts w:ascii="Times New Roman" w:hAnsi="Times New Roman" w:cs="Times New Roman"/>
          <w:sz w:val="24"/>
          <w:szCs w:val="24"/>
        </w:rPr>
        <w:t xml:space="preserve"> to the autocratic decision-making style, which is much quicker and involves less participation of individuals. Britons' partners in a business deal would therefore not appreciate or take kindly an individual making attempts to push for a quick decision. Such an occurrence would reflect low regard for the relationship and deal </w:t>
      </w:r>
      <w:proofErr w:type="gramStart"/>
      <w:r w:rsidR="00F73406" w:rsidRPr="00E86836">
        <w:rPr>
          <w:rFonts w:ascii="Times New Roman" w:hAnsi="Times New Roman" w:cs="Times New Roman"/>
          <w:sz w:val="24"/>
          <w:szCs w:val="24"/>
        </w:rPr>
        <w:t>being negotiated</w:t>
      </w:r>
      <w:proofErr w:type="gramEnd"/>
      <w:r w:rsidR="00F73406" w:rsidRPr="00E86836">
        <w:rPr>
          <w:rFonts w:ascii="Times New Roman" w:hAnsi="Times New Roman" w:cs="Times New Roman"/>
          <w:sz w:val="24"/>
          <w:szCs w:val="24"/>
        </w:rPr>
        <w:t xml:space="preserve"> from a British perspective.  </w:t>
      </w:r>
    </w:p>
    <w:p w:rsidR="000E6690"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This concept of the decision-making process </w:t>
      </w:r>
      <w:proofErr w:type="gramStart"/>
      <w:r w:rsidRPr="00E86836">
        <w:rPr>
          <w:rFonts w:ascii="Times New Roman" w:hAnsi="Times New Roman" w:cs="Times New Roman"/>
          <w:sz w:val="24"/>
          <w:szCs w:val="24"/>
        </w:rPr>
        <w:t>is best illustrated</w:t>
      </w:r>
      <w:proofErr w:type="gramEnd"/>
      <w:r w:rsidRPr="00E86836">
        <w:rPr>
          <w:rFonts w:ascii="Times New Roman" w:hAnsi="Times New Roman" w:cs="Times New Roman"/>
          <w:sz w:val="24"/>
          <w:szCs w:val="24"/>
        </w:rPr>
        <w:t xml:space="preserve"> through the face negotiation theory, which denotes the ideas of collectivistic and individualistic. The theory denotes that </w:t>
      </w:r>
      <w:r w:rsidR="00A674A8" w:rsidRPr="00E86836">
        <w:rPr>
          <w:rFonts w:ascii="Times New Roman" w:hAnsi="Times New Roman" w:cs="Times New Roman"/>
          <w:sz w:val="24"/>
          <w:szCs w:val="24"/>
        </w:rPr>
        <w:t>individuals</w:t>
      </w:r>
      <w:r w:rsidRPr="00E86836">
        <w:rPr>
          <w:rFonts w:ascii="Times New Roman" w:hAnsi="Times New Roman" w:cs="Times New Roman"/>
          <w:sz w:val="24"/>
          <w:szCs w:val="24"/>
        </w:rPr>
        <w:t xml:space="preserve"> within collectivist high context </w:t>
      </w:r>
      <w:r w:rsidR="00A674A8" w:rsidRPr="00E86836">
        <w:rPr>
          <w:rFonts w:ascii="Times New Roman" w:hAnsi="Times New Roman" w:cs="Times New Roman"/>
          <w:sz w:val="24"/>
          <w:szCs w:val="24"/>
        </w:rPr>
        <w:t>cultures</w:t>
      </w:r>
      <w:r w:rsidRPr="00E86836">
        <w:rPr>
          <w:rFonts w:ascii="Times New Roman" w:hAnsi="Times New Roman" w:cs="Times New Roman"/>
          <w:sz w:val="24"/>
          <w:szCs w:val="24"/>
        </w:rPr>
        <w:t xml:space="preserve"> </w:t>
      </w:r>
      <w:r w:rsidR="00A674A8" w:rsidRPr="00E86836">
        <w:rPr>
          <w:rFonts w:ascii="Times New Roman" w:hAnsi="Times New Roman" w:cs="Times New Roman"/>
          <w:sz w:val="24"/>
          <w:szCs w:val="24"/>
        </w:rPr>
        <w:t>will</w:t>
      </w:r>
      <w:r w:rsidRPr="00E86836">
        <w:rPr>
          <w:rFonts w:ascii="Times New Roman" w:hAnsi="Times New Roman" w:cs="Times New Roman"/>
          <w:sz w:val="24"/>
          <w:szCs w:val="24"/>
        </w:rPr>
        <w:t xml:space="preserve"> solve their concerns for inclusion and face mutual by managing any impending conflict through avoiding the conflict altogether, obliging involved parties to take responsibility or even compromise to reach a consensus that befits the situation they are in. Individualistic low contexts cultures, which are concerned mostly with autonomy and </w:t>
      </w:r>
      <w:r w:rsidR="00A674A8" w:rsidRPr="00E86836">
        <w:rPr>
          <w:rFonts w:ascii="Times New Roman" w:hAnsi="Times New Roman" w:cs="Times New Roman"/>
          <w:sz w:val="24"/>
          <w:szCs w:val="24"/>
        </w:rPr>
        <w:t>self-face</w:t>
      </w:r>
      <w:r w:rsidRPr="00E86836">
        <w:rPr>
          <w:rFonts w:ascii="Times New Roman" w:hAnsi="Times New Roman" w:cs="Times New Roman"/>
          <w:sz w:val="24"/>
          <w:szCs w:val="24"/>
        </w:rPr>
        <w:t>, will often manage their conflicts and make their decisions mostly through dominating</w:t>
      </w:r>
      <w:sdt>
        <w:sdtPr>
          <w:rPr>
            <w:rFonts w:ascii="Times New Roman" w:hAnsi="Times New Roman" w:cs="Times New Roman"/>
            <w:sz w:val="24"/>
            <w:szCs w:val="24"/>
          </w:rPr>
          <w:id w:val="-475987657"/>
          <w:citation/>
        </w:sdtPr>
        <w:sdtEndPr/>
        <w:sdtContent>
          <w:r w:rsidR="00427140" w:rsidRPr="00E86836">
            <w:rPr>
              <w:rFonts w:ascii="Times New Roman" w:hAnsi="Times New Roman" w:cs="Times New Roman"/>
              <w:sz w:val="24"/>
              <w:szCs w:val="24"/>
            </w:rPr>
            <w:fldChar w:fldCharType="begin"/>
          </w:r>
          <w:r w:rsidR="00427140" w:rsidRPr="00E86836">
            <w:rPr>
              <w:rFonts w:ascii="Times New Roman" w:hAnsi="Times New Roman" w:cs="Times New Roman"/>
              <w:sz w:val="24"/>
              <w:szCs w:val="24"/>
            </w:rPr>
            <w:instrText xml:space="preserve"> CITATION Dai17 \l 1033 </w:instrText>
          </w:r>
          <w:r w:rsidR="00427140"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(Dai, 2017)</w:t>
          </w:r>
          <w:r w:rsidR="00427140"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Great Britain is more inclined to the collectivist high context culture and will prefer tools such as compromise, avoidance, and sense of responsibility in their communication and dealing, and this is likely to result to challenges and sensitivities in their dealings with </w:t>
      </w:r>
      <w:proofErr w:type="gramStart"/>
      <w:r w:rsidRPr="00E86836">
        <w:rPr>
          <w:rFonts w:ascii="Times New Roman" w:hAnsi="Times New Roman" w:cs="Times New Roman"/>
          <w:sz w:val="24"/>
          <w:szCs w:val="24"/>
        </w:rPr>
        <w:t>Argentina which</w:t>
      </w:r>
      <w:proofErr w:type="gramEnd"/>
      <w:r w:rsidRPr="00E86836">
        <w:rPr>
          <w:rFonts w:ascii="Times New Roman" w:hAnsi="Times New Roman" w:cs="Times New Roman"/>
          <w:sz w:val="24"/>
          <w:szCs w:val="24"/>
        </w:rPr>
        <w:t xml:space="preserve"> is considered as an individualistic low context culture.</w:t>
      </w:r>
    </w:p>
    <w:p w:rsidR="000E6690" w:rsidRPr="00663BAA" w:rsidRDefault="00852FA0" w:rsidP="00066FDC">
      <w:pPr>
        <w:pStyle w:val="2"/>
        <w:ind w:firstLine="0"/>
        <w:rPr>
          <w:rFonts w:ascii="Times New Roman" w:hAnsi="Times New Roman" w:cs="Times New Roman"/>
          <w:b/>
          <w:color w:val="auto"/>
        </w:rPr>
      </w:pPr>
      <w:bookmarkStart w:id="9" w:name="_Toc29562155"/>
      <w:r>
        <w:rPr>
          <w:rFonts w:ascii="Times New Roman" w:hAnsi="Times New Roman" w:cs="Times New Roman" w:hint="eastAsia"/>
          <w:b/>
          <w:color w:val="auto"/>
          <w:lang w:eastAsia="zh-CN"/>
        </w:rPr>
        <w:lastRenderedPageBreak/>
        <w:t>5.0</w:t>
      </w:r>
      <w:r>
        <w:rPr>
          <w:rFonts w:ascii="Times New Roman" w:hAnsi="Times New Roman" w:cs="Times New Roman"/>
          <w:b/>
          <w:color w:val="auto"/>
        </w:rPr>
        <w:t xml:space="preserve"> </w:t>
      </w:r>
      <w:proofErr w:type="spellStart"/>
      <w:r w:rsidR="00760159" w:rsidRPr="00663BAA">
        <w:rPr>
          <w:rFonts w:ascii="Times New Roman" w:hAnsi="Times New Roman" w:cs="Times New Roman"/>
          <w:b/>
          <w:color w:val="auto"/>
        </w:rPr>
        <w:t>Brexit</w:t>
      </w:r>
      <w:bookmarkEnd w:id="9"/>
      <w:proofErr w:type="spellEnd"/>
      <w:r w:rsidR="00760159" w:rsidRPr="00663BAA">
        <w:rPr>
          <w:rFonts w:ascii="Times New Roman" w:hAnsi="Times New Roman" w:cs="Times New Roman"/>
          <w:b/>
          <w:color w:val="auto"/>
        </w:rPr>
        <w:t xml:space="preserve"> </w:t>
      </w:r>
    </w:p>
    <w:p w:rsidR="00D646EC"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Though unparalleled with the other concepts, the </w:t>
      </w:r>
      <w:proofErr w:type="spellStart"/>
      <w:r w:rsidRPr="00E86836">
        <w:rPr>
          <w:rFonts w:ascii="Times New Roman" w:hAnsi="Times New Roman" w:cs="Times New Roman"/>
          <w:sz w:val="24"/>
          <w:szCs w:val="24"/>
        </w:rPr>
        <w:t>Brexit</w:t>
      </w:r>
      <w:proofErr w:type="spellEnd"/>
      <w:r w:rsidRPr="00E86836">
        <w:rPr>
          <w:rFonts w:ascii="Times New Roman" w:hAnsi="Times New Roman" w:cs="Times New Roman"/>
          <w:sz w:val="24"/>
          <w:szCs w:val="24"/>
        </w:rPr>
        <w:t xml:space="preserve"> </w:t>
      </w:r>
      <w:proofErr w:type="gramStart"/>
      <w:r w:rsidRPr="00E86836">
        <w:rPr>
          <w:rFonts w:ascii="Times New Roman" w:hAnsi="Times New Roman" w:cs="Times New Roman"/>
          <w:sz w:val="24"/>
          <w:szCs w:val="24"/>
        </w:rPr>
        <w:t>is expected</w:t>
      </w:r>
      <w:proofErr w:type="gramEnd"/>
      <w:r w:rsidRPr="00E86836">
        <w:rPr>
          <w:rFonts w:ascii="Times New Roman" w:hAnsi="Times New Roman" w:cs="Times New Roman"/>
          <w:sz w:val="24"/>
          <w:szCs w:val="24"/>
        </w:rPr>
        <w:t xml:space="preserve"> to affect the ease of doing business in Great Britain. For </w:t>
      </w:r>
      <w:proofErr w:type="gramStart"/>
      <w:r w:rsidRPr="00E86836">
        <w:rPr>
          <w:rFonts w:ascii="Times New Roman" w:hAnsi="Times New Roman" w:cs="Times New Roman"/>
          <w:sz w:val="24"/>
          <w:szCs w:val="24"/>
        </w:rPr>
        <w:t>months</w:t>
      </w:r>
      <w:proofErr w:type="gramEnd"/>
      <w:r w:rsidRPr="00E86836">
        <w:rPr>
          <w:rFonts w:ascii="Times New Roman" w:hAnsi="Times New Roman" w:cs="Times New Roman"/>
          <w:sz w:val="24"/>
          <w:szCs w:val="24"/>
        </w:rPr>
        <w:t xml:space="preserve"> Britain has been engaged in tedious and divisive negotiations as to the right way Britain should disintegrate from the European Union</w:t>
      </w:r>
      <w:sdt>
        <w:sdtPr>
          <w:rPr>
            <w:rFonts w:ascii="Times New Roman" w:hAnsi="Times New Roman" w:cs="Times New Roman"/>
            <w:sz w:val="24"/>
            <w:szCs w:val="24"/>
          </w:rPr>
          <w:id w:val="-1291510293"/>
          <w:citation/>
        </w:sdtPr>
        <w:sdtEndPr/>
        <w:sdtContent>
          <w:r w:rsidR="00810058" w:rsidRPr="00E86836">
            <w:rPr>
              <w:rFonts w:ascii="Times New Roman" w:hAnsi="Times New Roman" w:cs="Times New Roman"/>
              <w:sz w:val="24"/>
              <w:szCs w:val="24"/>
            </w:rPr>
            <w:fldChar w:fldCharType="begin"/>
          </w:r>
          <w:r w:rsidR="00810058" w:rsidRPr="00E86836">
            <w:rPr>
              <w:rFonts w:ascii="Times New Roman" w:hAnsi="Times New Roman" w:cs="Times New Roman"/>
              <w:sz w:val="24"/>
              <w:szCs w:val="24"/>
            </w:rPr>
            <w:instrText xml:space="preserve"> CITATION Men16 \l 1033 </w:instrText>
          </w:r>
          <w:r w:rsidR="00810058"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(Mendez-Parra, 2016)</w:t>
          </w:r>
          <w:r w:rsidR="00810058"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In the months preceding the recent victory by Boris Johnson, Britain has experienced an unprecedented moment that has seen two Prime Ministers resign from the seats, citing pressure from the </w:t>
      </w:r>
      <w:proofErr w:type="spellStart"/>
      <w:r w:rsidRPr="00E86836">
        <w:rPr>
          <w:rFonts w:ascii="Times New Roman" w:hAnsi="Times New Roman" w:cs="Times New Roman"/>
          <w:sz w:val="24"/>
          <w:szCs w:val="24"/>
        </w:rPr>
        <w:t>Brexit</w:t>
      </w:r>
      <w:proofErr w:type="spellEnd"/>
      <w:r w:rsidRPr="00E86836">
        <w:rPr>
          <w:rFonts w:ascii="Times New Roman" w:hAnsi="Times New Roman" w:cs="Times New Roman"/>
          <w:sz w:val="24"/>
          <w:szCs w:val="24"/>
        </w:rPr>
        <w:t xml:space="preserve"> talks. In the period the negotiations have lasted, David Cameron, who oversaw the divisive refe</w:t>
      </w:r>
      <w:r w:rsidR="00A674A8" w:rsidRPr="00E86836">
        <w:rPr>
          <w:rFonts w:ascii="Times New Roman" w:hAnsi="Times New Roman" w:cs="Times New Roman"/>
          <w:sz w:val="24"/>
          <w:szCs w:val="24"/>
        </w:rPr>
        <w:t>re</w:t>
      </w:r>
      <w:r w:rsidRPr="00E86836">
        <w:rPr>
          <w:rFonts w:ascii="Times New Roman" w:hAnsi="Times New Roman" w:cs="Times New Roman"/>
          <w:sz w:val="24"/>
          <w:szCs w:val="24"/>
        </w:rPr>
        <w:t xml:space="preserve">ndum, resigned, </w:t>
      </w:r>
      <w:r w:rsidR="00A674A8" w:rsidRPr="00E86836">
        <w:rPr>
          <w:rFonts w:ascii="Times New Roman" w:hAnsi="Times New Roman" w:cs="Times New Roman"/>
          <w:sz w:val="24"/>
          <w:szCs w:val="24"/>
        </w:rPr>
        <w:t>succeeded</w:t>
      </w:r>
      <w:r w:rsidRPr="00E86836">
        <w:rPr>
          <w:rFonts w:ascii="Times New Roman" w:hAnsi="Times New Roman" w:cs="Times New Roman"/>
          <w:sz w:val="24"/>
          <w:szCs w:val="24"/>
        </w:rPr>
        <w:t xml:space="preserve"> by Theresa May, who too found the seat </w:t>
      </w:r>
      <w:r w:rsidR="00A674A8" w:rsidRPr="00E86836">
        <w:rPr>
          <w:rFonts w:ascii="Times New Roman" w:hAnsi="Times New Roman" w:cs="Times New Roman"/>
          <w:sz w:val="24"/>
          <w:szCs w:val="24"/>
        </w:rPr>
        <w:t>too</w:t>
      </w:r>
      <w:r w:rsidRPr="00E86836">
        <w:rPr>
          <w:rFonts w:ascii="Times New Roman" w:hAnsi="Times New Roman" w:cs="Times New Roman"/>
          <w:sz w:val="24"/>
          <w:szCs w:val="24"/>
        </w:rPr>
        <w:t xml:space="preserve"> hot to handle. The </w:t>
      </w:r>
      <w:proofErr w:type="spellStart"/>
      <w:r w:rsidRPr="00E86836">
        <w:rPr>
          <w:rFonts w:ascii="Times New Roman" w:hAnsi="Times New Roman" w:cs="Times New Roman"/>
          <w:sz w:val="24"/>
          <w:szCs w:val="24"/>
        </w:rPr>
        <w:t>Brexit</w:t>
      </w:r>
      <w:proofErr w:type="spellEnd"/>
      <w:r w:rsidRPr="00E86836">
        <w:rPr>
          <w:rFonts w:ascii="Times New Roman" w:hAnsi="Times New Roman" w:cs="Times New Roman"/>
          <w:sz w:val="24"/>
          <w:szCs w:val="24"/>
        </w:rPr>
        <w:t xml:space="preserve"> experience, away from the political sideshows, has been defining the country's ease of doing business. </w:t>
      </w:r>
      <w:r w:rsidR="00610BE1" w:rsidRPr="00E86836">
        <w:rPr>
          <w:rFonts w:ascii="Times New Roman" w:hAnsi="Times New Roman" w:cs="Times New Roman"/>
          <w:sz w:val="24"/>
          <w:szCs w:val="24"/>
        </w:rPr>
        <w:t xml:space="preserve">The risk that has been in everybody's mind has been a no-deal </w:t>
      </w:r>
      <w:proofErr w:type="spellStart"/>
      <w:r w:rsidR="00610BE1" w:rsidRPr="00E86836">
        <w:rPr>
          <w:rFonts w:ascii="Times New Roman" w:hAnsi="Times New Roman" w:cs="Times New Roman"/>
          <w:sz w:val="24"/>
          <w:szCs w:val="24"/>
        </w:rPr>
        <w:t>Brexi</w:t>
      </w:r>
      <w:r w:rsidR="00A674A8" w:rsidRPr="00E86836">
        <w:rPr>
          <w:rFonts w:ascii="Times New Roman" w:hAnsi="Times New Roman" w:cs="Times New Roman"/>
          <w:sz w:val="24"/>
          <w:szCs w:val="24"/>
        </w:rPr>
        <w:t>t</w:t>
      </w:r>
      <w:proofErr w:type="spellEnd"/>
      <w:r w:rsidR="00610BE1" w:rsidRPr="00E86836">
        <w:rPr>
          <w:rFonts w:ascii="Times New Roman" w:hAnsi="Times New Roman" w:cs="Times New Roman"/>
          <w:sz w:val="24"/>
          <w:szCs w:val="24"/>
        </w:rPr>
        <w:t xml:space="preserve">, which would mean that Great Britain would have to regroup and adapt from the free trade in services and goods that it had enjoyed while it was still a member of the European Union. The immediate effect of the </w:t>
      </w:r>
      <w:proofErr w:type="spellStart"/>
      <w:r w:rsidR="00610BE1" w:rsidRPr="00E86836">
        <w:rPr>
          <w:rFonts w:ascii="Times New Roman" w:hAnsi="Times New Roman" w:cs="Times New Roman"/>
          <w:sz w:val="24"/>
          <w:szCs w:val="24"/>
        </w:rPr>
        <w:t>Brexit</w:t>
      </w:r>
      <w:proofErr w:type="spellEnd"/>
      <w:r w:rsidR="00610BE1" w:rsidRPr="00E86836">
        <w:rPr>
          <w:rFonts w:ascii="Times New Roman" w:hAnsi="Times New Roman" w:cs="Times New Roman"/>
          <w:sz w:val="24"/>
          <w:szCs w:val="24"/>
        </w:rPr>
        <w:t xml:space="preserve"> will be felt by businesses, and with free movement of people, tax, and safety standards likely to be affected after the </w:t>
      </w:r>
      <w:proofErr w:type="spellStart"/>
      <w:r w:rsidR="00610BE1" w:rsidRPr="00E86836">
        <w:rPr>
          <w:rFonts w:ascii="Times New Roman" w:hAnsi="Times New Roman" w:cs="Times New Roman"/>
          <w:sz w:val="24"/>
          <w:szCs w:val="24"/>
        </w:rPr>
        <w:t>Brexit</w:t>
      </w:r>
      <w:proofErr w:type="spellEnd"/>
      <w:r w:rsidR="00610BE1" w:rsidRPr="00E86836">
        <w:rPr>
          <w:rFonts w:ascii="Times New Roman" w:hAnsi="Times New Roman" w:cs="Times New Roman"/>
          <w:sz w:val="24"/>
          <w:szCs w:val="24"/>
        </w:rPr>
        <w:t xml:space="preserve"> is completed, it puts the country into limbo as to how </w:t>
      </w:r>
      <w:proofErr w:type="gramStart"/>
      <w:r w:rsidR="00A674A8" w:rsidRPr="00E86836">
        <w:rPr>
          <w:rFonts w:ascii="Times New Roman" w:hAnsi="Times New Roman" w:cs="Times New Roman"/>
          <w:sz w:val="24"/>
          <w:szCs w:val="24"/>
        </w:rPr>
        <w:t>it’s</w:t>
      </w:r>
      <w:proofErr w:type="gramEnd"/>
      <w:r w:rsidR="00610BE1" w:rsidRPr="00E86836">
        <w:rPr>
          <w:rFonts w:ascii="Times New Roman" w:hAnsi="Times New Roman" w:cs="Times New Roman"/>
          <w:sz w:val="24"/>
          <w:szCs w:val="24"/>
        </w:rPr>
        <w:t xml:space="preserve"> supposed to proceed beyond </w:t>
      </w:r>
      <w:proofErr w:type="spellStart"/>
      <w:r w:rsidR="00610BE1" w:rsidRPr="00E86836">
        <w:rPr>
          <w:rFonts w:ascii="Times New Roman" w:hAnsi="Times New Roman" w:cs="Times New Roman"/>
          <w:sz w:val="24"/>
          <w:szCs w:val="24"/>
        </w:rPr>
        <w:t>Brexit</w:t>
      </w:r>
      <w:proofErr w:type="spellEnd"/>
      <w:r w:rsidR="00610BE1" w:rsidRPr="00E86836">
        <w:rPr>
          <w:rFonts w:ascii="Times New Roman" w:hAnsi="Times New Roman" w:cs="Times New Roman"/>
          <w:sz w:val="24"/>
          <w:szCs w:val="24"/>
        </w:rPr>
        <w:t xml:space="preserve">. With some of the established deals with countries such as Argentina made while the country was a member of the European Union, there is a lot of </w:t>
      </w:r>
      <w:r w:rsidR="00A674A8" w:rsidRPr="00E86836">
        <w:rPr>
          <w:rFonts w:ascii="Times New Roman" w:hAnsi="Times New Roman" w:cs="Times New Roman"/>
          <w:sz w:val="24"/>
          <w:szCs w:val="24"/>
        </w:rPr>
        <w:t>uncertainty</w:t>
      </w:r>
      <w:r w:rsidR="00610BE1" w:rsidRPr="00E86836">
        <w:rPr>
          <w:rFonts w:ascii="Times New Roman" w:hAnsi="Times New Roman" w:cs="Times New Roman"/>
          <w:sz w:val="24"/>
          <w:szCs w:val="24"/>
        </w:rPr>
        <w:t xml:space="preserve"> as to how Great Britain will engage </w:t>
      </w:r>
      <w:r w:rsidR="00A674A8" w:rsidRPr="00E86836">
        <w:rPr>
          <w:rFonts w:ascii="Times New Roman" w:hAnsi="Times New Roman" w:cs="Times New Roman"/>
          <w:sz w:val="24"/>
          <w:szCs w:val="24"/>
        </w:rPr>
        <w:t>its business</w:t>
      </w:r>
      <w:r w:rsidR="00610BE1" w:rsidRPr="00E86836">
        <w:rPr>
          <w:rFonts w:ascii="Times New Roman" w:hAnsi="Times New Roman" w:cs="Times New Roman"/>
          <w:sz w:val="24"/>
          <w:szCs w:val="24"/>
        </w:rPr>
        <w:t xml:space="preserve"> with countries now that </w:t>
      </w:r>
      <w:proofErr w:type="gramStart"/>
      <w:r w:rsidR="00A674A8" w:rsidRPr="00E86836">
        <w:rPr>
          <w:rFonts w:ascii="Times New Roman" w:hAnsi="Times New Roman" w:cs="Times New Roman"/>
          <w:sz w:val="24"/>
          <w:szCs w:val="24"/>
        </w:rPr>
        <w:t>it’s</w:t>
      </w:r>
      <w:proofErr w:type="gramEnd"/>
      <w:r w:rsidR="00610BE1" w:rsidRPr="00E86836">
        <w:rPr>
          <w:rFonts w:ascii="Times New Roman" w:hAnsi="Times New Roman" w:cs="Times New Roman"/>
          <w:sz w:val="24"/>
          <w:szCs w:val="24"/>
        </w:rPr>
        <w:t xml:space="preserve"> no longer a member of E.U. As Great Britain struggles to keep pace with wider growth trends, it likely that the country will tighten its </w:t>
      </w:r>
      <w:r w:rsidR="00A674A8" w:rsidRPr="00E86836">
        <w:rPr>
          <w:rFonts w:ascii="Times New Roman" w:hAnsi="Times New Roman" w:cs="Times New Roman"/>
          <w:sz w:val="24"/>
          <w:szCs w:val="24"/>
        </w:rPr>
        <w:t>openness</w:t>
      </w:r>
      <w:r w:rsidR="00610BE1" w:rsidRPr="00E86836">
        <w:rPr>
          <w:rFonts w:ascii="Times New Roman" w:hAnsi="Times New Roman" w:cs="Times New Roman"/>
          <w:sz w:val="24"/>
          <w:szCs w:val="24"/>
        </w:rPr>
        <w:t xml:space="preserve"> to international businesses in an effort to </w:t>
      </w:r>
      <w:r w:rsidRPr="00E86836">
        <w:rPr>
          <w:rFonts w:ascii="Times New Roman" w:hAnsi="Times New Roman" w:cs="Times New Roman"/>
          <w:sz w:val="24"/>
          <w:szCs w:val="24"/>
        </w:rPr>
        <w:t>protect its own companies</w:t>
      </w:r>
      <w:sdt>
        <w:sdtPr>
          <w:rPr>
            <w:rFonts w:ascii="Times New Roman" w:hAnsi="Times New Roman" w:cs="Times New Roman"/>
            <w:sz w:val="24"/>
            <w:szCs w:val="24"/>
          </w:rPr>
          <w:id w:val="-883716459"/>
          <w:citation/>
        </w:sdtPr>
        <w:sdtEndPr/>
        <w:sdtContent>
          <w:r w:rsidR="00810058" w:rsidRPr="00E86836">
            <w:rPr>
              <w:rFonts w:ascii="Times New Roman" w:hAnsi="Times New Roman" w:cs="Times New Roman"/>
              <w:sz w:val="24"/>
              <w:szCs w:val="24"/>
            </w:rPr>
            <w:fldChar w:fldCharType="begin"/>
          </w:r>
          <w:r w:rsidR="00810058" w:rsidRPr="00E86836">
            <w:rPr>
              <w:rFonts w:ascii="Times New Roman" w:hAnsi="Times New Roman" w:cs="Times New Roman"/>
              <w:sz w:val="24"/>
              <w:szCs w:val="24"/>
            </w:rPr>
            <w:instrText xml:space="preserve"> CITATION Emm161 \l 1033 </w:instrText>
          </w:r>
          <w:r w:rsidR="00810058" w:rsidRPr="00E86836">
            <w:rPr>
              <w:rFonts w:ascii="Times New Roman" w:hAnsi="Times New Roman" w:cs="Times New Roman"/>
              <w:sz w:val="24"/>
              <w:szCs w:val="24"/>
            </w:rPr>
            <w:fldChar w:fldCharType="separate"/>
          </w:r>
          <w:r w:rsidR="004B17A6">
            <w:rPr>
              <w:rFonts w:ascii="Times New Roman" w:hAnsi="Times New Roman" w:cs="Times New Roman"/>
              <w:noProof/>
              <w:sz w:val="24"/>
              <w:szCs w:val="24"/>
            </w:rPr>
            <w:t xml:space="preserve"> </w:t>
          </w:r>
          <w:r w:rsidR="004B17A6" w:rsidRPr="004B17A6">
            <w:rPr>
              <w:rFonts w:ascii="Times New Roman" w:hAnsi="Times New Roman" w:cs="Times New Roman"/>
              <w:noProof/>
              <w:sz w:val="24"/>
              <w:szCs w:val="24"/>
            </w:rPr>
            <w:t>(Emmerson, 2016)</w:t>
          </w:r>
          <w:r w:rsidR="00810058" w:rsidRPr="00E86836">
            <w:rPr>
              <w:rFonts w:ascii="Times New Roman" w:hAnsi="Times New Roman" w:cs="Times New Roman"/>
              <w:sz w:val="24"/>
              <w:szCs w:val="24"/>
            </w:rPr>
            <w:fldChar w:fldCharType="end"/>
          </w:r>
        </w:sdtContent>
      </w:sdt>
      <w:r w:rsidRPr="00E86836">
        <w:rPr>
          <w:rFonts w:ascii="Times New Roman" w:hAnsi="Times New Roman" w:cs="Times New Roman"/>
          <w:sz w:val="24"/>
          <w:szCs w:val="24"/>
        </w:rPr>
        <w:t xml:space="preserve">. As Great Britain works to have tangible relations with the European Union, which remains to be her largest trading block, </w:t>
      </w:r>
      <w:proofErr w:type="gramStart"/>
      <w:r w:rsidR="00A674A8" w:rsidRPr="00E86836">
        <w:rPr>
          <w:rFonts w:ascii="Times New Roman" w:hAnsi="Times New Roman" w:cs="Times New Roman"/>
          <w:sz w:val="24"/>
          <w:szCs w:val="24"/>
        </w:rPr>
        <w:t>it’s</w:t>
      </w:r>
      <w:proofErr w:type="gramEnd"/>
      <w:r w:rsidRPr="00E86836">
        <w:rPr>
          <w:rFonts w:ascii="Times New Roman" w:hAnsi="Times New Roman" w:cs="Times New Roman"/>
          <w:sz w:val="24"/>
          <w:szCs w:val="24"/>
        </w:rPr>
        <w:t xml:space="preserve"> expected that the country to pay much attention to other countries outside the block as it would wish. </w:t>
      </w:r>
    </w:p>
    <w:p w:rsidR="00D646EC" w:rsidRPr="00663BAA" w:rsidRDefault="00852FA0" w:rsidP="00066FDC">
      <w:pPr>
        <w:pStyle w:val="2"/>
        <w:ind w:firstLine="0"/>
        <w:rPr>
          <w:rFonts w:ascii="Times New Roman" w:hAnsi="Times New Roman" w:cs="Times New Roman"/>
          <w:b/>
          <w:color w:val="auto"/>
        </w:rPr>
      </w:pPr>
      <w:bookmarkStart w:id="10" w:name="_Toc29562156"/>
      <w:r>
        <w:rPr>
          <w:rFonts w:ascii="Times New Roman" w:hAnsi="Times New Roman" w:cs="Times New Roman" w:hint="eastAsia"/>
          <w:b/>
          <w:color w:val="auto"/>
          <w:lang w:eastAsia="zh-CN"/>
        </w:rPr>
        <w:t>6.0</w:t>
      </w:r>
      <w:r>
        <w:rPr>
          <w:rFonts w:ascii="Times New Roman" w:hAnsi="Times New Roman" w:cs="Times New Roman"/>
          <w:b/>
          <w:color w:val="auto"/>
        </w:rPr>
        <w:t xml:space="preserve"> </w:t>
      </w:r>
      <w:r w:rsidR="00760159" w:rsidRPr="00663BAA">
        <w:rPr>
          <w:rFonts w:ascii="Times New Roman" w:hAnsi="Times New Roman" w:cs="Times New Roman"/>
          <w:b/>
          <w:color w:val="auto"/>
        </w:rPr>
        <w:t>Conclusion</w:t>
      </w:r>
      <w:bookmarkEnd w:id="10"/>
    </w:p>
    <w:p w:rsidR="00A674A8" w:rsidRPr="00E86836" w:rsidRDefault="00760159" w:rsidP="0026357A">
      <w:pPr>
        <w:ind w:firstLine="0"/>
        <w:rPr>
          <w:rFonts w:ascii="Times New Roman" w:hAnsi="Times New Roman" w:cs="Times New Roman"/>
          <w:sz w:val="24"/>
          <w:szCs w:val="24"/>
        </w:rPr>
      </w:pPr>
      <w:r w:rsidRPr="00E86836">
        <w:rPr>
          <w:rFonts w:ascii="Times New Roman" w:hAnsi="Times New Roman" w:cs="Times New Roman"/>
          <w:sz w:val="24"/>
          <w:szCs w:val="24"/>
        </w:rPr>
        <w:t xml:space="preserve">The once separated world that made it a challenge for people to interact effectively between one </w:t>
      </w:r>
      <w:proofErr w:type="gramStart"/>
      <w:r w:rsidRPr="00E86836">
        <w:rPr>
          <w:rFonts w:ascii="Times New Roman" w:hAnsi="Times New Roman" w:cs="Times New Roman"/>
          <w:sz w:val="24"/>
          <w:szCs w:val="24"/>
        </w:rPr>
        <w:t>continent</w:t>
      </w:r>
      <w:proofErr w:type="gramEnd"/>
      <w:r w:rsidRPr="00E86836">
        <w:rPr>
          <w:rFonts w:ascii="Times New Roman" w:hAnsi="Times New Roman" w:cs="Times New Roman"/>
          <w:sz w:val="24"/>
          <w:szCs w:val="24"/>
        </w:rPr>
        <w:t xml:space="preserve"> with another has now become mobile and more connected. Multinational companies have found the </w:t>
      </w:r>
      <w:r w:rsidRPr="00E86836">
        <w:rPr>
          <w:rFonts w:ascii="Times New Roman" w:hAnsi="Times New Roman" w:cs="Times New Roman"/>
          <w:sz w:val="24"/>
          <w:szCs w:val="24"/>
        </w:rPr>
        <w:lastRenderedPageBreak/>
        <w:t xml:space="preserve">means to expand and maintain their numerous connections with their audiences in different markets. Despite these numerous inroads to connect and penetrate previously inaccessible markets, intercultural communication has demonstrated that failure to understand various cultures and how </w:t>
      </w:r>
      <w:proofErr w:type="gramStart"/>
      <w:r w:rsidRPr="00E86836">
        <w:rPr>
          <w:rFonts w:ascii="Times New Roman" w:hAnsi="Times New Roman" w:cs="Times New Roman"/>
          <w:sz w:val="24"/>
          <w:szCs w:val="24"/>
        </w:rPr>
        <w:t>to effectively communicate</w:t>
      </w:r>
      <w:proofErr w:type="gramEnd"/>
      <w:r w:rsidRPr="00E86836">
        <w:rPr>
          <w:rFonts w:ascii="Times New Roman" w:hAnsi="Times New Roman" w:cs="Times New Roman"/>
          <w:sz w:val="24"/>
          <w:szCs w:val="24"/>
        </w:rPr>
        <w:t xml:space="preserve"> with them can jeopardize the efforts of multinational companies to continue to penetrate new markets. </w:t>
      </w:r>
      <w:proofErr w:type="gramStart"/>
      <w:r w:rsidRPr="00E86836">
        <w:rPr>
          <w:rFonts w:ascii="Times New Roman" w:hAnsi="Times New Roman" w:cs="Times New Roman"/>
          <w:sz w:val="24"/>
          <w:szCs w:val="24"/>
        </w:rPr>
        <w:t>It’s</w:t>
      </w:r>
      <w:proofErr w:type="gramEnd"/>
      <w:r w:rsidRPr="00E86836">
        <w:rPr>
          <w:rFonts w:ascii="Times New Roman" w:hAnsi="Times New Roman" w:cs="Times New Roman"/>
          <w:sz w:val="24"/>
          <w:szCs w:val="24"/>
        </w:rPr>
        <w:t xml:space="preserve"> expected that managers in these companies will most likely find themselves in situations where they will have to manage a diverse group of employees; hence they will need to understand different world views they may hold, different customs, belief, and values they cherish, and the different languages they speak. </w:t>
      </w:r>
      <w:proofErr w:type="gramStart"/>
      <w:r w:rsidRPr="00E86836">
        <w:rPr>
          <w:rFonts w:ascii="Times New Roman" w:hAnsi="Times New Roman" w:cs="Times New Roman"/>
          <w:sz w:val="24"/>
          <w:szCs w:val="24"/>
        </w:rPr>
        <w:t>Argentina and Great Britain are two countries with very distinct cultures and given the more dissimilar two cultures are, the more pressure they exact on intercultural communication, they will need to understand possible challenges and sensitivities more so on the British perspective so as to establish competitive advantage for the projects and business deals that are made between the two countries.</w:t>
      </w:r>
      <w:proofErr w:type="gramEnd"/>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720"/>
        <w:rPr>
          <w:rFonts w:ascii="Times New Roman" w:hAnsi="Times New Roman" w:cs="Times New Roman"/>
          <w:sz w:val="24"/>
          <w:szCs w:val="24"/>
        </w:rPr>
      </w:pPr>
    </w:p>
    <w:p w:rsidR="00810058" w:rsidRPr="00E86836" w:rsidRDefault="00810058" w:rsidP="00066FDC">
      <w:pPr>
        <w:ind w:firstLine="0"/>
        <w:rPr>
          <w:rFonts w:ascii="Times New Roman" w:hAnsi="Times New Roman" w:cs="Times New Roman"/>
          <w:sz w:val="24"/>
          <w:szCs w:val="24"/>
        </w:rPr>
      </w:pPr>
    </w:p>
    <w:bookmarkStart w:id="11" w:name="_Toc29562157" w:displacedByCustomXml="next"/>
    <w:sdt>
      <w:sdtPr>
        <w:rPr>
          <w:rFonts w:ascii="Times New Roman" w:eastAsiaTheme="minorHAnsi" w:hAnsi="Times New Roman" w:cs="Times New Roman"/>
          <w:b/>
          <w:color w:val="auto"/>
          <w:sz w:val="24"/>
          <w:szCs w:val="24"/>
        </w:rPr>
        <w:id w:val="332345653"/>
        <w:docPartObj>
          <w:docPartGallery w:val="Bibliographies"/>
          <w:docPartUnique/>
        </w:docPartObj>
      </w:sdtPr>
      <w:sdtEndPr>
        <w:rPr>
          <w:rFonts w:eastAsiaTheme="minorEastAsia"/>
          <w:b w:val="0"/>
        </w:rPr>
      </w:sdtEndPr>
      <w:sdtContent>
        <w:p w:rsidR="00810058" w:rsidRPr="004B17A6" w:rsidRDefault="00852FA0" w:rsidP="00852FA0">
          <w:pPr>
            <w:pStyle w:val="1"/>
            <w:spacing w:line="480" w:lineRule="auto"/>
            <w:rPr>
              <w:rFonts w:ascii="Times New Roman" w:hAnsi="Times New Roman" w:cs="Times New Roman"/>
              <w:b/>
              <w:color w:val="auto"/>
              <w:sz w:val="28"/>
              <w:szCs w:val="28"/>
            </w:rPr>
          </w:pPr>
          <w:r w:rsidRPr="004B17A6">
            <w:rPr>
              <w:rFonts w:ascii="Times New Roman" w:eastAsiaTheme="minorEastAsia" w:hAnsi="Times New Roman" w:cs="Times New Roman"/>
              <w:b/>
              <w:color w:val="auto"/>
              <w:sz w:val="28"/>
              <w:szCs w:val="28"/>
              <w:lang w:eastAsia="zh-CN"/>
            </w:rPr>
            <w:t>7.0</w:t>
          </w:r>
          <w:r w:rsidRPr="004B17A6">
            <w:rPr>
              <w:rFonts w:ascii="Times New Roman" w:eastAsiaTheme="minorHAnsi" w:hAnsi="Times New Roman" w:cs="Times New Roman"/>
              <w:b/>
              <w:color w:val="auto"/>
              <w:sz w:val="28"/>
              <w:szCs w:val="28"/>
            </w:rPr>
            <w:t xml:space="preserve"> </w:t>
          </w:r>
          <w:r w:rsidR="00760159" w:rsidRPr="004B17A6">
            <w:rPr>
              <w:rFonts w:ascii="Times New Roman" w:hAnsi="Times New Roman" w:cs="Times New Roman"/>
              <w:b/>
              <w:color w:val="auto"/>
              <w:sz w:val="28"/>
              <w:szCs w:val="28"/>
            </w:rPr>
            <w:t>References</w:t>
          </w:r>
          <w:bookmarkEnd w:id="11"/>
        </w:p>
        <w:sdt>
          <w:sdtPr>
            <w:rPr>
              <w:rFonts w:ascii="Times New Roman" w:hAnsi="Times New Roman" w:cs="Times New Roman"/>
              <w:sz w:val="24"/>
              <w:szCs w:val="24"/>
            </w:rPr>
            <w:id w:val="-573587230"/>
            <w:bibliography/>
          </w:sdtPr>
          <w:sdtEndPr/>
          <w:sdtContent>
            <w:p w:rsidR="00852FA0" w:rsidRDefault="00852FA0" w:rsidP="004B17A6">
              <w:pPr>
                <w:pStyle w:val="a3"/>
                <w:numPr>
                  <w:ilvl w:val="0"/>
                  <w:numId w:val="6"/>
                </w:numPr>
                <w:jc w:val="left"/>
                <w:rPr>
                  <w:noProof/>
                  <w:sz w:val="24"/>
                  <w:szCs w:val="24"/>
                </w:rPr>
              </w:pPr>
              <w:r>
                <w:rPr>
                  <w:noProof/>
                </w:rPr>
                <w:t xml:space="preserve">Cumming, D. J. S. A. Z., 2016. International Business and Entrepreneurship Implications of Brexit. </w:t>
              </w:r>
              <w:r>
                <w:rPr>
                  <w:i/>
                  <w:iCs/>
                  <w:noProof/>
                </w:rPr>
                <w:t xml:space="preserve">British Journal of Management , </w:t>
              </w:r>
              <w:r>
                <w:rPr>
                  <w:noProof/>
                </w:rPr>
                <w:t>27(4), pp. 119-129.</w:t>
              </w:r>
            </w:p>
            <w:p w:rsidR="00852FA0" w:rsidRDefault="00852FA0" w:rsidP="004B17A6">
              <w:pPr>
                <w:pStyle w:val="a3"/>
                <w:numPr>
                  <w:ilvl w:val="0"/>
                  <w:numId w:val="6"/>
                </w:numPr>
                <w:rPr>
                  <w:noProof/>
                </w:rPr>
              </w:pPr>
              <w:r>
                <w:rPr>
                  <w:noProof/>
                </w:rPr>
                <w:t xml:space="preserve">Dai, X. G.-M. C., 2017. </w:t>
              </w:r>
              <w:r>
                <w:rPr>
                  <w:i/>
                  <w:iCs/>
                  <w:noProof/>
                </w:rPr>
                <w:t xml:space="preserve">Conflict Management and Intercultural Communication. </w:t>
              </w:r>
              <w:r>
                <w:rPr>
                  <w:noProof/>
                </w:rPr>
                <w:t>1st ed. London : Routledge .</w:t>
              </w:r>
            </w:p>
            <w:p w:rsidR="00852FA0" w:rsidRDefault="00852FA0" w:rsidP="004B17A6">
              <w:pPr>
                <w:pStyle w:val="a3"/>
                <w:numPr>
                  <w:ilvl w:val="0"/>
                  <w:numId w:val="6"/>
                </w:numPr>
                <w:rPr>
                  <w:noProof/>
                </w:rPr>
              </w:pPr>
              <w:r>
                <w:rPr>
                  <w:noProof/>
                </w:rPr>
                <w:t xml:space="preserve">Emmerson, C. P. J. I. M. D. P., 2016. </w:t>
              </w:r>
              <w:r>
                <w:rPr>
                  <w:i/>
                  <w:iCs/>
                  <w:noProof/>
                </w:rPr>
                <w:t xml:space="preserve">Brexitand the UK's Public Finances , </w:t>
              </w:r>
              <w:r>
                <w:rPr>
                  <w:noProof/>
                </w:rPr>
                <w:t>London: The Institute for Fiscal Studies .</w:t>
              </w:r>
            </w:p>
            <w:p w:rsidR="00852FA0" w:rsidRDefault="00852FA0" w:rsidP="004B17A6">
              <w:pPr>
                <w:pStyle w:val="a3"/>
                <w:numPr>
                  <w:ilvl w:val="0"/>
                  <w:numId w:val="6"/>
                </w:numPr>
                <w:rPr>
                  <w:noProof/>
                </w:rPr>
              </w:pPr>
              <w:r>
                <w:rPr>
                  <w:noProof/>
                </w:rPr>
                <w:t xml:space="preserve">Farzadnia, S. H. G., 2015. Patient-Provider Health Interactions: A Communication Accomodation Theory Perspective. </w:t>
              </w:r>
              <w:r>
                <w:rPr>
                  <w:i/>
                  <w:iCs/>
                  <w:noProof/>
                </w:rPr>
                <w:t xml:space="preserve">International Journal of Society, Culture &amp; Language , </w:t>
              </w:r>
              <w:r>
                <w:rPr>
                  <w:noProof/>
                </w:rPr>
                <w:t>3(2), pp. 17-34.</w:t>
              </w:r>
            </w:p>
            <w:p w:rsidR="00852FA0" w:rsidRDefault="00852FA0" w:rsidP="004B17A6">
              <w:pPr>
                <w:pStyle w:val="a3"/>
                <w:numPr>
                  <w:ilvl w:val="0"/>
                  <w:numId w:val="6"/>
                </w:numPr>
                <w:rPr>
                  <w:noProof/>
                </w:rPr>
              </w:pPr>
              <w:r>
                <w:rPr>
                  <w:noProof/>
                </w:rPr>
                <w:t xml:space="preserve">Gaston, S. a. S. H., 2018. </w:t>
              </w:r>
              <w:r>
                <w:rPr>
                  <w:i/>
                  <w:iCs/>
                  <w:noProof/>
                </w:rPr>
                <w:t xml:space="preserve">Nostalgia as a Cultural and Political Force in Britain, France and Germany , </w:t>
              </w:r>
              <w:r>
                <w:rPr>
                  <w:noProof/>
                </w:rPr>
                <w:t>Berlin : Demos .</w:t>
              </w:r>
            </w:p>
            <w:p w:rsidR="00852FA0" w:rsidRDefault="00852FA0" w:rsidP="004B17A6">
              <w:pPr>
                <w:pStyle w:val="a3"/>
                <w:numPr>
                  <w:ilvl w:val="0"/>
                  <w:numId w:val="6"/>
                </w:numPr>
                <w:rPr>
                  <w:noProof/>
                </w:rPr>
              </w:pPr>
              <w:r>
                <w:rPr>
                  <w:noProof/>
                </w:rPr>
                <w:t xml:space="preserve">Gevorkyan, S., 2016. </w:t>
              </w:r>
              <w:r>
                <w:rPr>
                  <w:i/>
                  <w:iCs/>
                  <w:noProof/>
                </w:rPr>
                <w:t xml:space="preserve">Exploring and comparing corporate culture and communication in British and Italian business environment , </w:t>
              </w:r>
              <w:r>
                <w:rPr>
                  <w:noProof/>
                </w:rPr>
                <w:t>London : Haaga-Helia University of Applied Sciences .</w:t>
              </w:r>
            </w:p>
            <w:p w:rsidR="00852FA0" w:rsidRDefault="00852FA0" w:rsidP="004B17A6">
              <w:pPr>
                <w:pStyle w:val="a3"/>
                <w:numPr>
                  <w:ilvl w:val="0"/>
                  <w:numId w:val="6"/>
                </w:numPr>
                <w:rPr>
                  <w:noProof/>
                </w:rPr>
              </w:pPr>
              <w:r>
                <w:rPr>
                  <w:noProof/>
                </w:rPr>
                <w:t xml:space="preserve">Gonzalez, M. A., 2013. </w:t>
              </w:r>
              <w:r>
                <w:rPr>
                  <w:i/>
                  <w:iCs/>
                  <w:noProof/>
                </w:rPr>
                <w:t xml:space="preserve">The Genessi of the Falklands (Malvinas) Conflict: Argetina, Britain and the Failed Negotiations of the 1960s. </w:t>
              </w:r>
              <w:r>
                <w:rPr>
                  <w:noProof/>
                </w:rPr>
                <w:t>1st ed. New York : Palgrave MacMillan .</w:t>
              </w:r>
            </w:p>
            <w:p w:rsidR="00852FA0" w:rsidRDefault="00852FA0" w:rsidP="004B17A6">
              <w:pPr>
                <w:pStyle w:val="a3"/>
                <w:numPr>
                  <w:ilvl w:val="0"/>
                  <w:numId w:val="6"/>
                </w:numPr>
                <w:rPr>
                  <w:noProof/>
                </w:rPr>
              </w:pPr>
              <w:r>
                <w:rPr>
                  <w:noProof/>
                </w:rPr>
                <w:t xml:space="preserve">Haryanih, N., 2018. Intercultural adaptation in the work area among professional indonesian workers in Malysia. </w:t>
              </w:r>
              <w:r>
                <w:rPr>
                  <w:i/>
                  <w:iCs/>
                  <w:noProof/>
                </w:rPr>
                <w:t xml:space="preserve">Social Sciences ad Humanities , </w:t>
              </w:r>
              <w:r>
                <w:rPr>
                  <w:noProof/>
                </w:rPr>
                <w:t>1(9), pp. 36-41.</w:t>
              </w:r>
            </w:p>
            <w:p w:rsidR="00852FA0" w:rsidRDefault="00852FA0" w:rsidP="004B17A6">
              <w:pPr>
                <w:pStyle w:val="a3"/>
                <w:numPr>
                  <w:ilvl w:val="0"/>
                  <w:numId w:val="6"/>
                </w:numPr>
                <w:rPr>
                  <w:noProof/>
                </w:rPr>
              </w:pPr>
              <w:r>
                <w:rPr>
                  <w:noProof/>
                </w:rPr>
                <w:t xml:space="preserve">Holt, S., 2015. The Role of Emotional Intelligence in Global Leadership. In: C. A.A., ed. </w:t>
              </w:r>
              <w:r>
                <w:rPr>
                  <w:i/>
                  <w:iCs/>
                  <w:noProof/>
                </w:rPr>
                <w:t xml:space="preserve">Global Enterprise Management . </w:t>
              </w:r>
              <w:r>
                <w:rPr>
                  <w:noProof/>
                </w:rPr>
                <w:t>New York : Palgrave Macmillan , pp. 121-137.</w:t>
              </w:r>
            </w:p>
            <w:p w:rsidR="00852FA0" w:rsidRDefault="00852FA0" w:rsidP="004B17A6">
              <w:pPr>
                <w:pStyle w:val="a3"/>
                <w:numPr>
                  <w:ilvl w:val="0"/>
                  <w:numId w:val="6"/>
                </w:numPr>
                <w:rPr>
                  <w:noProof/>
                </w:rPr>
              </w:pPr>
              <w:r>
                <w:rPr>
                  <w:noProof/>
                </w:rPr>
                <w:t xml:space="preserve">McElvenny, J., 2014. Ogden and Richards' The Meaning of Meaning and early analytic philosophy. </w:t>
              </w:r>
              <w:r>
                <w:rPr>
                  <w:i/>
                  <w:iCs/>
                  <w:noProof/>
                </w:rPr>
                <w:t xml:space="preserve">Contemporary British Philosophy , </w:t>
              </w:r>
              <w:r>
                <w:rPr>
                  <w:noProof/>
                </w:rPr>
                <w:t>41(2), pp. 212-221.</w:t>
              </w:r>
            </w:p>
            <w:p w:rsidR="00852FA0" w:rsidRDefault="00852FA0" w:rsidP="004B17A6">
              <w:pPr>
                <w:pStyle w:val="a3"/>
                <w:numPr>
                  <w:ilvl w:val="0"/>
                  <w:numId w:val="6"/>
                </w:numPr>
                <w:rPr>
                  <w:noProof/>
                </w:rPr>
              </w:pPr>
              <w:r>
                <w:rPr>
                  <w:noProof/>
                </w:rPr>
                <w:lastRenderedPageBreak/>
                <w:t xml:space="preserve">Mendez-Parra, M. D. W. t. V. a. L. A. W., 2016. </w:t>
              </w:r>
              <w:r>
                <w:rPr>
                  <w:i/>
                  <w:iCs/>
                  <w:noProof/>
                </w:rPr>
                <w:t xml:space="preserve">The Impact of the UK'S post-Brexit trade policy on development , </w:t>
              </w:r>
              <w:r>
                <w:rPr>
                  <w:noProof/>
                </w:rPr>
                <w:t>London : UK Trade Policy Observatory .</w:t>
              </w:r>
            </w:p>
            <w:p w:rsidR="00852FA0" w:rsidRDefault="00852FA0" w:rsidP="004B17A6">
              <w:pPr>
                <w:pStyle w:val="a3"/>
                <w:numPr>
                  <w:ilvl w:val="0"/>
                  <w:numId w:val="6"/>
                </w:numPr>
                <w:rPr>
                  <w:noProof/>
                </w:rPr>
              </w:pPr>
              <w:r>
                <w:rPr>
                  <w:noProof/>
                </w:rPr>
                <w:t xml:space="preserve">Miczo, N., 2019. A review of communication approaches to the study of humor. </w:t>
              </w:r>
              <w:r>
                <w:rPr>
                  <w:i/>
                  <w:iCs/>
                  <w:noProof/>
                </w:rPr>
                <w:t xml:space="preserve">Annals of the International Communication Association, </w:t>
              </w:r>
              <w:r>
                <w:rPr>
                  <w:noProof/>
                </w:rPr>
                <w:t>43(4), pp. 257-272.</w:t>
              </w:r>
            </w:p>
            <w:p w:rsidR="00852FA0" w:rsidRDefault="00852FA0" w:rsidP="004B17A6">
              <w:pPr>
                <w:pStyle w:val="a3"/>
                <w:numPr>
                  <w:ilvl w:val="0"/>
                  <w:numId w:val="6"/>
                </w:numPr>
                <w:rPr>
                  <w:noProof/>
                </w:rPr>
              </w:pPr>
              <w:r>
                <w:rPr>
                  <w:noProof/>
                </w:rPr>
                <w:t xml:space="preserve">Moschieri, C. a. D. J. B., 2019. The Organizational Implications of Brexit. </w:t>
              </w:r>
              <w:r>
                <w:rPr>
                  <w:i/>
                  <w:iCs/>
                  <w:noProof/>
                </w:rPr>
                <w:t xml:space="preserve">Journal of Organizational Design , </w:t>
              </w:r>
              <w:r>
                <w:rPr>
                  <w:noProof/>
                </w:rPr>
                <w:t>8(1), pp. 47-48.</w:t>
              </w:r>
            </w:p>
            <w:p w:rsidR="00852FA0" w:rsidRDefault="00852FA0" w:rsidP="004B17A6">
              <w:pPr>
                <w:pStyle w:val="a3"/>
                <w:numPr>
                  <w:ilvl w:val="0"/>
                  <w:numId w:val="6"/>
                </w:numPr>
                <w:rPr>
                  <w:noProof/>
                </w:rPr>
              </w:pPr>
              <w:r>
                <w:rPr>
                  <w:noProof/>
                </w:rPr>
                <w:t xml:space="preserve">Podrug, N., 2011. Influence of National Culture on Decision-Making Styl. </w:t>
              </w:r>
              <w:r>
                <w:rPr>
                  <w:i/>
                  <w:iCs/>
                  <w:noProof/>
                </w:rPr>
                <w:t xml:space="preserve">JEL: M16, </w:t>
              </w:r>
              <w:r>
                <w:rPr>
                  <w:noProof/>
                </w:rPr>
                <w:t>13(25), pp. 37-44.</w:t>
              </w:r>
            </w:p>
            <w:p w:rsidR="00852FA0" w:rsidRDefault="00852FA0" w:rsidP="004B17A6">
              <w:pPr>
                <w:pStyle w:val="a3"/>
                <w:numPr>
                  <w:ilvl w:val="0"/>
                  <w:numId w:val="6"/>
                </w:numPr>
                <w:rPr>
                  <w:noProof/>
                </w:rPr>
              </w:pPr>
              <w:r>
                <w:rPr>
                  <w:noProof/>
                </w:rPr>
                <w:t xml:space="preserve">Robson, M., 2019. The UK and Argentina: Economic Interdependence, Informal Empire, or Just Good Friends?`. In: C. d. B. M. Duarte E., ed. </w:t>
              </w:r>
              <w:r>
                <w:rPr>
                  <w:i/>
                  <w:iCs/>
                  <w:noProof/>
                </w:rPr>
                <w:t xml:space="preserve">Navies and Maritime Policies in the South Atlantic . </w:t>
              </w:r>
              <w:r>
                <w:rPr>
                  <w:noProof/>
                </w:rPr>
                <w:t>New York : Palgrave Macmillan, Cham , pp. 97-124.</w:t>
              </w:r>
            </w:p>
            <w:p w:rsidR="00852FA0" w:rsidRDefault="00852FA0" w:rsidP="004B17A6">
              <w:pPr>
                <w:pStyle w:val="a3"/>
                <w:numPr>
                  <w:ilvl w:val="0"/>
                  <w:numId w:val="6"/>
                </w:numPr>
                <w:rPr>
                  <w:noProof/>
                </w:rPr>
              </w:pPr>
              <w:r>
                <w:rPr>
                  <w:noProof/>
                </w:rPr>
                <w:t xml:space="preserve">Selimi, N. J. Z., 2017. Internationalization of businesses and selection of entry modes in other markets. </w:t>
              </w:r>
              <w:r>
                <w:rPr>
                  <w:i/>
                  <w:iCs/>
                  <w:noProof/>
                </w:rPr>
                <w:t xml:space="preserve">ILIRIA International Review , </w:t>
              </w:r>
              <w:r>
                <w:rPr>
                  <w:noProof/>
                </w:rPr>
                <w:t>7(1), pp. 64-68.</w:t>
              </w:r>
            </w:p>
            <w:p w:rsidR="00852FA0" w:rsidRDefault="00852FA0" w:rsidP="004B17A6">
              <w:pPr>
                <w:pStyle w:val="a3"/>
                <w:numPr>
                  <w:ilvl w:val="0"/>
                  <w:numId w:val="6"/>
                </w:numPr>
                <w:rPr>
                  <w:noProof/>
                </w:rPr>
              </w:pPr>
              <w:r>
                <w:rPr>
                  <w:noProof/>
                </w:rPr>
                <w:t xml:space="preserve">Tenzer, H. S. T. A.-W. H., 2017. Language in International Business: A Review and Agenda for Future Research. </w:t>
              </w:r>
              <w:r>
                <w:rPr>
                  <w:i/>
                  <w:iCs/>
                  <w:noProof/>
                </w:rPr>
                <w:t xml:space="preserve">Management International Review , </w:t>
              </w:r>
              <w:r>
                <w:rPr>
                  <w:noProof/>
                </w:rPr>
                <w:t>57(6), pp. 815-854.</w:t>
              </w:r>
            </w:p>
            <w:p w:rsidR="00852FA0" w:rsidRDefault="00852FA0" w:rsidP="004B17A6">
              <w:pPr>
                <w:pStyle w:val="a3"/>
                <w:numPr>
                  <w:ilvl w:val="0"/>
                  <w:numId w:val="6"/>
                </w:numPr>
                <w:rPr>
                  <w:noProof/>
                </w:rPr>
              </w:pPr>
              <w:r>
                <w:rPr>
                  <w:noProof/>
                </w:rPr>
                <w:t xml:space="preserve">Ugwu, K. E. L. I. O. E. O. C., 2019. Participative Decision Making and Employee Performance in the Hospitality Industry: A Study of Selected Hotels in Oweri Metropolis, Imo State. </w:t>
              </w:r>
              <w:r>
                <w:rPr>
                  <w:i/>
                  <w:iCs/>
                  <w:noProof/>
                </w:rPr>
                <w:t xml:space="preserve">Management Studies and Economic Systems , </w:t>
              </w:r>
              <w:r>
                <w:rPr>
                  <w:noProof/>
                </w:rPr>
                <w:t>4(1), pp. 57-70.</w:t>
              </w:r>
            </w:p>
            <w:p w:rsidR="00852FA0" w:rsidRDefault="00852FA0" w:rsidP="004B17A6">
              <w:pPr>
                <w:pStyle w:val="a3"/>
                <w:numPr>
                  <w:ilvl w:val="0"/>
                  <w:numId w:val="6"/>
                </w:numPr>
                <w:rPr>
                  <w:noProof/>
                </w:rPr>
              </w:pPr>
              <w:r>
                <w:rPr>
                  <w:noProof/>
                </w:rPr>
                <w:t xml:space="preserve">Wang, Q. P. B., 2018. The role of emotions in intercultural business communication: language standardization in the context of intenational knowledge transfer. </w:t>
              </w:r>
              <w:r>
                <w:rPr>
                  <w:i/>
                  <w:iCs/>
                  <w:noProof/>
                </w:rPr>
                <w:t xml:space="preserve">Journal of World Business , </w:t>
              </w:r>
              <w:r>
                <w:rPr>
                  <w:noProof/>
                </w:rPr>
                <w:t>9(16), pp. 3-11.</w:t>
              </w:r>
            </w:p>
            <w:p w:rsidR="00852FA0" w:rsidRDefault="00852FA0" w:rsidP="004B17A6">
              <w:pPr>
                <w:pStyle w:val="a3"/>
                <w:numPr>
                  <w:ilvl w:val="0"/>
                  <w:numId w:val="6"/>
                </w:numPr>
                <w:rPr>
                  <w:noProof/>
                </w:rPr>
              </w:pPr>
              <w:r>
                <w:rPr>
                  <w:noProof/>
                </w:rPr>
                <w:t xml:space="preserve">Yue, X. F. J. S. L. a. N. H., 2016. To Be or Not To Be Humorous? Cross Cultural Perspectives on Humor. </w:t>
              </w:r>
              <w:r>
                <w:rPr>
                  <w:i/>
                  <w:iCs/>
                  <w:noProof/>
                </w:rPr>
                <w:t xml:space="preserve">Front Psychol, </w:t>
              </w:r>
              <w:r>
                <w:rPr>
                  <w:noProof/>
                </w:rPr>
                <w:t>7(1495), pp. 41-95.</w:t>
              </w:r>
            </w:p>
            <w:p w:rsidR="00810058" w:rsidRPr="00E86836" w:rsidRDefault="00F716C9" w:rsidP="00852FA0">
              <w:pPr>
                <w:rPr>
                  <w:rFonts w:ascii="Times New Roman" w:hAnsi="Times New Roman" w:cs="Times New Roman"/>
                  <w:sz w:val="24"/>
                  <w:szCs w:val="24"/>
                </w:rPr>
              </w:pPr>
            </w:p>
          </w:sdtContent>
        </w:sdt>
      </w:sdtContent>
    </w:sdt>
    <w:p w:rsidR="00810058" w:rsidRPr="004B17A6" w:rsidRDefault="004B17A6" w:rsidP="004B17A6">
      <w:pPr>
        <w:pStyle w:val="1"/>
        <w:spacing w:line="480" w:lineRule="auto"/>
        <w:rPr>
          <w:rFonts w:ascii="Times New Roman" w:hAnsi="Times New Roman" w:cs="Times New Roman"/>
          <w:b/>
          <w:color w:val="auto"/>
          <w:sz w:val="28"/>
          <w:szCs w:val="28"/>
        </w:rPr>
      </w:pPr>
      <w:bookmarkStart w:id="12" w:name="_Toc29562158"/>
      <w:r w:rsidRPr="004B17A6">
        <w:rPr>
          <w:rFonts w:ascii="Times New Roman" w:hAnsi="Times New Roman" w:cs="Times New Roman" w:hint="eastAsia"/>
          <w:b/>
          <w:color w:val="auto"/>
          <w:sz w:val="28"/>
          <w:szCs w:val="28"/>
          <w:lang w:eastAsia="zh-CN"/>
        </w:rPr>
        <w:t>8.0</w:t>
      </w:r>
      <w:r w:rsidRPr="004B17A6">
        <w:rPr>
          <w:rFonts w:ascii="Times New Roman" w:hAnsi="Times New Roman" w:cs="Times New Roman"/>
          <w:b/>
          <w:color w:val="auto"/>
          <w:sz w:val="28"/>
          <w:szCs w:val="28"/>
        </w:rPr>
        <w:t xml:space="preserve"> </w:t>
      </w:r>
      <w:r w:rsidR="008D64E0" w:rsidRPr="004B17A6">
        <w:rPr>
          <w:rFonts w:ascii="Times New Roman" w:hAnsi="Times New Roman" w:cs="Times New Roman"/>
          <w:b/>
          <w:color w:val="auto"/>
          <w:sz w:val="28"/>
          <w:szCs w:val="28"/>
        </w:rPr>
        <w:t>Appendices</w:t>
      </w:r>
      <w:bookmarkEnd w:id="12"/>
    </w:p>
    <w:p w:rsidR="008D64E0" w:rsidRPr="004B17A6" w:rsidRDefault="008D64E0" w:rsidP="00066FDC">
      <w:pPr>
        <w:pStyle w:val="2"/>
        <w:ind w:firstLine="0"/>
        <w:rPr>
          <w:rFonts w:ascii="Times New Roman" w:hAnsi="Times New Roman" w:cs="Times New Roman"/>
          <w:b/>
          <w:color w:val="auto"/>
          <w:sz w:val="24"/>
          <w:szCs w:val="24"/>
        </w:rPr>
      </w:pPr>
      <w:bookmarkStart w:id="13" w:name="_Toc29562159"/>
      <w:r w:rsidRPr="004B17A6">
        <w:rPr>
          <w:rFonts w:ascii="Times New Roman" w:hAnsi="Times New Roman" w:cs="Times New Roman"/>
          <w:b/>
          <w:color w:val="auto"/>
          <w:sz w:val="24"/>
          <w:szCs w:val="24"/>
        </w:rPr>
        <w:t>Appendix 1</w:t>
      </w:r>
      <w:bookmarkEnd w:id="13"/>
    </w:p>
    <w:p w:rsidR="008D64E0" w:rsidRPr="00E86836" w:rsidRDefault="008D64E0" w:rsidP="00066FDC">
      <w:pPr>
        <w:ind w:firstLine="0"/>
        <w:rPr>
          <w:rFonts w:ascii="Times New Roman" w:hAnsi="Times New Roman" w:cs="Times New Roman"/>
          <w:sz w:val="24"/>
          <w:szCs w:val="24"/>
        </w:rPr>
      </w:pPr>
      <w:r w:rsidRPr="00E86836">
        <w:rPr>
          <w:rFonts w:ascii="Times New Roman" w:hAnsi="Times New Roman" w:cs="Times New Roman"/>
          <w:sz w:val="24"/>
          <w:szCs w:val="24"/>
        </w:rPr>
        <w:t>Opportunities for G</w:t>
      </w:r>
      <w:r w:rsidR="00F621D4" w:rsidRPr="00E86836">
        <w:rPr>
          <w:rFonts w:ascii="Times New Roman" w:hAnsi="Times New Roman" w:cs="Times New Roman"/>
          <w:sz w:val="24"/>
          <w:szCs w:val="24"/>
        </w:rPr>
        <w:t xml:space="preserve">reat Britain </w:t>
      </w:r>
      <w:r w:rsidR="00F5154C" w:rsidRPr="00E86836">
        <w:rPr>
          <w:rFonts w:ascii="Times New Roman" w:hAnsi="Times New Roman" w:cs="Times New Roman"/>
          <w:sz w:val="24"/>
          <w:szCs w:val="24"/>
        </w:rPr>
        <w:t>C</w:t>
      </w:r>
      <w:r w:rsidR="00F621D4" w:rsidRPr="00E86836">
        <w:rPr>
          <w:rFonts w:ascii="Times New Roman" w:hAnsi="Times New Roman" w:cs="Times New Roman"/>
          <w:sz w:val="24"/>
          <w:szCs w:val="24"/>
        </w:rPr>
        <w:t xml:space="preserve">ompanies in Argentina </w:t>
      </w:r>
    </w:p>
    <w:p w:rsidR="00F621D4" w:rsidRPr="00E86836" w:rsidRDefault="00F621D4" w:rsidP="00066FDC">
      <w:pPr>
        <w:pStyle w:val="a8"/>
        <w:numPr>
          <w:ilvl w:val="0"/>
          <w:numId w:val="3"/>
        </w:numPr>
        <w:rPr>
          <w:rFonts w:ascii="Times New Roman" w:hAnsi="Times New Roman" w:cs="Times New Roman"/>
          <w:sz w:val="24"/>
          <w:szCs w:val="24"/>
        </w:rPr>
      </w:pPr>
      <w:r w:rsidRPr="00E86836">
        <w:rPr>
          <w:rFonts w:ascii="Times New Roman" w:hAnsi="Times New Roman" w:cs="Times New Roman"/>
          <w:sz w:val="24"/>
          <w:szCs w:val="24"/>
        </w:rPr>
        <w:t>Education</w:t>
      </w:r>
    </w:p>
    <w:p w:rsidR="00F621D4" w:rsidRPr="00E86836" w:rsidRDefault="00F621D4" w:rsidP="00066FDC">
      <w:pPr>
        <w:pStyle w:val="a8"/>
        <w:numPr>
          <w:ilvl w:val="0"/>
          <w:numId w:val="3"/>
        </w:numPr>
        <w:rPr>
          <w:rFonts w:ascii="Times New Roman" w:hAnsi="Times New Roman" w:cs="Times New Roman"/>
          <w:sz w:val="24"/>
          <w:szCs w:val="24"/>
        </w:rPr>
      </w:pPr>
      <w:proofErr w:type="spellStart"/>
      <w:r w:rsidRPr="00E86836">
        <w:rPr>
          <w:rFonts w:ascii="Times New Roman" w:hAnsi="Times New Roman" w:cs="Times New Roman"/>
          <w:sz w:val="24"/>
          <w:szCs w:val="24"/>
        </w:rPr>
        <w:t>Agri</w:t>
      </w:r>
      <w:proofErr w:type="spellEnd"/>
      <w:r w:rsidRPr="00E86836">
        <w:rPr>
          <w:rFonts w:ascii="Times New Roman" w:hAnsi="Times New Roman" w:cs="Times New Roman"/>
          <w:sz w:val="24"/>
          <w:szCs w:val="24"/>
        </w:rPr>
        <w:t xml:space="preserve">-tech </w:t>
      </w:r>
    </w:p>
    <w:p w:rsidR="00F621D4" w:rsidRPr="00E86836" w:rsidRDefault="00F621D4" w:rsidP="00066FDC">
      <w:pPr>
        <w:pStyle w:val="a8"/>
        <w:numPr>
          <w:ilvl w:val="0"/>
          <w:numId w:val="3"/>
        </w:numPr>
        <w:rPr>
          <w:rFonts w:ascii="Times New Roman" w:hAnsi="Times New Roman" w:cs="Times New Roman"/>
          <w:sz w:val="24"/>
          <w:szCs w:val="24"/>
        </w:rPr>
      </w:pPr>
      <w:r w:rsidRPr="00E86836">
        <w:rPr>
          <w:rFonts w:ascii="Times New Roman" w:hAnsi="Times New Roman" w:cs="Times New Roman"/>
          <w:sz w:val="24"/>
          <w:szCs w:val="24"/>
        </w:rPr>
        <w:t xml:space="preserve">Healthcare </w:t>
      </w:r>
    </w:p>
    <w:p w:rsidR="00F621D4" w:rsidRPr="00E86836" w:rsidRDefault="00F621D4" w:rsidP="00066FDC">
      <w:pPr>
        <w:pStyle w:val="a8"/>
        <w:numPr>
          <w:ilvl w:val="0"/>
          <w:numId w:val="3"/>
        </w:numPr>
        <w:rPr>
          <w:rFonts w:ascii="Times New Roman" w:hAnsi="Times New Roman" w:cs="Times New Roman"/>
          <w:sz w:val="24"/>
          <w:szCs w:val="24"/>
        </w:rPr>
      </w:pPr>
      <w:r w:rsidRPr="00E86836">
        <w:rPr>
          <w:rFonts w:ascii="Times New Roman" w:hAnsi="Times New Roman" w:cs="Times New Roman"/>
          <w:sz w:val="24"/>
          <w:szCs w:val="24"/>
        </w:rPr>
        <w:t xml:space="preserve">Oil and gas </w:t>
      </w:r>
    </w:p>
    <w:p w:rsidR="00F621D4" w:rsidRPr="00E86836" w:rsidRDefault="00F621D4" w:rsidP="00066FDC">
      <w:pPr>
        <w:pStyle w:val="a8"/>
        <w:numPr>
          <w:ilvl w:val="0"/>
          <w:numId w:val="3"/>
        </w:numPr>
        <w:rPr>
          <w:rFonts w:ascii="Times New Roman" w:hAnsi="Times New Roman" w:cs="Times New Roman"/>
          <w:sz w:val="24"/>
          <w:szCs w:val="24"/>
        </w:rPr>
      </w:pPr>
      <w:r w:rsidRPr="00E86836">
        <w:rPr>
          <w:rFonts w:ascii="Times New Roman" w:hAnsi="Times New Roman" w:cs="Times New Roman"/>
          <w:sz w:val="24"/>
          <w:szCs w:val="24"/>
        </w:rPr>
        <w:t xml:space="preserve">Urban security </w:t>
      </w:r>
    </w:p>
    <w:p w:rsidR="00F621D4" w:rsidRPr="00E86836" w:rsidRDefault="00F621D4" w:rsidP="00066FDC">
      <w:pPr>
        <w:pStyle w:val="a8"/>
        <w:numPr>
          <w:ilvl w:val="0"/>
          <w:numId w:val="3"/>
        </w:numPr>
        <w:rPr>
          <w:rFonts w:ascii="Times New Roman" w:hAnsi="Times New Roman" w:cs="Times New Roman"/>
          <w:sz w:val="24"/>
          <w:szCs w:val="24"/>
        </w:rPr>
      </w:pPr>
      <w:r w:rsidRPr="00E86836">
        <w:rPr>
          <w:rFonts w:ascii="Times New Roman" w:hAnsi="Times New Roman" w:cs="Times New Roman"/>
          <w:sz w:val="24"/>
          <w:szCs w:val="24"/>
        </w:rPr>
        <w:t>Information and communications technology (ICT)</w:t>
      </w:r>
    </w:p>
    <w:p w:rsidR="00F621D4" w:rsidRPr="004B17A6" w:rsidRDefault="00F621D4" w:rsidP="00066FDC">
      <w:pPr>
        <w:pStyle w:val="2"/>
        <w:ind w:firstLine="0"/>
        <w:rPr>
          <w:rFonts w:ascii="Times New Roman" w:hAnsi="Times New Roman" w:cs="Times New Roman"/>
          <w:b/>
          <w:color w:val="auto"/>
          <w:sz w:val="24"/>
          <w:szCs w:val="24"/>
        </w:rPr>
      </w:pPr>
      <w:bookmarkStart w:id="14" w:name="_Toc29562160"/>
      <w:r w:rsidRPr="004B17A6">
        <w:rPr>
          <w:rFonts w:ascii="Times New Roman" w:hAnsi="Times New Roman" w:cs="Times New Roman"/>
          <w:b/>
          <w:color w:val="auto"/>
          <w:sz w:val="24"/>
          <w:szCs w:val="24"/>
        </w:rPr>
        <w:t>Appendix 2</w:t>
      </w:r>
      <w:bookmarkEnd w:id="14"/>
    </w:p>
    <w:p w:rsidR="00F621D4" w:rsidRPr="00E86836" w:rsidRDefault="00F621D4" w:rsidP="00066FDC">
      <w:pPr>
        <w:ind w:firstLine="0"/>
        <w:rPr>
          <w:rFonts w:ascii="Times New Roman" w:hAnsi="Times New Roman" w:cs="Times New Roman"/>
          <w:sz w:val="24"/>
          <w:szCs w:val="24"/>
        </w:rPr>
      </w:pPr>
      <w:r w:rsidRPr="00E86836">
        <w:rPr>
          <w:rFonts w:ascii="Times New Roman" w:hAnsi="Times New Roman" w:cs="Times New Roman"/>
          <w:sz w:val="24"/>
          <w:szCs w:val="24"/>
        </w:rPr>
        <w:t>Challenges Great Britain’</w:t>
      </w:r>
      <w:r w:rsidR="00F5154C" w:rsidRPr="00E86836">
        <w:rPr>
          <w:rFonts w:ascii="Times New Roman" w:hAnsi="Times New Roman" w:cs="Times New Roman"/>
          <w:sz w:val="24"/>
          <w:szCs w:val="24"/>
        </w:rPr>
        <w:t>s Companies Might Experience W</w:t>
      </w:r>
      <w:r w:rsidRPr="00E86836">
        <w:rPr>
          <w:rFonts w:ascii="Times New Roman" w:hAnsi="Times New Roman" w:cs="Times New Roman"/>
          <w:sz w:val="24"/>
          <w:szCs w:val="24"/>
        </w:rPr>
        <w:t xml:space="preserve">orking in Argentina </w:t>
      </w:r>
    </w:p>
    <w:p w:rsidR="00F621D4" w:rsidRPr="00E86836" w:rsidRDefault="00F621D4" w:rsidP="00066FDC">
      <w:pPr>
        <w:pStyle w:val="a8"/>
        <w:numPr>
          <w:ilvl w:val="0"/>
          <w:numId w:val="2"/>
        </w:numPr>
        <w:rPr>
          <w:rFonts w:ascii="Times New Roman" w:hAnsi="Times New Roman" w:cs="Times New Roman"/>
          <w:sz w:val="24"/>
          <w:szCs w:val="24"/>
        </w:rPr>
      </w:pPr>
      <w:r w:rsidRPr="00E86836">
        <w:rPr>
          <w:rFonts w:ascii="Times New Roman" w:hAnsi="Times New Roman" w:cs="Times New Roman"/>
          <w:sz w:val="24"/>
          <w:szCs w:val="24"/>
        </w:rPr>
        <w:t>High inflation that is currently over 20%</w:t>
      </w:r>
    </w:p>
    <w:p w:rsidR="00F621D4" w:rsidRPr="00E86836" w:rsidRDefault="00F621D4" w:rsidP="00066FDC">
      <w:pPr>
        <w:pStyle w:val="a8"/>
        <w:numPr>
          <w:ilvl w:val="0"/>
          <w:numId w:val="2"/>
        </w:numPr>
        <w:rPr>
          <w:rFonts w:ascii="Times New Roman" w:hAnsi="Times New Roman" w:cs="Times New Roman"/>
          <w:sz w:val="24"/>
          <w:szCs w:val="24"/>
        </w:rPr>
      </w:pPr>
      <w:r w:rsidRPr="00E86836">
        <w:rPr>
          <w:rFonts w:ascii="Times New Roman" w:hAnsi="Times New Roman" w:cs="Times New Roman"/>
          <w:sz w:val="24"/>
          <w:szCs w:val="24"/>
        </w:rPr>
        <w:t xml:space="preserve">High cost of labor </w:t>
      </w:r>
    </w:p>
    <w:p w:rsidR="00F621D4" w:rsidRPr="00E86836" w:rsidRDefault="00F621D4" w:rsidP="00066FDC">
      <w:pPr>
        <w:pStyle w:val="a8"/>
        <w:numPr>
          <w:ilvl w:val="0"/>
          <w:numId w:val="2"/>
        </w:numPr>
        <w:rPr>
          <w:rFonts w:ascii="Times New Roman" w:hAnsi="Times New Roman" w:cs="Times New Roman"/>
          <w:sz w:val="24"/>
          <w:szCs w:val="24"/>
        </w:rPr>
      </w:pPr>
      <w:r w:rsidRPr="00E86836">
        <w:rPr>
          <w:rFonts w:ascii="Times New Roman" w:hAnsi="Times New Roman" w:cs="Times New Roman"/>
          <w:sz w:val="24"/>
          <w:szCs w:val="24"/>
        </w:rPr>
        <w:t xml:space="preserve">Disagreements over </w:t>
      </w:r>
      <w:r w:rsidR="00FF7A49" w:rsidRPr="00E86836">
        <w:rPr>
          <w:rFonts w:ascii="Times New Roman" w:hAnsi="Times New Roman" w:cs="Times New Roman"/>
          <w:sz w:val="24"/>
          <w:szCs w:val="24"/>
        </w:rPr>
        <w:t>sovereignty</w:t>
      </w:r>
      <w:r w:rsidRPr="00E86836">
        <w:rPr>
          <w:rFonts w:ascii="Times New Roman" w:hAnsi="Times New Roman" w:cs="Times New Roman"/>
          <w:sz w:val="24"/>
          <w:szCs w:val="24"/>
        </w:rPr>
        <w:t xml:space="preserve"> of Falklands as witnessed in 2013 as Argentina made attempts for renewed claims to the islands</w:t>
      </w:r>
    </w:p>
    <w:p w:rsidR="00F621D4" w:rsidRPr="00E86836" w:rsidRDefault="00F621D4" w:rsidP="00066FDC">
      <w:pPr>
        <w:pStyle w:val="a8"/>
        <w:numPr>
          <w:ilvl w:val="0"/>
          <w:numId w:val="2"/>
        </w:numPr>
        <w:rPr>
          <w:rFonts w:ascii="Times New Roman" w:hAnsi="Times New Roman" w:cs="Times New Roman"/>
          <w:sz w:val="24"/>
          <w:szCs w:val="24"/>
        </w:rPr>
      </w:pPr>
      <w:r w:rsidRPr="00E86836">
        <w:rPr>
          <w:rFonts w:ascii="Times New Roman" w:hAnsi="Times New Roman" w:cs="Times New Roman"/>
          <w:sz w:val="24"/>
          <w:szCs w:val="24"/>
        </w:rPr>
        <w:t xml:space="preserve">Import restrictions </w:t>
      </w:r>
    </w:p>
    <w:p w:rsidR="00F621D4" w:rsidRPr="00FA21B1" w:rsidRDefault="00F621D4" w:rsidP="00066FDC">
      <w:pPr>
        <w:pStyle w:val="2"/>
        <w:ind w:firstLine="0"/>
        <w:rPr>
          <w:rFonts w:ascii="Times New Roman" w:hAnsi="Times New Roman" w:cs="Times New Roman"/>
          <w:b/>
          <w:color w:val="auto"/>
        </w:rPr>
      </w:pPr>
      <w:bookmarkStart w:id="15" w:name="_Toc29562161"/>
      <w:bookmarkStart w:id="16" w:name="_GoBack"/>
      <w:r w:rsidRPr="00FA21B1">
        <w:rPr>
          <w:rFonts w:ascii="Times New Roman" w:hAnsi="Times New Roman" w:cs="Times New Roman"/>
          <w:b/>
          <w:color w:val="auto"/>
        </w:rPr>
        <w:t>Appendix 3</w:t>
      </w:r>
      <w:bookmarkEnd w:id="15"/>
    </w:p>
    <w:bookmarkEnd w:id="16"/>
    <w:p w:rsidR="00F621D4" w:rsidRPr="00E86836" w:rsidRDefault="00F621D4" w:rsidP="00066FDC">
      <w:pPr>
        <w:ind w:firstLine="0"/>
        <w:rPr>
          <w:rFonts w:ascii="Times New Roman" w:hAnsi="Times New Roman" w:cs="Times New Roman"/>
          <w:sz w:val="24"/>
          <w:szCs w:val="24"/>
        </w:rPr>
      </w:pPr>
      <w:r w:rsidRPr="00E86836">
        <w:rPr>
          <w:rFonts w:ascii="Times New Roman" w:hAnsi="Times New Roman" w:cs="Times New Roman"/>
          <w:sz w:val="24"/>
          <w:szCs w:val="24"/>
        </w:rPr>
        <w:t>M</w:t>
      </w:r>
      <w:r w:rsidR="00F5154C" w:rsidRPr="00E86836">
        <w:rPr>
          <w:rFonts w:ascii="Times New Roman" w:hAnsi="Times New Roman" w:cs="Times New Roman"/>
          <w:sz w:val="24"/>
          <w:szCs w:val="24"/>
        </w:rPr>
        <w:t>ajor E</w:t>
      </w:r>
      <w:r w:rsidRPr="00E86836">
        <w:rPr>
          <w:rFonts w:ascii="Times New Roman" w:hAnsi="Times New Roman" w:cs="Times New Roman"/>
          <w:sz w:val="24"/>
          <w:szCs w:val="24"/>
        </w:rPr>
        <w:t xml:space="preserve">xports of Great Britain to Argentina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 xml:space="preserve">Electrical machinery and equipment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 xml:space="preserve">Vehicles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 xml:space="preserve">Beverages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lastRenderedPageBreak/>
        <w:t xml:space="preserve">Chemicals products and materials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 xml:space="preserve">Plastic and plastic products </w:t>
      </w:r>
    </w:p>
    <w:p w:rsidR="00F621D4" w:rsidRPr="00E86836" w:rsidRDefault="00F621D4"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 xml:space="preserve">Medical </w:t>
      </w:r>
      <w:proofErr w:type="spellStart"/>
      <w:r w:rsidR="00FF7A49" w:rsidRPr="00E86836">
        <w:rPr>
          <w:rFonts w:ascii="Times New Roman" w:hAnsi="Times New Roman" w:cs="Times New Roman"/>
          <w:sz w:val="24"/>
          <w:szCs w:val="24"/>
        </w:rPr>
        <w:t>equipments</w:t>
      </w:r>
      <w:proofErr w:type="spellEnd"/>
      <w:r w:rsidRPr="00E86836">
        <w:rPr>
          <w:rFonts w:ascii="Times New Roman" w:hAnsi="Times New Roman" w:cs="Times New Roman"/>
          <w:sz w:val="24"/>
          <w:szCs w:val="24"/>
        </w:rPr>
        <w:t xml:space="preserve"> and drugs </w:t>
      </w:r>
    </w:p>
    <w:p w:rsidR="00F621D4" w:rsidRPr="00E86836" w:rsidRDefault="00FF7A49" w:rsidP="00066FDC">
      <w:pPr>
        <w:pStyle w:val="a8"/>
        <w:numPr>
          <w:ilvl w:val="0"/>
          <w:numId w:val="1"/>
        </w:numPr>
        <w:rPr>
          <w:rFonts w:ascii="Times New Roman" w:hAnsi="Times New Roman" w:cs="Times New Roman"/>
          <w:sz w:val="24"/>
          <w:szCs w:val="24"/>
        </w:rPr>
      </w:pPr>
      <w:r w:rsidRPr="00E86836">
        <w:rPr>
          <w:rFonts w:ascii="Times New Roman" w:hAnsi="Times New Roman" w:cs="Times New Roman"/>
          <w:sz w:val="24"/>
          <w:szCs w:val="24"/>
        </w:rPr>
        <w:t>Nonferrous</w:t>
      </w:r>
      <w:r w:rsidR="00F621D4" w:rsidRPr="00E86836">
        <w:rPr>
          <w:rFonts w:ascii="Times New Roman" w:hAnsi="Times New Roman" w:cs="Times New Roman"/>
          <w:sz w:val="24"/>
          <w:szCs w:val="24"/>
        </w:rPr>
        <w:t xml:space="preserve"> metals </w:t>
      </w:r>
    </w:p>
    <w:p w:rsidR="00F621D4" w:rsidRPr="004B17A6" w:rsidRDefault="00F621D4" w:rsidP="00066FDC">
      <w:pPr>
        <w:pStyle w:val="2"/>
        <w:ind w:firstLine="0"/>
        <w:rPr>
          <w:rFonts w:ascii="Times New Roman" w:hAnsi="Times New Roman" w:cs="Times New Roman"/>
          <w:b/>
          <w:color w:val="auto"/>
          <w:sz w:val="24"/>
          <w:szCs w:val="24"/>
        </w:rPr>
      </w:pPr>
      <w:bookmarkStart w:id="17" w:name="_Toc29562162"/>
      <w:r w:rsidRPr="004B17A6">
        <w:rPr>
          <w:rFonts w:ascii="Times New Roman" w:hAnsi="Times New Roman" w:cs="Times New Roman"/>
          <w:b/>
          <w:color w:val="auto"/>
          <w:sz w:val="24"/>
          <w:szCs w:val="24"/>
        </w:rPr>
        <w:t>Appendix 4</w:t>
      </w:r>
      <w:bookmarkEnd w:id="17"/>
    </w:p>
    <w:p w:rsidR="00F621D4" w:rsidRPr="00E86836" w:rsidRDefault="00F621D4" w:rsidP="00066FDC">
      <w:pPr>
        <w:ind w:firstLine="0"/>
        <w:rPr>
          <w:rFonts w:ascii="Times New Roman" w:hAnsi="Times New Roman" w:cs="Times New Roman"/>
          <w:sz w:val="24"/>
          <w:szCs w:val="24"/>
        </w:rPr>
      </w:pPr>
      <w:r w:rsidRPr="00E86836">
        <w:rPr>
          <w:rFonts w:ascii="Times New Roman" w:hAnsi="Times New Roman" w:cs="Times New Roman"/>
          <w:sz w:val="24"/>
          <w:szCs w:val="24"/>
        </w:rPr>
        <w:t xml:space="preserve">Strengths of the Argentine Market </w:t>
      </w:r>
    </w:p>
    <w:p w:rsidR="00F5154C" w:rsidRPr="00E86836" w:rsidRDefault="00F5154C" w:rsidP="00066FDC">
      <w:pPr>
        <w:pStyle w:val="a8"/>
        <w:numPr>
          <w:ilvl w:val="0"/>
          <w:numId w:val="4"/>
        </w:numPr>
        <w:rPr>
          <w:rFonts w:ascii="Times New Roman" w:hAnsi="Times New Roman" w:cs="Times New Roman"/>
          <w:sz w:val="24"/>
          <w:szCs w:val="24"/>
        </w:rPr>
      </w:pPr>
      <w:r w:rsidRPr="00E86836">
        <w:rPr>
          <w:rFonts w:ascii="Times New Roman" w:hAnsi="Times New Roman" w:cs="Times New Roman"/>
          <w:sz w:val="24"/>
          <w:szCs w:val="24"/>
        </w:rPr>
        <w:t xml:space="preserve">Large reserves and minerals and precious metals </w:t>
      </w:r>
    </w:p>
    <w:p w:rsidR="00F5154C" w:rsidRPr="00E86836" w:rsidRDefault="00F5154C" w:rsidP="00066FDC">
      <w:pPr>
        <w:pStyle w:val="a8"/>
        <w:numPr>
          <w:ilvl w:val="0"/>
          <w:numId w:val="4"/>
        </w:numPr>
        <w:rPr>
          <w:rFonts w:ascii="Times New Roman" w:hAnsi="Times New Roman" w:cs="Times New Roman"/>
          <w:sz w:val="24"/>
          <w:szCs w:val="24"/>
        </w:rPr>
      </w:pPr>
      <w:r w:rsidRPr="00E86836">
        <w:rPr>
          <w:rFonts w:ascii="Times New Roman" w:hAnsi="Times New Roman" w:cs="Times New Roman"/>
          <w:sz w:val="24"/>
          <w:szCs w:val="24"/>
        </w:rPr>
        <w:t xml:space="preserve">Second largest manufacturing capabilities in south America </w:t>
      </w:r>
    </w:p>
    <w:p w:rsidR="00F5154C" w:rsidRPr="00E86836" w:rsidRDefault="00F5154C" w:rsidP="00066FDC">
      <w:pPr>
        <w:pStyle w:val="a8"/>
        <w:numPr>
          <w:ilvl w:val="0"/>
          <w:numId w:val="4"/>
        </w:numPr>
        <w:rPr>
          <w:rFonts w:ascii="Times New Roman" w:hAnsi="Times New Roman" w:cs="Times New Roman"/>
          <w:sz w:val="24"/>
          <w:szCs w:val="24"/>
        </w:rPr>
      </w:pPr>
      <w:r w:rsidRPr="00E86836">
        <w:rPr>
          <w:rFonts w:ascii="Times New Roman" w:hAnsi="Times New Roman" w:cs="Times New Roman"/>
          <w:sz w:val="24"/>
          <w:szCs w:val="24"/>
        </w:rPr>
        <w:t xml:space="preserve">Unexploited oil and gas reserves </w:t>
      </w:r>
    </w:p>
    <w:p w:rsidR="00F5154C" w:rsidRPr="00E86836" w:rsidRDefault="00F5154C" w:rsidP="00066FDC">
      <w:pPr>
        <w:pStyle w:val="a8"/>
        <w:numPr>
          <w:ilvl w:val="0"/>
          <w:numId w:val="4"/>
        </w:numPr>
        <w:rPr>
          <w:rFonts w:ascii="Times New Roman" w:hAnsi="Times New Roman" w:cs="Times New Roman"/>
          <w:sz w:val="24"/>
          <w:szCs w:val="24"/>
        </w:rPr>
      </w:pPr>
      <w:r w:rsidRPr="00E86836">
        <w:rPr>
          <w:rFonts w:ascii="Times New Roman" w:hAnsi="Times New Roman" w:cs="Times New Roman"/>
          <w:sz w:val="24"/>
          <w:szCs w:val="24"/>
        </w:rPr>
        <w:t xml:space="preserve">Global producer of agricultural products such as maize and soya </w:t>
      </w:r>
    </w:p>
    <w:p w:rsidR="00F5154C" w:rsidRPr="004B17A6" w:rsidRDefault="00F5154C" w:rsidP="00066FDC">
      <w:pPr>
        <w:pStyle w:val="2"/>
        <w:ind w:firstLine="0"/>
        <w:rPr>
          <w:rFonts w:ascii="Times New Roman" w:hAnsi="Times New Roman" w:cs="Times New Roman"/>
          <w:b/>
          <w:color w:val="auto"/>
          <w:sz w:val="24"/>
          <w:szCs w:val="24"/>
        </w:rPr>
      </w:pPr>
      <w:bookmarkStart w:id="18" w:name="_Toc29562163"/>
      <w:r w:rsidRPr="004B17A6">
        <w:rPr>
          <w:rFonts w:ascii="Times New Roman" w:hAnsi="Times New Roman" w:cs="Times New Roman"/>
          <w:b/>
          <w:color w:val="auto"/>
          <w:sz w:val="24"/>
          <w:szCs w:val="24"/>
        </w:rPr>
        <w:t>Appendix 5</w:t>
      </w:r>
      <w:bookmarkEnd w:id="18"/>
    </w:p>
    <w:p w:rsidR="006D2DD2" w:rsidRPr="00E86836" w:rsidRDefault="006D2DD2" w:rsidP="00066FDC">
      <w:pPr>
        <w:ind w:firstLine="0"/>
        <w:rPr>
          <w:rFonts w:ascii="Times New Roman" w:hAnsi="Times New Roman" w:cs="Times New Roman"/>
          <w:sz w:val="24"/>
          <w:szCs w:val="24"/>
        </w:rPr>
      </w:pPr>
      <w:r w:rsidRPr="00E86836">
        <w:rPr>
          <w:rFonts w:ascii="Times New Roman" w:hAnsi="Times New Roman" w:cs="Times New Roman"/>
          <w:sz w:val="24"/>
          <w:szCs w:val="24"/>
        </w:rPr>
        <w:object w:dxaOrig="19212" w:dyaOrig="2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584.05pt;height:24.5pt" o:ole="">
            <v:imagedata r:id="rId11" o:title=""/>
          </v:shape>
          <o:OLEObject Type="Embed" ProgID="Excel.Sheet.12" ShapeID="_x0000_i1068" DrawAspect="Content" ObjectID="_1640174965" r:id="rId12"/>
        </w:object>
      </w:r>
    </w:p>
    <w:p w:rsidR="00F621D4" w:rsidRPr="004B17A6" w:rsidRDefault="006D2DD2" w:rsidP="00066FDC">
      <w:pPr>
        <w:pStyle w:val="2"/>
        <w:ind w:firstLine="0"/>
        <w:rPr>
          <w:rFonts w:ascii="Times New Roman" w:hAnsi="Times New Roman" w:cs="Times New Roman"/>
          <w:b/>
          <w:color w:val="auto"/>
          <w:sz w:val="24"/>
          <w:szCs w:val="24"/>
        </w:rPr>
      </w:pPr>
      <w:bookmarkStart w:id="19" w:name="_Toc29562164"/>
      <w:r w:rsidRPr="004B17A6">
        <w:rPr>
          <w:rFonts w:ascii="Times New Roman" w:hAnsi="Times New Roman" w:cs="Times New Roman"/>
          <w:b/>
          <w:color w:val="auto"/>
          <w:sz w:val="24"/>
          <w:szCs w:val="24"/>
        </w:rPr>
        <w:t>Appendix 6</w:t>
      </w:r>
      <w:bookmarkEnd w:id="19"/>
    </w:p>
    <w:p w:rsidR="00D046CF" w:rsidRPr="00E86836" w:rsidRDefault="006D2DD2" w:rsidP="00066FDC">
      <w:pPr>
        <w:ind w:firstLine="0"/>
        <w:rPr>
          <w:rFonts w:ascii="Times New Roman" w:hAnsi="Times New Roman" w:cs="Times New Roman"/>
          <w:sz w:val="24"/>
          <w:szCs w:val="24"/>
        </w:rPr>
      </w:pPr>
      <w:r w:rsidRPr="00E86836">
        <w:rPr>
          <w:rFonts w:ascii="Times New Roman" w:hAnsi="Times New Roman" w:cs="Times New Roman"/>
          <w:sz w:val="24"/>
          <w:szCs w:val="24"/>
        </w:rPr>
        <w:object w:dxaOrig="13158" w:dyaOrig="596">
          <v:shape id="_x0000_i1069" type="#_x0000_t75" style="width:657.9pt;height:29.85pt" o:ole="">
            <v:imagedata r:id="rId13" o:title=""/>
          </v:shape>
          <o:OLEObject Type="Embed" ProgID="Excel.Sheet.12" ShapeID="_x0000_i1069" DrawAspect="Content" ObjectID="_1640174966" r:id="rId14"/>
        </w:object>
      </w:r>
    </w:p>
    <w:p w:rsidR="00F73406" w:rsidRPr="004B17A6" w:rsidRDefault="006D2DD2" w:rsidP="00066FDC">
      <w:pPr>
        <w:pStyle w:val="2"/>
        <w:ind w:firstLine="0"/>
        <w:rPr>
          <w:rFonts w:ascii="Times New Roman" w:hAnsi="Times New Roman" w:cs="Times New Roman"/>
          <w:b/>
          <w:color w:val="auto"/>
          <w:sz w:val="24"/>
          <w:szCs w:val="24"/>
        </w:rPr>
      </w:pPr>
      <w:bookmarkStart w:id="20" w:name="_Toc29562165"/>
      <w:r w:rsidRPr="004B17A6">
        <w:rPr>
          <w:rFonts w:ascii="Times New Roman" w:hAnsi="Times New Roman" w:cs="Times New Roman"/>
          <w:b/>
          <w:color w:val="auto"/>
          <w:sz w:val="24"/>
          <w:szCs w:val="24"/>
        </w:rPr>
        <w:lastRenderedPageBreak/>
        <w:t>Appendix 7</w:t>
      </w:r>
      <w:bookmarkEnd w:id="20"/>
    </w:p>
    <w:p w:rsidR="006D2DD2" w:rsidRPr="00E86836" w:rsidRDefault="006D2DD2" w:rsidP="00066FDC">
      <w:pPr>
        <w:ind w:firstLine="0"/>
        <w:rPr>
          <w:rFonts w:ascii="Times New Roman" w:hAnsi="Times New Roman" w:cs="Times New Roman"/>
          <w:sz w:val="24"/>
          <w:szCs w:val="24"/>
        </w:rPr>
      </w:pPr>
      <w:r w:rsidRPr="00E86836">
        <w:rPr>
          <w:rFonts w:ascii="Times New Roman" w:hAnsi="Times New Roman" w:cs="Times New Roman"/>
          <w:noProof/>
          <w:lang w:eastAsia="zh-CN"/>
        </w:rPr>
        <w:drawing>
          <wp:inline distT="0" distB="0" distL="0" distR="0" wp14:anchorId="38B47113" wp14:editId="507C8C8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D2DD2" w:rsidRPr="004B17A6" w:rsidRDefault="006D2DD2" w:rsidP="00066FDC">
      <w:pPr>
        <w:pStyle w:val="2"/>
        <w:ind w:firstLine="0"/>
        <w:rPr>
          <w:rFonts w:ascii="Times New Roman" w:hAnsi="Times New Roman" w:cs="Times New Roman"/>
          <w:b/>
          <w:color w:val="auto"/>
          <w:sz w:val="24"/>
          <w:szCs w:val="24"/>
        </w:rPr>
      </w:pPr>
      <w:bookmarkStart w:id="21" w:name="_Toc29562166"/>
      <w:r w:rsidRPr="004B17A6">
        <w:rPr>
          <w:rFonts w:ascii="Times New Roman" w:hAnsi="Times New Roman" w:cs="Times New Roman"/>
          <w:b/>
          <w:color w:val="auto"/>
          <w:sz w:val="24"/>
          <w:szCs w:val="24"/>
        </w:rPr>
        <w:t>Appendix 8</w:t>
      </w:r>
      <w:bookmarkEnd w:id="21"/>
    </w:p>
    <w:p w:rsidR="006D2DD2" w:rsidRPr="00E86836" w:rsidRDefault="006D2DD2" w:rsidP="00066FDC">
      <w:pPr>
        <w:ind w:firstLine="0"/>
        <w:rPr>
          <w:rFonts w:ascii="Times New Roman" w:hAnsi="Times New Roman" w:cs="Times New Roman"/>
          <w:sz w:val="24"/>
          <w:szCs w:val="24"/>
        </w:rPr>
      </w:pPr>
      <w:r w:rsidRPr="00E86836">
        <w:rPr>
          <w:rFonts w:ascii="Times New Roman" w:hAnsi="Times New Roman" w:cs="Times New Roman"/>
          <w:noProof/>
          <w:lang w:eastAsia="zh-CN"/>
        </w:rPr>
        <w:drawing>
          <wp:inline distT="0" distB="0" distL="0" distR="0" wp14:anchorId="436F4B19" wp14:editId="77437904">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04906" w:rsidRPr="00E86836" w:rsidRDefault="00760159" w:rsidP="00066FDC">
      <w:pPr>
        <w:ind w:firstLine="0"/>
        <w:rPr>
          <w:rFonts w:ascii="Times New Roman" w:hAnsi="Times New Roman" w:cs="Times New Roman"/>
          <w:sz w:val="24"/>
          <w:szCs w:val="24"/>
        </w:rPr>
      </w:pPr>
      <w:r w:rsidRPr="00E86836">
        <w:rPr>
          <w:rFonts w:ascii="Times New Roman" w:hAnsi="Times New Roman" w:cs="Times New Roman"/>
          <w:sz w:val="24"/>
          <w:szCs w:val="24"/>
        </w:rPr>
        <w:t xml:space="preserve"> </w:t>
      </w:r>
    </w:p>
    <w:sectPr w:rsidR="00F04906" w:rsidRPr="00E86836" w:rsidSect="00F22A99">
      <w:footerReference w:type="default" r:id="rId17"/>
      <w:pgSz w:w="12240" w:h="15840"/>
      <w:pgMar w:top="1134" w:right="1134"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6C9" w:rsidRDefault="00F716C9">
      <w:pPr>
        <w:spacing w:after="0" w:line="240" w:lineRule="auto"/>
      </w:pPr>
      <w:r>
        <w:separator/>
      </w:r>
    </w:p>
  </w:endnote>
  <w:endnote w:type="continuationSeparator" w:id="0">
    <w:p w:rsidR="00F716C9" w:rsidRDefault="00F71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175065"/>
      <w:docPartObj>
        <w:docPartGallery w:val="Page Numbers (Bottom of Page)"/>
        <w:docPartUnique/>
      </w:docPartObj>
    </w:sdtPr>
    <w:sdtContent>
      <w:p w:rsidR="00766A33" w:rsidRDefault="00766A33">
        <w:pPr>
          <w:pStyle w:val="a6"/>
          <w:jc w:val="center"/>
        </w:pPr>
        <w:r>
          <w:fldChar w:fldCharType="begin"/>
        </w:r>
        <w:r>
          <w:instrText>PAGE   \* MERGEFORMAT</w:instrText>
        </w:r>
        <w:r>
          <w:fldChar w:fldCharType="separate"/>
        </w:r>
        <w:r w:rsidR="00FA21B1" w:rsidRPr="00FA21B1">
          <w:rPr>
            <w:noProof/>
            <w:lang w:val="zh-CN" w:eastAsia="zh-CN"/>
          </w:rPr>
          <w:t>15</w:t>
        </w:r>
        <w:r>
          <w:fldChar w:fldCharType="end"/>
        </w:r>
      </w:p>
    </w:sdtContent>
  </w:sdt>
  <w:p w:rsidR="00862343" w:rsidRDefault="00862343" w:rsidP="00766A33">
    <w:pPr>
      <w:pStyle w:val="a6"/>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6C9" w:rsidRDefault="00F716C9">
      <w:pPr>
        <w:spacing w:after="0" w:line="240" w:lineRule="auto"/>
      </w:pPr>
      <w:r>
        <w:separator/>
      </w:r>
    </w:p>
  </w:footnote>
  <w:footnote w:type="continuationSeparator" w:id="0">
    <w:p w:rsidR="00F716C9" w:rsidRDefault="00F716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217"/>
    <w:multiLevelType w:val="hybridMultilevel"/>
    <w:tmpl w:val="E8BC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92B91"/>
    <w:multiLevelType w:val="hybridMultilevel"/>
    <w:tmpl w:val="25A4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BD4929"/>
    <w:multiLevelType w:val="hybridMultilevel"/>
    <w:tmpl w:val="D0B6816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0BB2D1C"/>
    <w:multiLevelType w:val="hybridMultilevel"/>
    <w:tmpl w:val="9900F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9737F"/>
    <w:multiLevelType w:val="hybridMultilevel"/>
    <w:tmpl w:val="43AA2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345C38"/>
    <w:multiLevelType w:val="hybridMultilevel"/>
    <w:tmpl w:val="4AD2D4C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6CE"/>
    <w:rsid w:val="0001413E"/>
    <w:rsid w:val="00066FDC"/>
    <w:rsid w:val="00087BFF"/>
    <w:rsid w:val="000A3121"/>
    <w:rsid w:val="000D06CE"/>
    <w:rsid w:val="000E6690"/>
    <w:rsid w:val="00105A4C"/>
    <w:rsid w:val="00146290"/>
    <w:rsid w:val="001B433E"/>
    <w:rsid w:val="002141F2"/>
    <w:rsid w:val="00216DAD"/>
    <w:rsid w:val="0026357A"/>
    <w:rsid w:val="002C292B"/>
    <w:rsid w:val="0038437F"/>
    <w:rsid w:val="003A1A68"/>
    <w:rsid w:val="0040774C"/>
    <w:rsid w:val="00427140"/>
    <w:rsid w:val="004B17A6"/>
    <w:rsid w:val="004D4B03"/>
    <w:rsid w:val="0055789A"/>
    <w:rsid w:val="005635F3"/>
    <w:rsid w:val="00610BE1"/>
    <w:rsid w:val="00621324"/>
    <w:rsid w:val="00632D33"/>
    <w:rsid w:val="00652DCD"/>
    <w:rsid w:val="00663BAA"/>
    <w:rsid w:val="0069027B"/>
    <w:rsid w:val="006D2DD2"/>
    <w:rsid w:val="006D7603"/>
    <w:rsid w:val="007032DE"/>
    <w:rsid w:val="0071260C"/>
    <w:rsid w:val="00745FB2"/>
    <w:rsid w:val="00760159"/>
    <w:rsid w:val="00766A33"/>
    <w:rsid w:val="007A34EA"/>
    <w:rsid w:val="00810058"/>
    <w:rsid w:val="00852FA0"/>
    <w:rsid w:val="00862343"/>
    <w:rsid w:val="00867DC5"/>
    <w:rsid w:val="008D64E0"/>
    <w:rsid w:val="00903994"/>
    <w:rsid w:val="00935A77"/>
    <w:rsid w:val="009938A5"/>
    <w:rsid w:val="009C148F"/>
    <w:rsid w:val="009C1E1D"/>
    <w:rsid w:val="00A46C1B"/>
    <w:rsid w:val="00A674A8"/>
    <w:rsid w:val="00B1377E"/>
    <w:rsid w:val="00B16F1D"/>
    <w:rsid w:val="00B56185"/>
    <w:rsid w:val="00C4326B"/>
    <w:rsid w:val="00CA6E84"/>
    <w:rsid w:val="00D046CF"/>
    <w:rsid w:val="00D646EC"/>
    <w:rsid w:val="00E0767A"/>
    <w:rsid w:val="00E230BC"/>
    <w:rsid w:val="00E86836"/>
    <w:rsid w:val="00E87D08"/>
    <w:rsid w:val="00EE41F2"/>
    <w:rsid w:val="00F04906"/>
    <w:rsid w:val="00F135FD"/>
    <w:rsid w:val="00F22A99"/>
    <w:rsid w:val="00F5154C"/>
    <w:rsid w:val="00F621D4"/>
    <w:rsid w:val="00F716C9"/>
    <w:rsid w:val="00F73406"/>
    <w:rsid w:val="00F778D1"/>
    <w:rsid w:val="00FA21B1"/>
    <w:rsid w:val="00FC3ECB"/>
    <w:rsid w:val="00FD1DE2"/>
    <w:rsid w:val="00FF7A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5F436"/>
  <w15:chartTrackingRefBased/>
  <w15:docId w15:val="{6DC51764-7596-49EE-914C-34AC7E99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480" w:lineRule="auto"/>
        <w:ind w:firstLine="14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10058"/>
    <w:pPr>
      <w:keepNext/>
      <w:keepLines/>
      <w:spacing w:before="240" w:after="0" w:line="259" w:lineRule="auto"/>
      <w:ind w:firstLine="0"/>
      <w:jc w:val="left"/>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6D2D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0058"/>
    <w:rPr>
      <w:rFonts w:asciiTheme="majorHAnsi" w:eastAsiaTheme="majorEastAsia" w:hAnsiTheme="majorHAnsi" w:cstheme="majorBidi"/>
      <w:color w:val="2E74B5" w:themeColor="accent1" w:themeShade="BF"/>
      <w:sz w:val="32"/>
      <w:szCs w:val="32"/>
    </w:rPr>
  </w:style>
  <w:style w:type="paragraph" w:styleId="a3">
    <w:name w:val="Bibliography"/>
    <w:basedOn w:val="a"/>
    <w:next w:val="a"/>
    <w:uiPriority w:val="37"/>
    <w:unhideWhenUsed/>
    <w:rsid w:val="00810058"/>
  </w:style>
  <w:style w:type="paragraph" w:styleId="a4">
    <w:name w:val="header"/>
    <w:basedOn w:val="a"/>
    <w:link w:val="a5"/>
    <w:uiPriority w:val="99"/>
    <w:unhideWhenUsed/>
    <w:rsid w:val="00810058"/>
    <w:pPr>
      <w:tabs>
        <w:tab w:val="center" w:pos="4680"/>
        <w:tab w:val="right" w:pos="9360"/>
      </w:tabs>
      <w:spacing w:after="0" w:line="240" w:lineRule="auto"/>
    </w:pPr>
  </w:style>
  <w:style w:type="character" w:customStyle="1" w:styleId="a5">
    <w:name w:val="页眉 字符"/>
    <w:basedOn w:val="a0"/>
    <w:link w:val="a4"/>
    <w:uiPriority w:val="99"/>
    <w:rsid w:val="00810058"/>
  </w:style>
  <w:style w:type="paragraph" w:styleId="a6">
    <w:name w:val="footer"/>
    <w:basedOn w:val="a"/>
    <w:link w:val="a7"/>
    <w:uiPriority w:val="99"/>
    <w:unhideWhenUsed/>
    <w:rsid w:val="00810058"/>
    <w:pPr>
      <w:tabs>
        <w:tab w:val="center" w:pos="4680"/>
        <w:tab w:val="right" w:pos="9360"/>
      </w:tabs>
      <w:spacing w:after="0" w:line="240" w:lineRule="auto"/>
    </w:pPr>
  </w:style>
  <w:style w:type="character" w:customStyle="1" w:styleId="a7">
    <w:name w:val="页脚 字符"/>
    <w:basedOn w:val="a0"/>
    <w:link w:val="a6"/>
    <w:uiPriority w:val="99"/>
    <w:rsid w:val="00810058"/>
  </w:style>
  <w:style w:type="paragraph" w:styleId="a8">
    <w:name w:val="List Paragraph"/>
    <w:basedOn w:val="a"/>
    <w:uiPriority w:val="34"/>
    <w:qFormat/>
    <w:rsid w:val="00F621D4"/>
    <w:pPr>
      <w:ind w:left="720"/>
      <w:contextualSpacing/>
    </w:pPr>
  </w:style>
  <w:style w:type="character" w:customStyle="1" w:styleId="20">
    <w:name w:val="标题 2 字符"/>
    <w:basedOn w:val="a0"/>
    <w:link w:val="2"/>
    <w:uiPriority w:val="9"/>
    <w:rsid w:val="006D2DD2"/>
    <w:rPr>
      <w:rFonts w:asciiTheme="majorHAnsi" w:eastAsiaTheme="majorEastAsia" w:hAnsiTheme="majorHAnsi" w:cstheme="majorBidi"/>
      <w:color w:val="2E74B5" w:themeColor="accent1" w:themeShade="BF"/>
      <w:sz w:val="26"/>
      <w:szCs w:val="26"/>
    </w:rPr>
  </w:style>
  <w:style w:type="paragraph" w:styleId="TOC">
    <w:name w:val="TOC Heading"/>
    <w:basedOn w:val="1"/>
    <w:next w:val="a"/>
    <w:uiPriority w:val="39"/>
    <w:unhideWhenUsed/>
    <w:qFormat/>
    <w:rsid w:val="00FF7A49"/>
    <w:pPr>
      <w:outlineLvl w:val="9"/>
    </w:pPr>
  </w:style>
  <w:style w:type="paragraph" w:styleId="11">
    <w:name w:val="toc 1"/>
    <w:basedOn w:val="a"/>
    <w:next w:val="a"/>
    <w:autoRedefine/>
    <w:uiPriority w:val="39"/>
    <w:unhideWhenUsed/>
    <w:rsid w:val="0026357A"/>
    <w:pPr>
      <w:tabs>
        <w:tab w:val="right" w:leader="dot" w:pos="9350"/>
      </w:tabs>
      <w:spacing w:after="100"/>
      <w:ind w:firstLine="0"/>
    </w:pPr>
  </w:style>
  <w:style w:type="paragraph" w:styleId="21">
    <w:name w:val="toc 2"/>
    <w:basedOn w:val="a"/>
    <w:next w:val="a"/>
    <w:autoRedefine/>
    <w:uiPriority w:val="39"/>
    <w:unhideWhenUsed/>
    <w:rsid w:val="00F22A99"/>
    <w:pPr>
      <w:tabs>
        <w:tab w:val="right" w:leader="dot" w:pos="9350"/>
      </w:tabs>
      <w:spacing w:after="100" w:line="360" w:lineRule="auto"/>
      <w:ind w:firstLine="0"/>
    </w:pPr>
  </w:style>
  <w:style w:type="character" w:styleId="a9">
    <w:name w:val="Hyperlink"/>
    <w:basedOn w:val="a0"/>
    <w:uiPriority w:val="99"/>
    <w:unhideWhenUsed/>
    <w:rsid w:val="00FF7A49"/>
    <w:rPr>
      <w:color w:val="0563C1" w:themeColor="hyperlink"/>
      <w:u w:val="single"/>
    </w:rPr>
  </w:style>
  <w:style w:type="paragraph" w:styleId="aa">
    <w:name w:val="No Spacing"/>
    <w:link w:val="ab"/>
    <w:uiPriority w:val="1"/>
    <w:qFormat/>
    <w:rsid w:val="00B56185"/>
    <w:pPr>
      <w:spacing w:after="0" w:line="240" w:lineRule="auto"/>
      <w:ind w:firstLine="0"/>
      <w:jc w:val="left"/>
    </w:pPr>
    <w:rPr>
      <w:lang w:eastAsia="zh-CN"/>
    </w:rPr>
  </w:style>
  <w:style w:type="character" w:customStyle="1" w:styleId="ab">
    <w:name w:val="无间隔 字符"/>
    <w:basedOn w:val="a0"/>
    <w:link w:val="aa"/>
    <w:uiPriority w:val="1"/>
    <w:rsid w:val="00B56185"/>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154">
      <w:bodyDiv w:val="1"/>
      <w:marLeft w:val="0"/>
      <w:marRight w:val="0"/>
      <w:marTop w:val="0"/>
      <w:marBottom w:val="0"/>
      <w:divBdr>
        <w:top w:val="none" w:sz="0" w:space="0" w:color="auto"/>
        <w:left w:val="none" w:sz="0" w:space="0" w:color="auto"/>
        <w:bottom w:val="none" w:sz="0" w:space="0" w:color="auto"/>
        <w:right w:val="none" w:sz="0" w:space="0" w:color="auto"/>
      </w:divBdr>
    </w:div>
    <w:div w:id="16859010">
      <w:bodyDiv w:val="1"/>
      <w:marLeft w:val="0"/>
      <w:marRight w:val="0"/>
      <w:marTop w:val="0"/>
      <w:marBottom w:val="0"/>
      <w:divBdr>
        <w:top w:val="none" w:sz="0" w:space="0" w:color="auto"/>
        <w:left w:val="none" w:sz="0" w:space="0" w:color="auto"/>
        <w:bottom w:val="none" w:sz="0" w:space="0" w:color="auto"/>
        <w:right w:val="none" w:sz="0" w:space="0" w:color="auto"/>
      </w:divBdr>
    </w:div>
    <w:div w:id="39715771">
      <w:bodyDiv w:val="1"/>
      <w:marLeft w:val="0"/>
      <w:marRight w:val="0"/>
      <w:marTop w:val="0"/>
      <w:marBottom w:val="0"/>
      <w:divBdr>
        <w:top w:val="none" w:sz="0" w:space="0" w:color="auto"/>
        <w:left w:val="none" w:sz="0" w:space="0" w:color="auto"/>
        <w:bottom w:val="none" w:sz="0" w:space="0" w:color="auto"/>
        <w:right w:val="none" w:sz="0" w:space="0" w:color="auto"/>
      </w:divBdr>
    </w:div>
    <w:div w:id="58948350">
      <w:bodyDiv w:val="1"/>
      <w:marLeft w:val="0"/>
      <w:marRight w:val="0"/>
      <w:marTop w:val="0"/>
      <w:marBottom w:val="0"/>
      <w:divBdr>
        <w:top w:val="none" w:sz="0" w:space="0" w:color="auto"/>
        <w:left w:val="none" w:sz="0" w:space="0" w:color="auto"/>
        <w:bottom w:val="none" w:sz="0" w:space="0" w:color="auto"/>
        <w:right w:val="none" w:sz="0" w:space="0" w:color="auto"/>
      </w:divBdr>
    </w:div>
    <w:div w:id="65226742">
      <w:bodyDiv w:val="1"/>
      <w:marLeft w:val="0"/>
      <w:marRight w:val="0"/>
      <w:marTop w:val="0"/>
      <w:marBottom w:val="0"/>
      <w:divBdr>
        <w:top w:val="none" w:sz="0" w:space="0" w:color="auto"/>
        <w:left w:val="none" w:sz="0" w:space="0" w:color="auto"/>
        <w:bottom w:val="none" w:sz="0" w:space="0" w:color="auto"/>
        <w:right w:val="none" w:sz="0" w:space="0" w:color="auto"/>
      </w:divBdr>
    </w:div>
    <w:div w:id="67964364">
      <w:bodyDiv w:val="1"/>
      <w:marLeft w:val="0"/>
      <w:marRight w:val="0"/>
      <w:marTop w:val="0"/>
      <w:marBottom w:val="0"/>
      <w:divBdr>
        <w:top w:val="none" w:sz="0" w:space="0" w:color="auto"/>
        <w:left w:val="none" w:sz="0" w:space="0" w:color="auto"/>
        <w:bottom w:val="none" w:sz="0" w:space="0" w:color="auto"/>
        <w:right w:val="none" w:sz="0" w:space="0" w:color="auto"/>
      </w:divBdr>
    </w:div>
    <w:div w:id="70154714">
      <w:bodyDiv w:val="1"/>
      <w:marLeft w:val="0"/>
      <w:marRight w:val="0"/>
      <w:marTop w:val="0"/>
      <w:marBottom w:val="0"/>
      <w:divBdr>
        <w:top w:val="none" w:sz="0" w:space="0" w:color="auto"/>
        <w:left w:val="none" w:sz="0" w:space="0" w:color="auto"/>
        <w:bottom w:val="none" w:sz="0" w:space="0" w:color="auto"/>
        <w:right w:val="none" w:sz="0" w:space="0" w:color="auto"/>
      </w:divBdr>
    </w:div>
    <w:div w:id="71895176">
      <w:bodyDiv w:val="1"/>
      <w:marLeft w:val="0"/>
      <w:marRight w:val="0"/>
      <w:marTop w:val="0"/>
      <w:marBottom w:val="0"/>
      <w:divBdr>
        <w:top w:val="none" w:sz="0" w:space="0" w:color="auto"/>
        <w:left w:val="none" w:sz="0" w:space="0" w:color="auto"/>
        <w:bottom w:val="none" w:sz="0" w:space="0" w:color="auto"/>
        <w:right w:val="none" w:sz="0" w:space="0" w:color="auto"/>
      </w:divBdr>
    </w:div>
    <w:div w:id="85464429">
      <w:bodyDiv w:val="1"/>
      <w:marLeft w:val="0"/>
      <w:marRight w:val="0"/>
      <w:marTop w:val="0"/>
      <w:marBottom w:val="0"/>
      <w:divBdr>
        <w:top w:val="none" w:sz="0" w:space="0" w:color="auto"/>
        <w:left w:val="none" w:sz="0" w:space="0" w:color="auto"/>
        <w:bottom w:val="none" w:sz="0" w:space="0" w:color="auto"/>
        <w:right w:val="none" w:sz="0" w:space="0" w:color="auto"/>
      </w:divBdr>
    </w:div>
    <w:div w:id="95056951">
      <w:bodyDiv w:val="1"/>
      <w:marLeft w:val="0"/>
      <w:marRight w:val="0"/>
      <w:marTop w:val="0"/>
      <w:marBottom w:val="0"/>
      <w:divBdr>
        <w:top w:val="none" w:sz="0" w:space="0" w:color="auto"/>
        <w:left w:val="none" w:sz="0" w:space="0" w:color="auto"/>
        <w:bottom w:val="none" w:sz="0" w:space="0" w:color="auto"/>
        <w:right w:val="none" w:sz="0" w:space="0" w:color="auto"/>
      </w:divBdr>
    </w:div>
    <w:div w:id="95105777">
      <w:bodyDiv w:val="1"/>
      <w:marLeft w:val="0"/>
      <w:marRight w:val="0"/>
      <w:marTop w:val="0"/>
      <w:marBottom w:val="0"/>
      <w:divBdr>
        <w:top w:val="none" w:sz="0" w:space="0" w:color="auto"/>
        <w:left w:val="none" w:sz="0" w:space="0" w:color="auto"/>
        <w:bottom w:val="none" w:sz="0" w:space="0" w:color="auto"/>
        <w:right w:val="none" w:sz="0" w:space="0" w:color="auto"/>
      </w:divBdr>
    </w:div>
    <w:div w:id="113257179">
      <w:bodyDiv w:val="1"/>
      <w:marLeft w:val="0"/>
      <w:marRight w:val="0"/>
      <w:marTop w:val="0"/>
      <w:marBottom w:val="0"/>
      <w:divBdr>
        <w:top w:val="none" w:sz="0" w:space="0" w:color="auto"/>
        <w:left w:val="none" w:sz="0" w:space="0" w:color="auto"/>
        <w:bottom w:val="none" w:sz="0" w:space="0" w:color="auto"/>
        <w:right w:val="none" w:sz="0" w:space="0" w:color="auto"/>
      </w:divBdr>
    </w:div>
    <w:div w:id="147938305">
      <w:bodyDiv w:val="1"/>
      <w:marLeft w:val="0"/>
      <w:marRight w:val="0"/>
      <w:marTop w:val="0"/>
      <w:marBottom w:val="0"/>
      <w:divBdr>
        <w:top w:val="none" w:sz="0" w:space="0" w:color="auto"/>
        <w:left w:val="none" w:sz="0" w:space="0" w:color="auto"/>
        <w:bottom w:val="none" w:sz="0" w:space="0" w:color="auto"/>
        <w:right w:val="none" w:sz="0" w:space="0" w:color="auto"/>
      </w:divBdr>
    </w:div>
    <w:div w:id="150104901">
      <w:bodyDiv w:val="1"/>
      <w:marLeft w:val="0"/>
      <w:marRight w:val="0"/>
      <w:marTop w:val="0"/>
      <w:marBottom w:val="0"/>
      <w:divBdr>
        <w:top w:val="none" w:sz="0" w:space="0" w:color="auto"/>
        <w:left w:val="none" w:sz="0" w:space="0" w:color="auto"/>
        <w:bottom w:val="none" w:sz="0" w:space="0" w:color="auto"/>
        <w:right w:val="none" w:sz="0" w:space="0" w:color="auto"/>
      </w:divBdr>
    </w:div>
    <w:div w:id="153225992">
      <w:bodyDiv w:val="1"/>
      <w:marLeft w:val="0"/>
      <w:marRight w:val="0"/>
      <w:marTop w:val="0"/>
      <w:marBottom w:val="0"/>
      <w:divBdr>
        <w:top w:val="none" w:sz="0" w:space="0" w:color="auto"/>
        <w:left w:val="none" w:sz="0" w:space="0" w:color="auto"/>
        <w:bottom w:val="none" w:sz="0" w:space="0" w:color="auto"/>
        <w:right w:val="none" w:sz="0" w:space="0" w:color="auto"/>
      </w:divBdr>
    </w:div>
    <w:div w:id="159008834">
      <w:bodyDiv w:val="1"/>
      <w:marLeft w:val="0"/>
      <w:marRight w:val="0"/>
      <w:marTop w:val="0"/>
      <w:marBottom w:val="0"/>
      <w:divBdr>
        <w:top w:val="none" w:sz="0" w:space="0" w:color="auto"/>
        <w:left w:val="none" w:sz="0" w:space="0" w:color="auto"/>
        <w:bottom w:val="none" w:sz="0" w:space="0" w:color="auto"/>
        <w:right w:val="none" w:sz="0" w:space="0" w:color="auto"/>
      </w:divBdr>
    </w:div>
    <w:div w:id="159199799">
      <w:bodyDiv w:val="1"/>
      <w:marLeft w:val="0"/>
      <w:marRight w:val="0"/>
      <w:marTop w:val="0"/>
      <w:marBottom w:val="0"/>
      <w:divBdr>
        <w:top w:val="none" w:sz="0" w:space="0" w:color="auto"/>
        <w:left w:val="none" w:sz="0" w:space="0" w:color="auto"/>
        <w:bottom w:val="none" w:sz="0" w:space="0" w:color="auto"/>
        <w:right w:val="none" w:sz="0" w:space="0" w:color="auto"/>
      </w:divBdr>
    </w:div>
    <w:div w:id="206339877">
      <w:bodyDiv w:val="1"/>
      <w:marLeft w:val="0"/>
      <w:marRight w:val="0"/>
      <w:marTop w:val="0"/>
      <w:marBottom w:val="0"/>
      <w:divBdr>
        <w:top w:val="none" w:sz="0" w:space="0" w:color="auto"/>
        <w:left w:val="none" w:sz="0" w:space="0" w:color="auto"/>
        <w:bottom w:val="none" w:sz="0" w:space="0" w:color="auto"/>
        <w:right w:val="none" w:sz="0" w:space="0" w:color="auto"/>
      </w:divBdr>
    </w:div>
    <w:div w:id="244846023">
      <w:bodyDiv w:val="1"/>
      <w:marLeft w:val="0"/>
      <w:marRight w:val="0"/>
      <w:marTop w:val="0"/>
      <w:marBottom w:val="0"/>
      <w:divBdr>
        <w:top w:val="none" w:sz="0" w:space="0" w:color="auto"/>
        <w:left w:val="none" w:sz="0" w:space="0" w:color="auto"/>
        <w:bottom w:val="none" w:sz="0" w:space="0" w:color="auto"/>
        <w:right w:val="none" w:sz="0" w:space="0" w:color="auto"/>
      </w:divBdr>
    </w:div>
    <w:div w:id="340620653">
      <w:bodyDiv w:val="1"/>
      <w:marLeft w:val="0"/>
      <w:marRight w:val="0"/>
      <w:marTop w:val="0"/>
      <w:marBottom w:val="0"/>
      <w:divBdr>
        <w:top w:val="none" w:sz="0" w:space="0" w:color="auto"/>
        <w:left w:val="none" w:sz="0" w:space="0" w:color="auto"/>
        <w:bottom w:val="none" w:sz="0" w:space="0" w:color="auto"/>
        <w:right w:val="none" w:sz="0" w:space="0" w:color="auto"/>
      </w:divBdr>
    </w:div>
    <w:div w:id="351491922">
      <w:bodyDiv w:val="1"/>
      <w:marLeft w:val="0"/>
      <w:marRight w:val="0"/>
      <w:marTop w:val="0"/>
      <w:marBottom w:val="0"/>
      <w:divBdr>
        <w:top w:val="none" w:sz="0" w:space="0" w:color="auto"/>
        <w:left w:val="none" w:sz="0" w:space="0" w:color="auto"/>
        <w:bottom w:val="none" w:sz="0" w:space="0" w:color="auto"/>
        <w:right w:val="none" w:sz="0" w:space="0" w:color="auto"/>
      </w:divBdr>
    </w:div>
    <w:div w:id="362096517">
      <w:bodyDiv w:val="1"/>
      <w:marLeft w:val="0"/>
      <w:marRight w:val="0"/>
      <w:marTop w:val="0"/>
      <w:marBottom w:val="0"/>
      <w:divBdr>
        <w:top w:val="none" w:sz="0" w:space="0" w:color="auto"/>
        <w:left w:val="none" w:sz="0" w:space="0" w:color="auto"/>
        <w:bottom w:val="none" w:sz="0" w:space="0" w:color="auto"/>
        <w:right w:val="none" w:sz="0" w:space="0" w:color="auto"/>
      </w:divBdr>
    </w:div>
    <w:div w:id="373429691">
      <w:bodyDiv w:val="1"/>
      <w:marLeft w:val="0"/>
      <w:marRight w:val="0"/>
      <w:marTop w:val="0"/>
      <w:marBottom w:val="0"/>
      <w:divBdr>
        <w:top w:val="none" w:sz="0" w:space="0" w:color="auto"/>
        <w:left w:val="none" w:sz="0" w:space="0" w:color="auto"/>
        <w:bottom w:val="none" w:sz="0" w:space="0" w:color="auto"/>
        <w:right w:val="none" w:sz="0" w:space="0" w:color="auto"/>
      </w:divBdr>
    </w:div>
    <w:div w:id="374544203">
      <w:bodyDiv w:val="1"/>
      <w:marLeft w:val="0"/>
      <w:marRight w:val="0"/>
      <w:marTop w:val="0"/>
      <w:marBottom w:val="0"/>
      <w:divBdr>
        <w:top w:val="none" w:sz="0" w:space="0" w:color="auto"/>
        <w:left w:val="none" w:sz="0" w:space="0" w:color="auto"/>
        <w:bottom w:val="none" w:sz="0" w:space="0" w:color="auto"/>
        <w:right w:val="none" w:sz="0" w:space="0" w:color="auto"/>
      </w:divBdr>
    </w:div>
    <w:div w:id="403525514">
      <w:bodyDiv w:val="1"/>
      <w:marLeft w:val="0"/>
      <w:marRight w:val="0"/>
      <w:marTop w:val="0"/>
      <w:marBottom w:val="0"/>
      <w:divBdr>
        <w:top w:val="none" w:sz="0" w:space="0" w:color="auto"/>
        <w:left w:val="none" w:sz="0" w:space="0" w:color="auto"/>
        <w:bottom w:val="none" w:sz="0" w:space="0" w:color="auto"/>
        <w:right w:val="none" w:sz="0" w:space="0" w:color="auto"/>
      </w:divBdr>
    </w:div>
    <w:div w:id="427384114">
      <w:bodyDiv w:val="1"/>
      <w:marLeft w:val="0"/>
      <w:marRight w:val="0"/>
      <w:marTop w:val="0"/>
      <w:marBottom w:val="0"/>
      <w:divBdr>
        <w:top w:val="none" w:sz="0" w:space="0" w:color="auto"/>
        <w:left w:val="none" w:sz="0" w:space="0" w:color="auto"/>
        <w:bottom w:val="none" w:sz="0" w:space="0" w:color="auto"/>
        <w:right w:val="none" w:sz="0" w:space="0" w:color="auto"/>
      </w:divBdr>
    </w:div>
    <w:div w:id="433089635">
      <w:bodyDiv w:val="1"/>
      <w:marLeft w:val="0"/>
      <w:marRight w:val="0"/>
      <w:marTop w:val="0"/>
      <w:marBottom w:val="0"/>
      <w:divBdr>
        <w:top w:val="none" w:sz="0" w:space="0" w:color="auto"/>
        <w:left w:val="none" w:sz="0" w:space="0" w:color="auto"/>
        <w:bottom w:val="none" w:sz="0" w:space="0" w:color="auto"/>
        <w:right w:val="none" w:sz="0" w:space="0" w:color="auto"/>
      </w:divBdr>
    </w:div>
    <w:div w:id="443817047">
      <w:bodyDiv w:val="1"/>
      <w:marLeft w:val="0"/>
      <w:marRight w:val="0"/>
      <w:marTop w:val="0"/>
      <w:marBottom w:val="0"/>
      <w:divBdr>
        <w:top w:val="none" w:sz="0" w:space="0" w:color="auto"/>
        <w:left w:val="none" w:sz="0" w:space="0" w:color="auto"/>
        <w:bottom w:val="none" w:sz="0" w:space="0" w:color="auto"/>
        <w:right w:val="none" w:sz="0" w:space="0" w:color="auto"/>
      </w:divBdr>
    </w:div>
    <w:div w:id="451245088">
      <w:bodyDiv w:val="1"/>
      <w:marLeft w:val="0"/>
      <w:marRight w:val="0"/>
      <w:marTop w:val="0"/>
      <w:marBottom w:val="0"/>
      <w:divBdr>
        <w:top w:val="none" w:sz="0" w:space="0" w:color="auto"/>
        <w:left w:val="none" w:sz="0" w:space="0" w:color="auto"/>
        <w:bottom w:val="none" w:sz="0" w:space="0" w:color="auto"/>
        <w:right w:val="none" w:sz="0" w:space="0" w:color="auto"/>
      </w:divBdr>
    </w:div>
    <w:div w:id="458383652">
      <w:bodyDiv w:val="1"/>
      <w:marLeft w:val="0"/>
      <w:marRight w:val="0"/>
      <w:marTop w:val="0"/>
      <w:marBottom w:val="0"/>
      <w:divBdr>
        <w:top w:val="none" w:sz="0" w:space="0" w:color="auto"/>
        <w:left w:val="none" w:sz="0" w:space="0" w:color="auto"/>
        <w:bottom w:val="none" w:sz="0" w:space="0" w:color="auto"/>
        <w:right w:val="none" w:sz="0" w:space="0" w:color="auto"/>
      </w:divBdr>
    </w:div>
    <w:div w:id="460881383">
      <w:bodyDiv w:val="1"/>
      <w:marLeft w:val="0"/>
      <w:marRight w:val="0"/>
      <w:marTop w:val="0"/>
      <w:marBottom w:val="0"/>
      <w:divBdr>
        <w:top w:val="none" w:sz="0" w:space="0" w:color="auto"/>
        <w:left w:val="none" w:sz="0" w:space="0" w:color="auto"/>
        <w:bottom w:val="none" w:sz="0" w:space="0" w:color="auto"/>
        <w:right w:val="none" w:sz="0" w:space="0" w:color="auto"/>
      </w:divBdr>
    </w:div>
    <w:div w:id="465513210">
      <w:bodyDiv w:val="1"/>
      <w:marLeft w:val="0"/>
      <w:marRight w:val="0"/>
      <w:marTop w:val="0"/>
      <w:marBottom w:val="0"/>
      <w:divBdr>
        <w:top w:val="none" w:sz="0" w:space="0" w:color="auto"/>
        <w:left w:val="none" w:sz="0" w:space="0" w:color="auto"/>
        <w:bottom w:val="none" w:sz="0" w:space="0" w:color="auto"/>
        <w:right w:val="none" w:sz="0" w:space="0" w:color="auto"/>
      </w:divBdr>
    </w:div>
    <w:div w:id="492261159">
      <w:bodyDiv w:val="1"/>
      <w:marLeft w:val="0"/>
      <w:marRight w:val="0"/>
      <w:marTop w:val="0"/>
      <w:marBottom w:val="0"/>
      <w:divBdr>
        <w:top w:val="none" w:sz="0" w:space="0" w:color="auto"/>
        <w:left w:val="none" w:sz="0" w:space="0" w:color="auto"/>
        <w:bottom w:val="none" w:sz="0" w:space="0" w:color="auto"/>
        <w:right w:val="none" w:sz="0" w:space="0" w:color="auto"/>
      </w:divBdr>
    </w:div>
    <w:div w:id="506600690">
      <w:bodyDiv w:val="1"/>
      <w:marLeft w:val="0"/>
      <w:marRight w:val="0"/>
      <w:marTop w:val="0"/>
      <w:marBottom w:val="0"/>
      <w:divBdr>
        <w:top w:val="none" w:sz="0" w:space="0" w:color="auto"/>
        <w:left w:val="none" w:sz="0" w:space="0" w:color="auto"/>
        <w:bottom w:val="none" w:sz="0" w:space="0" w:color="auto"/>
        <w:right w:val="none" w:sz="0" w:space="0" w:color="auto"/>
      </w:divBdr>
    </w:div>
    <w:div w:id="521669247">
      <w:bodyDiv w:val="1"/>
      <w:marLeft w:val="0"/>
      <w:marRight w:val="0"/>
      <w:marTop w:val="0"/>
      <w:marBottom w:val="0"/>
      <w:divBdr>
        <w:top w:val="none" w:sz="0" w:space="0" w:color="auto"/>
        <w:left w:val="none" w:sz="0" w:space="0" w:color="auto"/>
        <w:bottom w:val="none" w:sz="0" w:space="0" w:color="auto"/>
        <w:right w:val="none" w:sz="0" w:space="0" w:color="auto"/>
      </w:divBdr>
    </w:div>
    <w:div w:id="533881264">
      <w:bodyDiv w:val="1"/>
      <w:marLeft w:val="0"/>
      <w:marRight w:val="0"/>
      <w:marTop w:val="0"/>
      <w:marBottom w:val="0"/>
      <w:divBdr>
        <w:top w:val="none" w:sz="0" w:space="0" w:color="auto"/>
        <w:left w:val="none" w:sz="0" w:space="0" w:color="auto"/>
        <w:bottom w:val="none" w:sz="0" w:space="0" w:color="auto"/>
        <w:right w:val="none" w:sz="0" w:space="0" w:color="auto"/>
      </w:divBdr>
    </w:div>
    <w:div w:id="543641823">
      <w:bodyDiv w:val="1"/>
      <w:marLeft w:val="0"/>
      <w:marRight w:val="0"/>
      <w:marTop w:val="0"/>
      <w:marBottom w:val="0"/>
      <w:divBdr>
        <w:top w:val="none" w:sz="0" w:space="0" w:color="auto"/>
        <w:left w:val="none" w:sz="0" w:space="0" w:color="auto"/>
        <w:bottom w:val="none" w:sz="0" w:space="0" w:color="auto"/>
        <w:right w:val="none" w:sz="0" w:space="0" w:color="auto"/>
      </w:divBdr>
    </w:div>
    <w:div w:id="547568008">
      <w:bodyDiv w:val="1"/>
      <w:marLeft w:val="0"/>
      <w:marRight w:val="0"/>
      <w:marTop w:val="0"/>
      <w:marBottom w:val="0"/>
      <w:divBdr>
        <w:top w:val="none" w:sz="0" w:space="0" w:color="auto"/>
        <w:left w:val="none" w:sz="0" w:space="0" w:color="auto"/>
        <w:bottom w:val="none" w:sz="0" w:space="0" w:color="auto"/>
        <w:right w:val="none" w:sz="0" w:space="0" w:color="auto"/>
      </w:divBdr>
    </w:div>
    <w:div w:id="554514603">
      <w:bodyDiv w:val="1"/>
      <w:marLeft w:val="0"/>
      <w:marRight w:val="0"/>
      <w:marTop w:val="0"/>
      <w:marBottom w:val="0"/>
      <w:divBdr>
        <w:top w:val="none" w:sz="0" w:space="0" w:color="auto"/>
        <w:left w:val="none" w:sz="0" w:space="0" w:color="auto"/>
        <w:bottom w:val="none" w:sz="0" w:space="0" w:color="auto"/>
        <w:right w:val="none" w:sz="0" w:space="0" w:color="auto"/>
      </w:divBdr>
    </w:div>
    <w:div w:id="562063173">
      <w:bodyDiv w:val="1"/>
      <w:marLeft w:val="0"/>
      <w:marRight w:val="0"/>
      <w:marTop w:val="0"/>
      <w:marBottom w:val="0"/>
      <w:divBdr>
        <w:top w:val="none" w:sz="0" w:space="0" w:color="auto"/>
        <w:left w:val="none" w:sz="0" w:space="0" w:color="auto"/>
        <w:bottom w:val="none" w:sz="0" w:space="0" w:color="auto"/>
        <w:right w:val="none" w:sz="0" w:space="0" w:color="auto"/>
      </w:divBdr>
    </w:div>
    <w:div w:id="567151448">
      <w:bodyDiv w:val="1"/>
      <w:marLeft w:val="0"/>
      <w:marRight w:val="0"/>
      <w:marTop w:val="0"/>
      <w:marBottom w:val="0"/>
      <w:divBdr>
        <w:top w:val="none" w:sz="0" w:space="0" w:color="auto"/>
        <w:left w:val="none" w:sz="0" w:space="0" w:color="auto"/>
        <w:bottom w:val="none" w:sz="0" w:space="0" w:color="auto"/>
        <w:right w:val="none" w:sz="0" w:space="0" w:color="auto"/>
      </w:divBdr>
    </w:div>
    <w:div w:id="572352001">
      <w:bodyDiv w:val="1"/>
      <w:marLeft w:val="0"/>
      <w:marRight w:val="0"/>
      <w:marTop w:val="0"/>
      <w:marBottom w:val="0"/>
      <w:divBdr>
        <w:top w:val="none" w:sz="0" w:space="0" w:color="auto"/>
        <w:left w:val="none" w:sz="0" w:space="0" w:color="auto"/>
        <w:bottom w:val="none" w:sz="0" w:space="0" w:color="auto"/>
        <w:right w:val="none" w:sz="0" w:space="0" w:color="auto"/>
      </w:divBdr>
    </w:div>
    <w:div w:id="574241609">
      <w:bodyDiv w:val="1"/>
      <w:marLeft w:val="0"/>
      <w:marRight w:val="0"/>
      <w:marTop w:val="0"/>
      <w:marBottom w:val="0"/>
      <w:divBdr>
        <w:top w:val="none" w:sz="0" w:space="0" w:color="auto"/>
        <w:left w:val="none" w:sz="0" w:space="0" w:color="auto"/>
        <w:bottom w:val="none" w:sz="0" w:space="0" w:color="auto"/>
        <w:right w:val="none" w:sz="0" w:space="0" w:color="auto"/>
      </w:divBdr>
    </w:div>
    <w:div w:id="582253176">
      <w:bodyDiv w:val="1"/>
      <w:marLeft w:val="0"/>
      <w:marRight w:val="0"/>
      <w:marTop w:val="0"/>
      <w:marBottom w:val="0"/>
      <w:divBdr>
        <w:top w:val="none" w:sz="0" w:space="0" w:color="auto"/>
        <w:left w:val="none" w:sz="0" w:space="0" w:color="auto"/>
        <w:bottom w:val="none" w:sz="0" w:space="0" w:color="auto"/>
        <w:right w:val="none" w:sz="0" w:space="0" w:color="auto"/>
      </w:divBdr>
    </w:div>
    <w:div w:id="594674273">
      <w:bodyDiv w:val="1"/>
      <w:marLeft w:val="0"/>
      <w:marRight w:val="0"/>
      <w:marTop w:val="0"/>
      <w:marBottom w:val="0"/>
      <w:divBdr>
        <w:top w:val="none" w:sz="0" w:space="0" w:color="auto"/>
        <w:left w:val="none" w:sz="0" w:space="0" w:color="auto"/>
        <w:bottom w:val="none" w:sz="0" w:space="0" w:color="auto"/>
        <w:right w:val="none" w:sz="0" w:space="0" w:color="auto"/>
      </w:divBdr>
    </w:div>
    <w:div w:id="605387963">
      <w:bodyDiv w:val="1"/>
      <w:marLeft w:val="0"/>
      <w:marRight w:val="0"/>
      <w:marTop w:val="0"/>
      <w:marBottom w:val="0"/>
      <w:divBdr>
        <w:top w:val="none" w:sz="0" w:space="0" w:color="auto"/>
        <w:left w:val="none" w:sz="0" w:space="0" w:color="auto"/>
        <w:bottom w:val="none" w:sz="0" w:space="0" w:color="auto"/>
        <w:right w:val="none" w:sz="0" w:space="0" w:color="auto"/>
      </w:divBdr>
    </w:div>
    <w:div w:id="631328412">
      <w:bodyDiv w:val="1"/>
      <w:marLeft w:val="0"/>
      <w:marRight w:val="0"/>
      <w:marTop w:val="0"/>
      <w:marBottom w:val="0"/>
      <w:divBdr>
        <w:top w:val="none" w:sz="0" w:space="0" w:color="auto"/>
        <w:left w:val="none" w:sz="0" w:space="0" w:color="auto"/>
        <w:bottom w:val="none" w:sz="0" w:space="0" w:color="auto"/>
        <w:right w:val="none" w:sz="0" w:space="0" w:color="auto"/>
      </w:divBdr>
    </w:div>
    <w:div w:id="646663231">
      <w:bodyDiv w:val="1"/>
      <w:marLeft w:val="0"/>
      <w:marRight w:val="0"/>
      <w:marTop w:val="0"/>
      <w:marBottom w:val="0"/>
      <w:divBdr>
        <w:top w:val="none" w:sz="0" w:space="0" w:color="auto"/>
        <w:left w:val="none" w:sz="0" w:space="0" w:color="auto"/>
        <w:bottom w:val="none" w:sz="0" w:space="0" w:color="auto"/>
        <w:right w:val="none" w:sz="0" w:space="0" w:color="auto"/>
      </w:divBdr>
    </w:div>
    <w:div w:id="646931095">
      <w:bodyDiv w:val="1"/>
      <w:marLeft w:val="0"/>
      <w:marRight w:val="0"/>
      <w:marTop w:val="0"/>
      <w:marBottom w:val="0"/>
      <w:divBdr>
        <w:top w:val="none" w:sz="0" w:space="0" w:color="auto"/>
        <w:left w:val="none" w:sz="0" w:space="0" w:color="auto"/>
        <w:bottom w:val="none" w:sz="0" w:space="0" w:color="auto"/>
        <w:right w:val="none" w:sz="0" w:space="0" w:color="auto"/>
      </w:divBdr>
    </w:div>
    <w:div w:id="654720606">
      <w:bodyDiv w:val="1"/>
      <w:marLeft w:val="0"/>
      <w:marRight w:val="0"/>
      <w:marTop w:val="0"/>
      <w:marBottom w:val="0"/>
      <w:divBdr>
        <w:top w:val="none" w:sz="0" w:space="0" w:color="auto"/>
        <w:left w:val="none" w:sz="0" w:space="0" w:color="auto"/>
        <w:bottom w:val="none" w:sz="0" w:space="0" w:color="auto"/>
        <w:right w:val="none" w:sz="0" w:space="0" w:color="auto"/>
      </w:divBdr>
    </w:div>
    <w:div w:id="664631553">
      <w:bodyDiv w:val="1"/>
      <w:marLeft w:val="0"/>
      <w:marRight w:val="0"/>
      <w:marTop w:val="0"/>
      <w:marBottom w:val="0"/>
      <w:divBdr>
        <w:top w:val="none" w:sz="0" w:space="0" w:color="auto"/>
        <w:left w:val="none" w:sz="0" w:space="0" w:color="auto"/>
        <w:bottom w:val="none" w:sz="0" w:space="0" w:color="auto"/>
        <w:right w:val="none" w:sz="0" w:space="0" w:color="auto"/>
      </w:divBdr>
    </w:div>
    <w:div w:id="671226657">
      <w:bodyDiv w:val="1"/>
      <w:marLeft w:val="0"/>
      <w:marRight w:val="0"/>
      <w:marTop w:val="0"/>
      <w:marBottom w:val="0"/>
      <w:divBdr>
        <w:top w:val="none" w:sz="0" w:space="0" w:color="auto"/>
        <w:left w:val="none" w:sz="0" w:space="0" w:color="auto"/>
        <w:bottom w:val="none" w:sz="0" w:space="0" w:color="auto"/>
        <w:right w:val="none" w:sz="0" w:space="0" w:color="auto"/>
      </w:divBdr>
    </w:div>
    <w:div w:id="673453976">
      <w:bodyDiv w:val="1"/>
      <w:marLeft w:val="0"/>
      <w:marRight w:val="0"/>
      <w:marTop w:val="0"/>
      <w:marBottom w:val="0"/>
      <w:divBdr>
        <w:top w:val="none" w:sz="0" w:space="0" w:color="auto"/>
        <w:left w:val="none" w:sz="0" w:space="0" w:color="auto"/>
        <w:bottom w:val="none" w:sz="0" w:space="0" w:color="auto"/>
        <w:right w:val="none" w:sz="0" w:space="0" w:color="auto"/>
      </w:divBdr>
    </w:div>
    <w:div w:id="675227093">
      <w:bodyDiv w:val="1"/>
      <w:marLeft w:val="0"/>
      <w:marRight w:val="0"/>
      <w:marTop w:val="0"/>
      <w:marBottom w:val="0"/>
      <w:divBdr>
        <w:top w:val="none" w:sz="0" w:space="0" w:color="auto"/>
        <w:left w:val="none" w:sz="0" w:space="0" w:color="auto"/>
        <w:bottom w:val="none" w:sz="0" w:space="0" w:color="auto"/>
        <w:right w:val="none" w:sz="0" w:space="0" w:color="auto"/>
      </w:divBdr>
    </w:div>
    <w:div w:id="677511287">
      <w:bodyDiv w:val="1"/>
      <w:marLeft w:val="0"/>
      <w:marRight w:val="0"/>
      <w:marTop w:val="0"/>
      <w:marBottom w:val="0"/>
      <w:divBdr>
        <w:top w:val="none" w:sz="0" w:space="0" w:color="auto"/>
        <w:left w:val="none" w:sz="0" w:space="0" w:color="auto"/>
        <w:bottom w:val="none" w:sz="0" w:space="0" w:color="auto"/>
        <w:right w:val="none" w:sz="0" w:space="0" w:color="auto"/>
      </w:divBdr>
    </w:div>
    <w:div w:id="690298521">
      <w:bodyDiv w:val="1"/>
      <w:marLeft w:val="0"/>
      <w:marRight w:val="0"/>
      <w:marTop w:val="0"/>
      <w:marBottom w:val="0"/>
      <w:divBdr>
        <w:top w:val="none" w:sz="0" w:space="0" w:color="auto"/>
        <w:left w:val="none" w:sz="0" w:space="0" w:color="auto"/>
        <w:bottom w:val="none" w:sz="0" w:space="0" w:color="auto"/>
        <w:right w:val="none" w:sz="0" w:space="0" w:color="auto"/>
      </w:divBdr>
    </w:div>
    <w:div w:id="697314362">
      <w:bodyDiv w:val="1"/>
      <w:marLeft w:val="0"/>
      <w:marRight w:val="0"/>
      <w:marTop w:val="0"/>
      <w:marBottom w:val="0"/>
      <w:divBdr>
        <w:top w:val="none" w:sz="0" w:space="0" w:color="auto"/>
        <w:left w:val="none" w:sz="0" w:space="0" w:color="auto"/>
        <w:bottom w:val="none" w:sz="0" w:space="0" w:color="auto"/>
        <w:right w:val="none" w:sz="0" w:space="0" w:color="auto"/>
      </w:divBdr>
    </w:div>
    <w:div w:id="699477055">
      <w:bodyDiv w:val="1"/>
      <w:marLeft w:val="0"/>
      <w:marRight w:val="0"/>
      <w:marTop w:val="0"/>
      <w:marBottom w:val="0"/>
      <w:divBdr>
        <w:top w:val="none" w:sz="0" w:space="0" w:color="auto"/>
        <w:left w:val="none" w:sz="0" w:space="0" w:color="auto"/>
        <w:bottom w:val="none" w:sz="0" w:space="0" w:color="auto"/>
        <w:right w:val="none" w:sz="0" w:space="0" w:color="auto"/>
      </w:divBdr>
    </w:div>
    <w:div w:id="737631544">
      <w:bodyDiv w:val="1"/>
      <w:marLeft w:val="0"/>
      <w:marRight w:val="0"/>
      <w:marTop w:val="0"/>
      <w:marBottom w:val="0"/>
      <w:divBdr>
        <w:top w:val="none" w:sz="0" w:space="0" w:color="auto"/>
        <w:left w:val="none" w:sz="0" w:space="0" w:color="auto"/>
        <w:bottom w:val="none" w:sz="0" w:space="0" w:color="auto"/>
        <w:right w:val="none" w:sz="0" w:space="0" w:color="auto"/>
      </w:divBdr>
    </w:div>
    <w:div w:id="741873718">
      <w:bodyDiv w:val="1"/>
      <w:marLeft w:val="0"/>
      <w:marRight w:val="0"/>
      <w:marTop w:val="0"/>
      <w:marBottom w:val="0"/>
      <w:divBdr>
        <w:top w:val="none" w:sz="0" w:space="0" w:color="auto"/>
        <w:left w:val="none" w:sz="0" w:space="0" w:color="auto"/>
        <w:bottom w:val="none" w:sz="0" w:space="0" w:color="auto"/>
        <w:right w:val="none" w:sz="0" w:space="0" w:color="auto"/>
      </w:divBdr>
    </w:div>
    <w:div w:id="745037571">
      <w:bodyDiv w:val="1"/>
      <w:marLeft w:val="0"/>
      <w:marRight w:val="0"/>
      <w:marTop w:val="0"/>
      <w:marBottom w:val="0"/>
      <w:divBdr>
        <w:top w:val="none" w:sz="0" w:space="0" w:color="auto"/>
        <w:left w:val="none" w:sz="0" w:space="0" w:color="auto"/>
        <w:bottom w:val="none" w:sz="0" w:space="0" w:color="auto"/>
        <w:right w:val="none" w:sz="0" w:space="0" w:color="auto"/>
      </w:divBdr>
    </w:div>
    <w:div w:id="746610160">
      <w:bodyDiv w:val="1"/>
      <w:marLeft w:val="0"/>
      <w:marRight w:val="0"/>
      <w:marTop w:val="0"/>
      <w:marBottom w:val="0"/>
      <w:divBdr>
        <w:top w:val="none" w:sz="0" w:space="0" w:color="auto"/>
        <w:left w:val="none" w:sz="0" w:space="0" w:color="auto"/>
        <w:bottom w:val="none" w:sz="0" w:space="0" w:color="auto"/>
        <w:right w:val="none" w:sz="0" w:space="0" w:color="auto"/>
      </w:divBdr>
    </w:div>
    <w:div w:id="771322052">
      <w:bodyDiv w:val="1"/>
      <w:marLeft w:val="0"/>
      <w:marRight w:val="0"/>
      <w:marTop w:val="0"/>
      <w:marBottom w:val="0"/>
      <w:divBdr>
        <w:top w:val="none" w:sz="0" w:space="0" w:color="auto"/>
        <w:left w:val="none" w:sz="0" w:space="0" w:color="auto"/>
        <w:bottom w:val="none" w:sz="0" w:space="0" w:color="auto"/>
        <w:right w:val="none" w:sz="0" w:space="0" w:color="auto"/>
      </w:divBdr>
    </w:div>
    <w:div w:id="792476497">
      <w:bodyDiv w:val="1"/>
      <w:marLeft w:val="0"/>
      <w:marRight w:val="0"/>
      <w:marTop w:val="0"/>
      <w:marBottom w:val="0"/>
      <w:divBdr>
        <w:top w:val="none" w:sz="0" w:space="0" w:color="auto"/>
        <w:left w:val="none" w:sz="0" w:space="0" w:color="auto"/>
        <w:bottom w:val="none" w:sz="0" w:space="0" w:color="auto"/>
        <w:right w:val="none" w:sz="0" w:space="0" w:color="auto"/>
      </w:divBdr>
    </w:div>
    <w:div w:id="852375761">
      <w:bodyDiv w:val="1"/>
      <w:marLeft w:val="0"/>
      <w:marRight w:val="0"/>
      <w:marTop w:val="0"/>
      <w:marBottom w:val="0"/>
      <w:divBdr>
        <w:top w:val="none" w:sz="0" w:space="0" w:color="auto"/>
        <w:left w:val="none" w:sz="0" w:space="0" w:color="auto"/>
        <w:bottom w:val="none" w:sz="0" w:space="0" w:color="auto"/>
        <w:right w:val="none" w:sz="0" w:space="0" w:color="auto"/>
      </w:divBdr>
    </w:div>
    <w:div w:id="853495680">
      <w:bodyDiv w:val="1"/>
      <w:marLeft w:val="0"/>
      <w:marRight w:val="0"/>
      <w:marTop w:val="0"/>
      <w:marBottom w:val="0"/>
      <w:divBdr>
        <w:top w:val="none" w:sz="0" w:space="0" w:color="auto"/>
        <w:left w:val="none" w:sz="0" w:space="0" w:color="auto"/>
        <w:bottom w:val="none" w:sz="0" w:space="0" w:color="auto"/>
        <w:right w:val="none" w:sz="0" w:space="0" w:color="auto"/>
      </w:divBdr>
    </w:div>
    <w:div w:id="870803704">
      <w:bodyDiv w:val="1"/>
      <w:marLeft w:val="0"/>
      <w:marRight w:val="0"/>
      <w:marTop w:val="0"/>
      <w:marBottom w:val="0"/>
      <w:divBdr>
        <w:top w:val="none" w:sz="0" w:space="0" w:color="auto"/>
        <w:left w:val="none" w:sz="0" w:space="0" w:color="auto"/>
        <w:bottom w:val="none" w:sz="0" w:space="0" w:color="auto"/>
        <w:right w:val="none" w:sz="0" w:space="0" w:color="auto"/>
      </w:divBdr>
    </w:div>
    <w:div w:id="899170820">
      <w:bodyDiv w:val="1"/>
      <w:marLeft w:val="0"/>
      <w:marRight w:val="0"/>
      <w:marTop w:val="0"/>
      <w:marBottom w:val="0"/>
      <w:divBdr>
        <w:top w:val="none" w:sz="0" w:space="0" w:color="auto"/>
        <w:left w:val="none" w:sz="0" w:space="0" w:color="auto"/>
        <w:bottom w:val="none" w:sz="0" w:space="0" w:color="auto"/>
        <w:right w:val="none" w:sz="0" w:space="0" w:color="auto"/>
      </w:divBdr>
    </w:div>
    <w:div w:id="904225678">
      <w:bodyDiv w:val="1"/>
      <w:marLeft w:val="0"/>
      <w:marRight w:val="0"/>
      <w:marTop w:val="0"/>
      <w:marBottom w:val="0"/>
      <w:divBdr>
        <w:top w:val="none" w:sz="0" w:space="0" w:color="auto"/>
        <w:left w:val="none" w:sz="0" w:space="0" w:color="auto"/>
        <w:bottom w:val="none" w:sz="0" w:space="0" w:color="auto"/>
        <w:right w:val="none" w:sz="0" w:space="0" w:color="auto"/>
      </w:divBdr>
    </w:div>
    <w:div w:id="927812833">
      <w:bodyDiv w:val="1"/>
      <w:marLeft w:val="0"/>
      <w:marRight w:val="0"/>
      <w:marTop w:val="0"/>
      <w:marBottom w:val="0"/>
      <w:divBdr>
        <w:top w:val="none" w:sz="0" w:space="0" w:color="auto"/>
        <w:left w:val="none" w:sz="0" w:space="0" w:color="auto"/>
        <w:bottom w:val="none" w:sz="0" w:space="0" w:color="auto"/>
        <w:right w:val="none" w:sz="0" w:space="0" w:color="auto"/>
      </w:divBdr>
    </w:div>
    <w:div w:id="959267443">
      <w:bodyDiv w:val="1"/>
      <w:marLeft w:val="0"/>
      <w:marRight w:val="0"/>
      <w:marTop w:val="0"/>
      <w:marBottom w:val="0"/>
      <w:divBdr>
        <w:top w:val="none" w:sz="0" w:space="0" w:color="auto"/>
        <w:left w:val="none" w:sz="0" w:space="0" w:color="auto"/>
        <w:bottom w:val="none" w:sz="0" w:space="0" w:color="auto"/>
        <w:right w:val="none" w:sz="0" w:space="0" w:color="auto"/>
      </w:divBdr>
    </w:div>
    <w:div w:id="973221850">
      <w:bodyDiv w:val="1"/>
      <w:marLeft w:val="0"/>
      <w:marRight w:val="0"/>
      <w:marTop w:val="0"/>
      <w:marBottom w:val="0"/>
      <w:divBdr>
        <w:top w:val="none" w:sz="0" w:space="0" w:color="auto"/>
        <w:left w:val="none" w:sz="0" w:space="0" w:color="auto"/>
        <w:bottom w:val="none" w:sz="0" w:space="0" w:color="auto"/>
        <w:right w:val="none" w:sz="0" w:space="0" w:color="auto"/>
      </w:divBdr>
    </w:div>
    <w:div w:id="1015961938">
      <w:bodyDiv w:val="1"/>
      <w:marLeft w:val="0"/>
      <w:marRight w:val="0"/>
      <w:marTop w:val="0"/>
      <w:marBottom w:val="0"/>
      <w:divBdr>
        <w:top w:val="none" w:sz="0" w:space="0" w:color="auto"/>
        <w:left w:val="none" w:sz="0" w:space="0" w:color="auto"/>
        <w:bottom w:val="none" w:sz="0" w:space="0" w:color="auto"/>
        <w:right w:val="none" w:sz="0" w:space="0" w:color="auto"/>
      </w:divBdr>
    </w:div>
    <w:div w:id="1017851307">
      <w:bodyDiv w:val="1"/>
      <w:marLeft w:val="0"/>
      <w:marRight w:val="0"/>
      <w:marTop w:val="0"/>
      <w:marBottom w:val="0"/>
      <w:divBdr>
        <w:top w:val="none" w:sz="0" w:space="0" w:color="auto"/>
        <w:left w:val="none" w:sz="0" w:space="0" w:color="auto"/>
        <w:bottom w:val="none" w:sz="0" w:space="0" w:color="auto"/>
        <w:right w:val="none" w:sz="0" w:space="0" w:color="auto"/>
      </w:divBdr>
    </w:div>
    <w:div w:id="1054356998">
      <w:bodyDiv w:val="1"/>
      <w:marLeft w:val="0"/>
      <w:marRight w:val="0"/>
      <w:marTop w:val="0"/>
      <w:marBottom w:val="0"/>
      <w:divBdr>
        <w:top w:val="none" w:sz="0" w:space="0" w:color="auto"/>
        <w:left w:val="none" w:sz="0" w:space="0" w:color="auto"/>
        <w:bottom w:val="none" w:sz="0" w:space="0" w:color="auto"/>
        <w:right w:val="none" w:sz="0" w:space="0" w:color="auto"/>
      </w:divBdr>
    </w:div>
    <w:div w:id="1091852379">
      <w:bodyDiv w:val="1"/>
      <w:marLeft w:val="0"/>
      <w:marRight w:val="0"/>
      <w:marTop w:val="0"/>
      <w:marBottom w:val="0"/>
      <w:divBdr>
        <w:top w:val="none" w:sz="0" w:space="0" w:color="auto"/>
        <w:left w:val="none" w:sz="0" w:space="0" w:color="auto"/>
        <w:bottom w:val="none" w:sz="0" w:space="0" w:color="auto"/>
        <w:right w:val="none" w:sz="0" w:space="0" w:color="auto"/>
      </w:divBdr>
    </w:div>
    <w:div w:id="1110709087">
      <w:bodyDiv w:val="1"/>
      <w:marLeft w:val="0"/>
      <w:marRight w:val="0"/>
      <w:marTop w:val="0"/>
      <w:marBottom w:val="0"/>
      <w:divBdr>
        <w:top w:val="none" w:sz="0" w:space="0" w:color="auto"/>
        <w:left w:val="none" w:sz="0" w:space="0" w:color="auto"/>
        <w:bottom w:val="none" w:sz="0" w:space="0" w:color="auto"/>
        <w:right w:val="none" w:sz="0" w:space="0" w:color="auto"/>
      </w:divBdr>
    </w:div>
    <w:div w:id="1114592039">
      <w:bodyDiv w:val="1"/>
      <w:marLeft w:val="0"/>
      <w:marRight w:val="0"/>
      <w:marTop w:val="0"/>
      <w:marBottom w:val="0"/>
      <w:divBdr>
        <w:top w:val="none" w:sz="0" w:space="0" w:color="auto"/>
        <w:left w:val="none" w:sz="0" w:space="0" w:color="auto"/>
        <w:bottom w:val="none" w:sz="0" w:space="0" w:color="auto"/>
        <w:right w:val="none" w:sz="0" w:space="0" w:color="auto"/>
      </w:divBdr>
    </w:div>
    <w:div w:id="1141926648">
      <w:bodyDiv w:val="1"/>
      <w:marLeft w:val="0"/>
      <w:marRight w:val="0"/>
      <w:marTop w:val="0"/>
      <w:marBottom w:val="0"/>
      <w:divBdr>
        <w:top w:val="none" w:sz="0" w:space="0" w:color="auto"/>
        <w:left w:val="none" w:sz="0" w:space="0" w:color="auto"/>
        <w:bottom w:val="none" w:sz="0" w:space="0" w:color="auto"/>
        <w:right w:val="none" w:sz="0" w:space="0" w:color="auto"/>
      </w:divBdr>
    </w:div>
    <w:div w:id="1153330126">
      <w:bodyDiv w:val="1"/>
      <w:marLeft w:val="0"/>
      <w:marRight w:val="0"/>
      <w:marTop w:val="0"/>
      <w:marBottom w:val="0"/>
      <w:divBdr>
        <w:top w:val="none" w:sz="0" w:space="0" w:color="auto"/>
        <w:left w:val="none" w:sz="0" w:space="0" w:color="auto"/>
        <w:bottom w:val="none" w:sz="0" w:space="0" w:color="auto"/>
        <w:right w:val="none" w:sz="0" w:space="0" w:color="auto"/>
      </w:divBdr>
    </w:div>
    <w:div w:id="1157069476">
      <w:bodyDiv w:val="1"/>
      <w:marLeft w:val="0"/>
      <w:marRight w:val="0"/>
      <w:marTop w:val="0"/>
      <w:marBottom w:val="0"/>
      <w:divBdr>
        <w:top w:val="none" w:sz="0" w:space="0" w:color="auto"/>
        <w:left w:val="none" w:sz="0" w:space="0" w:color="auto"/>
        <w:bottom w:val="none" w:sz="0" w:space="0" w:color="auto"/>
        <w:right w:val="none" w:sz="0" w:space="0" w:color="auto"/>
      </w:divBdr>
    </w:div>
    <w:div w:id="1280990927">
      <w:bodyDiv w:val="1"/>
      <w:marLeft w:val="0"/>
      <w:marRight w:val="0"/>
      <w:marTop w:val="0"/>
      <w:marBottom w:val="0"/>
      <w:divBdr>
        <w:top w:val="none" w:sz="0" w:space="0" w:color="auto"/>
        <w:left w:val="none" w:sz="0" w:space="0" w:color="auto"/>
        <w:bottom w:val="none" w:sz="0" w:space="0" w:color="auto"/>
        <w:right w:val="none" w:sz="0" w:space="0" w:color="auto"/>
      </w:divBdr>
    </w:div>
    <w:div w:id="1306204221">
      <w:bodyDiv w:val="1"/>
      <w:marLeft w:val="0"/>
      <w:marRight w:val="0"/>
      <w:marTop w:val="0"/>
      <w:marBottom w:val="0"/>
      <w:divBdr>
        <w:top w:val="none" w:sz="0" w:space="0" w:color="auto"/>
        <w:left w:val="none" w:sz="0" w:space="0" w:color="auto"/>
        <w:bottom w:val="none" w:sz="0" w:space="0" w:color="auto"/>
        <w:right w:val="none" w:sz="0" w:space="0" w:color="auto"/>
      </w:divBdr>
    </w:div>
    <w:div w:id="1363163650">
      <w:bodyDiv w:val="1"/>
      <w:marLeft w:val="0"/>
      <w:marRight w:val="0"/>
      <w:marTop w:val="0"/>
      <w:marBottom w:val="0"/>
      <w:divBdr>
        <w:top w:val="none" w:sz="0" w:space="0" w:color="auto"/>
        <w:left w:val="none" w:sz="0" w:space="0" w:color="auto"/>
        <w:bottom w:val="none" w:sz="0" w:space="0" w:color="auto"/>
        <w:right w:val="none" w:sz="0" w:space="0" w:color="auto"/>
      </w:divBdr>
    </w:div>
    <w:div w:id="1395589152">
      <w:bodyDiv w:val="1"/>
      <w:marLeft w:val="0"/>
      <w:marRight w:val="0"/>
      <w:marTop w:val="0"/>
      <w:marBottom w:val="0"/>
      <w:divBdr>
        <w:top w:val="none" w:sz="0" w:space="0" w:color="auto"/>
        <w:left w:val="none" w:sz="0" w:space="0" w:color="auto"/>
        <w:bottom w:val="none" w:sz="0" w:space="0" w:color="auto"/>
        <w:right w:val="none" w:sz="0" w:space="0" w:color="auto"/>
      </w:divBdr>
    </w:div>
    <w:div w:id="1404060757">
      <w:bodyDiv w:val="1"/>
      <w:marLeft w:val="0"/>
      <w:marRight w:val="0"/>
      <w:marTop w:val="0"/>
      <w:marBottom w:val="0"/>
      <w:divBdr>
        <w:top w:val="none" w:sz="0" w:space="0" w:color="auto"/>
        <w:left w:val="none" w:sz="0" w:space="0" w:color="auto"/>
        <w:bottom w:val="none" w:sz="0" w:space="0" w:color="auto"/>
        <w:right w:val="none" w:sz="0" w:space="0" w:color="auto"/>
      </w:divBdr>
    </w:div>
    <w:div w:id="1449542075">
      <w:bodyDiv w:val="1"/>
      <w:marLeft w:val="0"/>
      <w:marRight w:val="0"/>
      <w:marTop w:val="0"/>
      <w:marBottom w:val="0"/>
      <w:divBdr>
        <w:top w:val="none" w:sz="0" w:space="0" w:color="auto"/>
        <w:left w:val="none" w:sz="0" w:space="0" w:color="auto"/>
        <w:bottom w:val="none" w:sz="0" w:space="0" w:color="auto"/>
        <w:right w:val="none" w:sz="0" w:space="0" w:color="auto"/>
      </w:divBdr>
    </w:div>
    <w:div w:id="1460031391">
      <w:bodyDiv w:val="1"/>
      <w:marLeft w:val="0"/>
      <w:marRight w:val="0"/>
      <w:marTop w:val="0"/>
      <w:marBottom w:val="0"/>
      <w:divBdr>
        <w:top w:val="none" w:sz="0" w:space="0" w:color="auto"/>
        <w:left w:val="none" w:sz="0" w:space="0" w:color="auto"/>
        <w:bottom w:val="none" w:sz="0" w:space="0" w:color="auto"/>
        <w:right w:val="none" w:sz="0" w:space="0" w:color="auto"/>
      </w:divBdr>
    </w:div>
    <w:div w:id="1503861713">
      <w:bodyDiv w:val="1"/>
      <w:marLeft w:val="0"/>
      <w:marRight w:val="0"/>
      <w:marTop w:val="0"/>
      <w:marBottom w:val="0"/>
      <w:divBdr>
        <w:top w:val="none" w:sz="0" w:space="0" w:color="auto"/>
        <w:left w:val="none" w:sz="0" w:space="0" w:color="auto"/>
        <w:bottom w:val="none" w:sz="0" w:space="0" w:color="auto"/>
        <w:right w:val="none" w:sz="0" w:space="0" w:color="auto"/>
      </w:divBdr>
    </w:div>
    <w:div w:id="1504007050">
      <w:bodyDiv w:val="1"/>
      <w:marLeft w:val="0"/>
      <w:marRight w:val="0"/>
      <w:marTop w:val="0"/>
      <w:marBottom w:val="0"/>
      <w:divBdr>
        <w:top w:val="none" w:sz="0" w:space="0" w:color="auto"/>
        <w:left w:val="none" w:sz="0" w:space="0" w:color="auto"/>
        <w:bottom w:val="none" w:sz="0" w:space="0" w:color="auto"/>
        <w:right w:val="none" w:sz="0" w:space="0" w:color="auto"/>
      </w:divBdr>
    </w:div>
    <w:div w:id="1504665724">
      <w:bodyDiv w:val="1"/>
      <w:marLeft w:val="0"/>
      <w:marRight w:val="0"/>
      <w:marTop w:val="0"/>
      <w:marBottom w:val="0"/>
      <w:divBdr>
        <w:top w:val="none" w:sz="0" w:space="0" w:color="auto"/>
        <w:left w:val="none" w:sz="0" w:space="0" w:color="auto"/>
        <w:bottom w:val="none" w:sz="0" w:space="0" w:color="auto"/>
        <w:right w:val="none" w:sz="0" w:space="0" w:color="auto"/>
      </w:divBdr>
    </w:div>
    <w:div w:id="1523351173">
      <w:bodyDiv w:val="1"/>
      <w:marLeft w:val="0"/>
      <w:marRight w:val="0"/>
      <w:marTop w:val="0"/>
      <w:marBottom w:val="0"/>
      <w:divBdr>
        <w:top w:val="none" w:sz="0" w:space="0" w:color="auto"/>
        <w:left w:val="none" w:sz="0" w:space="0" w:color="auto"/>
        <w:bottom w:val="none" w:sz="0" w:space="0" w:color="auto"/>
        <w:right w:val="none" w:sz="0" w:space="0" w:color="auto"/>
      </w:divBdr>
    </w:div>
    <w:div w:id="1525627377">
      <w:bodyDiv w:val="1"/>
      <w:marLeft w:val="0"/>
      <w:marRight w:val="0"/>
      <w:marTop w:val="0"/>
      <w:marBottom w:val="0"/>
      <w:divBdr>
        <w:top w:val="none" w:sz="0" w:space="0" w:color="auto"/>
        <w:left w:val="none" w:sz="0" w:space="0" w:color="auto"/>
        <w:bottom w:val="none" w:sz="0" w:space="0" w:color="auto"/>
        <w:right w:val="none" w:sz="0" w:space="0" w:color="auto"/>
      </w:divBdr>
    </w:div>
    <w:div w:id="1542669254">
      <w:bodyDiv w:val="1"/>
      <w:marLeft w:val="0"/>
      <w:marRight w:val="0"/>
      <w:marTop w:val="0"/>
      <w:marBottom w:val="0"/>
      <w:divBdr>
        <w:top w:val="none" w:sz="0" w:space="0" w:color="auto"/>
        <w:left w:val="none" w:sz="0" w:space="0" w:color="auto"/>
        <w:bottom w:val="none" w:sz="0" w:space="0" w:color="auto"/>
        <w:right w:val="none" w:sz="0" w:space="0" w:color="auto"/>
      </w:divBdr>
    </w:div>
    <w:div w:id="1565294084">
      <w:bodyDiv w:val="1"/>
      <w:marLeft w:val="0"/>
      <w:marRight w:val="0"/>
      <w:marTop w:val="0"/>
      <w:marBottom w:val="0"/>
      <w:divBdr>
        <w:top w:val="none" w:sz="0" w:space="0" w:color="auto"/>
        <w:left w:val="none" w:sz="0" w:space="0" w:color="auto"/>
        <w:bottom w:val="none" w:sz="0" w:space="0" w:color="auto"/>
        <w:right w:val="none" w:sz="0" w:space="0" w:color="auto"/>
      </w:divBdr>
    </w:div>
    <w:div w:id="1588077565">
      <w:bodyDiv w:val="1"/>
      <w:marLeft w:val="0"/>
      <w:marRight w:val="0"/>
      <w:marTop w:val="0"/>
      <w:marBottom w:val="0"/>
      <w:divBdr>
        <w:top w:val="none" w:sz="0" w:space="0" w:color="auto"/>
        <w:left w:val="none" w:sz="0" w:space="0" w:color="auto"/>
        <w:bottom w:val="none" w:sz="0" w:space="0" w:color="auto"/>
        <w:right w:val="none" w:sz="0" w:space="0" w:color="auto"/>
      </w:divBdr>
    </w:div>
    <w:div w:id="1635675664">
      <w:bodyDiv w:val="1"/>
      <w:marLeft w:val="0"/>
      <w:marRight w:val="0"/>
      <w:marTop w:val="0"/>
      <w:marBottom w:val="0"/>
      <w:divBdr>
        <w:top w:val="none" w:sz="0" w:space="0" w:color="auto"/>
        <w:left w:val="none" w:sz="0" w:space="0" w:color="auto"/>
        <w:bottom w:val="none" w:sz="0" w:space="0" w:color="auto"/>
        <w:right w:val="none" w:sz="0" w:space="0" w:color="auto"/>
      </w:divBdr>
    </w:div>
    <w:div w:id="1647783195">
      <w:bodyDiv w:val="1"/>
      <w:marLeft w:val="0"/>
      <w:marRight w:val="0"/>
      <w:marTop w:val="0"/>
      <w:marBottom w:val="0"/>
      <w:divBdr>
        <w:top w:val="none" w:sz="0" w:space="0" w:color="auto"/>
        <w:left w:val="none" w:sz="0" w:space="0" w:color="auto"/>
        <w:bottom w:val="none" w:sz="0" w:space="0" w:color="auto"/>
        <w:right w:val="none" w:sz="0" w:space="0" w:color="auto"/>
      </w:divBdr>
    </w:div>
    <w:div w:id="1660499811">
      <w:bodyDiv w:val="1"/>
      <w:marLeft w:val="0"/>
      <w:marRight w:val="0"/>
      <w:marTop w:val="0"/>
      <w:marBottom w:val="0"/>
      <w:divBdr>
        <w:top w:val="none" w:sz="0" w:space="0" w:color="auto"/>
        <w:left w:val="none" w:sz="0" w:space="0" w:color="auto"/>
        <w:bottom w:val="none" w:sz="0" w:space="0" w:color="auto"/>
        <w:right w:val="none" w:sz="0" w:space="0" w:color="auto"/>
      </w:divBdr>
    </w:div>
    <w:div w:id="1663584545">
      <w:bodyDiv w:val="1"/>
      <w:marLeft w:val="0"/>
      <w:marRight w:val="0"/>
      <w:marTop w:val="0"/>
      <w:marBottom w:val="0"/>
      <w:divBdr>
        <w:top w:val="none" w:sz="0" w:space="0" w:color="auto"/>
        <w:left w:val="none" w:sz="0" w:space="0" w:color="auto"/>
        <w:bottom w:val="none" w:sz="0" w:space="0" w:color="auto"/>
        <w:right w:val="none" w:sz="0" w:space="0" w:color="auto"/>
      </w:divBdr>
    </w:div>
    <w:div w:id="1678730437">
      <w:bodyDiv w:val="1"/>
      <w:marLeft w:val="0"/>
      <w:marRight w:val="0"/>
      <w:marTop w:val="0"/>
      <w:marBottom w:val="0"/>
      <w:divBdr>
        <w:top w:val="none" w:sz="0" w:space="0" w:color="auto"/>
        <w:left w:val="none" w:sz="0" w:space="0" w:color="auto"/>
        <w:bottom w:val="none" w:sz="0" w:space="0" w:color="auto"/>
        <w:right w:val="none" w:sz="0" w:space="0" w:color="auto"/>
      </w:divBdr>
    </w:div>
    <w:div w:id="1685017432">
      <w:bodyDiv w:val="1"/>
      <w:marLeft w:val="0"/>
      <w:marRight w:val="0"/>
      <w:marTop w:val="0"/>
      <w:marBottom w:val="0"/>
      <w:divBdr>
        <w:top w:val="none" w:sz="0" w:space="0" w:color="auto"/>
        <w:left w:val="none" w:sz="0" w:space="0" w:color="auto"/>
        <w:bottom w:val="none" w:sz="0" w:space="0" w:color="auto"/>
        <w:right w:val="none" w:sz="0" w:space="0" w:color="auto"/>
      </w:divBdr>
    </w:div>
    <w:div w:id="1709331627">
      <w:bodyDiv w:val="1"/>
      <w:marLeft w:val="0"/>
      <w:marRight w:val="0"/>
      <w:marTop w:val="0"/>
      <w:marBottom w:val="0"/>
      <w:divBdr>
        <w:top w:val="none" w:sz="0" w:space="0" w:color="auto"/>
        <w:left w:val="none" w:sz="0" w:space="0" w:color="auto"/>
        <w:bottom w:val="none" w:sz="0" w:space="0" w:color="auto"/>
        <w:right w:val="none" w:sz="0" w:space="0" w:color="auto"/>
      </w:divBdr>
    </w:div>
    <w:div w:id="1715350514">
      <w:bodyDiv w:val="1"/>
      <w:marLeft w:val="0"/>
      <w:marRight w:val="0"/>
      <w:marTop w:val="0"/>
      <w:marBottom w:val="0"/>
      <w:divBdr>
        <w:top w:val="none" w:sz="0" w:space="0" w:color="auto"/>
        <w:left w:val="none" w:sz="0" w:space="0" w:color="auto"/>
        <w:bottom w:val="none" w:sz="0" w:space="0" w:color="auto"/>
        <w:right w:val="none" w:sz="0" w:space="0" w:color="auto"/>
      </w:divBdr>
    </w:div>
    <w:div w:id="1752044115">
      <w:bodyDiv w:val="1"/>
      <w:marLeft w:val="0"/>
      <w:marRight w:val="0"/>
      <w:marTop w:val="0"/>
      <w:marBottom w:val="0"/>
      <w:divBdr>
        <w:top w:val="none" w:sz="0" w:space="0" w:color="auto"/>
        <w:left w:val="none" w:sz="0" w:space="0" w:color="auto"/>
        <w:bottom w:val="none" w:sz="0" w:space="0" w:color="auto"/>
        <w:right w:val="none" w:sz="0" w:space="0" w:color="auto"/>
      </w:divBdr>
    </w:div>
    <w:div w:id="1761870835">
      <w:bodyDiv w:val="1"/>
      <w:marLeft w:val="0"/>
      <w:marRight w:val="0"/>
      <w:marTop w:val="0"/>
      <w:marBottom w:val="0"/>
      <w:divBdr>
        <w:top w:val="none" w:sz="0" w:space="0" w:color="auto"/>
        <w:left w:val="none" w:sz="0" w:space="0" w:color="auto"/>
        <w:bottom w:val="none" w:sz="0" w:space="0" w:color="auto"/>
        <w:right w:val="none" w:sz="0" w:space="0" w:color="auto"/>
      </w:divBdr>
    </w:div>
    <w:div w:id="1795176181">
      <w:bodyDiv w:val="1"/>
      <w:marLeft w:val="0"/>
      <w:marRight w:val="0"/>
      <w:marTop w:val="0"/>
      <w:marBottom w:val="0"/>
      <w:divBdr>
        <w:top w:val="none" w:sz="0" w:space="0" w:color="auto"/>
        <w:left w:val="none" w:sz="0" w:space="0" w:color="auto"/>
        <w:bottom w:val="none" w:sz="0" w:space="0" w:color="auto"/>
        <w:right w:val="none" w:sz="0" w:space="0" w:color="auto"/>
      </w:divBdr>
    </w:div>
    <w:div w:id="1808014559">
      <w:bodyDiv w:val="1"/>
      <w:marLeft w:val="0"/>
      <w:marRight w:val="0"/>
      <w:marTop w:val="0"/>
      <w:marBottom w:val="0"/>
      <w:divBdr>
        <w:top w:val="none" w:sz="0" w:space="0" w:color="auto"/>
        <w:left w:val="none" w:sz="0" w:space="0" w:color="auto"/>
        <w:bottom w:val="none" w:sz="0" w:space="0" w:color="auto"/>
        <w:right w:val="none" w:sz="0" w:space="0" w:color="auto"/>
      </w:divBdr>
    </w:div>
    <w:div w:id="1870415941">
      <w:bodyDiv w:val="1"/>
      <w:marLeft w:val="0"/>
      <w:marRight w:val="0"/>
      <w:marTop w:val="0"/>
      <w:marBottom w:val="0"/>
      <w:divBdr>
        <w:top w:val="none" w:sz="0" w:space="0" w:color="auto"/>
        <w:left w:val="none" w:sz="0" w:space="0" w:color="auto"/>
        <w:bottom w:val="none" w:sz="0" w:space="0" w:color="auto"/>
        <w:right w:val="none" w:sz="0" w:space="0" w:color="auto"/>
      </w:divBdr>
    </w:div>
    <w:div w:id="1878589621">
      <w:bodyDiv w:val="1"/>
      <w:marLeft w:val="0"/>
      <w:marRight w:val="0"/>
      <w:marTop w:val="0"/>
      <w:marBottom w:val="0"/>
      <w:divBdr>
        <w:top w:val="none" w:sz="0" w:space="0" w:color="auto"/>
        <w:left w:val="none" w:sz="0" w:space="0" w:color="auto"/>
        <w:bottom w:val="none" w:sz="0" w:space="0" w:color="auto"/>
        <w:right w:val="none" w:sz="0" w:space="0" w:color="auto"/>
      </w:divBdr>
    </w:div>
    <w:div w:id="1915772354">
      <w:bodyDiv w:val="1"/>
      <w:marLeft w:val="0"/>
      <w:marRight w:val="0"/>
      <w:marTop w:val="0"/>
      <w:marBottom w:val="0"/>
      <w:divBdr>
        <w:top w:val="none" w:sz="0" w:space="0" w:color="auto"/>
        <w:left w:val="none" w:sz="0" w:space="0" w:color="auto"/>
        <w:bottom w:val="none" w:sz="0" w:space="0" w:color="auto"/>
        <w:right w:val="none" w:sz="0" w:space="0" w:color="auto"/>
      </w:divBdr>
    </w:div>
    <w:div w:id="1917548641">
      <w:bodyDiv w:val="1"/>
      <w:marLeft w:val="0"/>
      <w:marRight w:val="0"/>
      <w:marTop w:val="0"/>
      <w:marBottom w:val="0"/>
      <w:divBdr>
        <w:top w:val="none" w:sz="0" w:space="0" w:color="auto"/>
        <w:left w:val="none" w:sz="0" w:space="0" w:color="auto"/>
        <w:bottom w:val="none" w:sz="0" w:space="0" w:color="auto"/>
        <w:right w:val="none" w:sz="0" w:space="0" w:color="auto"/>
      </w:divBdr>
    </w:div>
    <w:div w:id="1919632128">
      <w:bodyDiv w:val="1"/>
      <w:marLeft w:val="0"/>
      <w:marRight w:val="0"/>
      <w:marTop w:val="0"/>
      <w:marBottom w:val="0"/>
      <w:divBdr>
        <w:top w:val="none" w:sz="0" w:space="0" w:color="auto"/>
        <w:left w:val="none" w:sz="0" w:space="0" w:color="auto"/>
        <w:bottom w:val="none" w:sz="0" w:space="0" w:color="auto"/>
        <w:right w:val="none" w:sz="0" w:space="0" w:color="auto"/>
      </w:divBdr>
    </w:div>
    <w:div w:id="1923953609">
      <w:bodyDiv w:val="1"/>
      <w:marLeft w:val="0"/>
      <w:marRight w:val="0"/>
      <w:marTop w:val="0"/>
      <w:marBottom w:val="0"/>
      <w:divBdr>
        <w:top w:val="none" w:sz="0" w:space="0" w:color="auto"/>
        <w:left w:val="none" w:sz="0" w:space="0" w:color="auto"/>
        <w:bottom w:val="none" w:sz="0" w:space="0" w:color="auto"/>
        <w:right w:val="none" w:sz="0" w:space="0" w:color="auto"/>
      </w:divBdr>
    </w:div>
    <w:div w:id="1933775821">
      <w:bodyDiv w:val="1"/>
      <w:marLeft w:val="0"/>
      <w:marRight w:val="0"/>
      <w:marTop w:val="0"/>
      <w:marBottom w:val="0"/>
      <w:divBdr>
        <w:top w:val="none" w:sz="0" w:space="0" w:color="auto"/>
        <w:left w:val="none" w:sz="0" w:space="0" w:color="auto"/>
        <w:bottom w:val="none" w:sz="0" w:space="0" w:color="auto"/>
        <w:right w:val="none" w:sz="0" w:space="0" w:color="auto"/>
      </w:divBdr>
    </w:div>
    <w:div w:id="1936940496">
      <w:bodyDiv w:val="1"/>
      <w:marLeft w:val="0"/>
      <w:marRight w:val="0"/>
      <w:marTop w:val="0"/>
      <w:marBottom w:val="0"/>
      <w:divBdr>
        <w:top w:val="none" w:sz="0" w:space="0" w:color="auto"/>
        <w:left w:val="none" w:sz="0" w:space="0" w:color="auto"/>
        <w:bottom w:val="none" w:sz="0" w:space="0" w:color="auto"/>
        <w:right w:val="none" w:sz="0" w:space="0" w:color="auto"/>
      </w:divBdr>
    </w:div>
    <w:div w:id="1953316297">
      <w:bodyDiv w:val="1"/>
      <w:marLeft w:val="0"/>
      <w:marRight w:val="0"/>
      <w:marTop w:val="0"/>
      <w:marBottom w:val="0"/>
      <w:divBdr>
        <w:top w:val="none" w:sz="0" w:space="0" w:color="auto"/>
        <w:left w:val="none" w:sz="0" w:space="0" w:color="auto"/>
        <w:bottom w:val="none" w:sz="0" w:space="0" w:color="auto"/>
        <w:right w:val="none" w:sz="0" w:space="0" w:color="auto"/>
      </w:divBdr>
    </w:div>
    <w:div w:id="1968000017">
      <w:bodyDiv w:val="1"/>
      <w:marLeft w:val="0"/>
      <w:marRight w:val="0"/>
      <w:marTop w:val="0"/>
      <w:marBottom w:val="0"/>
      <w:divBdr>
        <w:top w:val="none" w:sz="0" w:space="0" w:color="auto"/>
        <w:left w:val="none" w:sz="0" w:space="0" w:color="auto"/>
        <w:bottom w:val="none" w:sz="0" w:space="0" w:color="auto"/>
        <w:right w:val="none" w:sz="0" w:space="0" w:color="auto"/>
      </w:divBdr>
    </w:div>
    <w:div w:id="1981614955">
      <w:bodyDiv w:val="1"/>
      <w:marLeft w:val="0"/>
      <w:marRight w:val="0"/>
      <w:marTop w:val="0"/>
      <w:marBottom w:val="0"/>
      <w:divBdr>
        <w:top w:val="none" w:sz="0" w:space="0" w:color="auto"/>
        <w:left w:val="none" w:sz="0" w:space="0" w:color="auto"/>
        <w:bottom w:val="none" w:sz="0" w:space="0" w:color="auto"/>
        <w:right w:val="none" w:sz="0" w:space="0" w:color="auto"/>
      </w:divBdr>
    </w:div>
    <w:div w:id="2023435832">
      <w:bodyDiv w:val="1"/>
      <w:marLeft w:val="0"/>
      <w:marRight w:val="0"/>
      <w:marTop w:val="0"/>
      <w:marBottom w:val="0"/>
      <w:divBdr>
        <w:top w:val="none" w:sz="0" w:space="0" w:color="auto"/>
        <w:left w:val="none" w:sz="0" w:space="0" w:color="auto"/>
        <w:bottom w:val="none" w:sz="0" w:space="0" w:color="auto"/>
        <w:right w:val="none" w:sz="0" w:space="0" w:color="auto"/>
      </w:divBdr>
    </w:div>
    <w:div w:id="2057579447">
      <w:bodyDiv w:val="1"/>
      <w:marLeft w:val="0"/>
      <w:marRight w:val="0"/>
      <w:marTop w:val="0"/>
      <w:marBottom w:val="0"/>
      <w:divBdr>
        <w:top w:val="none" w:sz="0" w:space="0" w:color="auto"/>
        <w:left w:val="none" w:sz="0" w:space="0" w:color="auto"/>
        <w:bottom w:val="none" w:sz="0" w:space="0" w:color="auto"/>
        <w:right w:val="none" w:sz="0" w:space="0" w:color="auto"/>
      </w:divBdr>
    </w:div>
    <w:div w:id="2089955152">
      <w:bodyDiv w:val="1"/>
      <w:marLeft w:val="0"/>
      <w:marRight w:val="0"/>
      <w:marTop w:val="0"/>
      <w:marBottom w:val="0"/>
      <w:divBdr>
        <w:top w:val="none" w:sz="0" w:space="0" w:color="auto"/>
        <w:left w:val="none" w:sz="0" w:space="0" w:color="auto"/>
        <w:bottom w:val="none" w:sz="0" w:space="0" w:color="auto"/>
        <w:right w:val="none" w:sz="0" w:space="0" w:color="auto"/>
      </w:divBdr>
    </w:div>
    <w:div w:id="2099790284">
      <w:bodyDiv w:val="1"/>
      <w:marLeft w:val="0"/>
      <w:marRight w:val="0"/>
      <w:marTop w:val="0"/>
      <w:marBottom w:val="0"/>
      <w:divBdr>
        <w:top w:val="none" w:sz="0" w:space="0" w:color="auto"/>
        <w:left w:val="none" w:sz="0" w:space="0" w:color="auto"/>
        <w:bottom w:val="none" w:sz="0" w:space="0" w:color="auto"/>
        <w:right w:val="none" w:sz="0" w:space="0" w:color="auto"/>
      </w:divBdr>
    </w:div>
    <w:div w:id="2113863777">
      <w:bodyDiv w:val="1"/>
      <w:marLeft w:val="0"/>
      <w:marRight w:val="0"/>
      <w:marTop w:val="0"/>
      <w:marBottom w:val="0"/>
      <w:divBdr>
        <w:top w:val="none" w:sz="0" w:space="0" w:color="auto"/>
        <w:left w:val="none" w:sz="0" w:space="0" w:color="auto"/>
        <w:bottom w:val="none" w:sz="0" w:space="0" w:color="auto"/>
        <w:right w:val="none" w:sz="0" w:space="0" w:color="auto"/>
      </w:divBdr>
    </w:div>
    <w:div w:id="2136021696">
      <w:bodyDiv w:val="1"/>
      <w:marLeft w:val="0"/>
      <w:marRight w:val="0"/>
      <w:marTop w:val="0"/>
      <w:marBottom w:val="0"/>
      <w:divBdr>
        <w:top w:val="none" w:sz="0" w:space="0" w:color="auto"/>
        <w:left w:val="none" w:sz="0" w:space="0" w:color="auto"/>
        <w:bottom w:val="none" w:sz="0" w:space="0" w:color="auto"/>
        <w:right w:val="none" w:sz="0" w:space="0" w:color="auto"/>
      </w:divBdr>
    </w:div>
    <w:div w:id="213636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___.xls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___1.xlsx"/></Relationships>
</file>

<file path=word/charts/_rels/chart1.xml.rels><?xml version="1.0" encoding="UTF-8" standalone="yes"?>
<Relationships xmlns="http://schemas.openxmlformats.org/package/2006/relationships"><Relationship Id="rId3" Type="http://schemas.openxmlformats.org/officeDocument/2006/relationships/oleObject" Target="file:///C:\Users\Geek\Documents\Boo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eek\Documents\Book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zh-CN"/>
        </a:p>
      </c:txPr>
    </c:title>
    <c:autoTitleDeleted val="0"/>
    <c:plotArea>
      <c:layout/>
      <c:barChart>
        <c:barDir val="bar"/>
        <c:grouping val="clustered"/>
        <c:varyColors val="0"/>
        <c:ser>
          <c:idx val="0"/>
          <c:order val="0"/>
          <c:tx>
            <c:strRef>
              <c:f>Sheet1!$A$2:$B$2</c:f>
              <c:strCache>
                <c:ptCount val="2"/>
                <c:pt idx="0">
                  <c:v>Argentina</c:v>
                </c:pt>
                <c:pt idx="1">
                  <c:v>United Kingdom</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Sheet1!$C$1:$AN$1</c:f>
              <c:strCache>
                <c:ptCount val="36"/>
                <c:pt idx="0">
                  <c:v>Year</c:v>
                </c:pt>
                <c:pt idx="1">
                  <c:v>Trade Flow</c:v>
                </c:pt>
                <c:pt idx="2">
                  <c:v>No Of exported HS6 digit Products</c:v>
                </c:pt>
                <c:pt idx="3">
                  <c:v>No Of imported HS6 digit Products</c:v>
                </c:pt>
                <c:pt idx="4">
                  <c:v>Export Share in Total Products (%)</c:v>
                </c:pt>
                <c:pt idx="5">
                  <c:v>Import Share in Total Products (%)</c:v>
                </c:pt>
                <c:pt idx="6">
                  <c:v>Trade Balance (US$ Thousand)</c:v>
                </c:pt>
                <c:pt idx="7">
                  <c:v>Export (US$ Thousand)</c:v>
                </c:pt>
                <c:pt idx="8">
                  <c:v>Import (US$ Thousand)</c:v>
                </c:pt>
                <c:pt idx="9">
                  <c:v>Import Partner Share (%)</c:v>
                </c:pt>
                <c:pt idx="10">
                  <c:v>Export Partner Share (%)</c:v>
                </c:pt>
                <c:pt idx="11">
                  <c:v>AHS Simple Average (%)</c:v>
                </c:pt>
                <c:pt idx="12">
                  <c:v>AHS Weighted Average (%)</c:v>
                </c:pt>
                <c:pt idx="13">
                  <c:v>AHS Total Tariff Lines</c:v>
                </c:pt>
                <c:pt idx="14">
                  <c:v>AHS Dutiable Tariff Lines Share (%)</c:v>
                </c:pt>
                <c:pt idx="15">
                  <c:v>AHS Duty Free Tariff Lines Share (%)</c:v>
                </c:pt>
                <c:pt idx="16">
                  <c:v>AHS Specific Tariff Lines Share (%)</c:v>
                </c:pt>
                <c:pt idx="17">
                  <c:v>AHS AVE Tariff Lines Share (%)</c:v>
                </c:pt>
                <c:pt idx="18">
                  <c:v>AHS MaxRate (%)</c:v>
                </c:pt>
                <c:pt idx="19">
                  <c:v>AHS MinRate (%)</c:v>
                </c:pt>
                <c:pt idx="20">
                  <c:v>AHS SpecificDuty Imports(US$ Thousand)</c:v>
                </c:pt>
                <c:pt idx="21">
                  <c:v>AHS Dutiable Imports (US$ Thousand)</c:v>
                </c:pt>
                <c:pt idx="22">
                  <c:v>AHS Duty Free Imports (US$ Thousand)</c:v>
                </c:pt>
                <c:pt idx="23">
                  <c:v>MFN Simple Average (%)</c:v>
                </c:pt>
                <c:pt idx="24">
                  <c:v>MFN Weighted Average (%)</c:v>
                </c:pt>
                <c:pt idx="25">
                  <c:v>MFN Total Tariff Lines</c:v>
                </c:pt>
                <c:pt idx="26">
                  <c:v>MFN Dutiable Tariff Lines Share (%)</c:v>
                </c:pt>
                <c:pt idx="27">
                  <c:v>MFN Duty Free Tariff Lines Share (%)</c:v>
                </c:pt>
                <c:pt idx="28">
                  <c:v>MFN Specific Tariff Lines Share (%)</c:v>
                </c:pt>
                <c:pt idx="29">
                  <c:v>MFN AVE Tariff Lines Share (%)</c:v>
                </c:pt>
                <c:pt idx="30">
                  <c:v>MFN MaxRate (%)</c:v>
                </c:pt>
                <c:pt idx="31">
                  <c:v>MFN MinRate (%)</c:v>
                </c:pt>
                <c:pt idx="32">
                  <c:v>MFN SpecificDuty Imports (US$ Thousand)</c:v>
                </c:pt>
                <c:pt idx="33">
                  <c:v>MFN Dutiable Imports (US$ Thousand)</c:v>
                </c:pt>
                <c:pt idx="34">
                  <c:v>MFN Duty Free Imports (US$ Thousand)</c:v>
                </c:pt>
                <c:pt idx="35">
                  <c:v>No Of Tariff Agreement</c:v>
                </c:pt>
              </c:strCache>
            </c:strRef>
          </c:cat>
          <c:val>
            <c:numRef>
              <c:f>Sheet1!$C$2:$AN$2</c:f>
              <c:numCache>
                <c:formatCode>General</c:formatCode>
                <c:ptCount val="38"/>
                <c:pt idx="0">
                  <c:v>2017</c:v>
                </c:pt>
                <c:pt idx="1">
                  <c:v>0</c:v>
                </c:pt>
                <c:pt idx="2">
                  <c:v>329</c:v>
                </c:pt>
                <c:pt idx="3">
                  <c:v>1402</c:v>
                </c:pt>
                <c:pt idx="4">
                  <c:v>9.8699999999999992</c:v>
                </c:pt>
                <c:pt idx="5">
                  <c:v>34.18</c:v>
                </c:pt>
                <c:pt idx="6">
                  <c:v>281685.37</c:v>
                </c:pt>
                <c:pt idx="7">
                  <c:v>779609.99</c:v>
                </c:pt>
                <c:pt idx="8">
                  <c:v>497924.63</c:v>
                </c:pt>
                <c:pt idx="9">
                  <c:v>0.74</c:v>
                </c:pt>
                <c:pt idx="10">
                  <c:v>1.34</c:v>
                </c:pt>
                <c:pt idx="11">
                  <c:v>12.98</c:v>
                </c:pt>
                <c:pt idx="12">
                  <c:v>10.5</c:v>
                </c:pt>
                <c:pt idx="13">
                  <c:v>4406</c:v>
                </c:pt>
                <c:pt idx="14">
                  <c:v>90.42</c:v>
                </c:pt>
                <c:pt idx="15">
                  <c:v>9.58</c:v>
                </c:pt>
                <c:pt idx="16">
                  <c:v>0</c:v>
                </c:pt>
                <c:pt idx="17">
                  <c:v>0</c:v>
                </c:pt>
                <c:pt idx="18">
                  <c:v>35</c:v>
                </c:pt>
                <c:pt idx="19">
                  <c:v>0</c:v>
                </c:pt>
                <c:pt idx="20">
                  <c:v>0</c:v>
                </c:pt>
                <c:pt idx="21">
                  <c:v>468999.48</c:v>
                </c:pt>
                <c:pt idx="22">
                  <c:v>28912.65</c:v>
                </c:pt>
                <c:pt idx="23">
                  <c:v>12.98</c:v>
                </c:pt>
                <c:pt idx="24">
                  <c:v>10.5</c:v>
                </c:pt>
                <c:pt idx="25">
                  <c:v>4406</c:v>
                </c:pt>
                <c:pt idx="26">
                  <c:v>90.42</c:v>
                </c:pt>
                <c:pt idx="27">
                  <c:v>9.58</c:v>
                </c:pt>
                <c:pt idx="28">
                  <c:v>0</c:v>
                </c:pt>
                <c:pt idx="29">
                  <c:v>0</c:v>
                </c:pt>
                <c:pt idx="30">
                  <c:v>35</c:v>
                </c:pt>
                <c:pt idx="31">
                  <c:v>0</c:v>
                </c:pt>
                <c:pt idx="32">
                  <c:v>0</c:v>
                </c:pt>
                <c:pt idx="33">
                  <c:v>468999.48</c:v>
                </c:pt>
                <c:pt idx="34">
                  <c:v>28912.65</c:v>
                </c:pt>
              </c:numCache>
            </c:numRef>
          </c:val>
          <c:extLst>
            <c:ext xmlns:c16="http://schemas.microsoft.com/office/drawing/2014/chart" uri="{C3380CC4-5D6E-409C-BE32-E72D297353CC}">
              <c16:uniqueId val="{00000000-F459-44B3-B9AC-B3382E7AAD5F}"/>
            </c:ext>
          </c:extLst>
        </c:ser>
        <c:dLbls>
          <c:dLblPos val="inEnd"/>
          <c:showLegendKey val="0"/>
          <c:showVal val="1"/>
          <c:showCatName val="0"/>
          <c:showSerName val="0"/>
          <c:showPercent val="0"/>
          <c:showBubbleSize val="0"/>
        </c:dLbls>
        <c:gapWidth val="65"/>
        <c:axId val="330452664"/>
        <c:axId val="330450696"/>
      </c:barChart>
      <c:catAx>
        <c:axId val="330452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zh-CN"/>
          </a:p>
        </c:txPr>
        <c:crossAx val="330450696"/>
        <c:crosses val="autoZero"/>
        <c:auto val="1"/>
        <c:lblAlgn val="ctr"/>
        <c:lblOffset val="100"/>
        <c:noMultiLvlLbl val="0"/>
      </c:catAx>
      <c:valAx>
        <c:axId val="33045069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zh-CN"/>
          </a:p>
        </c:txPr>
        <c:crossAx val="33045266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zh-CN"/>
        </a:p>
      </c:txPr>
    </c:title>
    <c:autoTitleDeleted val="0"/>
    <c:plotArea>
      <c:layout/>
      <c:barChart>
        <c:barDir val="bar"/>
        <c:grouping val="clustered"/>
        <c:varyColors val="0"/>
        <c:ser>
          <c:idx val="0"/>
          <c:order val="0"/>
          <c:tx>
            <c:strRef>
              <c:f>Sheet1!$A$2:$B$2</c:f>
              <c:strCache>
                <c:ptCount val="2"/>
                <c:pt idx="0">
                  <c:v>United Kingdom</c:v>
                </c:pt>
                <c:pt idx="1">
                  <c:v>Argentina</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Sheet1!$C$1:$O$1</c:f>
              <c:strCache>
                <c:ptCount val="11"/>
                <c:pt idx="0">
                  <c:v>Year</c:v>
                </c:pt>
                <c:pt idx="1">
                  <c:v>Trade Flow</c:v>
                </c:pt>
                <c:pt idx="2">
                  <c:v>No Of exported HS6 digit Products</c:v>
                </c:pt>
                <c:pt idx="3">
                  <c:v>No Of imported HS6 digit Products</c:v>
                </c:pt>
                <c:pt idx="4">
                  <c:v>Export Share in Total Products (%)</c:v>
                </c:pt>
                <c:pt idx="5">
                  <c:v>Import Share in Total Products (%)</c:v>
                </c:pt>
                <c:pt idx="6">
                  <c:v>Trade Balance (US$ Thousand)</c:v>
                </c:pt>
                <c:pt idx="7">
                  <c:v>Export (US$ Thousand)</c:v>
                </c:pt>
                <c:pt idx="8">
                  <c:v>Import (US$ Thousand)</c:v>
                </c:pt>
                <c:pt idx="9">
                  <c:v>Import Partner Share (%)</c:v>
                </c:pt>
                <c:pt idx="10">
                  <c:v>Export Partner Share (%)</c:v>
                </c:pt>
              </c:strCache>
            </c:strRef>
          </c:cat>
          <c:val>
            <c:numRef>
              <c:f>Sheet1!$C$2:$O$2</c:f>
              <c:numCache>
                <c:formatCode>General</c:formatCode>
                <c:ptCount val="13"/>
                <c:pt idx="0">
                  <c:v>2017</c:v>
                </c:pt>
                <c:pt idx="1">
                  <c:v>0</c:v>
                </c:pt>
                <c:pt idx="2">
                  <c:v>1144</c:v>
                </c:pt>
                <c:pt idx="3">
                  <c:v>293</c:v>
                </c:pt>
                <c:pt idx="4">
                  <c:v>25.54</c:v>
                </c:pt>
                <c:pt idx="5">
                  <c:v>6.49</c:v>
                </c:pt>
                <c:pt idx="6">
                  <c:v>-450420.46</c:v>
                </c:pt>
                <c:pt idx="7">
                  <c:v>448402.21</c:v>
                </c:pt>
                <c:pt idx="8">
                  <c:v>898822.67</c:v>
                </c:pt>
                <c:pt idx="9">
                  <c:v>0.14000000000000001</c:v>
                </c:pt>
                <c:pt idx="10">
                  <c:v>0.1</c:v>
                </c:pt>
              </c:numCache>
            </c:numRef>
          </c:val>
          <c:extLst>
            <c:ext xmlns:c16="http://schemas.microsoft.com/office/drawing/2014/chart" uri="{C3380CC4-5D6E-409C-BE32-E72D297353CC}">
              <c16:uniqueId val="{00000000-A79B-44DE-BB9A-5A035894C9EB}"/>
            </c:ext>
          </c:extLst>
        </c:ser>
        <c:dLbls>
          <c:showLegendKey val="0"/>
          <c:showVal val="0"/>
          <c:showCatName val="0"/>
          <c:showSerName val="0"/>
          <c:showPercent val="0"/>
          <c:showBubbleSize val="0"/>
        </c:dLbls>
        <c:gapWidth val="182"/>
        <c:overlap val="-50"/>
        <c:axId val="421004280"/>
        <c:axId val="421005920"/>
      </c:barChart>
      <c:catAx>
        <c:axId val="421004280"/>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zh-CN"/>
          </a:p>
        </c:txPr>
        <c:crossAx val="421005920"/>
        <c:crosses val="autoZero"/>
        <c:auto val="1"/>
        <c:lblAlgn val="ctr"/>
        <c:lblOffset val="100"/>
        <c:noMultiLvlLbl val="0"/>
      </c:catAx>
      <c:valAx>
        <c:axId val="421005920"/>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zh-CN"/>
          </a:p>
        </c:txPr>
        <c:crossAx val="421004280"/>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Sel17</b:Tag>
    <b:SourceType>JournalArticle</b:SourceType>
    <b:Guid>{CEE99306-5E0B-4D03-B539-7345C5718AFC}</b:Guid>
    <b:Author>
      <b:Author>
        <b:NameList>
          <b:Person>
            <b:Last>Selimi</b:Last>
            <b:First>Nasir,</b:First>
            <b:Middle>Jusuf Zekiri</b:Middle>
          </b:Person>
        </b:NameList>
      </b:Author>
    </b:Author>
    <b:Title>Internationalization of businesses and selection of entry modes in other markets </b:Title>
    <b:JournalName>ILIRIA International Review </b:JournalName>
    <b:Year>2017</b:Year>
    <b:Pages>64-68</b:Pages>
    <b:Volume>7</b:Volume>
    <b:Issue>1</b:Issue>
    <b:RefOrder>1</b:RefOrder>
  </b:Source>
  <b:Source>
    <b:Tag>Ten17</b:Tag>
    <b:SourceType>JournalArticle</b:SourceType>
    <b:Guid>{C683BF73-C06E-4176-8093-07398531097B}</b:Guid>
    <b:Author>
      <b:Author>
        <b:NameList>
          <b:Person>
            <b:Last>Tenzer</b:Last>
            <b:First>Helene,</b:First>
            <b:Middle>Siri Terjesen, Anne-Wil Harzing</b:Middle>
          </b:Person>
        </b:NameList>
      </b:Author>
    </b:Author>
    <b:Title>Language in International Business: A Review and Agenda for Future Research </b:Title>
    <b:JournalName>Management International Review </b:JournalName>
    <b:Year>2017</b:Year>
    <b:Pages>815-854</b:Pages>
    <b:Volume>57</b:Volume>
    <b:Issue>6</b:Issue>
    <b:RefOrder>2</b:RefOrder>
  </b:Source>
  <b:Source>
    <b:Tag>Cum16</b:Tag>
    <b:SourceType>JournalArticle</b:SourceType>
    <b:Guid>{083E0FAB-CCF1-4282-9ECB-DC6EF00E511E}</b:Guid>
    <b:Author>
      <b:Author>
        <b:NameList>
          <b:Person>
            <b:Last>Cumming</b:Last>
            <b:First>Douglas</b:First>
            <b:Middle>J., Shaker A. Zahra</b:Middle>
          </b:Person>
        </b:NameList>
      </b:Author>
    </b:Author>
    <b:Title>International Business and Entrepreneurship Implications of Brexit </b:Title>
    <b:JournalName>British Journal of Management </b:JournalName>
    <b:Year>2016</b:Year>
    <b:Pages>119-129</b:Pages>
    <b:Volume>27</b:Volume>
    <b:Issue>4</b:Issue>
    <b:RefOrder>3</b:RefOrder>
  </b:Source>
  <b:Source>
    <b:Tag>Mos19</b:Tag>
    <b:SourceType>JournalArticle</b:SourceType>
    <b:Guid>{0B8CB5AC-6FA8-406E-AEC4-381392643312}</b:Guid>
    <b:Author>
      <b:Author>
        <b:NameList>
          <b:Person>
            <b:Last>Moschieri</b:Last>
            <b:First>Caterina,</b:First>
            <b:Middle>and Daniel J. Blake</b:Middle>
          </b:Person>
        </b:NameList>
      </b:Author>
    </b:Author>
    <b:Title>The Organizational Implications of Brexit</b:Title>
    <b:JournalName>Journal of Organizational Design </b:JournalName>
    <b:Year>2019</b:Year>
    <b:Pages>47-48</b:Pages>
    <b:Volume>8</b:Volume>
    <b:Issue>1</b:Issue>
    <b:RefOrder>4</b:RefOrder>
  </b:Source>
  <b:Source>
    <b:Tag>Mar13</b:Tag>
    <b:SourceType>Book</b:SourceType>
    <b:Guid>{C79CD2E8-64BC-4399-8317-8F7F4E1118D0}</b:Guid>
    <b:Title>The Genessi of the Falklands (Malvinas) Conflict: Argetina, Britain and the Failed Negotiations of the 1960s </b:Title>
    <b:Year>2013</b:Year>
    <b:Author>
      <b:Author>
        <b:NameList>
          <b:Person>
            <b:Last>Gonzalez</b:Last>
            <b:First>Martin</b:First>
            <b:Middle>Abel</b:Middle>
          </b:Person>
        </b:NameList>
      </b:Author>
    </b:Author>
    <b:City>New York </b:City>
    <b:Publisher>Palgrave MacMillan </b:Publisher>
    <b:Edition>1st</b:Edition>
    <b:RefOrder>5</b:RefOrder>
  </b:Source>
  <b:Source>
    <b:Tag>Yue16</b:Tag>
    <b:SourceType>JournalArticle</b:SourceType>
    <b:Guid>{997B13CD-56EB-4983-902D-0B4FFBA66F19}</b:Guid>
    <b:Author>
      <b:Author>
        <b:NameList>
          <b:Person>
            <b:Last>Yue</b:Last>
            <b:First>Xiaodong,</b:First>
            <b:Middle>Feng Jiang, Su Lu, and Neelam Hiranandani</b:Middle>
          </b:Person>
        </b:NameList>
      </b:Author>
    </b:Author>
    <b:Title>To Be or Not To Be Humorous? Cross Cultural Perspectives on Humor</b:Title>
    <b:Year>2016</b:Year>
    <b:JournalName>Front Psychol</b:JournalName>
    <b:Pages>41-95</b:Pages>
    <b:Volume>7</b:Volume>
    <b:Issue>1495</b:Issue>
    <b:RefOrder>7</b:RefOrder>
  </b:Source>
  <b:Source>
    <b:Tag>Nat193</b:Tag>
    <b:SourceType>JournalArticle</b:SourceType>
    <b:Guid>{C1B0959B-15A0-48D3-A091-7CB46E1BAA2E}</b:Guid>
    <b:Author>
      <b:Author>
        <b:NameList>
          <b:Person>
            <b:Last>Miczo</b:Last>
            <b:First>Nathan</b:First>
          </b:Person>
        </b:NameList>
      </b:Author>
    </b:Author>
    <b:Title>A review of communication approaches to the study of humor </b:Title>
    <b:JournalName>Annals of the International Communication Association</b:JournalName>
    <b:Year>2019</b:Year>
    <b:Pages>257-272</b:Pages>
    <b:Volume>43</b:Volume>
    <b:Issue>4</b:Issue>
    <b:RefOrder>8</b:RefOrder>
  </b:Source>
  <b:Source>
    <b:Tag>Far152</b:Tag>
    <b:SourceType>JournalArticle</b:SourceType>
    <b:Guid>{BCEFA1BA-CC63-4C23-8374-A292D00CEF94}</b:Guid>
    <b:Author>
      <b:Author>
        <b:NameList>
          <b:Person>
            <b:Last>Farzadnia</b:Last>
            <b:First>Sina,</b:First>
            <b:Middle>Howard Giles</b:Middle>
          </b:Person>
        </b:NameList>
      </b:Author>
    </b:Author>
    <b:Title>Patient-Provider Health Interactions: A Communication Accomodation Theory Perspective </b:Title>
    <b:JournalName>International Journal of Society, Culture &amp; Language </b:JournalName>
    <b:Year>2015</b:Year>
    <b:Pages>17-34</b:Pages>
    <b:Volume>3</b:Volume>
    <b:Issue>2</b:Issue>
    <b:RefOrder>9</b:RefOrder>
  </b:Source>
  <b:Source>
    <b:Tag>Wan18</b:Tag>
    <b:SourceType>JournalArticle</b:SourceType>
    <b:Guid>{C68887AD-442A-49D1-AD0B-D477F3C5314F}</b:Guid>
    <b:Author>
      <b:Author>
        <b:NameList>
          <b:Person>
            <b:Last>Wang</b:Last>
            <b:First>Qiu,</b:First>
            <b:Middle>Peter Buckley</b:Middle>
          </b:Person>
        </b:NameList>
      </b:Author>
    </b:Author>
    <b:Title>The role of emotions in intercultural business communication: language standardization in the context of intenational knowledge transfer </b:Title>
    <b:JournalName>Journal of World Business </b:JournalName>
    <b:Year>2018</b:Year>
    <b:Pages>3-11</b:Pages>
    <b:Volume>9</b:Volume>
    <b:Issue>16</b:Issue>
    <b:RefOrder>10</b:RefOrder>
  </b:Source>
  <b:Source>
    <b:Tag>Hol15</b:Tag>
    <b:SourceType>BookSection</b:SourceType>
    <b:Guid>{7B3A7826-EB81-458F-B4AD-DA05BD6AE5BA}</b:Guid>
    <b:Author>
      <b:Author>
        <b:NameList>
          <b:Person>
            <b:Last>Holt</b:Last>
            <b:First>Svetlana</b:First>
          </b:Person>
        </b:NameList>
      </b:Author>
      <b:Editor>
        <b:NameList>
          <b:Person>
            <b:Last>A.A.</b:Last>
            <b:First>Camillo</b:First>
          </b:Person>
        </b:NameList>
      </b:Editor>
    </b:Author>
    <b:Title>The Role of Emotional Intelligence in Global Leadership</b:Title>
    <b:JournalName>Global Enterprise Management </b:JournalName>
    <b:Year>2015</b:Year>
    <b:Pages>121-137</b:Pages>
    <b:BookTitle>Global Enterprise Management </b:BookTitle>
    <b:City>New York </b:City>
    <b:Publisher>Palgrave Macmillan </b:Publisher>
    <b:RefOrder>11</b:RefOrder>
  </b:Source>
  <b:Source>
    <b:Tag>Nan18</b:Tag>
    <b:SourceType>JournalArticle</b:SourceType>
    <b:Guid>{FB2A70F0-821A-48B4-86E1-A0A6D914340E}</b:Guid>
    <b:Title>Intercultural adaptation in the work area among professional indonesian workers in Malysia </b:Title>
    <b:Year>2018</b:Year>
    <b:Pages>36-41</b:Pages>
    <b:Author>
      <b:Author>
        <b:NameList>
          <b:Person>
            <b:Last>Haryanih</b:Last>
            <b:First>Nani</b:First>
          </b:Person>
        </b:NameList>
      </b:Author>
    </b:Author>
    <b:JournalName>Social Sciences ad Humanities </b:JournalName>
    <b:Volume>1</b:Volume>
    <b:Issue>9</b:Issue>
    <b:RefOrder>12</b:RefOrder>
  </b:Source>
  <b:Source>
    <b:Tag>Sat16</b:Tag>
    <b:SourceType>Report</b:SourceType>
    <b:Guid>{5930DC9C-D4D5-49A3-858D-E9788FC8E1A4}</b:Guid>
    <b:Title>Exploring and comparing corporate culture and communication in British and Italian business environment </b:Title>
    <b:Year>2016</b:Year>
    <b:Author>
      <b:Author>
        <b:NameList>
          <b:Person>
            <b:Last>Gevorkyan</b:Last>
            <b:First>Satenik</b:First>
          </b:Person>
        </b:NameList>
      </b:Author>
    </b:Author>
    <b:Publisher>Haaga-Helia University of Applied Sciences </b:Publisher>
    <b:City>London </b:City>
    <b:RefOrder>13</b:RefOrder>
  </b:Source>
  <b:Source>
    <b:Tag>Gas18</b:Tag>
    <b:SourceType>Report</b:SourceType>
    <b:Guid>{9B98AAB6-DB7B-49BF-8D99-0E2495CD7CF9}</b:Guid>
    <b:Author>
      <b:Author>
        <b:NameList>
          <b:Person>
            <b:Last>Gaston</b:Last>
            <b:First>Sophie,</b:First>
            <b:Middle>and Sacha Hilhorst</b:Middle>
          </b:Person>
        </b:NameList>
      </b:Author>
    </b:Author>
    <b:Title>Nostalgia as a Cultural and Political Force in Britain, France and Germany </b:Title>
    <b:Year>2018</b:Year>
    <b:Publisher>Demos </b:Publisher>
    <b:City>Berlin </b:City>
    <b:RefOrder>14</b:RefOrder>
  </b:Source>
  <b:Source>
    <b:Tag>Jam14</b:Tag>
    <b:SourceType>JournalArticle</b:SourceType>
    <b:Guid>{E125ED31-C5AC-44E7-A8E4-B26FC663B9A4}</b:Guid>
    <b:Title>Ogden and Richards' The Meaning of Meaning and early analytic philosophy </b:Title>
    <b:Year>2014</b:Year>
    <b:Author>
      <b:Author>
        <b:NameList>
          <b:Person>
            <b:Last>McElvenny</b:Last>
            <b:First>James</b:First>
          </b:Person>
        </b:NameList>
      </b:Author>
    </b:Author>
    <b:JournalName>Contemporary British Philosophy </b:JournalName>
    <b:Pages>212-221</b:Pages>
    <b:Volume>41</b:Volume>
    <b:Issue>2</b:Issue>
    <b:RefOrder>15</b:RefOrder>
  </b:Source>
  <b:Source>
    <b:Tag>Naj11</b:Tag>
    <b:SourceType>JournalArticle</b:SourceType>
    <b:Guid>{2B8610C7-7D4D-4556-A7AC-CC9600CA5187}</b:Guid>
    <b:Author>
      <b:Author>
        <b:NameList>
          <b:Person>
            <b:Last>Podrug</b:Last>
            <b:First>Najla</b:First>
          </b:Person>
        </b:NameList>
      </b:Author>
    </b:Author>
    <b:Title>Influence of National Culture on Decision-Making Styl </b:Title>
    <b:JournalName>JEL: M16</b:JournalName>
    <b:Year>2011</b:Year>
    <b:Pages>37-44</b:Pages>
    <b:Volume>13</b:Volume>
    <b:Issue>25</b:Issue>
    <b:RefOrder>16</b:RefOrder>
  </b:Source>
  <b:Source>
    <b:Tag>Ugw19</b:Tag>
    <b:SourceType>JournalArticle</b:SourceType>
    <b:Guid>{318FD1AF-5CAF-400E-8655-D2E7B42040A6}</b:Guid>
    <b:Author>
      <b:Author>
        <b:NameList>
          <b:Person>
            <b:Last>Ugwu</b:Last>
            <b:First>Kelechi</b:First>
            <b:Middle>E., Lazarus I. Okoroji, Ebere Oluchi Chukwu</b:Middle>
          </b:Person>
        </b:NameList>
      </b:Author>
    </b:Author>
    <b:Title>Participative Decision Making and Employee Performance in the Hospitality Industry: A Study of Selected Hotels in Oweri Metropolis, Imo State </b:Title>
    <b:JournalName>Management Studies and Economic Systems </b:JournalName>
    <b:Year>2019</b:Year>
    <b:Pages>57-70</b:Pages>
    <b:Volume>4</b:Volume>
    <b:Issue>1</b:Issue>
    <b:RefOrder>17</b:RefOrder>
  </b:Source>
  <b:Source>
    <b:Tag>Dai17</b:Tag>
    <b:SourceType>Book</b:SourceType>
    <b:Guid>{FE6BC782-F3FE-429C-ACE8-7FC6ED4CFBF9}</b:Guid>
    <b:Title>Conflict Management and Intercultural Communication </b:Title>
    <b:Year>2017</b:Year>
    <b:Author>
      <b:Author>
        <b:NameList>
          <b:Person>
            <b:Last>Dai</b:Last>
            <b:First>Xiaodong,</b:First>
            <b:Middle>Guo-Ming Chen</b:Middle>
          </b:Person>
        </b:NameList>
      </b:Author>
    </b:Author>
    <b:City>London </b:City>
    <b:Publisher>Routledge </b:Publisher>
    <b:Edition>1st </b:Edition>
    <b:RefOrder>18</b:RefOrder>
  </b:Source>
  <b:Source>
    <b:Tag>Men16</b:Tag>
    <b:SourceType>Report</b:SourceType>
    <b:Guid>{3F9B77F3-F632-43D4-B81B-BD52C71D8185}</b:Guid>
    <b:Title>The Impact of the UK'S post-Brexit trade policy on development </b:Title>
    <b:Year>2016</b:Year>
    <b:City>London </b:City>
    <b:Publisher>UK Trade Policy Observatory </b:Publisher>
    <b:Author>
      <b:Author>
        <b:NameList>
          <b:Person>
            <b:Last>Mendez-Parra</b:Last>
            <b:First>Max,</b:First>
            <b:Middle>Dirk Willem te Velde, and L Alan Winters</b:Middle>
          </b:Person>
        </b:NameList>
      </b:Author>
    </b:Author>
    <b:RefOrder>19</b:RefOrder>
  </b:Source>
  <b:Source>
    <b:Tag>Emm161</b:Tag>
    <b:SourceType>Report</b:SourceType>
    <b:Guid>{57116441-BEB6-4585-B98E-F05E778FDF49}</b:Guid>
    <b:Author>
      <b:Author>
        <b:NameList>
          <b:Person>
            <b:Last>Emmerson</b:Last>
            <b:First>Carl,</b:First>
            <b:Middle>Paul Johnson, Ian Mitchell, David Philips</b:Middle>
          </b:Person>
        </b:NameList>
      </b:Author>
    </b:Author>
    <b:Title>Brexitand the UK's Public Finances </b:Title>
    <b:Year>2016</b:Year>
    <b:Publisher>The Institute for Fiscal Studies </b:Publisher>
    <b:City>London</b:City>
    <b:RefOrder>20</b:RefOrder>
  </b:Source>
  <b:Source>
    <b:Tag>Rob19</b:Tag>
    <b:SourceType>BookSection</b:SourceType>
    <b:Guid>{0EFD1817-6D1D-4D07-A0D7-0F40A76F8A76}</b:Guid>
    <b:Author>
      <b:Author>
        <b:NameList>
          <b:Person>
            <b:Last>Robson</b:Last>
            <b:First>Martin</b:First>
          </b:Person>
        </b:NameList>
      </b:Author>
      <b:Editor>
        <b:NameList>
          <b:Person>
            <b:Last>Duarte E.</b:Last>
            <b:First>Correia</b:First>
            <b:Middle>de Barros M.</b:Middle>
          </b:Person>
        </b:NameList>
      </b:Editor>
    </b:Author>
    <b:Title>The UK and Argentina: Economic Interdependence, Informal Empire, or Just Good Friends?`</b:Title>
    <b:Year>2019</b:Year>
    <b:Publisher>Palgrave Macmillan, Cham </b:Publisher>
    <b:City>New York </b:City>
    <b:BookTitle>Navies and Maritime Policies in the South Atlantic </b:BookTitle>
    <b:Pages>97-124</b:Pages>
    <b:RefOrder>6</b:RefOrder>
  </b:Source>
</b:Sources>
</file>

<file path=customXml/itemProps1.xml><?xml version="1.0" encoding="utf-8"?>
<ds:datastoreItem xmlns:ds="http://schemas.openxmlformats.org/officeDocument/2006/customXml" ds:itemID="{A5F24D7A-2C01-4F94-8AFE-9A72342A5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16</Pages>
  <Words>3801</Words>
  <Characters>21671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he zhijiang</cp:lastModifiedBy>
  <cp:revision>5</cp:revision>
  <dcterms:created xsi:type="dcterms:W3CDTF">2020-01-10T06:07:00Z</dcterms:created>
  <dcterms:modified xsi:type="dcterms:W3CDTF">2020-01-10T07:22:00Z</dcterms:modified>
</cp:coreProperties>
</file>