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66D7" w:rsidRPr="00641BDE" w:rsidRDefault="00476481">
      <w:pPr>
        <w:rPr>
          <w:rFonts w:ascii="Arial" w:hAnsi="Arial" w:cs="Arial"/>
          <w:b/>
          <w:color w:val="1F4E79" w:themeColor="accent5" w:themeShade="80"/>
          <w:u w:val="single"/>
        </w:rPr>
      </w:pPr>
      <w:r w:rsidRPr="00641BDE">
        <w:rPr>
          <w:rFonts w:ascii="Arial" w:hAnsi="Arial" w:cs="Arial"/>
          <w:b/>
          <w:color w:val="1F4E79" w:themeColor="accent5" w:themeShade="80"/>
          <w:u w:val="single"/>
        </w:rPr>
        <w:t>N</w:t>
      </w:r>
      <w:r w:rsidR="00B4319F" w:rsidRPr="00641BDE">
        <w:rPr>
          <w:rFonts w:ascii="Arial" w:hAnsi="Arial" w:cs="Arial"/>
          <w:b/>
          <w:color w:val="1F4E79" w:themeColor="accent5" w:themeShade="80"/>
          <w:u w:val="single"/>
        </w:rPr>
        <w:t>i</w:t>
      </w:r>
      <w:r w:rsidRPr="00641BDE">
        <w:rPr>
          <w:rFonts w:ascii="Arial" w:hAnsi="Arial" w:cs="Arial"/>
          <w:b/>
          <w:color w:val="1F4E79" w:themeColor="accent5" w:themeShade="80"/>
          <w:u w:val="single"/>
        </w:rPr>
        <w:t>lufa Yeasmin</w:t>
      </w:r>
    </w:p>
    <w:p w:rsidR="00476481" w:rsidRPr="00641BDE" w:rsidRDefault="00476481">
      <w:pPr>
        <w:rPr>
          <w:rFonts w:ascii="Arial" w:hAnsi="Arial" w:cs="Arial"/>
          <w:b/>
          <w:color w:val="1F4E79" w:themeColor="accent5" w:themeShade="80"/>
          <w:u w:val="single"/>
        </w:rPr>
      </w:pPr>
      <w:r w:rsidRPr="00641BDE">
        <w:rPr>
          <w:rFonts w:ascii="Arial" w:hAnsi="Arial" w:cs="Arial"/>
          <w:b/>
          <w:color w:val="1F4E79" w:themeColor="accent5" w:themeShade="80"/>
          <w:u w:val="single"/>
        </w:rPr>
        <w:t>Student Number: 1708870</w:t>
      </w:r>
    </w:p>
    <w:p w:rsidR="00476481" w:rsidRPr="00641BDE" w:rsidRDefault="00476481">
      <w:pPr>
        <w:rPr>
          <w:rFonts w:ascii="Arial" w:hAnsi="Arial" w:cs="Arial"/>
          <w:b/>
          <w:color w:val="1F4E79" w:themeColor="accent5" w:themeShade="80"/>
          <w:u w:val="single"/>
        </w:rPr>
      </w:pPr>
      <w:r w:rsidRPr="00641BDE">
        <w:rPr>
          <w:rFonts w:ascii="Arial" w:hAnsi="Arial" w:cs="Arial"/>
          <w:b/>
          <w:color w:val="1F4E79" w:themeColor="accent5" w:themeShade="80"/>
          <w:u w:val="single"/>
        </w:rPr>
        <w:t>Module Code: BMSK5001</w:t>
      </w:r>
    </w:p>
    <w:p w:rsidR="00476481" w:rsidRPr="00641BDE" w:rsidRDefault="00476481">
      <w:pPr>
        <w:rPr>
          <w:rFonts w:ascii="Arial" w:hAnsi="Arial" w:cs="Arial"/>
          <w:b/>
          <w:color w:val="1F4E79" w:themeColor="accent5" w:themeShade="80"/>
          <w:u w:val="single"/>
        </w:rPr>
      </w:pPr>
      <w:r w:rsidRPr="00641BDE">
        <w:rPr>
          <w:rFonts w:ascii="Arial" w:hAnsi="Arial" w:cs="Arial"/>
          <w:b/>
          <w:color w:val="1F4E79" w:themeColor="accent5" w:themeShade="80"/>
          <w:u w:val="single"/>
        </w:rPr>
        <w:t xml:space="preserve">Assignment Title: How Individuals’ beliefs, attitudes and values impact on workplace </w:t>
      </w:r>
      <w:r w:rsidR="00641BDE">
        <w:rPr>
          <w:rFonts w:ascii="Arial" w:hAnsi="Arial" w:cs="Arial"/>
          <w:b/>
          <w:color w:val="1F4E79" w:themeColor="accent5" w:themeShade="80"/>
          <w:u w:val="single"/>
        </w:rPr>
        <w:t xml:space="preserve">         </w:t>
      </w:r>
      <w:r w:rsidRPr="00641BDE">
        <w:rPr>
          <w:rFonts w:ascii="Arial" w:hAnsi="Arial" w:cs="Arial"/>
          <w:b/>
          <w:color w:val="1F4E79" w:themeColor="accent5" w:themeShade="80"/>
          <w:u w:val="single"/>
        </w:rPr>
        <w:t>behaviours.</w:t>
      </w:r>
    </w:p>
    <w:p w:rsidR="00476481" w:rsidRPr="00036B49" w:rsidRDefault="00476481">
      <w:pPr>
        <w:rPr>
          <w:lang w:val="fr-FR"/>
        </w:rPr>
      </w:pPr>
      <w:proofErr w:type="spellStart"/>
      <w:r w:rsidRPr="00036B49">
        <w:rPr>
          <w:rFonts w:ascii="Arial" w:hAnsi="Arial" w:cs="Arial"/>
          <w:b/>
          <w:color w:val="1F4E79" w:themeColor="accent5" w:themeShade="80"/>
          <w:u w:val="single"/>
          <w:lang w:val="fr-FR"/>
        </w:rPr>
        <w:t>Lecturer</w:t>
      </w:r>
      <w:proofErr w:type="spellEnd"/>
      <w:r w:rsidRPr="00036B49">
        <w:rPr>
          <w:rFonts w:ascii="Arial" w:hAnsi="Arial" w:cs="Arial"/>
          <w:b/>
          <w:color w:val="1F4E79" w:themeColor="accent5" w:themeShade="80"/>
          <w:u w:val="single"/>
          <w:lang w:val="fr-FR"/>
        </w:rPr>
        <w:t xml:space="preserve"> Name: Abdullah Al </w:t>
      </w:r>
      <w:proofErr w:type="spellStart"/>
      <w:r w:rsidRPr="00036B49">
        <w:rPr>
          <w:rFonts w:ascii="Arial" w:hAnsi="Arial" w:cs="Arial"/>
          <w:b/>
          <w:color w:val="1F4E79" w:themeColor="accent5" w:themeShade="80"/>
          <w:u w:val="single"/>
          <w:lang w:val="fr-FR"/>
        </w:rPr>
        <w:t>Mamun</w:t>
      </w:r>
      <w:proofErr w:type="spellEnd"/>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476481">
      <w:pPr>
        <w:rPr>
          <w:lang w:val="fr-FR"/>
        </w:rPr>
      </w:pPr>
    </w:p>
    <w:p w:rsidR="00476481" w:rsidRPr="00036B49" w:rsidRDefault="00641BDE">
      <w:pPr>
        <w:rPr>
          <w:rFonts w:ascii="Arial" w:hAnsi="Arial" w:cs="Arial"/>
          <w:b/>
          <w:sz w:val="28"/>
          <w:szCs w:val="28"/>
          <w:lang w:val="fr-FR"/>
        </w:rPr>
      </w:pPr>
      <w:r w:rsidRPr="00036B49">
        <w:rPr>
          <w:sz w:val="28"/>
          <w:szCs w:val="28"/>
          <w:lang w:val="fr-FR"/>
        </w:rPr>
        <w:lastRenderedPageBreak/>
        <w:t xml:space="preserve">                                                            </w:t>
      </w:r>
      <w:r w:rsidR="00476481" w:rsidRPr="00036B49">
        <w:rPr>
          <w:rFonts w:ascii="Arial" w:hAnsi="Arial" w:cs="Arial"/>
          <w:b/>
          <w:sz w:val="28"/>
          <w:szCs w:val="28"/>
          <w:lang w:val="fr-FR"/>
        </w:rPr>
        <w:t>Contents</w:t>
      </w:r>
    </w:p>
    <w:p w:rsidR="00641BDE" w:rsidRPr="00036B49" w:rsidRDefault="00641BDE">
      <w:pPr>
        <w:rPr>
          <w:rFonts w:ascii="Arial" w:hAnsi="Arial" w:cs="Arial"/>
          <w:b/>
          <w:sz w:val="28"/>
          <w:szCs w:val="28"/>
          <w:lang w:val="fr-FR"/>
        </w:rPr>
      </w:pPr>
    </w:p>
    <w:p w:rsidR="00641BDE" w:rsidRPr="00621DF2" w:rsidRDefault="00641BDE">
      <w:pPr>
        <w:rPr>
          <w:rFonts w:ascii="Arial" w:hAnsi="Arial" w:cs="Arial"/>
          <w:b/>
          <w:color w:val="4472C4" w:themeColor="accent1"/>
          <w:lang w:val="fr-FR"/>
        </w:rPr>
      </w:pPr>
      <w:proofErr w:type="spellStart"/>
      <w:r w:rsidRPr="00621DF2">
        <w:rPr>
          <w:rFonts w:ascii="Arial" w:hAnsi="Arial" w:cs="Arial"/>
          <w:b/>
          <w:color w:val="4472C4" w:themeColor="accent1"/>
          <w:lang w:val="fr-FR"/>
        </w:rPr>
        <w:t>Tit</w:t>
      </w:r>
      <w:bookmarkStart w:id="0" w:name="_GoBack"/>
      <w:bookmarkEnd w:id="0"/>
      <w:r w:rsidRPr="00621DF2">
        <w:rPr>
          <w:rFonts w:ascii="Arial" w:hAnsi="Arial" w:cs="Arial"/>
          <w:b/>
          <w:color w:val="4472C4" w:themeColor="accent1"/>
          <w:lang w:val="fr-FR"/>
        </w:rPr>
        <w:t>le</w:t>
      </w:r>
      <w:proofErr w:type="spellEnd"/>
      <w:r w:rsidRPr="00621DF2">
        <w:rPr>
          <w:rFonts w:ascii="Arial" w:hAnsi="Arial" w:cs="Arial"/>
          <w:b/>
          <w:color w:val="4472C4" w:themeColor="accent1"/>
          <w:lang w:val="fr-FR"/>
        </w:rPr>
        <w:t xml:space="preserve"> page ………………………………………………………………………….</w:t>
      </w:r>
      <w:r w:rsidR="00621DF2" w:rsidRPr="00621DF2">
        <w:rPr>
          <w:rFonts w:ascii="Arial" w:hAnsi="Arial" w:cs="Arial"/>
          <w:b/>
          <w:color w:val="4472C4" w:themeColor="accent1"/>
          <w:lang w:val="fr-FR"/>
        </w:rPr>
        <w:t xml:space="preserve"> </w:t>
      </w:r>
      <w:r w:rsidRPr="00621DF2">
        <w:rPr>
          <w:rFonts w:ascii="Arial" w:hAnsi="Arial" w:cs="Arial"/>
          <w:b/>
          <w:color w:val="4472C4" w:themeColor="accent1"/>
          <w:lang w:val="fr-FR"/>
        </w:rPr>
        <w:t>Page 1</w:t>
      </w:r>
    </w:p>
    <w:p w:rsidR="00621DF2" w:rsidRPr="00621DF2" w:rsidRDefault="00621DF2">
      <w:pPr>
        <w:rPr>
          <w:rFonts w:ascii="Arial" w:hAnsi="Arial" w:cs="Arial"/>
          <w:b/>
          <w:color w:val="4472C4" w:themeColor="accent1"/>
          <w:lang w:val="fr-FR"/>
        </w:rPr>
      </w:pPr>
    </w:p>
    <w:p w:rsidR="00641BDE" w:rsidRPr="00036B49" w:rsidRDefault="00641BDE">
      <w:pPr>
        <w:rPr>
          <w:rFonts w:ascii="Arial" w:hAnsi="Arial" w:cs="Arial"/>
          <w:b/>
          <w:color w:val="4472C4" w:themeColor="accent1"/>
        </w:rPr>
      </w:pPr>
      <w:r w:rsidRPr="00036B49">
        <w:rPr>
          <w:rFonts w:ascii="Arial" w:hAnsi="Arial" w:cs="Arial"/>
          <w:b/>
          <w:color w:val="4472C4" w:themeColor="accent1"/>
        </w:rPr>
        <w:t>Contents……………………………………………………………………………</w:t>
      </w:r>
      <w:r w:rsidR="00621DF2" w:rsidRPr="00036B49">
        <w:rPr>
          <w:rFonts w:ascii="Arial" w:hAnsi="Arial" w:cs="Arial"/>
          <w:b/>
          <w:color w:val="4472C4" w:themeColor="accent1"/>
        </w:rPr>
        <w:t xml:space="preserve"> </w:t>
      </w:r>
      <w:r w:rsidRPr="00036B49">
        <w:rPr>
          <w:rFonts w:ascii="Arial" w:hAnsi="Arial" w:cs="Arial"/>
          <w:b/>
          <w:color w:val="4472C4" w:themeColor="accent1"/>
        </w:rPr>
        <w:t>Page 2</w:t>
      </w:r>
    </w:p>
    <w:p w:rsidR="00621DF2" w:rsidRPr="00036B49" w:rsidRDefault="00621DF2">
      <w:pPr>
        <w:rPr>
          <w:rFonts w:ascii="Arial" w:hAnsi="Arial" w:cs="Arial"/>
          <w:b/>
          <w:color w:val="4472C4" w:themeColor="accent1"/>
        </w:rPr>
      </w:pPr>
    </w:p>
    <w:p w:rsidR="00641BDE" w:rsidRPr="00621DF2" w:rsidRDefault="00641BDE">
      <w:pPr>
        <w:rPr>
          <w:rFonts w:ascii="Arial" w:hAnsi="Arial" w:cs="Arial"/>
          <w:b/>
          <w:color w:val="4472C4" w:themeColor="accent1"/>
        </w:rPr>
      </w:pPr>
      <w:r w:rsidRPr="00621DF2">
        <w:rPr>
          <w:rFonts w:ascii="Arial" w:hAnsi="Arial" w:cs="Arial"/>
          <w:b/>
          <w:color w:val="4472C4" w:themeColor="accent1"/>
        </w:rPr>
        <w:t>Introduction………………………………………………………………………..</w:t>
      </w:r>
      <w:r w:rsidR="00621DF2" w:rsidRPr="00621DF2">
        <w:rPr>
          <w:rFonts w:ascii="Arial" w:hAnsi="Arial" w:cs="Arial"/>
          <w:b/>
          <w:color w:val="4472C4" w:themeColor="accent1"/>
        </w:rPr>
        <w:t xml:space="preserve"> </w:t>
      </w:r>
      <w:r w:rsidRPr="00621DF2">
        <w:rPr>
          <w:rFonts w:ascii="Arial" w:hAnsi="Arial" w:cs="Arial"/>
          <w:b/>
          <w:color w:val="4472C4" w:themeColor="accent1"/>
        </w:rPr>
        <w:t>Page 3</w:t>
      </w:r>
    </w:p>
    <w:p w:rsidR="00621DF2" w:rsidRPr="00621DF2" w:rsidRDefault="00621DF2">
      <w:pPr>
        <w:rPr>
          <w:rFonts w:ascii="Arial" w:hAnsi="Arial" w:cs="Arial"/>
          <w:b/>
          <w:color w:val="4472C4" w:themeColor="accent1"/>
        </w:rPr>
      </w:pPr>
    </w:p>
    <w:p w:rsidR="00641BDE" w:rsidRPr="00621DF2" w:rsidRDefault="00621DF2">
      <w:pPr>
        <w:rPr>
          <w:rFonts w:ascii="Arial" w:hAnsi="Arial" w:cs="Arial"/>
          <w:b/>
          <w:color w:val="4472C4" w:themeColor="accent1"/>
        </w:rPr>
      </w:pPr>
      <w:r w:rsidRPr="00621DF2">
        <w:rPr>
          <w:rFonts w:ascii="Arial" w:hAnsi="Arial" w:cs="Arial"/>
          <w:b/>
          <w:color w:val="4472C4" w:themeColor="accent1"/>
        </w:rPr>
        <w:t>Overview of the report…………………………………………………………… Page 3-4</w:t>
      </w:r>
    </w:p>
    <w:p w:rsidR="00621DF2" w:rsidRPr="00621DF2" w:rsidRDefault="00621DF2">
      <w:pPr>
        <w:rPr>
          <w:rFonts w:ascii="Arial" w:hAnsi="Arial" w:cs="Arial"/>
          <w:b/>
          <w:color w:val="4472C4" w:themeColor="accent1"/>
        </w:rPr>
      </w:pPr>
    </w:p>
    <w:p w:rsidR="00641BDE" w:rsidRPr="00621DF2" w:rsidRDefault="00641BDE">
      <w:pPr>
        <w:rPr>
          <w:rFonts w:ascii="Arial" w:hAnsi="Arial" w:cs="Arial"/>
          <w:b/>
          <w:color w:val="4472C4" w:themeColor="accent1"/>
        </w:rPr>
      </w:pPr>
      <w:r w:rsidRPr="00621DF2">
        <w:rPr>
          <w:rFonts w:ascii="Arial" w:hAnsi="Arial" w:cs="Arial"/>
          <w:b/>
          <w:color w:val="4472C4" w:themeColor="accent1"/>
        </w:rPr>
        <w:t>Believe, attitude and values……………………………………………………..</w:t>
      </w:r>
      <w:r w:rsidR="00621DF2" w:rsidRPr="00621DF2">
        <w:rPr>
          <w:rFonts w:ascii="Arial" w:hAnsi="Arial" w:cs="Arial"/>
          <w:b/>
          <w:color w:val="4472C4" w:themeColor="accent1"/>
        </w:rPr>
        <w:t xml:space="preserve"> </w:t>
      </w:r>
      <w:r w:rsidRPr="00621DF2">
        <w:rPr>
          <w:rFonts w:ascii="Arial" w:hAnsi="Arial" w:cs="Arial"/>
          <w:b/>
          <w:color w:val="4472C4" w:themeColor="accent1"/>
        </w:rPr>
        <w:t>Page 4-7</w:t>
      </w:r>
    </w:p>
    <w:p w:rsidR="00621DF2" w:rsidRPr="00621DF2" w:rsidRDefault="00621DF2">
      <w:pPr>
        <w:rPr>
          <w:rFonts w:ascii="Arial" w:hAnsi="Arial" w:cs="Arial"/>
          <w:b/>
          <w:color w:val="4472C4" w:themeColor="accent1"/>
        </w:rPr>
      </w:pPr>
    </w:p>
    <w:p w:rsidR="00621DF2" w:rsidRPr="00621DF2" w:rsidRDefault="00621DF2">
      <w:pPr>
        <w:rPr>
          <w:rFonts w:ascii="Arial" w:hAnsi="Arial" w:cs="Arial"/>
          <w:b/>
          <w:color w:val="4472C4" w:themeColor="accent1"/>
        </w:rPr>
      </w:pPr>
      <w:r w:rsidRPr="00621DF2">
        <w:rPr>
          <w:rFonts w:ascii="Arial" w:hAnsi="Arial" w:cs="Arial"/>
          <w:b/>
          <w:color w:val="4472C4" w:themeColor="accent1"/>
        </w:rPr>
        <w:t>Interrelationship…………………………………………………………………… Page 7-9</w:t>
      </w:r>
    </w:p>
    <w:p w:rsidR="00621DF2" w:rsidRPr="00621DF2" w:rsidRDefault="00621DF2">
      <w:pPr>
        <w:rPr>
          <w:rFonts w:ascii="Arial" w:hAnsi="Arial" w:cs="Arial"/>
          <w:b/>
          <w:color w:val="4472C4" w:themeColor="accent1"/>
        </w:rPr>
      </w:pPr>
    </w:p>
    <w:p w:rsidR="00621DF2" w:rsidRPr="00036B49" w:rsidRDefault="00621DF2">
      <w:pPr>
        <w:rPr>
          <w:rFonts w:ascii="Arial" w:hAnsi="Arial" w:cs="Arial"/>
          <w:b/>
          <w:color w:val="4472C4" w:themeColor="accent1"/>
          <w:lang w:val="fr-FR"/>
        </w:rPr>
      </w:pPr>
      <w:r w:rsidRPr="00621DF2">
        <w:rPr>
          <w:rFonts w:ascii="Arial" w:hAnsi="Arial" w:cs="Arial"/>
          <w:b/>
          <w:color w:val="4472C4" w:themeColor="accent1"/>
        </w:rPr>
        <w:t xml:space="preserve">Impacts of Values, Belief and Attitudes…………………………………….. </w:t>
      </w:r>
      <w:r w:rsidRPr="00036B49">
        <w:rPr>
          <w:rFonts w:ascii="Arial" w:hAnsi="Arial" w:cs="Arial"/>
          <w:b/>
          <w:color w:val="4472C4" w:themeColor="accent1"/>
          <w:lang w:val="fr-FR"/>
        </w:rPr>
        <w:t>Page 9-10</w:t>
      </w:r>
    </w:p>
    <w:p w:rsidR="00621DF2" w:rsidRPr="00036B49" w:rsidRDefault="00621DF2">
      <w:pPr>
        <w:rPr>
          <w:rFonts w:ascii="Arial" w:hAnsi="Arial" w:cs="Arial"/>
          <w:b/>
          <w:color w:val="4472C4" w:themeColor="accent1"/>
          <w:lang w:val="fr-FR"/>
        </w:rPr>
      </w:pPr>
    </w:p>
    <w:p w:rsidR="00621DF2" w:rsidRPr="00036B49" w:rsidRDefault="00621DF2">
      <w:pPr>
        <w:rPr>
          <w:rFonts w:ascii="Arial" w:hAnsi="Arial" w:cs="Arial"/>
          <w:b/>
          <w:color w:val="4472C4" w:themeColor="accent1"/>
          <w:lang w:val="fr-FR"/>
        </w:rPr>
      </w:pPr>
      <w:r w:rsidRPr="00036B49">
        <w:rPr>
          <w:rFonts w:ascii="Arial" w:hAnsi="Arial" w:cs="Arial"/>
          <w:b/>
          <w:color w:val="4472C4" w:themeColor="accent1"/>
          <w:lang w:val="fr-FR"/>
        </w:rPr>
        <w:t>Management Theory……………………………………………………………. Page 11-12</w:t>
      </w:r>
    </w:p>
    <w:p w:rsidR="00621DF2" w:rsidRPr="00036B49" w:rsidRDefault="00621DF2">
      <w:pPr>
        <w:rPr>
          <w:rFonts w:ascii="Arial" w:hAnsi="Arial" w:cs="Arial"/>
          <w:b/>
          <w:color w:val="4472C4" w:themeColor="accent1"/>
          <w:lang w:val="fr-FR"/>
        </w:rPr>
      </w:pPr>
    </w:p>
    <w:p w:rsidR="00621DF2" w:rsidRPr="00036B49" w:rsidRDefault="00621DF2">
      <w:pPr>
        <w:rPr>
          <w:rFonts w:ascii="Arial" w:hAnsi="Arial" w:cs="Arial"/>
          <w:b/>
          <w:color w:val="4472C4" w:themeColor="accent1"/>
          <w:lang w:val="fr-FR"/>
        </w:rPr>
      </w:pPr>
      <w:r w:rsidRPr="00036B49">
        <w:rPr>
          <w:rFonts w:ascii="Arial" w:hAnsi="Arial" w:cs="Arial"/>
          <w:b/>
          <w:color w:val="4472C4" w:themeColor="accent1"/>
          <w:lang w:val="fr-FR"/>
        </w:rPr>
        <w:t>Conclusion………………………………………………………………………… Page 12</w:t>
      </w:r>
    </w:p>
    <w:p w:rsidR="00621DF2" w:rsidRPr="00036B49" w:rsidRDefault="00621DF2">
      <w:pPr>
        <w:rPr>
          <w:rFonts w:ascii="Arial" w:hAnsi="Arial" w:cs="Arial"/>
          <w:b/>
          <w:color w:val="4472C4" w:themeColor="accent1"/>
          <w:lang w:val="fr-FR"/>
        </w:rPr>
      </w:pPr>
    </w:p>
    <w:p w:rsidR="00621DF2" w:rsidRPr="00621DF2" w:rsidRDefault="00621DF2">
      <w:pPr>
        <w:rPr>
          <w:rFonts w:ascii="Arial" w:hAnsi="Arial" w:cs="Arial"/>
          <w:b/>
          <w:color w:val="4472C4" w:themeColor="accent1"/>
        </w:rPr>
      </w:pPr>
      <w:r w:rsidRPr="00621DF2">
        <w:rPr>
          <w:rFonts w:ascii="Arial" w:hAnsi="Arial" w:cs="Arial"/>
          <w:b/>
          <w:color w:val="4472C4" w:themeColor="accent1"/>
        </w:rPr>
        <w:t>List of references………………………………………………………………… Page 1</w:t>
      </w:r>
      <w:r>
        <w:rPr>
          <w:rFonts w:ascii="Arial" w:hAnsi="Arial" w:cs="Arial"/>
          <w:b/>
          <w:color w:val="4472C4" w:themeColor="accent1"/>
        </w:rPr>
        <w:t>3</w:t>
      </w:r>
    </w:p>
    <w:p w:rsidR="00641BDE" w:rsidRPr="00621DF2" w:rsidRDefault="00641BDE">
      <w:pPr>
        <w:rPr>
          <w:rFonts w:ascii="Arial" w:hAnsi="Arial" w:cs="Arial"/>
          <w:b/>
          <w:color w:val="4472C4" w:themeColor="accent1"/>
        </w:rPr>
      </w:pPr>
    </w:p>
    <w:p w:rsidR="00476481" w:rsidRPr="00621DF2" w:rsidRDefault="00476481">
      <w:pPr>
        <w:rPr>
          <w:color w:val="4472C4" w:themeColor="accent1"/>
        </w:rPr>
      </w:pPr>
    </w:p>
    <w:p w:rsidR="00476481" w:rsidRPr="00621DF2" w:rsidRDefault="00476481">
      <w:pPr>
        <w:rPr>
          <w:color w:val="4472C4" w:themeColor="accent1"/>
        </w:rPr>
      </w:pPr>
    </w:p>
    <w:p w:rsidR="00476481" w:rsidRDefault="00476481"/>
    <w:p w:rsidR="00476481" w:rsidRDefault="00476481"/>
    <w:p w:rsidR="00476481" w:rsidRDefault="00476481"/>
    <w:p w:rsidR="00476481" w:rsidRDefault="00476481"/>
    <w:p w:rsidR="00476481" w:rsidRDefault="00476481"/>
    <w:p w:rsidR="00476481" w:rsidRDefault="00476481"/>
    <w:p w:rsidR="00036B49" w:rsidRDefault="00036B49" w:rsidP="00641BDE">
      <w:pPr>
        <w:spacing w:line="360" w:lineRule="auto"/>
      </w:pPr>
    </w:p>
    <w:p w:rsidR="002928EC" w:rsidRPr="00641BDE" w:rsidRDefault="00476481" w:rsidP="00641BDE">
      <w:pPr>
        <w:spacing w:line="360" w:lineRule="auto"/>
        <w:rPr>
          <w:rFonts w:ascii="Arial" w:hAnsi="Arial" w:cs="Arial"/>
        </w:rPr>
      </w:pPr>
      <w:r w:rsidRPr="00641BDE">
        <w:rPr>
          <w:rFonts w:ascii="Arial" w:hAnsi="Arial" w:cs="Arial"/>
          <w:b/>
          <w:u w:val="single"/>
        </w:rPr>
        <w:lastRenderedPageBreak/>
        <w:t>Introduction:</w:t>
      </w:r>
      <w:r w:rsidRPr="00641BDE">
        <w:rPr>
          <w:rFonts w:ascii="Arial" w:hAnsi="Arial" w:cs="Arial"/>
        </w:rPr>
        <w:t xml:space="preserve"> Critical thinking can be denoted to the capability of scrutinizing statistics factually and make a logical finding. It encompasses the assessment of figures,  actualities, research findings and noticeable spectacle. A good critical thinkers can draw </w:t>
      </w:r>
      <w:r w:rsidR="008F1761" w:rsidRPr="00641BDE">
        <w:rPr>
          <w:rFonts w:ascii="Arial" w:hAnsi="Arial" w:cs="Arial"/>
        </w:rPr>
        <w:t>sensible</w:t>
      </w:r>
      <w:r w:rsidRPr="00641BDE">
        <w:rPr>
          <w:rFonts w:ascii="Arial" w:hAnsi="Arial" w:cs="Arial"/>
        </w:rPr>
        <w:t xml:space="preserve"> </w:t>
      </w:r>
      <w:r w:rsidR="008F1761" w:rsidRPr="00641BDE">
        <w:rPr>
          <w:rFonts w:ascii="Arial" w:hAnsi="Arial" w:cs="Arial"/>
        </w:rPr>
        <w:t>assumption</w:t>
      </w:r>
      <w:r w:rsidRPr="00641BDE">
        <w:rPr>
          <w:rFonts w:ascii="Arial" w:hAnsi="Arial" w:cs="Arial"/>
        </w:rPr>
        <w:t xml:space="preserve"> from a set of information and distinguish between the most useful and less useful </w:t>
      </w:r>
      <w:r w:rsidR="008F1761" w:rsidRPr="00641BDE">
        <w:rPr>
          <w:rFonts w:ascii="Arial" w:hAnsi="Arial" w:cs="Arial"/>
        </w:rPr>
        <w:t>facts</w:t>
      </w:r>
      <w:r w:rsidRPr="00641BDE">
        <w:rPr>
          <w:rFonts w:ascii="Arial" w:hAnsi="Arial" w:cs="Arial"/>
        </w:rPr>
        <w:t xml:space="preserve"> to </w:t>
      </w:r>
      <w:r w:rsidR="008F1761" w:rsidRPr="00641BDE">
        <w:rPr>
          <w:rFonts w:ascii="Arial" w:hAnsi="Arial" w:cs="Arial"/>
        </w:rPr>
        <w:t>resolve</w:t>
      </w:r>
      <w:r w:rsidRPr="00641BDE">
        <w:rPr>
          <w:rFonts w:ascii="Arial" w:hAnsi="Arial" w:cs="Arial"/>
        </w:rPr>
        <w:t xml:space="preserve"> a problem or make a decision</w:t>
      </w:r>
      <w:r w:rsidR="00965DD2" w:rsidRPr="00641BDE">
        <w:rPr>
          <w:rFonts w:ascii="Arial" w:hAnsi="Arial" w:cs="Arial"/>
        </w:rPr>
        <w:t xml:space="preserve"> </w:t>
      </w:r>
      <w:sdt>
        <w:sdtPr>
          <w:rPr>
            <w:rFonts w:ascii="Arial" w:hAnsi="Arial" w:cs="Arial"/>
          </w:rPr>
          <w:id w:val="-157919447"/>
          <w:citation/>
        </w:sdtPr>
        <w:sdtEndPr/>
        <w:sdtContent>
          <w:r w:rsidR="00965DD2" w:rsidRPr="00641BDE">
            <w:rPr>
              <w:rFonts w:ascii="Arial" w:hAnsi="Arial" w:cs="Arial"/>
            </w:rPr>
            <w:fldChar w:fldCharType="begin"/>
          </w:r>
          <w:r w:rsidR="00965DD2" w:rsidRPr="00641BDE">
            <w:rPr>
              <w:rFonts w:ascii="Arial" w:hAnsi="Arial" w:cs="Arial"/>
            </w:rPr>
            <w:instrText xml:space="preserve"> CITATION All19 \l 2057 </w:instrText>
          </w:r>
          <w:r w:rsidR="00965DD2" w:rsidRPr="00641BDE">
            <w:rPr>
              <w:rFonts w:ascii="Arial" w:hAnsi="Arial" w:cs="Arial"/>
            </w:rPr>
            <w:fldChar w:fldCharType="separate"/>
          </w:r>
          <w:r w:rsidR="00965DD2" w:rsidRPr="00641BDE">
            <w:rPr>
              <w:rFonts w:ascii="Arial" w:hAnsi="Arial" w:cs="Arial"/>
              <w:noProof/>
            </w:rPr>
            <w:t>(Doyle, 2019)</w:t>
          </w:r>
          <w:r w:rsidR="00965DD2" w:rsidRPr="00641BDE">
            <w:rPr>
              <w:rFonts w:ascii="Arial" w:hAnsi="Arial" w:cs="Arial"/>
            </w:rPr>
            <w:fldChar w:fldCharType="end"/>
          </w:r>
        </w:sdtContent>
      </w:sdt>
      <w:r w:rsidR="00965DD2" w:rsidRPr="00641BDE">
        <w:rPr>
          <w:rFonts w:ascii="Arial" w:hAnsi="Arial" w:cs="Arial"/>
        </w:rPr>
        <w:t>.</w:t>
      </w:r>
      <w:r w:rsidRPr="00641BDE">
        <w:rPr>
          <w:rFonts w:ascii="Arial" w:hAnsi="Arial" w:cs="Arial"/>
        </w:rPr>
        <w:t xml:space="preserve"> </w:t>
      </w:r>
      <w:r w:rsidR="000326C0" w:rsidRPr="00641BDE">
        <w:rPr>
          <w:rFonts w:ascii="Arial" w:hAnsi="Arial" w:cs="Arial"/>
        </w:rPr>
        <w:t xml:space="preserve">Critical thinking is the procedure of autonomously examining, manufacturing and appraising statistics as a guide to beliefs and behaviours. It is an essential tool for inquiry and a powerful source in </w:t>
      </w:r>
      <w:r w:rsidR="00B4070F" w:rsidRPr="00641BDE">
        <w:rPr>
          <w:rFonts w:ascii="Arial" w:hAnsi="Arial" w:cs="Arial"/>
        </w:rPr>
        <w:t xml:space="preserve">workplace behaviour. The American philosophical association has defined critical thinking as a process of self-regulatory and determined ruling. The method gives reasonable contemplation to suggestion, circumstances, approaches, standards and conceptualizations. It is sometimes </w:t>
      </w:r>
      <w:r w:rsidR="00DC4790" w:rsidRPr="00641BDE">
        <w:rPr>
          <w:rFonts w:ascii="Arial" w:hAnsi="Arial" w:cs="Arial"/>
        </w:rPr>
        <w:t>largely</w:t>
      </w:r>
      <w:r w:rsidR="00B4070F" w:rsidRPr="00641BDE">
        <w:rPr>
          <w:rFonts w:ascii="Arial" w:hAnsi="Arial" w:cs="Arial"/>
        </w:rPr>
        <w:t xml:space="preserve"> </w:t>
      </w:r>
      <w:r w:rsidR="00DC4790" w:rsidRPr="00641BDE">
        <w:rPr>
          <w:rFonts w:ascii="Arial" w:hAnsi="Arial" w:cs="Arial"/>
        </w:rPr>
        <w:t>demarcated</w:t>
      </w:r>
      <w:r w:rsidR="00B4070F" w:rsidRPr="00641BDE">
        <w:rPr>
          <w:rFonts w:ascii="Arial" w:hAnsi="Arial" w:cs="Arial"/>
        </w:rPr>
        <w:t xml:space="preserve"> as a thinking about thinking. Critical thinking skills </w:t>
      </w:r>
      <w:r w:rsidR="00DC4790" w:rsidRPr="00641BDE">
        <w:rPr>
          <w:rFonts w:ascii="Arial" w:hAnsi="Arial" w:cs="Arial"/>
        </w:rPr>
        <w:t>contains</w:t>
      </w:r>
      <w:r w:rsidR="00B4070F" w:rsidRPr="00641BDE">
        <w:rPr>
          <w:rFonts w:ascii="Arial" w:hAnsi="Arial" w:cs="Arial"/>
        </w:rPr>
        <w:t xml:space="preserve"> the </w:t>
      </w:r>
      <w:r w:rsidR="00DC4790" w:rsidRPr="00641BDE">
        <w:rPr>
          <w:rFonts w:ascii="Arial" w:hAnsi="Arial" w:cs="Arial"/>
        </w:rPr>
        <w:t>capability</w:t>
      </w:r>
      <w:r w:rsidR="00B4070F" w:rsidRPr="00641BDE">
        <w:rPr>
          <w:rFonts w:ascii="Arial" w:hAnsi="Arial" w:cs="Arial"/>
        </w:rPr>
        <w:t xml:space="preserve"> to </w:t>
      </w:r>
      <w:r w:rsidR="00DC4790" w:rsidRPr="00641BDE">
        <w:rPr>
          <w:rFonts w:ascii="Arial" w:hAnsi="Arial" w:cs="Arial"/>
        </w:rPr>
        <w:t xml:space="preserve">understand, authenticate and reason all of which involve applying the principle of logic </w:t>
      </w:r>
      <w:sdt>
        <w:sdtPr>
          <w:rPr>
            <w:rFonts w:ascii="Arial" w:hAnsi="Arial" w:cs="Arial"/>
          </w:rPr>
          <w:id w:val="-896897681"/>
          <w:citation/>
        </w:sdtPr>
        <w:sdtEndPr/>
        <w:sdtContent>
          <w:r w:rsidR="00DC4790" w:rsidRPr="00641BDE">
            <w:rPr>
              <w:rFonts w:ascii="Arial" w:hAnsi="Arial" w:cs="Arial"/>
            </w:rPr>
            <w:fldChar w:fldCharType="begin"/>
          </w:r>
          <w:r w:rsidR="00DC4790" w:rsidRPr="00641BDE">
            <w:rPr>
              <w:rFonts w:ascii="Arial" w:hAnsi="Arial" w:cs="Arial"/>
            </w:rPr>
            <w:instrText xml:space="preserve"> CITATION Ric19 \l 2057 </w:instrText>
          </w:r>
          <w:r w:rsidR="00DC4790" w:rsidRPr="00641BDE">
            <w:rPr>
              <w:rFonts w:ascii="Arial" w:hAnsi="Arial" w:cs="Arial"/>
            </w:rPr>
            <w:fldChar w:fldCharType="separate"/>
          </w:r>
          <w:r w:rsidR="00DC4790" w:rsidRPr="00641BDE">
            <w:rPr>
              <w:rFonts w:ascii="Arial" w:hAnsi="Arial" w:cs="Arial"/>
              <w:noProof/>
            </w:rPr>
            <w:t>(Nordquist, 2019)</w:t>
          </w:r>
          <w:r w:rsidR="00DC4790" w:rsidRPr="00641BDE">
            <w:rPr>
              <w:rFonts w:ascii="Arial" w:hAnsi="Arial" w:cs="Arial"/>
            </w:rPr>
            <w:fldChar w:fldCharType="end"/>
          </w:r>
        </w:sdtContent>
      </w:sdt>
      <w:r w:rsidR="00DC4790" w:rsidRPr="00641BDE">
        <w:rPr>
          <w:rFonts w:ascii="Arial" w:hAnsi="Arial" w:cs="Arial"/>
        </w:rPr>
        <w:t>.</w:t>
      </w:r>
      <w:r w:rsidR="003D6103" w:rsidRPr="00641BDE">
        <w:rPr>
          <w:rFonts w:ascii="Arial" w:hAnsi="Arial" w:cs="Arial"/>
        </w:rPr>
        <w:t xml:space="preserve">Experts and academic scholars has described critical thinking in many different ways. Such as John </w:t>
      </w:r>
      <w:proofErr w:type="spellStart"/>
      <w:r w:rsidR="003D6103" w:rsidRPr="00641BDE">
        <w:rPr>
          <w:rFonts w:ascii="Arial" w:hAnsi="Arial" w:cs="Arial"/>
        </w:rPr>
        <w:t>Mcpeck</w:t>
      </w:r>
      <w:proofErr w:type="spellEnd"/>
      <w:r w:rsidR="00DC4790" w:rsidRPr="00641BDE">
        <w:rPr>
          <w:rFonts w:ascii="Arial" w:hAnsi="Arial" w:cs="Arial"/>
        </w:rPr>
        <w:t xml:space="preserve"> </w:t>
      </w:r>
      <w:r w:rsidR="003D6103" w:rsidRPr="00641BDE">
        <w:rPr>
          <w:rFonts w:ascii="Arial" w:hAnsi="Arial" w:cs="Arial"/>
        </w:rPr>
        <w:t xml:space="preserve">in his Critical Thinking and Education book mentioned critical thinking  as “ the </w:t>
      </w:r>
      <w:r w:rsidR="00435B7D" w:rsidRPr="00641BDE">
        <w:rPr>
          <w:rFonts w:ascii="Arial" w:hAnsi="Arial" w:cs="Arial"/>
        </w:rPr>
        <w:t>tendency</w:t>
      </w:r>
      <w:r w:rsidR="003D6103" w:rsidRPr="00641BDE">
        <w:rPr>
          <w:rFonts w:ascii="Arial" w:hAnsi="Arial" w:cs="Arial"/>
        </w:rPr>
        <w:t xml:space="preserve"> and the skills to </w:t>
      </w:r>
      <w:r w:rsidR="00435B7D" w:rsidRPr="00641BDE">
        <w:rPr>
          <w:rFonts w:ascii="Arial" w:hAnsi="Arial" w:cs="Arial"/>
        </w:rPr>
        <w:t>involve</w:t>
      </w:r>
      <w:r w:rsidR="003D6103" w:rsidRPr="00641BDE">
        <w:rPr>
          <w:rFonts w:ascii="Arial" w:hAnsi="Arial" w:cs="Arial"/>
        </w:rPr>
        <w:t xml:space="preserve"> in an activity with </w:t>
      </w:r>
      <w:r w:rsidR="00435B7D" w:rsidRPr="00641BDE">
        <w:rPr>
          <w:rFonts w:ascii="Arial" w:hAnsi="Arial" w:cs="Arial"/>
        </w:rPr>
        <w:t>philosophical</w:t>
      </w:r>
      <w:r w:rsidR="003D6103" w:rsidRPr="00641BDE">
        <w:rPr>
          <w:rFonts w:ascii="Arial" w:hAnsi="Arial" w:cs="Arial"/>
        </w:rPr>
        <w:t xml:space="preserve"> </w:t>
      </w:r>
      <w:proofErr w:type="spellStart"/>
      <w:r w:rsidR="00435B7D" w:rsidRPr="00641BDE">
        <w:rPr>
          <w:rFonts w:ascii="Arial" w:hAnsi="Arial" w:cs="Arial"/>
        </w:rPr>
        <w:t>skepticism</w:t>
      </w:r>
      <w:proofErr w:type="spellEnd"/>
      <w:r w:rsidR="003D6103" w:rsidRPr="00641BDE">
        <w:rPr>
          <w:rFonts w:ascii="Arial" w:hAnsi="Arial" w:cs="Arial"/>
        </w:rPr>
        <w:t>”</w:t>
      </w:r>
      <w:sdt>
        <w:sdtPr>
          <w:rPr>
            <w:rFonts w:ascii="Arial" w:hAnsi="Arial" w:cs="Arial"/>
          </w:rPr>
          <w:id w:val="155663048"/>
          <w:citation/>
        </w:sdtPr>
        <w:sdtEndPr/>
        <w:sdtContent>
          <w:r w:rsidR="003D6103" w:rsidRPr="00641BDE">
            <w:rPr>
              <w:rFonts w:ascii="Arial" w:hAnsi="Arial" w:cs="Arial"/>
            </w:rPr>
            <w:fldChar w:fldCharType="begin"/>
          </w:r>
          <w:r w:rsidR="003D6103" w:rsidRPr="00641BDE">
            <w:rPr>
              <w:rFonts w:ascii="Arial" w:hAnsi="Arial" w:cs="Arial"/>
            </w:rPr>
            <w:instrText xml:space="preserve"> CITATION Mcp81 \l 2057 </w:instrText>
          </w:r>
          <w:r w:rsidR="003D6103" w:rsidRPr="00641BDE">
            <w:rPr>
              <w:rFonts w:ascii="Arial" w:hAnsi="Arial" w:cs="Arial"/>
            </w:rPr>
            <w:fldChar w:fldCharType="separate"/>
          </w:r>
          <w:r w:rsidR="003D6103" w:rsidRPr="00641BDE">
            <w:rPr>
              <w:rFonts w:ascii="Arial" w:hAnsi="Arial" w:cs="Arial"/>
              <w:noProof/>
            </w:rPr>
            <w:t xml:space="preserve"> (Mcpeck, 1981)</w:t>
          </w:r>
          <w:r w:rsidR="003D6103" w:rsidRPr="00641BDE">
            <w:rPr>
              <w:rFonts w:ascii="Arial" w:hAnsi="Arial" w:cs="Arial"/>
            </w:rPr>
            <w:fldChar w:fldCharType="end"/>
          </w:r>
        </w:sdtContent>
      </w:sdt>
      <w:r w:rsidR="00435B7D" w:rsidRPr="00641BDE">
        <w:rPr>
          <w:rFonts w:ascii="Arial" w:hAnsi="Arial" w:cs="Arial"/>
        </w:rPr>
        <w:t>.</w:t>
      </w:r>
      <w:r w:rsidR="003D6103" w:rsidRPr="00641BDE">
        <w:rPr>
          <w:rFonts w:ascii="Arial" w:hAnsi="Arial" w:cs="Arial"/>
        </w:rPr>
        <w:t xml:space="preserve"> </w:t>
      </w:r>
      <w:r w:rsidR="00022FDC" w:rsidRPr="00641BDE">
        <w:rPr>
          <w:rFonts w:ascii="Arial" w:hAnsi="Arial" w:cs="Arial"/>
        </w:rPr>
        <w:t xml:space="preserve">According to </w:t>
      </w:r>
      <w:proofErr w:type="spellStart"/>
      <w:r w:rsidR="00022FDC" w:rsidRPr="00641BDE">
        <w:rPr>
          <w:rFonts w:ascii="Arial" w:hAnsi="Arial" w:cs="Arial"/>
        </w:rPr>
        <w:t>Bailin</w:t>
      </w:r>
      <w:proofErr w:type="spellEnd"/>
      <w:r w:rsidR="00022FDC" w:rsidRPr="00641BDE">
        <w:rPr>
          <w:rFonts w:ascii="Arial" w:hAnsi="Arial" w:cs="Arial"/>
        </w:rPr>
        <w:t xml:space="preserve"> et al “ critical thinking is mostly a goal focussed and purposive, thinking aimed at founding a judgement, where the thinking itself meets the standard of  exactness and delicacy. </w:t>
      </w:r>
      <w:r w:rsidR="00406558" w:rsidRPr="00641BDE">
        <w:rPr>
          <w:rFonts w:ascii="Arial" w:hAnsi="Arial" w:cs="Arial"/>
        </w:rPr>
        <w:t>According</w:t>
      </w:r>
      <w:r w:rsidR="00022FDC" w:rsidRPr="00641BDE">
        <w:rPr>
          <w:rFonts w:ascii="Arial" w:hAnsi="Arial" w:cs="Arial"/>
        </w:rPr>
        <w:t xml:space="preserve"> to American philosopher  Robert Ennis who is considered one of the greatest promoter of critical thinking “ Critical thinking means insightful and sensible thinking, that is focused on determining what to have faith in and do</w:t>
      </w:r>
      <w:r w:rsidR="00406558" w:rsidRPr="00641BDE">
        <w:rPr>
          <w:rFonts w:ascii="Arial" w:hAnsi="Arial" w:cs="Arial"/>
        </w:rPr>
        <w:t xml:space="preserve"> </w:t>
      </w:r>
      <w:sdt>
        <w:sdtPr>
          <w:rPr>
            <w:rFonts w:ascii="Arial" w:hAnsi="Arial" w:cs="Arial"/>
          </w:rPr>
          <w:id w:val="1882432403"/>
          <w:citation/>
        </w:sdtPr>
        <w:sdtEndPr/>
        <w:sdtContent>
          <w:r w:rsidR="00406558" w:rsidRPr="00641BDE">
            <w:rPr>
              <w:rFonts w:ascii="Arial" w:hAnsi="Arial" w:cs="Arial"/>
            </w:rPr>
            <w:fldChar w:fldCharType="begin"/>
          </w:r>
          <w:r w:rsidR="00406558" w:rsidRPr="00641BDE">
            <w:rPr>
              <w:rFonts w:ascii="Arial" w:hAnsi="Arial" w:cs="Arial"/>
            </w:rPr>
            <w:instrText xml:space="preserve"> CITATION UWT191 \l 2057 </w:instrText>
          </w:r>
          <w:r w:rsidR="00406558" w:rsidRPr="00641BDE">
            <w:rPr>
              <w:rFonts w:ascii="Arial" w:hAnsi="Arial" w:cs="Arial"/>
            </w:rPr>
            <w:fldChar w:fldCharType="separate"/>
          </w:r>
          <w:r w:rsidR="00406558" w:rsidRPr="00641BDE">
            <w:rPr>
              <w:rFonts w:ascii="Arial" w:hAnsi="Arial" w:cs="Arial"/>
              <w:noProof/>
            </w:rPr>
            <w:t>(moodle, 2019)</w:t>
          </w:r>
          <w:r w:rsidR="00406558" w:rsidRPr="00641BDE">
            <w:rPr>
              <w:rFonts w:ascii="Arial" w:hAnsi="Arial" w:cs="Arial"/>
            </w:rPr>
            <w:fldChar w:fldCharType="end"/>
          </w:r>
        </w:sdtContent>
      </w:sdt>
      <w:r w:rsidR="00406558" w:rsidRPr="00641BDE">
        <w:rPr>
          <w:rFonts w:ascii="Arial" w:hAnsi="Arial" w:cs="Arial"/>
        </w:rPr>
        <w:t>.</w:t>
      </w:r>
      <w:r w:rsidR="00022FDC" w:rsidRPr="00641BDE">
        <w:rPr>
          <w:rFonts w:ascii="Arial" w:hAnsi="Arial" w:cs="Arial"/>
        </w:rPr>
        <w:t xml:space="preserve"> </w:t>
      </w:r>
      <w:r w:rsidR="00965DD2" w:rsidRPr="00641BDE">
        <w:rPr>
          <w:rFonts w:ascii="Arial" w:hAnsi="Arial" w:cs="Arial"/>
        </w:rPr>
        <w:t xml:space="preserve">Critical thinking is to put it </w:t>
      </w:r>
      <w:r w:rsidR="00733123" w:rsidRPr="00641BDE">
        <w:rPr>
          <w:rFonts w:ascii="Arial" w:hAnsi="Arial" w:cs="Arial"/>
        </w:rPr>
        <w:t>ingenuously</w:t>
      </w:r>
      <w:r w:rsidR="00965DD2" w:rsidRPr="00641BDE">
        <w:rPr>
          <w:rFonts w:ascii="Arial" w:hAnsi="Arial" w:cs="Arial"/>
        </w:rPr>
        <w:t xml:space="preserve">, </w:t>
      </w:r>
      <w:r w:rsidR="00733123" w:rsidRPr="00641BDE">
        <w:rPr>
          <w:rFonts w:ascii="Arial" w:hAnsi="Arial" w:cs="Arial"/>
        </w:rPr>
        <w:t xml:space="preserve">much more than the capability to identify a misconception when you see one. But the hard part is to move beyond that and spell out what that something more is ! A good critical thinking competence very much connected with individuals value, beliefs and attitudes </w:t>
      </w:r>
      <w:sdt>
        <w:sdtPr>
          <w:rPr>
            <w:rFonts w:ascii="Arial" w:hAnsi="Arial" w:cs="Arial"/>
          </w:rPr>
          <w:id w:val="2014415928"/>
          <w:citation/>
        </w:sdtPr>
        <w:sdtEndPr/>
        <w:sdtContent>
          <w:r w:rsidR="00733123" w:rsidRPr="00641BDE">
            <w:rPr>
              <w:rFonts w:ascii="Arial" w:hAnsi="Arial" w:cs="Arial"/>
            </w:rPr>
            <w:fldChar w:fldCharType="begin"/>
          </w:r>
          <w:r w:rsidR="00733123" w:rsidRPr="00641BDE">
            <w:rPr>
              <w:rFonts w:ascii="Arial" w:hAnsi="Arial" w:cs="Arial"/>
            </w:rPr>
            <w:instrText xml:space="preserve">CITATION Sta \l 2057 </w:instrText>
          </w:r>
          <w:r w:rsidR="00733123" w:rsidRPr="00641BDE">
            <w:rPr>
              <w:rFonts w:ascii="Arial" w:hAnsi="Arial" w:cs="Arial"/>
            </w:rPr>
            <w:fldChar w:fldCharType="separate"/>
          </w:r>
          <w:r w:rsidR="00733123" w:rsidRPr="00641BDE">
            <w:rPr>
              <w:rFonts w:ascii="Arial" w:hAnsi="Arial" w:cs="Arial"/>
              <w:noProof/>
            </w:rPr>
            <w:t>(Stanford University, 2019)</w:t>
          </w:r>
          <w:r w:rsidR="00733123" w:rsidRPr="00641BDE">
            <w:rPr>
              <w:rFonts w:ascii="Arial" w:hAnsi="Arial" w:cs="Arial"/>
            </w:rPr>
            <w:fldChar w:fldCharType="end"/>
          </w:r>
        </w:sdtContent>
      </w:sdt>
      <w:r w:rsidR="00733123" w:rsidRPr="00641BDE">
        <w:rPr>
          <w:rFonts w:ascii="Arial" w:hAnsi="Arial" w:cs="Arial"/>
        </w:rPr>
        <w:t xml:space="preserve">. </w:t>
      </w:r>
      <w:r w:rsidR="002928EC" w:rsidRPr="00641BDE">
        <w:rPr>
          <w:rFonts w:ascii="Arial" w:hAnsi="Arial" w:cs="Arial"/>
        </w:rPr>
        <w:t xml:space="preserve">In modern days workplace and employment perspective critical thinking capability conveys huge importance and as critical thinking is strongly connected with values, beliefs and attitudes therefore, in this report I am going to discuss about values, beliefs and attitudes, their impact on workplace context. Managing variety in terms of values, attitudes and beliefs is also a difficult tusk and to manage the variations in those matter in an workplace environment requires certain management models or theory to follow. </w:t>
      </w:r>
    </w:p>
    <w:p w:rsidR="003059BF" w:rsidRPr="00641BDE" w:rsidRDefault="003059BF" w:rsidP="00641BDE">
      <w:pPr>
        <w:spacing w:line="360" w:lineRule="auto"/>
        <w:rPr>
          <w:rFonts w:ascii="Arial" w:hAnsi="Arial" w:cs="Arial"/>
        </w:rPr>
      </w:pPr>
    </w:p>
    <w:p w:rsidR="003059BF" w:rsidRPr="00641BDE" w:rsidRDefault="003059BF" w:rsidP="00641BDE">
      <w:pPr>
        <w:spacing w:line="360" w:lineRule="auto"/>
        <w:rPr>
          <w:rFonts w:ascii="Arial" w:hAnsi="Arial" w:cs="Arial"/>
        </w:rPr>
      </w:pPr>
      <w:r w:rsidRPr="00641BDE">
        <w:rPr>
          <w:rFonts w:ascii="Arial" w:hAnsi="Arial" w:cs="Arial"/>
          <w:b/>
          <w:u w:val="single"/>
        </w:rPr>
        <w:t>Overview of the report:</w:t>
      </w:r>
      <w:r w:rsidRPr="00641BDE">
        <w:rPr>
          <w:rFonts w:ascii="Arial" w:hAnsi="Arial" w:cs="Arial"/>
        </w:rPr>
        <w:t xml:space="preserve"> The full report is in two parts. At first part of the report includes the scrutiny on individual believe, values and attitudes and their impacts. Values, belief and attitudes are three important aspects in a workplace which will be discussed throughout the report values, belief and attitudes are interconnected and their interconnection will be demonstrated here. Every person in a workplace get driven by their own believes and the </w:t>
      </w:r>
      <w:r w:rsidRPr="00641BDE">
        <w:rPr>
          <w:rFonts w:ascii="Arial" w:hAnsi="Arial" w:cs="Arial"/>
        </w:rPr>
        <w:lastRenderedPageBreak/>
        <w:t xml:space="preserve">individual believe led them to make a decision or even their attitudes are or their perceptions are mostly based on their personal believes. These three factor impacts intensely in workplace in many different ways which will also be discussed in detail. </w:t>
      </w:r>
    </w:p>
    <w:p w:rsidR="003059BF" w:rsidRPr="00641BDE" w:rsidRDefault="003059BF" w:rsidP="00641BDE">
      <w:pPr>
        <w:spacing w:line="360" w:lineRule="auto"/>
        <w:rPr>
          <w:rFonts w:ascii="Arial" w:hAnsi="Arial" w:cs="Arial"/>
        </w:rPr>
      </w:pPr>
      <w:r w:rsidRPr="00641BDE">
        <w:rPr>
          <w:rFonts w:ascii="Arial" w:hAnsi="Arial" w:cs="Arial"/>
        </w:rPr>
        <w:t xml:space="preserve">Second part of the report involves a management theory and its relevance to the impacts of values believe and attitude. </w:t>
      </w:r>
    </w:p>
    <w:p w:rsidR="00782849" w:rsidRPr="00641BDE" w:rsidRDefault="00782849" w:rsidP="00641BDE">
      <w:pPr>
        <w:spacing w:line="360" w:lineRule="auto"/>
        <w:rPr>
          <w:rFonts w:ascii="Arial" w:hAnsi="Arial" w:cs="Arial"/>
          <w:b/>
        </w:rPr>
      </w:pPr>
      <w:r w:rsidRPr="00641BDE">
        <w:rPr>
          <w:rFonts w:ascii="Arial" w:hAnsi="Arial" w:cs="Arial"/>
          <w:b/>
        </w:rPr>
        <w:t xml:space="preserve">Part 1: </w:t>
      </w:r>
    </w:p>
    <w:p w:rsidR="003059BF" w:rsidRPr="00641BDE" w:rsidRDefault="003059BF" w:rsidP="00641BDE">
      <w:pPr>
        <w:spacing w:line="360" w:lineRule="auto"/>
        <w:rPr>
          <w:rFonts w:ascii="Arial" w:hAnsi="Arial" w:cs="Arial"/>
        </w:rPr>
      </w:pPr>
      <w:r w:rsidRPr="00641BDE">
        <w:rPr>
          <w:rFonts w:ascii="Arial" w:hAnsi="Arial" w:cs="Arial"/>
        </w:rPr>
        <w:t xml:space="preserve">In this section I am going to discuss three important personal attributes belief, values and attitude at workplace. First of all I will evaluate the whole there concept, will find out the distinguishes between them three attributes, their relationship to each other and how influential they are in workplace. </w:t>
      </w:r>
    </w:p>
    <w:p w:rsidR="003059BF" w:rsidRPr="00641BDE" w:rsidRDefault="003059BF" w:rsidP="00641BDE">
      <w:pPr>
        <w:spacing w:line="360" w:lineRule="auto"/>
        <w:rPr>
          <w:rFonts w:ascii="Arial" w:hAnsi="Arial" w:cs="Arial"/>
        </w:rPr>
      </w:pPr>
      <w:r w:rsidRPr="00641BDE">
        <w:rPr>
          <w:rFonts w:ascii="Arial" w:hAnsi="Arial" w:cs="Arial"/>
          <w:b/>
        </w:rPr>
        <w:t>Believe:</w:t>
      </w:r>
      <w:r w:rsidRPr="00641BDE">
        <w:rPr>
          <w:rFonts w:ascii="Arial" w:hAnsi="Arial" w:cs="Arial"/>
        </w:rPr>
        <w:t xml:space="preserve"> It is pretty much obvious that in an organisation everything will go accordingly when the people in that organisation get the belief in themselves. Strong believes leads them towards putting better effort I the workplace which is so important to come up with something great.  Belief is something very internal feelings that are true, even though that belief may be unverified or unfounded. For instance we can say that even from religious point of view, the follower of a religion believe there is a life after death but on the other hand some other group of the follower from other religion believe that there is no life after death. Some person believe that working under a ladder might bring bad luck so you should avoid that but, on the other hand some other people will just say it’s a superstition so we should not believe that</w:t>
      </w:r>
      <w:r w:rsidR="008909CC" w:rsidRPr="00641BDE">
        <w:rPr>
          <w:rFonts w:ascii="Arial" w:hAnsi="Arial" w:cs="Arial"/>
        </w:rPr>
        <w:t xml:space="preserve"> </w:t>
      </w:r>
      <w:sdt>
        <w:sdtPr>
          <w:rPr>
            <w:rFonts w:ascii="Arial" w:hAnsi="Arial" w:cs="Arial"/>
          </w:rPr>
          <w:id w:val="-722519832"/>
          <w:citation/>
        </w:sdtPr>
        <w:sdtEndPr/>
        <w:sdtContent>
          <w:r w:rsidR="007655F8" w:rsidRPr="00641BDE">
            <w:rPr>
              <w:rFonts w:ascii="Arial" w:hAnsi="Arial" w:cs="Arial"/>
            </w:rPr>
            <w:fldChar w:fldCharType="begin"/>
          </w:r>
          <w:r w:rsidR="007655F8" w:rsidRPr="00641BDE">
            <w:rPr>
              <w:rFonts w:ascii="Arial" w:hAnsi="Arial" w:cs="Arial"/>
            </w:rPr>
            <w:instrText xml:space="preserve"> CITATION UWT192 \l 2057 </w:instrText>
          </w:r>
          <w:r w:rsidR="007655F8" w:rsidRPr="00641BDE">
            <w:rPr>
              <w:rFonts w:ascii="Arial" w:hAnsi="Arial" w:cs="Arial"/>
            </w:rPr>
            <w:fldChar w:fldCharType="separate"/>
          </w:r>
          <w:r w:rsidR="007655F8" w:rsidRPr="00641BDE">
            <w:rPr>
              <w:rFonts w:ascii="Arial" w:hAnsi="Arial" w:cs="Arial"/>
              <w:noProof/>
            </w:rPr>
            <w:t>(MOODLE, 2019)</w:t>
          </w:r>
          <w:r w:rsidR="007655F8" w:rsidRPr="00641BDE">
            <w:rPr>
              <w:rFonts w:ascii="Arial" w:hAnsi="Arial" w:cs="Arial"/>
            </w:rPr>
            <w:fldChar w:fldCharType="end"/>
          </w:r>
        </w:sdtContent>
      </w:sdt>
      <w:r w:rsidR="007655F8" w:rsidRPr="00641BDE">
        <w:rPr>
          <w:rFonts w:ascii="Arial" w:hAnsi="Arial" w:cs="Arial"/>
        </w:rPr>
        <w:t xml:space="preserve">. Personal belief are something a person always hold a conception that it is always true. Personal belief can grow up based on so many things from our surroundings. For example personal belief can grow up based on some scientific facts , some thing that a person heard from others ( may be from friends, family, parents, teachers, religious leader etc). personal belief will not necessarily be the same </w:t>
      </w:r>
      <w:r w:rsidR="00E8169A" w:rsidRPr="00641BDE">
        <w:rPr>
          <w:rFonts w:ascii="Arial" w:hAnsi="Arial" w:cs="Arial"/>
        </w:rPr>
        <w:t xml:space="preserve">along with other peoples belief. People with strong personal beliefs are tend to hold their thinking as it is until they are provided with some sort of evidence or proof, documents or any practical experiences that goes contrary to their views. Regardless the circumstances it is important to respect everyone’s personal belief as opposing or disrespecting to those specially in a workplace environment might result in being racism or even worse discriminatory something. </w:t>
      </w:r>
      <w:r w:rsidR="009323CA" w:rsidRPr="00641BDE">
        <w:rPr>
          <w:rFonts w:ascii="Arial" w:hAnsi="Arial" w:cs="Arial"/>
        </w:rPr>
        <w:t xml:space="preserve">On the other hand, it is also not right to convince others about your personal belief when there is no evidence at all to make or establish the belief as a true one </w:t>
      </w:r>
      <w:sdt>
        <w:sdtPr>
          <w:rPr>
            <w:rFonts w:ascii="Arial" w:hAnsi="Arial" w:cs="Arial"/>
          </w:rPr>
          <w:id w:val="1427769962"/>
          <w:citation/>
        </w:sdtPr>
        <w:sdtEndPr/>
        <w:sdtContent>
          <w:r w:rsidR="009323CA" w:rsidRPr="00641BDE">
            <w:rPr>
              <w:rFonts w:ascii="Arial" w:hAnsi="Arial" w:cs="Arial"/>
            </w:rPr>
            <w:fldChar w:fldCharType="begin"/>
          </w:r>
          <w:r w:rsidR="009323CA" w:rsidRPr="00641BDE">
            <w:rPr>
              <w:rFonts w:ascii="Arial" w:hAnsi="Arial" w:cs="Arial"/>
            </w:rPr>
            <w:instrText xml:space="preserve"> CITATION Ala17 \l 2057 </w:instrText>
          </w:r>
          <w:r w:rsidR="009323CA" w:rsidRPr="00641BDE">
            <w:rPr>
              <w:rFonts w:ascii="Arial" w:hAnsi="Arial" w:cs="Arial"/>
            </w:rPr>
            <w:fldChar w:fldCharType="separate"/>
          </w:r>
          <w:r w:rsidR="009323CA" w:rsidRPr="00641BDE">
            <w:rPr>
              <w:rFonts w:ascii="Arial" w:hAnsi="Arial" w:cs="Arial"/>
              <w:noProof/>
            </w:rPr>
            <w:t>(Levy, 2017)</w:t>
          </w:r>
          <w:r w:rsidR="009323CA" w:rsidRPr="00641BDE">
            <w:rPr>
              <w:rFonts w:ascii="Arial" w:hAnsi="Arial" w:cs="Arial"/>
            </w:rPr>
            <w:fldChar w:fldCharType="end"/>
          </w:r>
        </w:sdtContent>
      </w:sdt>
      <w:r w:rsidR="009323CA" w:rsidRPr="00641BDE">
        <w:rPr>
          <w:rFonts w:ascii="Arial" w:hAnsi="Arial" w:cs="Arial"/>
        </w:rPr>
        <w:t xml:space="preserve">. From the above mentioned definition it is clear that personal beliefs are the set of facts  and instructions that an individual receives from a source which are very known to that individual or they think it is has got strong authority. </w:t>
      </w:r>
      <w:r w:rsidR="00611942" w:rsidRPr="00641BDE">
        <w:rPr>
          <w:rFonts w:ascii="Arial" w:hAnsi="Arial" w:cs="Arial"/>
        </w:rPr>
        <w:t xml:space="preserve">Sometimes those facts are classified as an susceptible thoughts that an individual is conditioned with from the environment that induvial was raised.  People allow themselves </w:t>
      </w:r>
      <w:r w:rsidR="00611942" w:rsidRPr="00641BDE">
        <w:rPr>
          <w:rFonts w:ascii="Arial" w:hAnsi="Arial" w:cs="Arial"/>
        </w:rPr>
        <w:lastRenderedPageBreak/>
        <w:t>to be habituated information based upon their trust and assurance in that person conveying the information. As a result it is the source of information that defines or determines the degree of belief. Personal belief and perceptions may not always be accurate, true by the fact, or realistic but they are blindly followed by the beholder although in there are many other alternative evidence available against it</w:t>
      </w:r>
      <w:r w:rsidR="00B96629" w:rsidRPr="00641BDE">
        <w:rPr>
          <w:rFonts w:ascii="Arial" w:hAnsi="Arial" w:cs="Arial"/>
        </w:rPr>
        <w:t xml:space="preserve"> </w:t>
      </w:r>
      <w:sdt>
        <w:sdtPr>
          <w:rPr>
            <w:rFonts w:ascii="Arial" w:hAnsi="Arial" w:cs="Arial"/>
          </w:rPr>
          <w:id w:val="383835813"/>
          <w:citation/>
        </w:sdtPr>
        <w:sdtEndPr/>
        <w:sdtContent>
          <w:r w:rsidR="00B96629" w:rsidRPr="00641BDE">
            <w:rPr>
              <w:rFonts w:ascii="Arial" w:hAnsi="Arial" w:cs="Arial"/>
            </w:rPr>
            <w:fldChar w:fldCharType="begin"/>
          </w:r>
          <w:r w:rsidR="00B96629" w:rsidRPr="00641BDE">
            <w:rPr>
              <w:rFonts w:ascii="Arial" w:hAnsi="Arial" w:cs="Arial"/>
            </w:rPr>
            <w:instrText xml:space="preserve">CITATION Ans19 \l 2057 </w:instrText>
          </w:r>
          <w:r w:rsidR="00B96629" w:rsidRPr="00641BDE">
            <w:rPr>
              <w:rFonts w:ascii="Arial" w:hAnsi="Arial" w:cs="Arial"/>
            </w:rPr>
            <w:fldChar w:fldCharType="separate"/>
          </w:r>
          <w:r w:rsidR="00B96629" w:rsidRPr="00641BDE">
            <w:rPr>
              <w:rFonts w:ascii="Arial" w:hAnsi="Arial" w:cs="Arial"/>
              <w:noProof/>
            </w:rPr>
            <w:t>(Answers.com, 2019)</w:t>
          </w:r>
          <w:r w:rsidR="00B96629" w:rsidRPr="00641BDE">
            <w:rPr>
              <w:rFonts w:ascii="Arial" w:hAnsi="Arial" w:cs="Arial"/>
            </w:rPr>
            <w:fldChar w:fldCharType="end"/>
          </w:r>
        </w:sdtContent>
      </w:sdt>
    </w:p>
    <w:p w:rsidR="00B96629" w:rsidRPr="00641BDE" w:rsidRDefault="00B96629" w:rsidP="00641BDE">
      <w:pPr>
        <w:spacing w:line="360" w:lineRule="auto"/>
        <w:rPr>
          <w:rFonts w:ascii="Arial" w:hAnsi="Arial" w:cs="Arial"/>
        </w:rPr>
      </w:pPr>
    </w:p>
    <w:p w:rsidR="00B96629" w:rsidRPr="00641BDE" w:rsidRDefault="00B96629" w:rsidP="00641BDE">
      <w:pPr>
        <w:spacing w:line="360" w:lineRule="auto"/>
        <w:rPr>
          <w:rFonts w:ascii="Arial" w:hAnsi="Arial" w:cs="Arial"/>
        </w:rPr>
      </w:pPr>
      <w:r w:rsidRPr="00641BDE">
        <w:rPr>
          <w:rFonts w:ascii="Arial" w:hAnsi="Arial" w:cs="Arial"/>
          <w:b/>
        </w:rPr>
        <w:t>Values</w:t>
      </w:r>
      <w:r w:rsidRPr="00641BDE">
        <w:rPr>
          <w:rFonts w:ascii="Arial" w:hAnsi="Arial" w:cs="Arial"/>
        </w:rPr>
        <w:t xml:space="preserve">: </w:t>
      </w:r>
      <w:r w:rsidR="00666670" w:rsidRPr="00641BDE">
        <w:rPr>
          <w:rFonts w:ascii="Arial" w:hAnsi="Arial" w:cs="Arial"/>
        </w:rPr>
        <w:t xml:space="preserve">Values are the concept that defines or describes the belief of an individual or culture. Values are very subjective and it does vary from person to person and culture to culture. Personal values develops from environments with the external world and can be changed over the time. Personal values are indirectly related to the choices, they guide decisions by allowing for an individual choices to be </w:t>
      </w:r>
      <w:r w:rsidR="00C815B2" w:rsidRPr="00641BDE">
        <w:rPr>
          <w:rFonts w:ascii="Arial" w:hAnsi="Arial" w:cs="Arial"/>
        </w:rPr>
        <w:t>likened</w:t>
      </w:r>
      <w:r w:rsidR="00666670" w:rsidRPr="00641BDE">
        <w:rPr>
          <w:rFonts w:ascii="Arial" w:hAnsi="Arial" w:cs="Arial"/>
        </w:rPr>
        <w:t xml:space="preserve"> to each choices  </w:t>
      </w:r>
      <w:r w:rsidR="00C815B2" w:rsidRPr="00641BDE">
        <w:rPr>
          <w:rFonts w:ascii="Arial" w:hAnsi="Arial" w:cs="Arial"/>
        </w:rPr>
        <w:t>connected</w:t>
      </w:r>
      <w:r w:rsidR="00666670" w:rsidRPr="00641BDE">
        <w:rPr>
          <w:rFonts w:ascii="Arial" w:hAnsi="Arial" w:cs="Arial"/>
        </w:rPr>
        <w:t xml:space="preserve"> with values. </w:t>
      </w:r>
      <w:r w:rsidR="00C815B2" w:rsidRPr="00641BDE">
        <w:rPr>
          <w:rFonts w:ascii="Arial" w:hAnsi="Arial" w:cs="Arial"/>
        </w:rPr>
        <w:t xml:space="preserve">For a person, personal values starts developing from very early of that  individual’s life and most of the cases that values developed from early life are very resistant to any changes. Personal values derives from many different sources such as from any particular group or system, religious beliefs, cultural belief’s, political views etc. Main determining factors for developing personal values are family, historical environment, national culture, religious culture etc and therefore, personal values are not something very universal. Each and every individual poses specific and unique conception of them ( for example: knowledge and skills, </w:t>
      </w:r>
      <w:r w:rsidR="00F04F8F" w:rsidRPr="00641BDE">
        <w:rPr>
          <w:rFonts w:ascii="Arial" w:hAnsi="Arial" w:cs="Arial"/>
        </w:rPr>
        <w:t xml:space="preserve">feelings, experiences, values of their genes) </w:t>
      </w:r>
      <w:sdt>
        <w:sdtPr>
          <w:rPr>
            <w:rFonts w:ascii="Arial" w:hAnsi="Arial" w:cs="Arial"/>
          </w:rPr>
          <w:id w:val="-965342192"/>
          <w:citation/>
        </w:sdtPr>
        <w:sdtEndPr/>
        <w:sdtContent>
          <w:r w:rsidR="00F04F8F" w:rsidRPr="00641BDE">
            <w:rPr>
              <w:rFonts w:ascii="Arial" w:hAnsi="Arial" w:cs="Arial"/>
            </w:rPr>
            <w:fldChar w:fldCharType="begin"/>
          </w:r>
          <w:r w:rsidR="00F04F8F" w:rsidRPr="00641BDE">
            <w:rPr>
              <w:rFonts w:ascii="Arial" w:hAnsi="Arial" w:cs="Arial"/>
            </w:rPr>
            <w:instrText xml:space="preserve"> CITATION Deb19 \l 2057 </w:instrText>
          </w:r>
          <w:r w:rsidR="00F04F8F" w:rsidRPr="00641BDE">
            <w:rPr>
              <w:rFonts w:ascii="Arial" w:hAnsi="Arial" w:cs="Arial"/>
            </w:rPr>
            <w:fldChar w:fldCharType="separate"/>
          </w:r>
          <w:r w:rsidR="00F04F8F" w:rsidRPr="00641BDE">
            <w:rPr>
              <w:rFonts w:ascii="Arial" w:hAnsi="Arial" w:cs="Arial"/>
              <w:noProof/>
            </w:rPr>
            <w:t>(Molis, 2019)</w:t>
          </w:r>
          <w:r w:rsidR="00F04F8F" w:rsidRPr="00641BDE">
            <w:rPr>
              <w:rFonts w:ascii="Arial" w:hAnsi="Arial" w:cs="Arial"/>
            </w:rPr>
            <w:fldChar w:fldCharType="end"/>
          </w:r>
        </w:sdtContent>
      </w:sdt>
      <w:r w:rsidR="00F04F8F" w:rsidRPr="00641BDE">
        <w:rPr>
          <w:rFonts w:ascii="Arial" w:hAnsi="Arial" w:cs="Arial"/>
        </w:rPr>
        <w:t>.</w:t>
      </w:r>
      <w:r w:rsidR="00C815B2" w:rsidRPr="00641BDE">
        <w:rPr>
          <w:rFonts w:ascii="Arial" w:hAnsi="Arial" w:cs="Arial"/>
        </w:rPr>
        <w:t xml:space="preserve"> </w:t>
      </w:r>
      <w:r w:rsidR="00F04F8F" w:rsidRPr="00641BDE">
        <w:rPr>
          <w:rFonts w:ascii="Arial" w:hAnsi="Arial" w:cs="Arial"/>
        </w:rPr>
        <w:t xml:space="preserve">Values are often reflected in the way we live our lives. Value is the measure of the importance and worth of a person attaches to something. Example can be given such as some people values the freedom of speech, some gives importance and value to family life, some put values on morality </w:t>
      </w:r>
      <w:sdt>
        <w:sdtPr>
          <w:rPr>
            <w:rFonts w:ascii="Arial" w:hAnsi="Arial" w:cs="Arial"/>
          </w:rPr>
          <w:id w:val="986361240"/>
          <w:citation/>
        </w:sdtPr>
        <w:sdtEndPr/>
        <w:sdtContent>
          <w:r w:rsidR="00F04F8F" w:rsidRPr="00641BDE">
            <w:rPr>
              <w:rFonts w:ascii="Arial" w:hAnsi="Arial" w:cs="Arial"/>
            </w:rPr>
            <w:fldChar w:fldCharType="begin"/>
          </w:r>
          <w:r w:rsidR="00F04F8F" w:rsidRPr="00641BDE">
            <w:rPr>
              <w:rFonts w:ascii="Arial" w:hAnsi="Arial" w:cs="Arial"/>
            </w:rPr>
            <w:instrText xml:space="preserve"> CITATION UWT193 \l 2057 </w:instrText>
          </w:r>
          <w:r w:rsidR="00F04F8F" w:rsidRPr="00641BDE">
            <w:rPr>
              <w:rFonts w:ascii="Arial" w:hAnsi="Arial" w:cs="Arial"/>
            </w:rPr>
            <w:fldChar w:fldCharType="separate"/>
          </w:r>
          <w:r w:rsidR="00F04F8F" w:rsidRPr="00641BDE">
            <w:rPr>
              <w:rFonts w:ascii="Arial" w:hAnsi="Arial" w:cs="Arial"/>
              <w:noProof/>
            </w:rPr>
            <w:t>(Moodle, 2019)</w:t>
          </w:r>
          <w:r w:rsidR="00F04F8F" w:rsidRPr="00641BDE">
            <w:rPr>
              <w:rFonts w:ascii="Arial" w:hAnsi="Arial" w:cs="Arial"/>
            </w:rPr>
            <w:fldChar w:fldCharType="end"/>
          </w:r>
        </w:sdtContent>
      </w:sdt>
      <w:r w:rsidR="008D3C73" w:rsidRPr="00641BDE">
        <w:rPr>
          <w:rFonts w:ascii="Arial" w:hAnsi="Arial" w:cs="Arial"/>
        </w:rPr>
        <w:t xml:space="preserve">. Values can be described as a set of factors that a person things are very important in the way of his/her work, living. Values are fairly stable and they do not have strict limit or boundaries yet personal values may change with the move of life. For instance, at the starting of professional career a young individual may value mostly the money and status but once that person has got family and other responsibilities then work life balance get the more priority.  </w:t>
      </w:r>
      <w:r w:rsidR="00CB74BE" w:rsidRPr="00641BDE">
        <w:rPr>
          <w:rFonts w:ascii="Arial" w:hAnsi="Arial" w:cs="Arial"/>
        </w:rPr>
        <w:t xml:space="preserve">As the success definition of life changes so does values along with that. That’s why keeping in touch with values is a lifetime exercise </w:t>
      </w:r>
      <w:sdt>
        <w:sdtPr>
          <w:rPr>
            <w:rFonts w:ascii="Arial" w:hAnsi="Arial" w:cs="Arial"/>
          </w:rPr>
          <w:id w:val="-671019325"/>
          <w:citation/>
        </w:sdtPr>
        <w:sdtEndPr/>
        <w:sdtContent>
          <w:r w:rsidR="00CB74BE" w:rsidRPr="00641BDE">
            <w:rPr>
              <w:rFonts w:ascii="Arial" w:hAnsi="Arial" w:cs="Arial"/>
            </w:rPr>
            <w:fldChar w:fldCharType="begin"/>
          </w:r>
          <w:r w:rsidR="00CB74BE" w:rsidRPr="00641BDE">
            <w:rPr>
              <w:rFonts w:ascii="Arial" w:hAnsi="Arial" w:cs="Arial"/>
            </w:rPr>
            <w:instrText xml:space="preserve"> CITATION Min19 \l 2057 </w:instrText>
          </w:r>
          <w:r w:rsidR="00CB74BE" w:rsidRPr="00641BDE">
            <w:rPr>
              <w:rFonts w:ascii="Arial" w:hAnsi="Arial" w:cs="Arial"/>
            </w:rPr>
            <w:fldChar w:fldCharType="separate"/>
          </w:r>
          <w:r w:rsidR="00CB74BE" w:rsidRPr="00641BDE">
            <w:rPr>
              <w:rFonts w:ascii="Arial" w:hAnsi="Arial" w:cs="Arial"/>
              <w:noProof/>
            </w:rPr>
            <w:t>(Mindtools.com, 2019)</w:t>
          </w:r>
          <w:r w:rsidR="00CB74BE" w:rsidRPr="00641BDE">
            <w:rPr>
              <w:rFonts w:ascii="Arial" w:hAnsi="Arial" w:cs="Arial"/>
            </w:rPr>
            <w:fldChar w:fldCharType="end"/>
          </w:r>
        </w:sdtContent>
      </w:sdt>
      <w:r w:rsidR="00CB74BE" w:rsidRPr="00641BDE">
        <w:rPr>
          <w:rFonts w:ascii="Arial" w:hAnsi="Arial" w:cs="Arial"/>
        </w:rPr>
        <w:t>. Values are shared  abilities, ideologies and ethics that a person embraces. In workplace values are very crucial for determining and defining the process of work in a workplace. When a</w:t>
      </w:r>
      <w:r w:rsidR="007928C6" w:rsidRPr="00641BDE">
        <w:rPr>
          <w:rFonts w:ascii="Arial" w:hAnsi="Arial" w:cs="Arial"/>
        </w:rPr>
        <w:t xml:space="preserve"> </w:t>
      </w:r>
      <w:r w:rsidR="00CB74BE" w:rsidRPr="00641BDE">
        <w:rPr>
          <w:rFonts w:ascii="Arial" w:hAnsi="Arial" w:cs="Arial"/>
        </w:rPr>
        <w:t xml:space="preserve">person </w:t>
      </w:r>
      <w:r w:rsidR="007928C6" w:rsidRPr="00641BDE">
        <w:rPr>
          <w:rFonts w:ascii="Arial" w:hAnsi="Arial" w:cs="Arial"/>
        </w:rPr>
        <w:t>associations</w:t>
      </w:r>
      <w:r w:rsidR="00CB74BE" w:rsidRPr="00641BDE">
        <w:rPr>
          <w:rFonts w:ascii="Arial" w:hAnsi="Arial" w:cs="Arial"/>
        </w:rPr>
        <w:t xml:space="preserve"> a measure of worth </w:t>
      </w:r>
      <w:r w:rsidR="007928C6" w:rsidRPr="00641BDE">
        <w:rPr>
          <w:rFonts w:ascii="Arial" w:hAnsi="Arial" w:cs="Arial"/>
        </w:rPr>
        <w:t xml:space="preserve">to work is classified as values. Values are philosophical in individual life in the way they live and treat others. Values are superintendent ideologies that instruct a person about the way he/she works. Values are the most driven factor to choose between right and wrong and also aids a person to choose career plan and goals. In workplace it is very important to maintain a standard balance </w:t>
      </w:r>
      <w:r w:rsidR="007928C6" w:rsidRPr="00641BDE">
        <w:rPr>
          <w:rFonts w:ascii="Arial" w:hAnsi="Arial" w:cs="Arial"/>
        </w:rPr>
        <w:lastRenderedPageBreak/>
        <w:t xml:space="preserve">between personal values, other team members or co-workers values and also the values of the specific organisation </w:t>
      </w:r>
      <w:sdt>
        <w:sdtPr>
          <w:rPr>
            <w:rFonts w:ascii="Arial" w:hAnsi="Arial" w:cs="Arial"/>
          </w:rPr>
          <w:id w:val="-1084601913"/>
          <w:citation/>
        </w:sdtPr>
        <w:sdtEndPr/>
        <w:sdtContent>
          <w:r w:rsidR="007928C6" w:rsidRPr="00641BDE">
            <w:rPr>
              <w:rFonts w:ascii="Arial" w:hAnsi="Arial" w:cs="Arial"/>
            </w:rPr>
            <w:fldChar w:fldCharType="begin"/>
          </w:r>
          <w:r w:rsidR="007928C6" w:rsidRPr="00641BDE">
            <w:rPr>
              <w:rFonts w:ascii="Arial" w:hAnsi="Arial" w:cs="Arial"/>
            </w:rPr>
            <w:instrText xml:space="preserve"> CITATION Min191 \l 2057 </w:instrText>
          </w:r>
          <w:r w:rsidR="007928C6" w:rsidRPr="00641BDE">
            <w:rPr>
              <w:rFonts w:ascii="Arial" w:hAnsi="Arial" w:cs="Arial"/>
            </w:rPr>
            <w:fldChar w:fldCharType="separate"/>
          </w:r>
          <w:r w:rsidR="007928C6" w:rsidRPr="00641BDE">
            <w:rPr>
              <w:rFonts w:ascii="Arial" w:hAnsi="Arial" w:cs="Arial"/>
              <w:noProof/>
            </w:rPr>
            <w:t>(MindTools.com, 2019)</w:t>
          </w:r>
          <w:r w:rsidR="007928C6" w:rsidRPr="00641BDE">
            <w:rPr>
              <w:rFonts w:ascii="Arial" w:hAnsi="Arial" w:cs="Arial"/>
            </w:rPr>
            <w:fldChar w:fldCharType="end"/>
          </w:r>
        </w:sdtContent>
      </w:sdt>
      <w:r w:rsidR="007928C6" w:rsidRPr="00641BDE">
        <w:rPr>
          <w:rFonts w:ascii="Arial" w:hAnsi="Arial" w:cs="Arial"/>
        </w:rPr>
        <w:t xml:space="preserve">. </w:t>
      </w:r>
    </w:p>
    <w:p w:rsidR="007928C6" w:rsidRPr="00641BDE" w:rsidRDefault="007928C6" w:rsidP="00641BDE">
      <w:pPr>
        <w:spacing w:line="360" w:lineRule="auto"/>
        <w:rPr>
          <w:rFonts w:ascii="Arial" w:hAnsi="Arial" w:cs="Arial"/>
        </w:rPr>
      </w:pPr>
      <w:r w:rsidRPr="00641BDE">
        <w:rPr>
          <w:rFonts w:ascii="Arial" w:hAnsi="Arial" w:cs="Arial"/>
        </w:rPr>
        <w:t xml:space="preserve">Personal values </w:t>
      </w:r>
      <w:r w:rsidR="00184A31" w:rsidRPr="00641BDE">
        <w:rPr>
          <w:rFonts w:ascii="Arial" w:hAnsi="Arial" w:cs="Arial"/>
        </w:rPr>
        <w:t xml:space="preserve">grow throughout the life time and it impacts greatly in every aspects of life. </w:t>
      </w:r>
    </w:p>
    <w:p w:rsidR="00184A31" w:rsidRPr="00641BDE" w:rsidRDefault="00184A31" w:rsidP="00641BDE">
      <w:pPr>
        <w:spacing w:line="360" w:lineRule="auto"/>
        <w:rPr>
          <w:rFonts w:ascii="Arial" w:hAnsi="Arial" w:cs="Arial"/>
        </w:rPr>
      </w:pPr>
    </w:p>
    <w:p w:rsidR="00184A31" w:rsidRPr="00641BDE" w:rsidRDefault="00184A31" w:rsidP="00641BDE">
      <w:pPr>
        <w:spacing w:line="360" w:lineRule="auto"/>
        <w:rPr>
          <w:rFonts w:ascii="Arial" w:hAnsi="Arial" w:cs="Arial"/>
        </w:rPr>
      </w:pPr>
      <w:r w:rsidRPr="00641BDE">
        <w:rPr>
          <w:rFonts w:ascii="Arial" w:hAnsi="Arial" w:cs="Arial"/>
          <w:noProof/>
        </w:rPr>
        <w:drawing>
          <wp:inline distT="0" distB="0" distL="0" distR="0">
            <wp:extent cx="5876925" cy="49720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3059BF" w:rsidRPr="00641BDE" w:rsidRDefault="00A04A84" w:rsidP="00641BDE">
      <w:pPr>
        <w:spacing w:line="360" w:lineRule="auto"/>
        <w:rPr>
          <w:rFonts w:ascii="Arial" w:hAnsi="Arial" w:cs="Arial"/>
        </w:rPr>
      </w:pPr>
      <w:sdt>
        <w:sdtPr>
          <w:rPr>
            <w:rFonts w:ascii="Arial" w:hAnsi="Arial" w:cs="Arial"/>
          </w:rPr>
          <w:id w:val="1544862295"/>
          <w:citation/>
        </w:sdtPr>
        <w:sdtEndPr/>
        <w:sdtContent>
          <w:r w:rsidR="001B31B1" w:rsidRPr="00641BDE">
            <w:rPr>
              <w:rFonts w:ascii="Arial" w:hAnsi="Arial" w:cs="Arial"/>
            </w:rPr>
            <w:fldChar w:fldCharType="begin"/>
          </w:r>
          <w:r w:rsidR="001B31B1" w:rsidRPr="00641BDE">
            <w:rPr>
              <w:rFonts w:ascii="Arial" w:hAnsi="Arial" w:cs="Arial"/>
            </w:rPr>
            <w:instrText xml:space="preserve"> CITATION Pit19 \l 2057 </w:instrText>
          </w:r>
          <w:r w:rsidR="001B31B1" w:rsidRPr="00641BDE">
            <w:rPr>
              <w:rFonts w:ascii="Arial" w:hAnsi="Arial" w:cs="Arial"/>
            </w:rPr>
            <w:fldChar w:fldCharType="separate"/>
          </w:r>
          <w:r w:rsidR="001B31B1" w:rsidRPr="00641BDE">
            <w:rPr>
              <w:rFonts w:ascii="Arial" w:hAnsi="Arial" w:cs="Arial"/>
              <w:noProof/>
            </w:rPr>
            <w:t>(Pitlane Magazine, 2019)</w:t>
          </w:r>
          <w:r w:rsidR="001B31B1" w:rsidRPr="00641BDE">
            <w:rPr>
              <w:rFonts w:ascii="Arial" w:hAnsi="Arial" w:cs="Arial"/>
            </w:rPr>
            <w:fldChar w:fldCharType="end"/>
          </w:r>
        </w:sdtContent>
      </w:sdt>
      <w:r w:rsidR="001B31B1" w:rsidRPr="00641BDE">
        <w:rPr>
          <w:rFonts w:ascii="Arial" w:hAnsi="Arial" w:cs="Arial"/>
        </w:rPr>
        <w:t xml:space="preserve"> </w:t>
      </w:r>
      <w:sdt>
        <w:sdtPr>
          <w:rPr>
            <w:rFonts w:ascii="Arial" w:hAnsi="Arial" w:cs="Arial"/>
          </w:rPr>
          <w:id w:val="-514912643"/>
          <w:citation/>
        </w:sdtPr>
        <w:sdtEndPr/>
        <w:sdtContent>
          <w:r w:rsidR="001B31B1" w:rsidRPr="00641BDE">
            <w:rPr>
              <w:rFonts w:ascii="Arial" w:hAnsi="Arial" w:cs="Arial"/>
            </w:rPr>
            <w:fldChar w:fldCharType="begin"/>
          </w:r>
          <w:r w:rsidR="001B31B1" w:rsidRPr="00641BDE">
            <w:rPr>
              <w:rFonts w:ascii="Arial" w:hAnsi="Arial" w:cs="Arial"/>
            </w:rPr>
            <w:instrText xml:space="preserve"> CITATION UWT194 \l 2057 </w:instrText>
          </w:r>
          <w:r w:rsidR="001B31B1" w:rsidRPr="00641BDE">
            <w:rPr>
              <w:rFonts w:ascii="Arial" w:hAnsi="Arial" w:cs="Arial"/>
            </w:rPr>
            <w:fldChar w:fldCharType="separate"/>
          </w:r>
          <w:r w:rsidR="001B31B1" w:rsidRPr="00641BDE">
            <w:rPr>
              <w:rFonts w:ascii="Arial" w:hAnsi="Arial" w:cs="Arial"/>
              <w:noProof/>
            </w:rPr>
            <w:t>(MOODLE, Sources of values., 2019)</w:t>
          </w:r>
          <w:r w:rsidR="001B31B1" w:rsidRPr="00641BDE">
            <w:rPr>
              <w:rFonts w:ascii="Arial" w:hAnsi="Arial" w:cs="Arial"/>
            </w:rPr>
            <w:fldChar w:fldCharType="end"/>
          </w:r>
        </w:sdtContent>
      </w:sdt>
    </w:p>
    <w:p w:rsidR="001B31B1" w:rsidRPr="00641BDE" w:rsidRDefault="001B31B1" w:rsidP="00641BDE">
      <w:pPr>
        <w:spacing w:line="360" w:lineRule="auto"/>
        <w:rPr>
          <w:rFonts w:ascii="Arial" w:hAnsi="Arial" w:cs="Arial"/>
        </w:rPr>
      </w:pPr>
    </w:p>
    <w:p w:rsidR="001B31B1" w:rsidRPr="00641BDE" w:rsidRDefault="001B31B1" w:rsidP="00641BDE">
      <w:pPr>
        <w:spacing w:line="360" w:lineRule="auto"/>
        <w:rPr>
          <w:rFonts w:ascii="Arial" w:hAnsi="Arial" w:cs="Arial"/>
        </w:rPr>
      </w:pPr>
      <w:r w:rsidRPr="00641BDE">
        <w:rPr>
          <w:rFonts w:ascii="Arial" w:hAnsi="Arial" w:cs="Arial"/>
          <w:b/>
        </w:rPr>
        <w:t xml:space="preserve">Attitudes: </w:t>
      </w:r>
      <w:r w:rsidR="00F55B4D" w:rsidRPr="00641BDE">
        <w:rPr>
          <w:rFonts w:ascii="Arial" w:hAnsi="Arial" w:cs="Arial"/>
        </w:rPr>
        <w:t xml:space="preserve">Attitude is something related to psychology , mental and emotional state that exemplifies an individual. Attitudes are multifaceted by nature and developed state over experiences. Attitudes can be referred as a persons </w:t>
      </w:r>
      <w:r w:rsidR="00C81163" w:rsidRPr="00641BDE">
        <w:rPr>
          <w:rFonts w:ascii="Arial" w:hAnsi="Arial" w:cs="Arial"/>
        </w:rPr>
        <w:t>susceptible</w:t>
      </w:r>
      <w:r w:rsidR="00F55B4D" w:rsidRPr="00641BDE">
        <w:rPr>
          <w:rFonts w:ascii="Arial" w:hAnsi="Arial" w:cs="Arial"/>
        </w:rPr>
        <w:t xml:space="preserve"> state of min</w:t>
      </w:r>
      <w:r w:rsidR="006E6DA7" w:rsidRPr="00641BDE">
        <w:rPr>
          <w:rFonts w:ascii="Arial" w:hAnsi="Arial" w:cs="Arial"/>
        </w:rPr>
        <w:t>d</w:t>
      </w:r>
      <w:r w:rsidR="00F55B4D" w:rsidRPr="00641BDE">
        <w:rPr>
          <w:rFonts w:ascii="Arial" w:hAnsi="Arial" w:cs="Arial"/>
        </w:rPr>
        <w:t xml:space="preserve"> regarding value and it is </w:t>
      </w:r>
      <w:r w:rsidR="00C81163" w:rsidRPr="00641BDE">
        <w:rPr>
          <w:rFonts w:ascii="Arial" w:hAnsi="Arial" w:cs="Arial"/>
        </w:rPr>
        <w:t>triggered</w:t>
      </w:r>
      <w:r w:rsidR="00F55B4D" w:rsidRPr="00641BDE">
        <w:rPr>
          <w:rFonts w:ascii="Arial" w:hAnsi="Arial" w:cs="Arial"/>
        </w:rPr>
        <w:t xml:space="preserve"> through </w:t>
      </w:r>
      <w:r w:rsidR="00C81163" w:rsidRPr="00641BDE">
        <w:rPr>
          <w:rFonts w:ascii="Arial" w:hAnsi="Arial" w:cs="Arial"/>
        </w:rPr>
        <w:t>receptive</w:t>
      </w:r>
      <w:r w:rsidR="00F55B4D" w:rsidRPr="00641BDE">
        <w:rPr>
          <w:rFonts w:ascii="Arial" w:hAnsi="Arial" w:cs="Arial"/>
        </w:rPr>
        <w:t xml:space="preserve"> </w:t>
      </w:r>
      <w:r w:rsidR="00C81163" w:rsidRPr="00641BDE">
        <w:rPr>
          <w:rFonts w:ascii="Arial" w:hAnsi="Arial" w:cs="Arial"/>
        </w:rPr>
        <w:t>countenance</w:t>
      </w:r>
      <w:r w:rsidR="00F55B4D" w:rsidRPr="00641BDE">
        <w:rPr>
          <w:rFonts w:ascii="Arial" w:hAnsi="Arial" w:cs="Arial"/>
        </w:rPr>
        <w:t xml:space="preserve"> towards any place, individual, event, things which ultimately influence the actions and thinking of an individual.</w:t>
      </w:r>
      <w:r w:rsidR="00C81163" w:rsidRPr="00641BDE">
        <w:rPr>
          <w:rFonts w:ascii="Arial" w:hAnsi="Arial" w:cs="Arial"/>
        </w:rPr>
        <w:t xml:space="preserve"> According to the psychologist Gordon Alport “ attitudes are the most typical and vital notion in the psychology and it can be formed from an individuals past and present”. According to Jung an influential </w:t>
      </w:r>
      <w:r w:rsidR="00C81163" w:rsidRPr="00641BDE">
        <w:rPr>
          <w:rFonts w:ascii="Arial" w:hAnsi="Arial" w:cs="Arial"/>
        </w:rPr>
        <w:lastRenderedPageBreak/>
        <w:t xml:space="preserve">scholar and academic in many different fields including philosophy, psychiatry “ attitudes can be rationale or irrational” </w:t>
      </w:r>
      <w:sdt>
        <w:sdtPr>
          <w:rPr>
            <w:rFonts w:ascii="Arial" w:hAnsi="Arial" w:cs="Arial"/>
          </w:rPr>
          <w:id w:val="1636681240"/>
          <w:citation/>
        </w:sdtPr>
        <w:sdtEndPr/>
        <w:sdtContent>
          <w:r w:rsidR="00C81163" w:rsidRPr="00641BDE">
            <w:rPr>
              <w:rFonts w:ascii="Arial" w:hAnsi="Arial" w:cs="Arial"/>
            </w:rPr>
            <w:fldChar w:fldCharType="begin"/>
          </w:r>
          <w:r w:rsidR="00C81163" w:rsidRPr="00641BDE">
            <w:rPr>
              <w:rFonts w:ascii="Arial" w:hAnsi="Arial" w:cs="Arial"/>
            </w:rPr>
            <w:instrText xml:space="preserve"> CITATION Wii19 \l 2057 </w:instrText>
          </w:r>
          <w:r w:rsidR="00C81163" w:rsidRPr="00641BDE">
            <w:rPr>
              <w:rFonts w:ascii="Arial" w:hAnsi="Arial" w:cs="Arial"/>
            </w:rPr>
            <w:fldChar w:fldCharType="separate"/>
          </w:r>
          <w:r w:rsidR="00C81163" w:rsidRPr="00641BDE">
            <w:rPr>
              <w:rFonts w:ascii="Arial" w:hAnsi="Arial" w:cs="Arial"/>
              <w:noProof/>
            </w:rPr>
            <w:t>(Wiipedia, attitude( Psychology), 2019)</w:t>
          </w:r>
          <w:r w:rsidR="00C81163" w:rsidRPr="00641BDE">
            <w:rPr>
              <w:rFonts w:ascii="Arial" w:hAnsi="Arial" w:cs="Arial"/>
            </w:rPr>
            <w:fldChar w:fldCharType="end"/>
          </w:r>
        </w:sdtContent>
      </w:sdt>
      <w:r w:rsidR="006E6DA7" w:rsidRPr="00641BDE">
        <w:rPr>
          <w:rFonts w:ascii="Arial" w:hAnsi="Arial" w:cs="Arial"/>
        </w:rPr>
        <w:t xml:space="preserve">, </w:t>
      </w:r>
      <w:sdt>
        <w:sdtPr>
          <w:rPr>
            <w:rFonts w:ascii="Arial" w:hAnsi="Arial" w:cs="Arial"/>
          </w:rPr>
          <w:id w:val="6409318"/>
          <w:citation/>
        </w:sdtPr>
        <w:sdtEndPr/>
        <w:sdtContent>
          <w:r w:rsidR="006E6DA7" w:rsidRPr="00641BDE">
            <w:rPr>
              <w:rFonts w:ascii="Arial" w:hAnsi="Arial" w:cs="Arial"/>
            </w:rPr>
            <w:fldChar w:fldCharType="begin"/>
          </w:r>
          <w:r w:rsidR="006E6DA7" w:rsidRPr="00641BDE">
            <w:rPr>
              <w:rFonts w:ascii="Arial" w:hAnsi="Arial" w:cs="Arial"/>
            </w:rPr>
            <w:instrText xml:space="preserve"> CITATION Gor35 \l 2057 </w:instrText>
          </w:r>
          <w:r w:rsidR="006E6DA7" w:rsidRPr="00641BDE">
            <w:rPr>
              <w:rFonts w:ascii="Arial" w:hAnsi="Arial" w:cs="Arial"/>
            </w:rPr>
            <w:fldChar w:fldCharType="separate"/>
          </w:r>
          <w:r w:rsidR="006E6DA7" w:rsidRPr="00641BDE">
            <w:rPr>
              <w:rFonts w:ascii="Arial" w:hAnsi="Arial" w:cs="Arial"/>
              <w:noProof/>
            </w:rPr>
            <w:t>(Alport, 1935)</w:t>
          </w:r>
          <w:r w:rsidR="006E6DA7" w:rsidRPr="00641BDE">
            <w:rPr>
              <w:rFonts w:ascii="Arial" w:hAnsi="Arial" w:cs="Arial"/>
            </w:rPr>
            <w:fldChar w:fldCharType="end"/>
          </w:r>
        </w:sdtContent>
      </w:sdt>
      <w:r w:rsidR="006E6DA7" w:rsidRPr="00641BDE">
        <w:rPr>
          <w:rFonts w:ascii="Arial" w:hAnsi="Arial" w:cs="Arial"/>
        </w:rPr>
        <w:t xml:space="preserve">. The most simplest definition of attitudes I found in our </w:t>
      </w:r>
      <w:proofErr w:type="spellStart"/>
      <w:r w:rsidR="006E6DA7" w:rsidRPr="00641BDE">
        <w:rPr>
          <w:rFonts w:ascii="Arial" w:hAnsi="Arial" w:cs="Arial"/>
        </w:rPr>
        <w:t>moodle</w:t>
      </w:r>
      <w:proofErr w:type="spellEnd"/>
      <w:r w:rsidR="006E6DA7" w:rsidRPr="00641BDE">
        <w:rPr>
          <w:rFonts w:ascii="Arial" w:hAnsi="Arial" w:cs="Arial"/>
        </w:rPr>
        <w:t xml:space="preserve"> week 1 on the lecture which says </w:t>
      </w:r>
      <w:r w:rsidR="00105B3A" w:rsidRPr="00641BDE">
        <w:rPr>
          <w:rFonts w:ascii="Arial" w:hAnsi="Arial" w:cs="Arial"/>
        </w:rPr>
        <w:t xml:space="preserve"> according to Anderson and De Silva</w:t>
      </w:r>
      <w:r w:rsidR="006E6DA7" w:rsidRPr="00641BDE">
        <w:rPr>
          <w:rFonts w:ascii="Arial" w:hAnsi="Arial" w:cs="Arial"/>
        </w:rPr>
        <w:t xml:space="preserve">“ attitudes is the </w:t>
      </w:r>
      <w:r w:rsidR="00105B3A" w:rsidRPr="00641BDE">
        <w:rPr>
          <w:rFonts w:ascii="Arial" w:hAnsi="Arial" w:cs="Arial"/>
        </w:rPr>
        <w:t xml:space="preserve">way a person expresses or applies their beliefs and values and the attitudes are often expressed via words and behaviour”. So basically attitudes are the methods through which a person expresses his/her beliefs, value and feelings. </w:t>
      </w:r>
    </w:p>
    <w:p w:rsidR="00105B3A" w:rsidRPr="00641BDE" w:rsidRDefault="00105B3A" w:rsidP="00641BDE">
      <w:pPr>
        <w:spacing w:line="360" w:lineRule="auto"/>
        <w:rPr>
          <w:rFonts w:ascii="Arial" w:hAnsi="Arial" w:cs="Arial"/>
        </w:rPr>
      </w:pPr>
    </w:p>
    <w:p w:rsidR="00105B3A" w:rsidRPr="00641BDE" w:rsidRDefault="00105B3A" w:rsidP="00641BDE">
      <w:pPr>
        <w:spacing w:line="360" w:lineRule="auto"/>
        <w:rPr>
          <w:rFonts w:ascii="Arial" w:hAnsi="Arial" w:cs="Arial"/>
        </w:rPr>
      </w:pPr>
      <w:r w:rsidRPr="00641BDE">
        <w:rPr>
          <w:rFonts w:ascii="Arial" w:hAnsi="Arial" w:cs="Arial"/>
          <w:b/>
          <w:u w:val="single"/>
        </w:rPr>
        <w:t>Inter-relation between beliefs, values &amp; attitudes:</w:t>
      </w:r>
      <w:r w:rsidRPr="00641BDE">
        <w:rPr>
          <w:rFonts w:ascii="Arial" w:hAnsi="Arial" w:cs="Arial"/>
          <w:b/>
        </w:rPr>
        <w:t xml:space="preserve"> </w:t>
      </w:r>
      <w:r w:rsidR="00D56E19" w:rsidRPr="00641BDE">
        <w:rPr>
          <w:rFonts w:ascii="Arial" w:hAnsi="Arial" w:cs="Arial"/>
        </w:rPr>
        <w:t xml:space="preserve">In our everyday life we communicate with our family, friends, colleagues, relatives. Value can be defined as a chain of system that decides an individuals relationship whether it is personal, social or professional will be successful or not. </w:t>
      </w:r>
      <w:r w:rsidR="009E5613" w:rsidRPr="00641BDE">
        <w:rPr>
          <w:rFonts w:ascii="Arial" w:hAnsi="Arial" w:cs="Arial"/>
        </w:rPr>
        <w:t xml:space="preserve">Attitudes are something that can be changed depending on the </w:t>
      </w:r>
      <w:r w:rsidR="00036B49" w:rsidRPr="00641BDE">
        <w:rPr>
          <w:rFonts w:ascii="Arial" w:hAnsi="Arial" w:cs="Arial"/>
        </w:rPr>
        <w:t>environments</w:t>
      </w:r>
      <w:r w:rsidR="009E5613" w:rsidRPr="00641BDE">
        <w:rPr>
          <w:rFonts w:ascii="Arial" w:hAnsi="Arial" w:cs="Arial"/>
        </w:rPr>
        <w:t xml:space="preserve">. </w:t>
      </w:r>
      <w:r w:rsidR="00036B49" w:rsidRPr="00641BDE">
        <w:rPr>
          <w:rFonts w:ascii="Arial" w:hAnsi="Arial" w:cs="Arial"/>
        </w:rPr>
        <w:t>Commonly</w:t>
      </w:r>
      <w:r w:rsidR="009E5613" w:rsidRPr="00641BDE">
        <w:rPr>
          <w:rFonts w:ascii="Arial" w:hAnsi="Arial" w:cs="Arial"/>
        </w:rPr>
        <w:t xml:space="preserve"> belief are strength and confidence that sometimes guide an individual. Value, belief and attitudes them all three </w:t>
      </w:r>
      <w:r w:rsidR="00036B49" w:rsidRPr="00641BDE">
        <w:rPr>
          <w:rFonts w:ascii="Arial" w:hAnsi="Arial" w:cs="Arial"/>
        </w:rPr>
        <w:t>characteristics</w:t>
      </w:r>
      <w:r w:rsidR="009E5613" w:rsidRPr="00641BDE">
        <w:rPr>
          <w:rFonts w:ascii="Arial" w:hAnsi="Arial" w:cs="Arial"/>
        </w:rPr>
        <w:t xml:space="preserve"> are </w:t>
      </w:r>
      <w:r w:rsidR="00036B49" w:rsidRPr="00641BDE">
        <w:rPr>
          <w:rFonts w:ascii="Arial" w:hAnsi="Arial" w:cs="Arial"/>
        </w:rPr>
        <w:t>imperative</w:t>
      </w:r>
      <w:r w:rsidR="009E5613" w:rsidRPr="00641BDE">
        <w:rPr>
          <w:rFonts w:ascii="Arial" w:hAnsi="Arial" w:cs="Arial"/>
        </w:rPr>
        <w:t xml:space="preserve"> in our everyday life. If we think from personal life context then them three </w:t>
      </w:r>
      <w:r w:rsidR="00036B49" w:rsidRPr="00641BDE">
        <w:rPr>
          <w:rFonts w:ascii="Arial" w:hAnsi="Arial" w:cs="Arial"/>
        </w:rPr>
        <w:t>features</w:t>
      </w:r>
      <w:r w:rsidR="009E5613" w:rsidRPr="00641BDE">
        <w:rPr>
          <w:rFonts w:ascii="Arial" w:hAnsi="Arial" w:cs="Arial"/>
        </w:rPr>
        <w:t xml:space="preserve"> are something that plays a </w:t>
      </w:r>
      <w:r w:rsidR="00036B49" w:rsidRPr="00641BDE">
        <w:rPr>
          <w:rFonts w:ascii="Arial" w:hAnsi="Arial" w:cs="Arial"/>
        </w:rPr>
        <w:t>gigantic</w:t>
      </w:r>
      <w:r w:rsidR="009E5613" w:rsidRPr="00641BDE">
        <w:rPr>
          <w:rFonts w:ascii="Arial" w:hAnsi="Arial" w:cs="Arial"/>
        </w:rPr>
        <w:t xml:space="preserve"> </w:t>
      </w:r>
      <w:r w:rsidR="00036B49" w:rsidRPr="00641BDE">
        <w:rPr>
          <w:rFonts w:ascii="Arial" w:hAnsi="Arial" w:cs="Arial"/>
        </w:rPr>
        <w:t>part</w:t>
      </w:r>
      <w:r w:rsidR="009E5613" w:rsidRPr="00641BDE">
        <w:rPr>
          <w:rFonts w:ascii="Arial" w:hAnsi="Arial" w:cs="Arial"/>
        </w:rPr>
        <w:t xml:space="preserve"> in in terms of achieving something in life. From organisational </w:t>
      </w:r>
      <w:r w:rsidR="00036B49" w:rsidRPr="00641BDE">
        <w:rPr>
          <w:rFonts w:ascii="Arial" w:hAnsi="Arial" w:cs="Arial"/>
        </w:rPr>
        <w:t>background</w:t>
      </w:r>
      <w:r w:rsidR="009E5613" w:rsidRPr="00641BDE">
        <w:rPr>
          <w:rFonts w:ascii="Arial" w:hAnsi="Arial" w:cs="Arial"/>
        </w:rPr>
        <w:t xml:space="preserve"> values, belief and attitudes must be </w:t>
      </w:r>
      <w:r w:rsidR="00036B49" w:rsidRPr="00641BDE">
        <w:rPr>
          <w:rFonts w:ascii="Arial" w:hAnsi="Arial" w:cs="Arial"/>
        </w:rPr>
        <w:t>replicated</w:t>
      </w:r>
      <w:r w:rsidR="009E5613" w:rsidRPr="00641BDE">
        <w:rPr>
          <w:rFonts w:ascii="Arial" w:hAnsi="Arial" w:cs="Arial"/>
        </w:rPr>
        <w:t xml:space="preserve"> positively in work environment. Values </w:t>
      </w:r>
      <w:r w:rsidR="00036B49" w:rsidRPr="00641BDE">
        <w:rPr>
          <w:rFonts w:ascii="Arial" w:hAnsi="Arial" w:cs="Arial"/>
        </w:rPr>
        <w:t>shaped</w:t>
      </w:r>
      <w:r w:rsidR="009E5613" w:rsidRPr="00641BDE">
        <w:rPr>
          <w:rFonts w:ascii="Arial" w:hAnsi="Arial" w:cs="Arial"/>
        </w:rPr>
        <w:t xml:space="preserve"> in </w:t>
      </w:r>
      <w:r w:rsidR="00036B49" w:rsidRPr="00641BDE">
        <w:rPr>
          <w:rFonts w:ascii="Arial" w:hAnsi="Arial" w:cs="Arial"/>
        </w:rPr>
        <w:t>agreement</w:t>
      </w:r>
      <w:r w:rsidR="009E5613" w:rsidRPr="00641BDE">
        <w:rPr>
          <w:rFonts w:ascii="Arial" w:hAnsi="Arial" w:cs="Arial"/>
        </w:rPr>
        <w:t xml:space="preserve"> with the belief and therefore, it must be positive and strong to </w:t>
      </w:r>
      <w:r w:rsidR="00036B49" w:rsidRPr="00641BDE">
        <w:rPr>
          <w:rFonts w:ascii="Arial" w:hAnsi="Arial" w:cs="Arial"/>
        </w:rPr>
        <w:t>fix</w:t>
      </w:r>
      <w:r w:rsidR="009E5613" w:rsidRPr="00641BDE">
        <w:rPr>
          <w:rFonts w:ascii="Arial" w:hAnsi="Arial" w:cs="Arial"/>
        </w:rPr>
        <w:t xml:space="preserve"> the </w:t>
      </w:r>
      <w:r w:rsidR="00036B49" w:rsidRPr="00641BDE">
        <w:rPr>
          <w:rFonts w:ascii="Arial" w:hAnsi="Arial" w:cs="Arial"/>
        </w:rPr>
        <w:t>inclination</w:t>
      </w:r>
      <w:r w:rsidR="009E5613" w:rsidRPr="00641BDE">
        <w:rPr>
          <w:rFonts w:ascii="Arial" w:hAnsi="Arial" w:cs="Arial"/>
        </w:rPr>
        <w:t xml:space="preserve"> of attitude in the workplace environment. It is </w:t>
      </w:r>
      <w:r w:rsidR="00D86141" w:rsidRPr="00641BDE">
        <w:rPr>
          <w:rFonts w:ascii="Arial" w:hAnsi="Arial" w:cs="Arial"/>
        </w:rPr>
        <w:t>obligatory</w:t>
      </w:r>
      <w:r w:rsidR="009E5613" w:rsidRPr="00641BDE">
        <w:rPr>
          <w:rFonts w:ascii="Arial" w:hAnsi="Arial" w:cs="Arial"/>
        </w:rPr>
        <w:t xml:space="preserve"> to </w:t>
      </w:r>
      <w:r w:rsidR="00D86141" w:rsidRPr="00641BDE">
        <w:rPr>
          <w:rFonts w:ascii="Arial" w:hAnsi="Arial" w:cs="Arial"/>
        </w:rPr>
        <w:t>outline</w:t>
      </w:r>
      <w:r w:rsidR="009E5613" w:rsidRPr="00641BDE">
        <w:rPr>
          <w:rFonts w:ascii="Arial" w:hAnsi="Arial" w:cs="Arial"/>
        </w:rPr>
        <w:t xml:space="preserve"> the </w:t>
      </w:r>
      <w:r w:rsidR="00D86141" w:rsidRPr="00641BDE">
        <w:rPr>
          <w:rFonts w:ascii="Arial" w:hAnsi="Arial" w:cs="Arial"/>
        </w:rPr>
        <w:t>noteworthy</w:t>
      </w:r>
      <w:r w:rsidR="009E5613" w:rsidRPr="00641BDE">
        <w:rPr>
          <w:rFonts w:ascii="Arial" w:hAnsi="Arial" w:cs="Arial"/>
        </w:rPr>
        <w:t xml:space="preserve"> values, attitudes and belief of life to determine the valuable experiences that will </w:t>
      </w:r>
      <w:r w:rsidR="00AA31A5" w:rsidRPr="00641BDE">
        <w:rPr>
          <w:rFonts w:ascii="Arial" w:hAnsi="Arial" w:cs="Arial"/>
        </w:rPr>
        <w:t>b</w:t>
      </w:r>
      <w:r w:rsidR="009E5613" w:rsidRPr="00641BDE">
        <w:rPr>
          <w:rFonts w:ascii="Arial" w:hAnsi="Arial" w:cs="Arial"/>
        </w:rPr>
        <w:t xml:space="preserve">e </w:t>
      </w:r>
      <w:r w:rsidR="00D86141" w:rsidRPr="00641BDE">
        <w:rPr>
          <w:rFonts w:ascii="Arial" w:hAnsi="Arial" w:cs="Arial"/>
        </w:rPr>
        <w:t>recognized</w:t>
      </w:r>
      <w:r w:rsidR="009E5613" w:rsidRPr="00641BDE">
        <w:rPr>
          <w:rFonts w:ascii="Arial" w:hAnsi="Arial" w:cs="Arial"/>
        </w:rPr>
        <w:t xml:space="preserve"> in the work environment. For example, every single person values or give </w:t>
      </w:r>
      <w:r w:rsidR="00D86141" w:rsidRPr="00641BDE">
        <w:rPr>
          <w:rFonts w:ascii="Arial" w:hAnsi="Arial" w:cs="Arial"/>
        </w:rPr>
        <w:t>fondness</w:t>
      </w:r>
      <w:r w:rsidR="009E5613" w:rsidRPr="00641BDE">
        <w:rPr>
          <w:rFonts w:ascii="Arial" w:hAnsi="Arial" w:cs="Arial"/>
        </w:rPr>
        <w:t xml:space="preserve"> their personal </w:t>
      </w:r>
      <w:r w:rsidR="000357A8" w:rsidRPr="00641BDE">
        <w:rPr>
          <w:rFonts w:ascii="Arial" w:hAnsi="Arial" w:cs="Arial"/>
        </w:rPr>
        <w:t>stance</w:t>
      </w:r>
      <w:r w:rsidR="009E5613" w:rsidRPr="00641BDE">
        <w:rPr>
          <w:rFonts w:ascii="Arial" w:hAnsi="Arial" w:cs="Arial"/>
        </w:rPr>
        <w:t xml:space="preserve"> to make up an individual decision. </w:t>
      </w:r>
      <w:r w:rsidR="00AA31A5" w:rsidRPr="00641BDE">
        <w:rPr>
          <w:rFonts w:ascii="Arial" w:hAnsi="Arial" w:cs="Arial"/>
        </w:rPr>
        <w:t xml:space="preserve">From an organisational </w:t>
      </w:r>
      <w:r w:rsidR="000357A8" w:rsidRPr="00641BDE">
        <w:rPr>
          <w:rFonts w:ascii="Arial" w:hAnsi="Arial" w:cs="Arial"/>
        </w:rPr>
        <w:t>framework</w:t>
      </w:r>
      <w:r w:rsidR="00AA31A5" w:rsidRPr="00641BDE">
        <w:rPr>
          <w:rFonts w:ascii="Arial" w:hAnsi="Arial" w:cs="Arial"/>
        </w:rPr>
        <w:t xml:space="preserve">, </w:t>
      </w:r>
      <w:r w:rsidR="000357A8" w:rsidRPr="00641BDE">
        <w:rPr>
          <w:rFonts w:ascii="Arial" w:hAnsi="Arial" w:cs="Arial"/>
        </w:rPr>
        <w:t>quality</w:t>
      </w:r>
      <w:r w:rsidR="00AA31A5" w:rsidRPr="00641BDE">
        <w:rPr>
          <w:rFonts w:ascii="Arial" w:hAnsi="Arial" w:cs="Arial"/>
        </w:rPr>
        <w:t xml:space="preserve"> can only be </w:t>
      </w:r>
      <w:r w:rsidR="000357A8" w:rsidRPr="00641BDE">
        <w:rPr>
          <w:rFonts w:ascii="Arial" w:hAnsi="Arial" w:cs="Arial"/>
        </w:rPr>
        <w:t>grown</w:t>
      </w:r>
      <w:r w:rsidR="00AA31A5" w:rsidRPr="00641BDE">
        <w:rPr>
          <w:rFonts w:ascii="Arial" w:hAnsi="Arial" w:cs="Arial"/>
        </w:rPr>
        <w:t xml:space="preserve"> if a person believe that it is </w:t>
      </w:r>
      <w:r w:rsidR="000357A8" w:rsidRPr="00641BDE">
        <w:rPr>
          <w:rFonts w:ascii="Arial" w:hAnsi="Arial" w:cs="Arial"/>
        </w:rPr>
        <w:t>compulsory</w:t>
      </w:r>
      <w:r w:rsidR="00AA31A5" w:rsidRPr="00641BDE">
        <w:rPr>
          <w:rFonts w:ascii="Arial" w:hAnsi="Arial" w:cs="Arial"/>
        </w:rPr>
        <w:t xml:space="preserve"> to </w:t>
      </w:r>
      <w:r w:rsidR="000357A8" w:rsidRPr="00641BDE">
        <w:rPr>
          <w:rFonts w:ascii="Arial" w:hAnsi="Arial" w:cs="Arial"/>
        </w:rPr>
        <w:t>posture</w:t>
      </w:r>
      <w:r w:rsidR="00AA31A5" w:rsidRPr="00641BDE">
        <w:rPr>
          <w:rFonts w:ascii="Arial" w:hAnsi="Arial" w:cs="Arial"/>
        </w:rPr>
        <w:t xml:space="preserve"> </w:t>
      </w:r>
      <w:r w:rsidR="000357A8" w:rsidRPr="00641BDE">
        <w:rPr>
          <w:rFonts w:ascii="Arial" w:hAnsi="Arial" w:cs="Arial"/>
        </w:rPr>
        <w:t>appropriate</w:t>
      </w:r>
      <w:r w:rsidR="00AA31A5" w:rsidRPr="00641BDE">
        <w:rPr>
          <w:rFonts w:ascii="Arial" w:hAnsi="Arial" w:cs="Arial"/>
        </w:rPr>
        <w:t xml:space="preserve"> </w:t>
      </w:r>
      <w:r w:rsidR="000357A8" w:rsidRPr="00641BDE">
        <w:rPr>
          <w:rFonts w:ascii="Arial" w:hAnsi="Arial" w:cs="Arial"/>
        </w:rPr>
        <w:t>acquaintance</w:t>
      </w:r>
      <w:r w:rsidR="00AA31A5" w:rsidRPr="00641BDE">
        <w:rPr>
          <w:rFonts w:ascii="Arial" w:hAnsi="Arial" w:cs="Arial"/>
        </w:rPr>
        <w:t xml:space="preserve"> and skills. An individual can </w:t>
      </w:r>
      <w:r w:rsidR="000357A8" w:rsidRPr="00641BDE">
        <w:rPr>
          <w:rFonts w:ascii="Arial" w:hAnsi="Arial" w:cs="Arial"/>
        </w:rPr>
        <w:t>progress</w:t>
      </w:r>
      <w:r w:rsidR="00AA31A5" w:rsidRPr="00641BDE">
        <w:rPr>
          <w:rFonts w:ascii="Arial" w:hAnsi="Arial" w:cs="Arial"/>
        </w:rPr>
        <w:t xml:space="preserve"> his performance by obtaining appropriate skills and knowledge’s. Working with positive attitude </w:t>
      </w:r>
      <w:r w:rsidR="000357A8" w:rsidRPr="00641BDE">
        <w:rPr>
          <w:rFonts w:ascii="Arial" w:hAnsi="Arial" w:cs="Arial"/>
        </w:rPr>
        <w:t>delivers</w:t>
      </w:r>
      <w:r w:rsidR="00AA31A5" w:rsidRPr="00641BDE">
        <w:rPr>
          <w:rFonts w:ascii="Arial" w:hAnsi="Arial" w:cs="Arial"/>
        </w:rPr>
        <w:t xml:space="preserve"> motivation, </w:t>
      </w:r>
      <w:r w:rsidR="000357A8" w:rsidRPr="00641BDE">
        <w:rPr>
          <w:rFonts w:ascii="Arial" w:hAnsi="Arial" w:cs="Arial"/>
        </w:rPr>
        <w:t>meaning</w:t>
      </w:r>
      <w:r w:rsidR="00AA31A5" w:rsidRPr="00641BDE">
        <w:rPr>
          <w:rFonts w:ascii="Arial" w:hAnsi="Arial" w:cs="Arial"/>
        </w:rPr>
        <w:t xml:space="preserve"> and </w:t>
      </w:r>
      <w:r w:rsidR="000357A8" w:rsidRPr="00641BDE">
        <w:rPr>
          <w:rFonts w:ascii="Arial" w:hAnsi="Arial" w:cs="Arial"/>
        </w:rPr>
        <w:t>meeting</w:t>
      </w:r>
      <w:r w:rsidR="00AA31A5" w:rsidRPr="00641BDE">
        <w:rPr>
          <w:rFonts w:ascii="Arial" w:hAnsi="Arial" w:cs="Arial"/>
        </w:rPr>
        <w:t xml:space="preserve"> to complete a </w:t>
      </w:r>
      <w:r w:rsidR="000357A8" w:rsidRPr="00641BDE">
        <w:rPr>
          <w:rFonts w:ascii="Arial" w:hAnsi="Arial" w:cs="Arial"/>
        </w:rPr>
        <w:t>job</w:t>
      </w:r>
      <w:r w:rsidR="00AA31A5" w:rsidRPr="00641BDE">
        <w:rPr>
          <w:rFonts w:ascii="Arial" w:hAnsi="Arial" w:cs="Arial"/>
        </w:rPr>
        <w:t xml:space="preserve"> before deadline . </w:t>
      </w:r>
      <w:r w:rsidR="000357A8" w:rsidRPr="00641BDE">
        <w:rPr>
          <w:rFonts w:ascii="Arial" w:hAnsi="Arial" w:cs="Arial"/>
        </w:rPr>
        <w:t>Nonetheless</w:t>
      </w:r>
      <w:r w:rsidR="00AA31A5" w:rsidRPr="00641BDE">
        <w:rPr>
          <w:rFonts w:ascii="Arial" w:hAnsi="Arial" w:cs="Arial"/>
        </w:rPr>
        <w:t xml:space="preserve"> the </w:t>
      </w:r>
      <w:r w:rsidR="000357A8" w:rsidRPr="00641BDE">
        <w:rPr>
          <w:rFonts w:ascii="Arial" w:hAnsi="Arial" w:cs="Arial"/>
        </w:rPr>
        <w:t>diversity</w:t>
      </w:r>
      <w:r w:rsidR="00AA31A5" w:rsidRPr="00641BDE">
        <w:rPr>
          <w:rFonts w:ascii="Arial" w:hAnsi="Arial" w:cs="Arial"/>
        </w:rPr>
        <w:t xml:space="preserve"> of </w:t>
      </w:r>
      <w:r w:rsidR="000357A8" w:rsidRPr="00641BDE">
        <w:rPr>
          <w:rFonts w:ascii="Arial" w:hAnsi="Arial" w:cs="Arial"/>
        </w:rPr>
        <w:t>career</w:t>
      </w:r>
      <w:r w:rsidR="00AA31A5" w:rsidRPr="00641BDE">
        <w:rPr>
          <w:rFonts w:ascii="Arial" w:hAnsi="Arial" w:cs="Arial"/>
        </w:rPr>
        <w:t xml:space="preserve"> or working sector it is </w:t>
      </w:r>
      <w:r w:rsidR="000357A8" w:rsidRPr="00641BDE">
        <w:rPr>
          <w:rFonts w:ascii="Arial" w:hAnsi="Arial" w:cs="Arial"/>
        </w:rPr>
        <w:t>indispensable</w:t>
      </w:r>
      <w:r w:rsidR="00AA31A5" w:rsidRPr="00641BDE">
        <w:rPr>
          <w:rFonts w:ascii="Arial" w:hAnsi="Arial" w:cs="Arial"/>
        </w:rPr>
        <w:t xml:space="preserve">  that in order to </w:t>
      </w:r>
      <w:r w:rsidR="000357A8" w:rsidRPr="00641BDE">
        <w:rPr>
          <w:rFonts w:ascii="Arial" w:hAnsi="Arial" w:cs="Arial"/>
        </w:rPr>
        <w:t>accomplish</w:t>
      </w:r>
      <w:r w:rsidR="00AA31A5" w:rsidRPr="00641BDE">
        <w:rPr>
          <w:rFonts w:ascii="Arial" w:hAnsi="Arial" w:cs="Arial"/>
        </w:rPr>
        <w:t xml:space="preserve"> </w:t>
      </w:r>
      <w:r w:rsidR="000357A8" w:rsidRPr="00641BDE">
        <w:rPr>
          <w:rFonts w:ascii="Arial" w:hAnsi="Arial" w:cs="Arial"/>
        </w:rPr>
        <w:t>quality</w:t>
      </w:r>
      <w:r w:rsidR="00AA31A5" w:rsidRPr="00641BDE">
        <w:rPr>
          <w:rFonts w:ascii="Arial" w:hAnsi="Arial" w:cs="Arial"/>
        </w:rPr>
        <w:t xml:space="preserve"> in </w:t>
      </w:r>
      <w:r w:rsidR="000357A8" w:rsidRPr="00641BDE">
        <w:rPr>
          <w:rFonts w:ascii="Arial" w:hAnsi="Arial" w:cs="Arial"/>
        </w:rPr>
        <w:t>particular</w:t>
      </w:r>
      <w:r w:rsidR="00AA31A5" w:rsidRPr="00641BDE">
        <w:rPr>
          <w:rFonts w:ascii="Arial" w:hAnsi="Arial" w:cs="Arial"/>
        </w:rPr>
        <w:t xml:space="preserve"> field there must be commitment and </w:t>
      </w:r>
      <w:r w:rsidR="000357A8" w:rsidRPr="00641BDE">
        <w:rPr>
          <w:rFonts w:ascii="Arial" w:hAnsi="Arial" w:cs="Arial"/>
        </w:rPr>
        <w:t>apprehension</w:t>
      </w:r>
      <w:r w:rsidR="00AA31A5" w:rsidRPr="00641BDE">
        <w:rPr>
          <w:rFonts w:ascii="Arial" w:hAnsi="Arial" w:cs="Arial"/>
        </w:rPr>
        <w:t xml:space="preserve"> </w:t>
      </w:r>
      <w:r w:rsidR="000357A8" w:rsidRPr="00641BDE">
        <w:rPr>
          <w:rFonts w:ascii="Arial" w:hAnsi="Arial" w:cs="Arial"/>
        </w:rPr>
        <w:t>near</w:t>
      </w:r>
      <w:r w:rsidR="00AA31A5" w:rsidRPr="00641BDE">
        <w:rPr>
          <w:rFonts w:ascii="Arial" w:hAnsi="Arial" w:cs="Arial"/>
        </w:rPr>
        <w:t xml:space="preserve"> our job role. </w:t>
      </w:r>
      <w:r w:rsidR="001170DE" w:rsidRPr="00641BDE">
        <w:rPr>
          <w:rFonts w:ascii="Arial" w:hAnsi="Arial" w:cs="Arial"/>
        </w:rPr>
        <w:t xml:space="preserve">Values are a part of our life and </w:t>
      </w:r>
      <w:r w:rsidR="000357A8" w:rsidRPr="00641BDE">
        <w:rPr>
          <w:rFonts w:ascii="Arial" w:hAnsi="Arial" w:cs="Arial"/>
        </w:rPr>
        <w:t>perceptibly</w:t>
      </w:r>
      <w:r w:rsidR="001170DE" w:rsidRPr="00641BDE">
        <w:rPr>
          <w:rFonts w:ascii="Arial" w:hAnsi="Arial" w:cs="Arial"/>
        </w:rPr>
        <w:t xml:space="preserve"> we give much </w:t>
      </w:r>
      <w:r w:rsidR="000357A8" w:rsidRPr="00641BDE">
        <w:rPr>
          <w:rFonts w:ascii="Arial" w:hAnsi="Arial" w:cs="Arial"/>
        </w:rPr>
        <w:t>predilection</w:t>
      </w:r>
      <w:r w:rsidR="001170DE" w:rsidRPr="00641BDE">
        <w:rPr>
          <w:rFonts w:ascii="Arial" w:hAnsi="Arial" w:cs="Arial"/>
        </w:rPr>
        <w:t xml:space="preserve"> on values. It </w:t>
      </w:r>
      <w:r w:rsidR="000357A8" w:rsidRPr="00641BDE">
        <w:rPr>
          <w:rFonts w:ascii="Arial" w:hAnsi="Arial" w:cs="Arial"/>
        </w:rPr>
        <w:t>boost</w:t>
      </w:r>
      <w:r w:rsidR="001170DE" w:rsidRPr="00641BDE">
        <w:rPr>
          <w:rFonts w:ascii="Arial" w:hAnsi="Arial" w:cs="Arial"/>
        </w:rPr>
        <w:t xml:space="preserve"> our ideas and concepts to distinguish between what is right and what is wrong. When a person working in an </w:t>
      </w:r>
      <w:r w:rsidR="000357A8" w:rsidRPr="00641BDE">
        <w:rPr>
          <w:rFonts w:ascii="Arial" w:hAnsi="Arial" w:cs="Arial"/>
        </w:rPr>
        <w:t>precise</w:t>
      </w:r>
      <w:r w:rsidR="001170DE" w:rsidRPr="00641BDE">
        <w:rPr>
          <w:rFonts w:ascii="Arial" w:hAnsi="Arial" w:cs="Arial"/>
        </w:rPr>
        <w:t xml:space="preserve"> </w:t>
      </w:r>
      <w:r w:rsidR="000357A8" w:rsidRPr="00641BDE">
        <w:rPr>
          <w:rFonts w:ascii="Arial" w:hAnsi="Arial" w:cs="Arial"/>
        </w:rPr>
        <w:t>administrative</w:t>
      </w:r>
      <w:r w:rsidR="001170DE" w:rsidRPr="00641BDE">
        <w:rPr>
          <w:rFonts w:ascii="Arial" w:hAnsi="Arial" w:cs="Arial"/>
        </w:rPr>
        <w:t xml:space="preserve"> structure it is </w:t>
      </w:r>
      <w:r w:rsidR="000357A8" w:rsidRPr="00641BDE">
        <w:rPr>
          <w:rFonts w:ascii="Arial" w:hAnsi="Arial" w:cs="Arial"/>
        </w:rPr>
        <w:t>vital</w:t>
      </w:r>
      <w:r w:rsidR="001170DE" w:rsidRPr="00641BDE">
        <w:rPr>
          <w:rFonts w:ascii="Arial" w:hAnsi="Arial" w:cs="Arial"/>
        </w:rPr>
        <w:t xml:space="preserve"> to follow the culture and values of that specific work </w:t>
      </w:r>
      <w:r w:rsidR="000357A8" w:rsidRPr="00641BDE">
        <w:rPr>
          <w:rFonts w:ascii="Arial" w:hAnsi="Arial" w:cs="Arial"/>
        </w:rPr>
        <w:t>atmosphere</w:t>
      </w:r>
      <w:r w:rsidR="001170DE" w:rsidRPr="00641BDE">
        <w:rPr>
          <w:rFonts w:ascii="Arial" w:hAnsi="Arial" w:cs="Arial"/>
        </w:rPr>
        <w:t xml:space="preserve">. A persons value is to deliver the given </w:t>
      </w:r>
      <w:r w:rsidR="000357A8" w:rsidRPr="00641BDE">
        <w:rPr>
          <w:rFonts w:ascii="Arial" w:hAnsi="Arial" w:cs="Arial"/>
        </w:rPr>
        <w:t>accountability</w:t>
      </w:r>
      <w:r w:rsidR="001170DE" w:rsidRPr="00641BDE">
        <w:rPr>
          <w:rFonts w:ascii="Arial" w:hAnsi="Arial" w:cs="Arial"/>
        </w:rPr>
        <w:t xml:space="preserve">. There are some </w:t>
      </w:r>
      <w:r w:rsidR="000357A8" w:rsidRPr="00641BDE">
        <w:rPr>
          <w:rFonts w:ascii="Arial" w:hAnsi="Arial" w:cs="Arial"/>
        </w:rPr>
        <w:t>mutual</w:t>
      </w:r>
      <w:r w:rsidR="001170DE" w:rsidRPr="00641BDE">
        <w:rPr>
          <w:rFonts w:ascii="Arial" w:hAnsi="Arial" w:cs="Arial"/>
        </w:rPr>
        <w:t xml:space="preserve"> </w:t>
      </w:r>
      <w:r w:rsidR="000357A8" w:rsidRPr="00641BDE">
        <w:rPr>
          <w:rFonts w:ascii="Arial" w:hAnsi="Arial" w:cs="Arial"/>
        </w:rPr>
        <w:t>source</w:t>
      </w:r>
      <w:r w:rsidR="001170DE" w:rsidRPr="00641BDE">
        <w:rPr>
          <w:rFonts w:ascii="Arial" w:hAnsi="Arial" w:cs="Arial"/>
        </w:rPr>
        <w:t xml:space="preserve"> for </w:t>
      </w:r>
      <w:r w:rsidR="000357A8" w:rsidRPr="00641BDE">
        <w:rPr>
          <w:rFonts w:ascii="Arial" w:hAnsi="Arial" w:cs="Arial"/>
        </w:rPr>
        <w:t>defining</w:t>
      </w:r>
      <w:r w:rsidR="001170DE" w:rsidRPr="00641BDE">
        <w:rPr>
          <w:rFonts w:ascii="Arial" w:hAnsi="Arial" w:cs="Arial"/>
        </w:rPr>
        <w:t xml:space="preserve"> the value of an employee in an organisation. That </w:t>
      </w:r>
      <w:r w:rsidR="000357A8" w:rsidRPr="00641BDE">
        <w:rPr>
          <w:rFonts w:ascii="Arial" w:hAnsi="Arial" w:cs="Arial"/>
        </w:rPr>
        <w:t>communal</w:t>
      </w:r>
      <w:r w:rsidR="001170DE" w:rsidRPr="00641BDE">
        <w:rPr>
          <w:rFonts w:ascii="Arial" w:hAnsi="Arial" w:cs="Arial"/>
        </w:rPr>
        <w:t xml:space="preserve"> basis are the employees </w:t>
      </w:r>
      <w:r w:rsidR="000357A8" w:rsidRPr="00641BDE">
        <w:rPr>
          <w:rFonts w:ascii="Arial" w:hAnsi="Arial" w:cs="Arial"/>
        </w:rPr>
        <w:t>loyalty</w:t>
      </w:r>
      <w:r w:rsidR="001170DE" w:rsidRPr="00641BDE">
        <w:rPr>
          <w:rFonts w:ascii="Arial" w:hAnsi="Arial" w:cs="Arial"/>
        </w:rPr>
        <w:t xml:space="preserve">, responsibleness, </w:t>
      </w:r>
      <w:r w:rsidR="000357A8" w:rsidRPr="00641BDE">
        <w:rPr>
          <w:rFonts w:ascii="Arial" w:hAnsi="Arial" w:cs="Arial"/>
        </w:rPr>
        <w:t>conscience</w:t>
      </w:r>
      <w:r w:rsidR="001170DE" w:rsidRPr="00641BDE">
        <w:rPr>
          <w:rFonts w:ascii="Arial" w:hAnsi="Arial" w:cs="Arial"/>
        </w:rPr>
        <w:t xml:space="preserve">, commitment and </w:t>
      </w:r>
      <w:r w:rsidR="000357A8" w:rsidRPr="00641BDE">
        <w:rPr>
          <w:rFonts w:ascii="Arial" w:hAnsi="Arial" w:cs="Arial"/>
        </w:rPr>
        <w:t>willpower</w:t>
      </w:r>
      <w:r w:rsidR="001170DE" w:rsidRPr="00641BDE">
        <w:rPr>
          <w:rFonts w:ascii="Arial" w:hAnsi="Arial" w:cs="Arial"/>
        </w:rPr>
        <w:t xml:space="preserve"> towards his job role and towards the organisation.</w:t>
      </w:r>
      <w:r w:rsidR="002A0DB8" w:rsidRPr="00641BDE">
        <w:rPr>
          <w:rFonts w:ascii="Arial" w:hAnsi="Arial" w:cs="Arial"/>
        </w:rPr>
        <w:t xml:space="preserve"> </w:t>
      </w:r>
      <w:r w:rsidR="003912B1" w:rsidRPr="00641BDE">
        <w:rPr>
          <w:rFonts w:ascii="Arial" w:hAnsi="Arial" w:cs="Arial"/>
        </w:rPr>
        <w:t xml:space="preserve">Work with </w:t>
      </w:r>
      <w:r w:rsidR="000357A8" w:rsidRPr="00641BDE">
        <w:rPr>
          <w:rFonts w:ascii="Arial" w:hAnsi="Arial" w:cs="Arial"/>
        </w:rPr>
        <w:t>accountability</w:t>
      </w:r>
      <w:r w:rsidR="003912B1" w:rsidRPr="00641BDE">
        <w:rPr>
          <w:rFonts w:ascii="Arial" w:hAnsi="Arial" w:cs="Arial"/>
        </w:rPr>
        <w:t xml:space="preserve"> and self-motivation, </w:t>
      </w:r>
      <w:r w:rsidR="000357A8" w:rsidRPr="00641BDE">
        <w:rPr>
          <w:rFonts w:ascii="Arial" w:hAnsi="Arial" w:cs="Arial"/>
        </w:rPr>
        <w:t>bringing</w:t>
      </w:r>
      <w:r w:rsidR="003912B1" w:rsidRPr="00641BDE">
        <w:rPr>
          <w:rFonts w:ascii="Arial" w:hAnsi="Arial" w:cs="Arial"/>
        </w:rPr>
        <w:t xml:space="preserve"> the best under tremendous pressure or deadline is </w:t>
      </w:r>
      <w:r w:rsidR="000357A8" w:rsidRPr="00641BDE">
        <w:rPr>
          <w:rFonts w:ascii="Arial" w:hAnsi="Arial" w:cs="Arial"/>
        </w:rPr>
        <w:t>measured</w:t>
      </w:r>
      <w:r w:rsidR="003912B1" w:rsidRPr="00641BDE">
        <w:rPr>
          <w:rFonts w:ascii="Arial" w:hAnsi="Arial" w:cs="Arial"/>
        </w:rPr>
        <w:t xml:space="preserve"> as an </w:t>
      </w:r>
      <w:r w:rsidR="003912B1" w:rsidRPr="00641BDE">
        <w:rPr>
          <w:rFonts w:ascii="Arial" w:hAnsi="Arial" w:cs="Arial"/>
        </w:rPr>
        <w:lastRenderedPageBreak/>
        <w:t xml:space="preserve">extra value for any employee. An employer </w:t>
      </w:r>
      <w:r w:rsidR="000357A8" w:rsidRPr="00641BDE">
        <w:rPr>
          <w:rFonts w:ascii="Arial" w:hAnsi="Arial" w:cs="Arial"/>
        </w:rPr>
        <w:t>continuously</w:t>
      </w:r>
      <w:r w:rsidR="003912B1" w:rsidRPr="00641BDE">
        <w:rPr>
          <w:rFonts w:ascii="Arial" w:hAnsi="Arial" w:cs="Arial"/>
        </w:rPr>
        <w:t xml:space="preserve"> looks for  the type of employees who has got </w:t>
      </w:r>
      <w:r w:rsidR="000357A8" w:rsidRPr="00641BDE">
        <w:rPr>
          <w:rFonts w:ascii="Arial" w:hAnsi="Arial" w:cs="Arial"/>
        </w:rPr>
        <w:t>uprightness</w:t>
      </w:r>
      <w:r w:rsidR="003912B1" w:rsidRPr="00641BDE">
        <w:rPr>
          <w:rFonts w:ascii="Arial" w:hAnsi="Arial" w:cs="Arial"/>
        </w:rPr>
        <w:t xml:space="preserve">, </w:t>
      </w:r>
      <w:r w:rsidR="000357A8" w:rsidRPr="00641BDE">
        <w:rPr>
          <w:rFonts w:ascii="Arial" w:hAnsi="Arial" w:cs="Arial"/>
        </w:rPr>
        <w:t>self-possession</w:t>
      </w:r>
      <w:r w:rsidR="003912B1" w:rsidRPr="00641BDE">
        <w:rPr>
          <w:rFonts w:ascii="Arial" w:hAnsi="Arial" w:cs="Arial"/>
        </w:rPr>
        <w:t xml:space="preserve"> and </w:t>
      </w:r>
      <w:r w:rsidR="000357A8" w:rsidRPr="00641BDE">
        <w:rPr>
          <w:rFonts w:ascii="Arial" w:hAnsi="Arial" w:cs="Arial"/>
        </w:rPr>
        <w:t>inclination</w:t>
      </w:r>
      <w:r w:rsidR="003912B1" w:rsidRPr="00641BDE">
        <w:rPr>
          <w:rFonts w:ascii="Arial" w:hAnsi="Arial" w:cs="Arial"/>
        </w:rPr>
        <w:t xml:space="preserve"> to take responsibilities. It is employees </w:t>
      </w:r>
      <w:r w:rsidR="000357A8" w:rsidRPr="00641BDE">
        <w:rPr>
          <w:rFonts w:ascii="Arial" w:hAnsi="Arial" w:cs="Arial"/>
        </w:rPr>
        <w:t>responsibility</w:t>
      </w:r>
      <w:r w:rsidR="003912B1" w:rsidRPr="00641BDE">
        <w:rPr>
          <w:rFonts w:ascii="Arial" w:hAnsi="Arial" w:cs="Arial"/>
        </w:rPr>
        <w:t xml:space="preserve"> to carry out professional </w:t>
      </w:r>
      <w:r w:rsidR="000357A8" w:rsidRPr="00641BDE">
        <w:rPr>
          <w:rFonts w:ascii="Arial" w:hAnsi="Arial" w:cs="Arial"/>
        </w:rPr>
        <w:t>conduct</w:t>
      </w:r>
      <w:r w:rsidR="003912B1" w:rsidRPr="00641BDE">
        <w:rPr>
          <w:rFonts w:ascii="Arial" w:hAnsi="Arial" w:cs="Arial"/>
        </w:rPr>
        <w:t xml:space="preserve"> , </w:t>
      </w:r>
      <w:r w:rsidR="000357A8" w:rsidRPr="00641BDE">
        <w:rPr>
          <w:rFonts w:ascii="Arial" w:hAnsi="Arial" w:cs="Arial"/>
        </w:rPr>
        <w:t>sustain</w:t>
      </w:r>
      <w:r w:rsidR="003912B1" w:rsidRPr="00641BDE">
        <w:rPr>
          <w:rFonts w:ascii="Arial" w:hAnsi="Arial" w:cs="Arial"/>
        </w:rPr>
        <w:t xml:space="preserve"> the </w:t>
      </w:r>
      <w:r w:rsidR="000357A8" w:rsidRPr="00641BDE">
        <w:rPr>
          <w:rFonts w:ascii="Arial" w:hAnsi="Arial" w:cs="Arial"/>
        </w:rPr>
        <w:t>structural</w:t>
      </w:r>
      <w:r w:rsidR="003912B1" w:rsidRPr="00641BDE">
        <w:rPr>
          <w:rFonts w:ascii="Arial" w:hAnsi="Arial" w:cs="Arial"/>
        </w:rPr>
        <w:t xml:space="preserve"> </w:t>
      </w:r>
      <w:r w:rsidR="000357A8" w:rsidRPr="00641BDE">
        <w:rPr>
          <w:rFonts w:ascii="Arial" w:hAnsi="Arial" w:cs="Arial"/>
        </w:rPr>
        <w:t>morals</w:t>
      </w:r>
      <w:r w:rsidR="003912B1" w:rsidRPr="00641BDE">
        <w:rPr>
          <w:rFonts w:ascii="Arial" w:hAnsi="Arial" w:cs="Arial"/>
        </w:rPr>
        <w:t xml:space="preserve"> and values in every </w:t>
      </w:r>
      <w:r w:rsidR="000357A8" w:rsidRPr="00641BDE">
        <w:rPr>
          <w:rFonts w:ascii="Arial" w:hAnsi="Arial" w:cs="Arial"/>
        </w:rPr>
        <w:t>parts</w:t>
      </w:r>
      <w:r w:rsidR="003912B1" w:rsidRPr="00641BDE">
        <w:rPr>
          <w:rFonts w:ascii="Arial" w:hAnsi="Arial" w:cs="Arial"/>
        </w:rPr>
        <w:t xml:space="preserve"> of the job role and that is what </w:t>
      </w:r>
      <w:r w:rsidR="000357A8" w:rsidRPr="00641BDE">
        <w:rPr>
          <w:rFonts w:ascii="Arial" w:hAnsi="Arial" w:cs="Arial"/>
        </w:rPr>
        <w:t>permits</w:t>
      </w:r>
      <w:r w:rsidR="003912B1" w:rsidRPr="00641BDE">
        <w:rPr>
          <w:rFonts w:ascii="Arial" w:hAnsi="Arial" w:cs="Arial"/>
        </w:rPr>
        <w:t xml:space="preserve"> an employee to </w:t>
      </w:r>
      <w:r w:rsidR="000357A8" w:rsidRPr="00641BDE">
        <w:rPr>
          <w:rFonts w:ascii="Arial" w:hAnsi="Arial" w:cs="Arial"/>
        </w:rPr>
        <w:t>fruitfully</w:t>
      </w:r>
      <w:r w:rsidR="003912B1" w:rsidRPr="00641BDE">
        <w:rPr>
          <w:rFonts w:ascii="Arial" w:hAnsi="Arial" w:cs="Arial"/>
        </w:rPr>
        <w:t xml:space="preserve"> accomplish the task. Values are something that </w:t>
      </w:r>
      <w:r w:rsidR="000357A8" w:rsidRPr="00641BDE">
        <w:rPr>
          <w:rFonts w:ascii="Arial" w:hAnsi="Arial" w:cs="Arial"/>
        </w:rPr>
        <w:t>grows</w:t>
      </w:r>
      <w:r w:rsidR="003912B1" w:rsidRPr="00641BDE">
        <w:rPr>
          <w:rFonts w:ascii="Arial" w:hAnsi="Arial" w:cs="Arial"/>
        </w:rPr>
        <w:t xml:space="preserve"> from career success rather than </w:t>
      </w:r>
      <w:r w:rsidR="000357A8" w:rsidRPr="00641BDE">
        <w:rPr>
          <w:rFonts w:ascii="Arial" w:hAnsi="Arial" w:cs="Arial"/>
        </w:rPr>
        <w:t>finding</w:t>
      </w:r>
      <w:r w:rsidR="00C569F3" w:rsidRPr="00641BDE">
        <w:rPr>
          <w:rFonts w:ascii="Arial" w:hAnsi="Arial" w:cs="Arial"/>
        </w:rPr>
        <w:t xml:space="preserve"> from anyone’s </w:t>
      </w:r>
      <w:r w:rsidR="000357A8" w:rsidRPr="00641BDE">
        <w:rPr>
          <w:rFonts w:ascii="Arial" w:hAnsi="Arial" w:cs="Arial"/>
        </w:rPr>
        <w:t>practises</w:t>
      </w:r>
      <w:r w:rsidR="00C569F3" w:rsidRPr="00641BDE">
        <w:rPr>
          <w:rFonts w:ascii="Arial" w:hAnsi="Arial" w:cs="Arial"/>
        </w:rPr>
        <w:t xml:space="preserve"> or work values. An individual’s values </w:t>
      </w:r>
      <w:r w:rsidR="000357A8" w:rsidRPr="00641BDE">
        <w:rPr>
          <w:rFonts w:ascii="Arial" w:hAnsi="Arial" w:cs="Arial"/>
        </w:rPr>
        <w:t>progresses</w:t>
      </w:r>
      <w:r w:rsidR="00C569F3" w:rsidRPr="00641BDE">
        <w:rPr>
          <w:rFonts w:ascii="Arial" w:hAnsi="Arial" w:cs="Arial"/>
        </w:rPr>
        <w:t xml:space="preserve"> through family culture, happiness, career success and also by the </w:t>
      </w:r>
      <w:r w:rsidR="000357A8" w:rsidRPr="00641BDE">
        <w:rPr>
          <w:rFonts w:ascii="Arial" w:hAnsi="Arial" w:cs="Arial"/>
        </w:rPr>
        <w:t>degree</w:t>
      </w:r>
      <w:r w:rsidR="00C569F3" w:rsidRPr="00641BDE">
        <w:rPr>
          <w:rFonts w:ascii="Arial" w:hAnsi="Arial" w:cs="Arial"/>
        </w:rPr>
        <w:t xml:space="preserve"> of </w:t>
      </w:r>
      <w:r w:rsidR="000357A8" w:rsidRPr="00641BDE">
        <w:rPr>
          <w:rFonts w:ascii="Arial" w:hAnsi="Arial" w:cs="Arial"/>
        </w:rPr>
        <w:t>prosperity</w:t>
      </w:r>
      <w:r w:rsidR="00C569F3" w:rsidRPr="00641BDE">
        <w:rPr>
          <w:rFonts w:ascii="Arial" w:hAnsi="Arial" w:cs="Arial"/>
        </w:rPr>
        <w:t xml:space="preserve">. Every single individual </w:t>
      </w:r>
      <w:r w:rsidR="00A17BA8" w:rsidRPr="00641BDE">
        <w:rPr>
          <w:rFonts w:ascii="Arial" w:hAnsi="Arial" w:cs="Arial"/>
        </w:rPr>
        <w:t>grasps</w:t>
      </w:r>
      <w:r w:rsidR="00C569F3" w:rsidRPr="00641BDE">
        <w:rPr>
          <w:rFonts w:ascii="Arial" w:hAnsi="Arial" w:cs="Arial"/>
        </w:rPr>
        <w:t xml:space="preserve"> </w:t>
      </w:r>
      <w:r w:rsidR="00A17BA8" w:rsidRPr="00641BDE">
        <w:rPr>
          <w:rFonts w:ascii="Arial" w:hAnsi="Arial" w:cs="Arial"/>
        </w:rPr>
        <w:t>dissimilar</w:t>
      </w:r>
      <w:r w:rsidR="009479F1" w:rsidRPr="00641BDE">
        <w:rPr>
          <w:rFonts w:ascii="Arial" w:hAnsi="Arial" w:cs="Arial"/>
        </w:rPr>
        <w:t xml:space="preserve"> values which mean values </w:t>
      </w:r>
      <w:r w:rsidR="00A17BA8" w:rsidRPr="00641BDE">
        <w:rPr>
          <w:rFonts w:ascii="Arial" w:hAnsi="Arial" w:cs="Arial"/>
        </w:rPr>
        <w:t>fluctuate</w:t>
      </w:r>
      <w:r w:rsidR="009479F1" w:rsidRPr="00641BDE">
        <w:rPr>
          <w:rFonts w:ascii="Arial" w:hAnsi="Arial" w:cs="Arial"/>
        </w:rPr>
        <w:t xml:space="preserve"> from person to person. </w:t>
      </w:r>
      <w:sdt>
        <w:sdtPr>
          <w:rPr>
            <w:rFonts w:ascii="Arial" w:hAnsi="Arial" w:cs="Arial"/>
          </w:rPr>
          <w:id w:val="-506592185"/>
          <w:citation/>
        </w:sdtPr>
        <w:sdtEndPr/>
        <w:sdtContent>
          <w:r w:rsidR="000D113B" w:rsidRPr="00641BDE">
            <w:rPr>
              <w:rFonts w:ascii="Arial" w:hAnsi="Arial" w:cs="Arial"/>
            </w:rPr>
            <w:fldChar w:fldCharType="begin"/>
          </w:r>
          <w:r w:rsidR="000D113B" w:rsidRPr="00641BDE">
            <w:rPr>
              <w:rFonts w:ascii="Arial" w:hAnsi="Arial" w:cs="Arial"/>
            </w:rPr>
            <w:instrText xml:space="preserve"> CITATION Moh19 \l 2057 </w:instrText>
          </w:r>
          <w:r w:rsidR="000D113B" w:rsidRPr="00641BDE">
            <w:rPr>
              <w:rFonts w:ascii="Arial" w:hAnsi="Arial" w:cs="Arial"/>
            </w:rPr>
            <w:fldChar w:fldCharType="separate"/>
          </w:r>
          <w:r w:rsidR="000D113B" w:rsidRPr="00641BDE">
            <w:rPr>
              <w:rFonts w:ascii="Arial" w:hAnsi="Arial" w:cs="Arial"/>
              <w:noProof/>
            </w:rPr>
            <w:t>(Kumar, 2019)</w:t>
          </w:r>
          <w:r w:rsidR="000D113B" w:rsidRPr="00641BDE">
            <w:rPr>
              <w:rFonts w:ascii="Arial" w:hAnsi="Arial" w:cs="Arial"/>
            </w:rPr>
            <w:fldChar w:fldCharType="end"/>
          </w:r>
        </w:sdtContent>
      </w:sdt>
    </w:p>
    <w:p w:rsidR="000D113B" w:rsidRPr="00641BDE" w:rsidRDefault="000D113B" w:rsidP="00641BDE">
      <w:pPr>
        <w:spacing w:line="360" w:lineRule="auto"/>
        <w:rPr>
          <w:rFonts w:ascii="Arial" w:hAnsi="Arial" w:cs="Arial"/>
        </w:rPr>
      </w:pPr>
    </w:p>
    <w:p w:rsidR="000D113B" w:rsidRPr="00641BDE" w:rsidRDefault="000D113B" w:rsidP="00641BDE">
      <w:pPr>
        <w:spacing w:line="360" w:lineRule="auto"/>
        <w:rPr>
          <w:rFonts w:ascii="Arial" w:hAnsi="Arial" w:cs="Arial"/>
        </w:rPr>
      </w:pPr>
      <w:r w:rsidRPr="00641BDE">
        <w:rPr>
          <w:rFonts w:ascii="Arial" w:hAnsi="Arial" w:cs="Arial"/>
        </w:rPr>
        <w:t xml:space="preserve">Even though values belief and attitudes these three </w:t>
      </w:r>
      <w:r w:rsidR="00A17BA8" w:rsidRPr="00641BDE">
        <w:rPr>
          <w:rFonts w:ascii="Arial" w:hAnsi="Arial" w:cs="Arial"/>
        </w:rPr>
        <w:t>traits</w:t>
      </w:r>
      <w:r w:rsidRPr="00641BDE">
        <w:rPr>
          <w:rFonts w:ascii="Arial" w:hAnsi="Arial" w:cs="Arial"/>
        </w:rPr>
        <w:t xml:space="preserve"> has got a lot of things </w:t>
      </w:r>
      <w:r w:rsidR="00A17BA8" w:rsidRPr="00641BDE">
        <w:rPr>
          <w:rFonts w:ascii="Arial" w:hAnsi="Arial" w:cs="Arial"/>
        </w:rPr>
        <w:t>parallel</w:t>
      </w:r>
      <w:r w:rsidRPr="00641BDE">
        <w:rPr>
          <w:rFonts w:ascii="Arial" w:hAnsi="Arial" w:cs="Arial"/>
        </w:rPr>
        <w:t xml:space="preserve"> in between them and them the</w:t>
      </w:r>
      <w:r w:rsidR="00A17BA8">
        <w:rPr>
          <w:rFonts w:ascii="Arial" w:hAnsi="Arial" w:cs="Arial"/>
        </w:rPr>
        <w:t xml:space="preserve">y are </w:t>
      </w:r>
      <w:r w:rsidR="00A17BA8" w:rsidRPr="00641BDE">
        <w:rPr>
          <w:rFonts w:ascii="Arial" w:hAnsi="Arial" w:cs="Arial"/>
        </w:rPr>
        <w:t>unified</w:t>
      </w:r>
      <w:r w:rsidRPr="00641BDE">
        <w:rPr>
          <w:rFonts w:ascii="Arial" w:hAnsi="Arial" w:cs="Arial"/>
        </w:rPr>
        <w:t xml:space="preserve"> to each other in many different ways which I have discussed earlier but in spite their interconnection, still there are a lot of features, lots of points where theses three has got </w:t>
      </w:r>
      <w:r w:rsidR="00212252" w:rsidRPr="00641BDE">
        <w:rPr>
          <w:rFonts w:ascii="Arial" w:hAnsi="Arial" w:cs="Arial"/>
        </w:rPr>
        <w:t>disagreement which means  values belief and attitudes has got their own distinguish features.</w:t>
      </w:r>
    </w:p>
    <w:p w:rsidR="00212252" w:rsidRPr="00641BDE" w:rsidRDefault="00212252" w:rsidP="00641BDE">
      <w:pPr>
        <w:spacing w:line="360" w:lineRule="auto"/>
        <w:rPr>
          <w:rFonts w:ascii="Arial" w:hAnsi="Arial" w:cs="Arial"/>
        </w:rPr>
      </w:pPr>
    </w:p>
    <w:p w:rsidR="00212252" w:rsidRPr="00641BDE" w:rsidRDefault="00212252" w:rsidP="00641BDE">
      <w:pPr>
        <w:spacing w:line="360" w:lineRule="auto"/>
        <w:rPr>
          <w:rFonts w:ascii="Arial" w:hAnsi="Arial" w:cs="Arial"/>
        </w:rPr>
      </w:pPr>
      <w:r w:rsidRPr="00641BDE">
        <w:rPr>
          <w:rFonts w:ascii="Arial" w:hAnsi="Arial" w:cs="Arial"/>
        </w:rPr>
        <w:t xml:space="preserve">Belief, attitude and values are used interchangeably in general conversation yet these three are quite distinct in their usage and meaning. </w:t>
      </w:r>
    </w:p>
    <w:p w:rsidR="00212252" w:rsidRPr="00641BDE" w:rsidRDefault="00212252" w:rsidP="00641BDE">
      <w:pPr>
        <w:spacing w:line="360" w:lineRule="auto"/>
        <w:rPr>
          <w:rFonts w:ascii="Arial" w:hAnsi="Arial" w:cs="Arial"/>
        </w:rPr>
      </w:pPr>
      <w:r w:rsidRPr="00641BDE">
        <w:rPr>
          <w:rFonts w:ascii="Arial" w:hAnsi="Arial" w:cs="Arial"/>
        </w:rPr>
        <w:t>Attitude is like our way of looking into a thing. It means how do we react when we see any object, place</w:t>
      </w:r>
      <w:r w:rsidR="002C65EC" w:rsidRPr="00641BDE">
        <w:rPr>
          <w:rFonts w:ascii="Arial" w:hAnsi="Arial" w:cs="Arial"/>
        </w:rPr>
        <w:t xml:space="preserve">. We may like or dislike the place or object or even sometimes we may a like or dislike a part of that place or object. Attitude develops over many years and has both a </w:t>
      </w:r>
      <w:r w:rsidR="00A17BA8" w:rsidRPr="00641BDE">
        <w:rPr>
          <w:rFonts w:ascii="Arial" w:hAnsi="Arial" w:cs="Arial"/>
        </w:rPr>
        <w:t>cognizant</w:t>
      </w:r>
      <w:r w:rsidR="002C65EC" w:rsidRPr="00641BDE">
        <w:rPr>
          <w:rFonts w:ascii="Arial" w:hAnsi="Arial" w:cs="Arial"/>
        </w:rPr>
        <w:t xml:space="preserve"> and </w:t>
      </w:r>
      <w:r w:rsidR="00A17BA8" w:rsidRPr="00641BDE">
        <w:rPr>
          <w:rFonts w:ascii="Arial" w:hAnsi="Arial" w:cs="Arial"/>
        </w:rPr>
        <w:t>unintentional</w:t>
      </w:r>
      <w:r w:rsidR="002C65EC" w:rsidRPr="00641BDE">
        <w:rPr>
          <w:rFonts w:ascii="Arial" w:hAnsi="Arial" w:cs="Arial"/>
        </w:rPr>
        <w:t xml:space="preserve"> aspects. Attitude can change with the change of time, location, financial circumstances, social culture and also along with the changes of other family and environmental issues. </w:t>
      </w:r>
      <w:r w:rsidR="004B531B" w:rsidRPr="00641BDE">
        <w:rPr>
          <w:rFonts w:ascii="Arial" w:hAnsi="Arial" w:cs="Arial"/>
        </w:rPr>
        <w:t xml:space="preserve">Attitudes can be both </w:t>
      </w:r>
      <w:r w:rsidR="00A17BA8" w:rsidRPr="00641BDE">
        <w:rPr>
          <w:rFonts w:ascii="Arial" w:hAnsi="Arial" w:cs="Arial"/>
        </w:rPr>
        <w:t>coherent</w:t>
      </w:r>
      <w:r w:rsidR="004B531B" w:rsidRPr="00641BDE">
        <w:rPr>
          <w:rFonts w:ascii="Arial" w:hAnsi="Arial" w:cs="Arial"/>
        </w:rPr>
        <w:t xml:space="preserve"> or irrational and there is exactly no proved reason for that. </w:t>
      </w:r>
      <w:r w:rsidR="000F25D7" w:rsidRPr="00641BDE">
        <w:rPr>
          <w:rFonts w:ascii="Arial" w:hAnsi="Arial" w:cs="Arial"/>
        </w:rPr>
        <w:t xml:space="preserve"> An individual’s attitude sometimes can be blind by </w:t>
      </w:r>
      <w:r w:rsidR="00A17BA8" w:rsidRPr="00641BDE">
        <w:rPr>
          <w:rFonts w:ascii="Arial" w:hAnsi="Arial" w:cs="Arial"/>
        </w:rPr>
        <w:t>disregarding</w:t>
      </w:r>
      <w:r w:rsidR="000F25D7" w:rsidRPr="00641BDE">
        <w:rPr>
          <w:rFonts w:ascii="Arial" w:hAnsi="Arial" w:cs="Arial"/>
        </w:rPr>
        <w:t xml:space="preserve"> other peoples values, needs and opinion. </w:t>
      </w:r>
    </w:p>
    <w:p w:rsidR="004B531B" w:rsidRPr="00641BDE" w:rsidRDefault="004B531B" w:rsidP="00641BDE">
      <w:pPr>
        <w:spacing w:line="360" w:lineRule="auto"/>
        <w:rPr>
          <w:rFonts w:ascii="Arial" w:hAnsi="Arial" w:cs="Arial"/>
        </w:rPr>
      </w:pPr>
    </w:p>
    <w:p w:rsidR="004B531B" w:rsidRPr="00641BDE" w:rsidRDefault="004B531B" w:rsidP="00641BDE">
      <w:pPr>
        <w:spacing w:line="360" w:lineRule="auto"/>
        <w:rPr>
          <w:rFonts w:ascii="Arial" w:hAnsi="Arial" w:cs="Arial"/>
        </w:rPr>
      </w:pPr>
      <w:r w:rsidRPr="00641BDE">
        <w:rPr>
          <w:rFonts w:ascii="Arial" w:hAnsi="Arial" w:cs="Arial"/>
        </w:rPr>
        <w:t xml:space="preserve">Values </w:t>
      </w:r>
      <w:r w:rsidR="00A17BA8" w:rsidRPr="00641BDE">
        <w:rPr>
          <w:rFonts w:ascii="Arial" w:hAnsi="Arial" w:cs="Arial"/>
        </w:rPr>
        <w:t>governs</w:t>
      </w:r>
      <w:r w:rsidRPr="00641BDE">
        <w:rPr>
          <w:rFonts w:ascii="Arial" w:hAnsi="Arial" w:cs="Arial"/>
        </w:rPr>
        <w:t xml:space="preserve"> or judges what is right or wrong, our moral and ethical standards, and what we experience when we analyse or reflect  our duties, obligations and purpose of life. The way we want to lead our life, change our daily life and activities are all governed by our values. An individuals actions are governed by his/her values. The strength and weaknesses of a society are mirrored in values  of individual. </w:t>
      </w:r>
    </w:p>
    <w:p w:rsidR="004B531B" w:rsidRPr="00641BDE" w:rsidRDefault="004B531B" w:rsidP="00641BDE">
      <w:pPr>
        <w:spacing w:line="360" w:lineRule="auto"/>
        <w:rPr>
          <w:rFonts w:ascii="Arial" w:hAnsi="Arial" w:cs="Arial"/>
        </w:rPr>
      </w:pPr>
    </w:p>
    <w:p w:rsidR="000A30A8" w:rsidRPr="00641BDE" w:rsidRDefault="004B531B" w:rsidP="00641BDE">
      <w:pPr>
        <w:spacing w:line="360" w:lineRule="auto"/>
        <w:rPr>
          <w:rFonts w:ascii="Arial" w:hAnsi="Arial" w:cs="Arial"/>
        </w:rPr>
      </w:pPr>
      <w:r w:rsidRPr="00641BDE">
        <w:rPr>
          <w:rFonts w:ascii="Arial" w:hAnsi="Arial" w:cs="Arial"/>
        </w:rPr>
        <w:lastRenderedPageBreak/>
        <w:t xml:space="preserve">Beliefs are not based on imperial evidence or knowledge gained from teachers based on logic, physical or measurement or mystical experiences. Beliefs are based on some certain past experiences, promises of success </w:t>
      </w:r>
      <w:r w:rsidR="000F25D7" w:rsidRPr="00641BDE">
        <w:rPr>
          <w:rFonts w:ascii="Arial" w:hAnsi="Arial" w:cs="Arial"/>
        </w:rPr>
        <w:t xml:space="preserve">and good life, preaching of religious leaders or person if we accept and practice those beliefs. Beliefs are an important aspect of an individuals identity and it is precious </w:t>
      </w:r>
      <w:r w:rsidR="000A30A8" w:rsidRPr="00641BDE">
        <w:rPr>
          <w:rFonts w:ascii="Arial" w:hAnsi="Arial" w:cs="Arial"/>
        </w:rPr>
        <w:t xml:space="preserve">because beliefs reflects a person and that persons living. </w:t>
      </w:r>
    </w:p>
    <w:p w:rsidR="000A30A8" w:rsidRPr="00641BDE" w:rsidRDefault="000A30A8" w:rsidP="00641BDE">
      <w:pPr>
        <w:spacing w:line="360" w:lineRule="auto"/>
        <w:rPr>
          <w:rFonts w:ascii="Arial" w:hAnsi="Arial" w:cs="Arial"/>
        </w:rPr>
      </w:pPr>
      <w:r w:rsidRPr="00641BDE">
        <w:rPr>
          <w:rFonts w:ascii="Arial" w:hAnsi="Arial" w:cs="Arial"/>
        </w:rPr>
        <w:t xml:space="preserve">All of us have many differences among us which have been shaped by our life experiences and it is proved that we all have variety in terms of our belief, values and attitudes. About an issue we do not think in the same way. </w:t>
      </w:r>
      <w:sdt>
        <w:sdtPr>
          <w:rPr>
            <w:rFonts w:ascii="Arial" w:hAnsi="Arial" w:cs="Arial"/>
          </w:rPr>
          <w:id w:val="-751201104"/>
          <w:citation/>
        </w:sdtPr>
        <w:sdtEndPr/>
        <w:sdtContent>
          <w:r w:rsidRPr="00641BDE">
            <w:rPr>
              <w:rFonts w:ascii="Arial" w:hAnsi="Arial" w:cs="Arial"/>
            </w:rPr>
            <w:fldChar w:fldCharType="begin"/>
          </w:r>
          <w:r w:rsidRPr="00641BDE">
            <w:rPr>
              <w:rFonts w:ascii="Arial" w:hAnsi="Arial" w:cs="Arial"/>
            </w:rPr>
            <w:instrText xml:space="preserve"> CITATION Sea14 \l 2057 </w:instrText>
          </w:r>
          <w:r w:rsidRPr="00641BDE">
            <w:rPr>
              <w:rFonts w:ascii="Arial" w:hAnsi="Arial" w:cs="Arial"/>
            </w:rPr>
            <w:fldChar w:fldCharType="separate"/>
          </w:r>
          <w:r w:rsidRPr="00641BDE">
            <w:rPr>
              <w:rFonts w:ascii="Arial" w:hAnsi="Arial" w:cs="Arial"/>
              <w:noProof/>
            </w:rPr>
            <w:t>(Sean Hale, 2014)</w:t>
          </w:r>
          <w:r w:rsidRPr="00641BDE">
            <w:rPr>
              <w:rFonts w:ascii="Arial" w:hAnsi="Arial" w:cs="Arial"/>
            </w:rPr>
            <w:fldChar w:fldCharType="end"/>
          </w:r>
        </w:sdtContent>
      </w:sdt>
      <w:r w:rsidRPr="00641BDE">
        <w:rPr>
          <w:rFonts w:ascii="Arial" w:hAnsi="Arial" w:cs="Arial"/>
        </w:rPr>
        <w:t xml:space="preserve">, </w:t>
      </w:r>
      <w:sdt>
        <w:sdtPr>
          <w:rPr>
            <w:rFonts w:ascii="Arial" w:hAnsi="Arial" w:cs="Arial"/>
          </w:rPr>
          <w:id w:val="1372731988"/>
          <w:citation/>
        </w:sdtPr>
        <w:sdtEndPr/>
        <w:sdtContent>
          <w:r w:rsidRPr="00641BDE">
            <w:rPr>
              <w:rFonts w:ascii="Arial" w:hAnsi="Arial" w:cs="Arial"/>
            </w:rPr>
            <w:fldChar w:fldCharType="begin"/>
          </w:r>
          <w:r w:rsidRPr="00641BDE">
            <w:rPr>
              <w:rFonts w:ascii="Arial" w:hAnsi="Arial" w:cs="Arial"/>
            </w:rPr>
            <w:instrText xml:space="preserve"> CITATION OmT16 \l 2057 </w:instrText>
          </w:r>
          <w:r w:rsidRPr="00641BDE">
            <w:rPr>
              <w:rFonts w:ascii="Arial" w:hAnsi="Arial" w:cs="Arial"/>
            </w:rPr>
            <w:fldChar w:fldCharType="separate"/>
          </w:r>
          <w:r w:rsidRPr="00641BDE">
            <w:rPr>
              <w:rFonts w:ascii="Arial" w:hAnsi="Arial" w:cs="Arial"/>
              <w:noProof/>
            </w:rPr>
            <w:t>(Taneja, 2016)</w:t>
          </w:r>
          <w:r w:rsidRPr="00641BDE">
            <w:rPr>
              <w:rFonts w:ascii="Arial" w:hAnsi="Arial" w:cs="Arial"/>
            </w:rPr>
            <w:fldChar w:fldCharType="end"/>
          </w:r>
        </w:sdtContent>
      </w:sdt>
      <w:r w:rsidRPr="00641BDE">
        <w:rPr>
          <w:rFonts w:ascii="Arial" w:hAnsi="Arial" w:cs="Arial"/>
        </w:rPr>
        <w:t xml:space="preserve">, </w:t>
      </w:r>
      <w:sdt>
        <w:sdtPr>
          <w:rPr>
            <w:rFonts w:ascii="Arial" w:hAnsi="Arial" w:cs="Arial"/>
          </w:rPr>
          <w:id w:val="1682472599"/>
          <w:citation/>
        </w:sdtPr>
        <w:sdtEndPr/>
        <w:sdtContent>
          <w:r w:rsidRPr="00641BDE">
            <w:rPr>
              <w:rFonts w:ascii="Arial" w:hAnsi="Arial" w:cs="Arial"/>
            </w:rPr>
            <w:fldChar w:fldCharType="begin"/>
          </w:r>
          <w:r w:rsidRPr="00641BDE">
            <w:rPr>
              <w:rFonts w:ascii="Arial" w:hAnsi="Arial" w:cs="Arial"/>
            </w:rPr>
            <w:instrText xml:space="preserve"> CITATION ied17 \l 2057 </w:instrText>
          </w:r>
          <w:r w:rsidRPr="00641BDE">
            <w:rPr>
              <w:rFonts w:ascii="Arial" w:hAnsi="Arial" w:cs="Arial"/>
            </w:rPr>
            <w:fldChar w:fldCharType="separate"/>
          </w:r>
          <w:r w:rsidRPr="00641BDE">
            <w:rPr>
              <w:rFonts w:ascii="Arial" w:hAnsi="Arial" w:cs="Arial"/>
              <w:noProof/>
            </w:rPr>
            <w:t>(iedunote, 2017)</w:t>
          </w:r>
          <w:r w:rsidRPr="00641BDE">
            <w:rPr>
              <w:rFonts w:ascii="Arial" w:hAnsi="Arial" w:cs="Arial"/>
            </w:rPr>
            <w:fldChar w:fldCharType="end"/>
          </w:r>
        </w:sdtContent>
      </w:sdt>
      <w:r w:rsidRPr="00641BDE">
        <w:rPr>
          <w:rFonts w:ascii="Arial" w:hAnsi="Arial" w:cs="Arial"/>
        </w:rPr>
        <w:t>.</w:t>
      </w:r>
    </w:p>
    <w:p w:rsidR="004B531B" w:rsidRPr="00641BDE" w:rsidRDefault="000A30A8" w:rsidP="00641BDE">
      <w:pPr>
        <w:spacing w:line="360" w:lineRule="auto"/>
        <w:rPr>
          <w:rFonts w:ascii="Arial" w:hAnsi="Arial" w:cs="Arial"/>
        </w:rPr>
      </w:pPr>
      <w:r w:rsidRPr="00641BDE">
        <w:rPr>
          <w:rFonts w:ascii="Arial" w:hAnsi="Arial" w:cs="Arial"/>
          <w:b/>
        </w:rPr>
        <w:t xml:space="preserve">Impact of belief, values and attitudes in workplace: </w:t>
      </w:r>
      <w:r w:rsidR="000F25D7" w:rsidRPr="00641BDE">
        <w:rPr>
          <w:rFonts w:ascii="Arial" w:hAnsi="Arial" w:cs="Arial"/>
          <w:b/>
        </w:rPr>
        <w:t xml:space="preserve"> </w:t>
      </w:r>
      <w:r w:rsidR="00A90836" w:rsidRPr="00641BDE">
        <w:rPr>
          <w:rFonts w:ascii="Arial" w:hAnsi="Arial" w:cs="Arial"/>
        </w:rPr>
        <w:t>Our individual</w:t>
      </w:r>
      <w:r w:rsidR="00A90836" w:rsidRPr="00641BDE">
        <w:rPr>
          <w:rFonts w:ascii="Arial" w:hAnsi="Arial" w:cs="Arial"/>
          <w:b/>
        </w:rPr>
        <w:t xml:space="preserve"> </w:t>
      </w:r>
      <w:r w:rsidR="00A90836" w:rsidRPr="00641BDE">
        <w:rPr>
          <w:rFonts w:ascii="Arial" w:hAnsi="Arial" w:cs="Arial"/>
        </w:rPr>
        <w:t xml:space="preserve">value, belief and attitudes impacts intensely at our workplace. Understanding own values, belief and attitudes is very important to work smoothly in a workplace environment. </w:t>
      </w:r>
      <w:r w:rsidR="00A90836" w:rsidRPr="00641BDE">
        <w:rPr>
          <w:rFonts w:ascii="Arial" w:hAnsi="Arial" w:cs="Arial"/>
          <w:b/>
        </w:rPr>
        <w:t xml:space="preserve"> </w:t>
      </w:r>
      <w:r w:rsidR="00A90836" w:rsidRPr="00641BDE">
        <w:rPr>
          <w:rFonts w:ascii="Arial" w:hAnsi="Arial" w:cs="Arial"/>
        </w:rPr>
        <w:t xml:space="preserve">Sometimes to it is </w:t>
      </w:r>
      <w:r w:rsidR="00A17BA8" w:rsidRPr="00641BDE">
        <w:rPr>
          <w:rFonts w:ascii="Arial" w:hAnsi="Arial" w:cs="Arial"/>
        </w:rPr>
        <w:t>compulsory</w:t>
      </w:r>
      <w:r w:rsidR="00A90836" w:rsidRPr="00641BDE">
        <w:rPr>
          <w:rFonts w:ascii="Arial" w:hAnsi="Arial" w:cs="Arial"/>
        </w:rPr>
        <w:t xml:space="preserve"> to leave our personal values out of our professional engagement so that we can remain fully professional when we are at workplace environment. The common issue regarding our attitudes is that the </w:t>
      </w:r>
      <w:r w:rsidR="00A17BA8" w:rsidRPr="00641BDE">
        <w:rPr>
          <w:rFonts w:ascii="Arial" w:hAnsi="Arial" w:cs="Arial"/>
        </w:rPr>
        <w:t>inclination</w:t>
      </w:r>
      <w:r w:rsidR="00A90836" w:rsidRPr="00641BDE">
        <w:rPr>
          <w:rFonts w:ascii="Arial" w:hAnsi="Arial" w:cs="Arial"/>
        </w:rPr>
        <w:t xml:space="preserve"> of </w:t>
      </w:r>
      <w:r w:rsidR="00A17BA8" w:rsidRPr="00641BDE">
        <w:rPr>
          <w:rFonts w:ascii="Arial" w:hAnsi="Arial" w:cs="Arial"/>
        </w:rPr>
        <w:t>disregarding</w:t>
      </w:r>
      <w:r w:rsidR="00A90836" w:rsidRPr="00641BDE">
        <w:rPr>
          <w:rFonts w:ascii="Arial" w:hAnsi="Arial" w:cs="Arial"/>
        </w:rPr>
        <w:t xml:space="preserve"> the facts or issues or any information which doesn’t go inconsistent with our  own views, we become much selective in responding any such kind of events or issues. Ultimately we loss our objectivity. In order to minimise the risk of making decision at work based on our pre existing and unconscious </w:t>
      </w:r>
      <w:r w:rsidR="00A17BA8" w:rsidRPr="00641BDE">
        <w:rPr>
          <w:rFonts w:ascii="Arial" w:hAnsi="Arial" w:cs="Arial"/>
        </w:rPr>
        <w:t>observations</w:t>
      </w:r>
      <w:r w:rsidR="00A90836" w:rsidRPr="00641BDE">
        <w:rPr>
          <w:rFonts w:ascii="Arial" w:hAnsi="Arial" w:cs="Arial"/>
        </w:rPr>
        <w:t xml:space="preserve"> </w:t>
      </w:r>
      <w:r w:rsidR="007D79E5" w:rsidRPr="00641BDE">
        <w:rPr>
          <w:rFonts w:ascii="Arial" w:hAnsi="Arial" w:cs="Arial"/>
        </w:rPr>
        <w:t xml:space="preserve">it is important to develop a good insight. If we can develop a good insight it allows us working more professionally. In a  workplace </w:t>
      </w:r>
      <w:r w:rsidR="00A17BA8" w:rsidRPr="00641BDE">
        <w:rPr>
          <w:rFonts w:ascii="Arial" w:hAnsi="Arial" w:cs="Arial"/>
        </w:rPr>
        <w:t>setting</w:t>
      </w:r>
      <w:r w:rsidR="007D79E5" w:rsidRPr="00641BDE">
        <w:rPr>
          <w:rFonts w:ascii="Arial" w:hAnsi="Arial" w:cs="Arial"/>
        </w:rPr>
        <w:t xml:space="preserve"> there are mixture of employees and every single individual holds their own values, belief and attitudes. To </w:t>
      </w:r>
      <w:r w:rsidR="00A17BA8" w:rsidRPr="00641BDE">
        <w:rPr>
          <w:rFonts w:ascii="Arial" w:hAnsi="Arial" w:cs="Arial"/>
        </w:rPr>
        <w:t>admit</w:t>
      </w:r>
      <w:r w:rsidR="007D79E5" w:rsidRPr="00641BDE">
        <w:rPr>
          <w:rFonts w:ascii="Arial" w:hAnsi="Arial" w:cs="Arial"/>
        </w:rPr>
        <w:t xml:space="preserve"> and respect other people’s values, belief and attitudes are also important for workplace as if we fail to do so that will result a serious mishap. </w:t>
      </w:r>
      <w:r w:rsidR="00A17BA8" w:rsidRPr="00641BDE">
        <w:rPr>
          <w:rFonts w:ascii="Arial" w:hAnsi="Arial" w:cs="Arial"/>
        </w:rPr>
        <w:t>Nonetheless</w:t>
      </w:r>
      <w:r w:rsidR="007D79E5" w:rsidRPr="00641BDE">
        <w:rPr>
          <w:rFonts w:ascii="Arial" w:hAnsi="Arial" w:cs="Arial"/>
        </w:rPr>
        <w:t xml:space="preserve"> our job </w:t>
      </w:r>
      <w:r w:rsidR="00A17BA8" w:rsidRPr="00641BDE">
        <w:rPr>
          <w:rFonts w:ascii="Arial" w:hAnsi="Arial" w:cs="Arial"/>
        </w:rPr>
        <w:t>character</w:t>
      </w:r>
      <w:r w:rsidR="007D79E5" w:rsidRPr="00641BDE">
        <w:rPr>
          <w:rFonts w:ascii="Arial" w:hAnsi="Arial" w:cs="Arial"/>
        </w:rPr>
        <w:t xml:space="preserve"> and position, people who has got different values, belief and attitudes, we can not expect them to change that just because it is not similar to us. Although it is a challenging issue but at workplace we all will have to consider or co workers values, belief, and attitudes and also have to compromise in terms of our own values, belief and attitudes when at work. Value is an important factor that strongly </w:t>
      </w:r>
      <w:r w:rsidR="00A17BA8" w:rsidRPr="00641BDE">
        <w:rPr>
          <w:rFonts w:ascii="Arial" w:hAnsi="Arial" w:cs="Arial"/>
        </w:rPr>
        <w:t>effect</w:t>
      </w:r>
      <w:r w:rsidR="007D79E5" w:rsidRPr="00641BDE">
        <w:rPr>
          <w:rFonts w:ascii="Arial" w:hAnsi="Arial" w:cs="Arial"/>
        </w:rPr>
        <w:t xml:space="preserve"> employees </w:t>
      </w:r>
      <w:r w:rsidR="00A17BA8" w:rsidRPr="00641BDE">
        <w:rPr>
          <w:rFonts w:ascii="Arial" w:hAnsi="Arial" w:cs="Arial"/>
        </w:rPr>
        <w:t>manner</w:t>
      </w:r>
      <w:r w:rsidR="007D79E5" w:rsidRPr="00641BDE">
        <w:rPr>
          <w:rFonts w:ascii="Arial" w:hAnsi="Arial" w:cs="Arial"/>
        </w:rPr>
        <w:t xml:space="preserve"> and performance at workplace. For instance – an employee </w:t>
      </w:r>
      <w:r w:rsidR="003E2CBE" w:rsidRPr="00641BDE">
        <w:rPr>
          <w:rFonts w:ascii="Arial" w:hAnsi="Arial" w:cs="Arial"/>
        </w:rPr>
        <w:t>wh</w:t>
      </w:r>
      <w:r w:rsidR="007D79E5" w:rsidRPr="00641BDE">
        <w:rPr>
          <w:rFonts w:ascii="Arial" w:hAnsi="Arial" w:cs="Arial"/>
        </w:rPr>
        <w:t xml:space="preserve">o gives preference or value to </w:t>
      </w:r>
      <w:r w:rsidR="003E2CBE" w:rsidRPr="00641BDE">
        <w:rPr>
          <w:rFonts w:ascii="Arial" w:hAnsi="Arial" w:cs="Arial"/>
        </w:rPr>
        <w:t>honesty</w:t>
      </w:r>
      <w:r w:rsidR="007D79E5" w:rsidRPr="00641BDE">
        <w:rPr>
          <w:rFonts w:ascii="Arial" w:hAnsi="Arial" w:cs="Arial"/>
        </w:rPr>
        <w:t xml:space="preserve">, </w:t>
      </w:r>
      <w:r w:rsidR="003E2CBE" w:rsidRPr="00641BDE">
        <w:rPr>
          <w:rFonts w:ascii="Arial" w:hAnsi="Arial" w:cs="Arial"/>
        </w:rPr>
        <w:t xml:space="preserve">discipline and hard work then this employee will implement those </w:t>
      </w:r>
      <w:r w:rsidR="00A17BA8" w:rsidRPr="00641BDE">
        <w:rPr>
          <w:rFonts w:ascii="Arial" w:hAnsi="Arial" w:cs="Arial"/>
        </w:rPr>
        <w:t>characters</w:t>
      </w:r>
      <w:r w:rsidR="003E2CBE" w:rsidRPr="00641BDE">
        <w:rPr>
          <w:rFonts w:ascii="Arial" w:hAnsi="Arial" w:cs="Arial"/>
        </w:rPr>
        <w:t xml:space="preserve"> at his work and ultimately this employee will become a positive role model and more </w:t>
      </w:r>
      <w:r w:rsidR="00A17BA8" w:rsidRPr="00641BDE">
        <w:rPr>
          <w:rFonts w:ascii="Arial" w:hAnsi="Arial" w:cs="Arial"/>
        </w:rPr>
        <w:t>competent</w:t>
      </w:r>
      <w:r w:rsidR="003E2CBE" w:rsidRPr="00641BDE">
        <w:rPr>
          <w:rFonts w:ascii="Arial" w:hAnsi="Arial" w:cs="Arial"/>
        </w:rPr>
        <w:t xml:space="preserve"> employee than the other employees who holds the opposite values. Workplace relationship builds through shared values and without that </w:t>
      </w:r>
      <w:r w:rsidR="00A17BA8" w:rsidRPr="00641BDE">
        <w:rPr>
          <w:rFonts w:ascii="Arial" w:hAnsi="Arial" w:cs="Arial"/>
        </w:rPr>
        <w:t>skirmish</w:t>
      </w:r>
      <w:r w:rsidR="003E2CBE" w:rsidRPr="00641BDE">
        <w:rPr>
          <w:rFonts w:ascii="Arial" w:hAnsi="Arial" w:cs="Arial"/>
        </w:rPr>
        <w:t xml:space="preserve"> may arise. If values are clear and </w:t>
      </w:r>
      <w:r w:rsidR="00A17BA8" w:rsidRPr="00641BDE">
        <w:rPr>
          <w:rFonts w:ascii="Arial" w:hAnsi="Arial" w:cs="Arial"/>
        </w:rPr>
        <w:t>acknowledged</w:t>
      </w:r>
      <w:r w:rsidR="003E2CBE" w:rsidRPr="00641BDE">
        <w:rPr>
          <w:rFonts w:ascii="Arial" w:hAnsi="Arial" w:cs="Arial"/>
        </w:rPr>
        <w:t xml:space="preserve"> then the employees knows that what they need to do what are the </w:t>
      </w:r>
      <w:r w:rsidR="00A17BA8" w:rsidRPr="00641BDE">
        <w:rPr>
          <w:rFonts w:ascii="Arial" w:hAnsi="Arial" w:cs="Arial"/>
        </w:rPr>
        <w:t>prospects</w:t>
      </w:r>
      <w:r w:rsidR="003E2CBE" w:rsidRPr="00641BDE">
        <w:rPr>
          <w:rFonts w:ascii="Arial" w:hAnsi="Arial" w:cs="Arial"/>
        </w:rPr>
        <w:t xml:space="preserve"> on them. </w:t>
      </w:r>
      <w:r w:rsidR="00A17BA8" w:rsidRPr="00641BDE">
        <w:rPr>
          <w:rFonts w:ascii="Arial" w:hAnsi="Arial" w:cs="Arial"/>
        </w:rPr>
        <w:t>Uniting</w:t>
      </w:r>
      <w:r w:rsidR="003E2CBE" w:rsidRPr="00641BDE">
        <w:rPr>
          <w:rFonts w:ascii="Arial" w:hAnsi="Arial" w:cs="Arial"/>
        </w:rPr>
        <w:t xml:space="preserve"> the employees individual values and organisations value bring the most positive and successful work </w:t>
      </w:r>
      <w:r w:rsidR="00A17BA8" w:rsidRPr="00641BDE">
        <w:rPr>
          <w:rFonts w:ascii="Arial" w:hAnsi="Arial" w:cs="Arial"/>
        </w:rPr>
        <w:t>atmosphere</w:t>
      </w:r>
      <w:r w:rsidR="003E2CBE" w:rsidRPr="00641BDE">
        <w:rPr>
          <w:rFonts w:ascii="Arial" w:hAnsi="Arial" w:cs="Arial"/>
        </w:rPr>
        <w:t xml:space="preserve">. A value led organisation </w:t>
      </w:r>
      <w:r w:rsidR="00A17BA8" w:rsidRPr="00641BDE">
        <w:rPr>
          <w:rFonts w:ascii="Arial" w:hAnsi="Arial" w:cs="Arial"/>
        </w:rPr>
        <w:t>charms</w:t>
      </w:r>
      <w:r w:rsidR="003E2CBE" w:rsidRPr="00641BDE">
        <w:rPr>
          <w:rFonts w:ascii="Arial" w:hAnsi="Arial" w:cs="Arial"/>
        </w:rPr>
        <w:t xml:space="preserve"> people of </w:t>
      </w:r>
      <w:r w:rsidR="00A17BA8" w:rsidRPr="00641BDE">
        <w:rPr>
          <w:rFonts w:ascii="Arial" w:hAnsi="Arial" w:cs="Arial"/>
        </w:rPr>
        <w:t>parallel</w:t>
      </w:r>
      <w:r w:rsidR="003E2CBE" w:rsidRPr="00641BDE">
        <w:rPr>
          <w:rFonts w:ascii="Arial" w:hAnsi="Arial" w:cs="Arial"/>
        </w:rPr>
        <w:t xml:space="preserve"> value and keep people who </w:t>
      </w:r>
      <w:r w:rsidR="003E2CBE" w:rsidRPr="00641BDE">
        <w:rPr>
          <w:rFonts w:ascii="Arial" w:hAnsi="Arial" w:cs="Arial"/>
        </w:rPr>
        <w:lastRenderedPageBreak/>
        <w:t xml:space="preserve">feel </w:t>
      </w:r>
      <w:r w:rsidR="001B698E" w:rsidRPr="00641BDE">
        <w:rPr>
          <w:rFonts w:ascii="Arial" w:hAnsi="Arial" w:cs="Arial"/>
        </w:rPr>
        <w:t>abundantly</w:t>
      </w:r>
      <w:r w:rsidR="003E2CBE" w:rsidRPr="00641BDE">
        <w:rPr>
          <w:rFonts w:ascii="Arial" w:hAnsi="Arial" w:cs="Arial"/>
        </w:rPr>
        <w:t xml:space="preserve"> </w:t>
      </w:r>
      <w:r w:rsidR="001B698E" w:rsidRPr="00641BDE">
        <w:rPr>
          <w:rFonts w:ascii="Arial" w:hAnsi="Arial" w:cs="Arial"/>
        </w:rPr>
        <w:t>devoted</w:t>
      </w:r>
      <w:r w:rsidR="003E2CBE" w:rsidRPr="00641BDE">
        <w:rPr>
          <w:rFonts w:ascii="Arial" w:hAnsi="Arial" w:cs="Arial"/>
        </w:rPr>
        <w:t xml:space="preserve"> to their job. Also it </w:t>
      </w:r>
      <w:r w:rsidR="001B698E" w:rsidRPr="00641BDE">
        <w:rPr>
          <w:rFonts w:ascii="Arial" w:hAnsi="Arial" w:cs="Arial"/>
        </w:rPr>
        <w:t>centrals</w:t>
      </w:r>
      <w:r w:rsidR="003E2CBE" w:rsidRPr="00641BDE">
        <w:rPr>
          <w:rFonts w:ascii="Arial" w:hAnsi="Arial" w:cs="Arial"/>
        </w:rPr>
        <w:t xml:space="preserve"> the </w:t>
      </w:r>
      <w:r w:rsidR="001B698E" w:rsidRPr="00641BDE">
        <w:rPr>
          <w:rFonts w:ascii="Arial" w:hAnsi="Arial" w:cs="Arial"/>
        </w:rPr>
        <w:t>establishment</w:t>
      </w:r>
      <w:r w:rsidR="003E2CBE" w:rsidRPr="00641BDE">
        <w:rPr>
          <w:rFonts w:ascii="Arial" w:hAnsi="Arial" w:cs="Arial"/>
        </w:rPr>
        <w:t xml:space="preserve"> </w:t>
      </w:r>
      <w:r w:rsidR="001B698E" w:rsidRPr="00641BDE">
        <w:rPr>
          <w:rFonts w:ascii="Arial" w:hAnsi="Arial" w:cs="Arial"/>
        </w:rPr>
        <w:t>progress</w:t>
      </w:r>
      <w:r w:rsidR="003E2CBE" w:rsidRPr="00641BDE">
        <w:rPr>
          <w:rFonts w:ascii="Arial" w:hAnsi="Arial" w:cs="Arial"/>
        </w:rPr>
        <w:t xml:space="preserve"> in profit, turnover, higher job creation etc. </w:t>
      </w:r>
    </w:p>
    <w:p w:rsidR="00121B73" w:rsidRPr="00641BDE" w:rsidRDefault="00121B73" w:rsidP="00641BDE">
      <w:pPr>
        <w:spacing w:line="360" w:lineRule="auto"/>
        <w:rPr>
          <w:rFonts w:ascii="Arial" w:hAnsi="Arial" w:cs="Arial"/>
        </w:rPr>
      </w:pPr>
    </w:p>
    <w:p w:rsidR="00782849" w:rsidRPr="00641BDE" w:rsidRDefault="00121B73" w:rsidP="00641BDE">
      <w:pPr>
        <w:spacing w:line="360" w:lineRule="auto"/>
        <w:rPr>
          <w:rFonts w:ascii="Arial" w:hAnsi="Arial" w:cs="Arial"/>
          <w:b/>
          <w:u w:val="single"/>
        </w:rPr>
      </w:pPr>
      <w:r w:rsidRPr="00641BDE">
        <w:rPr>
          <w:rFonts w:ascii="Arial" w:hAnsi="Arial" w:cs="Arial"/>
          <w:b/>
          <w:u w:val="single"/>
        </w:rPr>
        <w:t xml:space="preserve">Part 2: </w:t>
      </w:r>
    </w:p>
    <w:p w:rsidR="00121B73" w:rsidRPr="00641BDE" w:rsidRDefault="00121B73" w:rsidP="00641BDE">
      <w:pPr>
        <w:spacing w:line="360" w:lineRule="auto"/>
        <w:rPr>
          <w:rFonts w:ascii="Arial" w:hAnsi="Arial" w:cs="Arial"/>
        </w:rPr>
      </w:pPr>
      <w:r w:rsidRPr="00641BDE">
        <w:rPr>
          <w:rFonts w:ascii="Arial" w:hAnsi="Arial" w:cs="Arial"/>
          <w:b/>
          <w:u w:val="single"/>
        </w:rPr>
        <w:t xml:space="preserve">Management Theory: </w:t>
      </w:r>
      <w:r w:rsidRPr="00641BDE">
        <w:rPr>
          <w:rFonts w:ascii="Arial" w:hAnsi="Arial" w:cs="Arial"/>
        </w:rPr>
        <w:t>In this part of the report I am going to discuss about a management theory, its relevance and usefulness in modern work place environment. Also how the management theory impacts on personal beliefs values and attitudes while at work environment</w:t>
      </w:r>
      <w:r w:rsidR="0020520C" w:rsidRPr="00641BDE">
        <w:rPr>
          <w:rFonts w:ascii="Arial" w:hAnsi="Arial" w:cs="Arial"/>
        </w:rPr>
        <w:t xml:space="preserve"> will be discussed.</w:t>
      </w:r>
    </w:p>
    <w:p w:rsidR="0020520C" w:rsidRPr="00641BDE" w:rsidRDefault="0020520C" w:rsidP="00641BDE">
      <w:pPr>
        <w:spacing w:line="360" w:lineRule="auto"/>
        <w:rPr>
          <w:rFonts w:ascii="Arial" w:hAnsi="Arial" w:cs="Arial"/>
        </w:rPr>
      </w:pPr>
    </w:p>
    <w:p w:rsidR="0020520C" w:rsidRPr="00641BDE" w:rsidRDefault="0020520C" w:rsidP="00641BDE">
      <w:pPr>
        <w:spacing w:line="360" w:lineRule="auto"/>
        <w:rPr>
          <w:rFonts w:ascii="Arial" w:hAnsi="Arial" w:cs="Arial"/>
        </w:rPr>
      </w:pPr>
      <w:r w:rsidRPr="00641BDE">
        <w:rPr>
          <w:rFonts w:ascii="Arial" w:hAnsi="Arial" w:cs="Arial"/>
        </w:rPr>
        <w:t xml:space="preserve">Theories are bunch of </w:t>
      </w:r>
      <w:r w:rsidR="001B698E" w:rsidRPr="00641BDE">
        <w:rPr>
          <w:rFonts w:ascii="Arial" w:hAnsi="Arial" w:cs="Arial"/>
        </w:rPr>
        <w:t>organised</w:t>
      </w:r>
      <w:r w:rsidRPr="00641BDE">
        <w:rPr>
          <w:rFonts w:ascii="Arial" w:hAnsi="Arial" w:cs="Arial"/>
        </w:rPr>
        <w:t xml:space="preserve"> concepts and </w:t>
      </w:r>
      <w:r w:rsidR="001B698E" w:rsidRPr="00641BDE">
        <w:rPr>
          <w:rFonts w:ascii="Arial" w:hAnsi="Arial" w:cs="Arial"/>
        </w:rPr>
        <w:t>ideologies</w:t>
      </w:r>
      <w:r w:rsidRPr="00641BDE">
        <w:rPr>
          <w:rFonts w:ascii="Arial" w:hAnsi="Arial" w:cs="Arial"/>
        </w:rPr>
        <w:t xml:space="preserve"> that gives the framework, knowledge or tie up any procedure towards its goal. Management theories at workplace are mostly </w:t>
      </w:r>
      <w:r w:rsidR="001B698E" w:rsidRPr="00641BDE">
        <w:rPr>
          <w:rFonts w:ascii="Arial" w:hAnsi="Arial" w:cs="Arial"/>
        </w:rPr>
        <w:t>linked</w:t>
      </w:r>
      <w:r w:rsidRPr="00641BDE">
        <w:rPr>
          <w:rFonts w:ascii="Arial" w:hAnsi="Arial" w:cs="Arial"/>
        </w:rPr>
        <w:t xml:space="preserve"> with leadership, motivation and change and their application to practical change circumstances and problem.  It provides an experience of what is experienced  and a criteria for what is relevant. Management theories provide good and efficient communication between the organisational structure and help resolving critical issues with other person or group.</w:t>
      </w:r>
      <w:r w:rsidR="00762DB7" w:rsidRPr="00641BDE">
        <w:rPr>
          <w:rFonts w:ascii="Arial" w:hAnsi="Arial" w:cs="Arial"/>
        </w:rPr>
        <w:t xml:space="preserve"> As a vital part of the business managers need to motivate employees, negotiate deals, allocate all kind of available resources. Management theories and principles have been developed since the early age of standard business practice and while the classic and old theories are still continues to being apart of modern day workplace management along with that new theories keeps emerging to keep up with current trend of business..</w:t>
      </w:r>
      <w:r w:rsidRPr="00641BDE">
        <w:rPr>
          <w:rFonts w:ascii="Arial" w:hAnsi="Arial" w:cs="Arial"/>
        </w:rPr>
        <w:t xml:space="preserve"> </w:t>
      </w:r>
      <w:r w:rsidR="00E4595E" w:rsidRPr="00641BDE">
        <w:rPr>
          <w:rFonts w:ascii="Arial" w:hAnsi="Arial" w:cs="Arial"/>
        </w:rPr>
        <w:t xml:space="preserve">There are a lot of management theories available now a days and most of the management theories of this age interpret the rapidly changing business </w:t>
      </w:r>
      <w:r w:rsidR="00762DB7" w:rsidRPr="00641BDE">
        <w:rPr>
          <w:rFonts w:ascii="Arial" w:hAnsi="Arial" w:cs="Arial"/>
        </w:rPr>
        <w:t>.</w:t>
      </w:r>
      <w:r w:rsidR="00E4595E" w:rsidRPr="00641BDE">
        <w:rPr>
          <w:rFonts w:ascii="Arial" w:hAnsi="Arial" w:cs="Arial"/>
        </w:rPr>
        <w:t xml:space="preserve"> </w:t>
      </w:r>
      <w:sdt>
        <w:sdtPr>
          <w:rPr>
            <w:rFonts w:ascii="Arial" w:hAnsi="Arial" w:cs="Arial"/>
          </w:rPr>
          <w:id w:val="1294020866"/>
          <w:citation/>
        </w:sdtPr>
        <w:sdtEndPr/>
        <w:sdtContent>
          <w:r w:rsidR="00E4595E" w:rsidRPr="00641BDE">
            <w:rPr>
              <w:rFonts w:ascii="Arial" w:hAnsi="Arial" w:cs="Arial"/>
            </w:rPr>
            <w:fldChar w:fldCharType="begin"/>
          </w:r>
          <w:r w:rsidR="00E4595E" w:rsidRPr="00641BDE">
            <w:rPr>
              <w:rFonts w:ascii="Arial" w:hAnsi="Arial" w:cs="Arial"/>
            </w:rPr>
            <w:instrText xml:space="preserve"> CITATION DrY04 \l 2057 </w:instrText>
          </w:r>
          <w:r w:rsidR="00E4595E" w:rsidRPr="00641BDE">
            <w:rPr>
              <w:rFonts w:ascii="Arial" w:hAnsi="Arial" w:cs="Arial"/>
            </w:rPr>
            <w:fldChar w:fldCharType="separate"/>
          </w:r>
          <w:r w:rsidR="00E4595E" w:rsidRPr="00641BDE">
            <w:rPr>
              <w:rFonts w:ascii="Arial" w:hAnsi="Arial" w:cs="Arial"/>
              <w:noProof/>
            </w:rPr>
            <w:t>(Olum, 2004)</w:t>
          </w:r>
          <w:r w:rsidR="00E4595E" w:rsidRPr="00641BDE">
            <w:rPr>
              <w:rFonts w:ascii="Arial" w:hAnsi="Arial" w:cs="Arial"/>
            </w:rPr>
            <w:fldChar w:fldCharType="end"/>
          </w:r>
        </w:sdtContent>
      </w:sdt>
      <w:r w:rsidR="00762DB7" w:rsidRPr="00641BDE">
        <w:rPr>
          <w:rFonts w:ascii="Arial" w:hAnsi="Arial" w:cs="Arial"/>
        </w:rPr>
        <w:t xml:space="preserve">, </w:t>
      </w:r>
      <w:sdt>
        <w:sdtPr>
          <w:rPr>
            <w:rFonts w:ascii="Arial" w:hAnsi="Arial" w:cs="Arial"/>
          </w:rPr>
          <w:id w:val="-452484202"/>
          <w:citation/>
        </w:sdtPr>
        <w:sdtEndPr/>
        <w:sdtContent>
          <w:r w:rsidR="00762DB7" w:rsidRPr="00641BDE">
            <w:rPr>
              <w:rFonts w:ascii="Arial" w:hAnsi="Arial" w:cs="Arial"/>
            </w:rPr>
            <w:fldChar w:fldCharType="begin"/>
          </w:r>
          <w:r w:rsidR="00762DB7" w:rsidRPr="00641BDE">
            <w:rPr>
              <w:rFonts w:ascii="Arial" w:hAnsi="Arial" w:cs="Arial"/>
            </w:rPr>
            <w:instrText xml:space="preserve"> CITATION Has19 \l 2057 </w:instrText>
          </w:r>
          <w:r w:rsidR="00762DB7" w:rsidRPr="00641BDE">
            <w:rPr>
              <w:rFonts w:ascii="Arial" w:hAnsi="Arial" w:cs="Arial"/>
            </w:rPr>
            <w:fldChar w:fldCharType="separate"/>
          </w:r>
          <w:r w:rsidR="00762DB7" w:rsidRPr="00641BDE">
            <w:rPr>
              <w:rFonts w:ascii="Arial" w:hAnsi="Arial" w:cs="Arial"/>
              <w:noProof/>
            </w:rPr>
            <w:t>(Elkins, 2019)</w:t>
          </w:r>
          <w:r w:rsidR="00762DB7" w:rsidRPr="00641BDE">
            <w:rPr>
              <w:rFonts w:ascii="Arial" w:hAnsi="Arial" w:cs="Arial"/>
            </w:rPr>
            <w:fldChar w:fldCharType="end"/>
          </w:r>
        </w:sdtContent>
      </w:sdt>
      <w:r w:rsidR="00762DB7" w:rsidRPr="00641BDE">
        <w:rPr>
          <w:rFonts w:ascii="Arial" w:hAnsi="Arial" w:cs="Arial"/>
        </w:rPr>
        <w:t xml:space="preserve">, </w:t>
      </w:r>
      <w:r w:rsidR="00782849" w:rsidRPr="00641BDE">
        <w:rPr>
          <w:rFonts w:ascii="Arial" w:hAnsi="Arial" w:cs="Arial"/>
        </w:rPr>
        <w:t xml:space="preserve"> </w:t>
      </w:r>
    </w:p>
    <w:p w:rsidR="00380BC3" w:rsidRPr="00641BDE" w:rsidRDefault="00380BC3" w:rsidP="00641BDE">
      <w:pPr>
        <w:spacing w:line="360" w:lineRule="auto"/>
        <w:rPr>
          <w:rFonts w:ascii="Arial" w:hAnsi="Arial" w:cs="Arial"/>
        </w:rPr>
      </w:pPr>
    </w:p>
    <w:p w:rsidR="008D5E38" w:rsidRPr="00641BDE" w:rsidRDefault="00380BC3" w:rsidP="00641BDE">
      <w:pPr>
        <w:spacing w:line="360" w:lineRule="auto"/>
        <w:rPr>
          <w:rFonts w:ascii="Arial" w:hAnsi="Arial" w:cs="Arial"/>
        </w:rPr>
      </w:pPr>
      <w:r w:rsidRPr="00641BDE">
        <w:rPr>
          <w:rFonts w:ascii="Arial" w:hAnsi="Arial" w:cs="Arial"/>
        </w:rPr>
        <w:t xml:space="preserve">Classical management theories can be classifies as scientific, bureaucracy and administrative. </w:t>
      </w:r>
      <w:r w:rsidR="00143346" w:rsidRPr="00641BDE">
        <w:rPr>
          <w:rFonts w:ascii="Arial" w:hAnsi="Arial" w:cs="Arial"/>
        </w:rPr>
        <w:t>As here in this report, principal objectives are to find out the engagement of a management theory in modern days business environment and also to link up that theory in relation to personal</w:t>
      </w:r>
      <w:r w:rsidR="0090333F" w:rsidRPr="00641BDE">
        <w:rPr>
          <w:rFonts w:ascii="Arial" w:hAnsi="Arial" w:cs="Arial"/>
        </w:rPr>
        <w:t xml:space="preserve"> beliefs</w:t>
      </w:r>
      <w:r w:rsidR="00143346" w:rsidRPr="00641BDE">
        <w:rPr>
          <w:rFonts w:ascii="Arial" w:hAnsi="Arial" w:cs="Arial"/>
        </w:rPr>
        <w:t>, attitudes and values.</w:t>
      </w:r>
      <w:r w:rsidR="0090333F" w:rsidRPr="00641BDE">
        <w:rPr>
          <w:rFonts w:ascii="Arial" w:hAnsi="Arial" w:cs="Arial"/>
        </w:rPr>
        <w:t xml:space="preserve"> In this regard Fredrick Herzberg theory is a perfect choose. He was an American psychologist who did research on workplace performance and employee motivation. </w:t>
      </w:r>
      <w:r w:rsidR="00941FD5" w:rsidRPr="00641BDE">
        <w:rPr>
          <w:rFonts w:ascii="Arial" w:hAnsi="Arial" w:cs="Arial"/>
        </w:rPr>
        <w:t>His theory is known as a two factor theory and it was developed in 1959.</w:t>
      </w:r>
    </w:p>
    <w:p w:rsidR="00380BC3" w:rsidRPr="00641BDE" w:rsidRDefault="008D5E38" w:rsidP="00641BDE">
      <w:pPr>
        <w:spacing w:line="360" w:lineRule="auto"/>
        <w:rPr>
          <w:rFonts w:ascii="Arial" w:hAnsi="Arial" w:cs="Arial"/>
        </w:rPr>
      </w:pPr>
      <w:r w:rsidRPr="00641BDE">
        <w:rPr>
          <w:rFonts w:ascii="Arial" w:hAnsi="Arial" w:cs="Arial"/>
          <w:b/>
          <w:u w:val="single"/>
        </w:rPr>
        <w:t>Herzberg theory and its criticism</w:t>
      </w:r>
      <w:r w:rsidRPr="00641BDE">
        <w:rPr>
          <w:rFonts w:ascii="Arial" w:hAnsi="Arial" w:cs="Arial"/>
          <w:u w:val="single"/>
        </w:rPr>
        <w:t>:</w:t>
      </w:r>
      <w:r w:rsidRPr="00641BDE">
        <w:rPr>
          <w:rFonts w:ascii="Arial" w:hAnsi="Arial" w:cs="Arial"/>
        </w:rPr>
        <w:t xml:space="preserve"> </w:t>
      </w:r>
      <w:r w:rsidR="0090333F" w:rsidRPr="00641BDE">
        <w:rPr>
          <w:rFonts w:ascii="Arial" w:hAnsi="Arial" w:cs="Arial"/>
        </w:rPr>
        <w:t xml:space="preserve">The main </w:t>
      </w:r>
      <w:r w:rsidR="001B698E" w:rsidRPr="00641BDE">
        <w:rPr>
          <w:rFonts w:ascii="Arial" w:hAnsi="Arial" w:cs="Arial"/>
        </w:rPr>
        <w:t>concentration</w:t>
      </w:r>
      <w:r w:rsidR="0090333F" w:rsidRPr="00641BDE">
        <w:rPr>
          <w:rFonts w:ascii="Arial" w:hAnsi="Arial" w:cs="Arial"/>
        </w:rPr>
        <w:t xml:space="preserve"> of his theory is the motivational factors that </w:t>
      </w:r>
      <w:r w:rsidR="001B698E" w:rsidRPr="00641BDE">
        <w:rPr>
          <w:rFonts w:ascii="Arial" w:hAnsi="Arial" w:cs="Arial"/>
        </w:rPr>
        <w:t>influences</w:t>
      </w:r>
      <w:r w:rsidR="0090333F" w:rsidRPr="00641BDE">
        <w:rPr>
          <w:rFonts w:ascii="Arial" w:hAnsi="Arial" w:cs="Arial"/>
        </w:rPr>
        <w:t xml:space="preserve"> </w:t>
      </w:r>
      <w:r w:rsidR="001B698E" w:rsidRPr="00641BDE">
        <w:rPr>
          <w:rFonts w:ascii="Arial" w:hAnsi="Arial" w:cs="Arial"/>
        </w:rPr>
        <w:t>conduct</w:t>
      </w:r>
      <w:r w:rsidR="0090333F" w:rsidRPr="00641BDE">
        <w:rPr>
          <w:rFonts w:ascii="Arial" w:hAnsi="Arial" w:cs="Arial"/>
        </w:rPr>
        <w:t xml:space="preserve"> of employees at workplace. The theory </w:t>
      </w:r>
      <w:r w:rsidR="001B698E" w:rsidRPr="00641BDE">
        <w:rPr>
          <w:rFonts w:ascii="Arial" w:hAnsi="Arial" w:cs="Arial"/>
        </w:rPr>
        <w:t>founded</w:t>
      </w:r>
      <w:r w:rsidR="0090333F" w:rsidRPr="00641BDE">
        <w:rPr>
          <w:rFonts w:ascii="Arial" w:hAnsi="Arial" w:cs="Arial"/>
        </w:rPr>
        <w:t xml:space="preserve"> on two </w:t>
      </w:r>
      <w:r w:rsidR="001B698E" w:rsidRPr="00641BDE">
        <w:rPr>
          <w:rFonts w:ascii="Arial" w:hAnsi="Arial" w:cs="Arial"/>
        </w:rPr>
        <w:t>features</w:t>
      </w:r>
      <w:r w:rsidR="0090333F" w:rsidRPr="00641BDE">
        <w:rPr>
          <w:rFonts w:ascii="Arial" w:hAnsi="Arial" w:cs="Arial"/>
        </w:rPr>
        <w:t xml:space="preserve"> such as motivators and hygiene factors. The </w:t>
      </w:r>
      <w:r w:rsidR="001B698E" w:rsidRPr="00641BDE">
        <w:rPr>
          <w:rFonts w:ascii="Arial" w:hAnsi="Arial" w:cs="Arial"/>
        </w:rPr>
        <w:t>disunions</w:t>
      </w:r>
      <w:r w:rsidR="0090333F" w:rsidRPr="00641BDE">
        <w:rPr>
          <w:rFonts w:ascii="Arial" w:hAnsi="Arial" w:cs="Arial"/>
        </w:rPr>
        <w:t xml:space="preserve"> between the employees and </w:t>
      </w:r>
      <w:r w:rsidR="0090333F" w:rsidRPr="00641BDE">
        <w:rPr>
          <w:rFonts w:ascii="Arial" w:hAnsi="Arial" w:cs="Arial"/>
        </w:rPr>
        <w:lastRenderedPageBreak/>
        <w:t xml:space="preserve">any other </w:t>
      </w:r>
      <w:r w:rsidR="001B698E" w:rsidRPr="00641BDE">
        <w:rPr>
          <w:rFonts w:ascii="Arial" w:hAnsi="Arial" w:cs="Arial"/>
        </w:rPr>
        <w:t>graded</w:t>
      </w:r>
      <w:r w:rsidR="0090333F" w:rsidRPr="00641BDE">
        <w:rPr>
          <w:rFonts w:ascii="Arial" w:hAnsi="Arial" w:cs="Arial"/>
        </w:rPr>
        <w:t xml:space="preserve"> </w:t>
      </w:r>
      <w:r w:rsidR="001B698E" w:rsidRPr="00641BDE">
        <w:rPr>
          <w:rFonts w:ascii="Arial" w:hAnsi="Arial" w:cs="Arial"/>
        </w:rPr>
        <w:t>disunions</w:t>
      </w:r>
      <w:r w:rsidR="0090333F" w:rsidRPr="00641BDE">
        <w:rPr>
          <w:rFonts w:ascii="Arial" w:hAnsi="Arial" w:cs="Arial"/>
        </w:rPr>
        <w:t xml:space="preserve"> are not </w:t>
      </w:r>
      <w:r w:rsidR="001B698E" w:rsidRPr="00641BDE">
        <w:rPr>
          <w:rFonts w:ascii="Arial" w:hAnsi="Arial" w:cs="Arial"/>
        </w:rPr>
        <w:t>encompassed</w:t>
      </w:r>
      <w:r w:rsidR="0090333F" w:rsidRPr="00641BDE">
        <w:rPr>
          <w:rFonts w:ascii="Arial" w:hAnsi="Arial" w:cs="Arial"/>
        </w:rPr>
        <w:t xml:space="preserve"> into this theory but the performance and any factors that impacting the performance was considered. </w:t>
      </w:r>
      <w:r w:rsidRPr="00641BDE">
        <w:rPr>
          <w:rFonts w:ascii="Arial" w:hAnsi="Arial" w:cs="Arial"/>
        </w:rPr>
        <w:t xml:space="preserve">Critics says that the Herzberg theory got a </w:t>
      </w:r>
      <w:r w:rsidR="001B698E" w:rsidRPr="00641BDE">
        <w:rPr>
          <w:rFonts w:ascii="Arial" w:hAnsi="Arial" w:cs="Arial"/>
        </w:rPr>
        <w:t>restricted</w:t>
      </w:r>
      <w:r w:rsidRPr="00641BDE">
        <w:rPr>
          <w:rFonts w:ascii="Arial" w:hAnsi="Arial" w:cs="Arial"/>
        </w:rPr>
        <w:t xml:space="preserve"> field of implication and people in an organisation with challenging job role has not been considered in his study also the interrelationship were not given much of </w:t>
      </w:r>
      <w:r w:rsidR="001B698E" w:rsidRPr="00641BDE">
        <w:rPr>
          <w:rFonts w:ascii="Arial" w:hAnsi="Arial" w:cs="Arial"/>
        </w:rPr>
        <w:t>consideration</w:t>
      </w:r>
      <w:r w:rsidRPr="00641BDE">
        <w:rPr>
          <w:rFonts w:ascii="Arial" w:hAnsi="Arial" w:cs="Arial"/>
        </w:rPr>
        <w:t xml:space="preserve"> at this theory. </w:t>
      </w:r>
      <w:r w:rsidR="00AD2C75" w:rsidRPr="00641BDE">
        <w:rPr>
          <w:rFonts w:ascii="Arial" w:hAnsi="Arial" w:cs="Arial"/>
        </w:rPr>
        <w:t xml:space="preserve">This theory is not free from </w:t>
      </w:r>
      <w:r w:rsidR="001B698E" w:rsidRPr="00641BDE">
        <w:rPr>
          <w:rFonts w:ascii="Arial" w:hAnsi="Arial" w:cs="Arial"/>
        </w:rPr>
        <w:t>prejudice</w:t>
      </w:r>
      <w:r w:rsidR="00AD2C75" w:rsidRPr="00641BDE">
        <w:rPr>
          <w:rFonts w:ascii="Arial" w:hAnsi="Arial" w:cs="Arial"/>
        </w:rPr>
        <w:t xml:space="preserve"> as it is </w:t>
      </w:r>
      <w:r w:rsidR="001B698E" w:rsidRPr="00641BDE">
        <w:rPr>
          <w:rFonts w:ascii="Arial" w:hAnsi="Arial" w:cs="Arial"/>
        </w:rPr>
        <w:t>constructed</w:t>
      </w:r>
      <w:r w:rsidR="00AD2C75" w:rsidRPr="00641BDE">
        <w:rPr>
          <w:rFonts w:ascii="Arial" w:hAnsi="Arial" w:cs="Arial"/>
        </w:rPr>
        <w:t xml:space="preserve"> on </w:t>
      </w:r>
      <w:r w:rsidR="001B698E" w:rsidRPr="00641BDE">
        <w:rPr>
          <w:rFonts w:ascii="Arial" w:hAnsi="Arial" w:cs="Arial"/>
        </w:rPr>
        <w:t>ordinary</w:t>
      </w:r>
      <w:r w:rsidR="00AD2C75" w:rsidRPr="00641BDE">
        <w:rPr>
          <w:rFonts w:ascii="Arial" w:hAnsi="Arial" w:cs="Arial"/>
        </w:rPr>
        <w:t xml:space="preserve"> </w:t>
      </w:r>
      <w:r w:rsidR="001B698E" w:rsidRPr="00641BDE">
        <w:rPr>
          <w:rFonts w:ascii="Arial" w:hAnsi="Arial" w:cs="Arial"/>
        </w:rPr>
        <w:t>feedback</w:t>
      </w:r>
      <w:r w:rsidR="00AD2C75" w:rsidRPr="00641BDE">
        <w:rPr>
          <w:rFonts w:ascii="Arial" w:hAnsi="Arial" w:cs="Arial"/>
        </w:rPr>
        <w:t xml:space="preserve"> from employees. </w:t>
      </w:r>
      <w:sdt>
        <w:sdtPr>
          <w:rPr>
            <w:rFonts w:ascii="Arial" w:hAnsi="Arial" w:cs="Arial"/>
          </w:rPr>
          <w:id w:val="1878964617"/>
          <w:citation/>
        </w:sdtPr>
        <w:sdtEndPr/>
        <w:sdtContent>
          <w:r w:rsidR="00AD2C75" w:rsidRPr="00641BDE">
            <w:rPr>
              <w:rFonts w:ascii="Arial" w:hAnsi="Arial" w:cs="Arial"/>
            </w:rPr>
            <w:fldChar w:fldCharType="begin"/>
          </w:r>
          <w:r w:rsidR="00AD2C75" w:rsidRPr="00641BDE">
            <w:rPr>
              <w:rFonts w:ascii="Arial" w:hAnsi="Arial" w:cs="Arial"/>
            </w:rPr>
            <w:instrText xml:space="preserve"> CITATION Man19 \l 2057 </w:instrText>
          </w:r>
          <w:r w:rsidR="00AD2C75" w:rsidRPr="00641BDE">
            <w:rPr>
              <w:rFonts w:ascii="Arial" w:hAnsi="Arial" w:cs="Arial"/>
            </w:rPr>
            <w:fldChar w:fldCharType="separate"/>
          </w:r>
          <w:r w:rsidR="00AD2C75" w:rsidRPr="00641BDE">
            <w:rPr>
              <w:rFonts w:ascii="Arial" w:hAnsi="Arial" w:cs="Arial"/>
              <w:noProof/>
            </w:rPr>
            <w:t>(Guide, 2019)</w:t>
          </w:r>
          <w:r w:rsidR="00AD2C75" w:rsidRPr="00641BDE">
            <w:rPr>
              <w:rFonts w:ascii="Arial" w:hAnsi="Arial" w:cs="Arial"/>
            </w:rPr>
            <w:fldChar w:fldCharType="end"/>
          </w:r>
        </w:sdtContent>
      </w:sdt>
      <w:r w:rsidR="00AD2C75" w:rsidRPr="00641BDE">
        <w:rPr>
          <w:rFonts w:ascii="Arial" w:hAnsi="Arial" w:cs="Arial"/>
        </w:rPr>
        <w:t>.</w:t>
      </w:r>
    </w:p>
    <w:p w:rsidR="008D5E38" w:rsidRPr="00641BDE" w:rsidRDefault="008D5E38" w:rsidP="00641BDE">
      <w:pPr>
        <w:spacing w:line="360" w:lineRule="auto"/>
        <w:rPr>
          <w:rFonts w:ascii="Arial" w:hAnsi="Arial" w:cs="Arial"/>
        </w:rPr>
      </w:pPr>
    </w:p>
    <w:p w:rsidR="005D72FF" w:rsidRPr="00641BDE" w:rsidRDefault="008D5E38" w:rsidP="00641BDE">
      <w:pPr>
        <w:spacing w:line="360" w:lineRule="auto"/>
        <w:rPr>
          <w:rFonts w:ascii="Arial" w:hAnsi="Arial" w:cs="Arial"/>
        </w:rPr>
      </w:pPr>
      <w:r w:rsidRPr="00641BDE">
        <w:rPr>
          <w:rFonts w:ascii="Arial" w:hAnsi="Arial" w:cs="Arial"/>
          <w:b/>
          <w:u w:val="single"/>
        </w:rPr>
        <w:t>Impacts on modern day workplace and on personal beliefs, values attitudes:</w:t>
      </w:r>
      <w:r w:rsidRPr="00641BDE">
        <w:rPr>
          <w:rFonts w:ascii="Arial" w:hAnsi="Arial" w:cs="Arial"/>
          <w:b/>
        </w:rPr>
        <w:t xml:space="preserve"> </w:t>
      </w:r>
      <w:r w:rsidRPr="00641BDE">
        <w:rPr>
          <w:rFonts w:ascii="Arial" w:hAnsi="Arial" w:cs="Arial"/>
        </w:rPr>
        <w:t xml:space="preserve">This theory can be used by the modern day workplace managers to </w:t>
      </w:r>
      <w:r w:rsidR="001B698E" w:rsidRPr="00641BDE">
        <w:rPr>
          <w:rFonts w:ascii="Arial" w:hAnsi="Arial" w:cs="Arial"/>
        </w:rPr>
        <w:t>determine</w:t>
      </w:r>
      <w:r w:rsidRPr="00641BDE">
        <w:rPr>
          <w:rFonts w:ascii="Arial" w:hAnsi="Arial" w:cs="Arial"/>
        </w:rPr>
        <w:t xml:space="preserve"> the level of job and other </w:t>
      </w:r>
      <w:r w:rsidR="001B698E" w:rsidRPr="00641BDE">
        <w:rPr>
          <w:rFonts w:ascii="Arial" w:hAnsi="Arial" w:cs="Arial"/>
        </w:rPr>
        <w:t>gratifications</w:t>
      </w:r>
      <w:r w:rsidRPr="00641BDE">
        <w:rPr>
          <w:rFonts w:ascii="Arial" w:hAnsi="Arial" w:cs="Arial"/>
        </w:rPr>
        <w:t xml:space="preserve"> level or dissatisfaction level among the </w:t>
      </w:r>
      <w:r w:rsidR="001E6FD7" w:rsidRPr="00641BDE">
        <w:rPr>
          <w:rFonts w:ascii="Arial" w:hAnsi="Arial" w:cs="Arial"/>
        </w:rPr>
        <w:t xml:space="preserve">employees. In modern day workplace Herzberg theory can aid managers to </w:t>
      </w:r>
      <w:r w:rsidR="001B698E" w:rsidRPr="00641BDE">
        <w:rPr>
          <w:rFonts w:ascii="Arial" w:hAnsi="Arial" w:cs="Arial"/>
        </w:rPr>
        <w:t>choose</w:t>
      </w:r>
      <w:r w:rsidR="001E6FD7" w:rsidRPr="00641BDE">
        <w:rPr>
          <w:rFonts w:ascii="Arial" w:hAnsi="Arial" w:cs="Arial"/>
        </w:rPr>
        <w:t xml:space="preserve"> reward initiative or techniques for the employees to </w:t>
      </w:r>
      <w:r w:rsidR="001B698E" w:rsidRPr="00641BDE">
        <w:rPr>
          <w:rFonts w:ascii="Arial" w:hAnsi="Arial" w:cs="Arial"/>
        </w:rPr>
        <w:t>boost</w:t>
      </w:r>
      <w:r w:rsidR="001E6FD7" w:rsidRPr="00641BDE">
        <w:rPr>
          <w:rFonts w:ascii="Arial" w:hAnsi="Arial" w:cs="Arial"/>
        </w:rPr>
        <w:t xml:space="preserve"> their performance. </w:t>
      </w:r>
      <w:r w:rsidRPr="00641BDE">
        <w:rPr>
          <w:rFonts w:ascii="Arial" w:hAnsi="Arial" w:cs="Arial"/>
        </w:rPr>
        <w:t xml:space="preserve"> It </w:t>
      </w:r>
      <w:r w:rsidR="001B698E" w:rsidRPr="00641BDE">
        <w:rPr>
          <w:rFonts w:ascii="Arial" w:hAnsi="Arial" w:cs="Arial"/>
        </w:rPr>
        <w:t>empowers</w:t>
      </w:r>
      <w:r w:rsidRPr="00641BDE">
        <w:rPr>
          <w:rFonts w:ascii="Arial" w:hAnsi="Arial" w:cs="Arial"/>
        </w:rPr>
        <w:t xml:space="preserve"> the management to </w:t>
      </w:r>
      <w:r w:rsidR="001B698E" w:rsidRPr="00641BDE">
        <w:rPr>
          <w:rFonts w:ascii="Arial" w:hAnsi="Arial" w:cs="Arial"/>
        </w:rPr>
        <w:t>regulate</w:t>
      </w:r>
      <w:r w:rsidRPr="00641BDE">
        <w:rPr>
          <w:rFonts w:ascii="Arial" w:hAnsi="Arial" w:cs="Arial"/>
        </w:rPr>
        <w:t xml:space="preserve"> the </w:t>
      </w:r>
      <w:r w:rsidR="001B698E" w:rsidRPr="00641BDE">
        <w:rPr>
          <w:rFonts w:ascii="Arial" w:hAnsi="Arial" w:cs="Arial"/>
        </w:rPr>
        <w:t>features</w:t>
      </w:r>
      <w:r w:rsidRPr="00641BDE">
        <w:rPr>
          <w:rFonts w:ascii="Arial" w:hAnsi="Arial" w:cs="Arial"/>
        </w:rPr>
        <w:t xml:space="preserve"> that </w:t>
      </w:r>
      <w:r w:rsidR="001B698E" w:rsidRPr="00641BDE">
        <w:rPr>
          <w:rFonts w:ascii="Arial" w:hAnsi="Arial" w:cs="Arial"/>
        </w:rPr>
        <w:t>stimulates</w:t>
      </w:r>
      <w:r w:rsidRPr="00641BDE">
        <w:rPr>
          <w:rFonts w:ascii="Arial" w:hAnsi="Arial" w:cs="Arial"/>
        </w:rPr>
        <w:t xml:space="preserve"> and give spirit to the employees. Once the </w:t>
      </w:r>
      <w:r w:rsidR="001B698E" w:rsidRPr="00641BDE">
        <w:rPr>
          <w:rFonts w:ascii="Arial" w:hAnsi="Arial" w:cs="Arial"/>
        </w:rPr>
        <w:t>feature</w:t>
      </w:r>
      <w:r w:rsidRPr="00641BDE">
        <w:rPr>
          <w:rFonts w:ascii="Arial" w:hAnsi="Arial" w:cs="Arial"/>
        </w:rPr>
        <w:t xml:space="preserve"> for any disappointment among the workforce are </w:t>
      </w:r>
      <w:r w:rsidR="001B698E" w:rsidRPr="00641BDE">
        <w:rPr>
          <w:rFonts w:ascii="Arial" w:hAnsi="Arial" w:cs="Arial"/>
        </w:rPr>
        <w:t>exposes</w:t>
      </w:r>
      <w:r w:rsidRPr="00641BDE">
        <w:rPr>
          <w:rFonts w:ascii="Arial" w:hAnsi="Arial" w:cs="Arial"/>
        </w:rPr>
        <w:t xml:space="preserve"> the authority can take measures to </w:t>
      </w:r>
      <w:r w:rsidR="001B698E" w:rsidRPr="00641BDE">
        <w:rPr>
          <w:rFonts w:ascii="Arial" w:hAnsi="Arial" w:cs="Arial"/>
        </w:rPr>
        <w:t>block</w:t>
      </w:r>
      <w:r w:rsidRPr="00641BDE">
        <w:rPr>
          <w:rFonts w:ascii="Arial" w:hAnsi="Arial" w:cs="Arial"/>
        </w:rPr>
        <w:t xml:space="preserve"> that and also can </w:t>
      </w:r>
      <w:r w:rsidR="001B698E" w:rsidRPr="00641BDE">
        <w:rPr>
          <w:rFonts w:ascii="Arial" w:hAnsi="Arial" w:cs="Arial"/>
        </w:rPr>
        <w:t>announce</w:t>
      </w:r>
      <w:r w:rsidRPr="00641BDE">
        <w:rPr>
          <w:rFonts w:ascii="Arial" w:hAnsi="Arial" w:cs="Arial"/>
        </w:rPr>
        <w:t xml:space="preserve"> </w:t>
      </w:r>
      <w:r w:rsidR="001B698E" w:rsidRPr="00641BDE">
        <w:rPr>
          <w:rFonts w:ascii="Arial" w:hAnsi="Arial" w:cs="Arial"/>
        </w:rPr>
        <w:t>strategies</w:t>
      </w:r>
      <w:r w:rsidRPr="00641BDE">
        <w:rPr>
          <w:rFonts w:ascii="Arial" w:hAnsi="Arial" w:cs="Arial"/>
        </w:rPr>
        <w:t xml:space="preserve"> that </w:t>
      </w:r>
      <w:r w:rsidR="001B698E" w:rsidRPr="00641BDE">
        <w:rPr>
          <w:rFonts w:ascii="Arial" w:hAnsi="Arial" w:cs="Arial"/>
        </w:rPr>
        <w:t>conveys</w:t>
      </w:r>
      <w:r w:rsidRPr="00641BDE">
        <w:rPr>
          <w:rFonts w:ascii="Arial" w:hAnsi="Arial" w:cs="Arial"/>
        </w:rPr>
        <w:t xml:space="preserve"> the </w:t>
      </w:r>
      <w:r w:rsidR="001B698E" w:rsidRPr="00641BDE">
        <w:rPr>
          <w:rFonts w:ascii="Arial" w:hAnsi="Arial" w:cs="Arial"/>
        </w:rPr>
        <w:t>gratification</w:t>
      </w:r>
      <w:r w:rsidRPr="00641BDE">
        <w:rPr>
          <w:rFonts w:ascii="Arial" w:hAnsi="Arial" w:cs="Arial"/>
        </w:rPr>
        <w:t xml:space="preserve">. Herzberg theory </w:t>
      </w:r>
      <w:r w:rsidR="001B698E" w:rsidRPr="00641BDE">
        <w:rPr>
          <w:rFonts w:ascii="Arial" w:hAnsi="Arial" w:cs="Arial"/>
        </w:rPr>
        <w:t>contemplates</w:t>
      </w:r>
      <w:r w:rsidRPr="00641BDE">
        <w:rPr>
          <w:rFonts w:ascii="Arial" w:hAnsi="Arial" w:cs="Arial"/>
        </w:rPr>
        <w:t xml:space="preserve"> money as a second </w:t>
      </w:r>
      <w:r w:rsidR="001B698E" w:rsidRPr="00641BDE">
        <w:rPr>
          <w:rFonts w:ascii="Arial" w:hAnsi="Arial" w:cs="Arial"/>
        </w:rPr>
        <w:t>inducement</w:t>
      </w:r>
      <w:r w:rsidRPr="00641BDE">
        <w:rPr>
          <w:rFonts w:ascii="Arial" w:hAnsi="Arial" w:cs="Arial"/>
        </w:rPr>
        <w:t xml:space="preserve"> </w:t>
      </w:r>
      <w:r w:rsidR="001B698E" w:rsidRPr="00641BDE">
        <w:rPr>
          <w:rFonts w:ascii="Arial" w:hAnsi="Arial" w:cs="Arial"/>
        </w:rPr>
        <w:t>reason</w:t>
      </w:r>
      <w:r w:rsidRPr="00641BDE">
        <w:rPr>
          <w:rFonts w:ascii="Arial" w:hAnsi="Arial" w:cs="Arial"/>
        </w:rPr>
        <w:t xml:space="preserve"> but gave preferences to </w:t>
      </w:r>
      <w:r w:rsidR="00AD2C75" w:rsidRPr="00641BDE">
        <w:rPr>
          <w:rFonts w:ascii="Arial" w:hAnsi="Arial" w:cs="Arial"/>
        </w:rPr>
        <w:t xml:space="preserve">employee recognition, promotion, and relationship. According to his theory </w:t>
      </w:r>
      <w:r w:rsidR="00941FD5" w:rsidRPr="00641BDE">
        <w:rPr>
          <w:rFonts w:ascii="Arial" w:hAnsi="Arial" w:cs="Arial"/>
        </w:rPr>
        <w:t xml:space="preserve">employees with lower job satisfaction can be offered competitive wages and job security. </w:t>
      </w:r>
    </w:p>
    <w:p w:rsidR="005D72FF" w:rsidRPr="00641BDE" w:rsidRDefault="005D72FF" w:rsidP="00641BDE">
      <w:pPr>
        <w:spacing w:line="360" w:lineRule="auto"/>
        <w:rPr>
          <w:rFonts w:ascii="Arial" w:hAnsi="Arial" w:cs="Arial"/>
        </w:rPr>
      </w:pPr>
      <w:r w:rsidRPr="00641BDE">
        <w:rPr>
          <w:rFonts w:ascii="Arial" w:hAnsi="Arial" w:cs="Arial"/>
        </w:rPr>
        <w:t xml:space="preserve">Super market giant Tesco is the using Herzberg theory to motivate their employees. Tesco pay attention to factors that causing dissatisfaction among the employees. Every year annual forums are held at Tesco where the employees can talk about any issues including pay raise. Tesco personnel even get an opportunity to give input when restaurant menus are designed, helping to prevent feeling dissatisfaction and alienation. </w:t>
      </w:r>
      <w:sdt>
        <w:sdtPr>
          <w:rPr>
            <w:rFonts w:ascii="Arial" w:hAnsi="Arial" w:cs="Arial"/>
          </w:rPr>
          <w:id w:val="-993558608"/>
          <w:citation/>
        </w:sdtPr>
        <w:sdtEndPr/>
        <w:sdtContent>
          <w:r w:rsidRPr="00641BDE">
            <w:rPr>
              <w:rFonts w:ascii="Arial" w:hAnsi="Arial" w:cs="Arial"/>
            </w:rPr>
            <w:fldChar w:fldCharType="begin"/>
          </w:r>
          <w:r w:rsidRPr="00641BDE">
            <w:rPr>
              <w:rFonts w:ascii="Arial" w:hAnsi="Arial" w:cs="Arial"/>
            </w:rPr>
            <w:instrText xml:space="preserve"> CITATION Eur12 \l 2057 </w:instrText>
          </w:r>
          <w:r w:rsidRPr="00641BDE">
            <w:rPr>
              <w:rFonts w:ascii="Arial" w:hAnsi="Arial" w:cs="Arial"/>
            </w:rPr>
            <w:fldChar w:fldCharType="separate"/>
          </w:r>
          <w:r w:rsidRPr="00641BDE">
            <w:rPr>
              <w:rFonts w:ascii="Arial" w:hAnsi="Arial" w:cs="Arial"/>
              <w:noProof/>
            </w:rPr>
            <w:t>(European CEO, 2012)</w:t>
          </w:r>
          <w:r w:rsidRPr="00641BDE">
            <w:rPr>
              <w:rFonts w:ascii="Arial" w:hAnsi="Arial" w:cs="Arial"/>
            </w:rPr>
            <w:fldChar w:fldCharType="end"/>
          </w:r>
        </w:sdtContent>
      </w:sdt>
      <w:r w:rsidR="00762DB7" w:rsidRPr="00641BDE">
        <w:rPr>
          <w:rFonts w:ascii="Arial" w:hAnsi="Arial" w:cs="Arial"/>
        </w:rPr>
        <w:t xml:space="preserve">, </w:t>
      </w:r>
      <w:sdt>
        <w:sdtPr>
          <w:rPr>
            <w:rFonts w:ascii="Arial" w:hAnsi="Arial" w:cs="Arial"/>
          </w:rPr>
          <w:id w:val="-1358803600"/>
          <w:citation/>
        </w:sdtPr>
        <w:sdtEndPr/>
        <w:sdtContent>
          <w:r w:rsidR="00762DB7" w:rsidRPr="00641BDE">
            <w:rPr>
              <w:rFonts w:ascii="Arial" w:hAnsi="Arial" w:cs="Arial"/>
            </w:rPr>
            <w:fldChar w:fldCharType="begin"/>
          </w:r>
          <w:r w:rsidR="00762DB7" w:rsidRPr="00641BDE">
            <w:rPr>
              <w:rFonts w:ascii="Arial" w:hAnsi="Arial" w:cs="Arial"/>
            </w:rPr>
            <w:instrText xml:space="preserve"> CITATION Lul16 \l 2057 </w:instrText>
          </w:r>
          <w:r w:rsidR="00762DB7" w:rsidRPr="00641BDE">
            <w:rPr>
              <w:rFonts w:ascii="Arial" w:hAnsi="Arial" w:cs="Arial"/>
            </w:rPr>
            <w:fldChar w:fldCharType="separate"/>
          </w:r>
          <w:r w:rsidR="00762DB7" w:rsidRPr="00641BDE">
            <w:rPr>
              <w:rFonts w:ascii="Arial" w:hAnsi="Arial" w:cs="Arial"/>
              <w:noProof/>
            </w:rPr>
            <w:t>(Bexheti, 2016)</w:t>
          </w:r>
          <w:r w:rsidR="00762DB7" w:rsidRPr="00641BDE">
            <w:rPr>
              <w:rFonts w:ascii="Arial" w:hAnsi="Arial" w:cs="Arial"/>
            </w:rPr>
            <w:fldChar w:fldCharType="end"/>
          </w:r>
        </w:sdtContent>
      </w:sdt>
      <w:r w:rsidR="000165DC" w:rsidRPr="00641BDE">
        <w:rPr>
          <w:rFonts w:ascii="Arial" w:hAnsi="Arial" w:cs="Arial"/>
        </w:rPr>
        <w:t xml:space="preserve">, </w:t>
      </w:r>
      <w:sdt>
        <w:sdtPr>
          <w:rPr>
            <w:rFonts w:ascii="Arial" w:hAnsi="Arial" w:cs="Arial"/>
          </w:rPr>
          <w:id w:val="-498960672"/>
          <w:citation/>
        </w:sdtPr>
        <w:sdtEndPr/>
        <w:sdtContent>
          <w:r w:rsidR="000165DC" w:rsidRPr="00641BDE">
            <w:rPr>
              <w:rFonts w:ascii="Arial" w:hAnsi="Arial" w:cs="Arial"/>
            </w:rPr>
            <w:fldChar w:fldCharType="begin"/>
          </w:r>
          <w:r w:rsidR="000165DC" w:rsidRPr="00641BDE">
            <w:rPr>
              <w:rFonts w:ascii="Arial" w:hAnsi="Arial" w:cs="Arial"/>
            </w:rPr>
            <w:instrText xml:space="preserve"> CITATION MBA19 \l 2057 </w:instrText>
          </w:r>
          <w:r w:rsidR="000165DC" w:rsidRPr="00641BDE">
            <w:rPr>
              <w:rFonts w:ascii="Arial" w:hAnsi="Arial" w:cs="Arial"/>
            </w:rPr>
            <w:fldChar w:fldCharType="separate"/>
          </w:r>
          <w:r w:rsidR="000165DC" w:rsidRPr="00641BDE">
            <w:rPr>
              <w:rFonts w:ascii="Arial" w:hAnsi="Arial" w:cs="Arial"/>
              <w:noProof/>
            </w:rPr>
            <w:t>(MBAhelp24.com, 2019)</w:t>
          </w:r>
          <w:r w:rsidR="000165DC" w:rsidRPr="00641BDE">
            <w:rPr>
              <w:rFonts w:ascii="Arial" w:hAnsi="Arial" w:cs="Arial"/>
            </w:rPr>
            <w:fldChar w:fldCharType="end"/>
          </w:r>
        </w:sdtContent>
      </w:sdt>
      <w:r w:rsidR="000165DC" w:rsidRPr="00641BDE">
        <w:rPr>
          <w:rFonts w:ascii="Arial" w:hAnsi="Arial" w:cs="Arial"/>
        </w:rPr>
        <w:t xml:space="preserve">, </w:t>
      </w:r>
    </w:p>
    <w:p w:rsidR="001E6FD7" w:rsidRPr="00641BDE" w:rsidRDefault="001E6FD7" w:rsidP="00641BDE">
      <w:pPr>
        <w:spacing w:line="360" w:lineRule="auto"/>
        <w:rPr>
          <w:rFonts w:ascii="Arial" w:hAnsi="Arial" w:cs="Arial"/>
        </w:rPr>
      </w:pPr>
    </w:p>
    <w:p w:rsidR="001E6FD7" w:rsidRPr="00641BDE" w:rsidRDefault="001E6FD7" w:rsidP="00641BDE">
      <w:pPr>
        <w:spacing w:line="360" w:lineRule="auto"/>
        <w:rPr>
          <w:rFonts w:ascii="Arial" w:hAnsi="Arial" w:cs="Arial"/>
        </w:rPr>
      </w:pPr>
      <w:r w:rsidRPr="00641BDE">
        <w:rPr>
          <w:rFonts w:ascii="Arial" w:hAnsi="Arial" w:cs="Arial"/>
          <w:b/>
          <w:u w:val="single"/>
        </w:rPr>
        <w:t>Conclusion:</w:t>
      </w:r>
      <w:r w:rsidRPr="00641BDE">
        <w:rPr>
          <w:rFonts w:ascii="Arial" w:hAnsi="Arial" w:cs="Arial"/>
        </w:rPr>
        <w:t xml:space="preserve"> Values, belief and attitudes are three important aspects of human personality. At workplace the employees  follow their values. </w:t>
      </w:r>
      <w:r w:rsidR="00EA2069" w:rsidRPr="00641BDE">
        <w:rPr>
          <w:rFonts w:ascii="Arial" w:hAnsi="Arial" w:cs="Arial"/>
        </w:rPr>
        <w:t xml:space="preserve">Evaluation of all three </w:t>
      </w:r>
      <w:r w:rsidR="00782849" w:rsidRPr="00641BDE">
        <w:rPr>
          <w:rFonts w:ascii="Arial" w:hAnsi="Arial" w:cs="Arial"/>
        </w:rPr>
        <w:t xml:space="preserve">attributes it is clear that values, belief and attitudes are interrelated and they have got both positive and negative impact on each other. </w:t>
      </w:r>
    </w:p>
    <w:p w:rsidR="00782849" w:rsidRPr="00641BDE" w:rsidRDefault="00782849" w:rsidP="00641BDE">
      <w:pPr>
        <w:spacing w:line="360" w:lineRule="auto"/>
        <w:rPr>
          <w:rFonts w:ascii="Arial" w:hAnsi="Arial" w:cs="Arial"/>
        </w:rPr>
      </w:pPr>
      <w:r w:rsidRPr="00641BDE">
        <w:rPr>
          <w:rFonts w:ascii="Arial" w:hAnsi="Arial" w:cs="Arial"/>
        </w:rPr>
        <w:t xml:space="preserve">Any organisation is an open system that operates within and interact with the environment. Undoubtedly, in any workplace a manager who takes initiative and action to translate the management theory into reality is more successful and is bound to increase the productivity and employee satisfaction. </w:t>
      </w:r>
    </w:p>
    <w:p w:rsidR="0090333F" w:rsidRPr="00641BDE" w:rsidRDefault="0090333F" w:rsidP="00641BDE">
      <w:pPr>
        <w:spacing w:line="360" w:lineRule="auto"/>
        <w:rPr>
          <w:rFonts w:ascii="Arial" w:hAnsi="Arial" w:cs="Arial"/>
        </w:rPr>
      </w:pPr>
    </w:p>
    <w:p w:rsidR="00621DF2" w:rsidRDefault="00621DF2" w:rsidP="00641BDE">
      <w:pPr>
        <w:spacing w:line="360" w:lineRule="auto"/>
        <w:rPr>
          <w:rFonts w:ascii="Arial" w:hAnsi="Arial" w:cs="Arial"/>
          <w:i/>
          <w:u w:val="single"/>
        </w:rPr>
      </w:pPr>
    </w:p>
    <w:p w:rsidR="00621DF2" w:rsidRDefault="00621DF2" w:rsidP="00641BDE">
      <w:pPr>
        <w:spacing w:line="360" w:lineRule="auto"/>
        <w:rPr>
          <w:rFonts w:ascii="Arial" w:hAnsi="Arial" w:cs="Arial"/>
          <w:i/>
          <w:u w:val="single"/>
        </w:rPr>
      </w:pPr>
    </w:p>
    <w:p w:rsidR="00621DF2" w:rsidRDefault="00621DF2" w:rsidP="00641BDE">
      <w:pPr>
        <w:spacing w:line="360" w:lineRule="auto"/>
        <w:rPr>
          <w:rFonts w:ascii="Arial" w:hAnsi="Arial" w:cs="Arial"/>
          <w:i/>
          <w:u w:val="single"/>
        </w:rPr>
      </w:pPr>
    </w:p>
    <w:p w:rsidR="0090333F" w:rsidRDefault="00641BDE" w:rsidP="00641BDE">
      <w:pPr>
        <w:spacing w:line="360" w:lineRule="auto"/>
        <w:rPr>
          <w:rFonts w:ascii="Arial" w:hAnsi="Arial" w:cs="Arial"/>
          <w:i/>
          <w:u w:val="single"/>
        </w:rPr>
      </w:pPr>
      <w:r w:rsidRPr="00641BDE">
        <w:rPr>
          <w:rFonts w:ascii="Arial" w:hAnsi="Arial" w:cs="Arial"/>
          <w:i/>
          <w:u w:val="single"/>
        </w:rPr>
        <w:t>List of References</w:t>
      </w:r>
      <w:r>
        <w:rPr>
          <w:rFonts w:ascii="Arial" w:hAnsi="Arial" w:cs="Arial"/>
          <w:i/>
          <w:u w:val="single"/>
        </w:rPr>
        <w:t>:</w:t>
      </w:r>
    </w:p>
    <w:p w:rsidR="00641BDE" w:rsidRDefault="00641BDE" w:rsidP="00641BDE">
      <w:pPr>
        <w:spacing w:line="360" w:lineRule="auto"/>
        <w:rPr>
          <w:rFonts w:ascii="Arial" w:hAnsi="Arial" w:cs="Arial"/>
          <w:i/>
          <w:u w:val="single"/>
        </w:rPr>
      </w:pPr>
    </w:p>
    <w:p w:rsidR="00641BDE" w:rsidRDefault="00641BDE" w:rsidP="00641BDE">
      <w:pPr>
        <w:pStyle w:val="Bibliography"/>
        <w:ind w:left="720" w:hanging="720"/>
        <w:rPr>
          <w:noProof/>
          <w:sz w:val="24"/>
          <w:szCs w:val="24"/>
        </w:rPr>
      </w:pPr>
      <w:r>
        <w:rPr>
          <w:rFonts w:ascii="Arial" w:hAnsi="Arial" w:cs="Arial"/>
          <w:i/>
          <w:u w:val="single"/>
        </w:rPr>
        <w:fldChar w:fldCharType="begin"/>
      </w:r>
      <w:r>
        <w:rPr>
          <w:rFonts w:ascii="Arial" w:hAnsi="Arial" w:cs="Arial"/>
          <w:i/>
          <w:u w:val="single"/>
        </w:rPr>
        <w:instrText xml:space="preserve"> BIBLIOGRAPHY  \l 2057 </w:instrText>
      </w:r>
      <w:r>
        <w:rPr>
          <w:rFonts w:ascii="Arial" w:hAnsi="Arial" w:cs="Arial"/>
          <w:i/>
          <w:u w:val="single"/>
        </w:rPr>
        <w:fldChar w:fldCharType="separate"/>
      </w:r>
      <w:r>
        <w:rPr>
          <w:noProof/>
        </w:rPr>
        <w:t>(2019). Retrieved from Stanford University: https://tomprof.stanford.edu/posting/510</w:t>
      </w:r>
    </w:p>
    <w:p w:rsidR="00641BDE" w:rsidRDefault="00641BDE" w:rsidP="00641BDE">
      <w:pPr>
        <w:pStyle w:val="Bibliography"/>
        <w:ind w:left="720" w:hanging="720"/>
        <w:rPr>
          <w:noProof/>
        </w:rPr>
      </w:pPr>
      <w:r>
        <w:rPr>
          <w:noProof/>
        </w:rPr>
        <w:t xml:space="preserve">Alport, G. (1935). In </w:t>
      </w:r>
      <w:r>
        <w:rPr>
          <w:i/>
          <w:iCs/>
          <w:noProof/>
        </w:rPr>
        <w:t>Hand Book Of Social pSYCHOLOGY</w:t>
      </w:r>
      <w:r>
        <w:rPr>
          <w:noProof/>
        </w:rPr>
        <w:t xml:space="preserve"> (pp. 789-844). Clark University Press.</w:t>
      </w:r>
    </w:p>
    <w:p w:rsidR="00641BDE" w:rsidRDefault="00641BDE" w:rsidP="00641BDE">
      <w:pPr>
        <w:pStyle w:val="Bibliography"/>
        <w:ind w:left="720" w:hanging="720"/>
        <w:rPr>
          <w:noProof/>
        </w:rPr>
      </w:pPr>
      <w:r>
        <w:rPr>
          <w:i/>
          <w:iCs/>
          <w:noProof/>
        </w:rPr>
        <w:t>Answers.com</w:t>
      </w:r>
      <w:r>
        <w:rPr>
          <w:noProof/>
        </w:rPr>
        <w:t>. (2019, July 23). Retrieved from https://www.answers.com/Q/Meaning_of_personal_beliefs</w:t>
      </w:r>
    </w:p>
    <w:p w:rsidR="00641BDE" w:rsidRDefault="00641BDE" w:rsidP="00641BDE">
      <w:pPr>
        <w:pStyle w:val="Bibliography"/>
        <w:ind w:left="720" w:hanging="720"/>
        <w:rPr>
          <w:noProof/>
        </w:rPr>
      </w:pPr>
      <w:r>
        <w:rPr>
          <w:noProof/>
        </w:rPr>
        <w:t xml:space="preserve">Bexheti, L. B. (2016). The impact of Herzberg theory and efficiency at work. </w:t>
      </w:r>
      <w:r>
        <w:rPr>
          <w:i/>
          <w:iCs/>
          <w:noProof/>
        </w:rPr>
        <w:t>European Journal of Multidisciplinary studies</w:t>
      </w:r>
      <w:r>
        <w:rPr>
          <w:noProof/>
        </w:rPr>
        <w:t>, 379-384.</w:t>
      </w:r>
    </w:p>
    <w:p w:rsidR="00641BDE" w:rsidRDefault="00641BDE" w:rsidP="00641BDE">
      <w:pPr>
        <w:pStyle w:val="Bibliography"/>
        <w:ind w:left="720" w:hanging="720"/>
        <w:rPr>
          <w:noProof/>
        </w:rPr>
      </w:pPr>
      <w:r>
        <w:rPr>
          <w:noProof/>
        </w:rPr>
        <w:t xml:space="preserve">Doyle, A. (2019, February 14). </w:t>
      </w:r>
      <w:r>
        <w:rPr>
          <w:i/>
          <w:iCs/>
          <w:noProof/>
        </w:rPr>
        <w:t>Critical Thinking, defination, Skills and examples.</w:t>
      </w:r>
      <w:r>
        <w:rPr>
          <w:noProof/>
        </w:rPr>
        <w:t xml:space="preserve"> Retrieved from https://www.thebalancecareers.com/critical-thinking-definition-with-examples-2063745</w:t>
      </w:r>
    </w:p>
    <w:p w:rsidR="00641BDE" w:rsidRDefault="00641BDE" w:rsidP="00641BDE">
      <w:pPr>
        <w:pStyle w:val="Bibliography"/>
        <w:ind w:left="720" w:hanging="720"/>
        <w:rPr>
          <w:noProof/>
        </w:rPr>
      </w:pPr>
      <w:r>
        <w:rPr>
          <w:noProof/>
        </w:rPr>
        <w:t xml:space="preserve">Elkins, H. (2019, March 27). </w:t>
      </w:r>
      <w:r>
        <w:rPr>
          <w:i/>
          <w:iCs/>
          <w:noProof/>
        </w:rPr>
        <w:t>Smallbusiness.chron.com</w:t>
      </w:r>
      <w:r>
        <w:rPr>
          <w:noProof/>
        </w:rPr>
        <w:t>. Retrieved from https://smallbusiness.chron.com/management-theories-concepts-workplace-17693.html</w:t>
      </w:r>
    </w:p>
    <w:p w:rsidR="00641BDE" w:rsidRDefault="00641BDE" w:rsidP="00641BDE">
      <w:pPr>
        <w:pStyle w:val="Bibliography"/>
        <w:ind w:left="720" w:hanging="720"/>
        <w:rPr>
          <w:noProof/>
        </w:rPr>
      </w:pPr>
      <w:r>
        <w:rPr>
          <w:i/>
          <w:iCs/>
          <w:noProof/>
        </w:rPr>
        <w:t>European CEO</w:t>
      </w:r>
      <w:r>
        <w:rPr>
          <w:noProof/>
        </w:rPr>
        <w:t>. (2012, February 10). Retrieved from https://www.europeanceo.com/business-and-management/herzberg%E2%80%99s-two-factor-theory-still-holding-strong/</w:t>
      </w:r>
    </w:p>
    <w:p w:rsidR="00641BDE" w:rsidRDefault="00641BDE" w:rsidP="00641BDE">
      <w:pPr>
        <w:pStyle w:val="Bibliography"/>
        <w:ind w:left="720" w:hanging="720"/>
        <w:rPr>
          <w:noProof/>
        </w:rPr>
      </w:pPr>
      <w:r>
        <w:rPr>
          <w:noProof/>
        </w:rPr>
        <w:t>Guide, M. s. (2019, July 25). Retrieved from https://www.managementstudyguide.com/herzbergs-theory-motivation.htm</w:t>
      </w:r>
    </w:p>
    <w:p w:rsidR="00641BDE" w:rsidRDefault="00641BDE" w:rsidP="00641BDE">
      <w:pPr>
        <w:pStyle w:val="Bibliography"/>
        <w:ind w:left="720" w:hanging="720"/>
        <w:rPr>
          <w:noProof/>
        </w:rPr>
      </w:pPr>
      <w:r>
        <w:rPr>
          <w:i/>
          <w:iCs/>
          <w:noProof/>
        </w:rPr>
        <w:t>iedunote</w:t>
      </w:r>
      <w:r>
        <w:rPr>
          <w:noProof/>
        </w:rPr>
        <w:t>. (2017). Retrieved from Difference between values and attitudes: https://iedunote.com/values-attitudes-difference</w:t>
      </w:r>
    </w:p>
    <w:p w:rsidR="00641BDE" w:rsidRDefault="00641BDE" w:rsidP="00641BDE">
      <w:pPr>
        <w:pStyle w:val="Bibliography"/>
        <w:ind w:left="720" w:hanging="720"/>
        <w:rPr>
          <w:noProof/>
        </w:rPr>
      </w:pPr>
      <w:r>
        <w:rPr>
          <w:noProof/>
        </w:rPr>
        <w:t xml:space="preserve">Kumar, M. (2019, July 23). </w:t>
      </w:r>
      <w:r>
        <w:rPr>
          <w:i/>
          <w:iCs/>
          <w:noProof/>
        </w:rPr>
        <w:t>Owlcation.com</w:t>
      </w:r>
      <w:r>
        <w:rPr>
          <w:noProof/>
        </w:rPr>
        <w:t>. Retrieved from https://owlcation.com/social-sciences/Teaching-and-Assessing-Attitudes</w:t>
      </w:r>
    </w:p>
    <w:p w:rsidR="00641BDE" w:rsidRDefault="00641BDE" w:rsidP="00641BDE">
      <w:pPr>
        <w:pStyle w:val="Bibliography"/>
        <w:ind w:left="720" w:hanging="720"/>
        <w:rPr>
          <w:noProof/>
        </w:rPr>
      </w:pPr>
      <w:r>
        <w:rPr>
          <w:noProof/>
        </w:rPr>
        <w:t>Levy, A. (2017, January 14). Retrieved from Quora: https://www.quora.com/What-is-the-meaning-of-personal-beliefs</w:t>
      </w:r>
    </w:p>
    <w:p w:rsidR="00641BDE" w:rsidRDefault="00641BDE" w:rsidP="00641BDE">
      <w:pPr>
        <w:pStyle w:val="Bibliography"/>
        <w:ind w:left="720" w:hanging="720"/>
        <w:rPr>
          <w:noProof/>
        </w:rPr>
      </w:pPr>
      <w:r>
        <w:rPr>
          <w:i/>
          <w:iCs/>
          <w:noProof/>
        </w:rPr>
        <w:t>MBAhelp24.com</w:t>
      </w:r>
      <w:r>
        <w:rPr>
          <w:noProof/>
        </w:rPr>
        <w:t>. (2019, July 25). Retrieved from https://www.mbahelp24.com/implications-limitations-suggestions-two-factor-theory-motivation/</w:t>
      </w:r>
    </w:p>
    <w:p w:rsidR="00641BDE" w:rsidRDefault="00641BDE" w:rsidP="00641BDE">
      <w:pPr>
        <w:pStyle w:val="Bibliography"/>
        <w:ind w:left="720" w:hanging="720"/>
        <w:rPr>
          <w:noProof/>
        </w:rPr>
      </w:pPr>
      <w:r>
        <w:rPr>
          <w:noProof/>
        </w:rPr>
        <w:t xml:space="preserve">Mcpeck, J. (1981). Critical thinking And Education. In J. Mcpeck, </w:t>
      </w:r>
      <w:r>
        <w:rPr>
          <w:i/>
          <w:iCs/>
          <w:noProof/>
        </w:rPr>
        <w:t>Critical thinking And Education</w:t>
      </w:r>
      <w:r>
        <w:rPr>
          <w:noProof/>
        </w:rPr>
        <w:t xml:space="preserve"> (p. 8). Newyork: Martins Press.</w:t>
      </w:r>
    </w:p>
    <w:p w:rsidR="00641BDE" w:rsidRDefault="00641BDE" w:rsidP="00641BDE">
      <w:pPr>
        <w:pStyle w:val="Bibliography"/>
        <w:ind w:left="720" w:hanging="720"/>
        <w:rPr>
          <w:noProof/>
        </w:rPr>
      </w:pPr>
      <w:r>
        <w:rPr>
          <w:i/>
          <w:iCs/>
          <w:noProof/>
        </w:rPr>
        <w:t>Mindtools.com</w:t>
      </w:r>
      <w:r>
        <w:rPr>
          <w:noProof/>
        </w:rPr>
        <w:t>. (2019, May 23). Retrieved from https://www.mindtools.com/pages/article/newTED_85.htm</w:t>
      </w:r>
    </w:p>
    <w:p w:rsidR="00641BDE" w:rsidRDefault="00641BDE" w:rsidP="00641BDE">
      <w:pPr>
        <w:pStyle w:val="Bibliography"/>
        <w:ind w:left="720" w:hanging="720"/>
        <w:rPr>
          <w:noProof/>
        </w:rPr>
      </w:pPr>
      <w:r>
        <w:rPr>
          <w:i/>
          <w:iCs/>
          <w:noProof/>
        </w:rPr>
        <w:t>MindTools.com</w:t>
      </w:r>
      <w:r>
        <w:rPr>
          <w:noProof/>
        </w:rPr>
        <w:t>. (2019, May 23). Retrieved from https://www.mindtools.com/pages/article/understanding-workplace-values.htm</w:t>
      </w:r>
    </w:p>
    <w:p w:rsidR="00641BDE" w:rsidRDefault="00641BDE" w:rsidP="00641BDE">
      <w:pPr>
        <w:pStyle w:val="Bibliography"/>
        <w:ind w:left="720" w:hanging="720"/>
        <w:rPr>
          <w:noProof/>
        </w:rPr>
      </w:pPr>
      <w:r>
        <w:rPr>
          <w:noProof/>
        </w:rPr>
        <w:t xml:space="preserve">Molis, D. (2019). </w:t>
      </w:r>
      <w:r>
        <w:rPr>
          <w:i/>
          <w:iCs/>
          <w:noProof/>
        </w:rPr>
        <w:t>Selfgrowth.com</w:t>
      </w:r>
      <w:r>
        <w:rPr>
          <w:noProof/>
        </w:rPr>
        <w:t>. Retrieved from Defination: personal values.: https://www.selfgrowth.com/articles/Definition_Personal_Values.html</w:t>
      </w:r>
    </w:p>
    <w:p w:rsidR="00641BDE" w:rsidRDefault="00641BDE" w:rsidP="00641BDE">
      <w:pPr>
        <w:pStyle w:val="Bibliography"/>
        <w:ind w:left="720" w:hanging="720"/>
        <w:rPr>
          <w:noProof/>
        </w:rPr>
      </w:pPr>
      <w:r>
        <w:rPr>
          <w:noProof/>
        </w:rPr>
        <w:lastRenderedPageBreak/>
        <w:t>MOODLE, U. (2019, May). Beleifs, Value and attitudes.</w:t>
      </w:r>
    </w:p>
    <w:p w:rsidR="00641BDE" w:rsidRDefault="00641BDE" w:rsidP="00641BDE">
      <w:pPr>
        <w:pStyle w:val="Bibliography"/>
        <w:ind w:left="720" w:hanging="720"/>
        <w:rPr>
          <w:noProof/>
        </w:rPr>
      </w:pPr>
      <w:r>
        <w:rPr>
          <w:noProof/>
        </w:rPr>
        <w:t>Moodle, U. (2019, May). Beliefs, values and attitudes. . Birmingham: UWTSD.</w:t>
      </w:r>
    </w:p>
    <w:p w:rsidR="00641BDE" w:rsidRDefault="00641BDE" w:rsidP="00641BDE">
      <w:pPr>
        <w:pStyle w:val="Bibliography"/>
        <w:ind w:left="720" w:hanging="720"/>
        <w:rPr>
          <w:noProof/>
        </w:rPr>
      </w:pPr>
      <w:r>
        <w:rPr>
          <w:noProof/>
        </w:rPr>
        <w:t>moodle, U. (2019, May 20). Developing workplace critical thinking.</w:t>
      </w:r>
    </w:p>
    <w:p w:rsidR="00641BDE" w:rsidRDefault="00641BDE" w:rsidP="00641BDE">
      <w:pPr>
        <w:pStyle w:val="Bibliography"/>
        <w:ind w:left="720" w:hanging="720"/>
        <w:rPr>
          <w:noProof/>
        </w:rPr>
      </w:pPr>
      <w:r>
        <w:rPr>
          <w:noProof/>
        </w:rPr>
        <w:t>MOODLE, U. (2019, May). Sources of values.</w:t>
      </w:r>
    </w:p>
    <w:p w:rsidR="00641BDE" w:rsidRDefault="00641BDE" w:rsidP="00641BDE">
      <w:pPr>
        <w:pStyle w:val="Bibliography"/>
        <w:ind w:left="720" w:hanging="720"/>
        <w:rPr>
          <w:noProof/>
        </w:rPr>
      </w:pPr>
      <w:r>
        <w:rPr>
          <w:noProof/>
        </w:rPr>
        <w:t xml:space="preserve">Nordquist, R. (2019, January 19). </w:t>
      </w:r>
      <w:r>
        <w:rPr>
          <w:i/>
          <w:iCs/>
          <w:noProof/>
        </w:rPr>
        <w:t>ThoughtCo.</w:t>
      </w:r>
      <w:r>
        <w:rPr>
          <w:noProof/>
        </w:rPr>
        <w:t xml:space="preserve"> Retrieved from https://www.thoughtco.com/what-is-critical-thinking-1689811</w:t>
      </w:r>
    </w:p>
    <w:p w:rsidR="00641BDE" w:rsidRDefault="00641BDE" w:rsidP="00641BDE">
      <w:pPr>
        <w:pStyle w:val="Bibliography"/>
        <w:ind w:left="720" w:hanging="720"/>
        <w:rPr>
          <w:noProof/>
        </w:rPr>
      </w:pPr>
      <w:r>
        <w:rPr>
          <w:noProof/>
        </w:rPr>
        <w:t xml:space="preserve">Olum, D. Y. (2004, July 12). </w:t>
      </w:r>
      <w:r>
        <w:rPr>
          <w:i/>
          <w:iCs/>
          <w:noProof/>
        </w:rPr>
        <w:t>Modern Management theories and practices: a critical overview.</w:t>
      </w:r>
      <w:r>
        <w:rPr>
          <w:noProof/>
        </w:rPr>
        <w:t xml:space="preserve"> (D. Y. Olum, Performer) Kenya School of Monitary studies, Kenya, East Africa.</w:t>
      </w:r>
    </w:p>
    <w:p w:rsidR="00641BDE" w:rsidRDefault="00641BDE" w:rsidP="00641BDE">
      <w:pPr>
        <w:pStyle w:val="Bibliography"/>
        <w:ind w:left="720" w:hanging="720"/>
        <w:rPr>
          <w:noProof/>
        </w:rPr>
      </w:pPr>
      <w:r>
        <w:rPr>
          <w:i/>
          <w:iCs/>
          <w:noProof/>
        </w:rPr>
        <w:t>Pitlane Magazine</w:t>
      </w:r>
      <w:r>
        <w:rPr>
          <w:noProof/>
        </w:rPr>
        <w:t>. (2019, May 23). Retrieved from http://www.pitlanemagazine.com/morals-values-and-norms/the-development-of-personal-values.html</w:t>
      </w:r>
    </w:p>
    <w:p w:rsidR="00641BDE" w:rsidRDefault="00641BDE" w:rsidP="00641BDE">
      <w:pPr>
        <w:pStyle w:val="Bibliography"/>
        <w:ind w:left="720" w:hanging="720"/>
        <w:rPr>
          <w:noProof/>
        </w:rPr>
      </w:pPr>
      <w:r>
        <w:rPr>
          <w:i/>
          <w:iCs/>
          <w:noProof/>
        </w:rPr>
        <w:t>Sean Hale</w:t>
      </w:r>
      <w:r>
        <w:rPr>
          <w:noProof/>
        </w:rPr>
        <w:t>. (2014, February 16). Retrieved from The difefreneces between beleif, values and attitudes.: https://seanhale.wordpress.com/2014/02/16/the-difference-between-beliefs-attitudes-and-values/</w:t>
      </w:r>
    </w:p>
    <w:p w:rsidR="00641BDE" w:rsidRDefault="00641BDE" w:rsidP="00641BDE">
      <w:pPr>
        <w:pStyle w:val="Bibliography"/>
        <w:ind w:left="720" w:hanging="720"/>
        <w:rPr>
          <w:noProof/>
        </w:rPr>
      </w:pPr>
      <w:r>
        <w:rPr>
          <w:noProof/>
        </w:rPr>
        <w:t xml:space="preserve">Taneja, O. (2016, September 12). </w:t>
      </w:r>
      <w:r>
        <w:rPr>
          <w:i/>
          <w:iCs/>
          <w:noProof/>
        </w:rPr>
        <w:t>Quora.com</w:t>
      </w:r>
      <w:r>
        <w:rPr>
          <w:noProof/>
        </w:rPr>
        <w:t>. Retrieved from https://www.quora.com/What-is-the-difference-between-attitude-value-belief</w:t>
      </w:r>
    </w:p>
    <w:p w:rsidR="00641BDE" w:rsidRDefault="00641BDE" w:rsidP="00641BDE">
      <w:pPr>
        <w:pStyle w:val="Bibliography"/>
        <w:ind w:left="720" w:hanging="720"/>
        <w:rPr>
          <w:noProof/>
        </w:rPr>
      </w:pPr>
      <w:r>
        <w:rPr>
          <w:i/>
          <w:iCs/>
          <w:noProof/>
        </w:rPr>
        <w:t>Wiipedia, attitude( Psychology)</w:t>
      </w:r>
      <w:r>
        <w:rPr>
          <w:noProof/>
        </w:rPr>
        <w:t>. (2019, July 19). Retrieved from https://en.wikipedia.org/wiki/Attitude_%28psychology%29</w:t>
      </w:r>
    </w:p>
    <w:p w:rsidR="00641BDE" w:rsidRPr="00641BDE" w:rsidRDefault="00641BDE" w:rsidP="00641BDE">
      <w:pPr>
        <w:spacing w:line="360" w:lineRule="auto"/>
        <w:rPr>
          <w:rFonts w:ascii="Arial" w:hAnsi="Arial" w:cs="Arial"/>
          <w:i/>
          <w:u w:val="single"/>
        </w:rPr>
      </w:pPr>
      <w:r>
        <w:rPr>
          <w:rFonts w:ascii="Arial" w:hAnsi="Arial" w:cs="Arial"/>
          <w:i/>
          <w:u w:val="single"/>
        </w:rPr>
        <w:fldChar w:fldCharType="end"/>
      </w:r>
    </w:p>
    <w:p w:rsidR="00143346" w:rsidRPr="00641BDE" w:rsidRDefault="00143346" w:rsidP="00641BDE">
      <w:pPr>
        <w:spacing w:line="360" w:lineRule="auto"/>
        <w:rPr>
          <w:rFonts w:ascii="Arial" w:hAnsi="Arial" w:cs="Arial"/>
        </w:rPr>
      </w:pPr>
    </w:p>
    <w:p w:rsidR="00E1340A" w:rsidRPr="00641BDE" w:rsidRDefault="00E1340A" w:rsidP="00641BDE">
      <w:pPr>
        <w:spacing w:line="360" w:lineRule="auto"/>
        <w:rPr>
          <w:rFonts w:ascii="Arial" w:hAnsi="Arial" w:cs="Arial"/>
        </w:rPr>
      </w:pPr>
    </w:p>
    <w:p w:rsidR="00E1340A" w:rsidRPr="00D56E19" w:rsidRDefault="00E1340A"/>
    <w:sectPr w:rsidR="00E1340A" w:rsidRPr="00D56E1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4A84" w:rsidRDefault="00A04A84" w:rsidP="00641BDE">
      <w:pPr>
        <w:spacing w:after="0" w:line="240" w:lineRule="auto"/>
      </w:pPr>
      <w:r>
        <w:separator/>
      </w:r>
    </w:p>
  </w:endnote>
  <w:endnote w:type="continuationSeparator" w:id="0">
    <w:p w:rsidR="00A04A84" w:rsidRDefault="00A04A84" w:rsidP="00641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4A84" w:rsidRDefault="00A04A84" w:rsidP="00641BDE">
      <w:pPr>
        <w:spacing w:after="0" w:line="240" w:lineRule="auto"/>
      </w:pPr>
      <w:r>
        <w:separator/>
      </w:r>
    </w:p>
  </w:footnote>
  <w:footnote w:type="continuationSeparator" w:id="0">
    <w:p w:rsidR="00A04A84" w:rsidRDefault="00A04A84" w:rsidP="00641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729802605"/>
      <w:docPartObj>
        <w:docPartGallery w:val="Page Numbers (Top of Page)"/>
        <w:docPartUnique/>
      </w:docPartObj>
    </w:sdtPr>
    <w:sdtEndPr>
      <w:rPr>
        <w:b/>
        <w:bCs/>
        <w:noProof/>
        <w:color w:val="auto"/>
        <w:spacing w:val="0"/>
      </w:rPr>
    </w:sdtEndPr>
    <w:sdtContent>
      <w:p w:rsidR="00641BDE" w:rsidRDefault="00641BD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rsidR="00641BDE" w:rsidRDefault="00641B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481"/>
    <w:rsid w:val="000165DC"/>
    <w:rsid w:val="00022FDC"/>
    <w:rsid w:val="000326C0"/>
    <w:rsid w:val="000357A8"/>
    <w:rsid w:val="00036B49"/>
    <w:rsid w:val="000A30A8"/>
    <w:rsid w:val="000D113B"/>
    <w:rsid w:val="000F25D7"/>
    <w:rsid w:val="00105B3A"/>
    <w:rsid w:val="001170DE"/>
    <w:rsid w:val="00121B73"/>
    <w:rsid w:val="001324AC"/>
    <w:rsid w:val="00143346"/>
    <w:rsid w:val="00184A31"/>
    <w:rsid w:val="001B1546"/>
    <w:rsid w:val="001B31B1"/>
    <w:rsid w:val="001B698E"/>
    <w:rsid w:val="001E6FD7"/>
    <w:rsid w:val="0020520C"/>
    <w:rsid w:val="00212252"/>
    <w:rsid w:val="002928EC"/>
    <w:rsid w:val="002966D7"/>
    <w:rsid w:val="002A0DB8"/>
    <w:rsid w:val="002C65EC"/>
    <w:rsid w:val="003059BF"/>
    <w:rsid w:val="00380BC3"/>
    <w:rsid w:val="003912B1"/>
    <w:rsid w:val="00394071"/>
    <w:rsid w:val="003D6103"/>
    <w:rsid w:val="003E2CBE"/>
    <w:rsid w:val="00406558"/>
    <w:rsid w:val="00435B7D"/>
    <w:rsid w:val="00476481"/>
    <w:rsid w:val="004B531B"/>
    <w:rsid w:val="00572623"/>
    <w:rsid w:val="005D72FF"/>
    <w:rsid w:val="00611942"/>
    <w:rsid w:val="00621DF2"/>
    <w:rsid w:val="00641BDE"/>
    <w:rsid w:val="00666670"/>
    <w:rsid w:val="006C5A48"/>
    <w:rsid w:val="006D727A"/>
    <w:rsid w:val="006E6DA7"/>
    <w:rsid w:val="00733123"/>
    <w:rsid w:val="00762DB7"/>
    <w:rsid w:val="007655F8"/>
    <w:rsid w:val="00782849"/>
    <w:rsid w:val="007928C6"/>
    <w:rsid w:val="007D79E5"/>
    <w:rsid w:val="008909CC"/>
    <w:rsid w:val="008D3C73"/>
    <w:rsid w:val="008D5E38"/>
    <w:rsid w:val="008F1761"/>
    <w:rsid w:val="0090333F"/>
    <w:rsid w:val="009323CA"/>
    <w:rsid w:val="00941FD5"/>
    <w:rsid w:val="009479F1"/>
    <w:rsid w:val="00965DD2"/>
    <w:rsid w:val="009E5613"/>
    <w:rsid w:val="00A04A84"/>
    <w:rsid w:val="00A17BA8"/>
    <w:rsid w:val="00A90836"/>
    <w:rsid w:val="00AA31A5"/>
    <w:rsid w:val="00AD2C75"/>
    <w:rsid w:val="00B4070F"/>
    <w:rsid w:val="00B4319F"/>
    <w:rsid w:val="00B96629"/>
    <w:rsid w:val="00C569F3"/>
    <w:rsid w:val="00C81163"/>
    <w:rsid w:val="00C815B2"/>
    <w:rsid w:val="00CB74BE"/>
    <w:rsid w:val="00D56E19"/>
    <w:rsid w:val="00D86141"/>
    <w:rsid w:val="00DC4790"/>
    <w:rsid w:val="00E1340A"/>
    <w:rsid w:val="00E4595E"/>
    <w:rsid w:val="00E8169A"/>
    <w:rsid w:val="00EA2069"/>
    <w:rsid w:val="00EE7CE6"/>
    <w:rsid w:val="00F04F8F"/>
    <w:rsid w:val="00F55B4D"/>
    <w:rsid w:val="00FE0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A4C03A"/>
  <w15:chartTrackingRefBased/>
  <w15:docId w15:val="{75D6FC41-1818-48E2-BF7E-BF8910642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1A5"/>
    <w:rPr>
      <w:color w:val="0563C1" w:themeColor="hyperlink"/>
      <w:u w:val="single"/>
    </w:rPr>
  </w:style>
  <w:style w:type="character" w:styleId="UnresolvedMention">
    <w:name w:val="Unresolved Mention"/>
    <w:basedOn w:val="DefaultParagraphFont"/>
    <w:uiPriority w:val="99"/>
    <w:semiHidden/>
    <w:unhideWhenUsed/>
    <w:rsid w:val="00AA31A5"/>
    <w:rPr>
      <w:color w:val="605E5C"/>
      <w:shd w:val="clear" w:color="auto" w:fill="E1DFDD"/>
    </w:rPr>
  </w:style>
  <w:style w:type="paragraph" w:styleId="BalloonText">
    <w:name w:val="Balloon Text"/>
    <w:basedOn w:val="Normal"/>
    <w:link w:val="BalloonTextChar"/>
    <w:uiPriority w:val="99"/>
    <w:semiHidden/>
    <w:unhideWhenUsed/>
    <w:rsid w:val="000D11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113B"/>
    <w:rPr>
      <w:rFonts w:ascii="Segoe UI" w:hAnsi="Segoe UI" w:cs="Segoe UI"/>
      <w:sz w:val="18"/>
      <w:szCs w:val="18"/>
    </w:rPr>
  </w:style>
  <w:style w:type="paragraph" w:styleId="Header">
    <w:name w:val="header"/>
    <w:basedOn w:val="Normal"/>
    <w:link w:val="HeaderChar"/>
    <w:uiPriority w:val="99"/>
    <w:unhideWhenUsed/>
    <w:rsid w:val="00641B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BDE"/>
  </w:style>
  <w:style w:type="paragraph" w:styleId="Footer">
    <w:name w:val="footer"/>
    <w:basedOn w:val="Normal"/>
    <w:link w:val="FooterChar"/>
    <w:uiPriority w:val="99"/>
    <w:unhideWhenUsed/>
    <w:rsid w:val="00641B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BDE"/>
  </w:style>
  <w:style w:type="paragraph" w:styleId="Bibliography">
    <w:name w:val="Bibliography"/>
    <w:basedOn w:val="Normal"/>
    <w:next w:val="Normal"/>
    <w:uiPriority w:val="37"/>
    <w:unhideWhenUsed/>
    <w:rsid w:val="00641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47405">
      <w:bodyDiv w:val="1"/>
      <w:marLeft w:val="0"/>
      <w:marRight w:val="0"/>
      <w:marTop w:val="0"/>
      <w:marBottom w:val="0"/>
      <w:divBdr>
        <w:top w:val="none" w:sz="0" w:space="0" w:color="auto"/>
        <w:left w:val="none" w:sz="0" w:space="0" w:color="auto"/>
        <w:bottom w:val="none" w:sz="0" w:space="0" w:color="auto"/>
        <w:right w:val="none" w:sz="0" w:space="0" w:color="auto"/>
      </w:divBdr>
    </w:div>
    <w:div w:id="39018489">
      <w:bodyDiv w:val="1"/>
      <w:marLeft w:val="0"/>
      <w:marRight w:val="0"/>
      <w:marTop w:val="0"/>
      <w:marBottom w:val="0"/>
      <w:divBdr>
        <w:top w:val="none" w:sz="0" w:space="0" w:color="auto"/>
        <w:left w:val="none" w:sz="0" w:space="0" w:color="auto"/>
        <w:bottom w:val="none" w:sz="0" w:space="0" w:color="auto"/>
        <w:right w:val="none" w:sz="0" w:space="0" w:color="auto"/>
      </w:divBdr>
    </w:div>
    <w:div w:id="62266546">
      <w:bodyDiv w:val="1"/>
      <w:marLeft w:val="0"/>
      <w:marRight w:val="0"/>
      <w:marTop w:val="0"/>
      <w:marBottom w:val="0"/>
      <w:divBdr>
        <w:top w:val="none" w:sz="0" w:space="0" w:color="auto"/>
        <w:left w:val="none" w:sz="0" w:space="0" w:color="auto"/>
        <w:bottom w:val="none" w:sz="0" w:space="0" w:color="auto"/>
        <w:right w:val="none" w:sz="0" w:space="0" w:color="auto"/>
      </w:divBdr>
    </w:div>
    <w:div w:id="92021876">
      <w:bodyDiv w:val="1"/>
      <w:marLeft w:val="0"/>
      <w:marRight w:val="0"/>
      <w:marTop w:val="0"/>
      <w:marBottom w:val="0"/>
      <w:divBdr>
        <w:top w:val="none" w:sz="0" w:space="0" w:color="auto"/>
        <w:left w:val="none" w:sz="0" w:space="0" w:color="auto"/>
        <w:bottom w:val="none" w:sz="0" w:space="0" w:color="auto"/>
        <w:right w:val="none" w:sz="0" w:space="0" w:color="auto"/>
      </w:divBdr>
    </w:div>
    <w:div w:id="201553464">
      <w:bodyDiv w:val="1"/>
      <w:marLeft w:val="0"/>
      <w:marRight w:val="0"/>
      <w:marTop w:val="0"/>
      <w:marBottom w:val="0"/>
      <w:divBdr>
        <w:top w:val="none" w:sz="0" w:space="0" w:color="auto"/>
        <w:left w:val="none" w:sz="0" w:space="0" w:color="auto"/>
        <w:bottom w:val="none" w:sz="0" w:space="0" w:color="auto"/>
        <w:right w:val="none" w:sz="0" w:space="0" w:color="auto"/>
      </w:divBdr>
    </w:div>
    <w:div w:id="267397214">
      <w:bodyDiv w:val="1"/>
      <w:marLeft w:val="0"/>
      <w:marRight w:val="0"/>
      <w:marTop w:val="0"/>
      <w:marBottom w:val="0"/>
      <w:divBdr>
        <w:top w:val="none" w:sz="0" w:space="0" w:color="auto"/>
        <w:left w:val="none" w:sz="0" w:space="0" w:color="auto"/>
        <w:bottom w:val="none" w:sz="0" w:space="0" w:color="auto"/>
        <w:right w:val="none" w:sz="0" w:space="0" w:color="auto"/>
      </w:divBdr>
    </w:div>
    <w:div w:id="367491690">
      <w:bodyDiv w:val="1"/>
      <w:marLeft w:val="0"/>
      <w:marRight w:val="0"/>
      <w:marTop w:val="0"/>
      <w:marBottom w:val="0"/>
      <w:divBdr>
        <w:top w:val="none" w:sz="0" w:space="0" w:color="auto"/>
        <w:left w:val="none" w:sz="0" w:space="0" w:color="auto"/>
        <w:bottom w:val="none" w:sz="0" w:space="0" w:color="auto"/>
        <w:right w:val="none" w:sz="0" w:space="0" w:color="auto"/>
      </w:divBdr>
    </w:div>
    <w:div w:id="387921265">
      <w:bodyDiv w:val="1"/>
      <w:marLeft w:val="0"/>
      <w:marRight w:val="0"/>
      <w:marTop w:val="0"/>
      <w:marBottom w:val="0"/>
      <w:divBdr>
        <w:top w:val="none" w:sz="0" w:space="0" w:color="auto"/>
        <w:left w:val="none" w:sz="0" w:space="0" w:color="auto"/>
        <w:bottom w:val="none" w:sz="0" w:space="0" w:color="auto"/>
        <w:right w:val="none" w:sz="0" w:space="0" w:color="auto"/>
      </w:divBdr>
    </w:div>
    <w:div w:id="706485511">
      <w:bodyDiv w:val="1"/>
      <w:marLeft w:val="0"/>
      <w:marRight w:val="0"/>
      <w:marTop w:val="0"/>
      <w:marBottom w:val="0"/>
      <w:divBdr>
        <w:top w:val="none" w:sz="0" w:space="0" w:color="auto"/>
        <w:left w:val="none" w:sz="0" w:space="0" w:color="auto"/>
        <w:bottom w:val="none" w:sz="0" w:space="0" w:color="auto"/>
        <w:right w:val="none" w:sz="0" w:space="0" w:color="auto"/>
      </w:divBdr>
    </w:div>
    <w:div w:id="795291696">
      <w:bodyDiv w:val="1"/>
      <w:marLeft w:val="0"/>
      <w:marRight w:val="0"/>
      <w:marTop w:val="0"/>
      <w:marBottom w:val="0"/>
      <w:divBdr>
        <w:top w:val="none" w:sz="0" w:space="0" w:color="auto"/>
        <w:left w:val="none" w:sz="0" w:space="0" w:color="auto"/>
        <w:bottom w:val="none" w:sz="0" w:space="0" w:color="auto"/>
        <w:right w:val="none" w:sz="0" w:space="0" w:color="auto"/>
      </w:divBdr>
    </w:div>
    <w:div w:id="799807199">
      <w:bodyDiv w:val="1"/>
      <w:marLeft w:val="0"/>
      <w:marRight w:val="0"/>
      <w:marTop w:val="0"/>
      <w:marBottom w:val="0"/>
      <w:divBdr>
        <w:top w:val="none" w:sz="0" w:space="0" w:color="auto"/>
        <w:left w:val="none" w:sz="0" w:space="0" w:color="auto"/>
        <w:bottom w:val="none" w:sz="0" w:space="0" w:color="auto"/>
        <w:right w:val="none" w:sz="0" w:space="0" w:color="auto"/>
      </w:divBdr>
    </w:div>
    <w:div w:id="859201681">
      <w:bodyDiv w:val="1"/>
      <w:marLeft w:val="0"/>
      <w:marRight w:val="0"/>
      <w:marTop w:val="0"/>
      <w:marBottom w:val="0"/>
      <w:divBdr>
        <w:top w:val="none" w:sz="0" w:space="0" w:color="auto"/>
        <w:left w:val="none" w:sz="0" w:space="0" w:color="auto"/>
        <w:bottom w:val="none" w:sz="0" w:space="0" w:color="auto"/>
        <w:right w:val="none" w:sz="0" w:space="0" w:color="auto"/>
      </w:divBdr>
    </w:div>
    <w:div w:id="977758773">
      <w:bodyDiv w:val="1"/>
      <w:marLeft w:val="0"/>
      <w:marRight w:val="0"/>
      <w:marTop w:val="0"/>
      <w:marBottom w:val="0"/>
      <w:divBdr>
        <w:top w:val="none" w:sz="0" w:space="0" w:color="auto"/>
        <w:left w:val="none" w:sz="0" w:space="0" w:color="auto"/>
        <w:bottom w:val="none" w:sz="0" w:space="0" w:color="auto"/>
        <w:right w:val="none" w:sz="0" w:space="0" w:color="auto"/>
      </w:divBdr>
    </w:div>
    <w:div w:id="1072433756">
      <w:bodyDiv w:val="1"/>
      <w:marLeft w:val="0"/>
      <w:marRight w:val="0"/>
      <w:marTop w:val="0"/>
      <w:marBottom w:val="0"/>
      <w:divBdr>
        <w:top w:val="none" w:sz="0" w:space="0" w:color="auto"/>
        <w:left w:val="none" w:sz="0" w:space="0" w:color="auto"/>
        <w:bottom w:val="none" w:sz="0" w:space="0" w:color="auto"/>
        <w:right w:val="none" w:sz="0" w:space="0" w:color="auto"/>
      </w:divBdr>
    </w:div>
    <w:div w:id="1136411134">
      <w:bodyDiv w:val="1"/>
      <w:marLeft w:val="0"/>
      <w:marRight w:val="0"/>
      <w:marTop w:val="0"/>
      <w:marBottom w:val="0"/>
      <w:divBdr>
        <w:top w:val="none" w:sz="0" w:space="0" w:color="auto"/>
        <w:left w:val="none" w:sz="0" w:space="0" w:color="auto"/>
        <w:bottom w:val="none" w:sz="0" w:space="0" w:color="auto"/>
        <w:right w:val="none" w:sz="0" w:space="0" w:color="auto"/>
      </w:divBdr>
    </w:div>
    <w:div w:id="1207181661">
      <w:bodyDiv w:val="1"/>
      <w:marLeft w:val="0"/>
      <w:marRight w:val="0"/>
      <w:marTop w:val="0"/>
      <w:marBottom w:val="0"/>
      <w:divBdr>
        <w:top w:val="none" w:sz="0" w:space="0" w:color="auto"/>
        <w:left w:val="none" w:sz="0" w:space="0" w:color="auto"/>
        <w:bottom w:val="none" w:sz="0" w:space="0" w:color="auto"/>
        <w:right w:val="none" w:sz="0" w:space="0" w:color="auto"/>
      </w:divBdr>
    </w:div>
    <w:div w:id="1352537557">
      <w:bodyDiv w:val="1"/>
      <w:marLeft w:val="0"/>
      <w:marRight w:val="0"/>
      <w:marTop w:val="0"/>
      <w:marBottom w:val="0"/>
      <w:divBdr>
        <w:top w:val="none" w:sz="0" w:space="0" w:color="auto"/>
        <w:left w:val="none" w:sz="0" w:space="0" w:color="auto"/>
        <w:bottom w:val="none" w:sz="0" w:space="0" w:color="auto"/>
        <w:right w:val="none" w:sz="0" w:space="0" w:color="auto"/>
      </w:divBdr>
    </w:div>
    <w:div w:id="1364599515">
      <w:bodyDiv w:val="1"/>
      <w:marLeft w:val="0"/>
      <w:marRight w:val="0"/>
      <w:marTop w:val="0"/>
      <w:marBottom w:val="0"/>
      <w:divBdr>
        <w:top w:val="none" w:sz="0" w:space="0" w:color="auto"/>
        <w:left w:val="none" w:sz="0" w:space="0" w:color="auto"/>
        <w:bottom w:val="none" w:sz="0" w:space="0" w:color="auto"/>
        <w:right w:val="none" w:sz="0" w:space="0" w:color="auto"/>
      </w:divBdr>
    </w:div>
    <w:div w:id="1372416484">
      <w:bodyDiv w:val="1"/>
      <w:marLeft w:val="0"/>
      <w:marRight w:val="0"/>
      <w:marTop w:val="0"/>
      <w:marBottom w:val="0"/>
      <w:divBdr>
        <w:top w:val="none" w:sz="0" w:space="0" w:color="auto"/>
        <w:left w:val="none" w:sz="0" w:space="0" w:color="auto"/>
        <w:bottom w:val="none" w:sz="0" w:space="0" w:color="auto"/>
        <w:right w:val="none" w:sz="0" w:space="0" w:color="auto"/>
      </w:divBdr>
    </w:div>
    <w:div w:id="1383138774">
      <w:bodyDiv w:val="1"/>
      <w:marLeft w:val="0"/>
      <w:marRight w:val="0"/>
      <w:marTop w:val="0"/>
      <w:marBottom w:val="0"/>
      <w:divBdr>
        <w:top w:val="none" w:sz="0" w:space="0" w:color="auto"/>
        <w:left w:val="none" w:sz="0" w:space="0" w:color="auto"/>
        <w:bottom w:val="none" w:sz="0" w:space="0" w:color="auto"/>
        <w:right w:val="none" w:sz="0" w:space="0" w:color="auto"/>
      </w:divBdr>
    </w:div>
    <w:div w:id="1400059050">
      <w:bodyDiv w:val="1"/>
      <w:marLeft w:val="0"/>
      <w:marRight w:val="0"/>
      <w:marTop w:val="0"/>
      <w:marBottom w:val="0"/>
      <w:divBdr>
        <w:top w:val="none" w:sz="0" w:space="0" w:color="auto"/>
        <w:left w:val="none" w:sz="0" w:space="0" w:color="auto"/>
        <w:bottom w:val="none" w:sz="0" w:space="0" w:color="auto"/>
        <w:right w:val="none" w:sz="0" w:space="0" w:color="auto"/>
      </w:divBdr>
    </w:div>
    <w:div w:id="1664972692">
      <w:bodyDiv w:val="1"/>
      <w:marLeft w:val="0"/>
      <w:marRight w:val="0"/>
      <w:marTop w:val="0"/>
      <w:marBottom w:val="0"/>
      <w:divBdr>
        <w:top w:val="none" w:sz="0" w:space="0" w:color="auto"/>
        <w:left w:val="none" w:sz="0" w:space="0" w:color="auto"/>
        <w:bottom w:val="none" w:sz="0" w:space="0" w:color="auto"/>
        <w:right w:val="none" w:sz="0" w:space="0" w:color="auto"/>
      </w:divBdr>
    </w:div>
    <w:div w:id="1731150793">
      <w:bodyDiv w:val="1"/>
      <w:marLeft w:val="0"/>
      <w:marRight w:val="0"/>
      <w:marTop w:val="0"/>
      <w:marBottom w:val="0"/>
      <w:divBdr>
        <w:top w:val="none" w:sz="0" w:space="0" w:color="auto"/>
        <w:left w:val="none" w:sz="0" w:space="0" w:color="auto"/>
        <w:bottom w:val="none" w:sz="0" w:space="0" w:color="auto"/>
        <w:right w:val="none" w:sz="0" w:space="0" w:color="auto"/>
      </w:divBdr>
    </w:div>
    <w:div w:id="1775662480">
      <w:bodyDiv w:val="1"/>
      <w:marLeft w:val="0"/>
      <w:marRight w:val="0"/>
      <w:marTop w:val="0"/>
      <w:marBottom w:val="0"/>
      <w:divBdr>
        <w:top w:val="none" w:sz="0" w:space="0" w:color="auto"/>
        <w:left w:val="none" w:sz="0" w:space="0" w:color="auto"/>
        <w:bottom w:val="none" w:sz="0" w:space="0" w:color="auto"/>
        <w:right w:val="none" w:sz="0" w:space="0" w:color="auto"/>
      </w:divBdr>
    </w:div>
    <w:div w:id="1777015632">
      <w:bodyDiv w:val="1"/>
      <w:marLeft w:val="0"/>
      <w:marRight w:val="0"/>
      <w:marTop w:val="0"/>
      <w:marBottom w:val="0"/>
      <w:divBdr>
        <w:top w:val="none" w:sz="0" w:space="0" w:color="auto"/>
        <w:left w:val="none" w:sz="0" w:space="0" w:color="auto"/>
        <w:bottom w:val="none" w:sz="0" w:space="0" w:color="auto"/>
        <w:right w:val="none" w:sz="0" w:space="0" w:color="auto"/>
      </w:divBdr>
    </w:div>
    <w:div w:id="1852142199">
      <w:bodyDiv w:val="1"/>
      <w:marLeft w:val="0"/>
      <w:marRight w:val="0"/>
      <w:marTop w:val="0"/>
      <w:marBottom w:val="0"/>
      <w:divBdr>
        <w:top w:val="none" w:sz="0" w:space="0" w:color="auto"/>
        <w:left w:val="none" w:sz="0" w:space="0" w:color="auto"/>
        <w:bottom w:val="none" w:sz="0" w:space="0" w:color="auto"/>
        <w:right w:val="none" w:sz="0" w:space="0" w:color="auto"/>
      </w:divBdr>
    </w:div>
    <w:div w:id="1906603816">
      <w:bodyDiv w:val="1"/>
      <w:marLeft w:val="0"/>
      <w:marRight w:val="0"/>
      <w:marTop w:val="0"/>
      <w:marBottom w:val="0"/>
      <w:divBdr>
        <w:top w:val="none" w:sz="0" w:space="0" w:color="auto"/>
        <w:left w:val="none" w:sz="0" w:space="0" w:color="auto"/>
        <w:bottom w:val="none" w:sz="0" w:space="0" w:color="auto"/>
        <w:right w:val="none" w:sz="0" w:space="0" w:color="auto"/>
      </w:divBdr>
    </w:div>
    <w:div w:id="1972200506">
      <w:bodyDiv w:val="1"/>
      <w:marLeft w:val="0"/>
      <w:marRight w:val="0"/>
      <w:marTop w:val="0"/>
      <w:marBottom w:val="0"/>
      <w:divBdr>
        <w:top w:val="none" w:sz="0" w:space="0" w:color="auto"/>
        <w:left w:val="none" w:sz="0" w:space="0" w:color="auto"/>
        <w:bottom w:val="none" w:sz="0" w:space="0" w:color="auto"/>
        <w:right w:val="none" w:sz="0" w:space="0" w:color="auto"/>
      </w:divBdr>
    </w:div>
    <w:div w:id="1978297397">
      <w:bodyDiv w:val="1"/>
      <w:marLeft w:val="0"/>
      <w:marRight w:val="0"/>
      <w:marTop w:val="0"/>
      <w:marBottom w:val="0"/>
      <w:divBdr>
        <w:top w:val="none" w:sz="0" w:space="0" w:color="auto"/>
        <w:left w:val="none" w:sz="0" w:space="0" w:color="auto"/>
        <w:bottom w:val="none" w:sz="0" w:space="0" w:color="auto"/>
        <w:right w:val="none" w:sz="0" w:space="0" w:color="auto"/>
      </w:divBdr>
    </w:div>
    <w:div w:id="2083066318">
      <w:bodyDiv w:val="1"/>
      <w:marLeft w:val="0"/>
      <w:marRight w:val="0"/>
      <w:marTop w:val="0"/>
      <w:marBottom w:val="0"/>
      <w:divBdr>
        <w:top w:val="none" w:sz="0" w:space="0" w:color="auto"/>
        <w:left w:val="none" w:sz="0" w:space="0" w:color="auto"/>
        <w:bottom w:val="none" w:sz="0" w:space="0" w:color="auto"/>
        <w:right w:val="none" w:sz="0" w:space="0" w:color="auto"/>
      </w:divBdr>
    </w:div>
    <w:div w:id="2100589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FAB35D-26B2-4F8B-BD7F-DE4B730CB373}"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A8816877-94F0-4C09-B8B8-4034FDE615F5}">
      <dgm:prSet phldrT="[Text]"/>
      <dgm:spPr/>
      <dgm:t>
        <a:bodyPr/>
        <a:lstStyle/>
        <a:p>
          <a:r>
            <a:rPr lang="en-GB"/>
            <a:t>Sources of Values</a:t>
          </a:r>
        </a:p>
      </dgm:t>
    </dgm:pt>
    <dgm:pt modelId="{6E640F74-20B9-45AB-A503-88EED76F2971}" type="parTrans" cxnId="{41953E39-2FE7-46D9-BA35-E9BCB4F40316}">
      <dgm:prSet/>
      <dgm:spPr/>
      <dgm:t>
        <a:bodyPr/>
        <a:lstStyle/>
        <a:p>
          <a:endParaRPr lang="en-GB"/>
        </a:p>
      </dgm:t>
    </dgm:pt>
    <dgm:pt modelId="{C0E29195-ED03-4540-AA75-038BC3B04015}" type="sibTrans" cxnId="{41953E39-2FE7-46D9-BA35-E9BCB4F40316}">
      <dgm:prSet/>
      <dgm:spPr/>
      <dgm:t>
        <a:bodyPr/>
        <a:lstStyle/>
        <a:p>
          <a:endParaRPr lang="en-GB"/>
        </a:p>
      </dgm:t>
    </dgm:pt>
    <dgm:pt modelId="{9135D1BC-22CF-4F03-8DCD-CB3E611D1ED4}">
      <dgm:prSet phldrT="[Text]"/>
      <dgm:spPr>
        <a:solidFill>
          <a:schemeClr val="accent2"/>
        </a:solidFill>
      </dgm:spPr>
      <dgm:t>
        <a:bodyPr/>
        <a:lstStyle/>
        <a:p>
          <a:r>
            <a:rPr lang="en-GB"/>
            <a:t>Family/Upbringing</a:t>
          </a:r>
        </a:p>
      </dgm:t>
    </dgm:pt>
    <dgm:pt modelId="{ED437A30-908D-4F21-AB1C-502376266EB8}" type="parTrans" cxnId="{77CD37E4-31B0-432A-B20A-6C893AEE7FD6}">
      <dgm:prSet/>
      <dgm:spPr/>
      <dgm:t>
        <a:bodyPr/>
        <a:lstStyle/>
        <a:p>
          <a:endParaRPr lang="en-GB"/>
        </a:p>
      </dgm:t>
    </dgm:pt>
    <dgm:pt modelId="{DC0AFB5B-E6AA-40C6-963C-387934106728}" type="sibTrans" cxnId="{77CD37E4-31B0-432A-B20A-6C893AEE7FD6}">
      <dgm:prSet/>
      <dgm:spPr/>
      <dgm:t>
        <a:bodyPr/>
        <a:lstStyle/>
        <a:p>
          <a:endParaRPr lang="en-GB"/>
        </a:p>
      </dgm:t>
    </dgm:pt>
    <dgm:pt modelId="{40CC01B5-4D87-4C11-BC26-FFF00B995637}">
      <dgm:prSet phldrT="[Text]"/>
      <dgm:spPr>
        <a:solidFill>
          <a:srgbClr val="92D050"/>
        </a:solidFill>
      </dgm:spPr>
      <dgm:t>
        <a:bodyPr/>
        <a:lstStyle/>
        <a:p>
          <a:r>
            <a:rPr lang="en-GB"/>
            <a:t>Living circumstances/ culture</a:t>
          </a:r>
        </a:p>
      </dgm:t>
    </dgm:pt>
    <dgm:pt modelId="{CF6B674E-6D94-4764-A6BA-012E07A94544}" type="parTrans" cxnId="{ABD2A4D7-D40A-45E0-916A-3CDD1C74B13C}">
      <dgm:prSet/>
      <dgm:spPr/>
      <dgm:t>
        <a:bodyPr/>
        <a:lstStyle/>
        <a:p>
          <a:endParaRPr lang="en-GB"/>
        </a:p>
      </dgm:t>
    </dgm:pt>
    <dgm:pt modelId="{93C0CC1D-F3F4-446E-84D5-F24631B906FC}" type="sibTrans" cxnId="{ABD2A4D7-D40A-45E0-916A-3CDD1C74B13C}">
      <dgm:prSet/>
      <dgm:spPr/>
      <dgm:t>
        <a:bodyPr/>
        <a:lstStyle/>
        <a:p>
          <a:endParaRPr lang="en-GB"/>
        </a:p>
      </dgm:t>
    </dgm:pt>
    <dgm:pt modelId="{92BFA752-8BE5-4EE7-8F81-F05E8BA4C2D1}">
      <dgm:prSet phldrT="[Text]"/>
      <dgm:spPr>
        <a:solidFill>
          <a:schemeClr val="accent2"/>
        </a:solidFill>
      </dgm:spPr>
      <dgm:t>
        <a:bodyPr/>
        <a:lstStyle/>
        <a:p>
          <a:r>
            <a:rPr lang="en-GB"/>
            <a:t>Workplace experiences</a:t>
          </a:r>
        </a:p>
      </dgm:t>
    </dgm:pt>
    <dgm:pt modelId="{AF037C95-3555-45F9-8F98-01BCE0FEF091}" type="parTrans" cxnId="{6A810EA8-04C0-4644-8ED8-E1F1B4966AC9}">
      <dgm:prSet/>
      <dgm:spPr/>
      <dgm:t>
        <a:bodyPr/>
        <a:lstStyle/>
        <a:p>
          <a:endParaRPr lang="en-GB"/>
        </a:p>
      </dgm:t>
    </dgm:pt>
    <dgm:pt modelId="{74E69B9A-DD65-4FAF-9B34-8CF54BDADB5E}" type="sibTrans" cxnId="{6A810EA8-04C0-4644-8ED8-E1F1B4966AC9}">
      <dgm:prSet/>
      <dgm:spPr/>
      <dgm:t>
        <a:bodyPr/>
        <a:lstStyle/>
        <a:p>
          <a:endParaRPr lang="en-GB"/>
        </a:p>
      </dgm:t>
    </dgm:pt>
    <dgm:pt modelId="{84CD0603-3986-4812-8045-5A180482E098}">
      <dgm:prSet phldrT="[Text]"/>
      <dgm:spPr>
        <a:solidFill>
          <a:schemeClr val="accent6"/>
        </a:solidFill>
      </dgm:spPr>
      <dgm:t>
        <a:bodyPr/>
        <a:lstStyle/>
        <a:p>
          <a:r>
            <a:rPr lang="en-GB"/>
            <a:t>Religious beleif</a:t>
          </a:r>
        </a:p>
      </dgm:t>
    </dgm:pt>
    <dgm:pt modelId="{65708B46-F006-41CD-8127-CF373E71DED1}" type="parTrans" cxnId="{13F52B61-75A4-4F4C-9DC6-B6A7088CCFB9}">
      <dgm:prSet/>
      <dgm:spPr/>
      <dgm:t>
        <a:bodyPr/>
        <a:lstStyle/>
        <a:p>
          <a:endParaRPr lang="en-GB"/>
        </a:p>
      </dgm:t>
    </dgm:pt>
    <dgm:pt modelId="{3341C144-1811-4693-97A1-30938F0060CD}" type="sibTrans" cxnId="{13F52B61-75A4-4F4C-9DC6-B6A7088CCFB9}">
      <dgm:prSet/>
      <dgm:spPr/>
      <dgm:t>
        <a:bodyPr/>
        <a:lstStyle/>
        <a:p>
          <a:endParaRPr lang="en-GB"/>
        </a:p>
      </dgm:t>
    </dgm:pt>
    <dgm:pt modelId="{9800FC3C-017A-4A3A-8843-28D25BBBDAFA}">
      <dgm:prSet phldrT="[Text]"/>
      <dgm:spPr>
        <a:solidFill>
          <a:schemeClr val="accent2"/>
        </a:solidFill>
      </dgm:spPr>
      <dgm:t>
        <a:bodyPr/>
        <a:lstStyle/>
        <a:p>
          <a:r>
            <a:rPr lang="en-GB"/>
            <a:t>Any historical events</a:t>
          </a:r>
        </a:p>
      </dgm:t>
    </dgm:pt>
    <dgm:pt modelId="{15D75632-F0CE-40D1-8BCE-4B437EFD67E6}" type="parTrans" cxnId="{FACF57CA-744B-4E86-B40B-9A8D7C224769}">
      <dgm:prSet/>
      <dgm:spPr/>
      <dgm:t>
        <a:bodyPr/>
        <a:lstStyle/>
        <a:p>
          <a:endParaRPr lang="en-GB"/>
        </a:p>
      </dgm:t>
    </dgm:pt>
    <dgm:pt modelId="{5ABEF557-BAAB-495A-89B2-D84ABD94BABA}" type="sibTrans" cxnId="{FACF57CA-744B-4E86-B40B-9A8D7C224769}">
      <dgm:prSet/>
      <dgm:spPr/>
      <dgm:t>
        <a:bodyPr/>
        <a:lstStyle/>
        <a:p>
          <a:endParaRPr lang="en-GB"/>
        </a:p>
      </dgm:t>
    </dgm:pt>
    <dgm:pt modelId="{D1C7F951-B148-465A-A516-8EEE8D0DCAE4}">
      <dgm:prSet phldrT="[Text]"/>
      <dgm:spPr>
        <a:solidFill>
          <a:schemeClr val="accent6"/>
        </a:solidFill>
      </dgm:spPr>
      <dgm:t>
        <a:bodyPr/>
        <a:lstStyle/>
        <a:p>
          <a:r>
            <a:rPr lang="en-GB"/>
            <a:t>Social influence</a:t>
          </a:r>
        </a:p>
      </dgm:t>
    </dgm:pt>
    <dgm:pt modelId="{8F259E4F-D27C-4365-B29B-1E36403DF811}" type="parTrans" cxnId="{A01EE690-C205-427A-9908-EAB90E383EF9}">
      <dgm:prSet/>
      <dgm:spPr/>
      <dgm:t>
        <a:bodyPr/>
        <a:lstStyle/>
        <a:p>
          <a:endParaRPr lang="en-GB"/>
        </a:p>
      </dgm:t>
    </dgm:pt>
    <dgm:pt modelId="{8AC979DD-8410-47DB-821D-DA5BCF6C42C3}" type="sibTrans" cxnId="{A01EE690-C205-427A-9908-EAB90E383EF9}">
      <dgm:prSet/>
      <dgm:spPr/>
      <dgm:t>
        <a:bodyPr/>
        <a:lstStyle/>
        <a:p>
          <a:endParaRPr lang="en-GB"/>
        </a:p>
      </dgm:t>
    </dgm:pt>
    <dgm:pt modelId="{89094C77-267D-4B7D-9256-9D5EDDC2743F}" type="pres">
      <dgm:prSet presAssocID="{E5FAB35D-26B2-4F8B-BD7F-DE4B730CB373}" presName="Name0" presStyleCnt="0">
        <dgm:presLayoutVars>
          <dgm:chMax val="1"/>
          <dgm:chPref val="1"/>
          <dgm:dir/>
          <dgm:animOne val="branch"/>
          <dgm:animLvl val="lvl"/>
        </dgm:presLayoutVars>
      </dgm:prSet>
      <dgm:spPr/>
    </dgm:pt>
    <dgm:pt modelId="{630B7C50-D973-4B5D-9375-15CA98494433}" type="pres">
      <dgm:prSet presAssocID="{A8816877-94F0-4C09-B8B8-4034FDE615F5}" presName="Parent" presStyleLbl="node0" presStyleIdx="0" presStyleCnt="1">
        <dgm:presLayoutVars>
          <dgm:chMax val="6"/>
          <dgm:chPref val="6"/>
        </dgm:presLayoutVars>
      </dgm:prSet>
      <dgm:spPr/>
    </dgm:pt>
    <dgm:pt modelId="{CB562185-87FD-44B1-8D57-3289276C7B73}" type="pres">
      <dgm:prSet presAssocID="{9135D1BC-22CF-4F03-8DCD-CB3E611D1ED4}" presName="Accent1" presStyleCnt="0"/>
      <dgm:spPr/>
    </dgm:pt>
    <dgm:pt modelId="{4C8854F9-4CD4-4ADA-93A9-1B5AB577F53A}" type="pres">
      <dgm:prSet presAssocID="{9135D1BC-22CF-4F03-8DCD-CB3E611D1ED4}" presName="Accent" presStyleLbl="bgShp" presStyleIdx="0" presStyleCnt="6"/>
      <dgm:spPr/>
    </dgm:pt>
    <dgm:pt modelId="{93749D17-79B8-4FD3-9EB7-05A6F44D70CD}" type="pres">
      <dgm:prSet presAssocID="{9135D1BC-22CF-4F03-8DCD-CB3E611D1ED4}" presName="Child1" presStyleLbl="node1" presStyleIdx="0" presStyleCnt="6" custScaleX="85378">
        <dgm:presLayoutVars>
          <dgm:chMax val="0"/>
          <dgm:chPref val="0"/>
          <dgm:bulletEnabled val="1"/>
        </dgm:presLayoutVars>
      </dgm:prSet>
      <dgm:spPr/>
    </dgm:pt>
    <dgm:pt modelId="{9B6F1EEB-610A-44C8-8524-69478E354B6D}" type="pres">
      <dgm:prSet presAssocID="{40CC01B5-4D87-4C11-BC26-FFF00B995637}" presName="Accent2" presStyleCnt="0"/>
      <dgm:spPr/>
    </dgm:pt>
    <dgm:pt modelId="{8B8F6811-2CE4-4B4B-89E9-12FB4818EF10}" type="pres">
      <dgm:prSet presAssocID="{40CC01B5-4D87-4C11-BC26-FFF00B995637}" presName="Accent" presStyleLbl="bgShp" presStyleIdx="1" presStyleCnt="6"/>
      <dgm:spPr/>
    </dgm:pt>
    <dgm:pt modelId="{2C4478A7-A7D7-48C6-AD76-50EB640FBE10}" type="pres">
      <dgm:prSet presAssocID="{40CC01B5-4D87-4C11-BC26-FFF00B995637}" presName="Child2" presStyleLbl="node1" presStyleIdx="1" presStyleCnt="6">
        <dgm:presLayoutVars>
          <dgm:chMax val="0"/>
          <dgm:chPref val="0"/>
          <dgm:bulletEnabled val="1"/>
        </dgm:presLayoutVars>
      </dgm:prSet>
      <dgm:spPr/>
    </dgm:pt>
    <dgm:pt modelId="{7E557DC7-35C7-40E5-89F5-F645289EFBE5}" type="pres">
      <dgm:prSet presAssocID="{92BFA752-8BE5-4EE7-8F81-F05E8BA4C2D1}" presName="Accent3" presStyleCnt="0"/>
      <dgm:spPr/>
    </dgm:pt>
    <dgm:pt modelId="{454EFACD-4D7E-4AFE-A2CA-5DBAEA55C6B8}" type="pres">
      <dgm:prSet presAssocID="{92BFA752-8BE5-4EE7-8F81-F05E8BA4C2D1}" presName="Accent" presStyleLbl="bgShp" presStyleIdx="2" presStyleCnt="6"/>
      <dgm:spPr/>
    </dgm:pt>
    <dgm:pt modelId="{6A5842B0-F76E-412A-A244-CFD600CDF52B}" type="pres">
      <dgm:prSet presAssocID="{92BFA752-8BE5-4EE7-8F81-F05E8BA4C2D1}" presName="Child3" presStyleLbl="node1" presStyleIdx="2" presStyleCnt="6">
        <dgm:presLayoutVars>
          <dgm:chMax val="0"/>
          <dgm:chPref val="0"/>
          <dgm:bulletEnabled val="1"/>
        </dgm:presLayoutVars>
      </dgm:prSet>
      <dgm:spPr/>
    </dgm:pt>
    <dgm:pt modelId="{5CA1239C-4D58-4A16-8D76-1132464A80FB}" type="pres">
      <dgm:prSet presAssocID="{84CD0603-3986-4812-8045-5A180482E098}" presName="Accent4" presStyleCnt="0"/>
      <dgm:spPr/>
    </dgm:pt>
    <dgm:pt modelId="{A9BBCAF4-A751-4AB9-8367-FB29A55121FB}" type="pres">
      <dgm:prSet presAssocID="{84CD0603-3986-4812-8045-5A180482E098}" presName="Accent" presStyleLbl="bgShp" presStyleIdx="3" presStyleCnt="6"/>
      <dgm:spPr/>
    </dgm:pt>
    <dgm:pt modelId="{60BC5756-EE55-4924-93F8-ACDF76CEF189}" type="pres">
      <dgm:prSet presAssocID="{84CD0603-3986-4812-8045-5A180482E098}" presName="Child4" presStyleLbl="node1" presStyleIdx="3" presStyleCnt="6">
        <dgm:presLayoutVars>
          <dgm:chMax val="0"/>
          <dgm:chPref val="0"/>
          <dgm:bulletEnabled val="1"/>
        </dgm:presLayoutVars>
      </dgm:prSet>
      <dgm:spPr/>
    </dgm:pt>
    <dgm:pt modelId="{DF899384-F58E-454A-AE1D-0530061F117B}" type="pres">
      <dgm:prSet presAssocID="{9800FC3C-017A-4A3A-8843-28D25BBBDAFA}" presName="Accent5" presStyleCnt="0"/>
      <dgm:spPr/>
    </dgm:pt>
    <dgm:pt modelId="{E154D42E-483E-4A10-B244-C0AC73B83A21}" type="pres">
      <dgm:prSet presAssocID="{9800FC3C-017A-4A3A-8843-28D25BBBDAFA}" presName="Accent" presStyleLbl="bgShp" presStyleIdx="4" presStyleCnt="6"/>
      <dgm:spPr/>
    </dgm:pt>
    <dgm:pt modelId="{88F6680D-BD3E-490B-BC0F-7E7F74CE0D77}" type="pres">
      <dgm:prSet presAssocID="{9800FC3C-017A-4A3A-8843-28D25BBBDAFA}" presName="Child5" presStyleLbl="node1" presStyleIdx="4" presStyleCnt="6">
        <dgm:presLayoutVars>
          <dgm:chMax val="0"/>
          <dgm:chPref val="0"/>
          <dgm:bulletEnabled val="1"/>
        </dgm:presLayoutVars>
      </dgm:prSet>
      <dgm:spPr/>
    </dgm:pt>
    <dgm:pt modelId="{6ED4FA9E-02F9-49F1-80C1-CD945763CE7B}" type="pres">
      <dgm:prSet presAssocID="{D1C7F951-B148-465A-A516-8EEE8D0DCAE4}" presName="Accent6" presStyleCnt="0"/>
      <dgm:spPr/>
    </dgm:pt>
    <dgm:pt modelId="{E95745AD-A976-4500-92CD-4B9E58EDDF3E}" type="pres">
      <dgm:prSet presAssocID="{D1C7F951-B148-465A-A516-8EEE8D0DCAE4}" presName="Accent" presStyleLbl="bgShp" presStyleIdx="5" presStyleCnt="6"/>
      <dgm:spPr/>
    </dgm:pt>
    <dgm:pt modelId="{407716AA-D969-4AFB-B883-242F413B5A8C}" type="pres">
      <dgm:prSet presAssocID="{D1C7F951-B148-465A-A516-8EEE8D0DCAE4}" presName="Child6" presStyleLbl="node1" presStyleIdx="5" presStyleCnt="6">
        <dgm:presLayoutVars>
          <dgm:chMax val="0"/>
          <dgm:chPref val="0"/>
          <dgm:bulletEnabled val="1"/>
        </dgm:presLayoutVars>
      </dgm:prSet>
      <dgm:spPr/>
    </dgm:pt>
  </dgm:ptLst>
  <dgm:cxnLst>
    <dgm:cxn modelId="{41953E39-2FE7-46D9-BA35-E9BCB4F40316}" srcId="{E5FAB35D-26B2-4F8B-BD7F-DE4B730CB373}" destId="{A8816877-94F0-4C09-B8B8-4034FDE615F5}" srcOrd="0" destOrd="0" parTransId="{6E640F74-20B9-45AB-A503-88EED76F2971}" sibTransId="{C0E29195-ED03-4540-AA75-038BC3B04015}"/>
    <dgm:cxn modelId="{67FEFA40-8350-437E-A777-01A286794FE2}" type="presOf" srcId="{9135D1BC-22CF-4F03-8DCD-CB3E611D1ED4}" destId="{93749D17-79B8-4FD3-9EB7-05A6F44D70CD}" srcOrd="0" destOrd="0" presId="urn:microsoft.com/office/officeart/2011/layout/HexagonRadial"/>
    <dgm:cxn modelId="{13F52B61-75A4-4F4C-9DC6-B6A7088CCFB9}" srcId="{A8816877-94F0-4C09-B8B8-4034FDE615F5}" destId="{84CD0603-3986-4812-8045-5A180482E098}" srcOrd="3" destOrd="0" parTransId="{65708B46-F006-41CD-8127-CF373E71DED1}" sibTransId="{3341C144-1811-4693-97A1-30938F0060CD}"/>
    <dgm:cxn modelId="{C44F5542-F8E4-4E2D-A88C-D2135DCFD41E}" type="presOf" srcId="{D1C7F951-B148-465A-A516-8EEE8D0DCAE4}" destId="{407716AA-D969-4AFB-B883-242F413B5A8C}" srcOrd="0" destOrd="0" presId="urn:microsoft.com/office/officeart/2011/layout/HexagonRadial"/>
    <dgm:cxn modelId="{C7B13467-06B4-49C0-A93F-4310B0EE6B34}" type="presOf" srcId="{92BFA752-8BE5-4EE7-8F81-F05E8BA4C2D1}" destId="{6A5842B0-F76E-412A-A244-CFD600CDF52B}" srcOrd="0" destOrd="0" presId="urn:microsoft.com/office/officeart/2011/layout/HexagonRadial"/>
    <dgm:cxn modelId="{24C76C68-9E69-438F-A12D-2C72E7BDB5C3}" type="presOf" srcId="{40CC01B5-4D87-4C11-BC26-FFF00B995637}" destId="{2C4478A7-A7D7-48C6-AD76-50EB640FBE10}" srcOrd="0" destOrd="0" presId="urn:microsoft.com/office/officeart/2011/layout/HexagonRadial"/>
    <dgm:cxn modelId="{23229871-C9E2-43F7-B06A-23292ADD5C79}" type="presOf" srcId="{84CD0603-3986-4812-8045-5A180482E098}" destId="{60BC5756-EE55-4924-93F8-ACDF76CEF189}" srcOrd="0" destOrd="0" presId="urn:microsoft.com/office/officeart/2011/layout/HexagonRadial"/>
    <dgm:cxn modelId="{A01EE690-C205-427A-9908-EAB90E383EF9}" srcId="{A8816877-94F0-4C09-B8B8-4034FDE615F5}" destId="{D1C7F951-B148-465A-A516-8EEE8D0DCAE4}" srcOrd="5" destOrd="0" parTransId="{8F259E4F-D27C-4365-B29B-1E36403DF811}" sibTransId="{8AC979DD-8410-47DB-821D-DA5BCF6C42C3}"/>
    <dgm:cxn modelId="{42876E9C-7C3D-46BA-BED4-5070EE4EEF55}" type="presOf" srcId="{E5FAB35D-26B2-4F8B-BD7F-DE4B730CB373}" destId="{89094C77-267D-4B7D-9256-9D5EDDC2743F}" srcOrd="0" destOrd="0" presId="urn:microsoft.com/office/officeart/2011/layout/HexagonRadial"/>
    <dgm:cxn modelId="{6A810EA8-04C0-4644-8ED8-E1F1B4966AC9}" srcId="{A8816877-94F0-4C09-B8B8-4034FDE615F5}" destId="{92BFA752-8BE5-4EE7-8F81-F05E8BA4C2D1}" srcOrd="2" destOrd="0" parTransId="{AF037C95-3555-45F9-8F98-01BCE0FEF091}" sibTransId="{74E69B9A-DD65-4FAF-9B34-8CF54BDADB5E}"/>
    <dgm:cxn modelId="{FACF57CA-744B-4E86-B40B-9A8D7C224769}" srcId="{A8816877-94F0-4C09-B8B8-4034FDE615F5}" destId="{9800FC3C-017A-4A3A-8843-28D25BBBDAFA}" srcOrd="4" destOrd="0" parTransId="{15D75632-F0CE-40D1-8BCE-4B437EFD67E6}" sibTransId="{5ABEF557-BAAB-495A-89B2-D84ABD94BABA}"/>
    <dgm:cxn modelId="{0AD430D1-2DA1-4FAF-9A7F-DAD9E684C07E}" type="presOf" srcId="{A8816877-94F0-4C09-B8B8-4034FDE615F5}" destId="{630B7C50-D973-4B5D-9375-15CA98494433}" srcOrd="0" destOrd="0" presId="urn:microsoft.com/office/officeart/2011/layout/HexagonRadial"/>
    <dgm:cxn modelId="{95D797D1-24DD-48C8-B684-F0FF697DEDD8}" type="presOf" srcId="{9800FC3C-017A-4A3A-8843-28D25BBBDAFA}" destId="{88F6680D-BD3E-490B-BC0F-7E7F74CE0D77}" srcOrd="0" destOrd="0" presId="urn:microsoft.com/office/officeart/2011/layout/HexagonRadial"/>
    <dgm:cxn modelId="{ABD2A4D7-D40A-45E0-916A-3CDD1C74B13C}" srcId="{A8816877-94F0-4C09-B8B8-4034FDE615F5}" destId="{40CC01B5-4D87-4C11-BC26-FFF00B995637}" srcOrd="1" destOrd="0" parTransId="{CF6B674E-6D94-4764-A6BA-012E07A94544}" sibTransId="{93C0CC1D-F3F4-446E-84D5-F24631B906FC}"/>
    <dgm:cxn modelId="{77CD37E4-31B0-432A-B20A-6C893AEE7FD6}" srcId="{A8816877-94F0-4C09-B8B8-4034FDE615F5}" destId="{9135D1BC-22CF-4F03-8DCD-CB3E611D1ED4}" srcOrd="0" destOrd="0" parTransId="{ED437A30-908D-4F21-AB1C-502376266EB8}" sibTransId="{DC0AFB5B-E6AA-40C6-963C-387934106728}"/>
    <dgm:cxn modelId="{EE1610A8-E5D9-43FA-838A-E40AAB1C9AD6}" type="presParOf" srcId="{89094C77-267D-4B7D-9256-9D5EDDC2743F}" destId="{630B7C50-D973-4B5D-9375-15CA98494433}" srcOrd="0" destOrd="0" presId="urn:microsoft.com/office/officeart/2011/layout/HexagonRadial"/>
    <dgm:cxn modelId="{37994DF8-C477-40AA-813B-53A409CBFC94}" type="presParOf" srcId="{89094C77-267D-4B7D-9256-9D5EDDC2743F}" destId="{CB562185-87FD-44B1-8D57-3289276C7B73}" srcOrd="1" destOrd="0" presId="urn:microsoft.com/office/officeart/2011/layout/HexagonRadial"/>
    <dgm:cxn modelId="{DFF10851-270A-4C11-A7AB-7FC227FB0E01}" type="presParOf" srcId="{CB562185-87FD-44B1-8D57-3289276C7B73}" destId="{4C8854F9-4CD4-4ADA-93A9-1B5AB577F53A}" srcOrd="0" destOrd="0" presId="urn:microsoft.com/office/officeart/2011/layout/HexagonRadial"/>
    <dgm:cxn modelId="{60B87B6B-0B75-4C2F-AC00-509221285316}" type="presParOf" srcId="{89094C77-267D-4B7D-9256-9D5EDDC2743F}" destId="{93749D17-79B8-4FD3-9EB7-05A6F44D70CD}" srcOrd="2" destOrd="0" presId="urn:microsoft.com/office/officeart/2011/layout/HexagonRadial"/>
    <dgm:cxn modelId="{844BC474-AE92-4055-8BA6-69743EEE530C}" type="presParOf" srcId="{89094C77-267D-4B7D-9256-9D5EDDC2743F}" destId="{9B6F1EEB-610A-44C8-8524-69478E354B6D}" srcOrd="3" destOrd="0" presId="urn:microsoft.com/office/officeart/2011/layout/HexagonRadial"/>
    <dgm:cxn modelId="{3531AB13-555D-4169-9F8E-7D05643DA6A7}" type="presParOf" srcId="{9B6F1EEB-610A-44C8-8524-69478E354B6D}" destId="{8B8F6811-2CE4-4B4B-89E9-12FB4818EF10}" srcOrd="0" destOrd="0" presId="urn:microsoft.com/office/officeart/2011/layout/HexagonRadial"/>
    <dgm:cxn modelId="{9B0D0852-63AF-464B-BABA-C026E1DBDBDF}" type="presParOf" srcId="{89094C77-267D-4B7D-9256-9D5EDDC2743F}" destId="{2C4478A7-A7D7-48C6-AD76-50EB640FBE10}" srcOrd="4" destOrd="0" presId="urn:microsoft.com/office/officeart/2011/layout/HexagonRadial"/>
    <dgm:cxn modelId="{B1CCE315-CDED-47BC-ABE8-F77D967C6CD9}" type="presParOf" srcId="{89094C77-267D-4B7D-9256-9D5EDDC2743F}" destId="{7E557DC7-35C7-40E5-89F5-F645289EFBE5}" srcOrd="5" destOrd="0" presId="urn:microsoft.com/office/officeart/2011/layout/HexagonRadial"/>
    <dgm:cxn modelId="{AABD425C-0A4D-41E6-B874-A20AC92E3388}" type="presParOf" srcId="{7E557DC7-35C7-40E5-89F5-F645289EFBE5}" destId="{454EFACD-4D7E-4AFE-A2CA-5DBAEA55C6B8}" srcOrd="0" destOrd="0" presId="urn:microsoft.com/office/officeart/2011/layout/HexagonRadial"/>
    <dgm:cxn modelId="{EABE401D-C7A8-4ED7-B008-822B885F4914}" type="presParOf" srcId="{89094C77-267D-4B7D-9256-9D5EDDC2743F}" destId="{6A5842B0-F76E-412A-A244-CFD600CDF52B}" srcOrd="6" destOrd="0" presId="urn:microsoft.com/office/officeart/2011/layout/HexagonRadial"/>
    <dgm:cxn modelId="{F968DD3B-B85F-4EC9-BB54-D82D282C49B1}" type="presParOf" srcId="{89094C77-267D-4B7D-9256-9D5EDDC2743F}" destId="{5CA1239C-4D58-4A16-8D76-1132464A80FB}" srcOrd="7" destOrd="0" presId="urn:microsoft.com/office/officeart/2011/layout/HexagonRadial"/>
    <dgm:cxn modelId="{88074470-0FE9-4B47-9FEF-5A0250C8A06F}" type="presParOf" srcId="{5CA1239C-4D58-4A16-8D76-1132464A80FB}" destId="{A9BBCAF4-A751-4AB9-8367-FB29A55121FB}" srcOrd="0" destOrd="0" presId="urn:microsoft.com/office/officeart/2011/layout/HexagonRadial"/>
    <dgm:cxn modelId="{E593E57B-CDD0-46D9-82C2-2D30BEEA2CFB}" type="presParOf" srcId="{89094C77-267D-4B7D-9256-9D5EDDC2743F}" destId="{60BC5756-EE55-4924-93F8-ACDF76CEF189}" srcOrd="8" destOrd="0" presId="urn:microsoft.com/office/officeart/2011/layout/HexagonRadial"/>
    <dgm:cxn modelId="{1C63E50B-CFD5-4F59-B08C-018231795141}" type="presParOf" srcId="{89094C77-267D-4B7D-9256-9D5EDDC2743F}" destId="{DF899384-F58E-454A-AE1D-0530061F117B}" srcOrd="9" destOrd="0" presId="urn:microsoft.com/office/officeart/2011/layout/HexagonRadial"/>
    <dgm:cxn modelId="{D1385FBA-9243-4887-A3CA-976CFAF86E42}" type="presParOf" srcId="{DF899384-F58E-454A-AE1D-0530061F117B}" destId="{E154D42E-483E-4A10-B244-C0AC73B83A21}" srcOrd="0" destOrd="0" presId="urn:microsoft.com/office/officeart/2011/layout/HexagonRadial"/>
    <dgm:cxn modelId="{4D8FCA70-6BCD-4445-A695-F7DAAAE33196}" type="presParOf" srcId="{89094C77-267D-4B7D-9256-9D5EDDC2743F}" destId="{88F6680D-BD3E-490B-BC0F-7E7F74CE0D77}" srcOrd="10" destOrd="0" presId="urn:microsoft.com/office/officeart/2011/layout/HexagonRadial"/>
    <dgm:cxn modelId="{B7DDA152-1EA0-4EEB-A862-B4D131DCEACE}" type="presParOf" srcId="{89094C77-267D-4B7D-9256-9D5EDDC2743F}" destId="{6ED4FA9E-02F9-49F1-80C1-CD945763CE7B}" srcOrd="11" destOrd="0" presId="urn:microsoft.com/office/officeart/2011/layout/HexagonRadial"/>
    <dgm:cxn modelId="{62418FAD-FD46-4AEC-9E26-B9A7EB4BF990}" type="presParOf" srcId="{6ED4FA9E-02F9-49F1-80C1-CD945763CE7B}" destId="{E95745AD-A976-4500-92CD-4B9E58EDDF3E}" srcOrd="0" destOrd="0" presId="urn:microsoft.com/office/officeart/2011/layout/HexagonRadial"/>
    <dgm:cxn modelId="{8BA82BB6-66D5-46B2-99E4-4180910FA2E3}" type="presParOf" srcId="{89094C77-267D-4B7D-9256-9D5EDDC2743F}" destId="{407716AA-D969-4AFB-B883-242F413B5A8C}" srcOrd="12"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0B7C50-D973-4B5D-9375-15CA98494433}">
      <dsp:nvSpPr>
        <dsp:cNvPr id="0" name=""/>
        <dsp:cNvSpPr/>
      </dsp:nvSpPr>
      <dsp:spPr>
        <a:xfrm>
          <a:off x="1918859" y="1603983"/>
          <a:ext cx="2038732" cy="176358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Sources of Values</a:t>
          </a:r>
        </a:p>
      </dsp:txBody>
      <dsp:txXfrm>
        <a:off x="2256706" y="1896234"/>
        <a:ext cx="1363038" cy="1179084"/>
      </dsp:txXfrm>
    </dsp:sp>
    <dsp:sp modelId="{8B8F6811-2CE4-4B4B-89E9-12FB4818EF10}">
      <dsp:nvSpPr>
        <dsp:cNvPr id="0" name=""/>
        <dsp:cNvSpPr/>
      </dsp:nvSpPr>
      <dsp:spPr>
        <a:xfrm>
          <a:off x="3195497" y="760226"/>
          <a:ext cx="769207" cy="662774"/>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3749D17-79B8-4FD3-9EB7-05A6F44D70CD}">
      <dsp:nvSpPr>
        <dsp:cNvPr id="0" name=""/>
        <dsp:cNvSpPr/>
      </dsp:nvSpPr>
      <dsp:spPr>
        <a:xfrm>
          <a:off x="2228802" y="0"/>
          <a:ext cx="1426433" cy="1445374"/>
        </a:xfrm>
        <a:prstGeom prst="hexagon">
          <a:avLst>
            <a:gd name="adj" fmla="val 28570"/>
            <a:gd name="vf" fmla="val 11547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Family/Upbringing</a:t>
          </a:r>
        </a:p>
      </dsp:txBody>
      <dsp:txXfrm>
        <a:off x="2492003" y="266696"/>
        <a:ext cx="900031" cy="911982"/>
      </dsp:txXfrm>
    </dsp:sp>
    <dsp:sp modelId="{454EFACD-4D7E-4AFE-A2CA-5DBAEA55C6B8}">
      <dsp:nvSpPr>
        <dsp:cNvPr id="0" name=""/>
        <dsp:cNvSpPr/>
      </dsp:nvSpPr>
      <dsp:spPr>
        <a:xfrm>
          <a:off x="4093222" y="1999261"/>
          <a:ext cx="769207" cy="662774"/>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C4478A7-A7D7-48C6-AD76-50EB640FBE10}">
      <dsp:nvSpPr>
        <dsp:cNvPr id="0" name=""/>
        <dsp:cNvSpPr/>
      </dsp:nvSpPr>
      <dsp:spPr>
        <a:xfrm>
          <a:off x="3638906" y="889002"/>
          <a:ext cx="1670726" cy="1445374"/>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Living circumstances/ culture</a:t>
          </a:r>
        </a:p>
      </dsp:txBody>
      <dsp:txXfrm>
        <a:off x="3915781" y="1128531"/>
        <a:ext cx="1116976" cy="966316"/>
      </dsp:txXfrm>
    </dsp:sp>
    <dsp:sp modelId="{A9BBCAF4-A751-4AB9-8367-FB29A55121FB}">
      <dsp:nvSpPr>
        <dsp:cNvPr id="0" name=""/>
        <dsp:cNvSpPr/>
      </dsp:nvSpPr>
      <dsp:spPr>
        <a:xfrm>
          <a:off x="3469604" y="3397898"/>
          <a:ext cx="769207" cy="662774"/>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A5842B0-F76E-412A-A244-CFD600CDF52B}">
      <dsp:nvSpPr>
        <dsp:cNvPr id="0" name=""/>
        <dsp:cNvSpPr/>
      </dsp:nvSpPr>
      <dsp:spPr>
        <a:xfrm>
          <a:off x="3638906" y="2636678"/>
          <a:ext cx="1670726" cy="1445374"/>
        </a:xfrm>
        <a:prstGeom prst="hexagon">
          <a:avLst>
            <a:gd name="adj" fmla="val 28570"/>
            <a:gd name="vf" fmla="val 11547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Workplace experiences</a:t>
          </a:r>
        </a:p>
      </dsp:txBody>
      <dsp:txXfrm>
        <a:off x="3915781" y="2876207"/>
        <a:ext cx="1116976" cy="966316"/>
      </dsp:txXfrm>
    </dsp:sp>
    <dsp:sp modelId="{E154D42E-483E-4A10-B244-C0AC73B83A21}">
      <dsp:nvSpPr>
        <dsp:cNvPr id="0" name=""/>
        <dsp:cNvSpPr/>
      </dsp:nvSpPr>
      <dsp:spPr>
        <a:xfrm>
          <a:off x="1922652" y="3543082"/>
          <a:ext cx="769207" cy="662774"/>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BC5756-EE55-4924-93F8-ACDF76CEF189}">
      <dsp:nvSpPr>
        <dsp:cNvPr id="0" name=""/>
        <dsp:cNvSpPr/>
      </dsp:nvSpPr>
      <dsp:spPr>
        <a:xfrm>
          <a:off x="2106655" y="3526675"/>
          <a:ext cx="1670726" cy="1445374"/>
        </a:xfrm>
        <a:prstGeom prst="hexagon">
          <a:avLst>
            <a:gd name="adj" fmla="val 28570"/>
            <a:gd name="vf" fmla="val 11547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Religious beleif</a:t>
          </a:r>
        </a:p>
      </dsp:txBody>
      <dsp:txXfrm>
        <a:off x="2383530" y="3766204"/>
        <a:ext cx="1116976" cy="966316"/>
      </dsp:txXfrm>
    </dsp:sp>
    <dsp:sp modelId="{E95745AD-A976-4500-92CD-4B9E58EDDF3E}">
      <dsp:nvSpPr>
        <dsp:cNvPr id="0" name=""/>
        <dsp:cNvSpPr/>
      </dsp:nvSpPr>
      <dsp:spPr>
        <a:xfrm>
          <a:off x="1010226" y="2304545"/>
          <a:ext cx="769207" cy="662774"/>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8F6680D-BD3E-490B-BC0F-7E7F74CE0D77}">
      <dsp:nvSpPr>
        <dsp:cNvPr id="0" name=""/>
        <dsp:cNvSpPr/>
      </dsp:nvSpPr>
      <dsp:spPr>
        <a:xfrm>
          <a:off x="567291" y="2637672"/>
          <a:ext cx="1670726" cy="1445374"/>
        </a:xfrm>
        <a:prstGeom prst="hexagon">
          <a:avLst>
            <a:gd name="adj" fmla="val 28570"/>
            <a:gd name="vf" fmla="val 11547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Any historical events</a:t>
          </a:r>
        </a:p>
      </dsp:txBody>
      <dsp:txXfrm>
        <a:off x="844166" y="2877201"/>
        <a:ext cx="1116976" cy="966316"/>
      </dsp:txXfrm>
    </dsp:sp>
    <dsp:sp modelId="{407716AA-D969-4AFB-B883-242F413B5A8C}">
      <dsp:nvSpPr>
        <dsp:cNvPr id="0" name=""/>
        <dsp:cNvSpPr/>
      </dsp:nvSpPr>
      <dsp:spPr>
        <a:xfrm>
          <a:off x="567291" y="887013"/>
          <a:ext cx="1670726" cy="1445374"/>
        </a:xfrm>
        <a:prstGeom prst="hexagon">
          <a:avLst>
            <a:gd name="adj" fmla="val 28570"/>
            <a:gd name="vf" fmla="val 11547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Social influence</a:t>
          </a:r>
        </a:p>
      </dsp:txBody>
      <dsp:txXfrm>
        <a:off x="844166" y="1126542"/>
        <a:ext cx="1116976" cy="96631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Ric19</b:Tag>
    <b:SourceType>InternetSite</b:SourceType>
    <b:Guid>{EA4FFE81-C8D5-4249-B0FA-9D3538986D85}</b:Guid>
    <b:Title>ThoughtCo.</b:Title>
    <b:Year>2019</b:Year>
    <b:Author>
      <b:Author>
        <b:NameList>
          <b:Person>
            <b:Last>Nordquist</b:Last>
            <b:First>Richard</b:First>
          </b:Person>
        </b:NameList>
      </b:Author>
    </b:Author>
    <b:Month>January</b:Month>
    <b:Day>19</b:Day>
    <b:URL>https://www.thoughtco.com/what-is-critical-thinking-1689811</b:URL>
    <b:RefOrder>2</b:RefOrder>
  </b:Source>
  <b:Source>
    <b:Tag>All19</b:Tag>
    <b:SourceType>InternetSite</b:SourceType>
    <b:Guid>{3A25656D-80EF-413D-AC5C-19BA0B3CD6BB}</b:Guid>
    <b:Author>
      <b:Author>
        <b:NameList>
          <b:Person>
            <b:Last>Doyle</b:Last>
            <b:First>Allison</b:First>
          </b:Person>
        </b:NameList>
      </b:Author>
    </b:Author>
    <b:Title>Critical Thinking, defination, Skills and examples.</b:Title>
    <b:Year>2019</b:Year>
    <b:Month>February</b:Month>
    <b:Day>14</b:Day>
    <b:URL>https://www.thebalancecareers.com/critical-thinking-definition-with-examples-2063745</b:URL>
    <b:RefOrder>1</b:RefOrder>
  </b:Source>
  <b:Source>
    <b:Tag>Sta</b:Tag>
    <b:SourceType>InternetSite</b:SourceType>
    <b:Guid>{FB215020-3BF2-4DDB-B70F-10139460166C}</b:Guid>
    <b:InternetSiteTitle>Stanford University</b:InternetSiteTitle>
    <b:URL>https://tomprof.stanford.edu/posting/510</b:URL>
    <b:Year>2019</b:Year>
    <b:RefOrder>5</b:RefOrder>
  </b:Source>
  <b:Source>
    <b:Tag>Mcp81</b:Tag>
    <b:SourceType>BookSection</b:SourceType>
    <b:Guid>{FEC6DA1C-5CBB-47E1-AD8A-FC4A0368884D}</b:Guid>
    <b:Author>
      <b:Author>
        <b:NameList>
          <b:Person>
            <b:Last>Mcpeck</b:Last>
            <b:First>John</b:First>
          </b:Person>
        </b:NameList>
      </b:Author>
      <b:BookAuthor>
        <b:NameList>
          <b:Person>
            <b:Last>Mcpeck</b:Last>
            <b:First>John</b:First>
          </b:Person>
        </b:NameList>
      </b:BookAuthor>
    </b:Author>
    <b:Title>Critical thinking And Education</b:Title>
    <b:Year>1981</b:Year>
    <b:BookTitle>Critical thinking And Education</b:BookTitle>
    <b:Pages>8</b:Pages>
    <b:City>Newyork</b:City>
    <b:Publisher>Martins Press</b:Publisher>
    <b:RefOrder>3</b:RefOrder>
  </b:Source>
  <b:Source>
    <b:Tag>UWT191</b:Tag>
    <b:SourceType>ElectronicSource</b:SourceType>
    <b:Guid>{B5C41038-866A-4D38-80EB-F6A4FAE0BD30}</b:Guid>
    <b:Title>Developing workplace critical thinking</b:Title>
    <b:Year>2019</b:Year>
    <b:Author>
      <b:Author>
        <b:NameList>
          <b:Person>
            <b:Last>moodle</b:Last>
            <b:First>UWTSD</b:First>
          </b:Person>
        </b:NameList>
      </b:Author>
    </b:Author>
    <b:Month>May</b:Month>
    <b:Day>20</b:Day>
    <b:RefOrder>4</b:RefOrder>
  </b:Source>
  <b:Source>
    <b:Tag>UWT192</b:Tag>
    <b:SourceType>ElectronicSource</b:SourceType>
    <b:Guid>{EC3B3DFB-ABC1-4C05-B378-27390CDC26C7}</b:Guid>
    <b:Title>Beleifs, Value and attitudes</b:Title>
    <b:Year>2019</b:Year>
    <b:Author>
      <b:Author>
        <b:NameList>
          <b:Person>
            <b:Last>MOODLE</b:Last>
            <b:First>UWTSD</b:First>
          </b:Person>
        </b:NameList>
      </b:Author>
    </b:Author>
    <b:Month>May</b:Month>
    <b:RefOrder>6</b:RefOrder>
  </b:Source>
  <b:Source>
    <b:Tag>Ala17</b:Tag>
    <b:SourceType>InternetSite</b:SourceType>
    <b:Guid>{0C727A1B-6873-4A6E-B05C-B5F5ED3C0AA0}</b:Guid>
    <b:Year>2017</b:Year>
    <b:Month>January</b:Month>
    <b:Day>14</b:Day>
    <b:Author>
      <b:Author>
        <b:NameList>
          <b:Person>
            <b:Last>Levy</b:Last>
            <b:First>Alana</b:First>
          </b:Person>
        </b:NameList>
      </b:Author>
    </b:Author>
    <b:InternetSiteTitle>Quora</b:InternetSiteTitle>
    <b:URL>https://www.quora.com/What-is-the-meaning-of-personal-beliefs</b:URL>
    <b:RefOrder>7</b:RefOrder>
  </b:Source>
  <b:Source>
    <b:Tag>Ans19</b:Tag>
    <b:SourceType>InternetSite</b:SourceType>
    <b:Guid>{9931CB63-DF56-4963-AE27-F3532A104D9E}</b:Guid>
    <b:Title>Answers.com</b:Title>
    <b:Year>2019</b:Year>
    <b:Month>July</b:Month>
    <b:Day>23</b:Day>
    <b:URL>https://www.answers.com/Q/Meaning_of_personal_beliefs</b:URL>
    <b:RefOrder>8</b:RefOrder>
  </b:Source>
  <b:Source>
    <b:Tag>Deb19</b:Tag>
    <b:SourceType>InternetSite</b:SourceType>
    <b:Guid>{884C3B6F-F21D-42A0-86EE-6D3CD547140B}</b:Guid>
    <b:Author>
      <b:Author>
        <b:NameList>
          <b:Person>
            <b:Last>Molis</b:Last>
            <b:First>Debbie</b:First>
          </b:Person>
        </b:NameList>
      </b:Author>
    </b:Author>
    <b:Title>Selfgrowth.com</b:Title>
    <b:InternetSiteTitle>Defination: personal values.</b:InternetSiteTitle>
    <b:Year>2019</b:Year>
    <b:URL>https://www.selfgrowth.com/articles/Definition_Personal_Values.html</b:URL>
    <b:RefOrder>9</b:RefOrder>
  </b:Source>
  <b:Source>
    <b:Tag>UWT193</b:Tag>
    <b:SourceType>Misc</b:SourceType>
    <b:Guid>{11572630-362B-4CF5-A7B1-1E5B46EAE2C1}</b:Guid>
    <b:Title>Beliefs, values and attitudes. </b:Title>
    <b:Year>2019</b:Year>
    <b:Month>May</b:Month>
    <b:Author>
      <b:Author>
        <b:NameList>
          <b:Person>
            <b:Last>Moodle</b:Last>
            <b:First>UWTSD</b:First>
          </b:Person>
        </b:NameList>
      </b:Author>
    </b:Author>
    <b:City>Birmingham</b:City>
    <b:Publisher>UWTSD</b:Publisher>
    <b:RefOrder>10</b:RefOrder>
  </b:Source>
  <b:Source>
    <b:Tag>Min19</b:Tag>
    <b:SourceType>InternetSite</b:SourceType>
    <b:Guid>{917A4AA0-FAC8-456E-B56F-F1E49F645EFE}</b:Guid>
    <b:Title>Mindtools.com</b:Title>
    <b:Year>2019</b:Year>
    <b:Month>May</b:Month>
    <b:Day>23</b:Day>
    <b:URL>https://www.mindtools.com/pages/article/newTED_85.htm</b:URL>
    <b:RefOrder>11</b:RefOrder>
  </b:Source>
  <b:Source>
    <b:Tag>Min191</b:Tag>
    <b:SourceType>InternetSite</b:SourceType>
    <b:Guid>{715D4EEB-90EF-48F7-84CD-B4B923F8E391}</b:Guid>
    <b:Title>MindTools.com</b:Title>
    <b:Year>2019</b:Year>
    <b:Month>May</b:Month>
    <b:Day>23</b:Day>
    <b:URL>https://www.mindtools.com/pages/article/understanding-workplace-values.htm</b:URL>
    <b:RefOrder>12</b:RefOrder>
  </b:Source>
  <b:Source>
    <b:Tag>Pit19</b:Tag>
    <b:SourceType>InternetSite</b:SourceType>
    <b:Guid>{13B09F1B-12F7-485C-955C-CAA9D67B6769}</b:Guid>
    <b:Title>Pitlane Magazine</b:Title>
    <b:Year>2019</b:Year>
    <b:Month>May</b:Month>
    <b:Day>23</b:Day>
    <b:URL>http://www.pitlanemagazine.com/morals-values-and-norms/the-development-of-personal-values.html</b:URL>
    <b:RefOrder>13</b:RefOrder>
  </b:Source>
  <b:Source>
    <b:Tag>UWT194</b:Tag>
    <b:SourceType>Misc</b:SourceType>
    <b:Guid>{19D45B16-002C-477F-8FFB-33DF5E7E3813}</b:Guid>
    <b:Title>Sources of values.</b:Title>
    <b:Year>2019</b:Year>
    <b:Month>May</b:Month>
    <b:Author>
      <b:Author>
        <b:NameList>
          <b:Person>
            <b:Last>MOODLE</b:Last>
            <b:First>UWTSD</b:First>
          </b:Person>
        </b:NameList>
      </b:Author>
    </b:Author>
    <b:RefOrder>14</b:RefOrder>
  </b:Source>
  <b:Source>
    <b:Tag>Wii19</b:Tag>
    <b:SourceType>InternetSite</b:SourceType>
    <b:Guid>{490B8BE0-4429-43AC-A4D2-DB25AA7F142E}</b:Guid>
    <b:Title>Wiipedia, attitude( Psychology)</b:Title>
    <b:Year>2019</b:Year>
    <b:Month>July</b:Month>
    <b:Day>19</b:Day>
    <b:Publisher>https://en.wikipedia.org/wiki/Attitude_%28psychology%29</b:Publisher>
    <b:URL>https://en.wikipedia.org/wiki/Attitude_%28psychology%29</b:URL>
    <b:RefOrder>15</b:RefOrder>
  </b:Source>
  <b:Source>
    <b:Tag>Gor35</b:Tag>
    <b:SourceType>BookSection</b:SourceType>
    <b:Guid>{848F56EA-150E-41DB-8C06-708FAF949112}</b:Guid>
    <b:Year>1935</b:Year>
    <b:Author>
      <b:Author>
        <b:NameList>
          <b:Person>
            <b:Last>Alport</b:Last>
            <b:First>Gordon</b:First>
          </b:Person>
        </b:NameList>
      </b:Author>
    </b:Author>
    <b:BookTitle>Hand Book Of Social pSYCHOLOGY</b:BookTitle>
    <b:Pages>789-844</b:Pages>
    <b:Publisher>Clark University Press</b:Publisher>
    <b:RefOrder>16</b:RefOrder>
  </b:Source>
  <b:Source>
    <b:Tag>Moh19</b:Tag>
    <b:SourceType>InternetSite</b:SourceType>
    <b:Guid>{C71F05A2-10D7-49FB-BD12-1DA206B4E532}</b:Guid>
    <b:Title>Owlcation.com</b:Title>
    <b:Year>2019</b:Year>
    <b:Author>
      <b:Author>
        <b:NameList>
          <b:Person>
            <b:Last>Kumar</b:Last>
            <b:First>Mohan</b:First>
          </b:Person>
        </b:NameList>
      </b:Author>
    </b:Author>
    <b:Month>July</b:Month>
    <b:Day>23</b:Day>
    <b:URL>https://owlcation.com/social-sciences/Teaching-and-Assessing-Attitudes</b:URL>
    <b:RefOrder>17</b:RefOrder>
  </b:Source>
  <b:Source>
    <b:Tag>Sea14</b:Tag>
    <b:SourceType>InternetSite</b:SourceType>
    <b:Guid>{9D099CF2-01CA-4923-AA91-50DF94598C1C}</b:Guid>
    <b:Title>Sean Hale</b:Title>
    <b:InternetSiteTitle>The difefreneces between beleif, values and attitudes.</b:InternetSiteTitle>
    <b:Year>2014</b:Year>
    <b:Month>February</b:Month>
    <b:Day>16</b:Day>
    <b:URL>https://seanhale.wordpress.com/2014/02/16/the-difference-between-beliefs-attitudes-and-values/</b:URL>
    <b:RefOrder>18</b:RefOrder>
  </b:Source>
  <b:Source>
    <b:Tag>OmT16</b:Tag>
    <b:SourceType>InternetSite</b:SourceType>
    <b:Guid>{46C55109-8449-48C9-B0A8-7FBB85FC5512}</b:Guid>
    <b:Author>
      <b:Author>
        <b:NameList>
          <b:Person>
            <b:Last>Taneja</b:Last>
            <b:First>Om</b:First>
          </b:Person>
        </b:NameList>
      </b:Author>
    </b:Author>
    <b:Title>Quora.com</b:Title>
    <b:Year>2016</b:Year>
    <b:Month>September</b:Month>
    <b:Day>12</b:Day>
    <b:URL>https://www.quora.com/What-is-the-difference-between-attitude-value-belief</b:URL>
    <b:RefOrder>19</b:RefOrder>
  </b:Source>
  <b:Source>
    <b:Tag>ied17</b:Tag>
    <b:SourceType>InternetSite</b:SourceType>
    <b:Guid>{972F5E9E-D3A5-441F-A264-A17EE168860C}</b:Guid>
    <b:Title>iedunote</b:Title>
    <b:InternetSiteTitle>Difference between values and attitudes</b:InternetSiteTitle>
    <b:Year>2017</b:Year>
    <b:URL>https://iedunote.com/values-attitudes-difference</b:URL>
    <b:RefOrder>20</b:RefOrder>
  </b:Source>
  <b:Source>
    <b:Tag>DrY04</b:Tag>
    <b:SourceType>Performance</b:SourceType>
    <b:Guid>{D91D2A0E-DA0E-463A-891E-7AA02311C305}</b:Guid>
    <b:Title>Modern Management theories and practices: a critical overview.</b:Title>
    <b:Year>2004</b:Year>
    <b:Month>July</b:Month>
    <b:Day>12</b:Day>
    <b:Author>
      <b:Author>
        <b:NameList>
          <b:Person>
            <b:Last>Olum.</b:Last>
            <b:First>Dr.</b:First>
            <b:Middle>Yasin</b:Middle>
          </b:Person>
        </b:NameList>
      </b:Author>
      <b:Writer>
        <b:NameList>
          <b:Person>
            <b:Last>Olum</b:Last>
            <b:First>Dr</b:First>
            <b:Middle>Yasin</b:Middle>
          </b:Person>
        </b:NameList>
      </b:Writer>
      <b:Performer>
        <b:NameList>
          <b:Person>
            <b:Last>Olum</b:Last>
            <b:First>Dr.</b:First>
            <b:Middle>Yasin</b:Middle>
          </b:Person>
        </b:NameList>
      </b:Performer>
    </b:Author>
    <b:Theater>Kenya School of Monitary studies</b:Theater>
    <b:StateProvince>Kenya</b:StateProvince>
    <b:CountryRegion>East Africa</b:CountryRegion>
    <b:RefOrder>21</b:RefOrder>
  </b:Source>
  <b:Source>
    <b:Tag>Man19</b:Tag>
    <b:SourceType>InternetSite</b:SourceType>
    <b:Guid>{0786171F-C79E-4387-9C6E-B7D511AED23B}</b:Guid>
    <b:Year>2019</b:Year>
    <b:Month>July</b:Month>
    <b:Day>25</b:Day>
    <b:Author>
      <b:Author>
        <b:NameList>
          <b:Person>
            <b:Last>Guide</b:Last>
            <b:First>Management</b:First>
            <b:Middle>study</b:Middle>
          </b:Person>
        </b:NameList>
      </b:Author>
    </b:Author>
    <b:URL>https://www.managementstudyguide.com/herzbergs-theory-motivation.htm</b:URL>
    <b:RefOrder>23</b:RefOrder>
  </b:Source>
  <b:Source>
    <b:Tag>Eur12</b:Tag>
    <b:SourceType>InternetSite</b:SourceType>
    <b:Guid>{863008BC-4B9B-4CED-A540-6725C696C06D}</b:Guid>
    <b:Title>European CEO</b:Title>
    <b:Year>2012</b:Year>
    <b:Month>February</b:Month>
    <b:Day>10</b:Day>
    <b:URL>https://www.europeanceo.com/business-and-management/herzberg%E2%80%99s-two-factor-theory-still-holding-strong/</b:URL>
    <b:RefOrder>24</b:RefOrder>
  </b:Source>
  <b:Source>
    <b:Tag>Has19</b:Tag>
    <b:SourceType>InternetSite</b:SourceType>
    <b:Guid>{51C6EA2D-CD02-42FF-AD00-765904243A2A}</b:Guid>
    <b:Author>
      <b:Author>
        <b:NameList>
          <b:Person>
            <b:Last>Elkins</b:Last>
            <b:First>Hashaw</b:First>
          </b:Person>
        </b:NameList>
      </b:Author>
    </b:Author>
    <b:Title>Smallbusiness.chron.com</b:Title>
    <b:Year>2019</b:Year>
    <b:Month>March</b:Month>
    <b:Day>27</b:Day>
    <b:URL>https://smallbusiness.chron.com/management-theories-concepts-workplace-17693.html</b:URL>
    <b:RefOrder>22</b:RefOrder>
  </b:Source>
  <b:Source>
    <b:Tag>Lul16</b:Tag>
    <b:SourceType>JournalArticle</b:SourceType>
    <b:Guid>{48CDDE1D-ACD5-42D2-9A7E-C5C1BB06ACA5}</b:Guid>
    <b:Title>The impact of Herzberg theory and efficiency at work.</b:Title>
    <b:Year>2016</b:Year>
    <b:Author>
      <b:Author>
        <b:NameList>
          <b:Person>
            <b:Last>Bexheti</b:Last>
            <b:First>Luljeta</b:First>
            <b:Middle>Bexheti &amp; Agron</b:Middle>
          </b:Person>
        </b:NameList>
      </b:Author>
    </b:Author>
    <b:JournalName>European Journal of Multidisciplinary studies</b:JournalName>
    <b:Pages>379-384</b:Pages>
    <b:RefOrder>25</b:RefOrder>
  </b:Source>
  <b:Source>
    <b:Tag>MBA19</b:Tag>
    <b:SourceType>InternetSite</b:SourceType>
    <b:Guid>{2C140168-7713-4269-A345-9525A83F2DFA}</b:Guid>
    <b:Title>MBAhelp24.com</b:Title>
    <b:Year>2019</b:Year>
    <b:Month>July</b:Month>
    <b:Day>25</b:Day>
    <b:URL>https://www.mbahelp24.com/implications-limitations-suggestions-two-factor-theory-motivation/</b:URL>
    <b:RefOrder>26</b:RefOrder>
  </b:Source>
</b:Sources>
</file>

<file path=customXml/itemProps1.xml><?xml version="1.0" encoding="utf-8"?>
<ds:datastoreItem xmlns:ds="http://schemas.openxmlformats.org/officeDocument/2006/customXml" ds:itemID="{FF08ED73-4CEC-4D7B-9400-E33E21505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4267</Words>
  <Characters>24324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yeasmin</dc:creator>
  <cp:keywords/>
  <dc:description/>
  <cp:lastModifiedBy>Nilufa yeasmin</cp:lastModifiedBy>
  <cp:revision>8</cp:revision>
  <dcterms:created xsi:type="dcterms:W3CDTF">2019-07-23T19:29:00Z</dcterms:created>
  <dcterms:modified xsi:type="dcterms:W3CDTF">2019-08-01T00:21:00Z</dcterms:modified>
</cp:coreProperties>
</file>