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3B0F611" w:rsidP="73B0F611" w:rsidRDefault="73B0F611" w14:paraId="04B5A6F1" w14:textId="19856F97">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sz w:val="32"/>
          <w:szCs w:val="32"/>
        </w:rPr>
      </w:pPr>
      <w:r w:rsidRPr="73B0F611" w:rsidR="73B0F611">
        <w:rPr>
          <w:rFonts w:ascii="Calibri Light" w:hAnsi="Calibri Light" w:eastAsia="Calibri Light" w:cs="Calibri Light" w:asciiTheme="majorAscii" w:hAnsiTheme="majorAscii" w:eastAsiaTheme="majorAscii" w:cstheme="majorAscii"/>
          <w:sz w:val="32"/>
          <w:szCs w:val="32"/>
        </w:rPr>
        <w:t xml:space="preserve">Stephanie Nicholas                            </w:t>
      </w:r>
    </w:p>
    <w:p w:rsidR="73B0F611" w:rsidP="73B0F611" w:rsidRDefault="73B0F611" w14:paraId="39FDDB23" w14:textId="583B37D2">
      <w:pPr>
        <w:pStyle w:val="Normal"/>
        <w:rPr>
          <w:rFonts w:ascii="Calibri Light" w:hAnsi="Calibri Light" w:eastAsia="Calibri Light" w:cs="Calibri Light" w:asciiTheme="majorAscii" w:hAnsiTheme="majorAscii" w:eastAsiaTheme="majorAscii" w:cstheme="majorAscii"/>
          <w:sz w:val="32"/>
          <w:szCs w:val="32"/>
        </w:rPr>
      </w:pPr>
      <w:r w:rsidRPr="73B0F611" w:rsidR="73B0F611">
        <w:rPr>
          <w:rFonts w:ascii="Calibri Light" w:hAnsi="Calibri Light" w:eastAsia="Calibri Light" w:cs="Calibri Light" w:asciiTheme="majorAscii" w:hAnsiTheme="majorAscii" w:eastAsiaTheme="majorAscii" w:cstheme="majorAscii"/>
          <w:sz w:val="32"/>
          <w:szCs w:val="32"/>
        </w:rPr>
        <w:t>Student Number: 1703810</w:t>
      </w:r>
    </w:p>
    <w:p w:rsidR="73B0F611" w:rsidP="73B0F611" w:rsidRDefault="73B0F611" w14:paraId="55C80A93" w14:textId="487C81A3">
      <w:pPr>
        <w:pStyle w:val="Normal"/>
        <w:rPr>
          <w:rFonts w:ascii="Calibri Light" w:hAnsi="Calibri Light" w:eastAsia="Calibri Light" w:cs="Calibri Light" w:asciiTheme="majorAscii" w:hAnsiTheme="majorAscii" w:eastAsiaTheme="majorAscii" w:cstheme="majorAscii"/>
          <w:sz w:val="32"/>
          <w:szCs w:val="32"/>
        </w:rPr>
      </w:pPr>
      <w:r w:rsidRPr="73B0F611" w:rsidR="73B0F611">
        <w:rPr>
          <w:rFonts w:ascii="Calibri Light" w:hAnsi="Calibri Light" w:eastAsia="Calibri Light" w:cs="Calibri Light" w:asciiTheme="majorAscii" w:hAnsiTheme="majorAscii" w:eastAsiaTheme="majorAscii" w:cstheme="majorAscii"/>
          <w:sz w:val="32"/>
          <w:szCs w:val="32"/>
        </w:rPr>
        <w:t>Course: Surface Pattern Design</w:t>
      </w:r>
    </w:p>
    <w:p w:rsidR="73B0F611" w:rsidP="73B0F611" w:rsidRDefault="73B0F611" w14:paraId="7E5C9A96" w14:textId="266839A3">
      <w:pPr>
        <w:pStyle w:val="Normal"/>
        <w:rPr>
          <w:rFonts w:ascii="Calibri Light" w:hAnsi="Calibri Light" w:eastAsia="Calibri Light" w:cs="Calibri Light" w:asciiTheme="majorAscii" w:hAnsiTheme="majorAscii" w:eastAsiaTheme="majorAscii" w:cstheme="majorAscii"/>
          <w:sz w:val="32"/>
          <w:szCs w:val="32"/>
        </w:rPr>
      </w:pPr>
      <w:r w:rsidRPr="73B0F611" w:rsidR="73B0F611">
        <w:rPr>
          <w:rFonts w:ascii="Calibri Light" w:hAnsi="Calibri Light" w:eastAsia="Calibri Light" w:cs="Calibri Light" w:asciiTheme="majorAscii" w:hAnsiTheme="majorAscii" w:eastAsiaTheme="majorAscii" w:cstheme="majorAscii"/>
          <w:sz w:val="32"/>
          <w:szCs w:val="32"/>
        </w:rPr>
        <w:t>Year of Study: 2</w:t>
      </w:r>
      <w:r w:rsidRPr="73B0F611" w:rsidR="73B0F611">
        <w:rPr>
          <w:rFonts w:ascii="Calibri Light" w:hAnsi="Calibri Light" w:eastAsia="Calibri Light" w:cs="Calibri Light" w:asciiTheme="majorAscii" w:hAnsiTheme="majorAscii" w:eastAsiaTheme="majorAscii" w:cstheme="majorAscii"/>
          <w:sz w:val="32"/>
          <w:szCs w:val="32"/>
          <w:vertAlign w:val="superscript"/>
        </w:rPr>
        <w:t>nd</w:t>
      </w:r>
    </w:p>
    <w:p w:rsidR="73B0F611" w:rsidP="0DCDB18D" w:rsidRDefault="73B0F611" w14:paraId="67A63F19" w14:textId="6331A439">
      <w:pPr>
        <w:pStyle w:val="Normal"/>
        <w:rPr>
          <w:rFonts w:ascii="Calibri Light" w:hAnsi="Calibri Light" w:eastAsia="Calibri Light" w:cs="Calibri Light" w:asciiTheme="majorAscii" w:hAnsiTheme="majorAscii" w:eastAsiaTheme="majorAscii" w:cstheme="majorAscii"/>
          <w:sz w:val="36"/>
          <w:szCs w:val="36"/>
          <w:vertAlign w:val="superscript"/>
        </w:rPr>
      </w:pPr>
      <w:r w:rsidRPr="0DCDB18D" w:rsidR="0DCDB18D">
        <w:rPr>
          <w:rFonts w:ascii="Calibri Light" w:hAnsi="Calibri Light" w:eastAsia="Calibri Light" w:cs="Calibri Light" w:asciiTheme="majorAscii" w:hAnsiTheme="majorAscii" w:eastAsiaTheme="majorAscii" w:cstheme="majorAscii"/>
          <w:sz w:val="36"/>
          <w:szCs w:val="36"/>
          <w:vertAlign w:val="superscript"/>
        </w:rPr>
        <w:t>Word Count:</w:t>
      </w:r>
      <w:r w:rsidRPr="0DCDB18D" w:rsidR="0DCDB18D">
        <w:rPr>
          <w:rFonts w:ascii="Calibri Light" w:hAnsi="Calibri Light" w:eastAsia="Calibri Light" w:cs="Calibri Light" w:asciiTheme="majorAscii" w:hAnsiTheme="majorAscii" w:eastAsiaTheme="majorAscii" w:cstheme="majorAscii"/>
          <w:sz w:val="36"/>
          <w:szCs w:val="36"/>
          <w:vertAlign w:val="superscript"/>
        </w:rPr>
        <w:t xml:space="preserve"> 1,910</w:t>
      </w:r>
    </w:p>
    <w:p w:rsidR="73B0F611" w:rsidP="0DCDB18D" w:rsidRDefault="73B0F611" w14:paraId="39645C33" w14:textId="349FAE03">
      <w:pPr>
        <w:pStyle w:val="Normal"/>
        <w:rPr>
          <w:rFonts w:ascii="Calibri Light" w:hAnsi="Calibri Light" w:eastAsia="Calibri Light" w:cs="Calibri Light" w:asciiTheme="majorAscii" w:hAnsiTheme="majorAscii" w:eastAsiaTheme="majorAscii" w:cstheme="majorAscii"/>
          <w:sz w:val="36"/>
          <w:szCs w:val="36"/>
          <w:vertAlign w:val="superscript"/>
        </w:rPr>
      </w:pPr>
      <w:r w:rsidRPr="0DCDB18D" w:rsidR="0DCDB18D">
        <w:rPr>
          <w:rFonts w:ascii="Calibri Light" w:hAnsi="Calibri Light" w:eastAsia="Calibri Light" w:cs="Calibri Light" w:asciiTheme="majorAscii" w:hAnsiTheme="majorAscii" w:eastAsiaTheme="majorAscii" w:cstheme="majorAscii"/>
          <w:sz w:val="36"/>
          <w:szCs w:val="36"/>
          <w:vertAlign w:val="superscript"/>
        </w:rPr>
        <w:t xml:space="preserve">Tutor: </w:t>
      </w:r>
      <w:r w:rsidRPr="0DCDB18D" w:rsidR="0DCDB18D">
        <w:rPr>
          <w:rFonts w:ascii="Calibri Light" w:hAnsi="Calibri Light" w:eastAsia="Calibri Light" w:cs="Calibri Light" w:asciiTheme="majorAscii" w:hAnsiTheme="majorAscii" w:eastAsiaTheme="majorAscii" w:cstheme="majorAscii"/>
          <w:sz w:val="36"/>
          <w:szCs w:val="36"/>
          <w:vertAlign w:val="superscript"/>
        </w:rPr>
        <w:t>Gwenllian Beynon</w:t>
      </w:r>
    </w:p>
    <w:p w:rsidR="73B0F611" w:rsidP="73B0F611" w:rsidRDefault="73B0F611" w14:paraId="66AA0CDD" w14:textId="44D4EAB5">
      <w:pPr>
        <w:pStyle w:val="Normal"/>
        <w:rPr>
          <w:rFonts w:ascii="Calibri Light" w:hAnsi="Calibri Light" w:eastAsia="Calibri Light" w:cs="Calibri Light" w:asciiTheme="majorAscii" w:hAnsiTheme="majorAscii" w:eastAsiaTheme="majorAscii" w:cstheme="majorAscii"/>
          <w:sz w:val="32"/>
          <w:szCs w:val="32"/>
          <w:vertAlign w:val="superscript"/>
        </w:rPr>
      </w:pPr>
    </w:p>
    <w:p w:rsidR="73B0F611" w:rsidP="73B0F611" w:rsidRDefault="73B0F611" w14:paraId="365BE0D4" w14:textId="3E4C8F7F">
      <w:pPr>
        <w:pStyle w:val="Normal"/>
        <w:rPr>
          <w:rFonts w:ascii="Calibri Light" w:hAnsi="Calibri Light" w:eastAsia="Calibri Light" w:cs="Calibri Light" w:asciiTheme="majorAscii" w:hAnsiTheme="majorAscii" w:eastAsiaTheme="majorAscii" w:cstheme="majorAscii"/>
          <w:sz w:val="32"/>
          <w:szCs w:val="32"/>
        </w:rPr>
      </w:pPr>
    </w:p>
    <w:p w:rsidR="73B0F611" w:rsidP="73B0F611" w:rsidRDefault="73B0F611" w14:paraId="614DFE99" w14:textId="32F98BEA">
      <w:pPr>
        <w:pStyle w:val="Normal"/>
        <w:jc w:val="center"/>
        <w:rPr>
          <w:rFonts w:ascii="Calibri Light" w:hAnsi="Calibri Light" w:eastAsia="Calibri Light" w:cs="Calibri Light" w:asciiTheme="majorAscii" w:hAnsiTheme="majorAscii" w:eastAsiaTheme="majorAscii" w:cstheme="majorAscii"/>
          <w:b w:val="1"/>
          <w:bCs w:val="1"/>
          <w:sz w:val="32"/>
          <w:szCs w:val="32"/>
          <w:u w:val="single"/>
        </w:rPr>
      </w:pPr>
    </w:p>
    <w:p w:rsidR="73B0F611" w:rsidP="73B0F611" w:rsidRDefault="73B0F611" w14:paraId="2C31134C" w14:textId="2D266640">
      <w:pPr>
        <w:pStyle w:val="Normal"/>
        <w:jc w:val="center"/>
        <w:rPr>
          <w:rFonts w:ascii="Calibri Light" w:hAnsi="Calibri Light" w:eastAsia="Calibri Light" w:cs="Calibri Light" w:asciiTheme="majorAscii" w:hAnsiTheme="majorAscii" w:eastAsiaTheme="majorAscii" w:cstheme="majorAscii"/>
          <w:b w:val="1"/>
          <w:bCs w:val="1"/>
          <w:sz w:val="32"/>
          <w:szCs w:val="32"/>
          <w:u w:val="single"/>
        </w:rPr>
      </w:pPr>
    </w:p>
    <w:p w:rsidR="73B0F611" w:rsidP="73B0F611" w:rsidRDefault="73B0F611" w14:paraId="0822FDF8" w14:textId="57694DFF">
      <w:pPr>
        <w:pStyle w:val="Normal"/>
        <w:jc w:val="center"/>
        <w:rPr>
          <w:rFonts w:ascii="Calibri Light" w:hAnsi="Calibri Light" w:eastAsia="Calibri Light" w:cs="Calibri Light" w:asciiTheme="majorAscii" w:hAnsiTheme="majorAscii" w:eastAsiaTheme="majorAscii" w:cstheme="majorAscii"/>
          <w:b w:val="1"/>
          <w:bCs w:val="1"/>
          <w:sz w:val="32"/>
          <w:szCs w:val="32"/>
          <w:u w:val="single"/>
        </w:rPr>
      </w:pPr>
    </w:p>
    <w:p w:rsidR="73B0F611" w:rsidP="73B0F611" w:rsidRDefault="73B0F611" w14:paraId="0FB37E7D" w14:textId="760C930F">
      <w:pPr>
        <w:pStyle w:val="Normal"/>
        <w:jc w:val="center"/>
        <w:rPr>
          <w:rFonts w:ascii="Calibri Light" w:hAnsi="Calibri Light" w:eastAsia="Calibri Light" w:cs="Calibri Light" w:asciiTheme="majorAscii" w:hAnsiTheme="majorAscii" w:eastAsiaTheme="majorAscii" w:cstheme="majorAscii"/>
          <w:b w:val="1"/>
          <w:bCs w:val="1"/>
          <w:sz w:val="32"/>
          <w:szCs w:val="32"/>
          <w:u w:val="single"/>
        </w:rPr>
      </w:pPr>
    </w:p>
    <w:p w:rsidR="73B0F611" w:rsidP="73B0F611" w:rsidRDefault="73B0F611" w14:paraId="2133868D" w14:textId="62254529">
      <w:pPr>
        <w:pStyle w:val="Normal"/>
        <w:jc w:val="center"/>
        <w:rPr>
          <w:rFonts w:ascii="Calibri Light" w:hAnsi="Calibri Light" w:eastAsia="Calibri Light" w:cs="Calibri Light" w:asciiTheme="majorAscii" w:hAnsiTheme="majorAscii" w:eastAsiaTheme="majorAscii" w:cstheme="majorAscii"/>
          <w:b w:val="1"/>
          <w:bCs w:val="1"/>
          <w:sz w:val="32"/>
          <w:szCs w:val="32"/>
          <w:u w:val="single"/>
        </w:rPr>
      </w:pPr>
    </w:p>
    <w:p w:rsidR="73B0F611" w:rsidP="73B0F611" w:rsidRDefault="73B0F611" w14:paraId="5FE46F25" w14:textId="7B7B818C">
      <w:pPr>
        <w:pStyle w:val="Normal"/>
        <w:jc w:val="center"/>
        <w:rPr>
          <w:rFonts w:ascii="Calibri Light" w:hAnsi="Calibri Light" w:eastAsia="Calibri Light" w:cs="Calibri Light" w:asciiTheme="majorAscii" w:hAnsiTheme="majorAscii" w:eastAsiaTheme="majorAscii" w:cstheme="majorAscii"/>
          <w:b w:val="1"/>
          <w:bCs w:val="1"/>
          <w:sz w:val="32"/>
          <w:szCs w:val="32"/>
          <w:u w:val="single"/>
        </w:rPr>
      </w:pPr>
    </w:p>
    <w:p w:rsidR="73B0F611" w:rsidP="73B0F611" w:rsidRDefault="73B0F611" w14:paraId="3FEDCB46" w14:textId="21B8D3D9">
      <w:pPr>
        <w:pStyle w:val="Normal"/>
        <w:jc w:val="center"/>
        <w:rPr>
          <w:rFonts w:ascii="Calibri Light" w:hAnsi="Calibri Light" w:eastAsia="Calibri Light" w:cs="Calibri Light" w:asciiTheme="majorAscii" w:hAnsiTheme="majorAscii" w:eastAsiaTheme="majorAscii" w:cstheme="majorAscii"/>
          <w:b w:val="1"/>
          <w:bCs w:val="1"/>
          <w:sz w:val="32"/>
          <w:szCs w:val="32"/>
          <w:u w:val="single"/>
        </w:rPr>
      </w:pPr>
    </w:p>
    <w:p w:rsidR="73B0F611" w:rsidP="73B0F611" w:rsidRDefault="73B0F611" w14:paraId="6B1390E8" w14:textId="7394DF37">
      <w:pPr>
        <w:pStyle w:val="Normal"/>
        <w:jc w:val="center"/>
        <w:rPr>
          <w:rFonts w:ascii="Calibri Light" w:hAnsi="Calibri Light" w:eastAsia="Calibri Light" w:cs="Calibri Light" w:asciiTheme="majorAscii" w:hAnsiTheme="majorAscii" w:eastAsiaTheme="majorAscii" w:cstheme="majorAscii"/>
          <w:b w:val="1"/>
          <w:bCs w:val="1"/>
          <w:sz w:val="32"/>
          <w:szCs w:val="32"/>
          <w:u w:val="single"/>
        </w:rPr>
      </w:pPr>
    </w:p>
    <w:p w:rsidR="73B0F611" w:rsidP="73B0F611" w:rsidRDefault="73B0F611" w14:paraId="3A051F8E" w14:textId="5202CDFD">
      <w:pPr>
        <w:pStyle w:val="Normal"/>
        <w:jc w:val="center"/>
        <w:rPr>
          <w:rFonts w:ascii="Calibri Light" w:hAnsi="Calibri Light" w:eastAsia="Calibri Light" w:cs="Calibri Light" w:asciiTheme="majorAscii" w:hAnsiTheme="majorAscii" w:eastAsiaTheme="majorAscii" w:cstheme="majorAscii"/>
          <w:b w:val="1"/>
          <w:bCs w:val="1"/>
          <w:sz w:val="32"/>
          <w:szCs w:val="32"/>
          <w:u w:val="single"/>
        </w:rPr>
      </w:pPr>
    </w:p>
    <w:p w:rsidR="73B0F611" w:rsidP="73B0F611" w:rsidRDefault="73B0F611" w14:paraId="1BFBBDD3" w14:textId="7774DC3E">
      <w:pPr>
        <w:pStyle w:val="Normal"/>
        <w:jc w:val="center"/>
        <w:rPr>
          <w:rFonts w:ascii="Calibri Light" w:hAnsi="Calibri Light" w:eastAsia="Calibri Light" w:cs="Calibri Light" w:asciiTheme="majorAscii" w:hAnsiTheme="majorAscii" w:eastAsiaTheme="majorAscii" w:cstheme="majorAscii"/>
          <w:b w:val="1"/>
          <w:bCs w:val="1"/>
          <w:sz w:val="32"/>
          <w:szCs w:val="32"/>
          <w:u w:val="single"/>
        </w:rPr>
      </w:pPr>
    </w:p>
    <w:p w:rsidR="73B0F611" w:rsidP="73B0F611" w:rsidRDefault="73B0F611" w14:paraId="2B997595" w14:textId="41E46A36">
      <w:pPr>
        <w:pStyle w:val="Normal"/>
        <w:jc w:val="center"/>
        <w:rPr>
          <w:rFonts w:ascii="Calibri Light" w:hAnsi="Calibri Light" w:eastAsia="Calibri Light" w:cs="Calibri Light" w:asciiTheme="majorAscii" w:hAnsiTheme="majorAscii" w:eastAsiaTheme="majorAscii" w:cstheme="majorAscii"/>
          <w:b w:val="1"/>
          <w:bCs w:val="1"/>
          <w:sz w:val="32"/>
          <w:szCs w:val="32"/>
          <w:u w:val="single"/>
        </w:rPr>
      </w:pPr>
    </w:p>
    <w:p w:rsidR="73B0F611" w:rsidP="73B0F611" w:rsidRDefault="73B0F611" w14:paraId="2E8E555E" w14:textId="76D43727">
      <w:pPr>
        <w:pStyle w:val="Normal"/>
        <w:jc w:val="center"/>
        <w:rPr>
          <w:rFonts w:ascii="Calibri Light" w:hAnsi="Calibri Light" w:eastAsia="Calibri Light" w:cs="Calibri Light" w:asciiTheme="majorAscii" w:hAnsiTheme="majorAscii" w:eastAsiaTheme="majorAscii" w:cstheme="majorAscii"/>
          <w:b w:val="1"/>
          <w:bCs w:val="1"/>
          <w:sz w:val="32"/>
          <w:szCs w:val="32"/>
          <w:u w:val="single"/>
        </w:rPr>
      </w:pPr>
    </w:p>
    <w:p w:rsidR="73B0F611" w:rsidP="73B0F611" w:rsidRDefault="73B0F611" w14:paraId="2408BC78" w14:textId="290C2026">
      <w:pPr>
        <w:pStyle w:val="Normal"/>
        <w:jc w:val="center"/>
        <w:rPr>
          <w:rFonts w:ascii="Calibri Light" w:hAnsi="Calibri Light" w:eastAsia="Calibri Light" w:cs="Calibri Light" w:asciiTheme="majorAscii" w:hAnsiTheme="majorAscii" w:eastAsiaTheme="majorAscii" w:cstheme="majorAscii"/>
          <w:b w:val="1"/>
          <w:bCs w:val="1"/>
          <w:sz w:val="32"/>
          <w:szCs w:val="32"/>
          <w:u w:val="single"/>
        </w:rPr>
      </w:pPr>
    </w:p>
    <w:p w:rsidR="73B0F611" w:rsidP="73B0F611" w:rsidRDefault="73B0F611" w14:paraId="2DC1B65F" w14:textId="07852C72">
      <w:pPr>
        <w:pStyle w:val="Normal"/>
        <w:jc w:val="center"/>
        <w:rPr>
          <w:rFonts w:ascii="Calibri Light" w:hAnsi="Calibri Light" w:eastAsia="Calibri Light" w:cs="Calibri Light" w:asciiTheme="majorAscii" w:hAnsiTheme="majorAscii" w:eastAsiaTheme="majorAscii" w:cstheme="majorAscii"/>
          <w:b w:val="1"/>
          <w:bCs w:val="1"/>
          <w:sz w:val="32"/>
          <w:szCs w:val="32"/>
          <w:u w:val="single"/>
        </w:rPr>
      </w:pPr>
    </w:p>
    <w:p w:rsidR="73B0F611" w:rsidP="73B0F611" w:rsidRDefault="73B0F611" w14:paraId="2F63F19B" w14:textId="5A5F3025">
      <w:pPr>
        <w:pStyle w:val="Normal"/>
        <w:jc w:val="center"/>
        <w:rPr>
          <w:rFonts w:ascii="Calibri Light" w:hAnsi="Calibri Light" w:eastAsia="Calibri Light" w:cs="Calibri Light" w:asciiTheme="majorAscii" w:hAnsiTheme="majorAscii" w:eastAsiaTheme="majorAscii" w:cstheme="majorAscii"/>
          <w:b w:val="1"/>
          <w:bCs w:val="1"/>
          <w:sz w:val="32"/>
          <w:szCs w:val="32"/>
          <w:u w:val="single"/>
        </w:rPr>
      </w:pPr>
    </w:p>
    <w:p w:rsidR="73B0F611" w:rsidP="73B0F611" w:rsidRDefault="73B0F611" w14:paraId="74074DFB" w14:textId="33232B1D">
      <w:pPr>
        <w:pStyle w:val="Normal"/>
        <w:jc w:val="center"/>
        <w:rPr>
          <w:rFonts w:ascii="Calibri Light" w:hAnsi="Calibri Light" w:eastAsia="Calibri Light" w:cs="Calibri Light" w:asciiTheme="majorAscii" w:hAnsiTheme="majorAscii" w:eastAsiaTheme="majorAscii" w:cstheme="majorAscii"/>
          <w:b w:val="1"/>
          <w:bCs w:val="1"/>
          <w:sz w:val="32"/>
          <w:szCs w:val="32"/>
          <w:u w:val="single"/>
        </w:rPr>
      </w:pPr>
    </w:p>
    <w:p w:rsidR="73B0F611" w:rsidP="73B0F611" w:rsidRDefault="73B0F611" w14:paraId="744C0843" w14:textId="76465A31">
      <w:pPr>
        <w:pStyle w:val="Normal"/>
        <w:jc w:val="center"/>
        <w:rPr>
          <w:rFonts w:ascii="Calibri Light" w:hAnsi="Calibri Light" w:eastAsia="Calibri Light" w:cs="Calibri Light" w:asciiTheme="majorAscii" w:hAnsiTheme="majorAscii" w:eastAsiaTheme="majorAscii" w:cstheme="majorAscii"/>
          <w:b w:val="1"/>
          <w:bCs w:val="1"/>
          <w:sz w:val="32"/>
          <w:szCs w:val="32"/>
          <w:u w:val="single"/>
        </w:rPr>
      </w:pPr>
    </w:p>
    <w:p w:rsidR="73B0F611" w:rsidP="73B0F611" w:rsidRDefault="73B0F611" w14:paraId="4E95AA38" w14:textId="09AC4E9F">
      <w:pPr>
        <w:pStyle w:val="Normal"/>
        <w:jc w:val="center"/>
        <w:rPr>
          <w:rFonts w:ascii="Calibri Light" w:hAnsi="Calibri Light" w:eastAsia="Calibri Light" w:cs="Calibri Light" w:asciiTheme="majorAscii" w:hAnsiTheme="majorAscii" w:eastAsiaTheme="majorAscii" w:cstheme="majorAscii"/>
          <w:b w:val="1"/>
          <w:bCs w:val="1"/>
          <w:sz w:val="32"/>
          <w:szCs w:val="32"/>
          <w:u w:val="single"/>
        </w:rPr>
      </w:pPr>
    </w:p>
    <w:p w:rsidR="73B0F611" w:rsidP="73B0F611" w:rsidRDefault="73B0F611" w14:paraId="659BEDEB" w14:textId="76275F13">
      <w:pPr>
        <w:pStyle w:val="Normal"/>
        <w:jc w:val="center"/>
        <w:rPr>
          <w:rFonts w:ascii="Calibri Light" w:hAnsi="Calibri Light" w:eastAsia="Calibri Light" w:cs="Calibri Light" w:asciiTheme="majorAscii" w:hAnsiTheme="majorAscii" w:eastAsiaTheme="majorAscii" w:cstheme="majorAscii"/>
          <w:b w:val="1"/>
          <w:bCs w:val="1"/>
          <w:sz w:val="32"/>
          <w:szCs w:val="32"/>
          <w:u w:val="single"/>
        </w:rPr>
      </w:pPr>
    </w:p>
    <w:p w:rsidR="73B0F611" w:rsidP="73B0F611" w:rsidRDefault="73B0F611" w14:paraId="17DA073D" w14:textId="7187E695">
      <w:pPr>
        <w:pStyle w:val="Normal"/>
        <w:jc w:val="center"/>
        <w:rPr>
          <w:rFonts w:ascii="Calibri Light" w:hAnsi="Calibri Light" w:eastAsia="Calibri Light" w:cs="Calibri Light" w:asciiTheme="majorAscii" w:hAnsiTheme="majorAscii" w:eastAsiaTheme="majorAscii" w:cstheme="majorAscii"/>
          <w:b w:val="1"/>
          <w:bCs w:val="1"/>
          <w:sz w:val="32"/>
          <w:szCs w:val="32"/>
          <w:u w:val="single"/>
        </w:rPr>
      </w:pPr>
      <w:r w:rsidRPr="73B0F611" w:rsidR="73B0F611">
        <w:rPr>
          <w:rFonts w:ascii="Calibri Light" w:hAnsi="Calibri Light" w:eastAsia="Calibri Light" w:cs="Calibri Light" w:asciiTheme="majorAscii" w:hAnsiTheme="majorAscii" w:eastAsiaTheme="majorAscii" w:cstheme="majorAscii"/>
          <w:b w:val="1"/>
          <w:bCs w:val="1"/>
          <w:sz w:val="32"/>
          <w:szCs w:val="32"/>
          <w:u w:val="single"/>
        </w:rPr>
        <w:t>Dissertation Proposal</w:t>
      </w:r>
    </w:p>
    <w:p w:rsidR="73B0F611" w:rsidP="73B0F611" w:rsidRDefault="73B0F611" w14:paraId="77EAD225" w14:textId="2131E6F2">
      <w:pPr>
        <w:pStyle w:val="Normal"/>
        <w:jc w:val="center"/>
        <w:rPr>
          <w:rFonts w:ascii="Calibri Light" w:hAnsi="Calibri Light" w:eastAsia="Calibri Light" w:cs="Calibri Light" w:asciiTheme="majorAscii" w:hAnsiTheme="majorAscii" w:eastAsiaTheme="majorAscii" w:cstheme="majorAscii"/>
          <w:b w:val="1"/>
          <w:bCs w:val="1"/>
          <w:sz w:val="32"/>
          <w:szCs w:val="32"/>
          <w:u w:val="single"/>
        </w:rPr>
      </w:pPr>
    </w:p>
    <w:p w:rsidR="73B0F611" w:rsidP="73B0F611" w:rsidRDefault="73B0F611" w14:paraId="4A671C65" w14:textId="158204B6">
      <w:pPr>
        <w:pStyle w:val="Normal"/>
        <w:jc w:val="left"/>
        <w:rPr>
          <w:rFonts w:ascii="Calibri Light" w:hAnsi="Calibri Light" w:eastAsia="Calibri Light" w:cs="Calibri Light" w:asciiTheme="majorAscii" w:hAnsiTheme="majorAscii" w:eastAsiaTheme="majorAscii" w:cstheme="majorAscii"/>
          <w:b w:val="0"/>
          <w:bCs w:val="0"/>
          <w:sz w:val="28"/>
          <w:szCs w:val="28"/>
          <w:u w:val="none"/>
        </w:rPr>
      </w:pPr>
      <w:r w:rsidRPr="73B0F611" w:rsidR="73B0F611">
        <w:rPr>
          <w:rFonts w:ascii="Calibri Light" w:hAnsi="Calibri Light" w:eastAsia="Calibri Light" w:cs="Calibri Light" w:asciiTheme="majorAscii" w:hAnsiTheme="majorAscii" w:eastAsiaTheme="majorAscii" w:cstheme="majorAscii"/>
          <w:b w:val="0"/>
          <w:bCs w:val="0"/>
          <w:sz w:val="28"/>
          <w:szCs w:val="28"/>
          <w:u w:val="none"/>
        </w:rPr>
        <w:t>During this written work, I will look in to 3 keywords that relate with each other and discuss their meaning, how they relate, and why they are interesting to me. This research will be a starting point for my dissertation that’s to come. I want to look at colour, specifically warm colours. How people feel towards certain warm tones and the characteristics of these colours with some symbolic reference to. So, my 3 words that I will be researching in this proposal to lead me further into research, are: Warm, Connotation and Perspective</w:t>
      </w:r>
    </w:p>
    <w:p w:rsidR="73B0F611" w:rsidP="7F863A23" w:rsidRDefault="73B0F611" w14:paraId="11EA0F6C" w14:textId="5C7D1543">
      <w:pPr>
        <w:pStyle w:val="Normal"/>
        <w:jc w:val="left"/>
        <w:rPr>
          <w:rFonts w:ascii="Calibri Light" w:hAnsi="Calibri Light" w:eastAsia="Calibri Light" w:cs="Calibri Light" w:asciiTheme="majorAscii" w:hAnsiTheme="majorAscii" w:eastAsiaTheme="majorAscii" w:cstheme="majorAscii"/>
          <w:b w:val="0"/>
          <w:bCs w:val="0"/>
          <w:i w:val="0"/>
          <w:iCs w:val="0"/>
          <w:sz w:val="28"/>
          <w:szCs w:val="28"/>
          <w:u w:val="none"/>
        </w:rPr>
      </w:pPr>
      <w:r w:rsidRPr="7F863A23" w:rsidR="7F863A23">
        <w:rPr>
          <w:rFonts w:ascii="Calibri Light" w:hAnsi="Calibri Light" w:eastAsia="Calibri Light" w:cs="Calibri Light" w:asciiTheme="majorAscii" w:hAnsiTheme="majorAscii" w:eastAsiaTheme="majorAscii" w:cstheme="majorAscii"/>
          <w:b w:val="0"/>
          <w:bCs w:val="0"/>
          <w:sz w:val="28"/>
          <w:szCs w:val="28"/>
          <w:u w:val="none"/>
        </w:rPr>
        <w:t xml:space="preserve">My first word that I want to look into is the word ‘warm. How the word itself has many connotations and how Warm colour groups are identified. We use the word warm when something feels hotter than average temperature, or when our bodies are a high temperature. It is also used to describe a person with loving and passionate characteristics, or an atmosphere to be lively or heated with disagreement. I'm interested in warm colours, and why there are identified as primarily red or yellow. </w:t>
      </w:r>
      <w:r w:rsidRPr="7F863A23" w:rsidR="7F863A23">
        <w:rPr>
          <w:rFonts w:ascii="Calibri Light" w:hAnsi="Calibri Light" w:eastAsia="Calibri Light" w:cs="Calibri Light" w:asciiTheme="majorAscii" w:hAnsiTheme="majorAscii" w:eastAsiaTheme="majorAscii" w:cstheme="majorAscii"/>
          <w:b w:val="0"/>
          <w:bCs w:val="0"/>
          <w:i w:val="1"/>
          <w:iCs w:val="1"/>
          <w:sz w:val="28"/>
          <w:szCs w:val="28"/>
          <w:u w:val="none"/>
        </w:rPr>
        <w:t>(The free dictionary, Warm: 1,2,4,6,8,10).</w:t>
      </w:r>
      <w:r w:rsidRPr="7F863A23" w:rsidR="7F863A23">
        <w:rPr>
          <w:rFonts w:ascii="Calibri Light" w:hAnsi="Calibri Light" w:eastAsia="Calibri Light" w:cs="Calibri Light" w:asciiTheme="majorAscii" w:hAnsiTheme="majorAscii" w:eastAsiaTheme="majorAscii" w:cstheme="majorAscii"/>
          <w:b w:val="0"/>
          <w:bCs w:val="0"/>
          <w:i w:val="0"/>
          <w:iCs w:val="0"/>
          <w:sz w:val="28"/>
          <w:szCs w:val="28"/>
          <w:u w:val="none"/>
        </w:rPr>
        <w:t xml:space="preserve"> Any colours related to yellow or red, such as pink and orange are used in advertising and marketing to provoke feelings of excitement and vitality (</w:t>
      </w:r>
      <w:r w:rsidRPr="7F863A23" w:rsidR="7F863A23">
        <w:rPr>
          <w:rFonts w:ascii="Calibri Light" w:hAnsi="Calibri Light" w:eastAsia="Calibri Light" w:cs="Calibri Light" w:asciiTheme="majorAscii" w:hAnsiTheme="majorAscii" w:eastAsiaTheme="majorAscii" w:cstheme="majorAscii"/>
          <w:b w:val="0"/>
          <w:bCs w:val="0"/>
          <w:i w:val="1"/>
          <w:iCs w:val="1"/>
          <w:sz w:val="28"/>
          <w:szCs w:val="28"/>
          <w:u w:val="none"/>
        </w:rPr>
        <w:t>Financial dictionary)</w:t>
      </w:r>
      <w:r w:rsidRPr="7F863A23" w:rsidR="7F863A23">
        <w:rPr>
          <w:rFonts w:ascii="Calibri Light" w:hAnsi="Calibri Light" w:eastAsia="Calibri Light" w:cs="Calibri Light" w:asciiTheme="majorAscii" w:hAnsiTheme="majorAscii" w:eastAsiaTheme="majorAscii" w:cstheme="majorAscii"/>
          <w:b w:val="0"/>
          <w:bCs w:val="0"/>
          <w:i w:val="0"/>
          <w:iCs w:val="0"/>
          <w:sz w:val="28"/>
          <w:szCs w:val="28"/>
          <w:u w:val="none"/>
        </w:rPr>
        <w:t xml:space="preserve">. But why are they ‘warm’ colours? Why are a group of colours described to be warm? Which is the definition of heat, correct? A </w:t>
      </w:r>
      <w:r w:rsidRPr="7F863A23" w:rsidR="7F863A23">
        <w:rPr>
          <w:rFonts w:ascii="Calibri Light" w:hAnsi="Calibri Light" w:eastAsia="Calibri Light" w:cs="Calibri Light" w:asciiTheme="majorAscii" w:hAnsiTheme="majorAscii" w:eastAsiaTheme="majorAscii" w:cstheme="majorAscii"/>
          <w:b w:val="0"/>
          <w:bCs w:val="0"/>
          <w:i w:val="0"/>
          <w:iCs w:val="0"/>
          <w:sz w:val="28"/>
          <w:szCs w:val="28"/>
          <w:u w:val="none"/>
        </w:rPr>
        <w:t>definition</w:t>
      </w:r>
      <w:r w:rsidRPr="7F863A23" w:rsidR="7F863A23">
        <w:rPr>
          <w:rFonts w:ascii="Calibri Light" w:hAnsi="Calibri Light" w:eastAsia="Calibri Light" w:cs="Calibri Light" w:asciiTheme="majorAscii" w:hAnsiTheme="majorAscii" w:eastAsiaTheme="majorAscii" w:cstheme="majorAscii"/>
          <w:b w:val="0"/>
          <w:bCs w:val="0"/>
          <w:i w:val="0"/>
          <w:iCs w:val="0"/>
          <w:sz w:val="28"/>
          <w:szCs w:val="28"/>
          <w:u w:val="none"/>
        </w:rPr>
        <w:t xml:space="preserve"> by Vangie Beal, talks about how the phrase ‘warm colour’ is used to describe any colour that is vivid and bold in nature, colours that can be overwhelming in a space. Another blog by </w:t>
      </w:r>
      <w:r w:rsidRPr="7F863A23" w:rsidR="7F863A23">
        <w:rPr>
          <w:rFonts w:ascii="Calibri Light" w:hAnsi="Calibri Light" w:eastAsia="Calibri Light" w:cs="Calibri Light" w:asciiTheme="majorAscii" w:hAnsiTheme="majorAscii" w:eastAsiaTheme="majorAscii" w:cstheme="majorAscii"/>
          <w:b w:val="0"/>
          <w:bCs w:val="0"/>
          <w:i w:val="1"/>
          <w:iCs w:val="1"/>
          <w:sz w:val="28"/>
          <w:szCs w:val="28"/>
          <w:u w:val="none"/>
        </w:rPr>
        <w:t>Lauren Flanagan (29.04.2019)</w:t>
      </w:r>
      <w:r w:rsidRPr="7F863A23" w:rsidR="7F863A23">
        <w:rPr>
          <w:rFonts w:ascii="Calibri Light" w:hAnsi="Calibri Light" w:eastAsia="Calibri Light" w:cs="Calibri Light" w:asciiTheme="majorAscii" w:hAnsiTheme="majorAscii" w:eastAsiaTheme="majorAscii" w:cstheme="majorAscii"/>
          <w:b w:val="0"/>
          <w:bCs w:val="0"/>
          <w:i w:val="0"/>
          <w:iCs w:val="0"/>
          <w:sz w:val="28"/>
          <w:szCs w:val="28"/>
          <w:u w:val="none"/>
        </w:rPr>
        <w:t>, who looks into the difference between ‘warm and cool colours’, suggests that warm colours are grouped as ‘warm’ because they make you feel and think of warm things, and bring us memories that we link with warmth. She also states that warm colours are used in interiors to make a place feel more comfortable, whereas Vangie Beal described the warm colours to be overwhelming in such a space. However, I would assume that it also depends on the tone shade of the colours used. As warm colours range from lights, to electric to dark.</w:t>
      </w:r>
    </w:p>
    <w:p w:rsidR="7F863A23" w:rsidP="7F863A23" w:rsidRDefault="7F863A23" w14:paraId="0C580869" w14:textId="1B0AAA8A">
      <w:pPr>
        <w:pStyle w:val="Normal"/>
        <w:jc w:val="left"/>
        <w:rPr>
          <w:rFonts w:ascii="Calibri Light" w:hAnsi="Calibri Light" w:eastAsia="Calibri Light" w:cs="Calibri Light" w:asciiTheme="majorAscii" w:hAnsiTheme="majorAscii" w:eastAsiaTheme="majorAscii" w:cstheme="majorAscii"/>
          <w:b w:val="0"/>
          <w:bCs w:val="0"/>
          <w:i w:val="0"/>
          <w:iCs w:val="0"/>
          <w:sz w:val="28"/>
          <w:szCs w:val="28"/>
          <w:u w:val="none"/>
        </w:rPr>
      </w:pPr>
      <w:r w:rsidRPr="0DCDB18D" w:rsidR="0DCDB18D">
        <w:rPr>
          <w:rFonts w:ascii="Calibri Light" w:hAnsi="Calibri Light" w:eastAsia="Calibri Light" w:cs="Calibri Light" w:asciiTheme="majorAscii" w:hAnsiTheme="majorAscii" w:eastAsiaTheme="majorAscii" w:cstheme="majorAscii"/>
          <w:b w:val="0"/>
          <w:bCs w:val="0"/>
          <w:i w:val="0"/>
          <w:iCs w:val="0"/>
          <w:sz w:val="28"/>
          <w:szCs w:val="28"/>
          <w:u w:val="none"/>
        </w:rPr>
        <w:t xml:space="preserve">This side of the colour wheel, the ones under the ‘warm umbrella, are known to affect our current state. This can affect your mind and body. In relation to connotations of each colour, warm colours have been known to increase the adrenaline and breathing rate of one, raises blood pressure and body temperature, this is ironically the reason warm colours are related to heat, as they make us feel warmer in their surroundings. This is the connotations of colours that change the way we perceive. We often link warm colours to sunlight, sand, fire and heat. </w:t>
      </w:r>
      <w:r w:rsidRPr="0DCDB18D" w:rsidR="0DCDB18D">
        <w:rPr>
          <w:rFonts w:ascii="Calibri Light" w:hAnsi="Calibri Light" w:eastAsia="Calibri Light" w:cs="Calibri Light" w:asciiTheme="majorAscii" w:hAnsiTheme="majorAscii" w:eastAsiaTheme="majorAscii" w:cstheme="majorAscii"/>
          <w:b w:val="0"/>
          <w:bCs w:val="0"/>
          <w:i w:val="0"/>
          <w:iCs w:val="0"/>
          <w:sz w:val="28"/>
          <w:szCs w:val="28"/>
          <w:u w:val="none"/>
        </w:rPr>
        <w:t>Wearm</w:t>
      </w:r>
      <w:r w:rsidRPr="0DCDB18D" w:rsidR="0DCDB18D">
        <w:rPr>
          <w:rFonts w:ascii="Calibri Light" w:hAnsi="Calibri Light" w:eastAsia="Calibri Light" w:cs="Calibri Light" w:asciiTheme="majorAscii" w:hAnsiTheme="majorAscii" w:eastAsiaTheme="majorAscii" w:cstheme="majorAscii"/>
          <w:b w:val="0"/>
          <w:bCs w:val="0"/>
          <w:i w:val="0"/>
          <w:iCs w:val="0"/>
          <w:sz w:val="28"/>
          <w:szCs w:val="28"/>
          <w:u w:val="none"/>
        </w:rPr>
        <w:t xml:space="preserve"> colours used in interior spaces, make the atmosphere more comfortable and more intimate. Warm colours are energizing, and creates stimulation, so bold warm colours are best for bedroom spaces.</w:t>
      </w:r>
    </w:p>
    <w:p w:rsidR="7F863A23" w:rsidP="7F863A23" w:rsidRDefault="7F863A23" w14:paraId="0D83E321" w14:textId="417BB128">
      <w:pPr>
        <w:pStyle w:val="Normal"/>
        <w:jc w:val="left"/>
        <w:rPr>
          <w:rFonts w:ascii="Calibri Light" w:hAnsi="Calibri Light" w:eastAsia="Calibri Light" w:cs="Calibri Light" w:asciiTheme="majorAscii" w:hAnsiTheme="majorAscii" w:eastAsiaTheme="majorAscii" w:cstheme="majorAscii"/>
          <w:b w:val="0"/>
          <w:bCs w:val="0"/>
          <w:i w:val="0"/>
          <w:iCs w:val="0"/>
          <w:sz w:val="28"/>
          <w:szCs w:val="28"/>
          <w:u w:val="none"/>
        </w:rPr>
      </w:pPr>
      <w:r w:rsidRPr="0DCDB18D" w:rsidR="0DCDB18D">
        <w:rPr>
          <w:rFonts w:ascii="Calibri Light" w:hAnsi="Calibri Light" w:eastAsia="Calibri Light" w:cs="Calibri Light" w:asciiTheme="majorAscii" w:hAnsiTheme="majorAscii" w:eastAsiaTheme="majorAscii" w:cstheme="majorAscii"/>
          <w:b w:val="0"/>
          <w:bCs w:val="0"/>
          <w:i w:val="0"/>
          <w:iCs w:val="0"/>
          <w:sz w:val="28"/>
          <w:szCs w:val="28"/>
          <w:u w:val="none"/>
        </w:rPr>
        <w:t>Colour charts began to be more common in the 1880’s as a direct response to the mass-production of ready mixed paints. The colour chart serves as a lens to examine a radical transformation from western art and the twentieth centry art. The artist to change the way colour was used in art, Andy Warhol’s “</w:t>
      </w:r>
      <w:r w:rsidRPr="0DCDB18D" w:rsidR="0DCDB18D">
        <w:rPr>
          <w:rFonts w:ascii="Calibri Light" w:hAnsi="Calibri Light" w:eastAsia="Calibri Light" w:cs="Calibri Light" w:asciiTheme="majorAscii" w:hAnsiTheme="majorAscii" w:eastAsiaTheme="majorAscii" w:cstheme="majorAscii"/>
          <w:b w:val="0"/>
          <w:bCs w:val="0"/>
          <w:i w:val="1"/>
          <w:iCs w:val="1"/>
          <w:sz w:val="28"/>
          <w:szCs w:val="28"/>
          <w:u w:val="none"/>
        </w:rPr>
        <w:t xml:space="preserve">I want to be a machine” </w:t>
      </w:r>
      <w:r w:rsidRPr="0DCDB18D" w:rsidR="0DCDB18D">
        <w:rPr>
          <w:rFonts w:ascii="Calibri Light" w:hAnsi="Calibri Light" w:eastAsia="Calibri Light" w:cs="Calibri Light" w:asciiTheme="majorAscii" w:hAnsiTheme="majorAscii" w:eastAsiaTheme="majorAscii" w:cstheme="majorAscii"/>
          <w:b w:val="0"/>
          <w:bCs w:val="0"/>
          <w:i w:val="0"/>
          <w:iCs w:val="0"/>
          <w:sz w:val="28"/>
          <w:szCs w:val="28"/>
          <w:u w:val="none"/>
        </w:rPr>
        <w:t xml:space="preserve">and the mastery of colour palettes Frank Stella’s </w:t>
      </w:r>
      <w:r w:rsidRPr="0DCDB18D" w:rsidR="0DCDB18D">
        <w:rPr>
          <w:rFonts w:ascii="Calibri Light" w:hAnsi="Calibri Light" w:eastAsia="Calibri Light" w:cs="Calibri Light" w:asciiTheme="majorAscii" w:hAnsiTheme="majorAscii" w:eastAsiaTheme="majorAscii" w:cstheme="majorAscii"/>
          <w:b w:val="0"/>
          <w:bCs w:val="0"/>
          <w:i w:val="1"/>
          <w:iCs w:val="1"/>
          <w:sz w:val="28"/>
          <w:szCs w:val="28"/>
          <w:u w:val="none"/>
        </w:rPr>
        <w:t>“To keep the paint as good as it is in the can”</w:t>
      </w:r>
      <w:r w:rsidRPr="0DCDB18D" w:rsidR="0DCDB18D">
        <w:rPr>
          <w:rFonts w:ascii="Calibri Light" w:hAnsi="Calibri Light" w:eastAsia="Calibri Light" w:cs="Calibri Light" w:asciiTheme="majorAscii" w:hAnsiTheme="majorAscii" w:eastAsiaTheme="majorAscii" w:cstheme="majorAscii"/>
          <w:b w:val="0"/>
          <w:bCs w:val="0"/>
          <w:i w:val="0"/>
          <w:iCs w:val="0"/>
          <w:sz w:val="28"/>
          <w:szCs w:val="28"/>
          <w:u w:val="none"/>
        </w:rPr>
        <w:t xml:space="preserve">. A contemporary position has evolved, a movement in the industry, one that is called a colour-chart sensibility. This set aside theories of relational colour harmony just as it rejected the symbolic </w:t>
      </w:r>
      <w:r w:rsidRPr="0DCDB18D" w:rsidR="0DCDB18D">
        <w:rPr>
          <w:rFonts w:ascii="Calibri Light" w:hAnsi="Calibri Light" w:eastAsia="Calibri Light" w:cs="Calibri Light" w:asciiTheme="majorAscii" w:hAnsiTheme="majorAscii" w:eastAsiaTheme="majorAscii" w:cstheme="majorAscii"/>
          <w:b w:val="0"/>
          <w:bCs w:val="0"/>
          <w:i w:val="0"/>
          <w:iCs w:val="0"/>
          <w:sz w:val="28"/>
          <w:szCs w:val="28"/>
          <w:u w:val="none"/>
        </w:rPr>
        <w:t>snd</w:t>
      </w:r>
      <w:r w:rsidRPr="0DCDB18D" w:rsidR="0DCDB18D">
        <w:rPr>
          <w:rFonts w:ascii="Calibri Light" w:hAnsi="Calibri Light" w:eastAsia="Calibri Light" w:cs="Calibri Light" w:asciiTheme="majorAscii" w:hAnsiTheme="majorAscii" w:eastAsiaTheme="majorAscii" w:cstheme="majorAscii"/>
          <w:b w:val="0"/>
          <w:bCs w:val="0"/>
          <w:i w:val="0"/>
          <w:iCs w:val="0"/>
          <w:sz w:val="28"/>
          <w:szCs w:val="28"/>
          <w:u w:val="none"/>
        </w:rPr>
        <w:t xml:space="preserve"> expressive import of colour choices. The colour chart has largely taken over from the colour </w:t>
      </w:r>
      <w:r w:rsidRPr="0DCDB18D" w:rsidR="0DCDB18D">
        <w:rPr>
          <w:rFonts w:ascii="Calibri Light" w:hAnsi="Calibri Light" w:eastAsia="Calibri Light" w:cs="Calibri Light" w:asciiTheme="majorAscii" w:hAnsiTheme="majorAscii" w:eastAsiaTheme="majorAscii" w:cstheme="majorAscii"/>
          <w:b w:val="0"/>
          <w:bCs w:val="0"/>
          <w:i w:val="0"/>
          <w:iCs w:val="0"/>
          <w:sz w:val="28"/>
          <w:szCs w:val="28"/>
          <w:u w:val="none"/>
        </w:rPr>
        <w:t>whell</w:t>
      </w:r>
      <w:r w:rsidRPr="0DCDB18D" w:rsidR="0DCDB18D">
        <w:rPr>
          <w:rFonts w:ascii="Calibri Light" w:hAnsi="Calibri Light" w:eastAsia="Calibri Light" w:cs="Calibri Light" w:asciiTheme="majorAscii" w:hAnsiTheme="majorAscii" w:eastAsiaTheme="majorAscii" w:cstheme="majorAscii"/>
          <w:b w:val="0"/>
          <w:bCs w:val="0"/>
          <w:i w:val="0"/>
          <w:iCs w:val="0"/>
          <w:sz w:val="28"/>
          <w:szCs w:val="28"/>
          <w:u w:val="none"/>
        </w:rPr>
        <w:t xml:space="preserve"> once used, and still used in a manner today. During the past century, systems like the colour wheel have come to be understood as reflecting the human desire for order and organisation </w:t>
      </w:r>
      <w:r w:rsidRPr="0DCDB18D" w:rsidR="0DCDB18D">
        <w:rPr>
          <w:rFonts w:ascii="Calibri Light" w:hAnsi="Calibri Light" w:eastAsia="Calibri Light" w:cs="Calibri Light" w:asciiTheme="majorAscii" w:hAnsiTheme="majorAscii" w:eastAsiaTheme="majorAscii" w:cstheme="majorAscii"/>
          <w:b w:val="0"/>
          <w:bCs w:val="0"/>
          <w:i w:val="1"/>
          <w:iCs w:val="1"/>
          <w:sz w:val="28"/>
          <w:szCs w:val="28"/>
          <w:u w:val="none"/>
        </w:rPr>
        <w:t xml:space="preserve">(Colour </w:t>
      </w:r>
      <w:r w:rsidRPr="0DCDB18D" w:rsidR="0DCDB18D">
        <w:rPr>
          <w:rFonts w:ascii="Calibri Light" w:hAnsi="Calibri Light" w:eastAsia="Calibri Light" w:cs="Calibri Light" w:asciiTheme="majorAscii" w:hAnsiTheme="majorAscii" w:eastAsiaTheme="majorAscii" w:cstheme="majorAscii"/>
          <w:b w:val="0"/>
          <w:bCs w:val="0"/>
          <w:i w:val="1"/>
          <w:iCs w:val="1"/>
          <w:sz w:val="28"/>
          <w:szCs w:val="28"/>
          <w:u w:val="none"/>
        </w:rPr>
        <w:t>Chart:</w:t>
      </w:r>
      <w:r w:rsidRPr="0DCDB18D" w:rsidR="0DCDB18D">
        <w:rPr>
          <w:rFonts w:ascii="Calibri Light" w:hAnsi="Calibri Light" w:eastAsia="Calibri Light" w:cs="Calibri Light" w:asciiTheme="majorAscii" w:hAnsiTheme="majorAscii" w:eastAsiaTheme="majorAscii" w:cstheme="majorAscii"/>
          <w:b w:val="0"/>
          <w:bCs w:val="0"/>
          <w:i w:val="1"/>
          <w:iCs w:val="1"/>
          <w:sz w:val="28"/>
          <w:szCs w:val="28"/>
          <w:u w:val="none"/>
        </w:rPr>
        <w:t xml:space="preserve"> reinventing colour, 1950 to today, 2008)</w:t>
      </w:r>
    </w:p>
    <w:p w:rsidR="0DCDB18D" w:rsidP="0DCDB18D" w:rsidRDefault="0DCDB18D" w14:paraId="01B4AA1D" w14:textId="2671B107">
      <w:pPr>
        <w:pStyle w:val="Normal"/>
        <w:jc w:val="left"/>
      </w:pPr>
      <w:r>
        <w:drawing>
          <wp:inline wp14:editId="6B727236" wp14:anchorId="5327CD30">
            <wp:extent cx="2562225" cy="4572000"/>
            <wp:effectExtent l="0" t="0" r="0" b="0"/>
            <wp:docPr id="1495057310" name="" title=""/>
            <wp:cNvGraphicFramePr>
              <a:graphicFrameLocks noChangeAspect="1"/>
            </wp:cNvGraphicFramePr>
            <a:graphic>
              <a:graphicData uri="http://schemas.openxmlformats.org/drawingml/2006/picture">
                <pic:pic>
                  <pic:nvPicPr>
                    <pic:cNvPr id="0" name=""/>
                    <pic:cNvPicPr/>
                  </pic:nvPicPr>
                  <pic:blipFill>
                    <a:blip r:embed="R7ff426396eff4ea8">
                      <a:extLst>
                        <a:ext xmlns:a="http://schemas.openxmlformats.org/drawingml/2006/main" uri="{28A0092B-C50C-407E-A947-70E740481C1C}">
                          <a14:useLocalDpi val="0"/>
                        </a:ext>
                      </a:extLst>
                    </a:blip>
                    <a:stretch>
                      <a:fillRect/>
                    </a:stretch>
                  </pic:blipFill>
                  <pic:spPr>
                    <a:xfrm>
                      <a:off x="0" y="0"/>
                      <a:ext cx="2562225" cy="4572000"/>
                    </a:xfrm>
                    <a:prstGeom prst="rect">
                      <a:avLst/>
                    </a:prstGeom>
                  </pic:spPr>
                </pic:pic>
              </a:graphicData>
            </a:graphic>
          </wp:inline>
        </w:drawing>
      </w:r>
      <w:r>
        <w:drawing>
          <wp:inline wp14:editId="10838C3C" wp14:anchorId="67A7E7B1">
            <wp:extent cx="2562225" cy="4572000"/>
            <wp:effectExtent l="0" t="0" r="0" b="0"/>
            <wp:docPr id="151628611" name="" title=""/>
            <wp:cNvGraphicFramePr>
              <a:graphicFrameLocks noChangeAspect="1"/>
            </wp:cNvGraphicFramePr>
            <a:graphic>
              <a:graphicData uri="http://schemas.openxmlformats.org/drawingml/2006/picture">
                <pic:pic>
                  <pic:nvPicPr>
                    <pic:cNvPr id="0" name=""/>
                    <pic:cNvPicPr/>
                  </pic:nvPicPr>
                  <pic:blipFill>
                    <a:blip r:embed="Rb0b6235b965242c3">
                      <a:extLst>
                        <a:ext xmlns:a="http://schemas.openxmlformats.org/drawingml/2006/main" uri="{28A0092B-C50C-407E-A947-70E740481C1C}">
                          <a14:useLocalDpi val="0"/>
                        </a:ext>
                      </a:extLst>
                    </a:blip>
                    <a:stretch>
                      <a:fillRect/>
                    </a:stretch>
                  </pic:blipFill>
                  <pic:spPr>
                    <a:xfrm>
                      <a:off x="0" y="0"/>
                      <a:ext cx="2562225" cy="4572000"/>
                    </a:xfrm>
                    <a:prstGeom prst="rect">
                      <a:avLst/>
                    </a:prstGeom>
                  </pic:spPr>
                </pic:pic>
              </a:graphicData>
            </a:graphic>
          </wp:inline>
        </w:drawing>
      </w:r>
      <w:r>
        <w:drawing>
          <wp:inline wp14:editId="61E7506F" wp14:anchorId="22366121">
            <wp:extent cx="2562225" cy="4572000"/>
            <wp:effectExtent l="0" t="0" r="0" b="0"/>
            <wp:docPr id="722571869" name="" title=""/>
            <wp:cNvGraphicFramePr>
              <a:graphicFrameLocks noChangeAspect="1"/>
            </wp:cNvGraphicFramePr>
            <a:graphic>
              <a:graphicData uri="http://schemas.openxmlformats.org/drawingml/2006/picture">
                <pic:pic>
                  <pic:nvPicPr>
                    <pic:cNvPr id="0" name=""/>
                    <pic:cNvPicPr/>
                  </pic:nvPicPr>
                  <pic:blipFill>
                    <a:blip r:embed="Rea1750f1cfcc4237">
                      <a:extLst>
                        <a:ext xmlns:a="http://schemas.openxmlformats.org/drawingml/2006/main" uri="{28A0092B-C50C-407E-A947-70E740481C1C}">
                          <a14:useLocalDpi val="0"/>
                        </a:ext>
                      </a:extLst>
                    </a:blip>
                    <a:stretch>
                      <a:fillRect/>
                    </a:stretch>
                  </pic:blipFill>
                  <pic:spPr>
                    <a:xfrm>
                      <a:off x="0" y="0"/>
                      <a:ext cx="2562225" cy="4572000"/>
                    </a:xfrm>
                    <a:prstGeom prst="rect">
                      <a:avLst/>
                    </a:prstGeom>
                  </pic:spPr>
                </pic:pic>
              </a:graphicData>
            </a:graphic>
          </wp:inline>
        </w:drawing>
      </w:r>
      <w:r>
        <w:drawing>
          <wp:inline wp14:editId="723793A3" wp14:anchorId="157EA7AC">
            <wp:extent cx="2562225" cy="4572000"/>
            <wp:effectExtent l="0" t="0" r="0" b="0"/>
            <wp:docPr id="1240384864" name="" title=""/>
            <wp:cNvGraphicFramePr>
              <a:graphicFrameLocks noChangeAspect="1"/>
            </wp:cNvGraphicFramePr>
            <a:graphic>
              <a:graphicData uri="http://schemas.openxmlformats.org/drawingml/2006/picture">
                <pic:pic>
                  <pic:nvPicPr>
                    <pic:cNvPr id="0" name=""/>
                    <pic:cNvPicPr/>
                  </pic:nvPicPr>
                  <pic:blipFill>
                    <a:blip r:embed="R5eaae92fa474463e">
                      <a:extLst>
                        <a:ext xmlns:a="http://schemas.openxmlformats.org/drawingml/2006/main" uri="{28A0092B-C50C-407E-A947-70E740481C1C}">
                          <a14:useLocalDpi val="0"/>
                        </a:ext>
                      </a:extLst>
                    </a:blip>
                    <a:stretch>
                      <a:fillRect/>
                    </a:stretch>
                  </pic:blipFill>
                  <pic:spPr>
                    <a:xfrm>
                      <a:off x="0" y="0"/>
                      <a:ext cx="2562225" cy="4572000"/>
                    </a:xfrm>
                    <a:prstGeom prst="rect">
                      <a:avLst/>
                    </a:prstGeom>
                  </pic:spPr>
                </pic:pic>
              </a:graphicData>
            </a:graphic>
          </wp:inline>
        </w:drawing>
      </w:r>
    </w:p>
    <w:p w:rsidR="0DCDB18D" w:rsidP="0DCDB18D" w:rsidRDefault="0DCDB18D" w14:paraId="439E04AE" w14:textId="6DBE9DEA">
      <w:pPr>
        <w:pStyle w:val="Normal"/>
        <w:ind w:left="0"/>
        <w:jc w:val="left"/>
        <w:rPr>
          <w:rFonts w:ascii="Calibri Light" w:hAnsi="Calibri Light" w:eastAsia="Calibri Light" w:cs="Calibri Light" w:asciiTheme="majorAscii" w:hAnsiTheme="majorAscii" w:eastAsiaTheme="majorAscii" w:cstheme="majorAscii"/>
          <w:b w:val="0"/>
          <w:bCs w:val="0"/>
          <w:i w:val="0"/>
          <w:iCs w:val="0"/>
          <w:sz w:val="28"/>
          <w:szCs w:val="28"/>
          <w:u w:val="none"/>
        </w:rPr>
      </w:pPr>
    </w:p>
    <w:p w:rsidR="0DCDB18D" w:rsidP="0DCDB18D" w:rsidRDefault="0DCDB18D" w14:paraId="77BF7278" w14:textId="76D54AA7">
      <w:pPr>
        <w:pStyle w:val="Normal"/>
        <w:ind w:left="0"/>
        <w:jc w:val="left"/>
        <w:rPr>
          <w:rFonts w:ascii="Calibri Light" w:hAnsi="Calibri Light" w:eastAsia="Calibri Light" w:cs="Calibri Light" w:asciiTheme="majorAscii" w:hAnsiTheme="majorAscii" w:eastAsiaTheme="majorAscii" w:cstheme="majorAscii"/>
          <w:b w:val="0"/>
          <w:bCs w:val="0"/>
          <w:i w:val="0"/>
          <w:iCs w:val="0"/>
          <w:sz w:val="28"/>
          <w:szCs w:val="28"/>
          <w:u w:val="none"/>
        </w:rPr>
      </w:pPr>
    </w:p>
    <w:p w:rsidR="73B0F611" w:rsidP="73B0F611" w:rsidRDefault="73B0F611" w14:paraId="5C58636B" w14:textId="3259E6A6">
      <w:pPr>
        <w:pStyle w:val="Normal"/>
        <w:ind w:left="0"/>
        <w:jc w:val="left"/>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pPr>
      <w:r w:rsidRPr="73B0F611" w:rsidR="73B0F611">
        <w:rPr>
          <w:rFonts w:ascii="Calibri Light" w:hAnsi="Calibri Light" w:eastAsia="Calibri Light" w:cs="Calibri Light" w:asciiTheme="majorAscii" w:hAnsiTheme="majorAscii" w:eastAsiaTheme="majorAscii" w:cstheme="majorAscii"/>
          <w:b w:val="0"/>
          <w:bCs w:val="0"/>
          <w:i w:val="0"/>
          <w:iCs w:val="0"/>
          <w:sz w:val="28"/>
          <w:szCs w:val="28"/>
          <w:u w:val="none"/>
        </w:rPr>
        <w:t>Moving onto to another word ‘Connotation. T</w:t>
      </w:r>
      <w:r w:rsidRPr="73B0F611" w:rsidR="73B0F611">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8"/>
          <w:szCs w:val="28"/>
          <w:lang w:val="en-GB"/>
        </w:rPr>
        <w:t xml:space="preserve">he act of </w:t>
      </w:r>
      <w:hyperlink r:id="R710ee175d7e546b7">
        <w:r w:rsidRPr="73B0F611" w:rsidR="73B0F611">
          <w:rPr>
            <w:rStyle w:val="Hyperlink"/>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8"/>
            <w:szCs w:val="28"/>
            <w:lang w:val="en-GB"/>
          </w:rPr>
          <w:t>connoting</w:t>
        </w:r>
      </w:hyperlink>
      <w:r w:rsidRPr="73B0F611" w:rsidR="73B0F611">
        <w:rPr>
          <w:rFonts w:ascii="Calibri Light" w:hAnsi="Calibri Light" w:eastAsia="Calibri Light" w:cs="Calibri Light" w:asciiTheme="majorAscii" w:hAnsiTheme="majorAscii" w:eastAsiaTheme="majorAscii" w:cstheme="majorAscii"/>
          <w:b w:val="0"/>
          <w:bCs w:val="0"/>
          <w:noProof w:val="0"/>
          <w:color w:val="000000" w:themeColor="text1" w:themeTint="FF" w:themeShade="FF"/>
          <w:sz w:val="28"/>
          <w:szCs w:val="28"/>
          <w:lang w:val="en-GB"/>
        </w:rPr>
        <w:t xml:space="preserve">; the suggesting of an additional meaning for a word or expression, apart from its explicit meaning </w:t>
      </w:r>
      <w:r w:rsidRPr="73B0F611" w:rsidR="73B0F611">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8"/>
          <w:szCs w:val="28"/>
          <w:lang w:val="en-GB"/>
        </w:rPr>
        <w:t xml:space="preserve">(Dictionary, 2019). </w:t>
      </w:r>
      <w:r w:rsidRPr="73B0F611" w:rsidR="73B0F611">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From another dictionary source the definition for connotation means that a word suggests or implies something else. Connotations also include emotionally play and a lot of word associations surrounding. Connotations are interesting to me because each colour has connotations of their own, each different. The connotations of colour reflect symbolism, emotions, stereotypes and so on. It's important to understand them and the term, to understand why some colours are categorized as ‘warm colours and some are ‘cool. They also play a role in our personal responses to warm colours.</w:t>
      </w:r>
    </w:p>
    <w:p w:rsidR="73B0F611" w:rsidP="7F863A23" w:rsidRDefault="73B0F611" w14:paraId="666A8BDE" w14:textId="441589DA">
      <w:pPr>
        <w:pStyle w:val="Normal"/>
        <w:ind w:left="0"/>
        <w:jc w:val="left"/>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pPr>
      <w:r w:rsidRPr="7F863A23" w:rsidR="7F863A23">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The word connotation stems from the Latin word </w:t>
      </w:r>
      <w:proofErr w:type="spellStart"/>
      <w:r w:rsidRPr="7F863A23" w:rsidR="7F863A23">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8"/>
          <w:szCs w:val="28"/>
          <w:lang w:val="en-GB"/>
        </w:rPr>
        <w:t>notare</w:t>
      </w:r>
      <w:proofErr w:type="spellEnd"/>
      <w:r w:rsidRPr="7F863A23" w:rsidR="7F863A23">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8"/>
          <w:szCs w:val="28"/>
          <w:lang w:val="en-GB"/>
        </w:rPr>
        <w:t xml:space="preserve">, meaning “to note”. </w:t>
      </w:r>
      <w:r w:rsidRPr="7F863A23" w:rsidR="7F863A23">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The word Denotation also comes from the same word and most people get confused between them both. To be clear, denotation means the explicit or direct meaning of something or a word. Whereas connotation is the other meanings behind the direct meaning. For example, directly from an online dictionary: “</w:t>
      </w:r>
      <w:r w:rsidRPr="7F863A23" w:rsidR="7F863A23">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8"/>
          <w:szCs w:val="28"/>
          <w:lang w:val="en-GB"/>
        </w:rPr>
        <w:t xml:space="preserve">the words home and house have similar denotations or primary meanings: a home is “a shelter that is the usual residence of a person, family, or household,” and a house is “a building in which people live.” However, for many, these terms carry different associations or secondary meanings, also known as connotations.” </w:t>
      </w:r>
      <w:r w:rsidRPr="7F863A23" w:rsidR="7F863A23">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I am personally interested in the connotations and denotations of colour, especially after having a talk from Andrea Curtis, a colour specialist, who broke down the rules of colour and touched on their different colours and their values. Since then I have been interested in warm colours and how they make to feel or perceive something. These mainly target the most vivid tone of colour rather than all tones of red, for example. This is because a pale red would have a different set of connotations compared to an electric red or even a dark red.</w:t>
      </w:r>
    </w:p>
    <w:p w:rsidR="73B0F611" w:rsidP="7F863A23" w:rsidRDefault="73B0F611" w14:paraId="64904484" w14:textId="0F583602">
      <w:pPr>
        <w:pStyle w:val="Normal"/>
        <w:ind w:left="0"/>
        <w:jc w:val="left"/>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pPr>
      <w:r w:rsidRPr="0DCDB18D" w:rsidR="0DCDB18D">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w:t>
      </w:r>
      <w:r>
        <w:drawing>
          <wp:inline wp14:editId="4C6B5E03" wp14:anchorId="76FCC305">
            <wp:extent cx="4572000" cy="2905125"/>
            <wp:effectExtent l="0" t="0" r="0" b="0"/>
            <wp:docPr id="260984761" name="" title=""/>
            <wp:cNvGraphicFramePr>
              <a:graphicFrameLocks noChangeAspect="1"/>
            </wp:cNvGraphicFramePr>
            <a:graphic>
              <a:graphicData uri="http://schemas.openxmlformats.org/drawingml/2006/picture">
                <pic:pic>
                  <pic:nvPicPr>
                    <pic:cNvPr id="0" name=""/>
                    <pic:cNvPicPr/>
                  </pic:nvPicPr>
                  <pic:blipFill>
                    <a:blip r:embed="R3c6feb4f63964cb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905125"/>
                    </a:xfrm>
                    <a:prstGeom prst="rect">
                      <a:avLst/>
                    </a:prstGeom>
                  </pic:spPr>
                </pic:pic>
              </a:graphicData>
            </a:graphic>
          </wp:inline>
        </w:drawing>
      </w:r>
      <w:r>
        <w:drawing>
          <wp:inline wp14:editId="166AA539" wp14:anchorId="7EC376D9">
            <wp:extent cx="4572000" cy="2419350"/>
            <wp:effectExtent l="0" t="0" r="0" b="0"/>
            <wp:docPr id="1692257551" name="" title=""/>
            <wp:cNvGraphicFramePr>
              <a:graphicFrameLocks noChangeAspect="1"/>
            </wp:cNvGraphicFramePr>
            <a:graphic>
              <a:graphicData uri="http://schemas.openxmlformats.org/drawingml/2006/picture">
                <pic:pic>
                  <pic:nvPicPr>
                    <pic:cNvPr id="0" name=""/>
                    <pic:cNvPicPr/>
                  </pic:nvPicPr>
                  <pic:blipFill>
                    <a:blip r:embed="R9a477319ae41433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419350"/>
                    </a:xfrm>
                    <a:prstGeom prst="rect">
                      <a:avLst/>
                    </a:prstGeom>
                  </pic:spPr>
                </pic:pic>
              </a:graphicData>
            </a:graphic>
          </wp:inline>
        </w:drawing>
      </w:r>
    </w:p>
    <w:p w:rsidR="73B0F611" w:rsidP="73B0F611" w:rsidRDefault="73B0F611" w14:paraId="282FC38F" w14:textId="7AC8F514">
      <w:pPr>
        <w:pStyle w:val="Normal"/>
        <w:jc w:val="left"/>
      </w:pPr>
      <w:hyperlink r:id="R836b476b285d46a4">
        <w:r w:rsidRPr="73B0F611" w:rsidR="73B0F611">
          <w:rPr>
            <w:rStyle w:val="Hyperlink"/>
            <w:rFonts w:ascii="Calibri Light" w:hAnsi="Calibri Light" w:eastAsia="Calibri Light" w:cs="Calibri Light"/>
            <w:noProof w:val="0"/>
            <w:sz w:val="28"/>
            <w:szCs w:val="28"/>
            <w:lang w:val="en-GB"/>
          </w:rPr>
          <w:t>https://www.slideshare.net/munpreet/colour-connotations-12023909</w:t>
        </w:r>
      </w:hyperlink>
    </w:p>
    <w:p w:rsidR="73B0F611" w:rsidP="7F863A23" w:rsidRDefault="73B0F611" w14:paraId="2EC65234" w14:textId="2FA200AA">
      <w:pPr>
        <w:pStyle w:val="Normal"/>
        <w:jc w:val="left"/>
        <w:rPr>
          <w:rFonts w:ascii="Helvetica Neue" w:hAnsi="Helvetica Neue" w:eastAsia="Helvetica Neue" w:cs="Helvetica Neue"/>
          <w:noProof w:val="0"/>
          <w:color w:val="3B3835"/>
          <w:sz w:val="21"/>
          <w:szCs w:val="21"/>
          <w:lang w:val="en-GB"/>
        </w:rPr>
      </w:pPr>
      <w:r w:rsidRPr="7F863A23" w:rsidR="7F863A23">
        <w:rPr>
          <w:rFonts w:ascii="Calibri Light" w:hAnsi="Calibri Light" w:eastAsia="Calibri Light" w:cs="Calibri Light"/>
          <w:noProof w:val="0"/>
          <w:sz w:val="28"/>
          <w:szCs w:val="28"/>
          <w:lang w:val="en-GB"/>
        </w:rPr>
        <w:t xml:space="preserve">All electric tones of blue, red, orange, yellow, green, purple and pink have different connotations. But also, so does black and white. </w:t>
      </w:r>
      <w:r w:rsidRPr="7F863A23" w:rsidR="7F863A23">
        <w:rPr>
          <w:rFonts w:ascii="Calibri Light" w:hAnsi="Calibri Light" w:eastAsia="Calibri Light" w:cs="Calibri Light" w:asciiTheme="majorAscii" w:hAnsiTheme="majorAscii" w:eastAsiaTheme="majorAscii" w:cstheme="majorAscii"/>
          <w:noProof w:val="0"/>
          <w:color w:val="3B3835"/>
          <w:sz w:val="28"/>
          <w:szCs w:val="28"/>
          <w:lang w:val="en-GB"/>
        </w:rPr>
        <w:t xml:space="preserve">Published on Mar 15, 2012 by </w:t>
      </w:r>
      <w:r w:rsidRPr="7F863A23" w:rsidR="7F863A23">
        <w:rPr>
          <w:rFonts w:ascii="Calibri Light" w:hAnsi="Calibri Light" w:eastAsia="Calibri Light" w:cs="Calibri Light" w:asciiTheme="majorAscii" w:hAnsiTheme="majorAscii" w:eastAsiaTheme="majorAscii" w:cstheme="majorAscii"/>
          <w:noProof w:val="0"/>
          <w:color w:val="3B3835"/>
          <w:sz w:val="28"/>
          <w:szCs w:val="28"/>
          <w:lang w:val="en-GB"/>
        </w:rPr>
        <w:t>Ma</w:t>
      </w:r>
      <w:r w:rsidRPr="7F863A23" w:rsidR="7F863A23">
        <w:rPr>
          <w:rFonts w:ascii="Calibri Light" w:hAnsi="Calibri Light" w:eastAsia="Calibri Light" w:cs="Calibri Light" w:asciiTheme="majorAscii" w:hAnsiTheme="majorAscii" w:eastAsiaTheme="majorAscii" w:cstheme="majorAscii"/>
          <w:noProof w:val="0"/>
          <w:color w:val="3B3835"/>
          <w:sz w:val="28"/>
          <w:szCs w:val="28"/>
          <w:lang w:val="en-GB"/>
        </w:rPr>
        <w:t xml:space="preserve">npreet on </w:t>
      </w:r>
      <w:r w:rsidRPr="7F863A23" w:rsidR="7F863A23">
        <w:rPr>
          <w:rFonts w:ascii="Calibri Light" w:hAnsi="Calibri Light" w:eastAsia="Calibri Light" w:cs="Calibri Light" w:asciiTheme="majorAscii" w:hAnsiTheme="majorAscii" w:eastAsiaTheme="majorAscii" w:cstheme="majorAscii"/>
          <w:noProof w:val="0"/>
          <w:color w:val="3B3835"/>
          <w:sz w:val="28"/>
          <w:szCs w:val="28"/>
          <w:lang w:val="en-GB"/>
        </w:rPr>
        <w:t>SlideSh</w:t>
      </w:r>
      <w:r w:rsidRPr="7F863A23" w:rsidR="7F863A23">
        <w:rPr>
          <w:rFonts w:ascii="Calibri Light" w:hAnsi="Calibri Light" w:eastAsia="Calibri Light" w:cs="Calibri Light" w:asciiTheme="majorAscii" w:hAnsiTheme="majorAscii" w:eastAsiaTheme="majorAscii" w:cstheme="majorAscii"/>
          <w:noProof w:val="0"/>
          <w:color w:val="3B3835"/>
          <w:sz w:val="28"/>
          <w:szCs w:val="28"/>
          <w:lang w:val="en-GB"/>
        </w:rPr>
        <w:t>are, is a brief descri</w:t>
      </w:r>
      <w:r w:rsidRPr="7F863A23" w:rsidR="7F863A23">
        <w:rPr>
          <w:rFonts w:ascii="Calibri Light" w:hAnsi="Calibri Light" w:eastAsia="Calibri Light" w:cs="Calibri Light" w:asciiTheme="majorAscii" w:hAnsiTheme="majorAscii" w:eastAsiaTheme="majorAscii" w:cstheme="majorAscii"/>
          <w:noProof w:val="0"/>
          <w:color w:val="3B3835"/>
          <w:sz w:val="28"/>
          <w:szCs w:val="28"/>
          <w:lang w:val="en-GB"/>
        </w:rPr>
        <w:t>p</w:t>
      </w:r>
      <w:r w:rsidRPr="7F863A23" w:rsidR="7F863A23">
        <w:rPr>
          <w:rFonts w:ascii="Calibri Light" w:hAnsi="Calibri Light" w:eastAsia="Calibri Light" w:cs="Calibri Light" w:asciiTheme="majorAscii" w:hAnsiTheme="majorAscii" w:eastAsiaTheme="majorAscii" w:cstheme="majorAscii"/>
          <w:noProof w:val="0"/>
          <w:color w:val="3B3835"/>
          <w:sz w:val="28"/>
          <w:szCs w:val="28"/>
          <w:lang w:val="en-GB"/>
        </w:rPr>
        <w:t>tion of the connotations for black “</w:t>
      </w:r>
      <w:r w:rsidRPr="7F863A23" w:rsidR="7F863A23">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8"/>
          <w:szCs w:val="28"/>
          <w:lang w:val="en-GB"/>
        </w:rPr>
        <w:t>Black is associated with</w:t>
      </w:r>
      <w:r w:rsidRPr="7F863A23" w:rsidR="7F863A23">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8"/>
          <w:szCs w:val="28"/>
          <w:lang w:val="en-GB"/>
        </w:rPr>
        <w:t xml:space="preserve"> </w:t>
      </w:r>
      <w:r w:rsidRPr="7F863A23" w:rsidR="7F863A23">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8"/>
          <w:szCs w:val="28"/>
          <w:lang w:val="en-GB"/>
        </w:rPr>
        <w:t>elegance, power, death, mystery and evil. Black is a mysterious colour, it normally has a negative</w:t>
      </w:r>
      <w:r w:rsidRPr="7F863A23" w:rsidR="7F863A23">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8"/>
          <w:szCs w:val="28"/>
          <w:lang w:val="en-GB"/>
        </w:rPr>
        <w:t xml:space="preserve"> </w:t>
      </w:r>
      <w:r w:rsidRPr="7F863A23" w:rsidR="7F863A23">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8"/>
          <w:szCs w:val="28"/>
          <w:lang w:val="en-GB"/>
        </w:rPr>
        <w:t xml:space="preserve">connotation, but also it is used for elegance, </w:t>
      </w:r>
      <w:proofErr w:type="gramStart"/>
      <w:r w:rsidRPr="7F863A23" w:rsidR="7F863A23">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8"/>
          <w:szCs w:val="28"/>
          <w:lang w:val="en-GB"/>
        </w:rPr>
        <w:t>and also</w:t>
      </w:r>
      <w:proofErr w:type="gramEnd"/>
      <w:r w:rsidRPr="7F863A23" w:rsidR="7F863A23">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8"/>
          <w:szCs w:val="28"/>
          <w:lang w:val="en-GB"/>
        </w:rPr>
        <w:t xml:space="preserve"> black is the symbol of grief. Black is a good</w:t>
      </w:r>
      <w:r w:rsidRPr="7F863A23" w:rsidR="7F863A23">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8"/>
          <w:szCs w:val="28"/>
          <w:lang w:val="en-GB"/>
        </w:rPr>
        <w:t xml:space="preserve"> </w:t>
      </w:r>
      <w:r w:rsidRPr="7F863A23" w:rsidR="7F863A23">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8"/>
          <w:szCs w:val="28"/>
          <w:lang w:val="en-GB"/>
        </w:rPr>
        <w:t>contrasting colour, as it contrasts with any colour.</w:t>
      </w:r>
      <w:r w:rsidRPr="7F863A23" w:rsidR="7F863A23">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8"/>
          <w:szCs w:val="28"/>
          <w:lang w:val="en-GB"/>
        </w:rPr>
        <w:t xml:space="preserve"> </w:t>
      </w:r>
      <w:r w:rsidRPr="7F863A23" w:rsidR="7F863A23">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8"/>
          <w:szCs w:val="28"/>
          <w:lang w:val="en-GB"/>
        </w:rPr>
        <w:t>If the colour is combined with orange and red, it gives of an aggressive feel. This colour is</w:t>
      </w:r>
      <w:r w:rsidRPr="7F863A23" w:rsidR="7F863A23">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8"/>
          <w:szCs w:val="28"/>
          <w:lang w:val="en-GB"/>
        </w:rPr>
        <w:t xml:space="preserve"> </w:t>
      </w:r>
      <w:r w:rsidRPr="7F863A23" w:rsidR="7F863A23">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8"/>
          <w:szCs w:val="28"/>
          <w:lang w:val="en-GB"/>
        </w:rPr>
        <w:t>stereotypically used in Rock magazine. I can use</w:t>
      </w:r>
      <w:r w:rsidRPr="7F863A23" w:rsidR="7F863A23">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8"/>
          <w:szCs w:val="28"/>
          <w:lang w:val="en-GB"/>
        </w:rPr>
        <w:t xml:space="preserve"> </w:t>
      </w:r>
      <w:r w:rsidRPr="7F863A23" w:rsidR="7F863A23">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8"/>
          <w:szCs w:val="28"/>
          <w:lang w:val="en-GB"/>
        </w:rPr>
        <w:t xml:space="preserve">black for the back ground as it contrasts well </w:t>
      </w:r>
      <w:proofErr w:type="gramStart"/>
      <w:r w:rsidRPr="7F863A23" w:rsidR="7F863A23">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8"/>
          <w:szCs w:val="28"/>
          <w:lang w:val="en-GB"/>
        </w:rPr>
        <w:t>and</w:t>
      </w:r>
      <w:r w:rsidRPr="7F863A23" w:rsidR="7F863A23">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8"/>
          <w:szCs w:val="28"/>
          <w:lang w:val="en-GB"/>
        </w:rPr>
        <w:t xml:space="preserve"> </w:t>
      </w:r>
      <w:r w:rsidRPr="7F863A23" w:rsidR="7F863A23">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8"/>
          <w:szCs w:val="28"/>
          <w:lang w:val="en-GB"/>
        </w:rPr>
        <w:t>also</w:t>
      </w:r>
      <w:proofErr w:type="gramEnd"/>
      <w:r w:rsidRPr="7F863A23" w:rsidR="7F863A23">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8"/>
          <w:szCs w:val="28"/>
          <w:lang w:val="en-GB"/>
        </w:rPr>
        <w:t xml:space="preserve"> the fonts and the images will stand out from the page.” </w:t>
      </w:r>
      <w:r w:rsidRPr="7F863A23" w:rsidR="7F863A23">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and white,</w:t>
      </w:r>
      <w:r w:rsidRPr="7F863A23" w:rsidR="7F863A23">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8"/>
          <w:szCs w:val="28"/>
          <w:lang w:val="en-GB"/>
        </w:rPr>
        <w:t xml:space="preserve"> “White is associated with innocence, purity, goodness and light. White also means cleanliness and safety. The colour white is a</w:t>
      </w:r>
      <w:r w:rsidRPr="7F863A23" w:rsidR="7F863A23">
        <w:rPr>
          <w:rFonts w:ascii="Calibri Light" w:hAnsi="Calibri Light" w:eastAsia="Calibri Light" w:cs="Calibri Light" w:asciiTheme="majorAscii" w:hAnsiTheme="majorAscii" w:eastAsiaTheme="majorAscii" w:cstheme="majorAscii"/>
          <w:i w:val="1"/>
          <w:iCs w:val="1"/>
          <w:noProof w:val="0"/>
          <w:color w:val="000000" w:themeColor="text1" w:themeTint="FF" w:themeShade="FF"/>
          <w:sz w:val="28"/>
          <w:szCs w:val="28"/>
          <w:lang w:val="en-GB"/>
        </w:rPr>
        <w:t xml:space="preserve"> </w:t>
      </w:r>
      <w:r w:rsidRPr="7F863A23" w:rsidR="7F863A23">
        <w:rPr>
          <w:rFonts w:ascii="Calibri Light" w:hAnsi="Calibri Light" w:eastAsia="Calibri Light" w:cs="Calibri Light" w:asciiTheme="majorAscii" w:hAnsiTheme="majorAscii" w:eastAsiaTheme="majorAscii" w:cstheme="majorAscii"/>
          <w:i w:val="1"/>
          <w:iCs w:val="1"/>
          <w:noProof w:val="0"/>
          <w:color w:val="000000" w:themeColor="text1" w:themeTint="FF" w:themeShade="FF"/>
          <w:sz w:val="28"/>
          <w:szCs w:val="28"/>
          <w:lang w:val="en-GB"/>
        </w:rPr>
        <w:t>complete opposite to black</w:t>
      </w:r>
      <w:r w:rsidRPr="7F863A23" w:rsidR="7F863A23">
        <w:rPr>
          <w:rFonts w:ascii="Calibri Light" w:hAnsi="Calibri Light" w:eastAsia="Calibri Light" w:cs="Calibri Light" w:asciiTheme="majorAscii" w:hAnsiTheme="majorAscii" w:eastAsiaTheme="majorAscii" w:cstheme="majorAscii"/>
          <w:i w:val="1"/>
          <w:iCs w:val="1"/>
          <w:noProof w:val="0"/>
          <w:color w:val="000000" w:themeColor="text1" w:themeTint="FF" w:themeShade="FF"/>
          <w:sz w:val="28"/>
          <w:szCs w:val="28"/>
          <w:lang w:val="en-GB"/>
        </w:rPr>
        <w:t>;</w:t>
      </w:r>
      <w:r w:rsidRPr="7F863A23" w:rsidR="7F863A23">
        <w:rPr>
          <w:rFonts w:ascii="Calibri Light" w:hAnsi="Calibri Light" w:eastAsia="Calibri Light" w:cs="Calibri Light" w:asciiTheme="majorAscii" w:hAnsiTheme="majorAscii" w:eastAsiaTheme="majorAscii" w:cstheme="majorAscii"/>
          <w:i w:val="1"/>
          <w:iCs w:val="1"/>
          <w:noProof w:val="0"/>
          <w:color w:val="000000" w:themeColor="text1" w:themeTint="FF" w:themeShade="FF"/>
          <w:sz w:val="28"/>
          <w:szCs w:val="28"/>
          <w:lang w:val="en-GB"/>
        </w:rPr>
        <w:t xml:space="preserve"> white has a positive connotation. White contrasts well with black,</w:t>
      </w:r>
      <w:r w:rsidRPr="7F863A23" w:rsidR="7F863A23">
        <w:rPr>
          <w:rFonts w:ascii="Calibri Light" w:hAnsi="Calibri Light" w:eastAsia="Calibri Light" w:cs="Calibri Light" w:asciiTheme="majorAscii" w:hAnsiTheme="majorAscii" w:eastAsiaTheme="majorAscii" w:cstheme="majorAscii"/>
          <w:i w:val="1"/>
          <w:iCs w:val="1"/>
          <w:noProof w:val="0"/>
          <w:color w:val="000000" w:themeColor="text1" w:themeTint="FF" w:themeShade="FF"/>
          <w:sz w:val="28"/>
          <w:szCs w:val="28"/>
          <w:lang w:val="en-GB"/>
        </w:rPr>
        <w:t xml:space="preserve"> </w:t>
      </w:r>
      <w:r w:rsidRPr="7F863A23" w:rsidR="7F863A23">
        <w:rPr>
          <w:rFonts w:ascii="Calibri Light" w:hAnsi="Calibri Light" w:eastAsia="Calibri Light" w:cs="Calibri Light" w:asciiTheme="majorAscii" w:hAnsiTheme="majorAscii" w:eastAsiaTheme="majorAscii" w:cstheme="majorAscii"/>
          <w:i w:val="1"/>
          <w:iCs w:val="1"/>
          <w:noProof w:val="0"/>
          <w:color w:val="000000" w:themeColor="text1" w:themeTint="FF" w:themeShade="FF"/>
          <w:sz w:val="28"/>
          <w:szCs w:val="28"/>
          <w:lang w:val="en-GB"/>
        </w:rPr>
        <w:t>which is why most magazines use it. This colour is sometimes used in magazine to even out the balance of colours. I can use white for the writing and the background colour for my</w:t>
      </w:r>
      <w:r w:rsidRPr="7F863A23" w:rsidR="7F863A23">
        <w:rPr>
          <w:rFonts w:ascii="Calibri Light" w:hAnsi="Calibri Light" w:eastAsia="Calibri Light" w:cs="Calibri Light" w:asciiTheme="majorAscii" w:hAnsiTheme="majorAscii" w:eastAsiaTheme="majorAscii" w:cstheme="majorAscii"/>
          <w:i w:val="1"/>
          <w:iCs w:val="1"/>
          <w:noProof w:val="0"/>
          <w:color w:val="000000" w:themeColor="text1" w:themeTint="FF" w:themeShade="FF"/>
          <w:sz w:val="28"/>
          <w:szCs w:val="28"/>
          <w:lang w:val="en-GB"/>
        </w:rPr>
        <w:t xml:space="preserve"> </w:t>
      </w:r>
      <w:r w:rsidRPr="7F863A23" w:rsidR="7F863A23">
        <w:rPr>
          <w:rFonts w:ascii="Calibri Light" w:hAnsi="Calibri Light" w:eastAsia="Calibri Light" w:cs="Calibri Light" w:asciiTheme="majorAscii" w:hAnsiTheme="majorAscii" w:eastAsiaTheme="majorAscii" w:cstheme="majorAscii"/>
          <w:i w:val="1"/>
          <w:iCs w:val="1"/>
          <w:noProof w:val="0"/>
          <w:color w:val="000000" w:themeColor="text1" w:themeTint="FF" w:themeShade="FF"/>
          <w:sz w:val="28"/>
          <w:szCs w:val="28"/>
          <w:lang w:val="en-GB"/>
        </w:rPr>
        <w:t>double page spread. Also, they can use the white as a background for the front of the magazine.”</w:t>
      </w:r>
    </w:p>
    <w:p w:rsidR="73B0F611" w:rsidP="7F863A23" w:rsidRDefault="73B0F611" w14:paraId="0746DBE9" w14:textId="2B963B93">
      <w:pPr>
        <w:pStyle w:val="Normal"/>
        <w:jc w:val="left"/>
        <w:rPr>
          <w:rFonts w:ascii="Calibri Light" w:hAnsi="Calibri Light" w:eastAsia="Calibri Light" w:cs="Calibri Light" w:asciiTheme="majorAscii" w:hAnsiTheme="majorAscii" w:eastAsiaTheme="majorAscii" w:cstheme="majorAscii"/>
          <w:i w:val="0"/>
          <w:iCs w:val="0"/>
          <w:noProof w:val="0"/>
          <w:color w:val="000000" w:themeColor="text1" w:themeTint="FF" w:themeShade="FF"/>
          <w:sz w:val="28"/>
          <w:szCs w:val="28"/>
          <w:lang w:val="en-GB"/>
        </w:rPr>
      </w:pPr>
      <w:r w:rsidRPr="7F863A23" w:rsidR="7F863A23">
        <w:rPr>
          <w:rFonts w:ascii="Calibri Light" w:hAnsi="Calibri Light" w:eastAsia="Calibri Light" w:cs="Calibri Light" w:asciiTheme="majorAscii" w:hAnsiTheme="majorAscii" w:eastAsiaTheme="majorAscii" w:cstheme="majorAscii"/>
          <w:i w:val="0"/>
          <w:iCs w:val="0"/>
          <w:noProof w:val="0"/>
          <w:color w:val="000000" w:themeColor="text1" w:themeTint="FF" w:themeShade="FF"/>
          <w:sz w:val="28"/>
          <w:szCs w:val="28"/>
          <w:lang w:val="en-GB"/>
        </w:rPr>
        <w:t xml:space="preserve">Moving onto my final word, Perspective. I want to know how different colours make us all think and feel in different ways. I know that for each person, the response is different, and I learnt from the talk with Andrea Curtis that the tone of the colour is also a key factor in how the connotations work. In the online </w:t>
      </w:r>
      <w:r w:rsidRPr="7F863A23" w:rsidR="7F863A23">
        <w:rPr>
          <w:rFonts w:ascii="Calibri Light" w:hAnsi="Calibri Light" w:eastAsia="Calibri Light" w:cs="Calibri Light" w:asciiTheme="majorAscii" w:hAnsiTheme="majorAscii" w:eastAsiaTheme="majorAscii" w:cstheme="majorAscii"/>
          <w:i w:val="1"/>
          <w:iCs w:val="1"/>
          <w:noProof w:val="0"/>
          <w:color w:val="000000" w:themeColor="text1" w:themeTint="FF" w:themeShade="FF"/>
          <w:sz w:val="28"/>
          <w:szCs w:val="28"/>
          <w:lang w:val="en-GB"/>
        </w:rPr>
        <w:t xml:space="preserve">dictionary </w:t>
      </w:r>
      <w:r w:rsidRPr="7F863A23" w:rsidR="7F863A23">
        <w:rPr>
          <w:rFonts w:ascii="Calibri Light" w:hAnsi="Calibri Light" w:eastAsia="Calibri Light" w:cs="Calibri Light" w:asciiTheme="majorAscii" w:hAnsiTheme="majorAscii" w:eastAsiaTheme="majorAscii" w:cstheme="majorAscii"/>
          <w:i w:val="1"/>
          <w:iCs w:val="1"/>
          <w:noProof w:val="0"/>
          <w:color w:val="000000" w:themeColor="text1" w:themeTint="FF" w:themeShade="FF"/>
          <w:sz w:val="28"/>
          <w:szCs w:val="28"/>
          <w:lang w:val="en-GB"/>
        </w:rPr>
        <w:t>(2019)</w:t>
      </w:r>
      <w:r w:rsidRPr="7F863A23" w:rsidR="7F863A23">
        <w:rPr>
          <w:rFonts w:ascii="Calibri Light" w:hAnsi="Calibri Light" w:eastAsia="Calibri Light" w:cs="Calibri Light" w:asciiTheme="majorAscii" w:hAnsiTheme="majorAscii" w:eastAsiaTheme="majorAscii" w:cstheme="majorAscii"/>
          <w:i w:val="0"/>
          <w:iCs w:val="0"/>
          <w:noProof w:val="0"/>
          <w:color w:val="000000" w:themeColor="text1" w:themeTint="FF" w:themeShade="FF"/>
          <w:sz w:val="28"/>
          <w:szCs w:val="28"/>
          <w:lang w:val="en-GB"/>
        </w:rPr>
        <w:t xml:space="preserve">, </w:t>
      </w:r>
      <w:r w:rsidRPr="7F863A23" w:rsidR="7F863A23">
        <w:rPr>
          <w:rFonts w:ascii="Calibri Light" w:hAnsi="Calibri Light" w:eastAsia="Calibri Light" w:cs="Calibri Light" w:asciiTheme="majorAscii" w:hAnsiTheme="majorAscii" w:eastAsiaTheme="majorAscii" w:cstheme="majorAscii"/>
          <w:i w:val="0"/>
          <w:iCs w:val="0"/>
          <w:noProof w:val="0"/>
          <w:color w:val="000000" w:themeColor="text1" w:themeTint="FF" w:themeShade="FF"/>
          <w:sz w:val="28"/>
          <w:szCs w:val="28"/>
          <w:lang w:val="en-GB"/>
        </w:rPr>
        <w:t xml:space="preserve">its states that perspective is the state of one's ideas, relating to the facts known to one. Also having an interrelationship. Someone's perspective is also how someone views one thing, compared to another person. When one sees something or hear something, their reaction is dependent on their perspective, which can be affected by various factors such as mental health, living conditions, general health. Perspective on colour can be tricky to judge, especially when you </w:t>
      </w:r>
      <w:r w:rsidRPr="7F863A23" w:rsidR="7F863A23">
        <w:rPr>
          <w:rFonts w:ascii="Calibri Light" w:hAnsi="Calibri Light" w:eastAsia="Calibri Light" w:cs="Calibri Light" w:asciiTheme="majorAscii" w:hAnsiTheme="majorAscii" w:eastAsiaTheme="majorAscii" w:cstheme="majorAscii"/>
          <w:i w:val="0"/>
          <w:iCs w:val="0"/>
          <w:noProof w:val="0"/>
          <w:color w:val="000000" w:themeColor="text1" w:themeTint="FF" w:themeShade="FF"/>
          <w:sz w:val="28"/>
          <w:szCs w:val="28"/>
          <w:lang w:val="en-GB"/>
        </w:rPr>
        <w:t>must</w:t>
      </w:r>
      <w:r w:rsidRPr="7F863A23" w:rsidR="7F863A23">
        <w:rPr>
          <w:rFonts w:ascii="Calibri Light" w:hAnsi="Calibri Light" w:eastAsia="Calibri Light" w:cs="Calibri Light" w:asciiTheme="majorAscii" w:hAnsiTheme="majorAscii" w:eastAsiaTheme="majorAscii" w:cstheme="majorAscii"/>
          <w:i w:val="0"/>
          <w:iCs w:val="0"/>
          <w:noProof w:val="0"/>
          <w:color w:val="000000" w:themeColor="text1" w:themeTint="FF" w:themeShade="FF"/>
          <w:sz w:val="28"/>
          <w:szCs w:val="28"/>
          <w:lang w:val="en-GB"/>
        </w:rPr>
        <w:t xml:space="preserve"> keep in mind that some are colour blind, therefore they could react to the connotations of red, to a blue, depending on their perspective.</w:t>
      </w:r>
    </w:p>
    <w:p w:rsidR="7F863A23" w:rsidP="7F863A23" w:rsidRDefault="7F863A23" w14:paraId="699565B4" w14:textId="15BFE311">
      <w:pPr>
        <w:pStyle w:val="Normal"/>
        <w:jc w:val="left"/>
        <w:rPr>
          <w:rFonts w:ascii="Calibri Light" w:hAnsi="Calibri Light" w:eastAsia="Calibri Light" w:cs="Calibri Light" w:asciiTheme="majorAscii" w:hAnsiTheme="majorAscii" w:eastAsiaTheme="majorAscii" w:cstheme="majorAscii"/>
          <w:i w:val="1"/>
          <w:iCs w:val="1"/>
          <w:noProof w:val="0"/>
          <w:color w:val="000000" w:themeColor="text1" w:themeTint="FF" w:themeShade="FF"/>
          <w:sz w:val="28"/>
          <w:szCs w:val="28"/>
          <w:lang w:val="en-GB"/>
        </w:rPr>
      </w:pPr>
      <w:r w:rsidRPr="0DCDB18D" w:rsidR="0DCDB18D">
        <w:rPr>
          <w:rFonts w:ascii="Calibri Light" w:hAnsi="Calibri Light" w:eastAsia="Calibri Light" w:cs="Calibri Light" w:asciiTheme="majorAscii" w:hAnsiTheme="majorAscii" w:eastAsiaTheme="majorAscii" w:cstheme="majorAscii"/>
          <w:i w:val="0"/>
          <w:iCs w:val="0"/>
          <w:noProof w:val="0"/>
          <w:color w:val="000000" w:themeColor="text1" w:themeTint="FF" w:themeShade="FF"/>
          <w:sz w:val="28"/>
          <w:szCs w:val="28"/>
          <w:lang w:val="en-GB"/>
        </w:rPr>
        <w:t xml:space="preserve">In </w:t>
      </w:r>
      <w:r w:rsidRPr="0DCDB18D" w:rsidR="0DCDB18D">
        <w:rPr>
          <w:rFonts w:ascii="Calibri Light" w:hAnsi="Calibri Light" w:eastAsia="Calibri Light" w:cs="Calibri Light" w:asciiTheme="majorAscii" w:hAnsiTheme="majorAscii" w:eastAsiaTheme="majorAscii" w:cstheme="majorAscii"/>
          <w:i w:val="1"/>
          <w:iCs w:val="1"/>
          <w:noProof w:val="0"/>
          <w:color w:val="000000" w:themeColor="text1" w:themeTint="FF" w:themeShade="FF"/>
          <w:sz w:val="28"/>
          <w:szCs w:val="28"/>
          <w:lang w:val="en-GB"/>
        </w:rPr>
        <w:t>Chevreul</w:t>
      </w:r>
      <w:r w:rsidRPr="0DCDB18D" w:rsidR="0DCDB18D">
        <w:rPr>
          <w:rFonts w:ascii="Calibri Light" w:hAnsi="Calibri Light" w:eastAsia="Calibri Light" w:cs="Calibri Light" w:asciiTheme="majorAscii" w:hAnsiTheme="majorAscii" w:eastAsiaTheme="majorAscii" w:cstheme="majorAscii"/>
          <w:i w:val="1"/>
          <w:iCs w:val="1"/>
          <w:noProof w:val="0"/>
          <w:color w:val="000000" w:themeColor="text1" w:themeTint="FF" w:themeShade="FF"/>
          <w:sz w:val="28"/>
          <w:szCs w:val="28"/>
          <w:lang w:val="en-GB"/>
        </w:rPr>
        <w:t xml:space="preserve">, Garland (P 383-385), </w:t>
      </w:r>
      <w:r w:rsidRPr="0DCDB18D" w:rsidR="0DCDB18D">
        <w:rPr>
          <w:rFonts w:ascii="Calibri Light" w:hAnsi="Calibri Light" w:eastAsia="Calibri Light" w:cs="Calibri Light" w:asciiTheme="majorAscii" w:hAnsiTheme="majorAscii" w:eastAsiaTheme="majorAscii" w:cstheme="majorAscii"/>
          <w:i w:val="0"/>
          <w:iCs w:val="0"/>
          <w:noProof w:val="0"/>
          <w:color w:val="000000" w:themeColor="text1" w:themeTint="FF" w:themeShade="FF"/>
          <w:sz w:val="28"/>
          <w:szCs w:val="28"/>
          <w:lang w:val="en-GB"/>
        </w:rPr>
        <w:t>it talks about how colour contrasting can affect our sense differently, not just being sight that’s affected but also our hearing. It talks about how two-coloured lights sitting next to each other, can have this contrast of antagonism. Two coloured lights which produce by their mutual combinations an uncoloured or white light as being antagonistic. For example, if you separate the rays of red from a white light, you are left with a greenish colour that reflects blue. This going back to warm and cool colours, combined they release a strong clear white, take one tone away and your left with the contrasting colours.</w:t>
      </w:r>
    </w:p>
    <w:p w:rsidR="7F863A23" w:rsidP="7F863A23" w:rsidRDefault="7F863A23" w14:paraId="293251D3" w14:textId="466DC9AD">
      <w:pPr>
        <w:pStyle w:val="Normal"/>
        <w:jc w:val="left"/>
        <w:rPr>
          <w:rFonts w:ascii="Calibri Light" w:hAnsi="Calibri Light" w:eastAsia="Calibri Light" w:cs="Calibri Light" w:asciiTheme="majorAscii" w:hAnsiTheme="majorAscii" w:eastAsiaTheme="majorAscii" w:cstheme="majorAscii"/>
          <w:i w:val="0"/>
          <w:iCs w:val="0"/>
          <w:noProof w:val="0"/>
          <w:color w:val="000000" w:themeColor="text1" w:themeTint="FF" w:themeShade="FF"/>
          <w:sz w:val="28"/>
          <w:szCs w:val="28"/>
          <w:lang w:val="en-GB"/>
        </w:rPr>
      </w:pPr>
      <w:r w:rsidRPr="0DCDB18D" w:rsidR="0DCDB18D">
        <w:rPr>
          <w:rFonts w:ascii="Calibri Light" w:hAnsi="Calibri Light" w:eastAsia="Calibri Light" w:cs="Calibri Light" w:asciiTheme="majorAscii" w:hAnsiTheme="majorAscii" w:eastAsiaTheme="majorAscii" w:cstheme="majorAscii"/>
          <w:i w:val="0"/>
          <w:iCs w:val="0"/>
          <w:noProof w:val="0"/>
          <w:color w:val="000000" w:themeColor="text1" w:themeTint="FF" w:themeShade="FF"/>
          <w:sz w:val="28"/>
          <w:szCs w:val="28"/>
          <w:lang w:val="en-GB"/>
        </w:rPr>
        <w:t xml:space="preserve">Finally, sounds, at least for the generality of me, have a special existence, which colour do not have. Succession is particularly essential to the pleasure of musical sounds and to the signification of the sounds of speech, as simultaneity in associated colours </w:t>
      </w:r>
      <w:r w:rsidRPr="0DCDB18D" w:rsidR="0DCDB18D">
        <w:rPr>
          <w:rFonts w:ascii="Calibri Light" w:hAnsi="Calibri Light" w:eastAsia="Calibri Light" w:cs="Calibri Light" w:asciiTheme="majorAscii" w:hAnsiTheme="majorAscii" w:eastAsiaTheme="majorAscii" w:cstheme="majorAscii"/>
          <w:i w:val="1"/>
          <w:iCs w:val="1"/>
          <w:noProof w:val="0"/>
          <w:color w:val="000000" w:themeColor="text1" w:themeTint="FF" w:themeShade="FF"/>
          <w:sz w:val="28"/>
          <w:szCs w:val="28"/>
          <w:lang w:val="en-GB"/>
        </w:rPr>
        <w:t xml:space="preserve">(389, L 40). </w:t>
      </w:r>
    </w:p>
    <w:p w:rsidR="7F863A23" w:rsidP="7F863A23" w:rsidRDefault="7F863A23" w14:paraId="070819B0" w14:textId="7E7AB68E">
      <w:pPr>
        <w:pStyle w:val="Normal"/>
        <w:jc w:val="left"/>
        <w:rPr>
          <w:rFonts w:ascii="Calibri Light" w:hAnsi="Calibri Light" w:eastAsia="Calibri Light" w:cs="Calibri Light" w:asciiTheme="majorAscii" w:hAnsiTheme="majorAscii" w:eastAsiaTheme="majorAscii" w:cstheme="majorAscii"/>
          <w:i w:val="1"/>
          <w:iCs w:val="1"/>
          <w:noProof w:val="0"/>
          <w:color w:val="000000" w:themeColor="text1" w:themeTint="FF" w:themeShade="FF"/>
          <w:sz w:val="28"/>
          <w:szCs w:val="28"/>
          <w:lang w:val="en-GB"/>
        </w:rPr>
      </w:pPr>
      <w:r w:rsidRPr="0DCDB18D" w:rsidR="0DCDB18D">
        <w:rPr>
          <w:rFonts w:ascii="Calibri Light" w:hAnsi="Calibri Light" w:eastAsia="Calibri Light" w:cs="Calibri Light" w:asciiTheme="majorAscii" w:hAnsiTheme="majorAscii" w:eastAsiaTheme="majorAscii" w:cstheme="majorAscii"/>
          <w:i w:val="0"/>
          <w:iCs w:val="0"/>
          <w:noProof w:val="0"/>
          <w:color w:val="000000" w:themeColor="text1" w:themeTint="FF" w:themeShade="FF"/>
          <w:sz w:val="28"/>
          <w:szCs w:val="28"/>
          <w:lang w:val="en-GB"/>
        </w:rPr>
        <w:t>moving forward, I want to narrow my research to truly understand the values of the warm colours in relation to cool colours. I want to understand the connotations to warm colours, why we connect warm colours to warm surroundings. It's also interesting to me that it's not just a visual effect, colour perception can be affected by sound. In my further research I want to specifically look at a few artist and designers, how they use warm colour palettes to set a mood in their work, or to highlight a sense. I would like to look more into Andy Warhol, who has changed the way colour is used in art today, and the classic Vincent Van Gogh.</w:t>
      </w:r>
    </w:p>
    <w:p w:rsidR="7F863A23" w:rsidP="7F863A23" w:rsidRDefault="7F863A23" w14:paraId="3069D660" w14:textId="6510B814">
      <w:pPr>
        <w:pStyle w:val="Normal"/>
        <w:jc w:val="left"/>
      </w:pPr>
      <w:r>
        <w:drawing>
          <wp:inline wp14:editId="6F0E57C0" wp14:anchorId="3CABD80A">
            <wp:extent cx="4572000" cy="3533775"/>
            <wp:effectExtent l="0" t="0" r="0" b="0"/>
            <wp:docPr id="1621372418" name="" title=""/>
            <wp:cNvGraphicFramePr>
              <a:graphicFrameLocks noChangeAspect="1"/>
            </wp:cNvGraphicFramePr>
            <a:graphic>
              <a:graphicData uri="http://schemas.openxmlformats.org/drawingml/2006/picture">
                <pic:pic>
                  <pic:nvPicPr>
                    <pic:cNvPr id="0" name=""/>
                    <pic:cNvPicPr/>
                  </pic:nvPicPr>
                  <pic:blipFill>
                    <a:blip r:embed="R6d16bb9074a14c0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533775"/>
                    </a:xfrm>
                    <a:prstGeom prst="rect">
                      <a:avLst/>
                    </a:prstGeom>
                  </pic:spPr>
                </pic:pic>
              </a:graphicData>
            </a:graphic>
          </wp:inline>
        </w:drawing>
      </w:r>
    </w:p>
    <w:p w:rsidR="7F863A23" w:rsidP="7F863A23" w:rsidRDefault="7F863A23" w14:paraId="64F123DA" w14:textId="47C72DE7">
      <w:pPr>
        <w:pStyle w:val="Normal"/>
        <w:jc w:val="left"/>
      </w:pPr>
      <w:hyperlink r:id="Rea03c6152267470d">
        <w:r w:rsidRPr="0DCDB18D" w:rsidR="0DCDB18D">
          <w:rPr>
            <w:rStyle w:val="Hyperlink"/>
            <w:rFonts w:ascii="Calibri Light" w:hAnsi="Calibri Light" w:eastAsia="Calibri Light" w:cs="Calibri Light"/>
            <w:noProof w:val="0"/>
            <w:sz w:val="28"/>
            <w:szCs w:val="28"/>
            <w:lang w:val="en-GB"/>
          </w:rPr>
          <w:t>https://en.wikipedia.org/wiki/The_Night_Café</w:t>
        </w:r>
      </w:hyperlink>
      <w:r w:rsidRPr="0DCDB18D" w:rsidR="0DCDB18D">
        <w:rPr>
          <w:rFonts w:ascii="Calibri Light" w:hAnsi="Calibri Light" w:eastAsia="Calibri Light" w:cs="Calibri Light"/>
          <w:noProof w:val="0"/>
          <w:sz w:val="28"/>
          <w:szCs w:val="28"/>
          <w:lang w:val="en-GB"/>
        </w:rPr>
        <w:t xml:space="preserve"> </w:t>
      </w:r>
    </w:p>
    <w:p w:rsidR="7F863A23" w:rsidP="7F863A23" w:rsidRDefault="7F863A23" w14:paraId="43FCAF81" w14:textId="36B4FC78">
      <w:pPr>
        <w:pStyle w:val="Normal"/>
        <w:jc w:val="left"/>
        <w:rPr>
          <w:rFonts w:ascii="Calibri Light" w:hAnsi="Calibri Light" w:eastAsia="Calibri Light" w:cs="Calibri Light"/>
          <w:noProof w:val="0"/>
          <w:sz w:val="28"/>
          <w:szCs w:val="28"/>
          <w:lang w:val="en-GB"/>
        </w:rPr>
      </w:pPr>
      <w:r w:rsidRPr="0DCDB18D" w:rsidR="0DCDB18D">
        <w:rPr>
          <w:rFonts w:ascii="Calibri Light" w:hAnsi="Calibri Light" w:eastAsia="Calibri Light" w:cs="Calibri Light"/>
          <w:noProof w:val="0"/>
          <w:sz w:val="28"/>
          <w:szCs w:val="28"/>
          <w:lang w:val="en-GB"/>
        </w:rPr>
        <w:t>This painting is a perfect example of capturing a mood in a painting, using warm colours suggesting a cosy and calm environment.</w:t>
      </w:r>
    </w:p>
    <w:p w:rsidR="7F863A23" w:rsidP="7F863A23" w:rsidRDefault="7F863A23" w14:paraId="2623FE6B" w14:textId="4278BDC1">
      <w:pPr>
        <w:pStyle w:val="Normal"/>
        <w:jc w:val="left"/>
        <w:rPr>
          <w:rFonts w:ascii="Calibri Light" w:hAnsi="Calibri Light" w:eastAsia="Calibri Light" w:cs="Calibri Light"/>
          <w:noProof w:val="0"/>
          <w:sz w:val="28"/>
          <w:szCs w:val="28"/>
          <w:lang w:val="en-GB"/>
        </w:rPr>
      </w:pPr>
      <w:r w:rsidRPr="0DCDB18D" w:rsidR="0DCDB18D">
        <w:rPr>
          <w:rFonts w:ascii="Calibri Light" w:hAnsi="Calibri Light" w:eastAsia="Calibri Light" w:cs="Calibri Light"/>
          <w:noProof w:val="0"/>
          <w:sz w:val="28"/>
          <w:szCs w:val="28"/>
          <w:lang w:val="en-GB"/>
        </w:rPr>
        <w:t xml:space="preserve">I guess for my dissertation my I have many questions that I want to fully explore. </w:t>
      </w:r>
    </w:p>
    <w:p w:rsidR="7F863A23" w:rsidP="7F863A23" w:rsidRDefault="7F863A23" w14:paraId="0D589612" w14:textId="72441DCE">
      <w:pPr>
        <w:pStyle w:val="ListParagraph"/>
        <w:numPr>
          <w:ilvl w:val="0"/>
          <w:numId w:val="2"/>
        </w:numPr>
        <w:jc w:val="left"/>
        <w:rPr>
          <w:noProof w:val="0"/>
          <w:sz w:val="28"/>
          <w:szCs w:val="28"/>
          <w:lang w:val="en-GB"/>
        </w:rPr>
      </w:pPr>
      <w:r w:rsidRPr="0DCDB18D" w:rsidR="0DCDB18D">
        <w:rPr>
          <w:rFonts w:ascii="Calibri Light" w:hAnsi="Calibri Light" w:eastAsia="Calibri Light" w:cs="Calibri Light"/>
          <w:noProof w:val="0"/>
          <w:sz w:val="28"/>
          <w:szCs w:val="28"/>
          <w:lang w:val="en-GB"/>
        </w:rPr>
        <w:t>Why are warm colours significant?</w:t>
      </w:r>
    </w:p>
    <w:p w:rsidR="7F863A23" w:rsidP="7F863A23" w:rsidRDefault="7F863A23" w14:paraId="35DFDADE" w14:textId="4E217A7B">
      <w:pPr>
        <w:pStyle w:val="ListParagraph"/>
        <w:numPr>
          <w:ilvl w:val="0"/>
          <w:numId w:val="2"/>
        </w:numPr>
        <w:jc w:val="left"/>
        <w:rPr>
          <w:noProof w:val="0"/>
          <w:sz w:val="28"/>
          <w:szCs w:val="28"/>
          <w:lang w:val="en-GB"/>
        </w:rPr>
      </w:pPr>
      <w:r w:rsidRPr="0DCDB18D" w:rsidR="0DCDB18D">
        <w:rPr>
          <w:rFonts w:ascii="Calibri Light" w:hAnsi="Calibri Light" w:eastAsia="Calibri Light" w:cs="Calibri Light"/>
          <w:noProof w:val="0"/>
          <w:sz w:val="28"/>
          <w:szCs w:val="28"/>
          <w:lang w:val="en-GB"/>
        </w:rPr>
        <w:t>What's the difference between cool and warm colours?</w:t>
      </w:r>
    </w:p>
    <w:p w:rsidR="7F863A23" w:rsidP="7F863A23" w:rsidRDefault="7F863A23" w14:paraId="6847CD73" w14:textId="6063A25F">
      <w:pPr>
        <w:pStyle w:val="ListParagraph"/>
        <w:numPr>
          <w:ilvl w:val="0"/>
          <w:numId w:val="2"/>
        </w:numPr>
        <w:jc w:val="left"/>
        <w:rPr>
          <w:noProof w:val="0"/>
          <w:sz w:val="28"/>
          <w:szCs w:val="28"/>
          <w:lang w:val="en-GB"/>
        </w:rPr>
      </w:pPr>
      <w:r w:rsidRPr="0DCDB18D" w:rsidR="0DCDB18D">
        <w:rPr>
          <w:rFonts w:ascii="Calibri Light" w:hAnsi="Calibri Light" w:eastAsia="Calibri Light" w:cs="Calibri Light"/>
          <w:noProof w:val="0"/>
          <w:sz w:val="28"/>
          <w:szCs w:val="28"/>
          <w:lang w:val="en-GB"/>
        </w:rPr>
        <w:t>How can colour choices effect our senses?</w:t>
      </w:r>
    </w:p>
    <w:p w:rsidR="7F863A23" w:rsidP="7F863A23" w:rsidRDefault="7F863A23" w14:paraId="2FE1EBE6" w14:textId="071E27A2">
      <w:pPr>
        <w:pStyle w:val="ListParagraph"/>
        <w:numPr>
          <w:ilvl w:val="0"/>
          <w:numId w:val="2"/>
        </w:numPr>
        <w:jc w:val="left"/>
        <w:rPr>
          <w:noProof w:val="0"/>
          <w:sz w:val="28"/>
          <w:szCs w:val="28"/>
          <w:lang w:val="en-GB"/>
        </w:rPr>
      </w:pPr>
      <w:r w:rsidRPr="0DCDB18D" w:rsidR="0DCDB18D">
        <w:rPr>
          <w:rFonts w:ascii="Calibri Light" w:hAnsi="Calibri Light" w:eastAsia="Calibri Light" w:cs="Calibri Light"/>
          <w:noProof w:val="0"/>
          <w:sz w:val="28"/>
          <w:szCs w:val="28"/>
          <w:lang w:val="en-GB"/>
        </w:rPr>
        <w:t>How to colours and their connotations effect the way we perceive?</w:t>
      </w:r>
    </w:p>
    <w:p w:rsidR="7F863A23" w:rsidP="7F863A23" w:rsidRDefault="7F863A23" w14:paraId="3749D2F4" w14:textId="48768DA2">
      <w:pPr>
        <w:pStyle w:val="ListParagraph"/>
        <w:numPr>
          <w:ilvl w:val="0"/>
          <w:numId w:val="2"/>
        </w:numPr>
        <w:jc w:val="left"/>
        <w:rPr>
          <w:noProof w:val="0"/>
          <w:sz w:val="28"/>
          <w:szCs w:val="28"/>
          <w:lang w:val="en-GB"/>
        </w:rPr>
      </w:pPr>
      <w:r w:rsidRPr="0DCDB18D" w:rsidR="0DCDB18D">
        <w:rPr>
          <w:rFonts w:ascii="Calibri Light" w:hAnsi="Calibri Light" w:eastAsia="Calibri Light" w:cs="Calibri Light"/>
          <w:noProof w:val="0"/>
          <w:sz w:val="28"/>
          <w:szCs w:val="28"/>
          <w:lang w:val="en-GB"/>
        </w:rPr>
        <w:t>How important is a colour chart and colour groups, in today's design industry?</w:t>
      </w:r>
    </w:p>
    <w:p w:rsidR="7F863A23" w:rsidP="0DCDB18D" w:rsidRDefault="7F863A23" w14:paraId="563A237C" w14:textId="68913D0B">
      <w:pPr>
        <w:pStyle w:val="ListParagraph"/>
        <w:numPr>
          <w:ilvl w:val="0"/>
          <w:numId w:val="2"/>
        </w:numPr>
        <w:jc w:val="left"/>
        <w:rPr>
          <w:noProof w:val="0"/>
          <w:sz w:val="28"/>
          <w:szCs w:val="28"/>
          <w:lang w:val="en-GB"/>
        </w:rPr>
      </w:pPr>
      <w:r w:rsidRPr="0DCDB18D" w:rsidR="0DCDB18D">
        <w:rPr>
          <w:rFonts w:ascii="Calibri Light" w:hAnsi="Calibri Light" w:eastAsia="Calibri Light" w:cs="Calibri Light"/>
          <w:noProof w:val="0"/>
          <w:sz w:val="28"/>
          <w:szCs w:val="28"/>
          <w:lang w:val="en-GB"/>
        </w:rPr>
        <w:t>What do you need to consider with colour when designing interior spaces?</w:t>
      </w:r>
    </w:p>
    <w:p w:rsidR="0DCDB18D" w:rsidP="0DCDB18D" w:rsidRDefault="0DCDB18D" w14:paraId="7123E7C7" w14:textId="1EEBED63">
      <w:pPr>
        <w:pStyle w:val="Normal"/>
        <w:jc w:val="left"/>
        <w:rPr>
          <w:rFonts w:ascii="Calibri Light" w:hAnsi="Calibri Light" w:eastAsia="Calibri Light" w:cs="Calibri Light"/>
          <w:noProof w:val="0"/>
          <w:sz w:val="28"/>
          <w:szCs w:val="28"/>
          <w:lang w:val="en-GB"/>
        </w:rPr>
      </w:pPr>
    </w:p>
    <w:p w:rsidR="0DCDB18D" w:rsidP="0DCDB18D" w:rsidRDefault="0DCDB18D" w14:paraId="59110B30" w14:textId="615DD57A">
      <w:pPr>
        <w:pStyle w:val="Normal"/>
        <w:jc w:val="left"/>
        <w:rPr>
          <w:rFonts w:ascii="Calibri Light" w:hAnsi="Calibri Light" w:eastAsia="Calibri Light" w:cs="Calibri Light"/>
          <w:noProof w:val="0"/>
          <w:sz w:val="28"/>
          <w:szCs w:val="28"/>
          <w:lang w:val="en-GB"/>
        </w:rPr>
      </w:pPr>
    </w:p>
    <w:p w:rsidR="0DCDB18D" w:rsidP="0DCDB18D" w:rsidRDefault="0DCDB18D" w14:paraId="3D07A64A" w14:textId="1B1D0D2C">
      <w:pPr>
        <w:pStyle w:val="Normal"/>
        <w:jc w:val="left"/>
        <w:rPr>
          <w:rFonts w:ascii="Calibri Light" w:hAnsi="Calibri Light" w:eastAsia="Calibri Light" w:cs="Calibri Light"/>
          <w:noProof w:val="0"/>
          <w:sz w:val="28"/>
          <w:szCs w:val="28"/>
          <w:u w:val="single"/>
          <w:lang w:val="en-GB"/>
        </w:rPr>
      </w:pPr>
      <w:r w:rsidRPr="0DCDB18D" w:rsidR="0DCDB18D">
        <w:rPr>
          <w:rFonts w:ascii="Calibri Light" w:hAnsi="Calibri Light" w:eastAsia="Calibri Light" w:cs="Calibri Light"/>
          <w:noProof w:val="0"/>
          <w:sz w:val="28"/>
          <w:szCs w:val="28"/>
          <w:u w:val="single"/>
          <w:lang w:val="en-GB"/>
        </w:rPr>
        <w:t>References:</w:t>
      </w:r>
    </w:p>
    <w:p w:rsidR="0DCDB18D" w:rsidP="0DCDB18D" w:rsidRDefault="0DCDB18D" w14:paraId="7115EE82" w14:textId="013DC1BB">
      <w:pPr>
        <w:pStyle w:val="ListParagraph"/>
        <w:numPr>
          <w:ilvl w:val="0"/>
          <w:numId w:val="3"/>
        </w:numPr>
        <w:jc w:val="left"/>
        <w:rPr>
          <w:sz w:val="28"/>
          <w:szCs w:val="28"/>
        </w:rPr>
      </w:pPr>
      <w:r w:rsidRPr="0DCDB18D" w:rsidR="0DCDB18D">
        <w:rPr>
          <w:rFonts w:ascii="Times New Roman" w:hAnsi="Times New Roman" w:eastAsia="Times New Roman" w:cs="Times New Roman"/>
          <w:noProof w:val="0"/>
          <w:sz w:val="28"/>
          <w:szCs w:val="28"/>
          <w:lang w:val="en-GB"/>
        </w:rPr>
        <w:t xml:space="preserve">Chevreul, M. (2009). </w:t>
      </w:r>
      <w:r w:rsidRPr="0DCDB18D" w:rsidR="0DCDB18D">
        <w:rPr>
          <w:rFonts w:ascii="Times New Roman" w:hAnsi="Times New Roman" w:eastAsia="Times New Roman" w:cs="Times New Roman"/>
          <w:i w:val="1"/>
          <w:iCs w:val="1"/>
          <w:noProof w:val="0"/>
          <w:sz w:val="28"/>
          <w:szCs w:val="28"/>
          <w:lang w:val="en-GB"/>
        </w:rPr>
        <w:t>The principles of harmony and contrast of colours</w:t>
      </w:r>
      <w:r w:rsidRPr="0DCDB18D" w:rsidR="0DCDB18D">
        <w:rPr>
          <w:rFonts w:ascii="Times New Roman" w:hAnsi="Times New Roman" w:eastAsia="Times New Roman" w:cs="Times New Roman"/>
          <w:noProof w:val="0"/>
          <w:sz w:val="28"/>
          <w:szCs w:val="28"/>
          <w:lang w:val="en-GB"/>
        </w:rPr>
        <w:t>. [Whitefish, Mont.]: Kessinger Publishing.</w:t>
      </w:r>
    </w:p>
    <w:p w:rsidR="0DCDB18D" w:rsidP="0DCDB18D" w:rsidRDefault="0DCDB18D" w14:paraId="31482843" w14:textId="715BCA2B">
      <w:pPr>
        <w:pStyle w:val="ListParagraph"/>
        <w:numPr>
          <w:ilvl w:val="0"/>
          <w:numId w:val="3"/>
        </w:numPr>
        <w:jc w:val="left"/>
        <w:rPr>
          <w:sz w:val="28"/>
          <w:szCs w:val="28"/>
        </w:rPr>
      </w:pPr>
      <w:r w:rsidRPr="0DCDB18D" w:rsidR="0DCDB18D">
        <w:rPr>
          <w:rFonts w:ascii="Times New Roman" w:hAnsi="Times New Roman" w:eastAsia="Times New Roman" w:cs="Times New Roman"/>
          <w:noProof w:val="0"/>
          <w:sz w:val="28"/>
          <w:szCs w:val="28"/>
          <w:lang w:val="en-GB"/>
        </w:rPr>
        <w:t xml:space="preserve">Everything After Z by Dictionary.com. (2019). </w:t>
      </w:r>
      <w:r w:rsidRPr="0DCDB18D" w:rsidR="0DCDB18D">
        <w:rPr>
          <w:rFonts w:ascii="Times New Roman" w:hAnsi="Times New Roman" w:eastAsia="Times New Roman" w:cs="Times New Roman"/>
          <w:i w:val="1"/>
          <w:iCs w:val="1"/>
          <w:noProof w:val="0"/>
          <w:sz w:val="28"/>
          <w:szCs w:val="28"/>
          <w:lang w:val="en-GB"/>
        </w:rPr>
        <w:t>Denotation vs. Connotation - Everything After Z by Dictionary.com</w:t>
      </w:r>
      <w:r w:rsidRPr="0DCDB18D" w:rsidR="0DCDB18D">
        <w:rPr>
          <w:rFonts w:ascii="Times New Roman" w:hAnsi="Times New Roman" w:eastAsia="Times New Roman" w:cs="Times New Roman"/>
          <w:noProof w:val="0"/>
          <w:sz w:val="28"/>
          <w:szCs w:val="28"/>
          <w:lang w:val="en-GB"/>
        </w:rPr>
        <w:t xml:space="preserve">. [online] Available at: </w:t>
      </w:r>
      <w:hyperlink r:id="Rdedc0c86e5a5478b">
        <w:r w:rsidRPr="0DCDB18D" w:rsidR="0DCDB18D">
          <w:rPr>
            <w:rStyle w:val="Hyperlink"/>
            <w:rFonts w:ascii="Times New Roman" w:hAnsi="Times New Roman" w:eastAsia="Times New Roman" w:cs="Times New Roman"/>
            <w:noProof w:val="0"/>
            <w:sz w:val="28"/>
            <w:szCs w:val="28"/>
            <w:lang w:val="en-GB"/>
          </w:rPr>
          <w:t>https://www.dictionary.com/e/denotation-and-connotation/</w:t>
        </w:r>
      </w:hyperlink>
      <w:r w:rsidRPr="0DCDB18D" w:rsidR="0DCDB18D">
        <w:rPr>
          <w:rFonts w:ascii="Times New Roman" w:hAnsi="Times New Roman" w:eastAsia="Times New Roman" w:cs="Times New Roman"/>
          <w:noProof w:val="0"/>
          <w:sz w:val="28"/>
          <w:szCs w:val="28"/>
          <w:lang w:val="en-GB"/>
        </w:rPr>
        <w:t xml:space="preserve"> [Accessed 9 May 2019].</w:t>
      </w:r>
    </w:p>
    <w:p w:rsidR="0DCDB18D" w:rsidP="0DCDB18D" w:rsidRDefault="0DCDB18D" w14:paraId="59C7DBCA" w14:textId="1D8A000D">
      <w:pPr>
        <w:pStyle w:val="ListParagraph"/>
        <w:numPr>
          <w:ilvl w:val="0"/>
          <w:numId w:val="3"/>
        </w:numPr>
        <w:jc w:val="left"/>
        <w:rPr>
          <w:sz w:val="28"/>
          <w:szCs w:val="28"/>
        </w:rPr>
      </w:pPr>
      <w:r w:rsidRPr="0DCDB18D" w:rsidR="0DCDB18D">
        <w:rPr>
          <w:rFonts w:ascii="Times New Roman" w:hAnsi="Times New Roman" w:eastAsia="Times New Roman" w:cs="Times New Roman"/>
          <w:noProof w:val="0"/>
          <w:sz w:val="28"/>
          <w:szCs w:val="28"/>
          <w:lang w:val="en-GB"/>
        </w:rPr>
        <w:t xml:space="preserve">Midgelow-Marsden, A. and Arthur, V. (2007). </w:t>
      </w:r>
      <w:r w:rsidRPr="0DCDB18D" w:rsidR="0DCDB18D">
        <w:rPr>
          <w:rFonts w:ascii="Times New Roman" w:hAnsi="Times New Roman" w:eastAsia="Times New Roman" w:cs="Times New Roman"/>
          <w:i w:val="1"/>
          <w:iCs w:val="1"/>
          <w:noProof w:val="0"/>
          <w:sz w:val="28"/>
          <w:szCs w:val="28"/>
          <w:lang w:val="en-GB"/>
        </w:rPr>
        <w:t xml:space="preserve">--This </w:t>
      </w:r>
      <w:proofErr w:type="spellStart"/>
      <w:r w:rsidRPr="0DCDB18D" w:rsidR="0DCDB18D">
        <w:rPr>
          <w:rFonts w:ascii="Times New Roman" w:hAnsi="Times New Roman" w:eastAsia="Times New Roman" w:cs="Times New Roman"/>
          <w:i w:val="1"/>
          <w:iCs w:val="1"/>
          <w:noProof w:val="0"/>
          <w:sz w:val="28"/>
          <w:szCs w:val="28"/>
          <w:lang w:val="en-GB"/>
        </w:rPr>
        <w:t>lustr'ed</w:t>
      </w:r>
      <w:proofErr w:type="spellEnd"/>
      <w:r w:rsidRPr="0DCDB18D" w:rsidR="0DCDB18D">
        <w:rPr>
          <w:rFonts w:ascii="Times New Roman" w:hAnsi="Times New Roman" w:eastAsia="Times New Roman" w:cs="Times New Roman"/>
          <w:i w:val="1"/>
          <w:iCs w:val="1"/>
          <w:noProof w:val="0"/>
          <w:sz w:val="28"/>
          <w:szCs w:val="28"/>
          <w:lang w:val="en-GB"/>
        </w:rPr>
        <w:t xml:space="preserve"> cloth--</w:t>
      </w:r>
      <w:r w:rsidRPr="0DCDB18D" w:rsidR="0DCDB18D">
        <w:rPr>
          <w:rFonts w:ascii="Times New Roman" w:hAnsi="Times New Roman" w:eastAsia="Times New Roman" w:cs="Times New Roman"/>
          <w:noProof w:val="0"/>
          <w:sz w:val="28"/>
          <w:szCs w:val="28"/>
          <w:lang w:val="en-GB"/>
        </w:rPr>
        <w:t>. United Kingdon: Artfully Bound.</w:t>
      </w:r>
    </w:p>
    <w:p w:rsidR="0DCDB18D" w:rsidP="0DCDB18D" w:rsidRDefault="0DCDB18D" w14:paraId="7B373CB2" w14:textId="55F41106">
      <w:pPr>
        <w:pStyle w:val="ListParagraph"/>
        <w:numPr>
          <w:ilvl w:val="0"/>
          <w:numId w:val="3"/>
        </w:numPr>
        <w:jc w:val="left"/>
        <w:rPr>
          <w:sz w:val="28"/>
          <w:szCs w:val="28"/>
        </w:rPr>
      </w:pPr>
      <w:r w:rsidRPr="0DCDB18D" w:rsidR="0DCDB18D">
        <w:rPr>
          <w:rFonts w:ascii="Times New Roman" w:hAnsi="Times New Roman" w:eastAsia="Times New Roman" w:cs="Times New Roman"/>
          <w:noProof w:val="0"/>
          <w:sz w:val="28"/>
          <w:szCs w:val="28"/>
          <w:lang w:val="en-GB"/>
        </w:rPr>
        <w:t xml:space="preserve">munpreet (2019). </w:t>
      </w:r>
      <w:r w:rsidRPr="0DCDB18D" w:rsidR="0DCDB18D">
        <w:rPr>
          <w:rFonts w:ascii="Times New Roman" w:hAnsi="Times New Roman" w:eastAsia="Times New Roman" w:cs="Times New Roman"/>
          <w:i w:val="1"/>
          <w:iCs w:val="1"/>
          <w:noProof w:val="0"/>
          <w:sz w:val="28"/>
          <w:szCs w:val="28"/>
          <w:lang w:val="en-GB"/>
        </w:rPr>
        <w:t>Colour connotations</w:t>
      </w:r>
      <w:r w:rsidRPr="0DCDB18D" w:rsidR="0DCDB18D">
        <w:rPr>
          <w:rFonts w:ascii="Times New Roman" w:hAnsi="Times New Roman" w:eastAsia="Times New Roman" w:cs="Times New Roman"/>
          <w:noProof w:val="0"/>
          <w:sz w:val="28"/>
          <w:szCs w:val="28"/>
          <w:lang w:val="en-GB"/>
        </w:rPr>
        <w:t xml:space="preserve">. [online] Slideshare.net. Available at: </w:t>
      </w:r>
      <w:hyperlink r:id="R8097cc17017142f2">
        <w:r w:rsidRPr="0DCDB18D" w:rsidR="0DCDB18D">
          <w:rPr>
            <w:rStyle w:val="Hyperlink"/>
            <w:rFonts w:ascii="Times New Roman" w:hAnsi="Times New Roman" w:eastAsia="Times New Roman" w:cs="Times New Roman"/>
            <w:noProof w:val="0"/>
            <w:sz w:val="28"/>
            <w:szCs w:val="28"/>
            <w:lang w:val="en-GB"/>
          </w:rPr>
          <w:t>https://www.slideshare.net/munpreet/colour-connotations-12023909</w:t>
        </w:r>
      </w:hyperlink>
      <w:r w:rsidRPr="0DCDB18D" w:rsidR="0DCDB18D">
        <w:rPr>
          <w:rFonts w:ascii="Times New Roman" w:hAnsi="Times New Roman" w:eastAsia="Times New Roman" w:cs="Times New Roman"/>
          <w:noProof w:val="0"/>
          <w:sz w:val="28"/>
          <w:szCs w:val="28"/>
          <w:lang w:val="en-GB"/>
        </w:rPr>
        <w:t xml:space="preserve"> [Accessed 9 May 2019].</w:t>
      </w:r>
    </w:p>
    <w:p w:rsidR="0DCDB18D" w:rsidP="0DCDB18D" w:rsidRDefault="0DCDB18D" w14:paraId="770EC972" w14:textId="771DFBE4">
      <w:pPr>
        <w:pStyle w:val="ListParagraph"/>
        <w:numPr>
          <w:ilvl w:val="0"/>
          <w:numId w:val="3"/>
        </w:numPr>
        <w:jc w:val="left"/>
        <w:rPr>
          <w:sz w:val="28"/>
          <w:szCs w:val="28"/>
        </w:rPr>
      </w:pPr>
      <w:r w:rsidRPr="0DCDB18D" w:rsidR="0DCDB18D">
        <w:rPr>
          <w:rFonts w:ascii="Times New Roman" w:hAnsi="Times New Roman" w:eastAsia="Times New Roman" w:cs="Times New Roman"/>
          <w:noProof w:val="0"/>
          <w:sz w:val="28"/>
          <w:szCs w:val="28"/>
          <w:lang w:val="en-GB"/>
        </w:rPr>
        <w:t xml:space="preserve">Temkin, A. (2008). </w:t>
      </w:r>
      <w:r w:rsidRPr="0DCDB18D" w:rsidR="0DCDB18D">
        <w:rPr>
          <w:rFonts w:ascii="Times New Roman" w:hAnsi="Times New Roman" w:eastAsia="Times New Roman" w:cs="Times New Roman"/>
          <w:i w:val="1"/>
          <w:iCs w:val="1"/>
          <w:noProof w:val="0"/>
          <w:sz w:val="28"/>
          <w:szCs w:val="28"/>
          <w:lang w:val="en-GB"/>
        </w:rPr>
        <w:t>Color chart</w:t>
      </w:r>
      <w:r w:rsidRPr="0DCDB18D" w:rsidR="0DCDB18D">
        <w:rPr>
          <w:rFonts w:ascii="Times New Roman" w:hAnsi="Times New Roman" w:eastAsia="Times New Roman" w:cs="Times New Roman"/>
          <w:noProof w:val="0"/>
          <w:sz w:val="28"/>
          <w:szCs w:val="28"/>
          <w:lang w:val="en-GB"/>
        </w:rPr>
        <w:t>. New York: Museum of Modern Art.</w:t>
      </w:r>
    </w:p>
    <w:p w:rsidR="0DCDB18D" w:rsidP="0DCDB18D" w:rsidRDefault="0DCDB18D" w14:paraId="7B37A460" w14:textId="7086748A">
      <w:pPr>
        <w:pStyle w:val="ListParagraph"/>
        <w:numPr>
          <w:ilvl w:val="0"/>
          <w:numId w:val="3"/>
        </w:numPr>
        <w:jc w:val="left"/>
        <w:rPr>
          <w:sz w:val="28"/>
          <w:szCs w:val="28"/>
        </w:rPr>
      </w:pPr>
      <w:r w:rsidRPr="0DCDB18D" w:rsidR="0DCDB18D">
        <w:rPr>
          <w:rFonts w:ascii="Times New Roman" w:hAnsi="Times New Roman" w:eastAsia="Times New Roman" w:cs="Times New Roman"/>
          <w:noProof w:val="0"/>
          <w:sz w:val="28"/>
          <w:szCs w:val="28"/>
          <w:lang w:val="en-GB"/>
        </w:rPr>
        <w:t xml:space="preserve">The Spruce. (2019). </w:t>
      </w:r>
      <w:r w:rsidRPr="0DCDB18D" w:rsidR="0DCDB18D">
        <w:rPr>
          <w:rFonts w:ascii="Times New Roman" w:hAnsi="Times New Roman" w:eastAsia="Times New Roman" w:cs="Times New Roman"/>
          <w:i w:val="1"/>
          <w:iCs w:val="1"/>
          <w:noProof w:val="0"/>
          <w:sz w:val="28"/>
          <w:szCs w:val="28"/>
          <w:lang w:val="en-GB"/>
        </w:rPr>
        <w:t xml:space="preserve">How to Use Warm and Cool </w:t>
      </w:r>
      <w:proofErr w:type="spellStart"/>
      <w:r w:rsidRPr="0DCDB18D" w:rsidR="0DCDB18D">
        <w:rPr>
          <w:rFonts w:ascii="Times New Roman" w:hAnsi="Times New Roman" w:eastAsia="Times New Roman" w:cs="Times New Roman"/>
          <w:i w:val="1"/>
          <w:iCs w:val="1"/>
          <w:noProof w:val="0"/>
          <w:sz w:val="28"/>
          <w:szCs w:val="28"/>
          <w:lang w:val="en-GB"/>
        </w:rPr>
        <w:t>Colors</w:t>
      </w:r>
      <w:proofErr w:type="spellEnd"/>
      <w:r w:rsidRPr="0DCDB18D" w:rsidR="0DCDB18D">
        <w:rPr>
          <w:rFonts w:ascii="Times New Roman" w:hAnsi="Times New Roman" w:eastAsia="Times New Roman" w:cs="Times New Roman"/>
          <w:i w:val="1"/>
          <w:iCs w:val="1"/>
          <w:noProof w:val="0"/>
          <w:sz w:val="28"/>
          <w:szCs w:val="28"/>
          <w:lang w:val="en-GB"/>
        </w:rPr>
        <w:t xml:space="preserve"> With Your Home Decor</w:t>
      </w:r>
      <w:r w:rsidRPr="0DCDB18D" w:rsidR="0DCDB18D">
        <w:rPr>
          <w:rFonts w:ascii="Times New Roman" w:hAnsi="Times New Roman" w:eastAsia="Times New Roman" w:cs="Times New Roman"/>
          <w:noProof w:val="0"/>
          <w:sz w:val="28"/>
          <w:szCs w:val="28"/>
          <w:lang w:val="en-GB"/>
        </w:rPr>
        <w:t xml:space="preserve">. [online] Available at: </w:t>
      </w:r>
      <w:hyperlink r:id="Ra352e2ba2ca34126">
        <w:r w:rsidRPr="0DCDB18D" w:rsidR="0DCDB18D">
          <w:rPr>
            <w:rStyle w:val="Hyperlink"/>
            <w:rFonts w:ascii="Times New Roman" w:hAnsi="Times New Roman" w:eastAsia="Times New Roman" w:cs="Times New Roman"/>
            <w:noProof w:val="0"/>
            <w:sz w:val="28"/>
            <w:szCs w:val="28"/>
            <w:lang w:val="en-GB"/>
          </w:rPr>
          <w:t>https://www.thespruce.com/understanding-warm-and-cool-colors-1976480</w:t>
        </w:r>
      </w:hyperlink>
      <w:r w:rsidRPr="0DCDB18D" w:rsidR="0DCDB18D">
        <w:rPr>
          <w:rFonts w:ascii="Times New Roman" w:hAnsi="Times New Roman" w:eastAsia="Times New Roman" w:cs="Times New Roman"/>
          <w:noProof w:val="0"/>
          <w:sz w:val="28"/>
          <w:szCs w:val="28"/>
          <w:lang w:val="en-GB"/>
        </w:rPr>
        <w:t xml:space="preserve"> [Accessed 9 May 2019].</w:t>
      </w:r>
    </w:p>
    <w:p w:rsidR="0DCDB18D" w:rsidP="0DCDB18D" w:rsidRDefault="0DCDB18D" w14:paraId="54419D97" w14:textId="6AA3CD4A">
      <w:pPr>
        <w:pStyle w:val="ListParagraph"/>
        <w:numPr>
          <w:ilvl w:val="0"/>
          <w:numId w:val="3"/>
        </w:numPr>
        <w:jc w:val="left"/>
        <w:rPr>
          <w:sz w:val="28"/>
          <w:szCs w:val="28"/>
        </w:rPr>
      </w:pPr>
      <w:r w:rsidRPr="0DCDB18D" w:rsidR="0DCDB18D">
        <w:rPr>
          <w:rFonts w:ascii="Times New Roman" w:hAnsi="Times New Roman" w:eastAsia="Times New Roman" w:cs="Times New Roman"/>
          <w:noProof w:val="0"/>
          <w:sz w:val="28"/>
          <w:szCs w:val="28"/>
          <w:lang w:val="en-GB"/>
        </w:rPr>
        <w:t xml:space="preserve">TheFreeDictionary.com. (2019). </w:t>
      </w:r>
      <w:r w:rsidRPr="0DCDB18D" w:rsidR="0DCDB18D">
        <w:rPr>
          <w:rFonts w:ascii="Times New Roman" w:hAnsi="Times New Roman" w:eastAsia="Times New Roman" w:cs="Times New Roman"/>
          <w:i w:val="1"/>
          <w:iCs w:val="1"/>
          <w:noProof w:val="0"/>
          <w:sz w:val="28"/>
          <w:szCs w:val="28"/>
          <w:lang w:val="en-GB"/>
        </w:rPr>
        <w:t>warm</w:t>
      </w:r>
      <w:r w:rsidRPr="0DCDB18D" w:rsidR="0DCDB18D">
        <w:rPr>
          <w:rFonts w:ascii="Times New Roman" w:hAnsi="Times New Roman" w:eastAsia="Times New Roman" w:cs="Times New Roman"/>
          <w:noProof w:val="0"/>
          <w:sz w:val="28"/>
          <w:szCs w:val="28"/>
          <w:lang w:val="en-GB"/>
        </w:rPr>
        <w:t xml:space="preserve">. [online] Available at: </w:t>
      </w:r>
      <w:hyperlink r:id="R389b6d687a144645">
        <w:r w:rsidRPr="0DCDB18D" w:rsidR="0DCDB18D">
          <w:rPr>
            <w:rStyle w:val="Hyperlink"/>
            <w:rFonts w:ascii="Times New Roman" w:hAnsi="Times New Roman" w:eastAsia="Times New Roman" w:cs="Times New Roman"/>
            <w:noProof w:val="0"/>
            <w:sz w:val="28"/>
            <w:szCs w:val="28"/>
            <w:lang w:val="en-GB"/>
          </w:rPr>
          <w:t>https://www.thefreedictionary.com/warm</w:t>
        </w:r>
      </w:hyperlink>
      <w:r w:rsidRPr="0DCDB18D" w:rsidR="0DCDB18D">
        <w:rPr>
          <w:rFonts w:ascii="Times New Roman" w:hAnsi="Times New Roman" w:eastAsia="Times New Roman" w:cs="Times New Roman"/>
          <w:noProof w:val="0"/>
          <w:sz w:val="28"/>
          <w:szCs w:val="28"/>
          <w:lang w:val="en-GB"/>
        </w:rPr>
        <w:t xml:space="preserve"> [Accessed 9 May 2019].</w:t>
      </w:r>
    </w:p>
    <w:p w:rsidR="0DCDB18D" w:rsidP="0DCDB18D" w:rsidRDefault="0DCDB18D" w14:paraId="539FA33C" w14:textId="25F9F33C">
      <w:pPr>
        <w:pStyle w:val="ListParagraph"/>
        <w:numPr>
          <w:ilvl w:val="0"/>
          <w:numId w:val="3"/>
        </w:numPr>
        <w:jc w:val="left"/>
        <w:rPr>
          <w:sz w:val="28"/>
          <w:szCs w:val="28"/>
        </w:rPr>
      </w:pPr>
      <w:r w:rsidRPr="0DCDB18D" w:rsidR="0DCDB18D">
        <w:rPr>
          <w:rFonts w:ascii="Times New Roman" w:hAnsi="Times New Roman" w:eastAsia="Times New Roman" w:cs="Times New Roman"/>
          <w:noProof w:val="0"/>
          <w:sz w:val="28"/>
          <w:szCs w:val="28"/>
          <w:lang w:val="en-GB"/>
        </w:rPr>
        <w:t xml:space="preserve">TheFreeDictionary.com. (2019). </w:t>
      </w:r>
      <w:r w:rsidRPr="0DCDB18D" w:rsidR="0DCDB18D">
        <w:rPr>
          <w:rFonts w:ascii="Times New Roman" w:hAnsi="Times New Roman" w:eastAsia="Times New Roman" w:cs="Times New Roman"/>
          <w:i w:val="1"/>
          <w:iCs w:val="1"/>
          <w:noProof w:val="0"/>
          <w:sz w:val="28"/>
          <w:szCs w:val="28"/>
          <w:lang w:val="en-GB"/>
        </w:rPr>
        <w:t xml:space="preserve">Warm </w:t>
      </w:r>
      <w:proofErr w:type="spellStart"/>
      <w:r w:rsidRPr="0DCDB18D" w:rsidR="0DCDB18D">
        <w:rPr>
          <w:rFonts w:ascii="Times New Roman" w:hAnsi="Times New Roman" w:eastAsia="Times New Roman" w:cs="Times New Roman"/>
          <w:i w:val="1"/>
          <w:iCs w:val="1"/>
          <w:noProof w:val="0"/>
          <w:sz w:val="28"/>
          <w:szCs w:val="28"/>
          <w:lang w:val="en-GB"/>
        </w:rPr>
        <w:t>Color</w:t>
      </w:r>
      <w:proofErr w:type="spellEnd"/>
      <w:r w:rsidRPr="0DCDB18D" w:rsidR="0DCDB18D">
        <w:rPr>
          <w:rFonts w:ascii="Times New Roman" w:hAnsi="Times New Roman" w:eastAsia="Times New Roman" w:cs="Times New Roman"/>
          <w:noProof w:val="0"/>
          <w:sz w:val="28"/>
          <w:szCs w:val="28"/>
          <w:lang w:val="en-GB"/>
        </w:rPr>
        <w:t xml:space="preserve">. [online] Available at: </w:t>
      </w:r>
      <w:hyperlink r:id="R9c2f34b6a95b43b5">
        <w:r w:rsidRPr="0DCDB18D" w:rsidR="0DCDB18D">
          <w:rPr>
            <w:rStyle w:val="Hyperlink"/>
            <w:rFonts w:ascii="Times New Roman" w:hAnsi="Times New Roman" w:eastAsia="Times New Roman" w:cs="Times New Roman"/>
            <w:noProof w:val="0"/>
            <w:sz w:val="28"/>
            <w:szCs w:val="28"/>
            <w:lang w:val="en-GB"/>
          </w:rPr>
          <w:t>https://financial-dictionary.thefreedictionary.com/Warm+Color</w:t>
        </w:r>
      </w:hyperlink>
      <w:r w:rsidRPr="0DCDB18D" w:rsidR="0DCDB18D">
        <w:rPr>
          <w:rFonts w:ascii="Times New Roman" w:hAnsi="Times New Roman" w:eastAsia="Times New Roman" w:cs="Times New Roman"/>
          <w:noProof w:val="0"/>
          <w:sz w:val="28"/>
          <w:szCs w:val="28"/>
          <w:lang w:val="en-GB"/>
        </w:rPr>
        <w:t xml:space="preserve"> [Accessed 9 May 2019].</w:t>
      </w:r>
    </w:p>
    <w:p w:rsidR="0DCDB18D" w:rsidP="0DCDB18D" w:rsidRDefault="0DCDB18D" w14:paraId="7FCA2681" w14:textId="6410CAE8">
      <w:pPr>
        <w:pStyle w:val="ListParagraph"/>
        <w:numPr>
          <w:ilvl w:val="0"/>
          <w:numId w:val="3"/>
        </w:numPr>
        <w:jc w:val="left"/>
        <w:rPr>
          <w:sz w:val="28"/>
          <w:szCs w:val="28"/>
        </w:rPr>
      </w:pPr>
      <w:r w:rsidRPr="0DCDB18D" w:rsidR="0DCDB18D">
        <w:rPr>
          <w:rFonts w:ascii="Times New Roman" w:hAnsi="Times New Roman" w:eastAsia="Times New Roman" w:cs="Times New Roman"/>
          <w:noProof w:val="0"/>
          <w:sz w:val="28"/>
          <w:szCs w:val="28"/>
          <w:lang w:val="en-GB"/>
        </w:rPr>
        <w:t xml:space="preserve">Webopedia.com. (2019). </w:t>
      </w:r>
      <w:r w:rsidRPr="0DCDB18D" w:rsidR="0DCDB18D">
        <w:rPr>
          <w:rFonts w:ascii="Times New Roman" w:hAnsi="Times New Roman" w:eastAsia="Times New Roman" w:cs="Times New Roman"/>
          <w:i w:val="1"/>
          <w:iCs w:val="1"/>
          <w:noProof w:val="0"/>
          <w:sz w:val="28"/>
          <w:szCs w:val="28"/>
          <w:lang w:val="en-GB"/>
        </w:rPr>
        <w:t xml:space="preserve">What are the Warm </w:t>
      </w:r>
      <w:proofErr w:type="spellStart"/>
      <w:r w:rsidRPr="0DCDB18D" w:rsidR="0DCDB18D">
        <w:rPr>
          <w:rFonts w:ascii="Times New Roman" w:hAnsi="Times New Roman" w:eastAsia="Times New Roman" w:cs="Times New Roman"/>
          <w:i w:val="1"/>
          <w:iCs w:val="1"/>
          <w:noProof w:val="0"/>
          <w:sz w:val="28"/>
          <w:szCs w:val="28"/>
          <w:lang w:val="en-GB"/>
        </w:rPr>
        <w:t>Colors</w:t>
      </w:r>
      <w:proofErr w:type="spellEnd"/>
      <w:r w:rsidRPr="0DCDB18D" w:rsidR="0DCDB18D">
        <w:rPr>
          <w:rFonts w:ascii="Times New Roman" w:hAnsi="Times New Roman" w:eastAsia="Times New Roman" w:cs="Times New Roman"/>
          <w:i w:val="1"/>
          <w:iCs w:val="1"/>
          <w:noProof w:val="0"/>
          <w:sz w:val="28"/>
          <w:szCs w:val="28"/>
          <w:lang w:val="en-GB"/>
        </w:rPr>
        <w:t xml:space="preserve">? </w:t>
      </w:r>
      <w:proofErr w:type="spellStart"/>
      <w:r w:rsidRPr="0DCDB18D" w:rsidR="0DCDB18D">
        <w:rPr>
          <w:rFonts w:ascii="Times New Roman" w:hAnsi="Times New Roman" w:eastAsia="Times New Roman" w:cs="Times New Roman"/>
          <w:i w:val="1"/>
          <w:iCs w:val="1"/>
          <w:noProof w:val="0"/>
          <w:sz w:val="28"/>
          <w:szCs w:val="28"/>
          <w:lang w:val="en-GB"/>
        </w:rPr>
        <w:t>Webopedia</w:t>
      </w:r>
      <w:proofErr w:type="spellEnd"/>
      <w:r w:rsidRPr="0DCDB18D" w:rsidR="0DCDB18D">
        <w:rPr>
          <w:rFonts w:ascii="Times New Roman" w:hAnsi="Times New Roman" w:eastAsia="Times New Roman" w:cs="Times New Roman"/>
          <w:i w:val="1"/>
          <w:iCs w:val="1"/>
          <w:noProof w:val="0"/>
          <w:sz w:val="28"/>
          <w:szCs w:val="28"/>
          <w:lang w:val="en-GB"/>
        </w:rPr>
        <w:t xml:space="preserve"> Definition</w:t>
      </w:r>
      <w:r w:rsidRPr="0DCDB18D" w:rsidR="0DCDB18D">
        <w:rPr>
          <w:rFonts w:ascii="Times New Roman" w:hAnsi="Times New Roman" w:eastAsia="Times New Roman" w:cs="Times New Roman"/>
          <w:noProof w:val="0"/>
          <w:sz w:val="28"/>
          <w:szCs w:val="28"/>
          <w:lang w:val="en-GB"/>
        </w:rPr>
        <w:t xml:space="preserve">. [online] Available at: </w:t>
      </w:r>
      <w:hyperlink r:id="R1913ae5f14954082">
        <w:r w:rsidRPr="0DCDB18D" w:rsidR="0DCDB18D">
          <w:rPr>
            <w:rStyle w:val="Hyperlink"/>
            <w:rFonts w:ascii="Times New Roman" w:hAnsi="Times New Roman" w:eastAsia="Times New Roman" w:cs="Times New Roman"/>
            <w:noProof w:val="0"/>
            <w:sz w:val="28"/>
            <w:szCs w:val="28"/>
            <w:lang w:val="en-GB"/>
          </w:rPr>
          <w:t>https://www.webopedia.com/TERM/W/warm_colors.html</w:t>
        </w:r>
      </w:hyperlink>
      <w:r w:rsidRPr="0DCDB18D" w:rsidR="0DCDB18D">
        <w:rPr>
          <w:rFonts w:ascii="Times New Roman" w:hAnsi="Times New Roman" w:eastAsia="Times New Roman" w:cs="Times New Roman"/>
          <w:noProof w:val="0"/>
          <w:sz w:val="28"/>
          <w:szCs w:val="28"/>
          <w:lang w:val="en-GB"/>
        </w:rPr>
        <w:t xml:space="preserve"> [Accessed 9 May 2019].</w:t>
      </w:r>
    </w:p>
    <w:p w:rsidR="0DCDB18D" w:rsidP="0DCDB18D" w:rsidRDefault="0DCDB18D" w14:paraId="7D0E6066" w14:textId="2742BFAC">
      <w:pPr>
        <w:pStyle w:val="ListParagraph"/>
        <w:numPr>
          <w:ilvl w:val="0"/>
          <w:numId w:val="3"/>
        </w:numPr>
        <w:jc w:val="left"/>
        <w:rPr>
          <w:color w:val="0563C1"/>
          <w:sz w:val="28"/>
          <w:szCs w:val="28"/>
        </w:rPr>
      </w:pPr>
      <w:hyperlink>
        <w:r w:rsidRPr="0DCDB18D" w:rsidR="0DCDB18D">
          <w:rPr>
            <w:rStyle w:val="Hyperlink"/>
            <w:rFonts w:ascii="Times New Roman" w:hAnsi="Times New Roman" w:eastAsia="Times New Roman" w:cs="Times New Roman"/>
            <w:noProof w:val="0"/>
            <w:sz w:val="28"/>
            <w:szCs w:val="28"/>
            <w:lang w:val="en-GB"/>
          </w:rPr>
          <w:t>www.dictionary.com</w:t>
        </w:r>
      </w:hyperlink>
      <w:r w:rsidRPr="0DCDB18D" w:rsidR="0DCDB18D">
        <w:rPr>
          <w:rFonts w:ascii="Times New Roman" w:hAnsi="Times New Roman" w:eastAsia="Times New Roman" w:cs="Times New Roman"/>
          <w:noProof w:val="0"/>
          <w:sz w:val="28"/>
          <w:szCs w:val="28"/>
          <w:lang w:val="en-GB"/>
        </w:rPr>
        <w:t xml:space="preserve">. (2019). </w:t>
      </w:r>
      <w:r w:rsidRPr="0DCDB18D" w:rsidR="0DCDB18D">
        <w:rPr>
          <w:rFonts w:ascii="Times New Roman" w:hAnsi="Times New Roman" w:eastAsia="Times New Roman" w:cs="Times New Roman"/>
          <w:i w:val="1"/>
          <w:iCs w:val="1"/>
          <w:noProof w:val="0"/>
          <w:sz w:val="28"/>
          <w:szCs w:val="28"/>
          <w:lang w:val="en-GB"/>
        </w:rPr>
        <w:t>the definition of connotation</w:t>
      </w:r>
      <w:r w:rsidRPr="0DCDB18D" w:rsidR="0DCDB18D">
        <w:rPr>
          <w:rFonts w:ascii="Times New Roman" w:hAnsi="Times New Roman" w:eastAsia="Times New Roman" w:cs="Times New Roman"/>
          <w:noProof w:val="0"/>
          <w:sz w:val="28"/>
          <w:szCs w:val="28"/>
          <w:lang w:val="en-GB"/>
        </w:rPr>
        <w:t xml:space="preserve">. [online] Available at: </w:t>
      </w:r>
      <w:hyperlink r:id="R334c478369204c97">
        <w:r w:rsidRPr="0DCDB18D" w:rsidR="0DCDB18D">
          <w:rPr>
            <w:rStyle w:val="Hyperlink"/>
            <w:rFonts w:ascii="Times New Roman" w:hAnsi="Times New Roman" w:eastAsia="Times New Roman" w:cs="Times New Roman"/>
            <w:noProof w:val="0"/>
            <w:sz w:val="28"/>
            <w:szCs w:val="28"/>
            <w:lang w:val="en-GB"/>
          </w:rPr>
          <w:t>https://www.dictionary.com/browse/connotation</w:t>
        </w:r>
      </w:hyperlink>
      <w:r w:rsidRPr="0DCDB18D" w:rsidR="0DCDB18D">
        <w:rPr>
          <w:rFonts w:ascii="Times New Roman" w:hAnsi="Times New Roman" w:eastAsia="Times New Roman" w:cs="Times New Roman"/>
          <w:noProof w:val="0"/>
          <w:sz w:val="28"/>
          <w:szCs w:val="28"/>
          <w:lang w:val="en-GB"/>
        </w:rPr>
        <w:t xml:space="preserve"> [Accessed 9 May 2019].</w:t>
      </w:r>
    </w:p>
    <w:p w:rsidR="0DCDB18D" w:rsidP="0DCDB18D" w:rsidRDefault="0DCDB18D" w14:paraId="5D16A6B7" w14:textId="03A4EF5C">
      <w:pPr>
        <w:pStyle w:val="Normal"/>
        <w:jc w:val="left"/>
        <w:rPr>
          <w:rFonts w:ascii="Calibri Light" w:hAnsi="Calibri Light" w:eastAsia="Calibri Light" w:cs="Calibri Light"/>
          <w:noProof w:val="0"/>
          <w:sz w:val="28"/>
          <w:szCs w:val="28"/>
          <w:lang w:val="en-GB"/>
        </w:rPr>
      </w:pPr>
    </w:p>
    <w:p w:rsidR="7F863A23" w:rsidP="7F863A23" w:rsidRDefault="7F863A23" w14:paraId="6E949A8E" w14:textId="56C12D80">
      <w:pPr>
        <w:pStyle w:val="Normal"/>
        <w:jc w:val="left"/>
        <w:rPr>
          <w:rFonts w:ascii="Calibri Light" w:hAnsi="Calibri Light" w:eastAsia="Calibri Light" w:cs="Calibri Light" w:asciiTheme="majorAscii" w:hAnsiTheme="majorAscii" w:eastAsiaTheme="majorAscii" w:cstheme="majorAscii"/>
          <w:i w:val="1"/>
          <w:iCs w:val="1"/>
          <w:noProof w:val="0"/>
          <w:color w:val="000000" w:themeColor="text1" w:themeTint="FF" w:themeShade="FF"/>
          <w:sz w:val="28"/>
          <w:szCs w:val="28"/>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5F89C41"/>
  <w15:docId w15:val="{8ce2a917-e5cb-44a9-bb05-c8b7f6fc200c}"/>
  <w:rsids>
    <w:rsidRoot w:val="65F89C41"/>
    <w:rsid w:val="0DCDB18D"/>
    <w:rsid w:val="65F89C41"/>
    <w:rsid w:val="73B0F611"/>
    <w:rsid w:val="7F863A2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dictionary.com/browse/connote" TargetMode="External" Id="R710ee175d7e546b7" /><Relationship Type="http://schemas.openxmlformats.org/officeDocument/2006/relationships/hyperlink" Target="https://www.slideshare.net/munpreet/colour-connotations-12023909" TargetMode="External" Id="R836b476b285d46a4" /><Relationship Type="http://schemas.openxmlformats.org/officeDocument/2006/relationships/numbering" Target="/word/numbering.xml" Id="R88431bb1837d44de" /><Relationship Type="http://schemas.openxmlformats.org/officeDocument/2006/relationships/image" Target="/media/image3.jpg" Id="R7ff426396eff4ea8" /><Relationship Type="http://schemas.openxmlformats.org/officeDocument/2006/relationships/image" Target="/media/image4.jpg" Id="Rb0b6235b965242c3" /><Relationship Type="http://schemas.openxmlformats.org/officeDocument/2006/relationships/image" Target="/media/image5.jpg" Id="Rea1750f1cfcc4237" /><Relationship Type="http://schemas.openxmlformats.org/officeDocument/2006/relationships/image" Target="/media/image6.jpg" Id="R5eaae92fa474463e" /><Relationship Type="http://schemas.openxmlformats.org/officeDocument/2006/relationships/image" Target="/media/image5.png" Id="R3c6feb4f63964cba" /><Relationship Type="http://schemas.openxmlformats.org/officeDocument/2006/relationships/image" Target="/media/image6.png" Id="R9a477319ae414339" /><Relationship Type="http://schemas.openxmlformats.org/officeDocument/2006/relationships/image" Target="/media/image7.jpg" Id="R6d16bb9074a14c05" /><Relationship Type="http://schemas.openxmlformats.org/officeDocument/2006/relationships/hyperlink" Target="https://en.wikipedia.org/wiki/The_Night_Caf&#233;" TargetMode="External" Id="Rea03c6152267470d" /><Relationship Type="http://schemas.openxmlformats.org/officeDocument/2006/relationships/hyperlink" Target="https://www.dictionary.com/e/denotation-and-connotation/" TargetMode="External" Id="Rdedc0c86e5a5478b" /><Relationship Type="http://schemas.openxmlformats.org/officeDocument/2006/relationships/hyperlink" Target="https://www.slideshare.net/munpreet/colour-connotations-12023909" TargetMode="External" Id="R8097cc17017142f2" /><Relationship Type="http://schemas.openxmlformats.org/officeDocument/2006/relationships/hyperlink" Target="https://www.thespruce.com/understanding-warm-and-cool-colors-1976480" TargetMode="External" Id="Ra352e2ba2ca34126" /><Relationship Type="http://schemas.openxmlformats.org/officeDocument/2006/relationships/hyperlink" Target="https://www.thefreedictionary.com/warm" TargetMode="External" Id="R389b6d687a144645" /><Relationship Type="http://schemas.openxmlformats.org/officeDocument/2006/relationships/hyperlink" Target="https://financial-dictionary.thefreedictionary.com/Warm+Color" TargetMode="External" Id="R9c2f34b6a95b43b5" /><Relationship Type="http://schemas.openxmlformats.org/officeDocument/2006/relationships/hyperlink" Target="https://www.webopedia.com/TERM/W/warm_colors.html" TargetMode="External" Id="R1913ae5f14954082" /><Relationship Type="http://schemas.openxmlformats.org/officeDocument/2006/relationships/hyperlink" Target="https://www.dictionary.com/browse/connotation" TargetMode="External" Id="R334c478369204c9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Stephanie Nicholas (1703810)</dc:creator>
  <keywords/>
  <dc:description/>
  <lastModifiedBy>Stephanie Nicholas (1703810)</lastModifiedBy>
  <revision>4</revision>
  <dcterms:created xsi:type="dcterms:W3CDTF">2019-05-08T16:30:04.1483572Z</dcterms:created>
  <dcterms:modified xsi:type="dcterms:W3CDTF">2019-05-09T10:15:38.0654349Z</dcterms:modified>
</coreProperties>
</file>