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443B84" w14:textId="349E041E" w:rsidR="00182BFF" w:rsidRDefault="00182BFF" w:rsidP="00182BFF">
      <w:pPr>
        <w:pStyle w:val="Title"/>
      </w:pPr>
    </w:p>
    <w:p w14:paraId="5AAC04F4" w14:textId="3D66793B" w:rsidR="00EA67E7" w:rsidRDefault="00453858" w:rsidP="00182BFF">
      <w:pPr>
        <w:pStyle w:val="Title"/>
        <w:jc w:val="center"/>
      </w:pPr>
      <w:r>
        <w:t>Control System Design</w:t>
      </w:r>
      <w:r>
        <w:rPr>
          <w:rFonts w:cs="Arial"/>
          <w:b w:val="0"/>
          <w:sz w:val="22"/>
          <w:szCs w:val="22"/>
        </w:rPr>
        <w:t xml:space="preserve"> </w:t>
      </w:r>
    </w:p>
    <w:p w14:paraId="1446E1DB" w14:textId="77777777" w:rsidR="00182BFF" w:rsidRDefault="00182BFF" w:rsidP="00182BFF"/>
    <w:p w14:paraId="7E534088" w14:textId="77777777" w:rsidR="00182BFF" w:rsidRDefault="00182BFF" w:rsidP="00182BFF"/>
    <w:p w14:paraId="370237B7" w14:textId="77777777" w:rsidR="00453858" w:rsidRDefault="00453858" w:rsidP="00182BFF">
      <w:pPr>
        <w:jc w:val="center"/>
      </w:pPr>
      <w:r>
        <w:t>Stuart Atkins</w:t>
      </w:r>
    </w:p>
    <w:p w14:paraId="5ADFA787" w14:textId="59F3F23F" w:rsidR="00182BFF" w:rsidRDefault="00453858" w:rsidP="00182BFF">
      <w:pPr>
        <w:jc w:val="center"/>
      </w:pPr>
      <w:r>
        <w:t>1809912</w:t>
      </w:r>
    </w:p>
    <w:p w14:paraId="512AC547" w14:textId="77777777" w:rsidR="00182BFF" w:rsidRDefault="00182BFF" w:rsidP="00182BFF">
      <w:pPr>
        <w:jc w:val="center"/>
      </w:pPr>
    </w:p>
    <w:p w14:paraId="70DF0976" w14:textId="77777777" w:rsidR="00182BFF" w:rsidRDefault="00182BFF" w:rsidP="00182BFF">
      <w:pPr>
        <w:jc w:val="center"/>
      </w:pPr>
    </w:p>
    <w:p w14:paraId="377AD773" w14:textId="01DB25EE" w:rsidR="00182BFF" w:rsidRDefault="00453858" w:rsidP="00182BFF">
      <w:pPr>
        <w:jc w:val="center"/>
      </w:pPr>
      <w:r>
        <w:t>Instrumentation &amp; Control</w:t>
      </w:r>
    </w:p>
    <w:p w14:paraId="7EA819AF" w14:textId="77777777" w:rsidR="00182BFF" w:rsidRDefault="00182BFF" w:rsidP="00182BFF">
      <w:pPr>
        <w:jc w:val="center"/>
      </w:pPr>
    </w:p>
    <w:p w14:paraId="11EE56A6" w14:textId="77777777" w:rsidR="00182BFF" w:rsidRDefault="00182BFF" w:rsidP="00182BFF">
      <w:pPr>
        <w:jc w:val="center"/>
      </w:pPr>
    </w:p>
    <w:p w14:paraId="7F7ECC62" w14:textId="77777777" w:rsidR="00182BFF" w:rsidRDefault="00182BFF" w:rsidP="00182BFF">
      <w:pPr>
        <w:jc w:val="center"/>
      </w:pPr>
    </w:p>
    <w:p w14:paraId="3E73C0A4" w14:textId="77777777" w:rsidR="00182BFF" w:rsidRDefault="00182BFF" w:rsidP="00182BFF">
      <w:pPr>
        <w:jc w:val="center"/>
      </w:pPr>
      <w:r>
        <w:t xml:space="preserve">Wales Institute for Science and Art </w:t>
      </w:r>
    </w:p>
    <w:p w14:paraId="79B222ED" w14:textId="77777777" w:rsidR="00182BFF" w:rsidRDefault="00182BFF" w:rsidP="00182BFF">
      <w:pPr>
        <w:jc w:val="center"/>
      </w:pPr>
      <w:r>
        <w:t>University of Wales Trinity Saint David</w:t>
      </w:r>
    </w:p>
    <w:p w14:paraId="41F2C5A6" w14:textId="77777777" w:rsidR="00182BFF" w:rsidRDefault="00182BFF" w:rsidP="00182BFF">
      <w:pPr>
        <w:jc w:val="center"/>
      </w:pPr>
    </w:p>
    <w:p w14:paraId="19954C58" w14:textId="77777777" w:rsidR="00182BFF" w:rsidRDefault="007A4460" w:rsidP="00182BFF">
      <w:pPr>
        <w:jc w:val="center"/>
      </w:pPr>
      <w:r>
        <w:rPr>
          <w:noProof/>
          <w:lang w:eastAsia="en-GB" w:bidi="ar-SA"/>
        </w:rPr>
        <w:drawing>
          <wp:inline distT="0" distB="0" distL="0" distR="0" wp14:anchorId="7E34D289" wp14:editId="4B7DC53C">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0F9E9A0C" w14:textId="77777777" w:rsidR="00182BFF" w:rsidRDefault="00182BFF" w:rsidP="00182BFF">
      <w:pPr>
        <w:pStyle w:val="Heading1"/>
        <w:numPr>
          <w:ilvl w:val="0"/>
          <w:numId w:val="0"/>
        </w:numPr>
        <w:ind w:left="432"/>
      </w:pPr>
      <w:r>
        <w:br w:type="page"/>
      </w:r>
      <w:r>
        <w:lastRenderedPageBreak/>
        <w:t>Abstract</w:t>
      </w:r>
    </w:p>
    <w:p w14:paraId="32C9D2AE" w14:textId="23D93DEA" w:rsidR="008827C5" w:rsidRDefault="008827C5" w:rsidP="008827C5">
      <w:pPr>
        <w:ind w:firstLine="0"/>
      </w:pPr>
      <w:r>
        <w:t>The task was to simulate an industrial process on MATLAB and Simulink</w:t>
      </w:r>
      <w:r w:rsidR="002F299D">
        <w:t>,</w:t>
      </w:r>
      <w:r>
        <w:t xml:space="preserve"> and </w:t>
      </w:r>
      <w:r w:rsidR="008267E2">
        <w:t xml:space="preserve">use a controlling action in an </w:t>
      </w:r>
      <w:r>
        <w:t xml:space="preserve">attempt to achieve a desired system response of a settling time within two seconds, which had an overshoot of less than 5%.  A PID controller was introduced to the process and tuned to achieve the desired response.  The data was input into Root Locus and Nyquist diagrams to show the process’ stability and verified by finding the transfer function for the whole system using mathematical formula. </w:t>
      </w:r>
    </w:p>
    <w:p w14:paraId="59109E91" w14:textId="14760651" w:rsidR="00182BFF" w:rsidRDefault="00182BFF" w:rsidP="00182BFF">
      <w:pPr>
        <w:pStyle w:val="Heading1"/>
      </w:pPr>
      <w:r>
        <w:t>Introduction</w:t>
      </w:r>
    </w:p>
    <w:p w14:paraId="0EDD0D26" w14:textId="61713405" w:rsidR="00EA6FBB" w:rsidRDefault="00EA6FBB" w:rsidP="00EA6FBB">
      <w:pPr>
        <w:ind w:firstLine="0"/>
      </w:pPr>
      <w:r>
        <w:t>Control systems</w:t>
      </w:r>
      <w:r w:rsidR="008827C5">
        <w:t xml:space="preserve"> can </w:t>
      </w:r>
      <w:r w:rsidR="00580F5A">
        <w:t>have a range of</w:t>
      </w:r>
      <w:r>
        <w:t xml:space="preserve"> complexity and </w:t>
      </w:r>
      <w:r w:rsidR="008023ED">
        <w:t>in how they are used</w:t>
      </w:r>
      <w:r>
        <w:t>.</w:t>
      </w:r>
      <w:r w:rsidR="008023ED">
        <w:t xml:space="preserve"> </w:t>
      </w:r>
      <w:r>
        <w:t xml:space="preserve"> Industrial controllers, for </w:t>
      </w:r>
      <w:r w:rsidR="008023ED">
        <w:t>example</w:t>
      </w:r>
      <w:r>
        <w:t>,</w:t>
      </w:r>
      <w:r w:rsidR="008023ED">
        <w:t xml:space="preserve"> </w:t>
      </w:r>
      <w:r>
        <w:t>can be very compl</w:t>
      </w:r>
      <w:r w:rsidR="00331BD6">
        <w:t>icated</w:t>
      </w:r>
      <w:r>
        <w:t xml:space="preserve">, </w:t>
      </w:r>
      <w:r w:rsidR="00331BD6">
        <w:t>which require being</w:t>
      </w:r>
      <w:r w:rsidR="00580F5A">
        <w:t xml:space="preserve"> supervis</w:t>
      </w:r>
      <w:r w:rsidR="00331BD6">
        <w:t>ed</w:t>
      </w:r>
      <w:r w:rsidR="00580F5A">
        <w:t xml:space="preserve"> by a computer</w:t>
      </w:r>
      <w:r>
        <w:t xml:space="preserve">, </w:t>
      </w:r>
      <w:r w:rsidR="008023ED">
        <w:t xml:space="preserve">but </w:t>
      </w:r>
      <w:r w:rsidR="00331BD6">
        <w:t xml:space="preserve">can </w:t>
      </w:r>
      <w:r w:rsidR="008023ED">
        <w:t>also</w:t>
      </w:r>
      <w:r>
        <w:t xml:space="preserve"> </w:t>
      </w:r>
      <w:r w:rsidR="00331BD6">
        <w:t xml:space="preserve">be </w:t>
      </w:r>
      <w:r>
        <w:t>very simple</w:t>
      </w:r>
      <w:r w:rsidR="008023ED">
        <w:t>,</w:t>
      </w:r>
      <w:r>
        <w:t xml:space="preserve"> such as th</w:t>
      </w:r>
      <w:r w:rsidR="008023ED">
        <w:t>e systems required for water temperature control or heating</w:t>
      </w:r>
      <w:r>
        <w:t xml:space="preserve">. </w:t>
      </w:r>
      <w:r w:rsidR="008023ED">
        <w:t xml:space="preserve"> </w:t>
      </w:r>
      <w:r>
        <w:t xml:space="preserve">Some of the functions need to be very tightly controlled, with </w:t>
      </w:r>
      <w:r w:rsidR="008023ED">
        <w:t>strict</w:t>
      </w:r>
      <w:r>
        <w:t xml:space="preserve"> tolerance</w:t>
      </w:r>
      <w:r w:rsidR="009D0B24">
        <w:t>s</w:t>
      </w:r>
      <w:r>
        <w:t xml:space="preserve"> on the variables </w:t>
      </w:r>
      <w:r w:rsidR="009D0B24">
        <w:t>with</w:t>
      </w:r>
      <w:r>
        <w:t xml:space="preserve"> a </w:t>
      </w:r>
      <w:r w:rsidR="00F2069B">
        <w:t>fast-acting</w:t>
      </w:r>
      <w:r>
        <w:t xml:space="preserve"> response, </w:t>
      </w:r>
      <w:r w:rsidR="008023ED">
        <w:t>whereas in other cases this has little effect and therefore is not as important</w:t>
      </w:r>
      <w:r>
        <w:t xml:space="preserve">. </w:t>
      </w:r>
      <w:r w:rsidR="008023ED">
        <w:t>Systems which need to be controlled are known as</w:t>
      </w:r>
      <w:r>
        <w:t xml:space="preserve"> closed loop systems. The output level is </w:t>
      </w:r>
      <w:r w:rsidR="008023ED">
        <w:t>compared</w:t>
      </w:r>
      <w:r>
        <w:t xml:space="preserve"> against a set reference level and any difference between </w:t>
      </w:r>
      <w:r w:rsidR="008023ED">
        <w:t>these two levels</w:t>
      </w:r>
      <w:r>
        <w:t xml:space="preserve"> is used to control </w:t>
      </w:r>
      <w:r w:rsidR="00580F5A">
        <w:t>the</w:t>
      </w:r>
      <w:r>
        <w:t xml:space="preserve"> input</w:t>
      </w:r>
      <w:r w:rsidR="00580F5A">
        <w:t>,</w:t>
      </w:r>
      <w:r>
        <w:t xml:space="preserve"> which </w:t>
      </w:r>
      <w:r w:rsidR="008023ED">
        <w:t xml:space="preserve">then helps to </w:t>
      </w:r>
      <w:r>
        <w:t xml:space="preserve">maintain the output at the </w:t>
      </w:r>
      <w:r w:rsidR="00580F5A">
        <w:t>desired</w:t>
      </w:r>
      <w:r>
        <w:t xml:space="preserve"> reference level [1].</w:t>
      </w:r>
    </w:p>
    <w:p w14:paraId="088EA27C" w14:textId="77777777" w:rsidR="008023ED" w:rsidRDefault="008023ED" w:rsidP="007166C4">
      <w:pPr>
        <w:ind w:firstLine="0"/>
      </w:pPr>
    </w:p>
    <w:p w14:paraId="67A6D4F8" w14:textId="0134E0D3" w:rsidR="007166C4" w:rsidRDefault="007166C4" w:rsidP="007166C4">
      <w:pPr>
        <w:ind w:firstLine="0"/>
      </w:pPr>
      <w:r>
        <w:t>In</w:t>
      </w:r>
      <w:r w:rsidR="00580F5A">
        <w:t xml:space="preserve"> a</w:t>
      </w:r>
      <w:r>
        <w:t xml:space="preserve"> continuous control action</w:t>
      </w:r>
      <w:r w:rsidR="00580F5A">
        <w:t xml:space="preserve"> </w:t>
      </w:r>
      <w:r w:rsidR="00331BD6">
        <w:t>system,</w:t>
      </w:r>
      <w:r>
        <w:t xml:space="preserve"> the feedback controller determines the error between a set point and a measured variable. </w:t>
      </w:r>
      <w:r w:rsidR="008023ED">
        <w:t xml:space="preserve"> </w:t>
      </w:r>
      <w:r>
        <w:t>The error signal is then used to produce a</w:t>
      </w:r>
      <w:r w:rsidR="00C44C90">
        <w:t xml:space="preserve"> </w:t>
      </w:r>
      <w:r>
        <w:t xml:space="preserve">control signal to reduce the error signal. </w:t>
      </w:r>
      <w:r w:rsidR="008023ED">
        <w:t xml:space="preserve"> </w:t>
      </w:r>
      <w:r>
        <w:t xml:space="preserve">This type of control continuously </w:t>
      </w:r>
      <w:r w:rsidR="00580F5A">
        <w:t>looks at</w:t>
      </w:r>
      <w:r>
        <w:t xml:space="preserve"> the measured variable and has three </w:t>
      </w:r>
      <w:r w:rsidR="00580F5A">
        <w:t>methods</w:t>
      </w:r>
      <w:r>
        <w:t xml:space="preserve"> of operat</w:t>
      </w:r>
      <w:r w:rsidR="00580F5A">
        <w:t>ing</w:t>
      </w:r>
      <w:r>
        <w:t xml:space="preserve"> which are</w:t>
      </w:r>
      <w:r w:rsidR="008023ED">
        <w:t>;</w:t>
      </w:r>
      <w:r>
        <w:t xml:space="preserve"> proportional, integral, and derivative. </w:t>
      </w:r>
      <w:r w:rsidR="00C44C90">
        <w:t xml:space="preserve"> </w:t>
      </w:r>
      <w:r>
        <w:t xml:space="preserve">Controllers </w:t>
      </w:r>
      <w:r w:rsidR="008023ED">
        <w:t>can use one of these modes of operation or a combination of them</w:t>
      </w:r>
      <w:r>
        <w:t xml:space="preserve"> [1].</w:t>
      </w:r>
      <w:r w:rsidR="005A6CE0">
        <w:t xml:space="preserve">  </w:t>
      </w:r>
      <w:r w:rsidR="00331BD6">
        <w:t>A</w:t>
      </w:r>
      <w:r>
        <w:t xml:space="preserve"> closed loop system </w:t>
      </w:r>
      <w:r w:rsidR="00331BD6">
        <w:t>must be set correctly</w:t>
      </w:r>
      <w:r w:rsidR="00580F5A">
        <w:t xml:space="preserve"> for it to be successful</w:t>
      </w:r>
      <w:r>
        <w:t xml:space="preserve">. </w:t>
      </w:r>
      <w:r w:rsidR="008023ED">
        <w:t xml:space="preserve"> </w:t>
      </w:r>
      <w:r>
        <w:t>If the</w:t>
      </w:r>
      <w:r w:rsidR="00580F5A">
        <w:t>re</w:t>
      </w:r>
      <w:r>
        <w:t xml:space="preserve"> </w:t>
      </w:r>
      <w:r w:rsidR="00580F5A">
        <w:t>is</w:t>
      </w:r>
      <w:r>
        <w:t xml:space="preserve"> too much gain, i.e. the amplitude of the correction signal is too </w:t>
      </w:r>
      <w:r w:rsidR="00580F5A">
        <w:t>big</w:t>
      </w:r>
      <w:r>
        <w:t>, it</w:t>
      </w:r>
      <w:r w:rsidR="008023ED">
        <w:t xml:space="preserve"> can</w:t>
      </w:r>
      <w:r>
        <w:t xml:space="preserve"> cause the controlled variable to over correct for the error, which </w:t>
      </w:r>
      <w:r w:rsidR="008023ED">
        <w:t>then</w:t>
      </w:r>
      <w:r>
        <w:t xml:space="preserve"> </w:t>
      </w:r>
      <w:r w:rsidR="00580F5A">
        <w:t xml:space="preserve">produces </w:t>
      </w:r>
      <w:r>
        <w:t>a</w:t>
      </w:r>
      <w:r w:rsidR="008023ED">
        <w:t>n</w:t>
      </w:r>
      <w:r>
        <w:t xml:space="preserve"> error signal in the </w:t>
      </w:r>
      <w:r w:rsidR="009D0A69">
        <w:t>opposite</w:t>
      </w:r>
      <w:r>
        <w:t xml:space="preserve"> direction. </w:t>
      </w:r>
      <w:r w:rsidR="008023ED">
        <w:t xml:space="preserve"> </w:t>
      </w:r>
      <w:r w:rsidR="00ED2E39">
        <w:t>It</w:t>
      </w:r>
      <w:r>
        <w:t xml:space="preserve"> will then try to correct for the false error signal. </w:t>
      </w:r>
      <w:r w:rsidR="008023ED">
        <w:t xml:space="preserve"> When this </w:t>
      </w:r>
      <w:r w:rsidR="002F299D">
        <w:t>occurs,</w:t>
      </w:r>
      <w:r w:rsidR="008023ED">
        <w:t xml:space="preserve"> it can</w:t>
      </w:r>
      <w:r>
        <w:t xml:space="preserve"> send a </w:t>
      </w:r>
      <w:r w:rsidR="009D0A69">
        <w:t>greater</w:t>
      </w:r>
      <w:r>
        <w:t xml:space="preserve"> </w:t>
      </w:r>
      <w:r w:rsidR="009D0A69">
        <w:t>signal correction</w:t>
      </w:r>
      <w:r>
        <w:t xml:space="preserve">, which will cause the system to oscillate </w:t>
      </w:r>
      <w:r w:rsidR="008023ED">
        <w:t>or increase the lag time of the system</w:t>
      </w:r>
      <w:r>
        <w:t xml:space="preserve">. </w:t>
      </w:r>
      <w:r w:rsidR="008023ED">
        <w:t xml:space="preserve"> </w:t>
      </w:r>
      <w:r>
        <w:t xml:space="preserve">If the gain in the system is </w:t>
      </w:r>
      <w:r w:rsidR="009D0A69">
        <w:t>not big enough then</w:t>
      </w:r>
      <w:r>
        <w:t xml:space="preserve"> the correction signal </w:t>
      </w:r>
      <w:r w:rsidR="009D0A69">
        <w:lastRenderedPageBreak/>
        <w:t>will be</w:t>
      </w:r>
      <w:r>
        <w:t xml:space="preserve"> too small and the correction </w:t>
      </w:r>
      <w:r w:rsidR="009D0A69">
        <w:t>will never be achieved</w:t>
      </w:r>
      <w:r>
        <w:t xml:space="preserve">, or </w:t>
      </w:r>
      <w:r w:rsidR="009D0A69">
        <w:t>too much</w:t>
      </w:r>
      <w:r>
        <w:t xml:space="preserve"> time is taken for the output to reach the </w:t>
      </w:r>
      <w:r w:rsidR="009D0A69">
        <w:t>desired</w:t>
      </w:r>
      <w:r>
        <w:t xml:space="preserve"> reference level [1].</w:t>
      </w:r>
    </w:p>
    <w:p w14:paraId="4B06B58D" w14:textId="46D33F14" w:rsidR="00C44C90" w:rsidRDefault="00C44C90" w:rsidP="00C44C90">
      <w:pPr>
        <w:ind w:firstLine="0"/>
      </w:pPr>
      <w:r w:rsidRPr="002F299D">
        <w:rPr>
          <w:b/>
          <w:bCs/>
        </w:rPr>
        <w:t>Proportional</w:t>
      </w:r>
      <w:r w:rsidR="00ED2E39" w:rsidRPr="002F299D">
        <w:rPr>
          <w:b/>
          <w:bCs/>
        </w:rPr>
        <w:t xml:space="preserve"> action</w:t>
      </w:r>
      <w:r w:rsidR="001C634C">
        <w:t xml:space="preserve"> (</w:t>
      </w:r>
      <w:r w:rsidR="001C634C" w:rsidRPr="001C634C">
        <w:rPr>
          <w:i/>
          <w:iCs/>
        </w:rPr>
        <w:t>Figure 1</w:t>
      </w:r>
      <w:r w:rsidR="001C634C">
        <w:t xml:space="preserve">) </w:t>
      </w:r>
      <w:r w:rsidR="00ED2E39">
        <w:t>is the</w:t>
      </w:r>
      <w:r>
        <w:t xml:space="preserve"> most common of </w:t>
      </w:r>
      <w:r w:rsidR="009D0A69">
        <w:t>the different</w:t>
      </w:r>
      <w:r>
        <w:t xml:space="preserve"> process control action</w:t>
      </w:r>
      <w:r w:rsidR="00ED2E39">
        <w:t>s</w:t>
      </w:r>
      <w:r>
        <w:t xml:space="preserve">. </w:t>
      </w:r>
      <w:r w:rsidR="001F7649">
        <w:t xml:space="preserve"> </w:t>
      </w:r>
      <w:r>
        <w:t xml:space="preserve">It </w:t>
      </w:r>
      <w:r w:rsidR="009D0A69">
        <w:t xml:space="preserve">works out </w:t>
      </w:r>
      <w:r>
        <w:t xml:space="preserve">the difference between the process variable signal and the set point signal, which is </w:t>
      </w:r>
      <w:r w:rsidR="001F7649">
        <w:t>referred to</w:t>
      </w:r>
      <w:r>
        <w:t xml:space="preserve"> as an error.  </w:t>
      </w:r>
      <w:r w:rsidRPr="00ED2E39">
        <w:rPr>
          <w:szCs w:val="24"/>
          <w:shd w:val="clear" w:color="auto" w:fill="FFFFFF"/>
        </w:rPr>
        <w:t xml:space="preserve">It </w:t>
      </w:r>
      <w:r w:rsidR="009D0A69">
        <w:rPr>
          <w:szCs w:val="24"/>
          <w:shd w:val="clear" w:color="auto" w:fill="FFFFFF"/>
        </w:rPr>
        <w:t xml:space="preserve">shows </w:t>
      </w:r>
      <w:r w:rsidRPr="00ED2E39">
        <w:rPr>
          <w:szCs w:val="24"/>
          <w:shd w:val="clear" w:color="auto" w:fill="FFFFFF"/>
        </w:rPr>
        <w:t>how far a process variable is</w:t>
      </w:r>
      <w:r w:rsidR="009D0A69">
        <w:rPr>
          <w:szCs w:val="24"/>
          <w:shd w:val="clear" w:color="auto" w:fill="FFFFFF"/>
        </w:rPr>
        <w:t xml:space="preserve"> veering</w:t>
      </w:r>
      <w:r w:rsidRPr="00ED2E39">
        <w:rPr>
          <w:szCs w:val="24"/>
          <w:shd w:val="clear" w:color="auto" w:fill="FFFFFF"/>
        </w:rPr>
        <w:t xml:space="preserve"> from a set point</w:t>
      </w:r>
      <w:r w:rsidR="001F7649">
        <w:rPr>
          <w:szCs w:val="24"/>
          <w:shd w:val="clear" w:color="auto" w:fill="FFFFFF"/>
        </w:rPr>
        <w:t xml:space="preserve">.  </w:t>
      </w:r>
      <w:r w:rsidR="001F7649">
        <w:t>The bigger the error</w:t>
      </w:r>
      <w:r>
        <w:t xml:space="preserve">, the </w:t>
      </w:r>
      <w:r w:rsidR="001F7649">
        <w:t>bigger</w:t>
      </w:r>
      <w:r>
        <w:t xml:space="preserve"> the controller output</w:t>
      </w:r>
      <w:r w:rsidR="001F7649">
        <w:t>,</w:t>
      </w:r>
      <w:r>
        <w:t xml:space="preserve"> and </w:t>
      </w:r>
      <w:r w:rsidR="001F7649">
        <w:t>while</w:t>
      </w:r>
      <w:r>
        <w:t xml:space="preserve"> the error remains</w:t>
      </w:r>
      <w:r w:rsidR="001F7649">
        <w:t>,</w:t>
      </w:r>
      <w:r>
        <w:t xml:space="preserve"> it continues to </w:t>
      </w:r>
      <w:r w:rsidR="001F7649">
        <w:t xml:space="preserve">produce </w:t>
      </w:r>
      <w:r w:rsidR="00331BD6">
        <w:t>an effort to correct the error</w:t>
      </w:r>
      <w:r>
        <w:t>.</w:t>
      </w:r>
      <w:r w:rsidR="001F7649">
        <w:t xml:space="preserve"> </w:t>
      </w:r>
      <w:r>
        <w:t xml:space="preserve"> As the error is zero, it produces zero output (if no bias is added at output).</w:t>
      </w:r>
      <w:r w:rsidR="00ED2E39">
        <w:t xml:space="preserve">  </w:t>
      </w:r>
      <w:r>
        <w:t>However,</w:t>
      </w:r>
      <w:r w:rsidR="009D0A69">
        <w:t xml:space="preserve"> where there is</w:t>
      </w:r>
      <w:r>
        <w:t xml:space="preserve"> too much control gain</w:t>
      </w:r>
      <w:r w:rsidR="009D0A69">
        <w:t xml:space="preserve"> it </w:t>
      </w:r>
      <w:r>
        <w:t xml:space="preserve">can result </w:t>
      </w:r>
      <w:r w:rsidR="009D0A69">
        <w:t xml:space="preserve">in an </w:t>
      </w:r>
      <w:r>
        <w:t xml:space="preserve">unstable control system. </w:t>
      </w:r>
      <w:r w:rsidR="009D0A69">
        <w:t>Because of this</w:t>
      </w:r>
      <w:r>
        <w:t xml:space="preserve">, a steady state error </w:t>
      </w:r>
      <w:r w:rsidR="009D0A69">
        <w:t xml:space="preserve">lies </w:t>
      </w:r>
      <w:r>
        <w:t>between the set point and the process variable</w:t>
      </w:r>
      <w:r w:rsidR="001F7649">
        <w:t xml:space="preserve"> [2]</w:t>
      </w:r>
      <w:r w:rsidR="001C634C">
        <w:t>.</w:t>
      </w:r>
    </w:p>
    <w:p w14:paraId="6166EB6A" w14:textId="3AE10601" w:rsidR="001F7649" w:rsidRDefault="001C634C" w:rsidP="00C44C90">
      <w:pPr>
        <w:ind w:firstLine="0"/>
      </w:pPr>
      <w:r>
        <w:rPr>
          <w:noProof/>
        </w:rPr>
        <mc:AlternateContent>
          <mc:Choice Requires="wps">
            <w:drawing>
              <wp:anchor distT="0" distB="0" distL="114300" distR="114300" simplePos="0" relativeHeight="251677696" behindDoc="1" locked="0" layoutInCell="1" allowOverlap="1" wp14:anchorId="65B025BC" wp14:editId="4FC610B4">
                <wp:simplePos x="0" y="0"/>
                <wp:positionH relativeFrom="column">
                  <wp:posOffset>-58420</wp:posOffset>
                </wp:positionH>
                <wp:positionV relativeFrom="paragraph">
                  <wp:posOffset>1691640</wp:posOffset>
                </wp:positionV>
                <wp:extent cx="2162810"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2162810" cy="635"/>
                        </a:xfrm>
                        <a:prstGeom prst="rect">
                          <a:avLst/>
                        </a:prstGeom>
                        <a:solidFill>
                          <a:prstClr val="white"/>
                        </a:solidFill>
                        <a:ln>
                          <a:noFill/>
                        </a:ln>
                      </wps:spPr>
                      <wps:txbx>
                        <w:txbxContent>
                          <w:p w14:paraId="70EB0020" w14:textId="2E933F88" w:rsidR="00580F5A" w:rsidRPr="001C634C" w:rsidRDefault="00580F5A" w:rsidP="001C634C">
                            <w:pPr>
                              <w:pStyle w:val="Caption"/>
                              <w:rPr>
                                <w:i/>
                                <w:iCs/>
                                <w:noProof/>
                                <w:sz w:val="16"/>
                                <w:szCs w:val="10"/>
                              </w:rPr>
                            </w:pPr>
                            <w:r w:rsidRPr="001C634C">
                              <w:rPr>
                                <w:i/>
                                <w:iCs/>
                                <w:sz w:val="18"/>
                                <w:szCs w:val="12"/>
                              </w:rPr>
                              <w:t xml:space="preserve">Figure </w:t>
                            </w:r>
                            <w:r w:rsidRPr="001C634C">
                              <w:rPr>
                                <w:i/>
                                <w:iCs/>
                                <w:sz w:val="18"/>
                                <w:szCs w:val="12"/>
                              </w:rPr>
                              <w:fldChar w:fldCharType="begin"/>
                            </w:r>
                            <w:r w:rsidRPr="001C634C">
                              <w:rPr>
                                <w:i/>
                                <w:iCs/>
                                <w:sz w:val="18"/>
                                <w:szCs w:val="12"/>
                              </w:rPr>
                              <w:instrText xml:space="preserve"> SEQ Figure \* ARABIC </w:instrText>
                            </w:r>
                            <w:r w:rsidRPr="001C634C">
                              <w:rPr>
                                <w:i/>
                                <w:iCs/>
                                <w:sz w:val="18"/>
                                <w:szCs w:val="12"/>
                              </w:rPr>
                              <w:fldChar w:fldCharType="separate"/>
                            </w:r>
                            <w:r>
                              <w:rPr>
                                <w:i/>
                                <w:iCs/>
                                <w:noProof/>
                                <w:sz w:val="18"/>
                                <w:szCs w:val="12"/>
                              </w:rPr>
                              <w:t>1</w:t>
                            </w:r>
                            <w:r w:rsidRPr="001C634C">
                              <w:rPr>
                                <w:i/>
                                <w:iCs/>
                                <w:sz w:val="18"/>
                                <w:szCs w:val="1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5B025BC" id="_x0000_t202" coordsize="21600,21600" o:spt="202" path="m,l,21600r21600,l21600,xe">
                <v:stroke joinstyle="miter"/>
                <v:path gradientshapeok="t" o:connecttype="rect"/>
              </v:shapetype>
              <v:shape id="Text Box 22" o:spid="_x0000_s1026" type="#_x0000_t202" style="position:absolute;left:0;text-align:left;margin-left:-4.6pt;margin-top:133.2pt;width:170.3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" stroked="f">
                <v:textbox style="mso-fit-shape-to-text:t" inset="0,0,0,0">
                  <w:txbxContent>
                    <w:p w14:paraId="70EB0020" w14:textId="2E933F88" w:rsidR="00580F5A" w:rsidRPr="001C634C" w:rsidRDefault="00580F5A" w:rsidP="001C634C">
                      <w:pPr>
                        <w:pStyle w:val="Caption"/>
                        <w:rPr>
                          <w:i/>
                          <w:iCs/>
                          <w:noProof/>
                          <w:sz w:val="16"/>
                          <w:szCs w:val="10"/>
                        </w:rPr>
                      </w:pPr>
                      <w:r w:rsidRPr="001C634C">
                        <w:rPr>
                          <w:i/>
                          <w:iCs/>
                          <w:sz w:val="18"/>
                          <w:szCs w:val="12"/>
                        </w:rPr>
                        <w:t xml:space="preserve">Figure </w:t>
                      </w:r>
                      <w:r w:rsidRPr="001C634C">
                        <w:rPr>
                          <w:i/>
                          <w:iCs/>
                          <w:sz w:val="18"/>
                          <w:szCs w:val="12"/>
                        </w:rPr>
                        <w:fldChar w:fldCharType="begin"/>
                      </w:r>
                      <w:r w:rsidRPr="001C634C">
                        <w:rPr>
                          <w:i/>
                          <w:iCs/>
                          <w:sz w:val="18"/>
                          <w:szCs w:val="12"/>
                        </w:rPr>
                        <w:instrText xml:space="preserve"> SEQ Figure \* ARABIC </w:instrText>
                      </w:r>
                      <w:r w:rsidRPr="001C634C">
                        <w:rPr>
                          <w:i/>
                          <w:iCs/>
                          <w:sz w:val="18"/>
                          <w:szCs w:val="12"/>
                        </w:rPr>
                        <w:fldChar w:fldCharType="separate"/>
                      </w:r>
                      <w:r>
                        <w:rPr>
                          <w:i/>
                          <w:iCs/>
                          <w:noProof/>
                          <w:sz w:val="18"/>
                          <w:szCs w:val="12"/>
                        </w:rPr>
                        <w:t>1</w:t>
                      </w:r>
                      <w:r w:rsidRPr="001C634C">
                        <w:rPr>
                          <w:i/>
                          <w:iCs/>
                          <w:sz w:val="18"/>
                          <w:szCs w:val="12"/>
                        </w:rPr>
                        <w:fldChar w:fldCharType="end"/>
                      </w:r>
                    </w:p>
                  </w:txbxContent>
                </v:textbox>
                <w10:wrap type="tight"/>
              </v:shape>
            </w:pict>
          </mc:Fallback>
        </mc:AlternateContent>
      </w:r>
      <w:r w:rsidR="001F7649">
        <w:rPr>
          <w:noProof/>
        </w:rPr>
        <w:drawing>
          <wp:anchor distT="0" distB="0" distL="114300" distR="114300" simplePos="0" relativeHeight="251674624" behindDoc="1" locked="0" layoutInCell="1" allowOverlap="1" wp14:anchorId="7EABA320" wp14:editId="0B8EC028">
            <wp:simplePos x="0" y="0"/>
            <wp:positionH relativeFrom="margin">
              <wp:posOffset>-58616</wp:posOffset>
            </wp:positionH>
            <wp:positionV relativeFrom="paragraph">
              <wp:posOffset>198853</wp:posOffset>
            </wp:positionV>
            <wp:extent cx="2163053" cy="1436077"/>
            <wp:effectExtent l="0" t="0" r="8890" b="0"/>
            <wp:wrapTight wrapText="bothSides">
              <wp:wrapPolygon edited="0">
                <wp:start x="0" y="0"/>
                <wp:lineTo x="0" y="21208"/>
                <wp:lineTo x="21499" y="21208"/>
                <wp:lineTo x="2149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3053" cy="143607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D95350" w14:textId="4A00CCEB" w:rsidR="001F7649" w:rsidRDefault="001F7649" w:rsidP="00C44C90">
      <w:pPr>
        <w:ind w:firstLine="0"/>
      </w:pPr>
    </w:p>
    <w:p w14:paraId="5B6FB4DF" w14:textId="22B063BC" w:rsidR="00C44C90" w:rsidRDefault="00C44C90" w:rsidP="00C44C90">
      <w:pPr>
        <w:ind w:firstLine="0"/>
      </w:pPr>
    </w:p>
    <w:p w14:paraId="2644325A" w14:textId="7152481E" w:rsidR="001F7649" w:rsidRDefault="001F7649" w:rsidP="00ED2E39">
      <w:pPr>
        <w:ind w:firstLine="0"/>
      </w:pPr>
      <w:r>
        <w:t>[2]</w:t>
      </w:r>
    </w:p>
    <w:p w14:paraId="0BBE5E0B" w14:textId="77777777" w:rsidR="001F7649" w:rsidRDefault="001F7649" w:rsidP="00ED2E39">
      <w:pPr>
        <w:ind w:firstLine="0"/>
      </w:pPr>
    </w:p>
    <w:p w14:paraId="2E0293AE" w14:textId="77777777" w:rsidR="001F7649" w:rsidRDefault="001F7649" w:rsidP="00ED2E39">
      <w:pPr>
        <w:ind w:firstLine="0"/>
      </w:pPr>
    </w:p>
    <w:p w14:paraId="631AD48C" w14:textId="4DA50D95" w:rsidR="00C44C90" w:rsidRPr="00173395" w:rsidRDefault="00C44C90" w:rsidP="00173395">
      <w:pPr>
        <w:ind w:firstLine="0"/>
        <w:rPr>
          <w:szCs w:val="24"/>
          <w:lang w:eastAsia="en-GB" w:bidi="ar-SA"/>
        </w:rPr>
      </w:pPr>
      <w:r w:rsidRPr="002F299D">
        <w:rPr>
          <w:b/>
          <w:bCs/>
        </w:rPr>
        <w:t>Integral</w:t>
      </w:r>
      <w:r w:rsidR="00ED2E39" w:rsidRPr="002F299D">
        <w:rPr>
          <w:b/>
          <w:bCs/>
        </w:rPr>
        <w:t xml:space="preserve"> action</w:t>
      </w:r>
      <w:r w:rsidR="00ED2E39">
        <w:t xml:space="preserve"> </w:t>
      </w:r>
      <w:r w:rsidR="001C634C">
        <w:t>(</w:t>
      </w:r>
      <w:r w:rsidR="001C634C" w:rsidRPr="001C634C">
        <w:rPr>
          <w:i/>
          <w:iCs/>
        </w:rPr>
        <w:t>Figure 2</w:t>
      </w:r>
      <w:r w:rsidR="001C634C">
        <w:t xml:space="preserve">) </w:t>
      </w:r>
      <w:r w:rsidR="00ED2E39">
        <w:t>is</w:t>
      </w:r>
      <w:r>
        <w:t xml:space="preserve"> the process of accumulating the process variable value as the time progress</w:t>
      </w:r>
      <w:r w:rsidR="005A6CE0">
        <w:t>es</w:t>
      </w:r>
      <w:r>
        <w:t xml:space="preserve">. </w:t>
      </w:r>
      <w:r w:rsidR="001F7649">
        <w:t xml:space="preserve"> </w:t>
      </w:r>
      <w:r w:rsidR="00ED2E39">
        <w:t>It</w:t>
      </w:r>
      <w:r>
        <w:t xml:space="preserve"> </w:t>
      </w:r>
      <w:r w:rsidR="001F7649">
        <w:t xml:space="preserve">determines </w:t>
      </w:r>
      <w:r>
        <w:t xml:space="preserve">how </w:t>
      </w:r>
      <w:r w:rsidR="005A6CE0">
        <w:t>quickly</w:t>
      </w:r>
      <w:r>
        <w:t xml:space="preserve"> the output</w:t>
      </w:r>
      <w:r w:rsidR="005A6CE0">
        <w:t xml:space="preserve"> needs to move</w:t>
      </w:r>
      <w:r>
        <w:t xml:space="preserve">. </w:t>
      </w:r>
      <w:r w:rsidR="001F7649">
        <w:t xml:space="preserve"> </w:t>
      </w:r>
      <w:r>
        <w:t xml:space="preserve">This is mainly used </w:t>
      </w:r>
      <w:r w:rsidR="001F7649">
        <w:t xml:space="preserve">in order </w:t>
      </w:r>
      <w:r>
        <w:t xml:space="preserve">to </w:t>
      </w:r>
      <w:r w:rsidR="001F7649">
        <w:t>get rid of</w:t>
      </w:r>
      <w:r>
        <w:t xml:space="preserve"> steady state error of the system.</w:t>
      </w:r>
      <w:r w:rsidR="00ED2E39">
        <w:t xml:space="preserve">  I</w:t>
      </w:r>
      <w:r>
        <w:t xml:space="preserve">n this, </w:t>
      </w:r>
      <w:r w:rsidR="001F7649">
        <w:t xml:space="preserve">the </w:t>
      </w:r>
      <w:r>
        <w:t xml:space="preserve">controller output depends on the integral of error signal over time. </w:t>
      </w:r>
      <w:r w:rsidR="001F7649">
        <w:t xml:space="preserve"> </w:t>
      </w:r>
      <w:r w:rsidR="00ED2E39">
        <w:t>Integral action is not used alone</w:t>
      </w:r>
      <w:r w:rsidR="001F7649">
        <w:t xml:space="preserve">, it is </w:t>
      </w:r>
      <w:r>
        <w:t xml:space="preserve">mostly used </w:t>
      </w:r>
      <w:r w:rsidR="001F7649">
        <w:t>alongside</w:t>
      </w:r>
      <w:r>
        <w:t xml:space="preserve"> proportional control. </w:t>
      </w:r>
      <w:r w:rsidR="00ED2E39">
        <w:t xml:space="preserve"> </w:t>
      </w:r>
      <w:r w:rsidR="005A6CE0">
        <w:rPr>
          <w:szCs w:val="24"/>
        </w:rPr>
        <w:t>If an</w:t>
      </w:r>
      <w:r w:rsidRPr="00ED2E39">
        <w:rPr>
          <w:szCs w:val="24"/>
        </w:rPr>
        <w:t xml:space="preserve"> error signal </w:t>
      </w:r>
      <w:r w:rsidR="005A6CE0">
        <w:rPr>
          <w:szCs w:val="24"/>
        </w:rPr>
        <w:t>occurs</w:t>
      </w:r>
      <w:r w:rsidRPr="00ED2E39">
        <w:rPr>
          <w:szCs w:val="24"/>
        </w:rPr>
        <w:t xml:space="preserve">, the controller </w:t>
      </w:r>
      <w:r w:rsidR="005A6CE0">
        <w:rPr>
          <w:szCs w:val="24"/>
        </w:rPr>
        <w:t>reacts by</w:t>
      </w:r>
      <w:r w:rsidRPr="00ED2E39">
        <w:rPr>
          <w:szCs w:val="24"/>
        </w:rPr>
        <w:t xml:space="preserve"> </w:t>
      </w:r>
      <w:r w:rsidR="005A6CE0">
        <w:rPr>
          <w:szCs w:val="24"/>
        </w:rPr>
        <w:t>causing the</w:t>
      </w:r>
      <w:r w:rsidRPr="00ED2E39">
        <w:rPr>
          <w:szCs w:val="24"/>
        </w:rPr>
        <w:t xml:space="preserve"> proportional control signal </w:t>
      </w:r>
      <w:r w:rsidR="005A6CE0">
        <w:rPr>
          <w:szCs w:val="24"/>
        </w:rPr>
        <w:t xml:space="preserve">to </w:t>
      </w:r>
      <w:r w:rsidRPr="00ED2E39">
        <w:rPr>
          <w:szCs w:val="24"/>
        </w:rPr>
        <w:t xml:space="preserve">return the process to the desired control point and it is </w:t>
      </w:r>
      <w:r w:rsidR="005A6CE0">
        <w:rPr>
          <w:szCs w:val="24"/>
        </w:rPr>
        <w:t>rapid acting</w:t>
      </w:r>
      <w:r w:rsidRPr="00ED2E39">
        <w:rPr>
          <w:szCs w:val="24"/>
        </w:rPr>
        <w:t>.</w:t>
      </w:r>
    </w:p>
    <w:p w14:paraId="3DD8B9D4" w14:textId="28356819" w:rsidR="00173395" w:rsidRDefault="00173395" w:rsidP="009907E4">
      <w:pPr>
        <w:ind w:firstLine="0"/>
      </w:pPr>
      <w:r>
        <w:t>Where</w:t>
      </w:r>
      <w:r w:rsidR="00C44C90" w:rsidRPr="00ED2E39">
        <w:t xml:space="preserve"> deviation </w:t>
      </w:r>
      <w:r>
        <w:t xml:space="preserve">occurs </w:t>
      </w:r>
      <w:r w:rsidR="00C44C90" w:rsidRPr="00ED2E39">
        <w:t xml:space="preserve">between </w:t>
      </w:r>
      <w:r>
        <w:t xml:space="preserve">the </w:t>
      </w:r>
      <w:r w:rsidR="00C44C90" w:rsidRPr="00ED2E39">
        <w:t xml:space="preserve">set point and </w:t>
      </w:r>
      <w:r>
        <w:t xml:space="preserve">the </w:t>
      </w:r>
      <w:r w:rsidR="00C44C90" w:rsidRPr="00ED2E39">
        <w:t xml:space="preserve">process variable, an addition corrective signal is </w:t>
      </w:r>
      <w:r>
        <w:t xml:space="preserve">applied </w:t>
      </w:r>
      <w:r w:rsidR="00C44C90" w:rsidRPr="00ED2E39">
        <w:t xml:space="preserve">by the integral control mode function </w:t>
      </w:r>
      <w:r>
        <w:t>until the</w:t>
      </w:r>
      <w:r w:rsidR="00C44C90" w:rsidRPr="00ED2E39">
        <w:t xml:space="preserve"> steady state error becomes zero</w:t>
      </w:r>
      <w:r w:rsidR="001C634C">
        <w:t xml:space="preserve"> [2].</w:t>
      </w:r>
      <w:r w:rsidR="009907E4">
        <w:t xml:space="preserve">  </w:t>
      </w:r>
    </w:p>
    <w:p w14:paraId="258D2A28" w14:textId="11AF871F" w:rsidR="00173395" w:rsidRDefault="001C634C" w:rsidP="009907E4">
      <w:pPr>
        <w:ind w:firstLine="0"/>
      </w:pPr>
      <w:r>
        <w:rPr>
          <w:rFonts w:ascii="Arial" w:hAnsi="Arial" w:cs="Arial"/>
          <w:noProof/>
          <w:color w:val="27A3D1"/>
          <w:sz w:val="27"/>
          <w:szCs w:val="27"/>
        </w:rPr>
        <w:drawing>
          <wp:anchor distT="0" distB="0" distL="114300" distR="114300" simplePos="0" relativeHeight="251675648" behindDoc="1" locked="0" layoutInCell="1" allowOverlap="1" wp14:anchorId="3FDDA134" wp14:editId="60A5B320">
            <wp:simplePos x="0" y="0"/>
            <wp:positionH relativeFrom="margin">
              <wp:align>left</wp:align>
            </wp:positionH>
            <wp:positionV relativeFrom="paragraph">
              <wp:posOffset>3127</wp:posOffset>
            </wp:positionV>
            <wp:extent cx="2139462" cy="1358716"/>
            <wp:effectExtent l="0" t="0" r="0" b="0"/>
            <wp:wrapTight wrapText="bothSides">
              <wp:wrapPolygon edited="0">
                <wp:start x="0" y="0"/>
                <wp:lineTo x="0" y="21206"/>
                <wp:lineTo x="21350" y="21206"/>
                <wp:lineTo x="21350" y="0"/>
                <wp:lineTo x="0" y="0"/>
              </wp:wrapPolygon>
            </wp:wrapTight>
            <wp:docPr id="12" name="Picture 12" descr="PI control action">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 control action">
                      <a:hlinkClick r:id="rId10"/>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39462" cy="1358716"/>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9744" behindDoc="1" locked="0" layoutInCell="1" allowOverlap="1" wp14:anchorId="047609B7" wp14:editId="0226F44D">
                <wp:simplePos x="0" y="0"/>
                <wp:positionH relativeFrom="column">
                  <wp:posOffset>0</wp:posOffset>
                </wp:positionH>
                <wp:positionV relativeFrom="paragraph">
                  <wp:posOffset>1598930</wp:posOffset>
                </wp:positionV>
                <wp:extent cx="2139315"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2139315" cy="635"/>
                        </a:xfrm>
                        <a:prstGeom prst="rect">
                          <a:avLst/>
                        </a:prstGeom>
                        <a:solidFill>
                          <a:prstClr val="white"/>
                        </a:solidFill>
                        <a:ln>
                          <a:noFill/>
                        </a:ln>
                      </wps:spPr>
                      <wps:txbx>
                        <w:txbxContent>
                          <w:p w14:paraId="33367C6C" w14:textId="3713E251" w:rsidR="00580F5A" w:rsidRPr="001C634C" w:rsidRDefault="00580F5A" w:rsidP="001C634C">
                            <w:pPr>
                              <w:pStyle w:val="Caption"/>
                              <w:rPr>
                                <w:rFonts w:ascii="Arial" w:hAnsi="Arial" w:cs="Arial"/>
                                <w:i/>
                                <w:iCs/>
                                <w:noProof/>
                                <w:color w:val="27A3D1"/>
                                <w:sz w:val="20"/>
                                <w:szCs w:val="20"/>
                              </w:rPr>
                            </w:pPr>
                            <w:r w:rsidRPr="001C634C">
                              <w:rPr>
                                <w:i/>
                                <w:iCs/>
                                <w:sz w:val="18"/>
                                <w:szCs w:val="12"/>
                              </w:rPr>
                              <w:t xml:space="preserve">Figure </w:t>
                            </w:r>
                            <w:r w:rsidRPr="001C634C">
                              <w:rPr>
                                <w:i/>
                                <w:iCs/>
                                <w:sz w:val="18"/>
                                <w:szCs w:val="12"/>
                              </w:rPr>
                              <w:fldChar w:fldCharType="begin"/>
                            </w:r>
                            <w:r w:rsidRPr="001C634C">
                              <w:rPr>
                                <w:i/>
                                <w:iCs/>
                                <w:sz w:val="18"/>
                                <w:szCs w:val="12"/>
                              </w:rPr>
                              <w:instrText xml:space="preserve"> SEQ Figure \* ARABIC </w:instrText>
                            </w:r>
                            <w:r w:rsidRPr="001C634C">
                              <w:rPr>
                                <w:i/>
                                <w:iCs/>
                                <w:sz w:val="18"/>
                                <w:szCs w:val="12"/>
                              </w:rPr>
                              <w:fldChar w:fldCharType="separate"/>
                            </w:r>
                            <w:r>
                              <w:rPr>
                                <w:i/>
                                <w:iCs/>
                                <w:noProof/>
                                <w:sz w:val="18"/>
                                <w:szCs w:val="12"/>
                              </w:rPr>
                              <w:t>2</w:t>
                            </w:r>
                            <w:r w:rsidRPr="001C634C">
                              <w:rPr>
                                <w:i/>
                                <w:iCs/>
                                <w:sz w:val="18"/>
                                <w:szCs w:val="1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7609B7" id="Text Box 23" o:spid="_x0000_s1027" type="#_x0000_t202" style="position:absolute;left:0;text-align:left;margin-left:0;margin-top:125.9pt;width:168.4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" stroked="f">
                <v:textbox style="mso-fit-shape-to-text:t" inset="0,0,0,0">
                  <w:txbxContent>
                    <w:p w14:paraId="33367C6C" w14:textId="3713E251" w:rsidR="00580F5A" w:rsidRPr="001C634C" w:rsidRDefault="00580F5A" w:rsidP="001C634C">
                      <w:pPr>
                        <w:pStyle w:val="Caption"/>
                        <w:rPr>
                          <w:rFonts w:ascii="Arial" w:hAnsi="Arial" w:cs="Arial"/>
                          <w:i/>
                          <w:iCs/>
                          <w:noProof/>
                          <w:color w:val="27A3D1"/>
                          <w:sz w:val="20"/>
                          <w:szCs w:val="20"/>
                        </w:rPr>
                      </w:pPr>
                      <w:r w:rsidRPr="001C634C">
                        <w:rPr>
                          <w:i/>
                          <w:iCs/>
                          <w:sz w:val="18"/>
                          <w:szCs w:val="12"/>
                        </w:rPr>
                        <w:t xml:space="preserve">Figure </w:t>
                      </w:r>
                      <w:r w:rsidRPr="001C634C">
                        <w:rPr>
                          <w:i/>
                          <w:iCs/>
                          <w:sz w:val="18"/>
                          <w:szCs w:val="12"/>
                        </w:rPr>
                        <w:fldChar w:fldCharType="begin"/>
                      </w:r>
                      <w:r w:rsidRPr="001C634C">
                        <w:rPr>
                          <w:i/>
                          <w:iCs/>
                          <w:sz w:val="18"/>
                          <w:szCs w:val="12"/>
                        </w:rPr>
                        <w:instrText xml:space="preserve"> SEQ Figure \* ARABIC </w:instrText>
                      </w:r>
                      <w:r w:rsidRPr="001C634C">
                        <w:rPr>
                          <w:i/>
                          <w:iCs/>
                          <w:sz w:val="18"/>
                          <w:szCs w:val="12"/>
                        </w:rPr>
                        <w:fldChar w:fldCharType="separate"/>
                      </w:r>
                      <w:r>
                        <w:rPr>
                          <w:i/>
                          <w:iCs/>
                          <w:noProof/>
                          <w:sz w:val="18"/>
                          <w:szCs w:val="12"/>
                        </w:rPr>
                        <w:t>2</w:t>
                      </w:r>
                      <w:r w:rsidRPr="001C634C">
                        <w:rPr>
                          <w:i/>
                          <w:iCs/>
                          <w:sz w:val="18"/>
                          <w:szCs w:val="12"/>
                        </w:rPr>
                        <w:fldChar w:fldCharType="end"/>
                      </w:r>
                    </w:p>
                  </w:txbxContent>
                </v:textbox>
                <w10:wrap type="tight"/>
              </v:shape>
            </w:pict>
          </mc:Fallback>
        </mc:AlternateContent>
      </w:r>
    </w:p>
    <w:p w14:paraId="4177BE43" w14:textId="77777777" w:rsidR="00173395" w:rsidRDefault="00173395" w:rsidP="009907E4">
      <w:pPr>
        <w:ind w:firstLine="0"/>
      </w:pPr>
    </w:p>
    <w:p w14:paraId="65F19620" w14:textId="77777777" w:rsidR="00173395" w:rsidRDefault="00173395" w:rsidP="009907E4">
      <w:pPr>
        <w:ind w:firstLine="0"/>
      </w:pPr>
    </w:p>
    <w:p w14:paraId="6371AFDC" w14:textId="5B25B4D6" w:rsidR="00173395" w:rsidRDefault="001C634C" w:rsidP="009907E4">
      <w:pPr>
        <w:ind w:firstLine="0"/>
      </w:pPr>
      <w:r>
        <w:t>[2]</w:t>
      </w:r>
    </w:p>
    <w:p w14:paraId="32E614A1" w14:textId="77777777" w:rsidR="005A6CE0" w:rsidRDefault="005A6CE0" w:rsidP="009907E4">
      <w:pPr>
        <w:ind w:firstLine="0"/>
      </w:pPr>
    </w:p>
    <w:p w14:paraId="2E1DC95B" w14:textId="416A5B7C" w:rsidR="00ED2E39" w:rsidRPr="00ED2E39" w:rsidRDefault="00ED2E39" w:rsidP="009907E4">
      <w:pPr>
        <w:ind w:firstLine="0"/>
      </w:pPr>
      <w:r w:rsidRPr="002F299D">
        <w:rPr>
          <w:b/>
          <w:bCs/>
        </w:rPr>
        <w:t>Derivative action</w:t>
      </w:r>
      <w:r w:rsidRPr="00ED2E39">
        <w:t xml:space="preserve"> </w:t>
      </w:r>
      <w:r w:rsidR="00173395">
        <w:t>detects</w:t>
      </w:r>
      <w:r w:rsidRPr="00ED2E39">
        <w:t xml:space="preserve"> the </w:t>
      </w:r>
      <w:r w:rsidR="005A6CE0">
        <w:t>changing rate</w:t>
      </w:r>
      <w:r w:rsidRPr="00ED2E39">
        <w:t xml:space="preserve"> of </w:t>
      </w:r>
      <w:r>
        <w:t xml:space="preserve">the </w:t>
      </w:r>
      <w:r w:rsidRPr="00ED2E39">
        <w:t>process variable and then applies</w:t>
      </w:r>
      <w:r w:rsidR="005A6CE0">
        <w:t xml:space="preserve"> the</w:t>
      </w:r>
      <w:r w:rsidRPr="00ED2E39">
        <w:t xml:space="preserve"> corrective action at a proportional rate of change. </w:t>
      </w:r>
      <w:r>
        <w:t xml:space="preserve"> </w:t>
      </w:r>
      <w:r w:rsidRPr="00ED2E39">
        <w:t xml:space="preserve">It looks at how fast the process variable changes </w:t>
      </w:r>
      <w:r w:rsidR="005A6CE0">
        <w:t>over time</w:t>
      </w:r>
      <w:r w:rsidRPr="00ED2E39">
        <w:t xml:space="preserve"> and takes action</w:t>
      </w:r>
      <w:r w:rsidR="005A6CE0">
        <w:t xml:space="preserve"> which is</w:t>
      </w:r>
      <w:r w:rsidRPr="00ED2E39">
        <w:t xml:space="preserve"> proportional to its rate of change</w:t>
      </w:r>
      <w:r w:rsidRPr="00ED2E39">
        <w:rPr>
          <w:shd w:val="clear" w:color="auto" w:fill="FFFFFF"/>
        </w:rPr>
        <w:t>.</w:t>
      </w:r>
      <w:r w:rsidR="001C634C">
        <w:rPr>
          <w:shd w:val="clear" w:color="auto" w:fill="FFFFFF"/>
        </w:rPr>
        <w:t xml:space="preserve"> </w:t>
      </w:r>
      <w:r w:rsidRPr="00ED2E39">
        <w:rPr>
          <w:shd w:val="clear" w:color="auto" w:fill="FFFFFF"/>
        </w:rPr>
        <w:t xml:space="preserve"> </w:t>
      </w:r>
      <w:r>
        <w:rPr>
          <w:shd w:val="clear" w:color="auto" w:fill="FFFFFF"/>
        </w:rPr>
        <w:t>In most</w:t>
      </w:r>
      <w:r w:rsidRPr="00ED2E39">
        <w:rPr>
          <w:shd w:val="clear" w:color="auto" w:fill="FFFFFF"/>
        </w:rPr>
        <w:t xml:space="preserve"> cases, it is used with</w:t>
      </w:r>
      <w:r w:rsidR="00331BD6">
        <w:rPr>
          <w:shd w:val="clear" w:color="auto" w:fill="FFFFFF"/>
        </w:rPr>
        <w:t xml:space="preserve"> either</w:t>
      </w:r>
      <w:r w:rsidRPr="00ED2E39">
        <w:rPr>
          <w:shd w:val="clear" w:color="auto" w:fill="FFFFFF"/>
        </w:rPr>
        <w:t xml:space="preserve"> proportional </w:t>
      </w:r>
      <w:r w:rsidR="00331BD6">
        <w:rPr>
          <w:shd w:val="clear" w:color="auto" w:fill="FFFFFF"/>
        </w:rPr>
        <w:t>control only or with both proportional and integral control</w:t>
      </w:r>
      <w:r w:rsidRPr="00ED2E39">
        <w:rPr>
          <w:shd w:val="clear" w:color="auto" w:fill="FFFFFF"/>
        </w:rPr>
        <w:t>.</w:t>
      </w:r>
      <w:r w:rsidRPr="00ED2E39">
        <w:t xml:space="preserve"> </w:t>
      </w:r>
      <w:r>
        <w:t xml:space="preserve"> </w:t>
      </w:r>
      <w:r w:rsidR="001C634C">
        <w:t>The combination of all three actions, proportional, integral and derivative, create a PID action</w:t>
      </w:r>
      <w:r w:rsidRPr="00ED2E39">
        <w:t xml:space="preserve">. </w:t>
      </w:r>
      <w:r w:rsidR="001C634C">
        <w:t>This</w:t>
      </w:r>
      <w:r w:rsidRPr="00ED2E39">
        <w:t xml:space="preserve"> </w:t>
      </w:r>
      <w:r w:rsidR="005A6CE0">
        <w:t xml:space="preserve">type of controller is </w:t>
      </w:r>
      <w:r w:rsidR="00331BD6">
        <w:t xml:space="preserve">the </w:t>
      </w:r>
      <w:r w:rsidR="005A6CE0">
        <w:t>most commonly used</w:t>
      </w:r>
      <w:r w:rsidR="00331BD6">
        <w:t xml:space="preserve"> process</w:t>
      </w:r>
      <w:r w:rsidR="005A6CE0">
        <w:t xml:space="preserve"> for industrial applications</w:t>
      </w:r>
      <w:r w:rsidR="00890F08">
        <w:t xml:space="preserve"> [2]</w:t>
      </w:r>
      <w:r w:rsidRPr="00ED2E39">
        <w:t>.</w:t>
      </w:r>
      <w:r w:rsidR="009907E4">
        <w:t xml:space="preserve">  </w:t>
      </w:r>
    </w:p>
    <w:p w14:paraId="3073EAD8" w14:textId="77777777" w:rsidR="00A621B4" w:rsidRDefault="00ED2E39" w:rsidP="00A621B4">
      <w:pPr>
        <w:keepNext/>
        <w:ind w:firstLine="0"/>
      </w:pPr>
      <w:r>
        <w:rPr>
          <w:noProof/>
        </w:rPr>
        <w:drawing>
          <wp:anchor distT="0" distB="0" distL="114300" distR="114300" simplePos="0" relativeHeight="251680768" behindDoc="1" locked="0" layoutInCell="1" allowOverlap="1" wp14:anchorId="2B2E0C19" wp14:editId="60198257">
            <wp:simplePos x="0" y="0"/>
            <wp:positionH relativeFrom="column">
              <wp:posOffset>0</wp:posOffset>
            </wp:positionH>
            <wp:positionV relativeFrom="paragraph">
              <wp:posOffset>0</wp:posOffset>
            </wp:positionV>
            <wp:extent cx="2256692" cy="1705252"/>
            <wp:effectExtent l="0" t="0" r="0" b="0"/>
            <wp:wrapTight wrapText="bothSides">
              <wp:wrapPolygon edited="0">
                <wp:start x="0" y="0"/>
                <wp:lineTo x="0" y="21238"/>
                <wp:lineTo x="21339" y="21238"/>
                <wp:lineTo x="2133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56692" cy="170525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192971" w14:textId="77777777" w:rsidR="00A621B4" w:rsidRDefault="00A621B4" w:rsidP="00A621B4">
      <w:pPr>
        <w:pStyle w:val="Caption"/>
        <w:jc w:val="both"/>
        <w:rPr>
          <w:i/>
          <w:iCs/>
          <w:sz w:val="18"/>
          <w:szCs w:val="12"/>
        </w:rPr>
      </w:pPr>
    </w:p>
    <w:p w14:paraId="5D97B973" w14:textId="77777777" w:rsidR="00A621B4" w:rsidRDefault="00A621B4" w:rsidP="00A621B4">
      <w:pPr>
        <w:pStyle w:val="Caption"/>
        <w:jc w:val="both"/>
        <w:rPr>
          <w:i/>
          <w:iCs/>
          <w:sz w:val="18"/>
          <w:szCs w:val="12"/>
        </w:rPr>
      </w:pPr>
    </w:p>
    <w:p w14:paraId="77CAA8AE" w14:textId="77777777" w:rsidR="00A621B4" w:rsidRDefault="00A621B4" w:rsidP="00A621B4">
      <w:pPr>
        <w:pStyle w:val="Caption"/>
        <w:jc w:val="both"/>
        <w:rPr>
          <w:i/>
          <w:iCs/>
          <w:sz w:val="18"/>
          <w:szCs w:val="12"/>
        </w:rPr>
      </w:pPr>
    </w:p>
    <w:p w14:paraId="4A26B92B" w14:textId="77777777" w:rsidR="00A621B4" w:rsidRDefault="00A621B4" w:rsidP="00A621B4">
      <w:pPr>
        <w:pStyle w:val="Caption"/>
        <w:jc w:val="both"/>
        <w:rPr>
          <w:i/>
          <w:iCs/>
          <w:sz w:val="18"/>
          <w:szCs w:val="12"/>
        </w:rPr>
      </w:pPr>
    </w:p>
    <w:p w14:paraId="230B6E61" w14:textId="77777777" w:rsidR="00A621B4" w:rsidRDefault="00A621B4" w:rsidP="00A621B4">
      <w:pPr>
        <w:pStyle w:val="Caption"/>
        <w:jc w:val="both"/>
        <w:rPr>
          <w:i/>
          <w:iCs/>
          <w:sz w:val="18"/>
          <w:szCs w:val="12"/>
        </w:rPr>
      </w:pPr>
    </w:p>
    <w:p w14:paraId="07EA6836" w14:textId="77777777" w:rsidR="00A621B4" w:rsidRDefault="00A621B4" w:rsidP="00A621B4">
      <w:pPr>
        <w:pStyle w:val="Caption"/>
        <w:jc w:val="both"/>
        <w:rPr>
          <w:i/>
          <w:iCs/>
          <w:sz w:val="18"/>
          <w:szCs w:val="12"/>
        </w:rPr>
      </w:pPr>
    </w:p>
    <w:p w14:paraId="68319341" w14:textId="156A1D43" w:rsidR="00A621B4" w:rsidRPr="00890F08" w:rsidRDefault="00890F08" w:rsidP="00A621B4">
      <w:pPr>
        <w:pStyle w:val="Caption"/>
        <w:jc w:val="both"/>
        <w:rPr>
          <w:b w:val="0"/>
          <w:bCs w:val="0"/>
        </w:rPr>
      </w:pPr>
      <w:r>
        <w:rPr>
          <w:b w:val="0"/>
          <w:bCs w:val="0"/>
        </w:rPr>
        <w:t>[2]</w:t>
      </w:r>
    </w:p>
    <w:p w14:paraId="67B3DA50" w14:textId="77777777" w:rsidR="00A621B4" w:rsidRDefault="00A621B4" w:rsidP="00A621B4">
      <w:pPr>
        <w:pStyle w:val="Caption"/>
        <w:jc w:val="both"/>
        <w:rPr>
          <w:i/>
          <w:iCs/>
          <w:sz w:val="18"/>
          <w:szCs w:val="12"/>
        </w:rPr>
      </w:pPr>
    </w:p>
    <w:p w14:paraId="7E88A76C" w14:textId="77777777" w:rsidR="00A621B4" w:rsidRDefault="00A621B4" w:rsidP="00A621B4">
      <w:pPr>
        <w:pStyle w:val="Caption"/>
        <w:jc w:val="both"/>
        <w:rPr>
          <w:i/>
          <w:iCs/>
          <w:sz w:val="18"/>
          <w:szCs w:val="12"/>
        </w:rPr>
      </w:pPr>
    </w:p>
    <w:p w14:paraId="79E03A81" w14:textId="79CB1244" w:rsidR="00A621B4" w:rsidRPr="00A621B4" w:rsidRDefault="00A621B4" w:rsidP="00A621B4">
      <w:pPr>
        <w:pStyle w:val="Caption"/>
        <w:ind w:left="510" w:firstLine="510"/>
        <w:jc w:val="both"/>
        <w:rPr>
          <w:i/>
          <w:iCs/>
          <w:sz w:val="18"/>
          <w:szCs w:val="12"/>
        </w:rPr>
      </w:pPr>
      <w:r w:rsidRPr="00A621B4">
        <w:rPr>
          <w:i/>
          <w:iCs/>
          <w:sz w:val="18"/>
          <w:szCs w:val="12"/>
        </w:rPr>
        <w:t xml:space="preserve">Figure </w:t>
      </w:r>
      <w:r>
        <w:rPr>
          <w:i/>
          <w:iCs/>
          <w:sz w:val="18"/>
          <w:szCs w:val="12"/>
        </w:rPr>
        <w:t>3</w:t>
      </w:r>
    </w:p>
    <w:p w14:paraId="42A8B4BA" w14:textId="77777777" w:rsidR="00A621B4" w:rsidRDefault="00A621B4" w:rsidP="00C44C90">
      <w:pPr>
        <w:ind w:firstLine="0"/>
        <w:rPr>
          <w:b/>
          <w:bCs/>
          <w:szCs w:val="24"/>
          <w:u w:val="single"/>
        </w:rPr>
      </w:pPr>
    </w:p>
    <w:p w14:paraId="34EE1359" w14:textId="1A5FF992" w:rsidR="001A1195" w:rsidRPr="00F026A2" w:rsidRDefault="001A1195" w:rsidP="00C44C90">
      <w:pPr>
        <w:ind w:firstLine="0"/>
        <w:rPr>
          <w:b/>
          <w:bCs/>
          <w:szCs w:val="24"/>
          <w:u w:val="single"/>
        </w:rPr>
      </w:pPr>
      <w:r w:rsidRPr="00F026A2">
        <w:rPr>
          <w:b/>
          <w:bCs/>
          <w:szCs w:val="24"/>
          <w:u w:val="single"/>
        </w:rPr>
        <w:t>Root Locus Diagrams</w:t>
      </w:r>
    </w:p>
    <w:p w14:paraId="0D8D4D9B" w14:textId="2B3B328D" w:rsidR="001A1195" w:rsidRPr="001A1195" w:rsidRDefault="001A1195" w:rsidP="001C634C">
      <w:pPr>
        <w:ind w:firstLine="0"/>
        <w:rPr>
          <w:szCs w:val="24"/>
        </w:rPr>
      </w:pPr>
      <w:r w:rsidRPr="001A1195">
        <w:rPr>
          <w:szCs w:val="24"/>
        </w:rPr>
        <w:t xml:space="preserve">The root locus is a graphical </w:t>
      </w:r>
      <w:r w:rsidR="005A6CE0">
        <w:rPr>
          <w:szCs w:val="24"/>
        </w:rPr>
        <w:t>display</w:t>
      </w:r>
      <w:r w:rsidRPr="001A1195">
        <w:rPr>
          <w:szCs w:val="24"/>
        </w:rPr>
        <w:t xml:space="preserve"> of the </w:t>
      </w:r>
      <w:r w:rsidR="005A6CE0">
        <w:rPr>
          <w:szCs w:val="24"/>
        </w:rPr>
        <w:t xml:space="preserve">poles within a </w:t>
      </w:r>
      <w:r w:rsidRPr="001A1195">
        <w:rPr>
          <w:szCs w:val="24"/>
        </w:rPr>
        <w:t>closed loop system.</w:t>
      </w:r>
      <w:r w:rsidR="001C634C">
        <w:rPr>
          <w:szCs w:val="24"/>
        </w:rPr>
        <w:t xml:space="preserve"> </w:t>
      </w:r>
      <w:r w:rsidRPr="00F026A2">
        <w:rPr>
          <w:szCs w:val="24"/>
        </w:rPr>
        <w:t xml:space="preserve"> </w:t>
      </w:r>
      <w:r w:rsidRPr="001A1195">
        <w:rPr>
          <w:szCs w:val="24"/>
        </w:rPr>
        <w:t xml:space="preserve">The </w:t>
      </w:r>
      <w:r w:rsidR="005A6CE0">
        <w:rPr>
          <w:szCs w:val="24"/>
        </w:rPr>
        <w:t xml:space="preserve">root </w:t>
      </w:r>
      <w:r w:rsidRPr="001A1195">
        <w:rPr>
          <w:szCs w:val="24"/>
        </w:rPr>
        <w:t xml:space="preserve">locus describes graphically the path that the poles of a system take as they move due to </w:t>
      </w:r>
      <w:r w:rsidR="005A6CE0">
        <w:rPr>
          <w:szCs w:val="24"/>
        </w:rPr>
        <w:t xml:space="preserve">changes in the gain within </w:t>
      </w:r>
      <w:r w:rsidRPr="001A1195">
        <w:rPr>
          <w:szCs w:val="24"/>
        </w:rPr>
        <w:t>the closed loop system.</w:t>
      </w:r>
      <w:r w:rsidR="001C634C">
        <w:rPr>
          <w:szCs w:val="24"/>
        </w:rPr>
        <w:t xml:space="preserve">  This </w:t>
      </w:r>
      <w:r w:rsidRPr="001A1195">
        <w:rPr>
          <w:szCs w:val="24"/>
        </w:rPr>
        <w:t>allows us to determine the stability of the systems as the system gain is changed</w:t>
      </w:r>
      <w:r w:rsidR="00F026A2" w:rsidRPr="00F026A2">
        <w:rPr>
          <w:szCs w:val="24"/>
        </w:rPr>
        <w:t xml:space="preserve"> [</w:t>
      </w:r>
      <w:r w:rsidR="00890F08">
        <w:rPr>
          <w:szCs w:val="24"/>
        </w:rPr>
        <w:t>3</w:t>
      </w:r>
      <w:r w:rsidR="00F026A2" w:rsidRPr="00F026A2">
        <w:rPr>
          <w:szCs w:val="24"/>
        </w:rPr>
        <w:t>]</w:t>
      </w:r>
      <w:r w:rsidR="00890F08">
        <w:rPr>
          <w:szCs w:val="24"/>
        </w:rPr>
        <w:t>.</w:t>
      </w:r>
    </w:p>
    <w:p w14:paraId="5A1596B1" w14:textId="0942F200" w:rsidR="001A1195" w:rsidRPr="00F026A2" w:rsidRDefault="001A1195" w:rsidP="001A1195">
      <w:pPr>
        <w:rPr>
          <w:szCs w:val="24"/>
        </w:rPr>
      </w:pPr>
    </w:p>
    <w:p w14:paraId="684A9A7A" w14:textId="6311AD24" w:rsidR="001A1195" w:rsidRPr="001A1195" w:rsidRDefault="001A1195" w:rsidP="001C634C">
      <w:pPr>
        <w:ind w:firstLine="0"/>
        <w:rPr>
          <w:b/>
          <w:bCs/>
          <w:szCs w:val="24"/>
          <w:u w:val="single"/>
        </w:rPr>
      </w:pPr>
      <w:r w:rsidRPr="00F026A2">
        <w:rPr>
          <w:b/>
          <w:bCs/>
          <w:szCs w:val="24"/>
          <w:u w:val="single"/>
        </w:rPr>
        <w:t>Nyquist Diagrams</w:t>
      </w:r>
    </w:p>
    <w:p w14:paraId="32DF88B8" w14:textId="33B75CA1" w:rsidR="00F026A2" w:rsidRPr="00F026A2" w:rsidRDefault="00F026A2" w:rsidP="001C634C">
      <w:pPr>
        <w:ind w:firstLine="0"/>
        <w:rPr>
          <w:szCs w:val="24"/>
        </w:rPr>
      </w:pPr>
      <w:r w:rsidRPr="00F026A2">
        <w:rPr>
          <w:szCs w:val="24"/>
        </w:rPr>
        <w:t>A Nyquist plot is a graphical tool for determining the stability of a system.</w:t>
      </w:r>
      <w:r w:rsidR="001C634C">
        <w:rPr>
          <w:szCs w:val="24"/>
        </w:rPr>
        <w:t xml:space="preserve">  </w:t>
      </w:r>
      <w:r w:rsidRPr="00F026A2">
        <w:rPr>
          <w:szCs w:val="24"/>
        </w:rPr>
        <w:t xml:space="preserve">It </w:t>
      </w:r>
      <w:r w:rsidR="001C634C">
        <w:rPr>
          <w:szCs w:val="24"/>
        </w:rPr>
        <w:t>displays</w:t>
      </w:r>
      <w:r w:rsidRPr="00F026A2">
        <w:rPr>
          <w:szCs w:val="24"/>
        </w:rPr>
        <w:t xml:space="preserve"> the frequency response and phase response on a single </w:t>
      </w:r>
      <w:r w:rsidR="001C634C">
        <w:rPr>
          <w:szCs w:val="24"/>
        </w:rPr>
        <w:t xml:space="preserve">diagram.  </w:t>
      </w:r>
      <w:r w:rsidRPr="00F026A2">
        <w:rPr>
          <w:szCs w:val="24"/>
        </w:rPr>
        <w:t>Because a Nyquist plot shows both phase and frequency, it can give us a picture of the stability of a control system [</w:t>
      </w:r>
      <w:r w:rsidR="00890F08">
        <w:rPr>
          <w:szCs w:val="24"/>
        </w:rPr>
        <w:t>4</w:t>
      </w:r>
      <w:r w:rsidRPr="00F026A2">
        <w:rPr>
          <w:szCs w:val="24"/>
        </w:rPr>
        <w:t>]</w:t>
      </w:r>
      <w:r w:rsidR="00890F08">
        <w:rPr>
          <w:szCs w:val="24"/>
        </w:rPr>
        <w:t>.</w:t>
      </w:r>
    </w:p>
    <w:p w14:paraId="578AFA91" w14:textId="54CBB816" w:rsidR="001A1195" w:rsidRDefault="00F026A2" w:rsidP="00C44C90">
      <w:pPr>
        <w:ind w:firstLine="0"/>
        <w:rPr>
          <w:szCs w:val="24"/>
          <w:shd w:val="clear" w:color="auto" w:fill="FFFFFF"/>
        </w:rPr>
      </w:pPr>
      <w:r w:rsidRPr="00F026A2">
        <w:rPr>
          <w:szCs w:val="24"/>
          <w:shd w:val="clear" w:color="auto" w:fill="FFFFFF"/>
        </w:rPr>
        <w:t xml:space="preserve">Nyquist plots </w:t>
      </w:r>
      <w:r w:rsidR="00924A5D">
        <w:rPr>
          <w:szCs w:val="24"/>
          <w:shd w:val="clear" w:color="auto" w:fill="FFFFFF"/>
        </w:rPr>
        <w:t>can be</w:t>
      </w:r>
      <w:r w:rsidRPr="00F026A2">
        <w:rPr>
          <w:szCs w:val="24"/>
          <w:shd w:val="clear" w:color="auto" w:fill="FFFFFF"/>
        </w:rPr>
        <w:t xml:space="preserve"> used to assess the stability of a system </w:t>
      </w:r>
      <w:r w:rsidR="00924A5D">
        <w:rPr>
          <w:szCs w:val="24"/>
          <w:shd w:val="clear" w:color="auto" w:fill="FFFFFF"/>
        </w:rPr>
        <w:t xml:space="preserve">that contains </w:t>
      </w:r>
      <w:r w:rsidRPr="00F026A2">
        <w:rPr>
          <w:szCs w:val="24"/>
          <w:shd w:val="clear" w:color="auto" w:fill="FFFFFF"/>
        </w:rPr>
        <w:t xml:space="preserve">feedback. </w:t>
      </w:r>
      <w:r w:rsidR="001C634C">
        <w:rPr>
          <w:szCs w:val="24"/>
          <w:shd w:val="clear" w:color="auto" w:fill="FFFFFF"/>
        </w:rPr>
        <w:t xml:space="preserve"> </w:t>
      </w:r>
      <w:r w:rsidRPr="00F026A2">
        <w:rPr>
          <w:szCs w:val="24"/>
          <w:shd w:val="clear" w:color="auto" w:fill="FFFFFF"/>
        </w:rPr>
        <w:t>In Cartesian coordinates, the imaginary part is plotted on the Y</w:t>
      </w:r>
      <w:r w:rsidR="00924A5D">
        <w:rPr>
          <w:szCs w:val="24"/>
          <w:shd w:val="clear" w:color="auto" w:fill="FFFFFF"/>
        </w:rPr>
        <w:t>-</w:t>
      </w:r>
      <w:r w:rsidRPr="00F026A2">
        <w:rPr>
          <w:szCs w:val="24"/>
          <w:shd w:val="clear" w:color="auto" w:fill="FFFFFF"/>
        </w:rPr>
        <w:t>axis</w:t>
      </w:r>
      <w:r w:rsidR="00924A5D">
        <w:rPr>
          <w:szCs w:val="24"/>
          <w:shd w:val="clear" w:color="auto" w:fill="FFFFFF"/>
        </w:rPr>
        <w:t xml:space="preserve"> and</w:t>
      </w:r>
      <w:r w:rsidR="00924A5D" w:rsidRPr="00924A5D">
        <w:rPr>
          <w:szCs w:val="24"/>
          <w:shd w:val="clear" w:color="auto" w:fill="FFFFFF"/>
        </w:rPr>
        <w:t xml:space="preserve"> </w:t>
      </w:r>
      <w:r w:rsidR="00924A5D" w:rsidRPr="00F026A2">
        <w:rPr>
          <w:szCs w:val="24"/>
          <w:shd w:val="clear" w:color="auto" w:fill="FFFFFF"/>
        </w:rPr>
        <w:t xml:space="preserve">the real part of </w:t>
      </w:r>
      <w:r w:rsidR="00924A5D" w:rsidRPr="001C634C">
        <w:rPr>
          <w:szCs w:val="24"/>
          <w:shd w:val="clear" w:color="auto" w:fill="FFFFFF"/>
        </w:rPr>
        <w:t xml:space="preserve">the </w:t>
      </w:r>
      <w:hyperlink r:id="rId13" w:history="1">
        <w:r w:rsidR="00924A5D" w:rsidRPr="001C634C">
          <w:rPr>
            <w:rStyle w:val="Hyperlink"/>
            <w:color w:val="auto"/>
            <w:szCs w:val="24"/>
            <w:u w:val="none"/>
            <w:bdr w:val="none" w:sz="0" w:space="0" w:color="auto" w:frame="1"/>
            <w:shd w:val="clear" w:color="auto" w:fill="FFFFFF"/>
          </w:rPr>
          <w:t>transfer function</w:t>
        </w:r>
      </w:hyperlink>
      <w:r w:rsidR="00924A5D" w:rsidRPr="00F026A2">
        <w:rPr>
          <w:szCs w:val="24"/>
          <w:shd w:val="clear" w:color="auto" w:fill="FFFFFF"/>
        </w:rPr>
        <w:t xml:space="preserve"> is plotted on the X</w:t>
      </w:r>
      <w:r w:rsidR="00924A5D">
        <w:rPr>
          <w:szCs w:val="24"/>
          <w:shd w:val="clear" w:color="auto" w:fill="FFFFFF"/>
        </w:rPr>
        <w:t>-</w:t>
      </w:r>
      <w:r w:rsidR="00924A5D" w:rsidRPr="00F026A2">
        <w:rPr>
          <w:szCs w:val="24"/>
          <w:shd w:val="clear" w:color="auto" w:fill="FFFFFF"/>
        </w:rPr>
        <w:t>axis</w:t>
      </w:r>
      <w:r w:rsidR="00924A5D">
        <w:rPr>
          <w:szCs w:val="24"/>
          <w:shd w:val="clear" w:color="auto" w:fill="FFFFFF"/>
        </w:rPr>
        <w:t>.  In order to analyse the</w:t>
      </w:r>
      <w:r w:rsidRPr="00F026A2">
        <w:rPr>
          <w:szCs w:val="24"/>
          <w:shd w:val="clear" w:color="auto" w:fill="FFFFFF"/>
        </w:rPr>
        <w:t xml:space="preserve"> stability of a </w:t>
      </w:r>
      <w:hyperlink r:id="rId14" w:history="1">
        <w:r w:rsidRPr="001C634C">
          <w:rPr>
            <w:rStyle w:val="Hyperlink"/>
            <w:color w:val="auto"/>
            <w:szCs w:val="24"/>
            <w:u w:val="none"/>
            <w:bdr w:val="none" w:sz="0" w:space="0" w:color="auto" w:frame="1"/>
            <w:shd w:val="clear" w:color="auto" w:fill="FFFFFF"/>
          </w:rPr>
          <w:t>control system</w:t>
        </w:r>
      </w:hyperlink>
      <w:r w:rsidRPr="00F026A2">
        <w:rPr>
          <w:szCs w:val="24"/>
          <w:shd w:val="clear" w:color="auto" w:fill="FFFFFF"/>
        </w:rPr>
        <w:t xml:space="preserve"> </w:t>
      </w:r>
      <w:r w:rsidR="00924A5D">
        <w:rPr>
          <w:szCs w:val="24"/>
          <w:shd w:val="clear" w:color="auto" w:fill="FFFFFF"/>
        </w:rPr>
        <w:t xml:space="preserve">the location of the </w:t>
      </w:r>
      <w:r w:rsidRPr="00F026A2">
        <w:rPr>
          <w:szCs w:val="24"/>
          <w:shd w:val="clear" w:color="auto" w:fill="FFFFFF"/>
        </w:rPr>
        <w:t xml:space="preserve">roots of the characteristic equation on </w:t>
      </w:r>
      <w:r w:rsidR="00924A5D">
        <w:rPr>
          <w:szCs w:val="24"/>
          <w:shd w:val="clear" w:color="auto" w:fill="FFFFFF"/>
        </w:rPr>
        <w:t xml:space="preserve">the </w:t>
      </w:r>
      <w:r w:rsidRPr="00F026A2">
        <w:rPr>
          <w:szCs w:val="24"/>
          <w:shd w:val="clear" w:color="auto" w:fill="FFFFFF"/>
        </w:rPr>
        <w:t>s-plane</w:t>
      </w:r>
      <w:r w:rsidR="00924A5D">
        <w:rPr>
          <w:szCs w:val="24"/>
          <w:shd w:val="clear" w:color="auto" w:fill="FFFFFF"/>
        </w:rPr>
        <w:t xml:space="preserve"> have to be found</w:t>
      </w:r>
      <w:r w:rsidRPr="00F026A2">
        <w:rPr>
          <w:szCs w:val="24"/>
          <w:shd w:val="clear" w:color="auto" w:fill="FFFFFF"/>
        </w:rPr>
        <w:t xml:space="preserve">. </w:t>
      </w:r>
      <w:r w:rsidR="001C634C">
        <w:rPr>
          <w:szCs w:val="24"/>
          <w:shd w:val="clear" w:color="auto" w:fill="FFFFFF"/>
        </w:rPr>
        <w:t xml:space="preserve"> </w:t>
      </w:r>
      <w:r w:rsidR="00924A5D">
        <w:rPr>
          <w:szCs w:val="24"/>
          <w:shd w:val="clear" w:color="auto" w:fill="FFFFFF"/>
        </w:rPr>
        <w:t>I</w:t>
      </w:r>
      <w:r w:rsidRPr="00F026A2">
        <w:rPr>
          <w:szCs w:val="24"/>
          <w:shd w:val="clear" w:color="auto" w:fill="FFFFFF"/>
        </w:rPr>
        <w:t xml:space="preserve">f the roots lie on the left-hand side </w:t>
      </w:r>
      <w:r w:rsidR="00CA0767" w:rsidRPr="00F026A2">
        <w:rPr>
          <w:szCs w:val="24"/>
          <w:shd w:val="clear" w:color="auto" w:fill="FFFFFF"/>
        </w:rPr>
        <w:t xml:space="preserve">of </w:t>
      </w:r>
      <w:r w:rsidR="00CA0767">
        <w:rPr>
          <w:szCs w:val="24"/>
          <w:shd w:val="clear" w:color="auto" w:fill="FFFFFF"/>
        </w:rPr>
        <w:t>the</w:t>
      </w:r>
      <w:r w:rsidR="009D0B24">
        <w:rPr>
          <w:szCs w:val="24"/>
          <w:shd w:val="clear" w:color="auto" w:fill="FFFFFF"/>
        </w:rPr>
        <w:t xml:space="preserve"> </w:t>
      </w:r>
      <w:r w:rsidRPr="00F026A2">
        <w:rPr>
          <w:szCs w:val="24"/>
          <w:shd w:val="clear" w:color="auto" w:fill="FFFFFF"/>
        </w:rPr>
        <w:t>s-plane</w:t>
      </w:r>
      <w:r w:rsidR="00924A5D">
        <w:rPr>
          <w:szCs w:val="24"/>
          <w:shd w:val="clear" w:color="auto" w:fill="FFFFFF"/>
        </w:rPr>
        <w:t xml:space="preserve"> then it is determined as stable.</w:t>
      </w:r>
      <w:r w:rsidR="00890F08">
        <w:rPr>
          <w:szCs w:val="24"/>
          <w:shd w:val="clear" w:color="auto" w:fill="FFFFFF"/>
        </w:rPr>
        <w:t xml:space="preserve"> [5</w:t>
      </w:r>
      <w:r w:rsidR="002F7DB4">
        <w:rPr>
          <w:szCs w:val="24"/>
          <w:shd w:val="clear" w:color="auto" w:fill="FFFFFF"/>
        </w:rPr>
        <w:t>]</w:t>
      </w:r>
      <w:r w:rsidR="00890F08">
        <w:rPr>
          <w:szCs w:val="24"/>
          <w:shd w:val="clear" w:color="auto" w:fill="FFFFFF"/>
        </w:rPr>
        <w:t>.</w:t>
      </w:r>
    </w:p>
    <w:p w14:paraId="56B87AA1" w14:textId="77777777" w:rsidR="00743B29" w:rsidRDefault="00643F08" w:rsidP="00743B29">
      <w:pPr>
        <w:pStyle w:val="Heading1"/>
      </w:pPr>
      <w:r>
        <w:lastRenderedPageBreak/>
        <w:t>Equipment</w:t>
      </w:r>
    </w:p>
    <w:p w14:paraId="2E4BE0C3" w14:textId="4E452FDD" w:rsidR="00643F08" w:rsidRDefault="00C0046C" w:rsidP="00743B29">
      <w:pPr>
        <w:pStyle w:val="Heading1"/>
        <w:numPr>
          <w:ilvl w:val="0"/>
          <w:numId w:val="0"/>
        </w:numPr>
        <w:rPr>
          <w:rFonts w:ascii="Times New Roman" w:hAnsi="Times New Roman"/>
          <w:b w:val="0"/>
          <w:bCs w:val="0"/>
          <w:i w:val="0"/>
          <w:iCs w:val="0"/>
          <w:sz w:val="24"/>
          <w:szCs w:val="24"/>
        </w:rPr>
      </w:pPr>
      <w:r>
        <w:rPr>
          <w:rFonts w:ascii="Times New Roman" w:hAnsi="Times New Roman"/>
          <w:b w:val="0"/>
          <w:bCs w:val="0"/>
          <w:i w:val="0"/>
          <w:iCs w:val="0"/>
          <w:sz w:val="24"/>
          <w:szCs w:val="24"/>
        </w:rPr>
        <w:t>This investigation required the use of MATLAB and Simulink software.</w:t>
      </w:r>
      <w:r w:rsidR="002A3F71">
        <w:rPr>
          <w:rFonts w:ascii="Times New Roman" w:hAnsi="Times New Roman"/>
          <w:b w:val="0"/>
          <w:bCs w:val="0"/>
          <w:i w:val="0"/>
          <w:iCs w:val="0"/>
          <w:sz w:val="24"/>
          <w:szCs w:val="24"/>
        </w:rPr>
        <w:t xml:space="preserve">  Within the software the following components were required</w:t>
      </w:r>
      <w:r w:rsidR="003C4302">
        <w:rPr>
          <w:rFonts w:ascii="Times New Roman" w:hAnsi="Times New Roman"/>
          <w:b w:val="0"/>
          <w:bCs w:val="0"/>
          <w:i w:val="0"/>
          <w:iCs w:val="0"/>
          <w:sz w:val="24"/>
          <w:szCs w:val="24"/>
        </w:rPr>
        <w:t xml:space="preserve"> [</w:t>
      </w:r>
      <w:r w:rsidR="00890F08">
        <w:rPr>
          <w:rFonts w:ascii="Times New Roman" w:hAnsi="Times New Roman"/>
          <w:b w:val="0"/>
          <w:bCs w:val="0"/>
          <w:i w:val="0"/>
          <w:iCs w:val="0"/>
          <w:sz w:val="24"/>
          <w:szCs w:val="24"/>
        </w:rPr>
        <w:t>6</w:t>
      </w:r>
      <w:r w:rsidR="003C4302">
        <w:rPr>
          <w:rFonts w:ascii="Times New Roman" w:hAnsi="Times New Roman"/>
          <w:b w:val="0"/>
          <w:bCs w:val="0"/>
          <w:i w:val="0"/>
          <w:iCs w:val="0"/>
          <w:sz w:val="24"/>
          <w:szCs w:val="24"/>
        </w:rPr>
        <w:t>]</w:t>
      </w:r>
      <w:r w:rsidR="002A3F71">
        <w:rPr>
          <w:rFonts w:ascii="Times New Roman" w:hAnsi="Times New Roman"/>
          <w:b w:val="0"/>
          <w:bCs w:val="0"/>
          <w:i w:val="0"/>
          <w:iCs w:val="0"/>
          <w:sz w:val="24"/>
          <w:szCs w:val="24"/>
        </w:rPr>
        <w:t>;</w:t>
      </w:r>
    </w:p>
    <w:p w14:paraId="4F4A1AC9" w14:textId="77777777" w:rsidR="009D0B24" w:rsidRPr="009D0B24" w:rsidRDefault="009D0B24" w:rsidP="009D0B24"/>
    <w:p w14:paraId="219C376A" w14:textId="2E2A4CB4" w:rsidR="002A3F71" w:rsidRPr="003C4302" w:rsidRDefault="002A3F71" w:rsidP="003C4302">
      <w:pPr>
        <w:pStyle w:val="ListParagraph"/>
        <w:numPr>
          <w:ilvl w:val="0"/>
          <w:numId w:val="15"/>
        </w:numPr>
        <w:rPr>
          <w:szCs w:val="24"/>
          <w:shd w:val="clear" w:color="auto" w:fill="FFFFFF"/>
        </w:rPr>
      </w:pPr>
      <w:r w:rsidRPr="003C4302">
        <w:rPr>
          <w:szCs w:val="24"/>
        </w:rPr>
        <w:t xml:space="preserve">Step - </w:t>
      </w:r>
      <w:r w:rsidRPr="003C4302">
        <w:rPr>
          <w:szCs w:val="24"/>
          <w:shd w:val="clear" w:color="auto" w:fill="FFFFFF"/>
        </w:rPr>
        <w:t>The </w:t>
      </w:r>
      <w:r w:rsidRPr="003C4302">
        <w:rPr>
          <w:rStyle w:val="block"/>
          <w:szCs w:val="24"/>
          <w:shd w:val="clear" w:color="auto" w:fill="FFFFFF"/>
        </w:rPr>
        <w:t>Step</w:t>
      </w:r>
      <w:r w:rsidRPr="003C4302">
        <w:rPr>
          <w:szCs w:val="24"/>
          <w:shd w:val="clear" w:color="auto" w:fill="FFFFFF"/>
        </w:rPr>
        <w:t xml:space="preserve"> block provides a step between two definable levels at a </w:t>
      </w:r>
      <w:r w:rsidR="00924A5D">
        <w:rPr>
          <w:szCs w:val="24"/>
          <w:shd w:val="clear" w:color="auto" w:fill="FFFFFF"/>
        </w:rPr>
        <w:t xml:space="preserve">given </w:t>
      </w:r>
      <w:r w:rsidRPr="003C4302">
        <w:rPr>
          <w:szCs w:val="24"/>
          <w:shd w:val="clear" w:color="auto" w:fill="FFFFFF"/>
        </w:rPr>
        <w:t>time.</w:t>
      </w:r>
    </w:p>
    <w:p w14:paraId="51319240" w14:textId="77B0244F" w:rsidR="002A3F71" w:rsidRPr="003C4302" w:rsidRDefault="002A3F71" w:rsidP="003C4302">
      <w:pPr>
        <w:pStyle w:val="ListParagraph"/>
        <w:numPr>
          <w:ilvl w:val="0"/>
          <w:numId w:val="15"/>
        </w:numPr>
        <w:rPr>
          <w:szCs w:val="24"/>
          <w:shd w:val="clear" w:color="auto" w:fill="FFFFFF"/>
        </w:rPr>
      </w:pPr>
      <w:r w:rsidRPr="003C4302">
        <w:rPr>
          <w:szCs w:val="24"/>
          <w:shd w:val="clear" w:color="auto" w:fill="FFFFFF"/>
        </w:rPr>
        <w:t>Add - The </w:t>
      </w:r>
      <w:r w:rsidRPr="003C4302">
        <w:rPr>
          <w:rStyle w:val="block"/>
          <w:szCs w:val="24"/>
          <w:shd w:val="clear" w:color="auto" w:fill="FFFFFF"/>
        </w:rPr>
        <w:t>Sum</w:t>
      </w:r>
      <w:r w:rsidRPr="003C4302">
        <w:rPr>
          <w:szCs w:val="24"/>
          <w:shd w:val="clear" w:color="auto" w:fill="FFFFFF"/>
        </w:rPr>
        <w:t> block performs addition or subtraction on its inputs.</w:t>
      </w:r>
    </w:p>
    <w:p w14:paraId="3B6DF22C" w14:textId="4416152A" w:rsidR="003C4302" w:rsidRPr="003C4302" w:rsidRDefault="003C4302" w:rsidP="003C4302">
      <w:pPr>
        <w:pStyle w:val="ListParagraph"/>
        <w:numPr>
          <w:ilvl w:val="0"/>
          <w:numId w:val="15"/>
        </w:numPr>
        <w:rPr>
          <w:szCs w:val="24"/>
          <w:shd w:val="clear" w:color="auto" w:fill="FFFFFF"/>
        </w:rPr>
      </w:pPr>
      <w:r w:rsidRPr="003C4302">
        <w:rPr>
          <w:szCs w:val="24"/>
          <w:shd w:val="clear" w:color="auto" w:fill="FFFFFF"/>
        </w:rPr>
        <w:t xml:space="preserve">PID Controller - provides </w:t>
      </w:r>
      <w:r w:rsidR="00924A5D">
        <w:rPr>
          <w:szCs w:val="24"/>
          <w:shd w:val="clear" w:color="auto" w:fill="FFFFFF"/>
        </w:rPr>
        <w:t>a method of tuning</w:t>
      </w:r>
      <w:r w:rsidRPr="003C4302">
        <w:rPr>
          <w:szCs w:val="24"/>
          <w:shd w:val="clear" w:color="auto" w:fill="FFFFFF"/>
        </w:rPr>
        <w:t xml:space="preserve"> the PID Controller blocks. </w:t>
      </w:r>
      <w:r w:rsidR="00924A5D">
        <w:rPr>
          <w:szCs w:val="24"/>
          <w:shd w:val="clear" w:color="auto" w:fill="FFFFFF"/>
        </w:rPr>
        <w:t>C</w:t>
      </w:r>
      <w:r w:rsidRPr="003C4302">
        <w:rPr>
          <w:szCs w:val="24"/>
          <w:shd w:val="clear" w:color="auto" w:fill="FFFFFF"/>
        </w:rPr>
        <w:t xml:space="preserve">ontroller parameters </w:t>
      </w:r>
      <w:r w:rsidR="00924A5D">
        <w:rPr>
          <w:szCs w:val="24"/>
          <w:shd w:val="clear" w:color="auto" w:fill="FFFFFF"/>
        </w:rPr>
        <w:t xml:space="preserve">can be tuned </w:t>
      </w:r>
      <w:r w:rsidRPr="003C4302">
        <w:rPr>
          <w:szCs w:val="24"/>
          <w:shd w:val="clear" w:color="auto" w:fill="FFFFFF"/>
        </w:rPr>
        <w:t xml:space="preserve">to </w:t>
      </w:r>
      <w:r w:rsidR="00924A5D">
        <w:rPr>
          <w:szCs w:val="24"/>
          <w:shd w:val="clear" w:color="auto" w:fill="FFFFFF"/>
        </w:rPr>
        <w:t>modify the robustness and response time of a system</w:t>
      </w:r>
      <w:r w:rsidRPr="003C4302">
        <w:rPr>
          <w:szCs w:val="24"/>
          <w:shd w:val="clear" w:color="auto" w:fill="FFFFFF"/>
        </w:rPr>
        <w:t>.</w:t>
      </w:r>
    </w:p>
    <w:p w14:paraId="1C33789C" w14:textId="2188E505" w:rsidR="003C4302" w:rsidRPr="003C4302" w:rsidRDefault="003C4302" w:rsidP="003C4302">
      <w:pPr>
        <w:pStyle w:val="ListParagraph"/>
        <w:numPr>
          <w:ilvl w:val="0"/>
          <w:numId w:val="15"/>
        </w:numPr>
        <w:rPr>
          <w:szCs w:val="24"/>
          <w:shd w:val="clear" w:color="auto" w:fill="FFFFFF"/>
        </w:rPr>
      </w:pPr>
      <w:r w:rsidRPr="003C4302">
        <w:rPr>
          <w:szCs w:val="24"/>
          <w:shd w:val="clear" w:color="auto" w:fill="FFFFFF"/>
        </w:rPr>
        <w:t>Transfer Function - The Transfer F</w:t>
      </w:r>
      <w:r w:rsidR="008827C5">
        <w:rPr>
          <w:szCs w:val="24"/>
          <w:shd w:val="clear" w:color="auto" w:fill="FFFFFF"/>
        </w:rPr>
        <w:t>un</w:t>
      </w:r>
      <w:r w:rsidRPr="003C4302">
        <w:rPr>
          <w:szCs w:val="24"/>
          <w:shd w:val="clear" w:color="auto" w:fill="FFFFFF"/>
        </w:rPr>
        <w:t>c</w:t>
      </w:r>
      <w:r w:rsidR="008827C5">
        <w:rPr>
          <w:szCs w:val="24"/>
          <w:shd w:val="clear" w:color="auto" w:fill="FFFFFF"/>
        </w:rPr>
        <w:t>tio</w:t>
      </w:r>
      <w:r w:rsidRPr="003C4302">
        <w:rPr>
          <w:szCs w:val="24"/>
          <w:shd w:val="clear" w:color="auto" w:fill="FFFFFF"/>
        </w:rPr>
        <w:t>n block models a linear system by a transfer function of the Laplace-domain variable </w:t>
      </w:r>
      <w:r w:rsidRPr="003C4302">
        <w:rPr>
          <w:rStyle w:val="HTMLCode"/>
          <w:rFonts w:ascii="Times New Roman" w:hAnsi="Times New Roman" w:cs="Times New Roman"/>
          <w:i/>
          <w:iCs/>
          <w:sz w:val="24"/>
          <w:szCs w:val="24"/>
        </w:rPr>
        <w:t>s</w:t>
      </w:r>
      <w:r w:rsidRPr="003C4302">
        <w:rPr>
          <w:szCs w:val="24"/>
          <w:shd w:val="clear" w:color="auto" w:fill="FFFFFF"/>
        </w:rPr>
        <w:t>.</w:t>
      </w:r>
    </w:p>
    <w:p w14:paraId="2C7F8454" w14:textId="33D6A140" w:rsidR="003C4302" w:rsidRPr="003C4302" w:rsidRDefault="003C4302" w:rsidP="003C4302">
      <w:pPr>
        <w:pStyle w:val="ListParagraph"/>
        <w:numPr>
          <w:ilvl w:val="0"/>
          <w:numId w:val="15"/>
        </w:numPr>
        <w:rPr>
          <w:szCs w:val="24"/>
          <w:shd w:val="clear" w:color="auto" w:fill="FFFFFF"/>
        </w:rPr>
      </w:pPr>
      <w:r w:rsidRPr="003C4302">
        <w:rPr>
          <w:szCs w:val="24"/>
          <w:shd w:val="clear" w:color="auto" w:fill="FFFFFF"/>
        </w:rPr>
        <w:t>Scope - Display signals generated during simulation</w:t>
      </w:r>
      <w:r>
        <w:rPr>
          <w:szCs w:val="24"/>
          <w:shd w:val="clear" w:color="auto" w:fill="FFFFFF"/>
        </w:rPr>
        <w:t xml:space="preserve">. </w:t>
      </w:r>
    </w:p>
    <w:p w14:paraId="35E050F4" w14:textId="1E3EFA17" w:rsidR="00643F08" w:rsidRDefault="00890F08" w:rsidP="00643F08">
      <w:pPr>
        <w:pStyle w:val="Heading1"/>
      </w:pPr>
      <w:r>
        <w:t>M</w:t>
      </w:r>
      <w:r w:rsidR="00643F08">
        <w:t>ethod</w:t>
      </w:r>
    </w:p>
    <w:p w14:paraId="6EB5F4CD" w14:textId="2480A160" w:rsidR="00A008C6" w:rsidRPr="00890F08" w:rsidRDefault="00890F08" w:rsidP="00A008C6">
      <w:pPr>
        <w:ind w:firstLine="0"/>
        <w:rPr>
          <w:noProof/>
        </w:rPr>
      </w:pPr>
      <w:r>
        <w:rPr>
          <w:noProof/>
        </w:rPr>
        <mc:AlternateContent>
          <mc:Choice Requires="wps">
            <w:drawing>
              <wp:anchor distT="0" distB="0" distL="114300" distR="114300" simplePos="0" relativeHeight="251682816" behindDoc="0" locked="0" layoutInCell="1" allowOverlap="1" wp14:anchorId="6AB9BF3A" wp14:editId="41CC06E7">
                <wp:simplePos x="0" y="0"/>
                <wp:positionH relativeFrom="column">
                  <wp:posOffset>511175</wp:posOffset>
                </wp:positionH>
                <wp:positionV relativeFrom="paragraph">
                  <wp:posOffset>2363470</wp:posOffset>
                </wp:positionV>
                <wp:extent cx="5623560" cy="635"/>
                <wp:effectExtent l="0" t="0" r="0" b="0"/>
                <wp:wrapTopAndBottom/>
                <wp:docPr id="24" name="Text Box 24"/>
                <wp:cNvGraphicFramePr/>
                <a:graphic xmlns:a="http://schemas.openxmlformats.org/drawingml/2006/main">
                  <a:graphicData uri="http://schemas.microsoft.com/office/word/2010/wordprocessingShape">
                    <wps:wsp>
                      <wps:cNvSpPr txBox="1"/>
                      <wps:spPr>
                        <a:xfrm>
                          <a:off x="0" y="0"/>
                          <a:ext cx="5623560" cy="635"/>
                        </a:xfrm>
                        <a:prstGeom prst="rect">
                          <a:avLst/>
                        </a:prstGeom>
                        <a:solidFill>
                          <a:prstClr val="white"/>
                        </a:solidFill>
                        <a:ln>
                          <a:noFill/>
                        </a:ln>
                      </wps:spPr>
                      <wps:txbx>
                        <w:txbxContent>
                          <w:p w14:paraId="3D771046" w14:textId="2786421C" w:rsidR="00580F5A" w:rsidRPr="00890F08" w:rsidRDefault="00580F5A" w:rsidP="00890F08">
                            <w:pPr>
                              <w:pStyle w:val="Caption"/>
                              <w:rPr>
                                <w:i/>
                                <w:iCs/>
                                <w:noProof/>
                                <w:sz w:val="18"/>
                                <w:szCs w:val="12"/>
                              </w:rPr>
                            </w:pPr>
                            <w:r w:rsidRPr="00890F08">
                              <w:rPr>
                                <w:i/>
                                <w:iCs/>
                                <w:sz w:val="18"/>
                                <w:szCs w:val="12"/>
                              </w:rP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B9BF3A" id="Text Box 24" o:spid="_x0000_s1028" type="#_x0000_t202" style="position:absolute;left:0;text-align:left;margin-left:40.25pt;margin-top:186.1pt;width:442.8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" stroked="f">
                <v:textbox style="mso-fit-shape-to-text:t" inset="0,0,0,0">
                  <w:txbxContent>
                    <w:p w14:paraId="3D771046" w14:textId="2786421C" w:rsidR="00580F5A" w:rsidRPr="00890F08" w:rsidRDefault="00580F5A" w:rsidP="00890F08">
                      <w:pPr>
                        <w:pStyle w:val="Caption"/>
                        <w:rPr>
                          <w:i/>
                          <w:iCs/>
                          <w:noProof/>
                          <w:sz w:val="18"/>
                          <w:szCs w:val="12"/>
                        </w:rPr>
                      </w:pPr>
                      <w:r w:rsidRPr="00890F08">
                        <w:rPr>
                          <w:i/>
                          <w:iCs/>
                          <w:sz w:val="18"/>
                          <w:szCs w:val="12"/>
                        </w:rPr>
                        <w:t>Figure 4</w:t>
                      </w:r>
                    </w:p>
                  </w:txbxContent>
                </v:textbox>
                <w10:wrap type="topAndBottom"/>
              </v:shape>
            </w:pict>
          </mc:Fallback>
        </mc:AlternateContent>
      </w:r>
      <w:r w:rsidR="003C4302">
        <w:rPr>
          <w:noProof/>
        </w:rPr>
        <w:drawing>
          <wp:anchor distT="0" distB="0" distL="114300" distR="114300" simplePos="0" relativeHeight="251671552" behindDoc="0" locked="0" layoutInCell="1" allowOverlap="1" wp14:anchorId="44E4B76C" wp14:editId="13738163">
            <wp:simplePos x="0" y="0"/>
            <wp:positionH relativeFrom="margin">
              <wp:align>center</wp:align>
            </wp:positionH>
            <wp:positionV relativeFrom="paragraph">
              <wp:posOffset>585421</wp:posOffset>
            </wp:positionV>
            <wp:extent cx="5623560" cy="1721872"/>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2896" t="40417" r="46288" b="37365"/>
                    <a:stretch/>
                  </pic:blipFill>
                  <pic:spPr bwMode="auto">
                    <a:xfrm>
                      <a:off x="0" y="0"/>
                      <a:ext cx="5623560" cy="17218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2158A">
        <w:t>Using MATLAB and Simulink software the following control system was created</w:t>
      </w:r>
      <w:r>
        <w:t xml:space="preserve"> (</w:t>
      </w:r>
      <w:r w:rsidRPr="00890F08">
        <w:rPr>
          <w:i/>
          <w:iCs/>
        </w:rPr>
        <w:t>Figure 4</w:t>
      </w:r>
      <w:r>
        <w:t>);</w:t>
      </w:r>
    </w:p>
    <w:p w14:paraId="798E6F3D" w14:textId="57A78039" w:rsidR="00643F08" w:rsidRDefault="00643F08" w:rsidP="00A008C6">
      <w:pPr>
        <w:ind w:firstLine="0"/>
      </w:pPr>
      <w:r>
        <w:t xml:space="preserve"> </w:t>
      </w:r>
    </w:p>
    <w:p w14:paraId="719B5B62" w14:textId="77777777" w:rsidR="003C4302" w:rsidRDefault="003C4302" w:rsidP="00A008C6">
      <w:pPr>
        <w:ind w:firstLine="0"/>
      </w:pPr>
    </w:p>
    <w:p w14:paraId="462A9E38" w14:textId="3111E398" w:rsidR="00890F08" w:rsidRDefault="0082158A" w:rsidP="00A008C6">
      <w:pPr>
        <w:ind w:firstLine="0"/>
      </w:pPr>
      <w:r>
        <w:t xml:space="preserve">The transfer function of the industrial process is shown by the equation in </w:t>
      </w:r>
      <w:r w:rsidR="00890F08" w:rsidRPr="00E30720">
        <w:rPr>
          <w:i/>
          <w:iCs/>
        </w:rPr>
        <w:t>figure 4</w:t>
      </w:r>
      <w:r>
        <w:t xml:space="preserve"> above.  The scope included shows the </w:t>
      </w:r>
      <w:r w:rsidR="00E30720">
        <w:t>signals</w:t>
      </w:r>
      <w:r>
        <w:t xml:space="preserve"> at given points within the system.</w:t>
      </w:r>
      <w:r w:rsidR="003C4302">
        <w:t xml:space="preserve">  The simulation was run to show the initial block response.</w:t>
      </w:r>
    </w:p>
    <w:p w14:paraId="4A804C96" w14:textId="66FC1F09" w:rsidR="0082158A" w:rsidRDefault="0082158A" w:rsidP="00A008C6">
      <w:pPr>
        <w:ind w:firstLine="0"/>
      </w:pPr>
      <w:r>
        <w:lastRenderedPageBreak/>
        <w:t xml:space="preserve">The PID controller was then tuned to achieve the desired </w:t>
      </w:r>
      <w:r w:rsidR="00743B29">
        <w:t xml:space="preserve">control with a settling time of &lt; 2 seconds and with an overshoot of &lt; 5%.  The scope then </w:t>
      </w:r>
      <w:r w:rsidR="003C4302">
        <w:t>displayed</w:t>
      </w:r>
      <w:r w:rsidR="00743B29">
        <w:t xml:space="preserve"> the tuned response of the system.</w:t>
      </w:r>
      <w:r w:rsidR="00C0046C">
        <w:t xml:space="preserve">  The P, I, D, N values were </w:t>
      </w:r>
      <w:r w:rsidR="009D0B24">
        <w:t>also</w:t>
      </w:r>
      <w:r w:rsidR="00C0046C">
        <w:t xml:space="preserve"> recorded.</w:t>
      </w:r>
    </w:p>
    <w:p w14:paraId="7C9F8E11" w14:textId="77777777" w:rsidR="00C0046C" w:rsidRDefault="00C0046C" w:rsidP="00743B29">
      <w:pPr>
        <w:spacing w:after="0" w:line="240" w:lineRule="auto"/>
        <w:ind w:firstLine="0"/>
        <w:contextualSpacing w:val="0"/>
        <w:jc w:val="left"/>
        <w:rPr>
          <w:szCs w:val="24"/>
          <w:lang w:eastAsia="en-GB" w:bidi="ar-SA"/>
        </w:rPr>
      </w:pPr>
    </w:p>
    <w:p w14:paraId="0FD74699" w14:textId="70C45AC1" w:rsidR="00743B29" w:rsidRDefault="00743B29" w:rsidP="00743B29">
      <w:pPr>
        <w:spacing w:after="0" w:line="240" w:lineRule="auto"/>
        <w:ind w:firstLine="0"/>
        <w:contextualSpacing w:val="0"/>
        <w:jc w:val="left"/>
        <w:rPr>
          <w:szCs w:val="24"/>
          <w:lang w:eastAsia="en-GB" w:bidi="ar-SA"/>
        </w:rPr>
      </w:pPr>
      <w:r>
        <w:rPr>
          <w:szCs w:val="24"/>
          <w:lang w:eastAsia="en-GB" w:bidi="ar-SA"/>
        </w:rPr>
        <w:t>The</w:t>
      </w:r>
      <w:r w:rsidRPr="00743B29">
        <w:rPr>
          <w:szCs w:val="24"/>
          <w:lang w:eastAsia="en-GB" w:bidi="ar-SA"/>
        </w:rPr>
        <w:t xml:space="preserve"> forward path transfer function of the system</w:t>
      </w:r>
      <w:r>
        <w:rPr>
          <w:szCs w:val="24"/>
          <w:lang w:eastAsia="en-GB" w:bidi="ar-SA"/>
        </w:rPr>
        <w:t xml:space="preserve"> was then calculated by multiplying the PID controller</w:t>
      </w:r>
      <w:r w:rsidR="00C0046C">
        <w:rPr>
          <w:szCs w:val="24"/>
          <w:lang w:eastAsia="en-GB" w:bidi="ar-SA"/>
        </w:rPr>
        <w:t>’</w:t>
      </w:r>
      <w:r>
        <w:rPr>
          <w:szCs w:val="24"/>
          <w:lang w:eastAsia="en-GB" w:bidi="ar-SA"/>
        </w:rPr>
        <w:t>s transfer function by the industrial process transfer function.  The equation for the PID transfer function is;</w:t>
      </w:r>
    </w:p>
    <w:p w14:paraId="0B97C490" w14:textId="7476E8C6" w:rsidR="00743B29" w:rsidRDefault="00743B29" w:rsidP="00743B29">
      <w:pPr>
        <w:spacing w:after="0" w:line="240" w:lineRule="auto"/>
        <w:ind w:firstLine="0"/>
        <w:contextualSpacing w:val="0"/>
        <w:jc w:val="left"/>
        <w:rPr>
          <w:szCs w:val="24"/>
          <w:lang w:eastAsia="en-GB" w:bidi="ar-SA"/>
        </w:rPr>
      </w:pPr>
    </w:p>
    <w:p w14:paraId="10CCE5AD" w14:textId="1F93C723" w:rsidR="00743B29" w:rsidRDefault="00580F5A" w:rsidP="00743B29">
      <w:pPr>
        <w:spacing w:after="0" w:line="240" w:lineRule="auto"/>
        <w:ind w:firstLine="0"/>
        <w:contextualSpacing w:val="0"/>
        <w:jc w:val="left"/>
        <w:rPr>
          <w:szCs w:val="24"/>
          <w:lang w:eastAsia="en-GB" w:bidi="ar-SA"/>
        </w:rPr>
      </w:pPr>
      <m:oMathPara>
        <m:oMath>
          <m:sSub>
            <m:sSubPr>
              <m:ctrlPr>
                <w:rPr>
                  <w:rFonts w:ascii="Cambria Math" w:hAnsi="Cambria Math"/>
                  <w:i/>
                  <w:sz w:val="20"/>
                  <w:szCs w:val="20"/>
                  <w:lang w:eastAsia="en-GB" w:bidi="ar-SA"/>
                </w:rPr>
              </m:ctrlPr>
            </m:sSubPr>
            <m:e>
              <m:r>
                <w:rPr>
                  <w:rFonts w:ascii="Cambria Math" w:hAnsi="Cambria Math"/>
                  <w:sz w:val="20"/>
                  <w:szCs w:val="20"/>
                  <w:lang w:eastAsia="en-GB" w:bidi="ar-SA"/>
                </w:rPr>
                <m:t>K</m:t>
              </m:r>
            </m:e>
            <m:sub>
              <m:r>
                <w:rPr>
                  <w:rFonts w:ascii="Cambria Math" w:hAnsi="Cambria Math"/>
                  <w:sz w:val="20"/>
                  <w:szCs w:val="20"/>
                  <w:lang w:eastAsia="en-GB" w:bidi="ar-SA"/>
                </w:rPr>
                <m:t>p</m:t>
              </m:r>
            </m:sub>
          </m:sSub>
          <m:r>
            <w:rPr>
              <w:rFonts w:ascii="Cambria Math" w:hAnsi="Cambria Math"/>
              <w:sz w:val="20"/>
              <w:szCs w:val="20"/>
              <w:lang w:eastAsia="en-GB" w:bidi="ar-SA"/>
            </w:rPr>
            <m:t>+</m:t>
          </m:r>
          <m:sSub>
            <m:sSubPr>
              <m:ctrlPr>
                <w:rPr>
                  <w:rFonts w:ascii="Cambria Math" w:hAnsi="Cambria Math"/>
                  <w:i/>
                  <w:sz w:val="20"/>
                  <w:szCs w:val="20"/>
                  <w:lang w:eastAsia="en-GB" w:bidi="ar-SA"/>
                </w:rPr>
              </m:ctrlPr>
            </m:sSubPr>
            <m:e>
              <m:r>
                <w:rPr>
                  <w:rFonts w:ascii="Cambria Math" w:hAnsi="Cambria Math"/>
                  <w:sz w:val="20"/>
                  <w:szCs w:val="20"/>
                  <w:lang w:eastAsia="en-GB" w:bidi="ar-SA"/>
                </w:rPr>
                <m:t>K</m:t>
              </m:r>
            </m:e>
            <m:sub>
              <m:r>
                <w:rPr>
                  <w:rFonts w:ascii="Cambria Math" w:hAnsi="Cambria Math"/>
                  <w:sz w:val="20"/>
                  <w:szCs w:val="20"/>
                  <w:lang w:eastAsia="en-GB" w:bidi="ar-SA"/>
                </w:rPr>
                <m:t>i</m:t>
              </m:r>
            </m:sub>
          </m:sSub>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r>
                <w:rPr>
                  <w:rFonts w:ascii="Cambria Math" w:hAnsi="Cambria Math"/>
                  <w:sz w:val="20"/>
                  <w:szCs w:val="20"/>
                  <w:lang w:eastAsia="en-GB" w:bidi="ar-SA"/>
                </w:rPr>
                <m:t>s</m:t>
              </m:r>
            </m:den>
          </m:f>
          <m:r>
            <w:rPr>
              <w:rFonts w:ascii="Cambria Math" w:hAnsi="Cambria Math"/>
              <w:sz w:val="20"/>
              <w:szCs w:val="20"/>
              <w:lang w:eastAsia="en-GB" w:bidi="ar-SA"/>
            </w:rPr>
            <m:t>+</m:t>
          </m:r>
          <m:sSub>
            <m:sSubPr>
              <m:ctrlPr>
                <w:rPr>
                  <w:rFonts w:ascii="Cambria Math" w:hAnsi="Cambria Math"/>
                  <w:i/>
                  <w:sz w:val="20"/>
                  <w:szCs w:val="20"/>
                  <w:lang w:eastAsia="en-GB" w:bidi="ar-SA"/>
                </w:rPr>
              </m:ctrlPr>
            </m:sSubPr>
            <m:e>
              <m:r>
                <w:rPr>
                  <w:rFonts w:ascii="Cambria Math" w:hAnsi="Cambria Math"/>
                  <w:sz w:val="20"/>
                  <w:szCs w:val="20"/>
                  <w:lang w:eastAsia="en-GB" w:bidi="ar-SA"/>
                </w:rPr>
                <m:t>K</m:t>
              </m:r>
            </m:e>
            <m:sub>
              <m:r>
                <w:rPr>
                  <w:rFonts w:ascii="Cambria Math" w:hAnsi="Cambria Math"/>
                  <w:sz w:val="20"/>
                  <w:szCs w:val="20"/>
                  <w:lang w:eastAsia="en-GB" w:bidi="ar-SA"/>
                </w:rPr>
                <m:t>d</m:t>
              </m:r>
            </m:sub>
          </m:sSub>
          <m:f>
            <m:fPr>
              <m:ctrlPr>
                <w:rPr>
                  <w:rFonts w:ascii="Cambria Math" w:hAnsi="Cambria Math"/>
                  <w:i/>
                  <w:sz w:val="20"/>
                  <w:szCs w:val="20"/>
                  <w:lang w:eastAsia="en-GB" w:bidi="ar-SA"/>
                </w:rPr>
              </m:ctrlPr>
            </m:fPr>
            <m:num>
              <m:r>
                <w:rPr>
                  <w:rFonts w:ascii="Cambria Math" w:hAnsi="Cambria Math"/>
                  <w:sz w:val="20"/>
                  <w:szCs w:val="20"/>
                  <w:lang w:eastAsia="en-GB" w:bidi="ar-SA"/>
                </w:rPr>
                <m:t>s</m:t>
              </m:r>
            </m:num>
            <m:den>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r>
                    <w:rPr>
                      <w:rFonts w:ascii="Cambria Math" w:hAnsi="Cambria Math"/>
                      <w:sz w:val="20"/>
                      <w:szCs w:val="20"/>
                      <w:lang w:eastAsia="en-GB" w:bidi="ar-SA"/>
                    </w:rPr>
                    <m:t>N</m:t>
                  </m:r>
                </m:den>
              </m:f>
              <m:r>
                <w:rPr>
                  <w:rFonts w:ascii="Cambria Math" w:hAnsi="Cambria Math"/>
                  <w:sz w:val="20"/>
                  <w:szCs w:val="20"/>
                  <w:lang w:eastAsia="en-GB" w:bidi="ar-SA"/>
                </w:rPr>
                <m:t>s+1</m:t>
              </m:r>
            </m:den>
          </m:f>
        </m:oMath>
      </m:oMathPara>
    </w:p>
    <w:p w14:paraId="6F2564A1" w14:textId="77777777" w:rsidR="00743B29" w:rsidRPr="00743B29" w:rsidRDefault="00743B29" w:rsidP="00743B29">
      <w:pPr>
        <w:spacing w:after="0" w:line="240" w:lineRule="auto"/>
        <w:ind w:firstLine="0"/>
        <w:contextualSpacing w:val="0"/>
        <w:jc w:val="left"/>
        <w:rPr>
          <w:szCs w:val="24"/>
          <w:lang w:eastAsia="en-GB" w:bidi="ar-SA"/>
        </w:rPr>
      </w:pPr>
    </w:p>
    <w:p w14:paraId="1E58E3EC" w14:textId="77777777" w:rsidR="00743B29" w:rsidRDefault="00743B29" w:rsidP="00A008C6">
      <w:pPr>
        <w:ind w:firstLine="0"/>
      </w:pPr>
      <w:r>
        <w:t>The industrial process transfer function is;</w:t>
      </w:r>
    </w:p>
    <w:p w14:paraId="71CDCA9E" w14:textId="6218C830" w:rsidR="00743B29" w:rsidRDefault="00743B29" w:rsidP="00A008C6">
      <w:pPr>
        <w:ind w:firstLine="0"/>
      </w:pPr>
      <m:oMathPara>
        <m:oMath>
          <m:r>
            <w:rPr>
              <w:rFonts w:ascii="Cambria Math" w:hAnsi="Cambria Math"/>
              <w:szCs w:val="20"/>
              <w:lang w:eastAsia="en-GB" w:bidi="ar-SA"/>
            </w:rPr>
            <m:t>G</m:t>
          </m:r>
          <m:d>
            <m:dPr>
              <m:ctrlPr>
                <w:rPr>
                  <w:rFonts w:ascii="Cambria Math" w:hAnsi="Cambria Math"/>
                  <w:i/>
                  <w:szCs w:val="24"/>
                  <w:lang w:eastAsia="en-GB" w:bidi="ar-SA"/>
                </w:rPr>
              </m:ctrlPr>
            </m:dPr>
            <m:e>
              <m:r>
                <w:rPr>
                  <w:rFonts w:ascii="Cambria Math" w:hAnsi="Cambria Math"/>
                  <w:szCs w:val="20"/>
                  <w:lang w:eastAsia="en-GB" w:bidi="ar-SA"/>
                </w:rPr>
                <m:t>s</m:t>
              </m:r>
            </m:e>
          </m:d>
          <m:r>
            <w:rPr>
              <w:rFonts w:ascii="Cambria Math" w:hAnsi="Cambria Math"/>
              <w:szCs w:val="20"/>
              <w:lang w:eastAsia="en-GB" w:bidi="ar-SA"/>
            </w:rPr>
            <m:t>=</m:t>
          </m:r>
          <m:f>
            <m:fPr>
              <m:ctrlPr>
                <w:rPr>
                  <w:rFonts w:ascii="Cambria Math" w:hAnsi="Cambria Math"/>
                  <w:i/>
                  <w:szCs w:val="24"/>
                  <w:lang w:eastAsia="en-GB" w:bidi="ar-SA"/>
                </w:rPr>
              </m:ctrlPr>
            </m:fPr>
            <m:num>
              <m:r>
                <w:rPr>
                  <w:rFonts w:ascii="Cambria Math" w:hAnsi="Cambria Math"/>
                  <w:szCs w:val="20"/>
                  <w:lang w:eastAsia="en-GB" w:bidi="ar-SA"/>
                </w:rPr>
                <m:t>1</m:t>
              </m:r>
            </m:num>
            <m:den>
              <m:sSup>
                <m:sSupPr>
                  <m:ctrlPr>
                    <w:rPr>
                      <w:rFonts w:ascii="Cambria Math" w:hAnsi="Cambria Math"/>
                      <w:i/>
                      <w:szCs w:val="24"/>
                      <w:lang w:eastAsia="en-GB" w:bidi="ar-SA"/>
                    </w:rPr>
                  </m:ctrlPr>
                </m:sSupPr>
                <m:e>
                  <m:r>
                    <w:rPr>
                      <w:rFonts w:ascii="Cambria Math" w:hAnsi="Cambria Math"/>
                      <w:szCs w:val="20"/>
                      <w:lang w:eastAsia="en-GB" w:bidi="ar-SA"/>
                    </w:rPr>
                    <m:t>s</m:t>
                  </m:r>
                </m:e>
                <m:sup>
                  <m:r>
                    <w:rPr>
                      <w:rFonts w:ascii="Cambria Math" w:hAnsi="Cambria Math"/>
                      <w:szCs w:val="20"/>
                      <w:lang w:eastAsia="en-GB" w:bidi="ar-SA"/>
                    </w:rPr>
                    <m:t>2</m:t>
                  </m:r>
                </m:sup>
              </m:sSup>
              <m:r>
                <w:rPr>
                  <w:rFonts w:ascii="Cambria Math" w:hAnsi="Cambria Math"/>
                  <w:szCs w:val="20"/>
                  <w:lang w:eastAsia="en-GB" w:bidi="ar-SA"/>
                </w:rPr>
                <m:t>+5s+3</m:t>
              </m:r>
            </m:den>
          </m:f>
        </m:oMath>
      </m:oMathPara>
    </w:p>
    <w:p w14:paraId="75690D97" w14:textId="77777777" w:rsidR="00743B29" w:rsidRDefault="00743B29" w:rsidP="00A008C6">
      <w:pPr>
        <w:ind w:firstLine="0"/>
      </w:pPr>
    </w:p>
    <w:p w14:paraId="00D1857A" w14:textId="2223A27C" w:rsidR="00743B29" w:rsidRDefault="00743B29" w:rsidP="00A008C6">
      <w:pPr>
        <w:ind w:firstLine="0"/>
      </w:pPr>
      <w:r>
        <w:t>The closed loop transfer function of the whole system was then calculated by removing the feedback loop using the equation;</w:t>
      </w:r>
    </w:p>
    <w:p w14:paraId="4C1D43DE" w14:textId="71684C10" w:rsidR="00743B29" w:rsidRPr="00743B29" w:rsidRDefault="00743B29" w:rsidP="00A008C6">
      <w:pPr>
        <w:ind w:firstLine="0"/>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r>
                <w:rPr>
                  <w:rFonts w:ascii="Cambria Math" w:hAnsi="Cambria Math"/>
                  <w:sz w:val="20"/>
                  <w:szCs w:val="20"/>
                  <w:lang w:eastAsia="en-GB" w:bidi="ar-SA"/>
                </w:rPr>
                <m:t>G</m:t>
              </m:r>
            </m:num>
            <m:den>
              <m:r>
                <w:rPr>
                  <w:rFonts w:ascii="Cambria Math" w:hAnsi="Cambria Math"/>
                  <w:sz w:val="20"/>
                  <w:szCs w:val="20"/>
                  <w:lang w:eastAsia="en-GB" w:bidi="ar-SA"/>
                </w:rPr>
                <m:t>1+GH</m:t>
              </m:r>
            </m:den>
          </m:f>
        </m:oMath>
      </m:oMathPara>
    </w:p>
    <w:p w14:paraId="493AF32E" w14:textId="3C2C6132" w:rsidR="00743B29" w:rsidRDefault="00743B29" w:rsidP="00743B29">
      <w:pPr>
        <w:spacing w:after="0" w:line="240" w:lineRule="auto"/>
        <w:ind w:firstLine="0"/>
        <w:contextualSpacing w:val="0"/>
        <w:jc w:val="left"/>
      </w:pPr>
      <w:r>
        <w:rPr>
          <w:szCs w:val="24"/>
          <w:lang w:eastAsia="en-GB" w:bidi="ar-SA"/>
        </w:rPr>
        <w:t>(</w:t>
      </w:r>
      <w:r w:rsidRPr="00743B29">
        <w:rPr>
          <w:i/>
          <w:szCs w:val="24"/>
          <w:lang w:eastAsia="en-GB" w:bidi="ar-SA"/>
        </w:rPr>
        <w:t>G</w:t>
      </w:r>
      <w:r w:rsidRPr="00743B29">
        <w:rPr>
          <w:szCs w:val="24"/>
          <w:lang w:eastAsia="en-GB" w:bidi="ar-SA"/>
        </w:rPr>
        <w:t xml:space="preserve"> is the forward path transfer function and </w:t>
      </w:r>
      <w:r w:rsidRPr="00743B29">
        <w:rPr>
          <w:i/>
          <w:szCs w:val="24"/>
          <w:lang w:eastAsia="en-GB" w:bidi="ar-SA"/>
        </w:rPr>
        <w:t>H</w:t>
      </w:r>
      <w:r w:rsidRPr="00743B29">
        <w:rPr>
          <w:szCs w:val="24"/>
          <w:lang w:eastAsia="en-GB" w:bidi="ar-SA"/>
        </w:rPr>
        <w:t xml:space="preserve"> is the feedback loop</w:t>
      </w:r>
      <w:r>
        <w:rPr>
          <w:szCs w:val="24"/>
          <w:lang w:eastAsia="en-GB" w:bidi="ar-SA"/>
        </w:rPr>
        <w:t xml:space="preserve"> transfer function</w:t>
      </w:r>
      <w:r w:rsidRPr="00743B29">
        <w:rPr>
          <w:szCs w:val="24"/>
          <w:lang w:eastAsia="en-GB" w:bidi="ar-SA"/>
        </w:rPr>
        <w:t>,</w:t>
      </w:r>
      <w:r>
        <w:rPr>
          <w:szCs w:val="24"/>
          <w:lang w:eastAsia="en-GB" w:bidi="ar-SA"/>
        </w:rPr>
        <w:t xml:space="preserve"> which </w:t>
      </w:r>
      <w:r w:rsidRPr="00743B29">
        <w:rPr>
          <w:szCs w:val="24"/>
          <w:lang w:eastAsia="en-GB" w:bidi="ar-SA"/>
        </w:rPr>
        <w:t xml:space="preserve">in this case </w:t>
      </w:r>
      <w:r>
        <w:rPr>
          <w:szCs w:val="24"/>
          <w:lang w:eastAsia="en-GB" w:bidi="ar-SA"/>
        </w:rPr>
        <w:t>= 1)</w:t>
      </w:r>
    </w:p>
    <w:p w14:paraId="59079D6D" w14:textId="0D999DD9" w:rsidR="002B1B0C" w:rsidRDefault="002B1B0C" w:rsidP="00A008C6">
      <w:pPr>
        <w:ind w:firstLine="0"/>
        <w:rPr>
          <w:noProof/>
          <w:sz w:val="20"/>
          <w:szCs w:val="20"/>
          <w:lang w:eastAsia="en-GB" w:bidi="ar-SA"/>
        </w:rPr>
      </w:pPr>
    </w:p>
    <w:p w14:paraId="676D5F44" w14:textId="165502DB" w:rsidR="00890F08" w:rsidRDefault="009907E4" w:rsidP="00A008C6">
      <w:pPr>
        <w:ind w:firstLine="0"/>
        <w:rPr>
          <w:noProof/>
          <w:szCs w:val="24"/>
          <w:lang w:eastAsia="en-GB" w:bidi="ar-SA"/>
        </w:rPr>
      </w:pPr>
      <w:r>
        <w:rPr>
          <w:noProof/>
          <w:szCs w:val="24"/>
          <w:lang w:eastAsia="en-GB" w:bidi="ar-SA"/>
        </w:rPr>
        <w:t>The transfer function for the whole system was then used to create a Nyquist diagram</w:t>
      </w:r>
      <w:r w:rsidR="00C14102">
        <w:rPr>
          <w:noProof/>
          <w:szCs w:val="24"/>
          <w:lang w:eastAsia="en-GB" w:bidi="ar-SA"/>
        </w:rPr>
        <w:t xml:space="preserve"> and Root Locus diagram</w:t>
      </w:r>
      <w:r w:rsidR="00E30720">
        <w:rPr>
          <w:noProof/>
          <w:szCs w:val="24"/>
          <w:lang w:eastAsia="en-GB" w:bidi="ar-SA"/>
        </w:rPr>
        <w:t>s</w:t>
      </w:r>
      <w:r w:rsidR="00C14102">
        <w:rPr>
          <w:noProof/>
          <w:szCs w:val="24"/>
          <w:lang w:eastAsia="en-GB" w:bidi="ar-SA"/>
        </w:rPr>
        <w:t>.   This was achieved by using the command prompt in MATLAB</w:t>
      </w:r>
      <w:r w:rsidR="00890F08">
        <w:rPr>
          <w:noProof/>
          <w:szCs w:val="24"/>
          <w:lang w:eastAsia="en-GB" w:bidi="ar-SA"/>
        </w:rPr>
        <w:t>.</w:t>
      </w:r>
    </w:p>
    <w:p w14:paraId="36ECF1E8" w14:textId="77777777" w:rsidR="00890F08" w:rsidRDefault="00890F08" w:rsidP="00A008C6">
      <w:pPr>
        <w:ind w:firstLine="0"/>
        <w:rPr>
          <w:noProof/>
          <w:szCs w:val="24"/>
          <w:lang w:eastAsia="en-GB" w:bidi="ar-SA"/>
        </w:rPr>
      </w:pPr>
    </w:p>
    <w:p w14:paraId="20968BF2" w14:textId="77777777" w:rsidR="00890F08" w:rsidRDefault="00890F08" w:rsidP="00A008C6">
      <w:pPr>
        <w:ind w:firstLine="0"/>
        <w:rPr>
          <w:noProof/>
          <w:szCs w:val="24"/>
          <w:lang w:eastAsia="en-GB" w:bidi="ar-SA"/>
        </w:rPr>
      </w:pPr>
    </w:p>
    <w:p w14:paraId="31F419E5" w14:textId="77777777" w:rsidR="00890F08" w:rsidRDefault="00890F08" w:rsidP="00A008C6">
      <w:pPr>
        <w:ind w:firstLine="0"/>
        <w:rPr>
          <w:noProof/>
          <w:szCs w:val="24"/>
          <w:lang w:eastAsia="en-GB" w:bidi="ar-SA"/>
        </w:rPr>
      </w:pPr>
    </w:p>
    <w:p w14:paraId="116487F2" w14:textId="77777777" w:rsidR="00890F08" w:rsidRDefault="00890F08" w:rsidP="00A008C6">
      <w:pPr>
        <w:ind w:firstLine="0"/>
        <w:rPr>
          <w:noProof/>
          <w:szCs w:val="24"/>
          <w:lang w:eastAsia="en-GB" w:bidi="ar-SA"/>
        </w:rPr>
      </w:pPr>
    </w:p>
    <w:p w14:paraId="57E6967C" w14:textId="77777777" w:rsidR="00890F08" w:rsidRDefault="00890F08" w:rsidP="00A008C6">
      <w:pPr>
        <w:ind w:firstLine="0"/>
        <w:rPr>
          <w:noProof/>
          <w:szCs w:val="24"/>
          <w:lang w:eastAsia="en-GB" w:bidi="ar-SA"/>
        </w:rPr>
      </w:pPr>
    </w:p>
    <w:p w14:paraId="4AD450D8" w14:textId="77777777" w:rsidR="00890F08" w:rsidRDefault="00890F08" w:rsidP="00A008C6">
      <w:pPr>
        <w:ind w:firstLine="0"/>
        <w:rPr>
          <w:noProof/>
          <w:szCs w:val="24"/>
          <w:lang w:eastAsia="en-GB" w:bidi="ar-SA"/>
        </w:rPr>
      </w:pPr>
    </w:p>
    <w:p w14:paraId="601A560F" w14:textId="6DC77390" w:rsidR="00890F08" w:rsidRDefault="00890F08" w:rsidP="00A008C6">
      <w:pPr>
        <w:ind w:firstLine="0"/>
        <w:rPr>
          <w:noProof/>
          <w:szCs w:val="24"/>
          <w:lang w:eastAsia="en-GB" w:bidi="ar-SA"/>
        </w:rPr>
      </w:pPr>
    </w:p>
    <w:p w14:paraId="17A95287" w14:textId="77777777" w:rsidR="00102AF7" w:rsidRDefault="00102AF7" w:rsidP="00A008C6">
      <w:pPr>
        <w:ind w:firstLine="0"/>
        <w:rPr>
          <w:noProof/>
          <w:szCs w:val="24"/>
          <w:lang w:eastAsia="en-GB" w:bidi="ar-SA"/>
        </w:rPr>
      </w:pPr>
    </w:p>
    <w:p w14:paraId="4F224C36" w14:textId="4E2E4503" w:rsidR="002B1B0C" w:rsidRPr="002B1B0C" w:rsidRDefault="00C14102" w:rsidP="00A008C6">
      <w:pPr>
        <w:ind w:firstLine="0"/>
        <w:rPr>
          <w:noProof/>
          <w:szCs w:val="24"/>
          <w:lang w:eastAsia="en-GB" w:bidi="ar-SA"/>
        </w:rPr>
      </w:pPr>
      <w:r>
        <w:rPr>
          <w:noProof/>
          <w:szCs w:val="24"/>
          <w:lang w:eastAsia="en-GB" w:bidi="ar-SA"/>
        </w:rPr>
        <w:t xml:space="preserve"> </w:t>
      </w:r>
    </w:p>
    <w:p w14:paraId="684E65C1" w14:textId="77777777" w:rsidR="00643F08" w:rsidRDefault="00643F08" w:rsidP="00643F08">
      <w:pPr>
        <w:pStyle w:val="Heading1"/>
      </w:pPr>
      <w:r>
        <w:lastRenderedPageBreak/>
        <w:t>Results</w:t>
      </w:r>
    </w:p>
    <w:p w14:paraId="71FA0E0A" w14:textId="18C0B65A" w:rsidR="0023137A" w:rsidRDefault="005352AB" w:rsidP="00C0046C">
      <w:pPr>
        <w:ind w:firstLine="0"/>
      </w:pPr>
      <w:r>
        <w:rPr>
          <w:noProof/>
        </w:rPr>
        <w:drawing>
          <wp:anchor distT="0" distB="0" distL="114300" distR="114300" simplePos="0" relativeHeight="251661312" behindDoc="0" locked="0" layoutInCell="1" allowOverlap="1" wp14:anchorId="60C48BAE" wp14:editId="073AE592">
            <wp:simplePos x="0" y="0"/>
            <wp:positionH relativeFrom="margin">
              <wp:align>center</wp:align>
            </wp:positionH>
            <wp:positionV relativeFrom="paragraph">
              <wp:posOffset>1115353</wp:posOffset>
            </wp:positionV>
            <wp:extent cx="4587302" cy="3235569"/>
            <wp:effectExtent l="0" t="0" r="3810" b="317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587302" cy="3235569"/>
                    </a:xfrm>
                    <a:prstGeom prst="rect">
                      <a:avLst/>
                    </a:prstGeom>
                  </pic:spPr>
                </pic:pic>
              </a:graphicData>
            </a:graphic>
            <wp14:sizeRelH relativeFrom="page">
              <wp14:pctWidth>0</wp14:pctWidth>
            </wp14:sizeRelH>
            <wp14:sizeRelV relativeFrom="page">
              <wp14:pctHeight>0</wp14:pctHeight>
            </wp14:sizeRelV>
          </wp:anchor>
        </w:drawing>
      </w:r>
      <w:r w:rsidR="00C0046C">
        <w:t xml:space="preserve">The graphs below show the scope responses for the industrial process prior to tuning the PID controller (i.e. </w:t>
      </w:r>
      <w:r w:rsidR="009D0B24">
        <w:t xml:space="preserve">the </w:t>
      </w:r>
      <w:r w:rsidR="00C0046C">
        <w:t xml:space="preserve">block </w:t>
      </w:r>
      <w:r w:rsidR="0023137A">
        <w:t>response</w:t>
      </w:r>
      <w:r w:rsidR="00C0046C">
        <w:t xml:space="preserve">).  </w:t>
      </w:r>
      <w:r w:rsidR="00C0046C" w:rsidRPr="00890F08">
        <w:rPr>
          <w:i/>
          <w:iCs/>
        </w:rPr>
        <w:t xml:space="preserve">Figure </w:t>
      </w:r>
      <w:r w:rsidR="00890F08" w:rsidRPr="00890F08">
        <w:rPr>
          <w:i/>
          <w:iCs/>
        </w:rPr>
        <w:t>5</w:t>
      </w:r>
      <w:r w:rsidR="00C0046C" w:rsidRPr="00890F08">
        <w:rPr>
          <w:i/>
          <w:iCs/>
        </w:rPr>
        <w:t xml:space="preserve"> </w:t>
      </w:r>
      <w:r w:rsidR="00C0046C">
        <w:t xml:space="preserve">shows the </w:t>
      </w:r>
      <w:r w:rsidR="00E30720">
        <w:t xml:space="preserve">signal response </w:t>
      </w:r>
      <w:r w:rsidR="00C0046C">
        <w:t>after the Step</w:t>
      </w:r>
      <w:r w:rsidR="00E30720">
        <w:t xml:space="preserve"> block</w:t>
      </w:r>
      <w:r w:rsidR="00C0046C">
        <w:t>, Add</w:t>
      </w:r>
      <w:r w:rsidR="00E30720">
        <w:t xml:space="preserve"> block</w:t>
      </w:r>
      <w:r w:rsidR="00C0046C">
        <w:t>, PID Controller and Transfer Function</w:t>
      </w:r>
      <w:r w:rsidR="00E30720">
        <w:t xml:space="preserve"> block</w:t>
      </w:r>
      <w:r w:rsidR="00C0046C">
        <w:t xml:space="preserve">.  </w:t>
      </w:r>
      <w:r w:rsidR="00C0046C" w:rsidRPr="00890F08">
        <w:rPr>
          <w:i/>
          <w:iCs/>
        </w:rPr>
        <w:t xml:space="preserve">Figure </w:t>
      </w:r>
      <w:r w:rsidR="00890F08" w:rsidRPr="00890F08">
        <w:rPr>
          <w:i/>
          <w:iCs/>
        </w:rPr>
        <w:t>6</w:t>
      </w:r>
      <w:r w:rsidR="00C0046C">
        <w:t xml:space="preserve"> shows the Transfer Function </w:t>
      </w:r>
      <w:r w:rsidR="00E30720">
        <w:t xml:space="preserve">response </w:t>
      </w:r>
      <w:r w:rsidR="00C0046C">
        <w:t>only.</w:t>
      </w:r>
    </w:p>
    <w:p w14:paraId="0AED9AD4" w14:textId="60C8A0C5" w:rsidR="0023137A" w:rsidRDefault="00E30720" w:rsidP="0023137A">
      <w:r>
        <w:rPr>
          <w:noProof/>
        </w:rPr>
        <mc:AlternateContent>
          <mc:Choice Requires="wps">
            <w:drawing>
              <wp:anchor distT="0" distB="0" distL="114300" distR="114300" simplePos="0" relativeHeight="251684864" behindDoc="0" locked="0" layoutInCell="1" allowOverlap="1" wp14:anchorId="2C978ACD" wp14:editId="0BCC9058">
                <wp:simplePos x="0" y="0"/>
                <wp:positionH relativeFrom="margin">
                  <wp:align>center</wp:align>
                </wp:positionH>
                <wp:positionV relativeFrom="paragraph">
                  <wp:posOffset>3426606</wp:posOffset>
                </wp:positionV>
                <wp:extent cx="4587240" cy="635"/>
                <wp:effectExtent l="0" t="0" r="3810" b="6350"/>
                <wp:wrapTopAndBottom/>
                <wp:docPr id="25" name="Text Box 25"/>
                <wp:cNvGraphicFramePr/>
                <a:graphic xmlns:a="http://schemas.openxmlformats.org/drawingml/2006/main">
                  <a:graphicData uri="http://schemas.microsoft.com/office/word/2010/wordprocessingShape">
                    <wps:wsp>
                      <wps:cNvSpPr txBox="1"/>
                      <wps:spPr>
                        <a:xfrm>
                          <a:off x="0" y="0"/>
                          <a:ext cx="4587240" cy="635"/>
                        </a:xfrm>
                        <a:prstGeom prst="rect">
                          <a:avLst/>
                        </a:prstGeom>
                        <a:solidFill>
                          <a:prstClr val="white"/>
                        </a:solidFill>
                        <a:ln>
                          <a:noFill/>
                        </a:ln>
                      </wps:spPr>
                      <wps:txbx>
                        <w:txbxContent>
                          <w:p w14:paraId="151ECE0B" w14:textId="093AA72C" w:rsidR="00580F5A" w:rsidRPr="00890F08" w:rsidRDefault="00580F5A" w:rsidP="00890F08">
                            <w:pPr>
                              <w:pStyle w:val="Caption"/>
                              <w:rPr>
                                <w:i/>
                                <w:iCs/>
                                <w:noProof/>
                                <w:sz w:val="20"/>
                                <w:szCs w:val="14"/>
                              </w:rPr>
                            </w:pPr>
                            <w:r w:rsidRPr="00890F08">
                              <w:rPr>
                                <w:i/>
                                <w:iCs/>
                                <w:sz w:val="20"/>
                                <w:szCs w:val="14"/>
                              </w:rP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978ACD" id="Text Box 25" o:spid="_x0000_s1029" type="#_x0000_t202" style="position:absolute;left:0;text-align:left;margin-left:0;margin-top:269.8pt;width:361.2pt;height:.05pt;z-index:2516848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" stroked="f">
                <v:textbox style="mso-fit-shape-to-text:t" inset="0,0,0,0">
                  <w:txbxContent>
                    <w:p w14:paraId="151ECE0B" w14:textId="093AA72C" w:rsidR="00580F5A" w:rsidRPr="00890F08" w:rsidRDefault="00580F5A" w:rsidP="00890F08">
                      <w:pPr>
                        <w:pStyle w:val="Caption"/>
                        <w:rPr>
                          <w:i/>
                          <w:iCs/>
                          <w:noProof/>
                          <w:sz w:val="20"/>
                          <w:szCs w:val="14"/>
                        </w:rPr>
                      </w:pPr>
                      <w:r w:rsidRPr="00890F08">
                        <w:rPr>
                          <w:i/>
                          <w:iCs/>
                          <w:sz w:val="20"/>
                          <w:szCs w:val="14"/>
                        </w:rPr>
                        <w:t>Figure 5</w:t>
                      </w:r>
                    </w:p>
                  </w:txbxContent>
                </v:textbox>
                <w10:wrap type="topAndBottom" anchorx="margin"/>
              </v:shape>
            </w:pict>
          </mc:Fallback>
        </mc:AlternateContent>
      </w:r>
    </w:p>
    <w:p w14:paraId="62E7289F" w14:textId="54E4163C" w:rsidR="0023137A" w:rsidRDefault="00890F08" w:rsidP="0023137A">
      <w:r>
        <w:rPr>
          <w:noProof/>
        </w:rPr>
        <mc:AlternateContent>
          <mc:Choice Requires="wps">
            <w:drawing>
              <wp:anchor distT="0" distB="0" distL="114300" distR="114300" simplePos="0" relativeHeight="251686912" behindDoc="0" locked="0" layoutInCell="1" allowOverlap="1" wp14:anchorId="4D35E8F8" wp14:editId="4E355AF9">
                <wp:simplePos x="0" y="0"/>
                <wp:positionH relativeFrom="column">
                  <wp:posOffset>998855</wp:posOffset>
                </wp:positionH>
                <wp:positionV relativeFrom="paragraph">
                  <wp:posOffset>3514725</wp:posOffset>
                </wp:positionV>
                <wp:extent cx="4639945" cy="635"/>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4639945" cy="635"/>
                        </a:xfrm>
                        <a:prstGeom prst="rect">
                          <a:avLst/>
                        </a:prstGeom>
                        <a:solidFill>
                          <a:prstClr val="white"/>
                        </a:solidFill>
                        <a:ln>
                          <a:noFill/>
                        </a:ln>
                      </wps:spPr>
                      <wps:txbx>
                        <w:txbxContent>
                          <w:p w14:paraId="30EBF43C" w14:textId="70BD2F41" w:rsidR="00580F5A" w:rsidRPr="00890F08" w:rsidRDefault="00580F5A" w:rsidP="00890F08">
                            <w:pPr>
                              <w:pStyle w:val="Caption"/>
                              <w:rPr>
                                <w:i/>
                                <w:iCs/>
                                <w:noProof/>
                                <w:sz w:val="18"/>
                                <w:szCs w:val="12"/>
                              </w:rPr>
                            </w:pPr>
                            <w:r w:rsidRPr="00890F08">
                              <w:rPr>
                                <w:i/>
                                <w:iCs/>
                                <w:sz w:val="18"/>
                                <w:szCs w:val="12"/>
                              </w:rPr>
                              <w:t>Figure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35E8F8" id="Text Box 26" o:spid="_x0000_s1030" type="#_x0000_t202" style="position:absolute;left:0;text-align:left;margin-left:78.65pt;margin-top:276.75pt;width:365.3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" stroked="f">
                <v:textbox style="mso-fit-shape-to-text:t" inset="0,0,0,0">
                  <w:txbxContent>
                    <w:p w14:paraId="30EBF43C" w14:textId="70BD2F41" w:rsidR="00580F5A" w:rsidRPr="00890F08" w:rsidRDefault="00580F5A" w:rsidP="00890F08">
                      <w:pPr>
                        <w:pStyle w:val="Caption"/>
                        <w:rPr>
                          <w:i/>
                          <w:iCs/>
                          <w:noProof/>
                          <w:sz w:val="18"/>
                          <w:szCs w:val="12"/>
                        </w:rPr>
                      </w:pPr>
                      <w:r w:rsidRPr="00890F08">
                        <w:rPr>
                          <w:i/>
                          <w:iCs/>
                          <w:sz w:val="18"/>
                          <w:szCs w:val="12"/>
                        </w:rPr>
                        <w:t>Figure 6</w:t>
                      </w:r>
                    </w:p>
                  </w:txbxContent>
                </v:textbox>
                <w10:wrap type="topAndBottom"/>
              </v:shape>
            </w:pict>
          </mc:Fallback>
        </mc:AlternateContent>
      </w:r>
      <w:r w:rsidR="005352AB">
        <w:rPr>
          <w:noProof/>
        </w:rPr>
        <w:drawing>
          <wp:anchor distT="0" distB="0" distL="114300" distR="114300" simplePos="0" relativeHeight="251662336" behindDoc="0" locked="0" layoutInCell="1" allowOverlap="1" wp14:anchorId="147424F4" wp14:editId="0EF2ECA6">
            <wp:simplePos x="0" y="0"/>
            <wp:positionH relativeFrom="margin">
              <wp:align>center</wp:align>
            </wp:positionH>
            <wp:positionV relativeFrom="paragraph">
              <wp:posOffset>267238</wp:posOffset>
            </wp:positionV>
            <wp:extent cx="4640307" cy="3270738"/>
            <wp:effectExtent l="0" t="0" r="8255" b="635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640307" cy="3270738"/>
                    </a:xfrm>
                    <a:prstGeom prst="rect">
                      <a:avLst/>
                    </a:prstGeom>
                  </pic:spPr>
                </pic:pic>
              </a:graphicData>
            </a:graphic>
            <wp14:sizeRelH relativeFrom="page">
              <wp14:pctWidth>0</wp14:pctWidth>
            </wp14:sizeRelH>
            <wp14:sizeRelV relativeFrom="page">
              <wp14:pctHeight>0</wp14:pctHeight>
            </wp14:sizeRelV>
          </wp:anchor>
        </w:drawing>
      </w:r>
    </w:p>
    <w:p w14:paraId="33A2BDB4" w14:textId="77777777" w:rsidR="00890F08" w:rsidRDefault="00890F08" w:rsidP="00890F08">
      <w:pPr>
        <w:ind w:firstLine="0"/>
      </w:pPr>
    </w:p>
    <w:p w14:paraId="0E232AE1" w14:textId="65735BF5" w:rsidR="0023137A" w:rsidRDefault="00C0046C" w:rsidP="00890F08">
      <w:pPr>
        <w:ind w:firstLine="0"/>
      </w:pPr>
      <w:r>
        <w:t>The graph below (</w:t>
      </w:r>
      <w:r w:rsidR="00890F08" w:rsidRPr="00890F08">
        <w:rPr>
          <w:i/>
          <w:iCs/>
        </w:rPr>
        <w:t>Figure 7</w:t>
      </w:r>
      <w:r>
        <w:t>) shows the comparison between the block response of the process and the tuned response</w:t>
      </w:r>
      <w:r w:rsidR="00E30720">
        <w:t xml:space="preserve">, after </w:t>
      </w:r>
      <w:r w:rsidR="005557E9">
        <w:t xml:space="preserve">the </w:t>
      </w:r>
      <w:r w:rsidR="00E30720">
        <w:t>robustness</w:t>
      </w:r>
      <w:r w:rsidR="005557E9">
        <w:t xml:space="preserve"> and time responsiveness</w:t>
      </w:r>
      <w:r w:rsidR="00E30720">
        <w:t xml:space="preserve"> of the system</w:t>
      </w:r>
      <w:r w:rsidR="005557E9">
        <w:t xml:space="preserve"> w</w:t>
      </w:r>
      <w:r w:rsidR="009D0B24">
        <w:t>ere</w:t>
      </w:r>
      <w:r w:rsidR="005557E9">
        <w:t xml:space="preserve"> adjusted</w:t>
      </w:r>
      <w:r>
        <w:t>.</w:t>
      </w:r>
    </w:p>
    <w:p w14:paraId="7E3DAC45" w14:textId="26F8DFF0" w:rsidR="00C0046C" w:rsidRDefault="00890F08" w:rsidP="00C0046C">
      <w:pPr>
        <w:ind w:firstLine="0"/>
      </w:pPr>
      <w:r>
        <w:rPr>
          <w:noProof/>
        </w:rPr>
        <mc:AlternateContent>
          <mc:Choice Requires="wps">
            <w:drawing>
              <wp:anchor distT="0" distB="0" distL="114300" distR="114300" simplePos="0" relativeHeight="251688960" behindDoc="0" locked="0" layoutInCell="1" allowOverlap="1" wp14:anchorId="34B3C1D2" wp14:editId="632C8A7C">
                <wp:simplePos x="0" y="0"/>
                <wp:positionH relativeFrom="column">
                  <wp:posOffset>-2540</wp:posOffset>
                </wp:positionH>
                <wp:positionV relativeFrom="paragraph">
                  <wp:posOffset>2188210</wp:posOffset>
                </wp:positionV>
                <wp:extent cx="6645910" cy="635"/>
                <wp:effectExtent l="0" t="0" r="0" b="0"/>
                <wp:wrapTopAndBottom/>
                <wp:docPr id="27" name="Text Box 27"/>
                <wp:cNvGraphicFramePr/>
                <a:graphic xmlns:a="http://schemas.openxmlformats.org/drawingml/2006/main">
                  <a:graphicData uri="http://schemas.microsoft.com/office/word/2010/wordprocessingShape">
                    <wps:wsp>
                      <wps:cNvSpPr txBox="1"/>
                      <wps:spPr>
                        <a:xfrm>
                          <a:off x="0" y="0"/>
                          <a:ext cx="6645910" cy="635"/>
                        </a:xfrm>
                        <a:prstGeom prst="rect">
                          <a:avLst/>
                        </a:prstGeom>
                        <a:solidFill>
                          <a:prstClr val="white"/>
                        </a:solidFill>
                        <a:ln>
                          <a:noFill/>
                        </a:ln>
                      </wps:spPr>
                      <wps:txbx>
                        <w:txbxContent>
                          <w:p w14:paraId="542561EB" w14:textId="4B0AF8EF" w:rsidR="00580F5A" w:rsidRPr="00890F08" w:rsidRDefault="00580F5A" w:rsidP="00890F08">
                            <w:pPr>
                              <w:pStyle w:val="Caption"/>
                              <w:rPr>
                                <w:i/>
                                <w:iCs/>
                                <w:noProof/>
                                <w:sz w:val="20"/>
                                <w:szCs w:val="14"/>
                              </w:rPr>
                            </w:pPr>
                            <w:r w:rsidRPr="00890F08">
                              <w:rPr>
                                <w:i/>
                                <w:iCs/>
                                <w:sz w:val="20"/>
                                <w:szCs w:val="14"/>
                              </w:rPr>
                              <w:t>Figure 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B3C1D2" id="Text Box 27" o:spid="_x0000_s1031" type="#_x0000_t202" style="position:absolute;left:0;text-align:left;margin-left:-.2pt;margin-top:172.3pt;width:523.3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" stroked="f">
                <v:textbox style="mso-fit-shape-to-text:t" inset="0,0,0,0">
                  <w:txbxContent>
                    <w:p w14:paraId="542561EB" w14:textId="4B0AF8EF" w:rsidR="00580F5A" w:rsidRPr="00890F08" w:rsidRDefault="00580F5A" w:rsidP="00890F08">
                      <w:pPr>
                        <w:pStyle w:val="Caption"/>
                        <w:rPr>
                          <w:i/>
                          <w:iCs/>
                          <w:noProof/>
                          <w:sz w:val="20"/>
                          <w:szCs w:val="14"/>
                        </w:rPr>
                      </w:pPr>
                      <w:r w:rsidRPr="00890F08">
                        <w:rPr>
                          <w:i/>
                          <w:iCs/>
                          <w:sz w:val="20"/>
                          <w:szCs w:val="14"/>
                        </w:rPr>
                        <w:t>Figure 7</w:t>
                      </w:r>
                    </w:p>
                  </w:txbxContent>
                </v:textbox>
                <w10:wrap type="topAndBottom"/>
              </v:shape>
            </w:pict>
          </mc:Fallback>
        </mc:AlternateContent>
      </w:r>
      <w:r w:rsidR="005352AB">
        <w:rPr>
          <w:noProof/>
        </w:rPr>
        <w:drawing>
          <wp:anchor distT="0" distB="0" distL="114300" distR="114300" simplePos="0" relativeHeight="251663360" behindDoc="0" locked="0" layoutInCell="1" allowOverlap="1" wp14:anchorId="6B4627B2" wp14:editId="21C52C24">
            <wp:simplePos x="0" y="0"/>
            <wp:positionH relativeFrom="margin">
              <wp:align>right</wp:align>
            </wp:positionH>
            <wp:positionV relativeFrom="paragraph">
              <wp:posOffset>367470</wp:posOffset>
            </wp:positionV>
            <wp:extent cx="6645910" cy="1764030"/>
            <wp:effectExtent l="0" t="0" r="2540" b="762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6645910" cy="1764030"/>
                    </a:xfrm>
                    <a:prstGeom prst="rect">
                      <a:avLst/>
                    </a:prstGeom>
                  </pic:spPr>
                </pic:pic>
              </a:graphicData>
            </a:graphic>
            <wp14:sizeRelH relativeFrom="page">
              <wp14:pctWidth>0</wp14:pctWidth>
            </wp14:sizeRelH>
            <wp14:sizeRelV relativeFrom="page">
              <wp14:pctHeight>0</wp14:pctHeight>
            </wp14:sizeRelV>
          </wp:anchor>
        </w:drawing>
      </w:r>
    </w:p>
    <w:p w14:paraId="5E0016C3" w14:textId="6321584B" w:rsidR="003667B9" w:rsidRDefault="003667B9" w:rsidP="00643F08"/>
    <w:p w14:paraId="653CC04B" w14:textId="13211BAA" w:rsidR="00C0046C" w:rsidRDefault="00890F08" w:rsidP="009907E4">
      <w:pPr>
        <w:ind w:firstLine="0"/>
      </w:pPr>
      <w:r>
        <w:rPr>
          <w:noProof/>
        </w:rPr>
        <mc:AlternateContent>
          <mc:Choice Requires="wps">
            <w:drawing>
              <wp:anchor distT="0" distB="0" distL="114300" distR="114300" simplePos="0" relativeHeight="251691008" behindDoc="0" locked="0" layoutInCell="1" allowOverlap="1" wp14:anchorId="25FE0CE9" wp14:editId="53164A0F">
                <wp:simplePos x="0" y="0"/>
                <wp:positionH relativeFrom="column">
                  <wp:posOffset>903605</wp:posOffset>
                </wp:positionH>
                <wp:positionV relativeFrom="paragraph">
                  <wp:posOffset>3338195</wp:posOffset>
                </wp:positionV>
                <wp:extent cx="4838700" cy="635"/>
                <wp:effectExtent l="0" t="0" r="0" b="0"/>
                <wp:wrapTopAndBottom/>
                <wp:docPr id="28" name="Text Box 28"/>
                <wp:cNvGraphicFramePr/>
                <a:graphic xmlns:a="http://schemas.openxmlformats.org/drawingml/2006/main">
                  <a:graphicData uri="http://schemas.microsoft.com/office/word/2010/wordprocessingShape">
                    <wps:wsp>
                      <wps:cNvSpPr txBox="1"/>
                      <wps:spPr>
                        <a:xfrm>
                          <a:off x="0" y="0"/>
                          <a:ext cx="4838700" cy="635"/>
                        </a:xfrm>
                        <a:prstGeom prst="rect">
                          <a:avLst/>
                        </a:prstGeom>
                        <a:solidFill>
                          <a:prstClr val="white"/>
                        </a:solidFill>
                        <a:ln>
                          <a:noFill/>
                        </a:ln>
                      </wps:spPr>
                      <wps:txbx>
                        <w:txbxContent>
                          <w:p w14:paraId="4AD1EA87" w14:textId="2FC0E56E" w:rsidR="00580F5A" w:rsidRPr="00890F08" w:rsidRDefault="00580F5A" w:rsidP="00890F08">
                            <w:pPr>
                              <w:pStyle w:val="Caption"/>
                              <w:rPr>
                                <w:i/>
                                <w:iCs/>
                                <w:noProof/>
                                <w:sz w:val="18"/>
                                <w:szCs w:val="12"/>
                              </w:rPr>
                            </w:pPr>
                            <w:r w:rsidRPr="00890F08">
                              <w:rPr>
                                <w:i/>
                                <w:iCs/>
                                <w:sz w:val="18"/>
                                <w:szCs w:val="12"/>
                              </w:rPr>
                              <w:t>Figure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FE0CE9" id="Text Box 28" o:spid="_x0000_s1032" type="#_x0000_t202" style="position:absolute;left:0;text-align:left;margin-left:71.15pt;margin-top:262.85pt;width:381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" stroked="f">
                <v:textbox style="mso-fit-shape-to-text:t" inset="0,0,0,0">
                  <w:txbxContent>
                    <w:p w14:paraId="4AD1EA87" w14:textId="2FC0E56E" w:rsidR="00580F5A" w:rsidRPr="00890F08" w:rsidRDefault="00580F5A" w:rsidP="00890F08">
                      <w:pPr>
                        <w:pStyle w:val="Caption"/>
                        <w:rPr>
                          <w:i/>
                          <w:iCs/>
                          <w:noProof/>
                          <w:sz w:val="18"/>
                          <w:szCs w:val="12"/>
                        </w:rPr>
                      </w:pPr>
                      <w:r w:rsidRPr="00890F08">
                        <w:rPr>
                          <w:i/>
                          <w:iCs/>
                          <w:sz w:val="18"/>
                          <w:szCs w:val="12"/>
                        </w:rPr>
                        <w:t>Figure 8</w:t>
                      </w:r>
                    </w:p>
                  </w:txbxContent>
                </v:textbox>
                <w10:wrap type="topAndBottom"/>
              </v:shape>
            </w:pict>
          </mc:Fallback>
        </mc:AlternateContent>
      </w:r>
      <w:r w:rsidR="005352AB">
        <w:rPr>
          <w:noProof/>
        </w:rPr>
        <w:drawing>
          <wp:anchor distT="0" distB="0" distL="114300" distR="114300" simplePos="0" relativeHeight="251664384" behindDoc="0" locked="0" layoutInCell="1" allowOverlap="1" wp14:anchorId="493DBC9E" wp14:editId="47F7E7A5">
            <wp:simplePos x="0" y="0"/>
            <wp:positionH relativeFrom="margin">
              <wp:align>center</wp:align>
            </wp:positionH>
            <wp:positionV relativeFrom="paragraph">
              <wp:posOffset>1119358</wp:posOffset>
            </wp:positionV>
            <wp:extent cx="4838700" cy="2162175"/>
            <wp:effectExtent l="0" t="0" r="0" b="952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838700" cy="2162175"/>
                    </a:xfrm>
                    <a:prstGeom prst="rect">
                      <a:avLst/>
                    </a:prstGeom>
                  </pic:spPr>
                </pic:pic>
              </a:graphicData>
            </a:graphic>
            <wp14:sizeRelH relativeFrom="page">
              <wp14:pctWidth>0</wp14:pctWidth>
            </wp14:sizeRelH>
            <wp14:sizeRelV relativeFrom="page">
              <wp14:pctHeight>0</wp14:pctHeight>
            </wp14:sizeRelV>
          </wp:anchor>
        </w:drawing>
      </w:r>
      <w:r w:rsidR="0059020A">
        <w:t>After tuning the PID controller to achieve the desired control parameters the figures for P,</w:t>
      </w:r>
      <w:r w:rsidR="009D0B24">
        <w:t xml:space="preserve"> </w:t>
      </w:r>
      <w:r w:rsidR="0059020A">
        <w:t>I,</w:t>
      </w:r>
      <w:r w:rsidR="009D0B24">
        <w:t xml:space="preserve"> </w:t>
      </w:r>
      <w:r w:rsidR="0059020A">
        <w:t>D &amp; N are shown in the table below (</w:t>
      </w:r>
      <w:r w:rsidRPr="00890F08">
        <w:rPr>
          <w:i/>
          <w:iCs/>
        </w:rPr>
        <w:t>Figure 8</w:t>
      </w:r>
      <w:r w:rsidR="0059020A">
        <w:t xml:space="preserve">).  It also compares the initial block settling time and overshoot </w:t>
      </w:r>
      <w:r w:rsidR="00E30720">
        <w:t>for</w:t>
      </w:r>
      <w:r w:rsidR="0059020A">
        <w:t xml:space="preserve"> both the block response and </w:t>
      </w:r>
      <w:r w:rsidR="00E30720">
        <w:t xml:space="preserve">the </w:t>
      </w:r>
      <w:r w:rsidR="0059020A">
        <w:t>tuned response.</w:t>
      </w:r>
    </w:p>
    <w:p w14:paraId="3405ABF9" w14:textId="111E018B" w:rsidR="003667B9" w:rsidRDefault="003667B9" w:rsidP="00643F08"/>
    <w:p w14:paraId="2DC9432C" w14:textId="77777777" w:rsidR="00890F08" w:rsidRDefault="00890F08" w:rsidP="00643F08">
      <w:pPr>
        <w:rPr>
          <w:i/>
          <w:iCs/>
        </w:rPr>
      </w:pPr>
    </w:p>
    <w:p w14:paraId="58F840EA" w14:textId="77777777" w:rsidR="00890F08" w:rsidRDefault="00890F08" w:rsidP="00643F08">
      <w:pPr>
        <w:rPr>
          <w:i/>
          <w:iCs/>
        </w:rPr>
      </w:pPr>
    </w:p>
    <w:p w14:paraId="7C8F6093" w14:textId="77777777" w:rsidR="00890F08" w:rsidRDefault="00890F08" w:rsidP="00643F08">
      <w:pPr>
        <w:rPr>
          <w:i/>
          <w:iCs/>
        </w:rPr>
      </w:pPr>
    </w:p>
    <w:p w14:paraId="71038F7F" w14:textId="77777777" w:rsidR="00890F08" w:rsidRDefault="00890F08" w:rsidP="00643F08">
      <w:pPr>
        <w:rPr>
          <w:i/>
          <w:iCs/>
        </w:rPr>
      </w:pPr>
    </w:p>
    <w:p w14:paraId="445F2986" w14:textId="77777777" w:rsidR="00890F08" w:rsidRDefault="00890F08" w:rsidP="00643F08">
      <w:pPr>
        <w:rPr>
          <w:i/>
          <w:iCs/>
        </w:rPr>
      </w:pPr>
    </w:p>
    <w:p w14:paraId="69F54250" w14:textId="30A4FBDD" w:rsidR="0059020A" w:rsidRDefault="0059020A" w:rsidP="00643F08">
      <w:r w:rsidRPr="00890F08">
        <w:rPr>
          <w:i/>
          <w:iCs/>
        </w:rPr>
        <w:t xml:space="preserve">Figure </w:t>
      </w:r>
      <w:r w:rsidR="00890F08" w:rsidRPr="00890F08">
        <w:rPr>
          <w:i/>
          <w:iCs/>
        </w:rPr>
        <w:t>9</w:t>
      </w:r>
      <w:r>
        <w:t xml:space="preserve"> below shows the transfer function following the tuning of the PID controller.</w:t>
      </w:r>
    </w:p>
    <w:p w14:paraId="078B8CC8" w14:textId="1B834D93" w:rsidR="00FB2341" w:rsidRDefault="00890F08" w:rsidP="00643F08">
      <w:r>
        <w:rPr>
          <w:noProof/>
        </w:rPr>
        <mc:AlternateContent>
          <mc:Choice Requires="wps">
            <w:drawing>
              <wp:anchor distT="0" distB="0" distL="114300" distR="114300" simplePos="0" relativeHeight="251693056" behindDoc="0" locked="0" layoutInCell="1" allowOverlap="1" wp14:anchorId="1743CE1B" wp14:editId="708023AF">
                <wp:simplePos x="0" y="0"/>
                <wp:positionH relativeFrom="column">
                  <wp:posOffset>1169035</wp:posOffset>
                </wp:positionH>
                <wp:positionV relativeFrom="paragraph">
                  <wp:posOffset>3081020</wp:posOffset>
                </wp:positionV>
                <wp:extent cx="4307840" cy="635"/>
                <wp:effectExtent l="0" t="0" r="0" b="0"/>
                <wp:wrapTopAndBottom/>
                <wp:docPr id="29" name="Text Box 29"/>
                <wp:cNvGraphicFramePr/>
                <a:graphic xmlns:a="http://schemas.openxmlformats.org/drawingml/2006/main">
                  <a:graphicData uri="http://schemas.microsoft.com/office/word/2010/wordprocessingShape">
                    <wps:wsp>
                      <wps:cNvSpPr txBox="1"/>
                      <wps:spPr>
                        <a:xfrm>
                          <a:off x="0" y="0"/>
                          <a:ext cx="4307840" cy="635"/>
                        </a:xfrm>
                        <a:prstGeom prst="rect">
                          <a:avLst/>
                        </a:prstGeom>
                        <a:solidFill>
                          <a:prstClr val="white"/>
                        </a:solidFill>
                        <a:ln>
                          <a:noFill/>
                        </a:ln>
                      </wps:spPr>
                      <wps:txbx>
                        <w:txbxContent>
                          <w:p w14:paraId="6A674BC8" w14:textId="6148399D" w:rsidR="00580F5A" w:rsidRPr="00890F08" w:rsidRDefault="00580F5A" w:rsidP="00890F08">
                            <w:pPr>
                              <w:pStyle w:val="Caption"/>
                              <w:rPr>
                                <w:i/>
                                <w:iCs/>
                                <w:noProof/>
                                <w:sz w:val="18"/>
                                <w:szCs w:val="12"/>
                              </w:rPr>
                            </w:pPr>
                            <w:r w:rsidRPr="00890F08">
                              <w:rPr>
                                <w:i/>
                                <w:iCs/>
                                <w:sz w:val="18"/>
                                <w:szCs w:val="12"/>
                              </w:rPr>
                              <w:t>Figure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43CE1B" id="Text Box 29" o:spid="_x0000_s1033" type="#_x0000_t202" style="position:absolute;left:0;text-align:left;margin-left:92.05pt;margin-top:242.6pt;width:339.2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" stroked="f">
                <v:textbox style="mso-fit-shape-to-text:t" inset="0,0,0,0">
                  <w:txbxContent>
                    <w:p w14:paraId="6A674BC8" w14:textId="6148399D" w:rsidR="00580F5A" w:rsidRPr="00890F08" w:rsidRDefault="00580F5A" w:rsidP="00890F08">
                      <w:pPr>
                        <w:pStyle w:val="Caption"/>
                        <w:rPr>
                          <w:i/>
                          <w:iCs/>
                          <w:noProof/>
                          <w:sz w:val="18"/>
                          <w:szCs w:val="12"/>
                        </w:rPr>
                      </w:pPr>
                      <w:r w:rsidRPr="00890F08">
                        <w:rPr>
                          <w:i/>
                          <w:iCs/>
                          <w:sz w:val="18"/>
                          <w:szCs w:val="12"/>
                        </w:rPr>
                        <w:t>Figure 9</w:t>
                      </w:r>
                    </w:p>
                  </w:txbxContent>
                </v:textbox>
                <w10:wrap type="topAndBottom"/>
              </v:shape>
            </w:pict>
          </mc:Fallback>
        </mc:AlternateContent>
      </w:r>
      <w:r w:rsidR="00FB2341">
        <w:rPr>
          <w:noProof/>
        </w:rPr>
        <w:drawing>
          <wp:anchor distT="0" distB="0" distL="114300" distR="114300" simplePos="0" relativeHeight="251665408" behindDoc="0" locked="0" layoutInCell="1" allowOverlap="1" wp14:anchorId="41C525AE" wp14:editId="1EF6D6D0">
            <wp:simplePos x="0" y="0"/>
            <wp:positionH relativeFrom="margin">
              <wp:align>center</wp:align>
            </wp:positionH>
            <wp:positionV relativeFrom="paragraph">
              <wp:posOffset>538</wp:posOffset>
            </wp:positionV>
            <wp:extent cx="4308231" cy="3024270"/>
            <wp:effectExtent l="0" t="0" r="0" b="508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308231" cy="3024270"/>
                    </a:xfrm>
                    <a:prstGeom prst="rect">
                      <a:avLst/>
                    </a:prstGeom>
                  </pic:spPr>
                </pic:pic>
              </a:graphicData>
            </a:graphic>
            <wp14:sizeRelH relativeFrom="page">
              <wp14:pctWidth>0</wp14:pctWidth>
            </wp14:sizeRelH>
            <wp14:sizeRelV relativeFrom="page">
              <wp14:pctHeight>0</wp14:pctHeight>
            </wp14:sizeRelV>
          </wp:anchor>
        </w:drawing>
      </w:r>
    </w:p>
    <w:p w14:paraId="170988C2" w14:textId="77777777" w:rsidR="00CA0B8A" w:rsidRDefault="00CA0B8A" w:rsidP="00CA0B8A">
      <w:pPr>
        <w:ind w:firstLine="0"/>
      </w:pPr>
    </w:p>
    <w:p w14:paraId="3007EAB5" w14:textId="54F7914E" w:rsidR="00CA0B8A" w:rsidRDefault="00A72B4C" w:rsidP="00CA0B8A">
      <w:pPr>
        <w:ind w:firstLine="0"/>
      </w:pPr>
      <w:r>
        <w:rPr>
          <w:noProof/>
        </w:rPr>
        <mc:AlternateContent>
          <mc:Choice Requires="wps">
            <w:drawing>
              <wp:anchor distT="0" distB="0" distL="114300" distR="114300" simplePos="0" relativeHeight="251695104" behindDoc="0" locked="0" layoutInCell="1" allowOverlap="1" wp14:anchorId="39D691DE" wp14:editId="388E40FE">
                <wp:simplePos x="0" y="0"/>
                <wp:positionH relativeFrom="margin">
                  <wp:align>center</wp:align>
                </wp:positionH>
                <wp:positionV relativeFrom="paragraph">
                  <wp:posOffset>2988310</wp:posOffset>
                </wp:positionV>
                <wp:extent cx="6183630" cy="635"/>
                <wp:effectExtent l="0" t="0" r="7620" b="1905"/>
                <wp:wrapTopAndBottom/>
                <wp:docPr id="30" name="Text Box 30"/>
                <wp:cNvGraphicFramePr/>
                <a:graphic xmlns:a="http://schemas.openxmlformats.org/drawingml/2006/main">
                  <a:graphicData uri="http://schemas.microsoft.com/office/word/2010/wordprocessingShape">
                    <wps:wsp>
                      <wps:cNvSpPr txBox="1"/>
                      <wps:spPr>
                        <a:xfrm>
                          <a:off x="0" y="0"/>
                          <a:ext cx="6183630" cy="635"/>
                        </a:xfrm>
                        <a:prstGeom prst="rect">
                          <a:avLst/>
                        </a:prstGeom>
                        <a:solidFill>
                          <a:prstClr val="white"/>
                        </a:solidFill>
                        <a:ln>
                          <a:noFill/>
                        </a:ln>
                      </wps:spPr>
                      <wps:txbx>
                        <w:txbxContent>
                          <w:p w14:paraId="450C74C5" w14:textId="0021BFC5" w:rsidR="00580F5A" w:rsidRPr="001A21C9" w:rsidRDefault="00580F5A" w:rsidP="001A21C9">
                            <w:pPr>
                              <w:pStyle w:val="Caption"/>
                              <w:rPr>
                                <w:i/>
                                <w:iCs/>
                                <w:noProof/>
                                <w:sz w:val="18"/>
                                <w:szCs w:val="12"/>
                              </w:rPr>
                            </w:pPr>
                            <w:r w:rsidRPr="001A21C9">
                              <w:rPr>
                                <w:i/>
                                <w:iCs/>
                                <w:sz w:val="18"/>
                                <w:szCs w:val="12"/>
                              </w:rPr>
                              <w:t>Figure 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D691DE" id="Text Box 30" o:spid="_x0000_s1034" type="#_x0000_t202" style="position:absolute;left:0;text-align:left;margin-left:0;margin-top:235.3pt;width:486.9pt;height:.05pt;z-index:2516951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" stroked="f">
                <v:textbox style="mso-fit-shape-to-text:t" inset="0,0,0,0">
                  <w:txbxContent>
                    <w:p w14:paraId="450C74C5" w14:textId="0021BFC5" w:rsidR="00580F5A" w:rsidRPr="001A21C9" w:rsidRDefault="00580F5A" w:rsidP="001A21C9">
                      <w:pPr>
                        <w:pStyle w:val="Caption"/>
                        <w:rPr>
                          <w:i/>
                          <w:iCs/>
                          <w:noProof/>
                          <w:sz w:val="18"/>
                          <w:szCs w:val="12"/>
                        </w:rPr>
                      </w:pPr>
                      <w:r w:rsidRPr="001A21C9">
                        <w:rPr>
                          <w:i/>
                          <w:iCs/>
                          <w:sz w:val="18"/>
                          <w:szCs w:val="12"/>
                        </w:rPr>
                        <w:t>Figure 10</w:t>
                      </w:r>
                    </w:p>
                  </w:txbxContent>
                </v:textbox>
                <w10:wrap type="topAndBottom" anchorx="margin"/>
              </v:shape>
            </w:pict>
          </mc:Fallback>
        </mc:AlternateContent>
      </w:r>
      <w:r>
        <w:rPr>
          <w:noProof/>
        </w:rPr>
        <w:drawing>
          <wp:anchor distT="0" distB="0" distL="114300" distR="114300" simplePos="0" relativeHeight="251666432" behindDoc="0" locked="0" layoutInCell="1" allowOverlap="1" wp14:anchorId="39D1C6CF" wp14:editId="5C3EA6E0">
            <wp:simplePos x="0" y="0"/>
            <wp:positionH relativeFrom="column">
              <wp:posOffset>160020</wp:posOffset>
            </wp:positionH>
            <wp:positionV relativeFrom="paragraph">
              <wp:posOffset>701040</wp:posOffset>
            </wp:positionV>
            <wp:extent cx="3093085" cy="217995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093085" cy="217995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0" locked="0" layoutInCell="1" allowOverlap="1" wp14:anchorId="3AB2FCD3" wp14:editId="397E6284">
            <wp:simplePos x="0" y="0"/>
            <wp:positionH relativeFrom="column">
              <wp:posOffset>3249930</wp:posOffset>
            </wp:positionH>
            <wp:positionV relativeFrom="paragraph">
              <wp:posOffset>707390</wp:posOffset>
            </wp:positionV>
            <wp:extent cx="3100705" cy="2176145"/>
            <wp:effectExtent l="0" t="0" r="444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100705" cy="2176145"/>
                    </a:xfrm>
                    <a:prstGeom prst="rect">
                      <a:avLst/>
                    </a:prstGeom>
                  </pic:spPr>
                </pic:pic>
              </a:graphicData>
            </a:graphic>
            <wp14:sizeRelH relativeFrom="page">
              <wp14:pctWidth>0</wp14:pctWidth>
            </wp14:sizeRelH>
            <wp14:sizeRelV relativeFrom="page">
              <wp14:pctHeight>0</wp14:pctHeight>
            </wp14:sizeRelV>
          </wp:anchor>
        </w:drawing>
      </w:r>
      <w:r w:rsidR="00CA0B8A">
        <w:t xml:space="preserve">The graphs below (figure </w:t>
      </w:r>
      <w:r w:rsidR="00890F08">
        <w:t>10</w:t>
      </w:r>
      <w:r w:rsidR="00CA0B8A">
        <w:t>) show a comparison between the transfer function of the block response (left) and the transfer function of the tuned response (right).</w:t>
      </w:r>
    </w:p>
    <w:p w14:paraId="6517BD41" w14:textId="05273260" w:rsidR="00CA0B8A" w:rsidRDefault="00CA0B8A" w:rsidP="00CA0B8A">
      <w:pPr>
        <w:ind w:firstLine="0"/>
      </w:pPr>
    </w:p>
    <w:p w14:paraId="5504710B" w14:textId="267195D4" w:rsidR="0059020A" w:rsidRDefault="0059020A" w:rsidP="00643F08"/>
    <w:p w14:paraId="6B968CE1" w14:textId="77777777" w:rsidR="001A21C9" w:rsidRDefault="001A21C9" w:rsidP="0059020A">
      <w:pPr>
        <w:ind w:firstLine="0"/>
      </w:pPr>
    </w:p>
    <w:p w14:paraId="7A3FD49C" w14:textId="77777777" w:rsidR="001A21C9" w:rsidRDefault="001A21C9" w:rsidP="0059020A">
      <w:pPr>
        <w:ind w:firstLine="0"/>
      </w:pPr>
    </w:p>
    <w:p w14:paraId="6E8DAFE4" w14:textId="2AF7F49D" w:rsidR="0059020A" w:rsidRDefault="0059020A" w:rsidP="0059020A">
      <w:pPr>
        <w:ind w:firstLine="0"/>
      </w:pPr>
      <w:r>
        <w:lastRenderedPageBreak/>
        <w:t>The following calculations were done to establish the forward transfer function and the closed loop transfer function of the system as a whole</w:t>
      </w:r>
      <w:r w:rsidR="00A67D0F">
        <w:t>:</w:t>
      </w:r>
    </w:p>
    <w:p w14:paraId="49EE8B33" w14:textId="0A0A744B" w:rsidR="00012EDC" w:rsidRPr="00012EDC" w:rsidRDefault="00012EDC" w:rsidP="00012EDC">
      <w:pPr>
        <w:spacing w:after="0" w:line="240" w:lineRule="auto"/>
        <w:ind w:firstLine="0"/>
        <w:contextualSpacing w:val="0"/>
        <w:jc w:val="left"/>
        <w:rPr>
          <w:sz w:val="20"/>
          <w:szCs w:val="20"/>
          <w:lang w:eastAsia="en-GB" w:bidi="ar-SA"/>
        </w:rPr>
      </w:pPr>
    </w:p>
    <w:p w14:paraId="5F5F0E26" w14:textId="77777777" w:rsidR="00012EDC" w:rsidRPr="00012EDC" w:rsidRDefault="00012EDC" w:rsidP="00012EDC">
      <w:pPr>
        <w:spacing w:after="0" w:line="240" w:lineRule="auto"/>
        <w:ind w:firstLine="0"/>
        <w:contextualSpacing w:val="0"/>
        <w:jc w:val="left"/>
        <w:rPr>
          <w:sz w:val="20"/>
          <w:szCs w:val="20"/>
          <w:lang w:eastAsia="en-GB" w:bidi="ar-SA"/>
        </w:rPr>
      </w:pPr>
    </w:p>
    <w:p w14:paraId="57867F41" w14:textId="0E3B81BC" w:rsidR="00012EDC" w:rsidRPr="0059020A" w:rsidRDefault="0059020A" w:rsidP="00012EDC">
      <w:pPr>
        <w:spacing w:after="0" w:line="240" w:lineRule="auto"/>
        <w:ind w:firstLine="0"/>
        <w:contextualSpacing w:val="0"/>
        <w:jc w:val="left"/>
        <w:rPr>
          <w:szCs w:val="24"/>
          <w:lang w:eastAsia="en-GB" w:bidi="ar-SA"/>
        </w:rPr>
      </w:pPr>
      <w:r>
        <w:rPr>
          <w:szCs w:val="24"/>
          <w:lang w:eastAsia="en-GB" w:bidi="ar-SA"/>
        </w:rPr>
        <w:t>T</w:t>
      </w:r>
      <w:r w:rsidR="00012EDC" w:rsidRPr="0059020A">
        <w:rPr>
          <w:szCs w:val="24"/>
          <w:lang w:eastAsia="en-GB" w:bidi="ar-SA"/>
        </w:rPr>
        <w:t xml:space="preserve">ransfer function of the PID controller </w:t>
      </w:r>
      <w:r>
        <w:rPr>
          <w:szCs w:val="24"/>
          <w:lang w:eastAsia="en-GB" w:bidi="ar-SA"/>
        </w:rPr>
        <w:t>is as follows;</w:t>
      </w:r>
    </w:p>
    <w:p w14:paraId="5DCCC611" w14:textId="77777777" w:rsidR="00012EDC" w:rsidRPr="00012EDC" w:rsidRDefault="00012EDC" w:rsidP="00012EDC">
      <w:pPr>
        <w:spacing w:after="0" w:line="240" w:lineRule="auto"/>
        <w:ind w:firstLine="0"/>
        <w:contextualSpacing w:val="0"/>
        <w:jc w:val="left"/>
        <w:rPr>
          <w:sz w:val="20"/>
          <w:szCs w:val="20"/>
          <w:lang w:eastAsia="en-GB" w:bidi="ar-SA"/>
        </w:rPr>
      </w:pPr>
    </w:p>
    <w:p w14:paraId="13D751C5" w14:textId="77777777" w:rsidR="00012EDC" w:rsidRPr="00012EDC" w:rsidRDefault="00580F5A" w:rsidP="00012EDC">
      <w:pPr>
        <w:spacing w:after="0" w:line="240" w:lineRule="auto"/>
        <w:ind w:firstLine="0"/>
        <w:contextualSpacing w:val="0"/>
        <w:jc w:val="left"/>
        <w:rPr>
          <w:sz w:val="20"/>
          <w:szCs w:val="20"/>
          <w:lang w:eastAsia="en-GB" w:bidi="ar-SA"/>
        </w:rPr>
      </w:pPr>
      <m:oMathPara>
        <m:oMath>
          <m:sSub>
            <m:sSubPr>
              <m:ctrlPr>
                <w:rPr>
                  <w:rFonts w:ascii="Cambria Math" w:hAnsi="Cambria Math"/>
                  <w:i/>
                  <w:sz w:val="20"/>
                  <w:szCs w:val="20"/>
                  <w:lang w:eastAsia="en-GB" w:bidi="ar-SA"/>
                </w:rPr>
              </m:ctrlPr>
            </m:sSubPr>
            <m:e>
              <m:r>
                <w:rPr>
                  <w:rFonts w:ascii="Cambria Math" w:hAnsi="Cambria Math"/>
                  <w:sz w:val="20"/>
                  <w:szCs w:val="20"/>
                  <w:lang w:eastAsia="en-GB" w:bidi="ar-SA"/>
                </w:rPr>
                <m:t>K</m:t>
              </m:r>
            </m:e>
            <m:sub>
              <m:r>
                <w:rPr>
                  <w:rFonts w:ascii="Cambria Math" w:hAnsi="Cambria Math"/>
                  <w:sz w:val="20"/>
                  <w:szCs w:val="20"/>
                  <w:lang w:eastAsia="en-GB" w:bidi="ar-SA"/>
                </w:rPr>
                <m:t>p</m:t>
              </m:r>
            </m:sub>
          </m:sSub>
          <m:r>
            <w:rPr>
              <w:rFonts w:ascii="Cambria Math" w:hAnsi="Cambria Math"/>
              <w:sz w:val="20"/>
              <w:szCs w:val="20"/>
              <w:lang w:eastAsia="en-GB" w:bidi="ar-SA"/>
            </w:rPr>
            <m:t>+</m:t>
          </m:r>
          <m:sSub>
            <m:sSubPr>
              <m:ctrlPr>
                <w:rPr>
                  <w:rFonts w:ascii="Cambria Math" w:hAnsi="Cambria Math"/>
                  <w:i/>
                  <w:sz w:val="20"/>
                  <w:szCs w:val="20"/>
                  <w:lang w:eastAsia="en-GB" w:bidi="ar-SA"/>
                </w:rPr>
              </m:ctrlPr>
            </m:sSubPr>
            <m:e>
              <m:r>
                <w:rPr>
                  <w:rFonts w:ascii="Cambria Math" w:hAnsi="Cambria Math"/>
                  <w:sz w:val="20"/>
                  <w:szCs w:val="20"/>
                  <w:lang w:eastAsia="en-GB" w:bidi="ar-SA"/>
                </w:rPr>
                <m:t>K</m:t>
              </m:r>
            </m:e>
            <m:sub>
              <m:r>
                <w:rPr>
                  <w:rFonts w:ascii="Cambria Math" w:hAnsi="Cambria Math"/>
                  <w:sz w:val="20"/>
                  <w:szCs w:val="20"/>
                  <w:lang w:eastAsia="en-GB" w:bidi="ar-SA"/>
                </w:rPr>
                <m:t>i</m:t>
              </m:r>
            </m:sub>
          </m:sSub>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r>
                <w:rPr>
                  <w:rFonts w:ascii="Cambria Math" w:hAnsi="Cambria Math"/>
                  <w:sz w:val="20"/>
                  <w:szCs w:val="20"/>
                  <w:lang w:eastAsia="en-GB" w:bidi="ar-SA"/>
                </w:rPr>
                <m:t>s</m:t>
              </m:r>
            </m:den>
          </m:f>
          <m:r>
            <w:rPr>
              <w:rFonts w:ascii="Cambria Math" w:hAnsi="Cambria Math"/>
              <w:sz w:val="20"/>
              <w:szCs w:val="20"/>
              <w:lang w:eastAsia="en-GB" w:bidi="ar-SA"/>
            </w:rPr>
            <m:t>+</m:t>
          </m:r>
          <m:sSub>
            <m:sSubPr>
              <m:ctrlPr>
                <w:rPr>
                  <w:rFonts w:ascii="Cambria Math" w:hAnsi="Cambria Math"/>
                  <w:i/>
                  <w:sz w:val="20"/>
                  <w:szCs w:val="20"/>
                  <w:lang w:eastAsia="en-GB" w:bidi="ar-SA"/>
                </w:rPr>
              </m:ctrlPr>
            </m:sSubPr>
            <m:e>
              <m:r>
                <w:rPr>
                  <w:rFonts w:ascii="Cambria Math" w:hAnsi="Cambria Math"/>
                  <w:sz w:val="20"/>
                  <w:szCs w:val="20"/>
                  <w:lang w:eastAsia="en-GB" w:bidi="ar-SA"/>
                </w:rPr>
                <m:t>K</m:t>
              </m:r>
            </m:e>
            <m:sub>
              <m:r>
                <w:rPr>
                  <w:rFonts w:ascii="Cambria Math" w:hAnsi="Cambria Math"/>
                  <w:sz w:val="20"/>
                  <w:szCs w:val="20"/>
                  <w:lang w:eastAsia="en-GB" w:bidi="ar-SA"/>
                </w:rPr>
                <m:t>d</m:t>
              </m:r>
            </m:sub>
          </m:sSub>
          <m:f>
            <m:fPr>
              <m:ctrlPr>
                <w:rPr>
                  <w:rFonts w:ascii="Cambria Math" w:hAnsi="Cambria Math"/>
                  <w:i/>
                  <w:sz w:val="20"/>
                  <w:szCs w:val="20"/>
                  <w:lang w:eastAsia="en-GB" w:bidi="ar-SA"/>
                </w:rPr>
              </m:ctrlPr>
            </m:fPr>
            <m:num>
              <m:r>
                <w:rPr>
                  <w:rFonts w:ascii="Cambria Math" w:hAnsi="Cambria Math"/>
                  <w:sz w:val="20"/>
                  <w:szCs w:val="20"/>
                  <w:lang w:eastAsia="en-GB" w:bidi="ar-SA"/>
                </w:rPr>
                <m:t>s</m:t>
              </m:r>
            </m:num>
            <m:den>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r>
                    <w:rPr>
                      <w:rFonts w:ascii="Cambria Math" w:hAnsi="Cambria Math"/>
                      <w:sz w:val="20"/>
                      <w:szCs w:val="20"/>
                      <w:lang w:eastAsia="en-GB" w:bidi="ar-SA"/>
                    </w:rPr>
                    <m:t>N</m:t>
                  </m:r>
                </m:den>
              </m:f>
              <m:r>
                <w:rPr>
                  <w:rFonts w:ascii="Cambria Math" w:hAnsi="Cambria Math"/>
                  <w:sz w:val="20"/>
                  <w:szCs w:val="20"/>
                  <w:lang w:eastAsia="en-GB" w:bidi="ar-SA"/>
                </w:rPr>
                <m:t>s+1</m:t>
              </m:r>
            </m:den>
          </m:f>
        </m:oMath>
      </m:oMathPara>
    </w:p>
    <w:p w14:paraId="4668B301" w14:textId="77777777" w:rsidR="00012EDC" w:rsidRPr="00012EDC" w:rsidRDefault="00012EDC" w:rsidP="00012EDC">
      <w:pPr>
        <w:spacing w:after="0" w:line="240" w:lineRule="auto"/>
        <w:ind w:firstLine="0"/>
        <w:contextualSpacing w:val="0"/>
        <w:jc w:val="left"/>
        <w:rPr>
          <w:sz w:val="20"/>
          <w:szCs w:val="20"/>
          <w:lang w:eastAsia="en-GB" w:bidi="ar-SA"/>
        </w:rPr>
      </w:pPr>
    </w:p>
    <w:p w14:paraId="39A80F4C" w14:textId="038922C0" w:rsidR="00012EDC" w:rsidRPr="00012EDC" w:rsidRDefault="00EE4C3A" w:rsidP="00012EDC">
      <w:pPr>
        <w:spacing w:after="0" w:line="240" w:lineRule="auto"/>
        <w:ind w:firstLine="0"/>
        <w:contextualSpacing w:val="0"/>
        <w:jc w:val="left"/>
        <w:rPr>
          <w:sz w:val="20"/>
          <w:szCs w:val="20"/>
          <w:lang w:eastAsia="en-GB" w:bidi="ar-SA"/>
        </w:rPr>
      </w:pPr>
      <m:oMathPara>
        <m:oMath>
          <m:r>
            <m:rPr>
              <m:sty m:val="p"/>
            </m:rPr>
            <w:rPr>
              <w:rFonts w:ascii="Cambria Math" w:hAnsi="Cambria Math"/>
              <w:sz w:val="20"/>
              <w:szCs w:val="20"/>
              <w:lang w:eastAsia="en-GB" w:bidi="ar-SA"/>
            </w:rPr>
            <m:t>30.2561</m:t>
          </m:r>
          <m:r>
            <w:rPr>
              <w:rFonts w:ascii="Cambria Math" w:hAnsi="Cambria Math"/>
              <w:sz w:val="20"/>
              <w:szCs w:val="20"/>
              <w:lang w:eastAsia="en-GB" w:bidi="ar-SA"/>
            </w:rPr>
            <m:t>+</m:t>
          </m:r>
          <m:f>
            <m:fPr>
              <m:ctrlPr>
                <w:rPr>
                  <w:rFonts w:ascii="Cambria Math" w:hAnsi="Cambria Math"/>
                  <w:i/>
                  <w:sz w:val="20"/>
                  <w:szCs w:val="20"/>
                  <w:lang w:eastAsia="en-GB" w:bidi="ar-SA"/>
                </w:rPr>
              </m:ctrlPr>
            </m:fPr>
            <m:num>
              <m:r>
                <m:rPr>
                  <m:sty m:val="p"/>
                </m:rPr>
                <w:rPr>
                  <w:rFonts w:ascii="Cambria Math" w:hAnsi="Cambria Math"/>
                  <w:sz w:val="20"/>
                  <w:szCs w:val="20"/>
                  <w:lang w:eastAsia="en-GB" w:bidi="ar-SA"/>
                </w:rPr>
                <m:t>33.6805</m:t>
              </m:r>
            </m:num>
            <m:den>
              <m:r>
                <w:rPr>
                  <w:rFonts w:ascii="Cambria Math" w:hAnsi="Cambria Math"/>
                  <w:sz w:val="20"/>
                  <w:szCs w:val="20"/>
                  <w:lang w:eastAsia="en-GB" w:bidi="ar-SA"/>
                </w:rPr>
                <m:t>s</m:t>
              </m:r>
            </m:den>
          </m:f>
          <m:r>
            <w:rPr>
              <w:rFonts w:ascii="Cambria Math" w:hAnsi="Cambria Math"/>
              <w:sz w:val="20"/>
              <w:szCs w:val="20"/>
              <w:lang w:eastAsia="en-GB" w:bidi="ar-SA"/>
            </w:rPr>
            <m:t>+6.439</m:t>
          </m:r>
          <m:f>
            <m:fPr>
              <m:ctrlPr>
                <w:rPr>
                  <w:rFonts w:ascii="Cambria Math" w:hAnsi="Cambria Math"/>
                  <w:i/>
                  <w:sz w:val="20"/>
                  <w:szCs w:val="20"/>
                  <w:lang w:eastAsia="en-GB" w:bidi="ar-SA"/>
                </w:rPr>
              </m:ctrlPr>
            </m:fPr>
            <m:num>
              <m:r>
                <w:rPr>
                  <w:rFonts w:ascii="Cambria Math" w:hAnsi="Cambria Math"/>
                  <w:sz w:val="20"/>
                  <w:szCs w:val="20"/>
                  <w:lang w:eastAsia="en-GB" w:bidi="ar-SA"/>
                </w:rPr>
                <m:t>s</m:t>
              </m:r>
            </m:num>
            <m:den>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r>
                    <w:rPr>
                      <w:rFonts w:ascii="Cambria Math" w:hAnsi="Cambria Math"/>
                      <w:sz w:val="20"/>
                      <w:szCs w:val="20"/>
                      <w:lang w:eastAsia="en-GB" w:bidi="ar-SA"/>
                    </w:rPr>
                    <m:t>692.623</m:t>
                  </m:r>
                </m:den>
              </m:f>
              <m:r>
                <w:rPr>
                  <w:rFonts w:ascii="Cambria Math" w:hAnsi="Cambria Math"/>
                  <w:sz w:val="20"/>
                  <w:szCs w:val="20"/>
                  <w:lang w:eastAsia="en-GB" w:bidi="ar-SA"/>
                </w:rPr>
                <m:t>s+1</m:t>
              </m:r>
            </m:den>
          </m:f>
        </m:oMath>
      </m:oMathPara>
    </w:p>
    <w:p w14:paraId="7F5F9997" w14:textId="77777777" w:rsidR="00012EDC" w:rsidRPr="00012EDC" w:rsidRDefault="00012EDC" w:rsidP="00012EDC">
      <w:pPr>
        <w:spacing w:after="0" w:line="240" w:lineRule="auto"/>
        <w:ind w:firstLine="0"/>
        <w:contextualSpacing w:val="0"/>
        <w:jc w:val="left"/>
        <w:rPr>
          <w:sz w:val="20"/>
          <w:szCs w:val="20"/>
          <w:lang w:eastAsia="en-GB" w:bidi="ar-SA"/>
        </w:rPr>
      </w:pPr>
    </w:p>
    <w:p w14:paraId="7D8A9D41" w14:textId="77777777" w:rsidR="001B7490" w:rsidRDefault="001B7490" w:rsidP="00012EDC">
      <w:pPr>
        <w:spacing w:after="0" w:line="240" w:lineRule="auto"/>
        <w:ind w:firstLine="0"/>
        <w:contextualSpacing w:val="0"/>
        <w:jc w:val="left"/>
        <w:rPr>
          <w:szCs w:val="24"/>
          <w:lang w:eastAsia="en-GB" w:bidi="ar-SA"/>
        </w:rPr>
      </w:pPr>
    </w:p>
    <w:p w14:paraId="119444E6" w14:textId="63A9A0CC" w:rsidR="00012EDC" w:rsidRPr="0059020A" w:rsidRDefault="001B7490" w:rsidP="00012EDC">
      <w:pPr>
        <w:spacing w:after="0" w:line="240" w:lineRule="auto"/>
        <w:ind w:firstLine="0"/>
        <w:contextualSpacing w:val="0"/>
        <w:jc w:val="left"/>
        <w:rPr>
          <w:szCs w:val="24"/>
          <w:lang w:eastAsia="en-GB" w:bidi="ar-SA"/>
        </w:rPr>
      </w:pPr>
      <w:r>
        <w:rPr>
          <w:szCs w:val="24"/>
          <w:lang w:eastAsia="en-GB" w:bidi="ar-SA"/>
        </w:rPr>
        <w:t>Therefore,</w:t>
      </w:r>
      <w:r w:rsidR="0059020A">
        <w:rPr>
          <w:szCs w:val="24"/>
          <w:lang w:eastAsia="en-GB" w:bidi="ar-SA"/>
        </w:rPr>
        <w:t xml:space="preserve"> the f</w:t>
      </w:r>
      <w:r w:rsidR="00012EDC" w:rsidRPr="0059020A">
        <w:rPr>
          <w:szCs w:val="24"/>
          <w:lang w:eastAsia="en-GB" w:bidi="ar-SA"/>
        </w:rPr>
        <w:t>orward path transfer function of the system</w:t>
      </w:r>
      <w:r w:rsidR="0059020A">
        <w:rPr>
          <w:szCs w:val="24"/>
          <w:lang w:eastAsia="en-GB" w:bidi="ar-SA"/>
        </w:rPr>
        <w:t xml:space="preserve"> is as follows</w:t>
      </w:r>
      <w:r w:rsidR="0059020A" w:rsidRPr="0059020A">
        <w:rPr>
          <w:szCs w:val="24"/>
          <w:lang w:eastAsia="en-GB" w:bidi="ar-SA"/>
        </w:rPr>
        <w:t>;</w:t>
      </w:r>
    </w:p>
    <w:p w14:paraId="0023D598" w14:textId="77777777" w:rsidR="00012EDC" w:rsidRPr="00012EDC" w:rsidRDefault="00012EDC" w:rsidP="00012EDC">
      <w:pPr>
        <w:spacing w:after="0" w:line="240" w:lineRule="auto"/>
        <w:ind w:firstLine="0"/>
        <w:contextualSpacing w:val="0"/>
        <w:jc w:val="left"/>
        <w:rPr>
          <w:sz w:val="20"/>
          <w:szCs w:val="20"/>
          <w:lang w:eastAsia="en-GB" w:bidi="ar-SA"/>
        </w:rPr>
      </w:pPr>
    </w:p>
    <w:p w14:paraId="79C5D7DF" w14:textId="13A6AA14" w:rsidR="00012EDC" w:rsidRPr="00012EDC" w:rsidRDefault="00580F5A"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r>
                <m:rPr>
                  <m:sty m:val="p"/>
                </m:rPr>
                <w:rPr>
                  <w:rFonts w:ascii="Cambria Math" w:hAnsi="Cambria Math"/>
                  <w:sz w:val="20"/>
                  <w:szCs w:val="20"/>
                  <w:lang w:eastAsia="en-GB" w:bidi="ar-SA"/>
                </w:rPr>
                <m:t>30.2561</m:t>
              </m:r>
              <m:r>
                <w:rPr>
                  <w:rFonts w:ascii="Cambria Math" w:hAnsi="Cambria Math"/>
                  <w:sz w:val="20"/>
                  <w:szCs w:val="20"/>
                  <w:lang w:eastAsia="en-GB" w:bidi="ar-SA"/>
                </w:rPr>
                <m:t>+</m:t>
              </m:r>
              <m:f>
                <m:fPr>
                  <m:ctrlPr>
                    <w:rPr>
                      <w:rFonts w:ascii="Cambria Math" w:hAnsi="Cambria Math"/>
                      <w:i/>
                      <w:sz w:val="20"/>
                      <w:szCs w:val="20"/>
                      <w:lang w:eastAsia="en-GB" w:bidi="ar-SA"/>
                    </w:rPr>
                  </m:ctrlPr>
                </m:fPr>
                <m:num>
                  <m:r>
                    <m:rPr>
                      <m:sty m:val="p"/>
                    </m:rPr>
                    <w:rPr>
                      <w:rFonts w:ascii="Cambria Math" w:hAnsi="Cambria Math"/>
                      <w:sz w:val="20"/>
                      <w:szCs w:val="20"/>
                      <w:lang w:eastAsia="en-GB" w:bidi="ar-SA"/>
                    </w:rPr>
                    <m:t>33.6805</m:t>
                  </m:r>
                </m:num>
                <m:den>
                  <m:r>
                    <w:rPr>
                      <w:rFonts w:ascii="Cambria Math" w:hAnsi="Cambria Math"/>
                      <w:sz w:val="20"/>
                      <w:szCs w:val="20"/>
                      <w:lang w:eastAsia="en-GB" w:bidi="ar-SA"/>
                    </w:rPr>
                    <m:t>s</m:t>
                  </m:r>
                </m:den>
              </m:f>
              <m:r>
                <w:rPr>
                  <w:rFonts w:ascii="Cambria Math" w:hAnsi="Cambria Math"/>
                  <w:sz w:val="20"/>
                  <w:szCs w:val="20"/>
                  <w:lang w:eastAsia="en-GB" w:bidi="ar-SA"/>
                </w:rPr>
                <m:t>+6.439</m:t>
              </m:r>
              <m:f>
                <m:fPr>
                  <m:ctrlPr>
                    <w:rPr>
                      <w:rFonts w:ascii="Cambria Math" w:hAnsi="Cambria Math"/>
                      <w:i/>
                      <w:sz w:val="20"/>
                      <w:szCs w:val="20"/>
                      <w:lang w:eastAsia="en-GB" w:bidi="ar-SA"/>
                    </w:rPr>
                  </m:ctrlPr>
                </m:fPr>
                <m:num>
                  <m:r>
                    <w:rPr>
                      <w:rFonts w:ascii="Cambria Math" w:hAnsi="Cambria Math"/>
                      <w:sz w:val="20"/>
                      <w:szCs w:val="20"/>
                      <w:lang w:eastAsia="en-GB" w:bidi="ar-SA"/>
                    </w:rPr>
                    <m:t>s</m:t>
                  </m:r>
                </m:num>
                <m:den>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r>
                        <w:rPr>
                          <w:rFonts w:ascii="Cambria Math" w:hAnsi="Cambria Math"/>
                          <w:sz w:val="20"/>
                          <w:szCs w:val="20"/>
                          <w:lang w:eastAsia="en-GB" w:bidi="ar-SA"/>
                        </w:rPr>
                        <m:t>692.623</m:t>
                      </m:r>
                    </m:den>
                  </m:f>
                  <m:r>
                    <w:rPr>
                      <w:rFonts w:ascii="Cambria Math" w:hAnsi="Cambria Math"/>
                      <w:sz w:val="20"/>
                      <w:szCs w:val="20"/>
                      <w:lang w:eastAsia="en-GB" w:bidi="ar-SA"/>
                    </w:rPr>
                    <m:t>s+1</m:t>
                  </m:r>
                </m:den>
              </m:f>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35F773EF" w14:textId="77777777" w:rsidR="00012EDC" w:rsidRPr="00012EDC" w:rsidRDefault="00012EDC" w:rsidP="00012EDC">
      <w:pPr>
        <w:spacing w:after="0" w:line="240" w:lineRule="auto"/>
        <w:ind w:firstLine="0"/>
        <w:contextualSpacing w:val="0"/>
        <w:jc w:val="left"/>
        <w:rPr>
          <w:szCs w:val="20"/>
          <w:lang w:eastAsia="en-GB" w:bidi="ar-SA"/>
        </w:rPr>
      </w:pPr>
    </w:p>
    <w:p w14:paraId="71276BAB" w14:textId="12433FC6" w:rsidR="00012EDC" w:rsidRPr="00012EDC" w:rsidRDefault="00580F5A"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r>
                <m:rPr>
                  <m:sty m:val="p"/>
                </m:rPr>
                <w:rPr>
                  <w:rFonts w:ascii="Cambria Math" w:hAnsi="Cambria Math"/>
                  <w:sz w:val="20"/>
                  <w:szCs w:val="20"/>
                  <w:lang w:eastAsia="en-GB" w:bidi="ar-SA"/>
                </w:rPr>
                <m:t>30.2561</m:t>
              </m:r>
              <m:r>
                <w:rPr>
                  <w:rFonts w:ascii="Cambria Math" w:hAnsi="Cambria Math"/>
                  <w:sz w:val="20"/>
                  <w:szCs w:val="20"/>
                  <w:lang w:eastAsia="en-GB" w:bidi="ar-SA"/>
                </w:rPr>
                <m:t>+</m:t>
              </m:r>
              <m:f>
                <m:fPr>
                  <m:ctrlPr>
                    <w:rPr>
                      <w:rFonts w:ascii="Cambria Math" w:hAnsi="Cambria Math"/>
                      <w:i/>
                      <w:sz w:val="20"/>
                      <w:szCs w:val="20"/>
                      <w:lang w:eastAsia="en-GB" w:bidi="ar-SA"/>
                    </w:rPr>
                  </m:ctrlPr>
                </m:fPr>
                <m:num>
                  <m:r>
                    <m:rPr>
                      <m:sty m:val="p"/>
                    </m:rPr>
                    <w:rPr>
                      <w:rFonts w:ascii="Cambria Math" w:hAnsi="Cambria Math"/>
                      <w:sz w:val="20"/>
                      <w:szCs w:val="20"/>
                      <w:lang w:eastAsia="en-GB" w:bidi="ar-SA"/>
                    </w:rPr>
                    <m:t>33.6805</m:t>
                  </m:r>
                </m:num>
                <m:den>
                  <m:r>
                    <w:rPr>
                      <w:rFonts w:ascii="Cambria Math" w:hAnsi="Cambria Math"/>
                      <w:sz w:val="20"/>
                      <w:szCs w:val="20"/>
                      <w:lang w:eastAsia="en-GB" w:bidi="ar-SA"/>
                    </w:rPr>
                    <m:t>s</m:t>
                  </m:r>
                </m:den>
              </m:f>
              <m:r>
                <w:rPr>
                  <w:rFonts w:ascii="Cambria Math" w:hAnsi="Cambria Math"/>
                  <w:sz w:val="20"/>
                  <w:szCs w:val="20"/>
                  <w:lang w:eastAsia="en-GB" w:bidi="ar-SA"/>
                </w:rPr>
                <m:t>+6.439</m:t>
              </m:r>
              <m:f>
                <m:fPr>
                  <m:ctrlPr>
                    <w:rPr>
                      <w:rFonts w:ascii="Cambria Math" w:hAnsi="Cambria Math"/>
                      <w:i/>
                      <w:sz w:val="20"/>
                      <w:szCs w:val="20"/>
                      <w:lang w:eastAsia="en-GB" w:bidi="ar-SA"/>
                    </w:rPr>
                  </m:ctrlPr>
                </m:fPr>
                <m:num>
                  <m:r>
                    <w:rPr>
                      <w:rFonts w:ascii="Cambria Math" w:hAnsi="Cambria Math"/>
                      <w:sz w:val="20"/>
                      <w:szCs w:val="20"/>
                      <w:lang w:eastAsia="en-GB" w:bidi="ar-SA"/>
                    </w:rPr>
                    <m:t>s</m:t>
                  </m:r>
                </m:num>
                <m:den>
                  <m:f>
                    <m:fPr>
                      <m:ctrlPr>
                        <w:rPr>
                          <w:rFonts w:ascii="Cambria Math" w:hAnsi="Cambria Math"/>
                          <w:i/>
                          <w:sz w:val="20"/>
                          <w:szCs w:val="20"/>
                          <w:lang w:eastAsia="en-GB" w:bidi="ar-SA"/>
                        </w:rPr>
                      </m:ctrlPr>
                    </m:fPr>
                    <m:num>
                      <m:r>
                        <w:rPr>
                          <w:rFonts w:ascii="Cambria Math" w:hAnsi="Cambria Math"/>
                          <w:sz w:val="20"/>
                          <w:szCs w:val="20"/>
                          <w:lang w:eastAsia="en-GB" w:bidi="ar-SA"/>
                        </w:rPr>
                        <m:t>s+692.623</m:t>
                      </m:r>
                    </m:num>
                    <m:den>
                      <m:r>
                        <w:rPr>
                          <w:rFonts w:ascii="Cambria Math" w:hAnsi="Cambria Math"/>
                          <w:sz w:val="20"/>
                          <w:szCs w:val="20"/>
                          <w:lang w:eastAsia="en-GB" w:bidi="ar-SA"/>
                        </w:rPr>
                        <m:t>692.623</m:t>
                      </m:r>
                    </m:den>
                  </m:f>
                </m:den>
              </m:f>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105A62C7" w14:textId="77777777" w:rsidR="00012EDC" w:rsidRPr="00012EDC" w:rsidRDefault="00012EDC" w:rsidP="00012EDC">
      <w:pPr>
        <w:spacing w:after="0" w:line="240" w:lineRule="auto"/>
        <w:ind w:firstLine="0"/>
        <w:contextualSpacing w:val="0"/>
        <w:jc w:val="left"/>
        <w:rPr>
          <w:szCs w:val="20"/>
          <w:lang w:eastAsia="en-GB" w:bidi="ar-SA"/>
        </w:rPr>
      </w:pPr>
    </w:p>
    <w:p w14:paraId="768C363F" w14:textId="071B9237" w:rsidR="00012EDC" w:rsidRPr="00012EDC" w:rsidRDefault="00580F5A"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r>
                <m:rPr>
                  <m:sty m:val="p"/>
                </m:rPr>
                <w:rPr>
                  <w:rFonts w:ascii="Cambria Math" w:hAnsi="Cambria Math"/>
                  <w:sz w:val="20"/>
                  <w:szCs w:val="20"/>
                  <w:lang w:eastAsia="en-GB" w:bidi="ar-SA"/>
                </w:rPr>
                <m:t>30.2561</m:t>
              </m:r>
              <m:r>
                <w:rPr>
                  <w:rFonts w:ascii="Cambria Math" w:hAnsi="Cambria Math"/>
                  <w:sz w:val="20"/>
                  <w:szCs w:val="20"/>
                  <w:lang w:eastAsia="en-GB" w:bidi="ar-SA"/>
                </w:rPr>
                <m:t>+</m:t>
              </m:r>
              <m:f>
                <m:fPr>
                  <m:ctrlPr>
                    <w:rPr>
                      <w:rFonts w:ascii="Cambria Math" w:hAnsi="Cambria Math"/>
                      <w:i/>
                      <w:sz w:val="20"/>
                      <w:szCs w:val="20"/>
                      <w:lang w:eastAsia="en-GB" w:bidi="ar-SA"/>
                    </w:rPr>
                  </m:ctrlPr>
                </m:fPr>
                <m:num>
                  <m:r>
                    <m:rPr>
                      <m:sty m:val="p"/>
                    </m:rPr>
                    <w:rPr>
                      <w:rFonts w:ascii="Cambria Math" w:hAnsi="Cambria Math"/>
                      <w:sz w:val="20"/>
                      <w:szCs w:val="20"/>
                      <w:lang w:eastAsia="en-GB" w:bidi="ar-SA"/>
                    </w:rPr>
                    <m:t>33.6805</m:t>
                  </m:r>
                </m:num>
                <m:den>
                  <m:r>
                    <w:rPr>
                      <w:rFonts w:ascii="Cambria Math" w:hAnsi="Cambria Math"/>
                      <w:sz w:val="20"/>
                      <w:szCs w:val="20"/>
                      <w:lang w:eastAsia="en-GB" w:bidi="ar-SA"/>
                    </w:rPr>
                    <m:t>s</m:t>
                  </m:r>
                </m:den>
              </m:f>
              <m:r>
                <w:rPr>
                  <w:rFonts w:ascii="Cambria Math" w:hAnsi="Cambria Math"/>
                  <w:sz w:val="20"/>
                  <w:szCs w:val="20"/>
                  <w:lang w:eastAsia="en-GB" w:bidi="ar-SA"/>
                </w:rPr>
                <m:t>+6.439</m:t>
              </m:r>
              <m:d>
                <m:dPr>
                  <m:ctrlPr>
                    <w:rPr>
                      <w:rFonts w:ascii="Cambria Math" w:hAnsi="Cambria Math"/>
                      <w:i/>
                      <w:sz w:val="20"/>
                      <w:szCs w:val="20"/>
                      <w:lang w:eastAsia="en-GB" w:bidi="ar-SA"/>
                    </w:rPr>
                  </m:ctrlPr>
                </m:dPr>
                <m:e>
                  <m:r>
                    <w:rPr>
                      <w:rFonts w:ascii="Cambria Math" w:hAnsi="Cambria Math"/>
                      <w:sz w:val="20"/>
                      <w:szCs w:val="20"/>
                      <w:lang w:eastAsia="en-GB" w:bidi="ar-SA"/>
                    </w:rPr>
                    <m:t>s÷</m:t>
                  </m:r>
                  <m:f>
                    <m:fPr>
                      <m:ctrlPr>
                        <w:rPr>
                          <w:rFonts w:ascii="Cambria Math" w:hAnsi="Cambria Math"/>
                          <w:i/>
                          <w:sz w:val="20"/>
                          <w:szCs w:val="20"/>
                          <w:lang w:eastAsia="en-GB" w:bidi="ar-SA"/>
                        </w:rPr>
                      </m:ctrlPr>
                    </m:fPr>
                    <m:num>
                      <m:r>
                        <w:rPr>
                          <w:rFonts w:ascii="Cambria Math" w:hAnsi="Cambria Math"/>
                          <w:sz w:val="20"/>
                          <w:szCs w:val="20"/>
                          <w:lang w:eastAsia="en-GB" w:bidi="ar-SA"/>
                        </w:rPr>
                        <m:t>s+879.0984</m:t>
                      </m:r>
                    </m:num>
                    <m:den>
                      <m:r>
                        <w:rPr>
                          <w:rFonts w:ascii="Cambria Math" w:hAnsi="Cambria Math"/>
                          <w:sz w:val="20"/>
                          <w:szCs w:val="20"/>
                          <w:lang w:eastAsia="en-GB" w:bidi="ar-SA"/>
                        </w:rPr>
                        <m:t>879.0984</m:t>
                      </m:r>
                    </m:den>
                  </m:f>
                </m:e>
              </m:d>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7C09F370" w14:textId="6D007161" w:rsidR="00012EDC" w:rsidRPr="00012EDC" w:rsidRDefault="00580F5A"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r>
                <m:rPr>
                  <m:sty m:val="p"/>
                </m:rPr>
                <w:rPr>
                  <w:rFonts w:ascii="Cambria Math" w:hAnsi="Cambria Math"/>
                  <w:sz w:val="20"/>
                  <w:szCs w:val="20"/>
                  <w:lang w:eastAsia="en-GB" w:bidi="ar-SA"/>
                </w:rPr>
                <m:t>30.2561</m:t>
              </m:r>
              <m:r>
                <w:rPr>
                  <w:rFonts w:ascii="Cambria Math" w:hAnsi="Cambria Math"/>
                  <w:sz w:val="20"/>
                  <w:szCs w:val="20"/>
                  <w:lang w:eastAsia="en-GB" w:bidi="ar-SA"/>
                </w:rPr>
                <m:t>+</m:t>
              </m:r>
              <m:f>
                <m:fPr>
                  <m:ctrlPr>
                    <w:rPr>
                      <w:rFonts w:ascii="Cambria Math" w:hAnsi="Cambria Math"/>
                      <w:i/>
                      <w:sz w:val="20"/>
                      <w:szCs w:val="20"/>
                      <w:lang w:eastAsia="en-GB" w:bidi="ar-SA"/>
                    </w:rPr>
                  </m:ctrlPr>
                </m:fPr>
                <m:num>
                  <m:r>
                    <m:rPr>
                      <m:sty m:val="p"/>
                    </m:rPr>
                    <w:rPr>
                      <w:rFonts w:ascii="Cambria Math" w:hAnsi="Cambria Math"/>
                      <w:sz w:val="20"/>
                      <w:szCs w:val="20"/>
                      <w:lang w:eastAsia="en-GB" w:bidi="ar-SA"/>
                    </w:rPr>
                    <m:t>33.6805</m:t>
                  </m:r>
                </m:num>
                <m:den>
                  <m:r>
                    <w:rPr>
                      <w:rFonts w:ascii="Cambria Math" w:hAnsi="Cambria Math"/>
                      <w:sz w:val="20"/>
                      <w:szCs w:val="20"/>
                      <w:lang w:eastAsia="en-GB" w:bidi="ar-SA"/>
                    </w:rPr>
                    <m:t>s</m:t>
                  </m:r>
                </m:den>
              </m:f>
              <m:r>
                <w:rPr>
                  <w:rFonts w:ascii="Cambria Math" w:hAnsi="Cambria Math"/>
                  <w:sz w:val="20"/>
                  <w:szCs w:val="20"/>
                  <w:lang w:eastAsia="en-GB" w:bidi="ar-SA"/>
                </w:rPr>
                <m:t>+6.439</m:t>
              </m:r>
              <m:d>
                <m:dPr>
                  <m:ctrlPr>
                    <w:rPr>
                      <w:rFonts w:ascii="Cambria Math" w:hAnsi="Cambria Math"/>
                      <w:i/>
                      <w:sz w:val="20"/>
                      <w:szCs w:val="20"/>
                      <w:lang w:eastAsia="en-GB" w:bidi="ar-SA"/>
                    </w:rPr>
                  </m:ctrlPr>
                </m:dPr>
                <m:e>
                  <m:r>
                    <w:rPr>
                      <w:rFonts w:ascii="Cambria Math" w:hAnsi="Cambria Math"/>
                      <w:sz w:val="20"/>
                      <w:szCs w:val="20"/>
                      <w:lang w:eastAsia="en-GB" w:bidi="ar-SA"/>
                    </w:rPr>
                    <m:t>s</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879.0984</m:t>
                          </m:r>
                        </m:num>
                        <m:den>
                          <m:r>
                            <w:rPr>
                              <w:rFonts w:ascii="Cambria Math" w:hAnsi="Cambria Math"/>
                              <w:sz w:val="20"/>
                              <w:szCs w:val="20"/>
                              <w:lang w:eastAsia="en-GB" w:bidi="ar-SA"/>
                            </w:rPr>
                            <m:t>s+879.0984</m:t>
                          </m:r>
                        </m:den>
                      </m:f>
                    </m:e>
                  </m:d>
                </m:e>
              </m:d>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24CD06E7" w14:textId="77777777" w:rsidR="00012EDC" w:rsidRPr="00012EDC" w:rsidRDefault="00012EDC" w:rsidP="00012EDC">
      <w:pPr>
        <w:spacing w:after="0" w:line="240" w:lineRule="auto"/>
        <w:ind w:firstLine="0"/>
        <w:contextualSpacing w:val="0"/>
        <w:jc w:val="left"/>
        <w:rPr>
          <w:sz w:val="20"/>
          <w:szCs w:val="20"/>
          <w:lang w:eastAsia="en-GB" w:bidi="ar-SA"/>
        </w:rPr>
      </w:pPr>
    </w:p>
    <w:p w14:paraId="688E7F18" w14:textId="63AD9700" w:rsidR="00012EDC" w:rsidRPr="00012EDC" w:rsidRDefault="00580F5A"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r>
                <m:rPr>
                  <m:sty m:val="p"/>
                </m:rPr>
                <w:rPr>
                  <w:rFonts w:ascii="Cambria Math" w:hAnsi="Cambria Math"/>
                  <w:sz w:val="20"/>
                  <w:szCs w:val="20"/>
                  <w:lang w:eastAsia="en-GB" w:bidi="ar-SA"/>
                </w:rPr>
                <m:t>30.2561</m:t>
              </m:r>
              <m:r>
                <w:rPr>
                  <w:rFonts w:ascii="Cambria Math" w:hAnsi="Cambria Math"/>
                  <w:sz w:val="20"/>
                  <w:szCs w:val="20"/>
                  <w:lang w:eastAsia="en-GB" w:bidi="ar-SA"/>
                </w:rPr>
                <m:t>+</m:t>
              </m:r>
              <m:f>
                <m:fPr>
                  <m:ctrlPr>
                    <w:rPr>
                      <w:rFonts w:ascii="Cambria Math" w:hAnsi="Cambria Math"/>
                      <w:i/>
                      <w:sz w:val="20"/>
                      <w:szCs w:val="20"/>
                      <w:lang w:eastAsia="en-GB" w:bidi="ar-SA"/>
                    </w:rPr>
                  </m:ctrlPr>
                </m:fPr>
                <m:num>
                  <m:r>
                    <m:rPr>
                      <m:sty m:val="p"/>
                    </m:rPr>
                    <w:rPr>
                      <w:rFonts w:ascii="Cambria Math" w:hAnsi="Cambria Math"/>
                      <w:sz w:val="20"/>
                      <w:szCs w:val="20"/>
                      <w:lang w:eastAsia="en-GB" w:bidi="ar-SA"/>
                    </w:rPr>
                    <m:t>33.6805</m:t>
                  </m:r>
                </m:num>
                <m:den>
                  <m:r>
                    <w:rPr>
                      <w:rFonts w:ascii="Cambria Math" w:hAnsi="Cambria Math"/>
                      <w:sz w:val="20"/>
                      <w:szCs w:val="20"/>
                      <w:lang w:eastAsia="en-GB" w:bidi="ar-SA"/>
                    </w:rPr>
                    <m:t>s</m:t>
                  </m:r>
                </m:den>
              </m:f>
              <m:r>
                <w:rPr>
                  <w:rFonts w:ascii="Cambria Math" w:hAnsi="Cambria Math"/>
                  <w:sz w:val="20"/>
                  <w:szCs w:val="20"/>
                  <w:lang w:eastAsia="en-GB" w:bidi="ar-SA"/>
                </w:rPr>
                <m:t>+6.439</m:t>
              </m:r>
              <m:d>
                <m:dPr>
                  <m:ctrlPr>
                    <w:rPr>
                      <w:rFonts w:ascii="Cambria Math" w:hAnsi="Cambria Math"/>
                      <w:i/>
                      <w:sz w:val="20"/>
                      <w:szCs w:val="20"/>
                      <w:lang w:eastAsia="en-GB" w:bidi="ar-SA"/>
                    </w:rPr>
                  </m:ctrlPr>
                </m:dPr>
                <m:e>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692.623s</m:t>
                          </m:r>
                        </m:num>
                        <m:den>
                          <m:r>
                            <w:rPr>
                              <w:rFonts w:ascii="Cambria Math" w:hAnsi="Cambria Math"/>
                              <w:sz w:val="20"/>
                              <w:szCs w:val="20"/>
                              <w:lang w:eastAsia="en-GB" w:bidi="ar-SA"/>
                            </w:rPr>
                            <m:t>s+692.623</m:t>
                          </m:r>
                        </m:den>
                      </m:f>
                    </m:e>
                  </m:d>
                </m:e>
              </m:d>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3DAE97E2" w14:textId="77777777" w:rsidR="00012EDC" w:rsidRPr="00012EDC" w:rsidRDefault="00012EDC" w:rsidP="00012EDC">
      <w:pPr>
        <w:spacing w:after="0" w:line="240" w:lineRule="auto"/>
        <w:ind w:firstLine="0"/>
        <w:contextualSpacing w:val="0"/>
        <w:jc w:val="left"/>
        <w:rPr>
          <w:sz w:val="20"/>
          <w:szCs w:val="20"/>
          <w:lang w:eastAsia="en-GB" w:bidi="ar-SA"/>
        </w:rPr>
      </w:pPr>
    </w:p>
    <w:p w14:paraId="6E057C9C" w14:textId="6A90DBF9" w:rsidR="00012EDC" w:rsidRPr="00012EDC" w:rsidRDefault="00580F5A"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r>
                <m:rPr>
                  <m:sty m:val="p"/>
                </m:rPr>
                <w:rPr>
                  <w:rFonts w:ascii="Cambria Math" w:hAnsi="Cambria Math"/>
                  <w:sz w:val="20"/>
                  <w:szCs w:val="20"/>
                  <w:lang w:eastAsia="en-GB" w:bidi="ar-SA"/>
                </w:rPr>
                <m:t>30.2561</m:t>
              </m:r>
              <m:r>
                <w:rPr>
                  <w:rFonts w:ascii="Cambria Math" w:hAnsi="Cambria Math"/>
                  <w:sz w:val="20"/>
                  <w:szCs w:val="20"/>
                  <w:lang w:eastAsia="en-GB" w:bidi="ar-SA"/>
                </w:rPr>
                <m:t>+</m:t>
              </m:r>
              <m:f>
                <m:fPr>
                  <m:ctrlPr>
                    <w:rPr>
                      <w:rFonts w:ascii="Cambria Math" w:hAnsi="Cambria Math"/>
                      <w:i/>
                      <w:sz w:val="20"/>
                      <w:szCs w:val="20"/>
                      <w:lang w:eastAsia="en-GB" w:bidi="ar-SA"/>
                    </w:rPr>
                  </m:ctrlPr>
                </m:fPr>
                <m:num>
                  <m:r>
                    <m:rPr>
                      <m:sty m:val="p"/>
                    </m:rPr>
                    <w:rPr>
                      <w:rFonts w:ascii="Cambria Math" w:hAnsi="Cambria Math"/>
                      <w:sz w:val="20"/>
                      <w:szCs w:val="20"/>
                      <w:lang w:eastAsia="en-GB" w:bidi="ar-SA"/>
                    </w:rPr>
                    <m:t>33.6805</m:t>
                  </m:r>
                </m:num>
                <m:den>
                  <m:r>
                    <w:rPr>
                      <w:rFonts w:ascii="Cambria Math" w:hAnsi="Cambria Math"/>
                      <w:sz w:val="20"/>
                      <w:szCs w:val="20"/>
                      <w:lang w:eastAsia="en-GB" w:bidi="ar-SA"/>
                    </w:rPr>
                    <m:t>s</m:t>
                  </m:r>
                </m:den>
              </m:f>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4459.7995s</m:t>
                      </m:r>
                    </m:num>
                    <m:den>
                      <m:r>
                        <w:rPr>
                          <w:rFonts w:ascii="Cambria Math" w:hAnsi="Cambria Math"/>
                          <w:sz w:val="20"/>
                          <w:szCs w:val="20"/>
                          <w:lang w:eastAsia="en-GB" w:bidi="ar-SA"/>
                        </w:rPr>
                        <m:t>s+692.623</m:t>
                      </m:r>
                    </m:den>
                  </m:f>
                </m:e>
              </m:d>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638A5FC3" w14:textId="77777777" w:rsidR="00012EDC" w:rsidRPr="00012EDC" w:rsidRDefault="00012EDC" w:rsidP="00012EDC">
      <w:pPr>
        <w:spacing w:after="0" w:line="240" w:lineRule="auto"/>
        <w:ind w:firstLine="0"/>
        <w:contextualSpacing w:val="0"/>
        <w:jc w:val="left"/>
        <w:rPr>
          <w:sz w:val="20"/>
          <w:szCs w:val="20"/>
          <w:lang w:eastAsia="en-GB" w:bidi="ar-SA"/>
        </w:rPr>
      </w:pPr>
    </w:p>
    <w:p w14:paraId="4E8895AE" w14:textId="6DE12BC6" w:rsidR="00012EDC" w:rsidRPr="00012EDC" w:rsidRDefault="00580F5A"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f>
                <m:fPr>
                  <m:ctrlPr>
                    <w:rPr>
                      <w:rFonts w:ascii="Cambria Math" w:hAnsi="Cambria Math"/>
                      <w:i/>
                      <w:sz w:val="20"/>
                      <w:szCs w:val="20"/>
                      <w:lang w:eastAsia="en-GB" w:bidi="ar-SA"/>
                    </w:rPr>
                  </m:ctrlPr>
                </m:fPr>
                <m:num>
                  <m:d>
                    <m:dPr>
                      <m:ctrlPr>
                        <w:rPr>
                          <w:rFonts w:ascii="Cambria Math" w:hAnsi="Cambria Math"/>
                          <w:sz w:val="20"/>
                          <w:szCs w:val="20"/>
                          <w:lang w:eastAsia="en-GB" w:bidi="ar-SA"/>
                        </w:rPr>
                      </m:ctrlPr>
                    </m:dPr>
                    <m:e>
                      <m:r>
                        <m:rPr>
                          <m:sty m:val="p"/>
                        </m:rPr>
                        <w:rPr>
                          <w:rFonts w:ascii="Cambria Math" w:hAnsi="Cambria Math"/>
                          <w:sz w:val="20"/>
                          <w:szCs w:val="20"/>
                          <w:lang w:eastAsia="en-GB" w:bidi="ar-SA"/>
                        </w:rPr>
                        <m:t>(s</m:t>
                      </m:r>
                      <m:d>
                        <m:dPr>
                          <m:ctrlPr>
                            <w:rPr>
                              <w:rFonts w:ascii="Cambria Math" w:hAnsi="Cambria Math"/>
                              <w:sz w:val="20"/>
                              <w:szCs w:val="20"/>
                              <w:lang w:eastAsia="en-GB" w:bidi="ar-SA"/>
                            </w:rPr>
                          </m:ctrlPr>
                        </m:dPr>
                        <m:e>
                          <m:r>
                            <m:rPr>
                              <m:sty m:val="p"/>
                            </m:rPr>
                            <w:rPr>
                              <w:rFonts w:ascii="Cambria Math" w:hAnsi="Cambria Math"/>
                              <w:sz w:val="20"/>
                              <w:szCs w:val="20"/>
                              <w:lang w:eastAsia="en-GB" w:bidi="ar-SA"/>
                            </w:rPr>
                            <m:t>s+692.623</m:t>
                          </m:r>
                        </m:e>
                      </m:d>
                      <m:r>
                        <m:rPr>
                          <m:sty m:val="p"/>
                        </m:rPr>
                        <w:rPr>
                          <w:rFonts w:ascii="Cambria Math" w:hAnsi="Cambria Math"/>
                          <w:sz w:val="20"/>
                          <w:szCs w:val="20"/>
                          <w:lang w:eastAsia="en-GB" w:bidi="ar-SA"/>
                        </w:rPr>
                        <m:t>)×30.2561</m:t>
                      </m:r>
                    </m:e>
                  </m:d>
                  <m:r>
                    <w:rPr>
                      <w:rFonts w:ascii="Cambria Math" w:hAnsi="Cambria Math"/>
                      <w:sz w:val="20"/>
                      <w:szCs w:val="20"/>
                      <w:lang w:eastAsia="en-GB" w:bidi="ar-SA"/>
                    </w:rPr>
                    <m:t>+</m:t>
                  </m:r>
                  <m:d>
                    <m:dPr>
                      <m:ctrlPr>
                        <w:rPr>
                          <w:rFonts w:ascii="Cambria Math" w:hAnsi="Cambria Math"/>
                          <w:sz w:val="20"/>
                          <w:szCs w:val="20"/>
                          <w:lang w:eastAsia="en-GB" w:bidi="ar-SA"/>
                        </w:rPr>
                      </m:ctrlPr>
                    </m:dPr>
                    <m:e>
                      <m:r>
                        <m:rPr>
                          <m:sty m:val="p"/>
                        </m:rPr>
                        <w:rPr>
                          <w:rFonts w:ascii="Cambria Math" w:hAnsi="Cambria Math"/>
                          <w:sz w:val="20"/>
                          <w:szCs w:val="20"/>
                          <w:lang w:eastAsia="en-GB" w:bidi="ar-SA"/>
                        </w:rPr>
                        <m:t>s+692.623</m:t>
                      </m:r>
                    </m:e>
                  </m:d>
                  <m:r>
                    <m:rPr>
                      <m:sty m:val="p"/>
                    </m:rPr>
                    <w:rPr>
                      <w:rFonts w:ascii="Cambria Math" w:hAnsi="Cambria Math"/>
                      <w:sz w:val="20"/>
                      <w:szCs w:val="20"/>
                      <w:lang w:eastAsia="en-GB" w:bidi="ar-SA"/>
                    </w:rPr>
                    <m:t>33.6805</m:t>
                  </m:r>
                  <m:r>
                    <w:rPr>
                      <w:rFonts w:ascii="Cambria Math" w:hAnsi="Cambria Math"/>
                      <w:sz w:val="20"/>
                      <w:szCs w:val="20"/>
                      <w:lang w:eastAsia="en-GB" w:bidi="ar-SA"/>
                    </w:rPr>
                    <m:t>+s</m:t>
                  </m:r>
                  <m:d>
                    <m:dPr>
                      <m:ctrlPr>
                        <w:rPr>
                          <w:rFonts w:ascii="Cambria Math" w:hAnsi="Cambria Math"/>
                          <w:i/>
                          <w:sz w:val="20"/>
                          <w:szCs w:val="20"/>
                          <w:lang w:eastAsia="en-GB" w:bidi="ar-SA"/>
                        </w:rPr>
                      </m:ctrlPr>
                    </m:dPr>
                    <m:e>
                      <m:r>
                        <w:rPr>
                          <w:rFonts w:ascii="Cambria Math" w:hAnsi="Cambria Math"/>
                          <w:sz w:val="20"/>
                          <w:szCs w:val="20"/>
                          <w:lang w:eastAsia="en-GB" w:bidi="ar-SA"/>
                        </w:rPr>
                        <m:t>4459.7995s</m:t>
                      </m:r>
                    </m:e>
                  </m:d>
                </m:num>
                <m:den>
                  <m:r>
                    <w:rPr>
                      <w:rFonts w:ascii="Cambria Math" w:hAnsi="Cambria Math"/>
                      <w:sz w:val="20"/>
                      <w:szCs w:val="20"/>
                      <w:lang w:eastAsia="en-GB" w:bidi="ar-SA"/>
                    </w:rPr>
                    <m:t>s</m:t>
                  </m:r>
                  <m:d>
                    <m:dPr>
                      <m:ctrlPr>
                        <w:rPr>
                          <w:rFonts w:ascii="Cambria Math" w:hAnsi="Cambria Math"/>
                          <w:i/>
                          <w:sz w:val="20"/>
                          <w:szCs w:val="20"/>
                          <w:lang w:eastAsia="en-GB" w:bidi="ar-SA"/>
                        </w:rPr>
                      </m:ctrlPr>
                    </m:dPr>
                    <m:e>
                      <m:r>
                        <w:rPr>
                          <w:rFonts w:ascii="Cambria Math" w:hAnsi="Cambria Math"/>
                          <w:sz w:val="20"/>
                          <w:szCs w:val="20"/>
                          <w:lang w:eastAsia="en-GB" w:bidi="ar-SA"/>
                        </w:rPr>
                        <m:t>s+692.623</m:t>
                      </m:r>
                    </m:e>
                  </m:d>
                </m:den>
              </m:f>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68E305E1" w14:textId="77777777" w:rsidR="00012EDC" w:rsidRPr="00012EDC" w:rsidRDefault="00012EDC" w:rsidP="00012EDC">
      <w:pPr>
        <w:spacing w:after="0" w:line="240" w:lineRule="auto"/>
        <w:ind w:firstLine="0"/>
        <w:contextualSpacing w:val="0"/>
        <w:jc w:val="left"/>
        <w:rPr>
          <w:szCs w:val="20"/>
          <w:lang w:eastAsia="en-GB" w:bidi="ar-SA"/>
        </w:rPr>
      </w:pPr>
    </w:p>
    <w:p w14:paraId="6865887D" w14:textId="28CD2C19" w:rsidR="00012EDC" w:rsidRPr="00012EDC" w:rsidRDefault="00580F5A"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30.2561</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+20956.0708s+</m:t>
                  </m:r>
                  <m:r>
                    <m:rPr>
                      <m:sty m:val="p"/>
                    </m:rPr>
                    <w:rPr>
                      <w:rFonts w:ascii="Cambria Math" w:hAnsi="Cambria Math"/>
                      <w:sz w:val="20"/>
                      <w:szCs w:val="20"/>
                      <w:lang w:eastAsia="en-GB" w:bidi="ar-SA"/>
                    </w:rPr>
                    <m:t>33.6805s+23327.889</m:t>
                  </m:r>
                  <m:r>
                    <w:rPr>
                      <w:rFonts w:ascii="Cambria Math" w:hAnsi="Cambria Math"/>
                      <w:sz w:val="20"/>
                      <w:szCs w:val="20"/>
                      <w:lang w:eastAsia="en-GB" w:bidi="ar-SA"/>
                    </w:rPr>
                    <m:t>+4459.7995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+692.623s</m:t>
                  </m:r>
                </m:den>
              </m:f>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1A321800" w14:textId="77777777" w:rsidR="00012EDC" w:rsidRPr="00012EDC" w:rsidRDefault="00012EDC" w:rsidP="00012EDC">
      <w:pPr>
        <w:spacing w:after="0" w:line="240" w:lineRule="auto"/>
        <w:ind w:firstLine="0"/>
        <w:contextualSpacing w:val="0"/>
        <w:jc w:val="left"/>
        <w:rPr>
          <w:sz w:val="20"/>
          <w:szCs w:val="20"/>
          <w:lang w:eastAsia="en-GB" w:bidi="ar-SA"/>
        </w:rPr>
      </w:pPr>
    </w:p>
    <w:p w14:paraId="0ECF83C1" w14:textId="15C896C9" w:rsidR="00012EDC" w:rsidRPr="00012EDC" w:rsidRDefault="00580F5A"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+692.623s</m:t>
                  </m:r>
                </m:den>
              </m:f>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49FE4F17" w14:textId="77777777" w:rsidR="00012EDC" w:rsidRPr="00012EDC" w:rsidRDefault="00012EDC" w:rsidP="00012EDC">
      <w:pPr>
        <w:spacing w:after="0" w:line="240" w:lineRule="auto"/>
        <w:ind w:firstLine="0"/>
        <w:contextualSpacing w:val="0"/>
        <w:jc w:val="left"/>
        <w:rPr>
          <w:szCs w:val="20"/>
          <w:lang w:eastAsia="en-GB" w:bidi="ar-SA"/>
        </w:rPr>
      </w:pPr>
    </w:p>
    <w:p w14:paraId="3C2D063D" w14:textId="67665AC7" w:rsidR="00012EDC" w:rsidRPr="00012EDC" w:rsidRDefault="00580F5A" w:rsidP="00012EDC">
      <w:pPr>
        <w:spacing w:after="0" w:line="240" w:lineRule="auto"/>
        <w:ind w:firstLine="0"/>
        <w:contextualSpacing w:val="0"/>
        <w:jc w:val="left"/>
        <w:rPr>
          <w:sz w:val="20"/>
          <w:szCs w:val="20"/>
          <w:lang w:eastAsia="en-GB" w:bidi="ar-SA"/>
        </w:rPr>
      </w:pPr>
      <m:oMathPara>
        <m:oMath>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d>
                <m:dPr>
                  <m:ctrlPr>
                    <w:rPr>
                      <w:rFonts w:ascii="Cambria Math" w:hAnsi="Cambria Math"/>
                      <w:i/>
                      <w:sz w:val="20"/>
                      <w:szCs w:val="20"/>
                      <w:lang w:eastAsia="en-GB" w:bidi="ar-SA"/>
                    </w:rPr>
                  </m:ctrlPr>
                </m:dPr>
                <m:e>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+692.623s</m:t>
                  </m:r>
                </m:e>
              </m:d>
              <m:d>
                <m:dPr>
                  <m:ctrlPr>
                    <w:rPr>
                      <w:rFonts w:ascii="Cambria Math" w:hAnsi="Cambria Math"/>
                      <w:i/>
                      <w:sz w:val="20"/>
                      <w:szCs w:val="20"/>
                      <w:lang w:eastAsia="en-GB" w:bidi="ar-SA"/>
                    </w:rPr>
                  </m:ctrlPr>
                </m:dPr>
                <m:e>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e>
              </m:d>
            </m:den>
          </m:f>
        </m:oMath>
      </m:oMathPara>
    </w:p>
    <w:p w14:paraId="265526AE" w14:textId="77777777" w:rsidR="00012EDC" w:rsidRPr="00012EDC" w:rsidRDefault="00012EDC" w:rsidP="00012EDC">
      <w:pPr>
        <w:spacing w:after="0" w:line="240" w:lineRule="auto"/>
        <w:ind w:firstLine="0"/>
        <w:contextualSpacing w:val="0"/>
        <w:jc w:val="left"/>
        <w:rPr>
          <w:sz w:val="20"/>
          <w:szCs w:val="20"/>
          <w:lang w:eastAsia="en-GB" w:bidi="ar-SA"/>
        </w:rPr>
      </w:pPr>
    </w:p>
    <w:p w14:paraId="2BB9B6DB" w14:textId="25B437A5" w:rsidR="00012EDC" w:rsidRPr="00012EDC" w:rsidRDefault="00580F5A" w:rsidP="00012EDC">
      <w:pPr>
        <w:spacing w:after="0" w:line="240" w:lineRule="auto"/>
        <w:ind w:firstLine="0"/>
        <w:contextualSpacing w:val="0"/>
        <w:jc w:val="left"/>
        <w:rPr>
          <w:sz w:val="20"/>
          <w:szCs w:val="20"/>
          <w:lang w:eastAsia="en-GB" w:bidi="ar-SA"/>
        </w:rPr>
      </w:pPr>
      <m:oMathPara>
        <m:oMath>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+692.623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+3463.115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oMath>
      </m:oMathPara>
    </w:p>
    <w:p w14:paraId="0EA8BAA4" w14:textId="77777777" w:rsidR="00012EDC" w:rsidRPr="00012EDC" w:rsidRDefault="00012EDC" w:rsidP="00012EDC">
      <w:pPr>
        <w:spacing w:after="0" w:line="240" w:lineRule="auto"/>
        <w:ind w:firstLine="0"/>
        <w:contextualSpacing w:val="0"/>
        <w:jc w:val="left"/>
        <w:rPr>
          <w:szCs w:val="20"/>
          <w:lang w:eastAsia="en-GB" w:bidi="ar-SA"/>
        </w:rPr>
      </w:pPr>
    </w:p>
    <w:p w14:paraId="7A0CD933" w14:textId="5E3A7BE9" w:rsidR="00012EDC" w:rsidRPr="00012EDC" w:rsidRDefault="00580F5A" w:rsidP="00012EDC">
      <w:pPr>
        <w:spacing w:after="0" w:line="240" w:lineRule="auto"/>
        <w:ind w:firstLine="0"/>
        <w:contextualSpacing w:val="0"/>
        <w:jc w:val="left"/>
        <w:rPr>
          <w:sz w:val="20"/>
          <w:szCs w:val="20"/>
          <w:lang w:eastAsia="en-GB" w:bidi="ar-SA"/>
        </w:rPr>
      </w:pPr>
      <m:oMathPara>
        <m:oMath>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oMath>
      </m:oMathPara>
    </w:p>
    <w:p w14:paraId="59F57F7F" w14:textId="77777777" w:rsidR="00012EDC" w:rsidRPr="00012EDC" w:rsidRDefault="00012EDC" w:rsidP="00012EDC">
      <w:pPr>
        <w:spacing w:after="0" w:line="240" w:lineRule="auto"/>
        <w:ind w:firstLine="0"/>
        <w:contextualSpacing w:val="0"/>
        <w:jc w:val="left"/>
        <w:rPr>
          <w:szCs w:val="20"/>
          <w:lang w:eastAsia="en-GB" w:bidi="ar-SA"/>
        </w:rPr>
      </w:pPr>
    </w:p>
    <w:p w14:paraId="3A2922A6" w14:textId="77777777" w:rsidR="00012EDC" w:rsidRPr="00012EDC" w:rsidRDefault="00012EDC" w:rsidP="00012EDC">
      <w:pPr>
        <w:spacing w:after="0" w:line="240" w:lineRule="auto"/>
        <w:ind w:firstLine="0"/>
        <w:contextualSpacing w:val="0"/>
        <w:jc w:val="left"/>
        <w:rPr>
          <w:sz w:val="20"/>
          <w:szCs w:val="20"/>
          <w:lang w:eastAsia="en-GB" w:bidi="ar-SA"/>
        </w:rPr>
      </w:pPr>
    </w:p>
    <w:p w14:paraId="57230947" w14:textId="2BCE6F38" w:rsidR="00012EDC" w:rsidRPr="00012EDC" w:rsidRDefault="00012EDC" w:rsidP="00012EDC">
      <w:pPr>
        <w:spacing w:after="0" w:line="240" w:lineRule="auto"/>
        <w:ind w:firstLine="0"/>
        <w:contextualSpacing w:val="0"/>
        <w:jc w:val="left"/>
        <w:rPr>
          <w:sz w:val="20"/>
          <w:szCs w:val="20"/>
          <w:lang w:eastAsia="en-GB" w:bidi="ar-SA"/>
        </w:rPr>
      </w:pPr>
      <w:r w:rsidRPr="001A21C9">
        <w:rPr>
          <w:szCs w:val="24"/>
          <w:lang w:eastAsia="en-GB" w:bidi="ar-SA"/>
        </w:rPr>
        <w:lastRenderedPageBreak/>
        <w:t xml:space="preserve">The block diagram can now be </w:t>
      </w:r>
      <w:r w:rsidR="002B1B0C" w:rsidRPr="001A21C9">
        <w:rPr>
          <w:szCs w:val="24"/>
          <w:lang w:eastAsia="en-GB" w:bidi="ar-SA"/>
        </w:rPr>
        <w:t>shown</w:t>
      </w:r>
      <w:r w:rsidRPr="001A21C9">
        <w:rPr>
          <w:szCs w:val="24"/>
          <w:lang w:eastAsia="en-GB" w:bidi="ar-SA"/>
        </w:rPr>
        <w:t xml:space="preserve"> as:</w:t>
      </w:r>
    </w:p>
    <w:p w14:paraId="7627D3DD" w14:textId="77777777" w:rsidR="00012EDC" w:rsidRPr="00012EDC" w:rsidRDefault="00012EDC" w:rsidP="00012EDC">
      <w:pPr>
        <w:spacing w:after="0" w:line="240" w:lineRule="auto"/>
        <w:ind w:firstLine="0"/>
        <w:contextualSpacing w:val="0"/>
        <w:jc w:val="left"/>
        <w:rPr>
          <w:sz w:val="20"/>
          <w:szCs w:val="20"/>
          <w:lang w:eastAsia="en-GB" w:bidi="ar-SA"/>
        </w:rPr>
      </w:pPr>
    </w:p>
    <w:p w14:paraId="70F7B4C7" w14:textId="77777777" w:rsidR="00012EDC" w:rsidRPr="00012EDC" w:rsidRDefault="00012EDC" w:rsidP="00012EDC">
      <w:pPr>
        <w:spacing w:after="0" w:line="240" w:lineRule="auto"/>
        <w:ind w:firstLine="0"/>
        <w:contextualSpacing w:val="0"/>
        <w:jc w:val="left"/>
        <w:rPr>
          <w:sz w:val="20"/>
          <w:szCs w:val="20"/>
          <w:lang w:eastAsia="en-GB" w:bidi="ar-SA"/>
        </w:rPr>
      </w:pPr>
      <w:r w:rsidRPr="00012EDC">
        <w:rPr>
          <w:noProof/>
          <w:sz w:val="20"/>
          <w:szCs w:val="20"/>
          <w:lang w:eastAsia="en-GB" w:bidi="ar-SA"/>
        </w:rPr>
        <mc:AlternateContent>
          <mc:Choice Requires="wps">
            <w:drawing>
              <wp:anchor distT="0" distB="0" distL="114300" distR="114300" simplePos="0" relativeHeight="251660288" behindDoc="0" locked="0" layoutInCell="1" allowOverlap="1" wp14:anchorId="0AA67160" wp14:editId="2E581351">
                <wp:simplePos x="0" y="0"/>
                <wp:positionH relativeFrom="column">
                  <wp:posOffset>1813560</wp:posOffset>
                </wp:positionH>
                <wp:positionV relativeFrom="paragraph">
                  <wp:posOffset>175260</wp:posOffset>
                </wp:positionV>
                <wp:extent cx="2769870" cy="714375"/>
                <wp:effectExtent l="0" t="0" r="11430" b="28575"/>
                <wp:wrapNone/>
                <wp:docPr id="4" name="Text Box 3"/>
                <wp:cNvGraphicFramePr/>
                <a:graphic xmlns:a="http://schemas.openxmlformats.org/drawingml/2006/main">
                  <a:graphicData uri="http://schemas.microsoft.com/office/word/2010/wordprocessingShape">
                    <wps:wsp>
                      <wps:cNvSpPr txBox="1"/>
                      <wps:spPr>
                        <a:xfrm>
                          <a:off x="0" y="0"/>
                          <a:ext cx="2769870" cy="714375"/>
                        </a:xfrm>
                        <a:prstGeom prst="rect">
                          <a:avLst/>
                        </a:prstGeom>
                        <a:solidFill>
                          <a:sysClr val="window" lastClr="FFFFFF"/>
                        </a:solidFill>
                        <a:ln w="6350">
                          <a:solidFill>
                            <a:prstClr val="black"/>
                          </a:solidFill>
                        </a:ln>
                      </wps:spPr>
                      <wps:txbx>
                        <w:txbxContent>
                          <w:p w14:paraId="68891C72" w14:textId="77777777" w:rsidR="00580F5A" w:rsidRPr="00012EDC" w:rsidRDefault="00580F5A" w:rsidP="00145F8F">
                            <w:pPr>
                              <w:spacing w:after="0" w:line="240" w:lineRule="auto"/>
                              <w:ind w:firstLine="0"/>
                              <w:contextualSpacing w:val="0"/>
                              <w:jc w:val="left"/>
                              <w:rPr>
                                <w:sz w:val="20"/>
                                <w:szCs w:val="20"/>
                                <w:lang w:eastAsia="en-GB" w:bidi="ar-SA"/>
                              </w:rPr>
                            </w:pPr>
                            <m:oMathPara>
                              <m:oMath>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oMath>
                            </m:oMathPara>
                          </w:p>
                          <w:p w14:paraId="0822E4CF" w14:textId="77777777" w:rsidR="00580F5A" w:rsidRDefault="00580F5A" w:rsidP="00012ED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A67160" id="Text Box 3" o:spid="_x0000_s1035" type="#_x0000_t202" style="position:absolute;margin-left:142.8pt;margin-top:13.8pt;width:218.1pt;height:5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" fillcolor="window" strokeweight=".5pt">
                <v:textbox>
                  <w:txbxContent>
                    <w:p w14:paraId="68891C72" w14:textId="77777777" w:rsidR="00580F5A" w:rsidRPr="00012EDC" w:rsidRDefault="00580F5A" w:rsidP="00145F8F">
                      <w:pPr>
                        <w:spacing w:after="0" w:line="240" w:lineRule="auto"/>
                        <w:ind w:firstLine="0"/>
                        <w:contextualSpacing w:val="0"/>
                        <w:jc w:val="left"/>
                        <w:rPr>
                          <w:sz w:val="20"/>
                          <w:szCs w:val="20"/>
                          <w:lang w:eastAsia="en-GB" w:bidi="ar-SA"/>
                        </w:rPr>
                      </w:pPr>
                      <m:oMathPara>
                        <m:oMath>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oMath>
                      </m:oMathPara>
                    </w:p>
                    <w:p w14:paraId="0822E4CF" w14:textId="77777777" w:rsidR="00580F5A" w:rsidRDefault="00580F5A" w:rsidP="00012EDC"/>
                  </w:txbxContent>
                </v:textbox>
              </v:shape>
            </w:pict>
          </mc:Fallback>
        </mc:AlternateContent>
      </w:r>
      <w:r w:rsidRPr="00012EDC">
        <w:rPr>
          <w:noProof/>
          <w:sz w:val="20"/>
          <w:szCs w:val="20"/>
          <w:lang w:eastAsia="en-GB" w:bidi="ar-SA"/>
        </w:rPr>
        <w:drawing>
          <wp:inline distT="0" distB="0" distL="0" distR="0" wp14:anchorId="03E9E10C" wp14:editId="28B56C7F">
            <wp:extent cx="5730240" cy="141732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1417320"/>
                    </a:xfrm>
                    <a:prstGeom prst="rect">
                      <a:avLst/>
                    </a:prstGeom>
                    <a:noFill/>
                    <a:ln>
                      <a:noFill/>
                    </a:ln>
                  </pic:spPr>
                </pic:pic>
              </a:graphicData>
            </a:graphic>
          </wp:inline>
        </w:drawing>
      </w:r>
    </w:p>
    <w:p w14:paraId="69DF1AEB" w14:textId="77777777" w:rsidR="00012EDC" w:rsidRPr="00012EDC" w:rsidRDefault="00012EDC" w:rsidP="00012EDC">
      <w:pPr>
        <w:spacing w:after="0" w:line="240" w:lineRule="auto"/>
        <w:ind w:firstLine="0"/>
        <w:contextualSpacing w:val="0"/>
        <w:jc w:val="left"/>
        <w:rPr>
          <w:sz w:val="20"/>
          <w:szCs w:val="20"/>
          <w:lang w:eastAsia="en-GB" w:bidi="ar-SA"/>
        </w:rPr>
      </w:pPr>
    </w:p>
    <w:p w14:paraId="2F18A77A" w14:textId="472F271E" w:rsidR="00012EDC" w:rsidRPr="002B3774" w:rsidRDefault="0059020A" w:rsidP="00012EDC">
      <w:pPr>
        <w:spacing w:after="0" w:line="240" w:lineRule="auto"/>
        <w:ind w:firstLine="0"/>
        <w:contextualSpacing w:val="0"/>
        <w:jc w:val="left"/>
        <w:rPr>
          <w:szCs w:val="24"/>
          <w:lang w:eastAsia="en-GB" w:bidi="ar-SA"/>
        </w:rPr>
      </w:pPr>
      <w:r w:rsidRPr="002B3774">
        <w:rPr>
          <w:szCs w:val="24"/>
          <w:lang w:eastAsia="en-GB" w:bidi="ar-SA"/>
        </w:rPr>
        <w:t>T</w:t>
      </w:r>
      <w:r w:rsidR="00012EDC" w:rsidRPr="002B3774">
        <w:rPr>
          <w:szCs w:val="24"/>
          <w:lang w:eastAsia="en-GB" w:bidi="ar-SA"/>
        </w:rPr>
        <w:t xml:space="preserve">he transfer function of the </w:t>
      </w:r>
      <w:r w:rsidRPr="002B3774">
        <w:rPr>
          <w:szCs w:val="24"/>
          <w:lang w:eastAsia="en-GB" w:bidi="ar-SA"/>
        </w:rPr>
        <w:t>whole system is as follows;</w:t>
      </w:r>
      <w:r w:rsidR="00012EDC" w:rsidRPr="002B3774">
        <w:rPr>
          <w:szCs w:val="24"/>
          <w:lang w:eastAsia="en-GB" w:bidi="ar-SA"/>
        </w:rPr>
        <w:t xml:space="preserve"> </w:t>
      </w:r>
    </w:p>
    <w:p w14:paraId="5FDDC1B2" w14:textId="0664D493" w:rsidR="00012EDC" w:rsidRPr="00012EDC" w:rsidRDefault="00012EDC" w:rsidP="00012EDC">
      <w:pPr>
        <w:spacing w:after="0" w:line="240" w:lineRule="auto"/>
        <w:ind w:firstLine="0"/>
        <w:contextualSpacing w:val="0"/>
        <w:jc w:val="left"/>
        <w:rPr>
          <w:sz w:val="20"/>
          <w:szCs w:val="20"/>
          <w:lang w:eastAsia="en-GB" w:bidi="ar-SA"/>
        </w:rPr>
      </w:pPr>
    </w:p>
    <w:p w14:paraId="595CA35A" w14:textId="77777777" w:rsidR="00012EDC" w:rsidRPr="00012EDC" w:rsidRDefault="00012EDC" w:rsidP="00012EDC">
      <w:pPr>
        <w:spacing w:after="0" w:line="240" w:lineRule="auto"/>
        <w:ind w:firstLine="0"/>
        <w:contextualSpacing w:val="0"/>
        <w:jc w:val="left"/>
        <w:rPr>
          <w:sz w:val="20"/>
          <w:szCs w:val="20"/>
          <w:lang w:eastAsia="en-GB" w:bidi="ar-SA"/>
        </w:rPr>
      </w:pPr>
    </w:p>
    <w:p w14:paraId="51F39DCB" w14:textId="77777777" w:rsidR="00012EDC" w:rsidRPr="00012EDC" w:rsidRDefault="00012EDC" w:rsidP="00012EDC">
      <w:pPr>
        <w:spacing w:after="0" w:line="240" w:lineRule="auto"/>
        <w:ind w:firstLine="0"/>
        <w:contextualSpacing w:val="0"/>
        <w:jc w:val="left"/>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r>
                <w:rPr>
                  <w:rFonts w:ascii="Cambria Math" w:hAnsi="Cambria Math"/>
                  <w:sz w:val="20"/>
                  <w:szCs w:val="20"/>
                  <w:lang w:eastAsia="en-GB" w:bidi="ar-SA"/>
                </w:rPr>
                <m:t>G</m:t>
              </m:r>
            </m:num>
            <m:den>
              <m:r>
                <w:rPr>
                  <w:rFonts w:ascii="Cambria Math" w:hAnsi="Cambria Math"/>
                  <w:sz w:val="20"/>
                  <w:szCs w:val="20"/>
                  <w:lang w:eastAsia="en-GB" w:bidi="ar-SA"/>
                </w:rPr>
                <m:t>1+GH</m:t>
              </m:r>
            </m:den>
          </m:f>
        </m:oMath>
      </m:oMathPara>
    </w:p>
    <w:p w14:paraId="09F95662" w14:textId="77777777" w:rsidR="00012EDC" w:rsidRPr="00012EDC" w:rsidRDefault="00012EDC" w:rsidP="00012EDC">
      <w:pPr>
        <w:spacing w:after="0" w:line="240" w:lineRule="auto"/>
        <w:ind w:firstLine="0"/>
        <w:contextualSpacing w:val="0"/>
        <w:jc w:val="left"/>
        <w:rPr>
          <w:sz w:val="20"/>
          <w:szCs w:val="20"/>
          <w:lang w:eastAsia="en-GB" w:bidi="ar-SA"/>
        </w:rPr>
      </w:pPr>
    </w:p>
    <w:p w14:paraId="161D0347" w14:textId="77777777" w:rsidR="00012EDC" w:rsidRPr="00012EDC" w:rsidRDefault="00012EDC" w:rsidP="00012EDC">
      <w:pPr>
        <w:spacing w:after="0" w:line="240" w:lineRule="auto"/>
        <w:ind w:firstLine="0"/>
        <w:contextualSpacing w:val="0"/>
        <w:jc w:val="left"/>
        <w:rPr>
          <w:sz w:val="20"/>
          <w:szCs w:val="20"/>
          <w:lang w:eastAsia="en-GB" w:bidi="ar-SA"/>
        </w:rPr>
      </w:pPr>
    </w:p>
    <w:p w14:paraId="7213899D" w14:textId="788B9265" w:rsidR="00012EDC" w:rsidRPr="00012EDC" w:rsidRDefault="00012EDC" w:rsidP="00012EDC">
      <w:pPr>
        <w:spacing w:after="0" w:line="240" w:lineRule="auto"/>
        <w:ind w:firstLine="0"/>
        <w:contextualSpacing w:val="0"/>
        <w:jc w:val="left"/>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num>
            <m:den>
              <m:r>
                <w:rPr>
                  <w:rFonts w:ascii="Cambria Math" w:hAnsi="Cambria Math"/>
                  <w:sz w:val="20"/>
                  <w:szCs w:val="20"/>
                  <w:lang w:eastAsia="en-GB" w:bidi="ar-SA"/>
                </w:rPr>
                <m:t>1+</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e>
              </m:d>
              <m:r>
                <w:rPr>
                  <w:rFonts w:ascii="Cambria Math" w:hAnsi="Cambria Math"/>
                  <w:sz w:val="20"/>
                  <w:szCs w:val="20"/>
                  <w:lang w:eastAsia="en-GB" w:bidi="ar-SA"/>
                </w:rPr>
                <m:t>×1</m:t>
              </m:r>
            </m:den>
          </m:f>
        </m:oMath>
      </m:oMathPara>
    </w:p>
    <w:p w14:paraId="72934F88" w14:textId="77777777" w:rsidR="00012EDC" w:rsidRPr="00012EDC" w:rsidRDefault="00012EDC" w:rsidP="00012EDC">
      <w:pPr>
        <w:spacing w:after="0" w:line="240" w:lineRule="auto"/>
        <w:ind w:firstLine="0"/>
        <w:contextualSpacing w:val="0"/>
        <w:jc w:val="left"/>
        <w:rPr>
          <w:sz w:val="20"/>
          <w:szCs w:val="20"/>
          <w:lang w:eastAsia="en-GB" w:bidi="ar-SA"/>
        </w:rPr>
      </w:pPr>
    </w:p>
    <w:p w14:paraId="185F0C38" w14:textId="77777777" w:rsidR="00012EDC" w:rsidRPr="00012EDC" w:rsidRDefault="00012EDC" w:rsidP="00012EDC">
      <w:pPr>
        <w:spacing w:after="0" w:line="240" w:lineRule="auto"/>
        <w:ind w:firstLine="0"/>
        <w:contextualSpacing w:val="0"/>
        <w:jc w:val="left"/>
        <w:rPr>
          <w:sz w:val="20"/>
          <w:szCs w:val="20"/>
          <w:lang w:eastAsia="en-GB" w:bidi="ar-SA"/>
        </w:rPr>
      </w:pPr>
    </w:p>
    <w:p w14:paraId="116484E8" w14:textId="371CC533" w:rsidR="00012EDC" w:rsidRPr="00012EDC" w:rsidRDefault="00012EDC" w:rsidP="00012EDC">
      <w:pPr>
        <w:spacing w:after="0" w:line="240" w:lineRule="auto"/>
        <w:ind w:firstLine="0"/>
        <w:contextualSpacing w:val="0"/>
        <w:jc w:val="left"/>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num>
            <m:den>
              <m:f>
                <m:fPr>
                  <m:ctrlPr>
                    <w:rPr>
                      <w:rFonts w:ascii="Cambria Math" w:hAnsi="Cambria Math"/>
                      <w:i/>
                      <w:sz w:val="20"/>
                      <w:szCs w:val="20"/>
                      <w:lang w:eastAsia="en-GB" w:bidi="ar-SA"/>
                    </w:rPr>
                  </m:ctrlPr>
                </m:fPr>
                <m:num>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r>
                <w:rPr>
                  <w:rFonts w:ascii="Cambria Math" w:hAnsi="Cambria Math"/>
                  <w:sz w:val="20"/>
                  <w:szCs w:val="20"/>
                  <w:lang w:eastAsia="en-GB" w:bidi="ar-SA"/>
                </w:rPr>
                <m:t>+</m:t>
              </m:r>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den>
          </m:f>
        </m:oMath>
      </m:oMathPara>
    </w:p>
    <w:p w14:paraId="584B7379" w14:textId="77777777" w:rsidR="00012EDC" w:rsidRPr="00012EDC" w:rsidRDefault="00012EDC" w:rsidP="00012EDC">
      <w:pPr>
        <w:spacing w:after="0" w:line="240" w:lineRule="auto"/>
        <w:ind w:firstLine="0"/>
        <w:contextualSpacing w:val="0"/>
        <w:jc w:val="left"/>
        <w:rPr>
          <w:sz w:val="20"/>
          <w:szCs w:val="20"/>
          <w:lang w:eastAsia="en-GB" w:bidi="ar-SA"/>
        </w:rPr>
      </w:pPr>
    </w:p>
    <w:p w14:paraId="6199D5D3" w14:textId="77777777" w:rsidR="00012EDC" w:rsidRPr="00012EDC" w:rsidRDefault="00012EDC" w:rsidP="00012EDC">
      <w:pPr>
        <w:spacing w:after="0" w:line="240" w:lineRule="auto"/>
        <w:ind w:firstLine="0"/>
        <w:contextualSpacing w:val="0"/>
        <w:jc w:val="left"/>
        <w:rPr>
          <w:sz w:val="20"/>
          <w:szCs w:val="20"/>
          <w:lang w:eastAsia="en-GB" w:bidi="ar-SA"/>
        </w:rPr>
      </w:pPr>
    </w:p>
    <w:p w14:paraId="65ACFCEE" w14:textId="51348021" w:rsidR="00012EDC" w:rsidRPr="00012EDC" w:rsidRDefault="00012EDC" w:rsidP="00012EDC">
      <w:pPr>
        <w:spacing w:after="0" w:line="240" w:lineRule="auto"/>
        <w:ind w:firstLine="0"/>
        <w:contextualSpacing w:val="0"/>
        <w:jc w:val="left"/>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num>
            <m:den>
              <m:f>
                <m:fPr>
                  <m:ctrlPr>
                    <w:rPr>
                      <w:rFonts w:ascii="Cambria Math" w:hAnsi="Cambria Math"/>
                      <w:i/>
                      <w:sz w:val="20"/>
                      <w:szCs w:val="20"/>
                      <w:lang w:eastAsia="en-GB" w:bidi="ar-SA"/>
                    </w:rPr>
                  </m:ctrlPr>
                </m:fPr>
                <m:num>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den>
          </m:f>
        </m:oMath>
      </m:oMathPara>
    </w:p>
    <w:p w14:paraId="38702B46" w14:textId="77777777" w:rsidR="00012EDC" w:rsidRPr="00012EDC" w:rsidRDefault="00012EDC" w:rsidP="00012EDC">
      <w:pPr>
        <w:spacing w:after="0" w:line="240" w:lineRule="auto"/>
        <w:ind w:firstLine="0"/>
        <w:contextualSpacing w:val="0"/>
        <w:jc w:val="left"/>
        <w:rPr>
          <w:sz w:val="20"/>
          <w:szCs w:val="20"/>
          <w:lang w:eastAsia="en-GB" w:bidi="ar-SA"/>
        </w:rPr>
      </w:pPr>
    </w:p>
    <w:p w14:paraId="4238FD16" w14:textId="77777777" w:rsidR="00012EDC" w:rsidRPr="00012EDC" w:rsidRDefault="00012EDC" w:rsidP="00012EDC">
      <w:pPr>
        <w:spacing w:after="0" w:line="240" w:lineRule="auto"/>
        <w:ind w:firstLine="0"/>
        <w:contextualSpacing w:val="0"/>
        <w:jc w:val="left"/>
        <w:rPr>
          <w:sz w:val="20"/>
          <w:szCs w:val="20"/>
          <w:lang w:eastAsia="en-GB" w:bidi="ar-SA"/>
        </w:rPr>
      </w:pPr>
    </w:p>
    <w:p w14:paraId="1F521AF9" w14:textId="20894FE8" w:rsidR="00012EDC" w:rsidRPr="00012EDC" w:rsidRDefault="00012EDC" w:rsidP="00012EDC">
      <w:pPr>
        <w:spacing w:after="0" w:line="240" w:lineRule="auto"/>
        <w:ind w:firstLine="0"/>
        <w:contextualSpacing w:val="0"/>
        <w:jc w:val="left"/>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num>
            <m:den>
              <m:f>
                <m:fPr>
                  <m:ctrlPr>
                    <w:rPr>
                      <w:rFonts w:ascii="Cambria Math" w:hAnsi="Cambria Math"/>
                      <w:i/>
                      <w:sz w:val="20"/>
                      <w:szCs w:val="20"/>
                      <w:lang w:eastAsia="en-GB" w:bidi="ar-SA"/>
                    </w:rPr>
                  </m:ctrlPr>
                </m:fPr>
                <m:num>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+7956.1706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+23067.6203s+23327.889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den>
          </m:f>
        </m:oMath>
      </m:oMathPara>
    </w:p>
    <w:p w14:paraId="2BE17E1A" w14:textId="77777777" w:rsidR="00012EDC" w:rsidRPr="00012EDC" w:rsidRDefault="00012EDC" w:rsidP="00012EDC">
      <w:pPr>
        <w:spacing w:after="0" w:line="240" w:lineRule="auto"/>
        <w:ind w:firstLine="0"/>
        <w:contextualSpacing w:val="0"/>
        <w:jc w:val="left"/>
        <w:rPr>
          <w:sz w:val="20"/>
          <w:szCs w:val="20"/>
          <w:lang w:eastAsia="en-GB" w:bidi="ar-SA"/>
        </w:rPr>
      </w:pPr>
    </w:p>
    <w:p w14:paraId="04AF7567" w14:textId="77777777" w:rsidR="00012EDC" w:rsidRPr="00012EDC" w:rsidRDefault="00012EDC" w:rsidP="00012EDC">
      <w:pPr>
        <w:spacing w:after="0" w:line="240" w:lineRule="auto"/>
        <w:ind w:firstLine="0"/>
        <w:contextualSpacing w:val="0"/>
        <w:jc w:val="left"/>
        <w:rPr>
          <w:sz w:val="20"/>
          <w:szCs w:val="20"/>
          <w:lang w:eastAsia="en-GB" w:bidi="ar-SA"/>
        </w:rPr>
      </w:pPr>
    </w:p>
    <w:p w14:paraId="5A37AE9B" w14:textId="77777777" w:rsidR="00012EDC" w:rsidRPr="00012EDC" w:rsidRDefault="00012EDC" w:rsidP="00012EDC">
      <w:pPr>
        <w:spacing w:after="0" w:line="240" w:lineRule="auto"/>
        <w:ind w:firstLine="0"/>
        <w:contextualSpacing w:val="0"/>
        <w:jc w:val="left"/>
        <w:rPr>
          <w:sz w:val="20"/>
          <w:szCs w:val="20"/>
          <w:lang w:eastAsia="en-GB" w:bidi="ar-SA"/>
        </w:rPr>
      </w:pPr>
    </w:p>
    <w:p w14:paraId="39FECCDB" w14:textId="7D13C3CE" w:rsidR="006F56CC" w:rsidRPr="006F56CC" w:rsidRDefault="00012EDC" w:rsidP="00012EDC">
      <w:pPr>
        <w:spacing w:after="0" w:line="240" w:lineRule="auto"/>
        <w:ind w:firstLine="0"/>
        <w:contextualSpacing w:val="0"/>
        <w:jc w:val="left"/>
        <w:rPr>
          <w:sz w:val="20"/>
          <w:szCs w:val="20"/>
          <w:lang w:eastAsia="en-GB" w:bidi="ar-SA"/>
        </w:rPr>
      </w:pPr>
      <m:oMathPara>
        <m:oMathParaPr>
          <m:jc m:val="left"/>
        </m:oMathParaPr>
        <m:oMath>
          <m:r>
            <w:rPr>
              <w:rFonts w:ascii="Cambria Math" w:hAnsi="Cambria Math"/>
              <w:sz w:val="20"/>
              <w:szCs w:val="20"/>
              <w:lang w:eastAsia="en-GB" w:bidi="ar-SA"/>
            </w:rPr>
            <m:t>TF=</m:t>
          </m:r>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r>
            <w:rPr>
              <w:rFonts w:ascii="Cambria Math" w:hAnsi="Cambria Math"/>
              <w:sz w:val="20"/>
              <w:szCs w:val="20"/>
              <w:lang w:eastAsia="en-GB" w:bidi="ar-SA"/>
            </w:rPr>
            <m:t>×</m:t>
          </m:r>
          <m:f>
            <m:fPr>
              <m:ctrlPr>
                <w:rPr>
                  <w:rFonts w:ascii="Cambria Math" w:hAnsi="Cambria Math"/>
                  <w:i/>
                  <w:sz w:val="20"/>
                  <w:szCs w:val="20"/>
                  <w:lang w:eastAsia="en-GB" w:bidi="ar-SA"/>
                </w:rPr>
              </m:ctrlPr>
            </m:fPr>
            <m:num>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+7956.1706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+23067.6203s+23327.889</m:t>
              </m:r>
            </m:den>
          </m:f>
        </m:oMath>
      </m:oMathPara>
    </w:p>
    <w:p w14:paraId="199D3E4D" w14:textId="77777777" w:rsidR="006F56CC" w:rsidRPr="006F56CC" w:rsidRDefault="006F56CC" w:rsidP="00012EDC">
      <w:pPr>
        <w:spacing w:after="0" w:line="240" w:lineRule="auto"/>
        <w:ind w:firstLine="0"/>
        <w:contextualSpacing w:val="0"/>
        <w:jc w:val="left"/>
        <w:rPr>
          <w:sz w:val="20"/>
          <w:szCs w:val="20"/>
          <w:lang w:eastAsia="en-GB" w:bidi="ar-SA"/>
        </w:rPr>
      </w:pPr>
    </w:p>
    <w:p w14:paraId="2532675F" w14:textId="504DF799" w:rsidR="00012EDC" w:rsidRPr="006F56CC" w:rsidRDefault="00012EDC" w:rsidP="00012EDC">
      <w:pPr>
        <w:spacing w:after="0" w:line="240" w:lineRule="auto"/>
        <w:ind w:firstLine="0"/>
        <w:contextualSpacing w:val="0"/>
        <w:jc w:val="left"/>
        <w:rPr>
          <w:sz w:val="20"/>
          <w:szCs w:val="20"/>
          <w:lang w:eastAsia="en-GB" w:bidi="ar-SA"/>
        </w:rPr>
      </w:pPr>
    </w:p>
    <w:p w14:paraId="19B4730B" w14:textId="77777777" w:rsidR="00012EDC" w:rsidRPr="00012EDC" w:rsidRDefault="00012EDC" w:rsidP="00012EDC">
      <w:pPr>
        <w:spacing w:after="0" w:line="240" w:lineRule="auto"/>
        <w:ind w:firstLine="0"/>
        <w:contextualSpacing w:val="0"/>
        <w:jc w:val="left"/>
        <w:rPr>
          <w:sz w:val="20"/>
          <w:szCs w:val="20"/>
          <w:lang w:eastAsia="en-GB" w:bidi="ar-SA"/>
        </w:rPr>
      </w:pPr>
    </w:p>
    <w:p w14:paraId="3AAE2412" w14:textId="77777777" w:rsidR="00012EDC" w:rsidRPr="00012EDC" w:rsidRDefault="00012EDC" w:rsidP="00012EDC">
      <w:pPr>
        <w:spacing w:after="0" w:line="240" w:lineRule="auto"/>
        <w:ind w:firstLine="0"/>
        <w:contextualSpacing w:val="0"/>
        <w:jc w:val="left"/>
        <w:rPr>
          <w:sz w:val="20"/>
          <w:szCs w:val="20"/>
          <w:lang w:eastAsia="en-GB" w:bidi="ar-SA"/>
        </w:rPr>
      </w:pPr>
    </w:p>
    <w:p w14:paraId="45AA8D6C" w14:textId="25F83F5D" w:rsidR="00012EDC" w:rsidRPr="00012EDC" w:rsidRDefault="00012EDC" w:rsidP="00012EDC">
      <w:pPr>
        <w:spacing w:after="0" w:line="240" w:lineRule="auto"/>
        <w:ind w:firstLine="0"/>
        <w:contextualSpacing w:val="0"/>
        <w:jc w:val="left"/>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d>
                <m:dPr>
                  <m:ctrlPr>
                    <w:rPr>
                      <w:rFonts w:ascii="Cambria Math" w:hAnsi="Cambria Math"/>
                      <w:i/>
                      <w:sz w:val="20"/>
                      <w:szCs w:val="20"/>
                      <w:lang w:eastAsia="en-GB" w:bidi="ar-SA"/>
                    </w:rPr>
                  </m:ctrlPr>
                </m:dPr>
                <m:e>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e>
              </m:d>
              <m:d>
                <m:dPr>
                  <m:ctrlPr>
                    <w:rPr>
                      <w:rFonts w:ascii="Cambria Math" w:hAnsi="Cambria Math"/>
                      <w:i/>
                      <w:sz w:val="20"/>
                      <w:szCs w:val="20"/>
                      <w:lang w:eastAsia="en-GB" w:bidi="ar-SA"/>
                    </w:rPr>
                  </m:ctrlPr>
                </m:dPr>
                <m:e>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e>
              </m:d>
            </m:num>
            <m:den>
              <m:d>
                <m:dPr>
                  <m:ctrlPr>
                    <w:rPr>
                      <w:rFonts w:ascii="Cambria Math" w:hAnsi="Cambria Math"/>
                      <w:i/>
                      <w:sz w:val="20"/>
                      <w:szCs w:val="20"/>
                      <w:lang w:eastAsia="en-GB" w:bidi="ar-SA"/>
                    </w:rPr>
                  </m:ctrlPr>
                </m:dPr>
                <m:e>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e>
              </m:d>
              <m:d>
                <m:dPr>
                  <m:ctrlPr>
                    <w:rPr>
                      <w:rFonts w:ascii="Cambria Math" w:hAnsi="Cambria Math"/>
                      <w:i/>
                      <w:sz w:val="20"/>
                      <w:szCs w:val="20"/>
                      <w:lang w:eastAsia="en-GB" w:bidi="ar-SA"/>
                    </w:rPr>
                  </m:ctrlPr>
                </m:dPr>
                <m:e>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+7956.1706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+23067.6203s+23327.889</m:t>
                  </m:r>
                </m:e>
              </m:d>
            </m:den>
          </m:f>
        </m:oMath>
      </m:oMathPara>
    </w:p>
    <w:p w14:paraId="3B003BA1" w14:textId="77777777" w:rsidR="00012EDC" w:rsidRPr="00012EDC" w:rsidRDefault="00012EDC" w:rsidP="00012EDC">
      <w:pPr>
        <w:spacing w:after="0" w:line="240" w:lineRule="auto"/>
        <w:ind w:firstLine="0"/>
        <w:contextualSpacing w:val="0"/>
        <w:jc w:val="left"/>
        <w:rPr>
          <w:sz w:val="20"/>
          <w:szCs w:val="20"/>
          <w:lang w:eastAsia="en-GB" w:bidi="ar-SA"/>
        </w:rPr>
      </w:pPr>
    </w:p>
    <w:p w14:paraId="12FC6FB3" w14:textId="77777777" w:rsidR="00012EDC" w:rsidRPr="00012EDC" w:rsidRDefault="00012EDC" w:rsidP="00012EDC">
      <w:pPr>
        <w:spacing w:after="0" w:line="240" w:lineRule="auto"/>
        <w:ind w:firstLine="0"/>
        <w:contextualSpacing w:val="0"/>
        <w:jc w:val="left"/>
        <w:rPr>
          <w:sz w:val="20"/>
          <w:szCs w:val="20"/>
          <w:lang w:eastAsia="en-GB" w:bidi="ar-SA"/>
        </w:rPr>
      </w:pPr>
    </w:p>
    <w:p w14:paraId="7955E231" w14:textId="7FA0979F" w:rsidR="00012EDC" w:rsidRPr="00012EDC" w:rsidRDefault="00012EDC" w:rsidP="00012EDC">
      <w:pPr>
        <w:spacing w:after="0" w:line="240" w:lineRule="auto"/>
        <w:ind w:firstLine="0"/>
        <w:contextualSpacing w:val="0"/>
        <w:jc w:val="center"/>
        <w:rPr>
          <w:sz w:val="16"/>
          <w:szCs w:val="20"/>
          <w:lang w:eastAsia="en-GB" w:bidi="ar-SA"/>
        </w:rPr>
      </w:pPr>
      <m:oMathPara>
        <m:oMath>
          <m:r>
            <w:rPr>
              <w:rFonts w:ascii="Cambria Math" w:hAnsi="Cambria Math"/>
              <w:sz w:val="14"/>
              <w:szCs w:val="18"/>
              <w:lang w:eastAsia="en-GB" w:bidi="ar-SA"/>
            </w:rPr>
            <m:t>TF=</m:t>
          </m:r>
          <m:f>
            <m:fPr>
              <m:ctrlPr>
                <w:rPr>
                  <w:rFonts w:ascii="Cambria Math" w:hAnsi="Cambria Math"/>
                  <w:i/>
                  <w:sz w:val="14"/>
                  <w:szCs w:val="14"/>
                  <w:lang w:eastAsia="en-GB" w:bidi="ar-SA"/>
                </w:rPr>
              </m:ctrlPr>
            </m:fPr>
            <m:num>
              <m:r>
                <w:rPr>
                  <w:rFonts w:ascii="Cambria Math" w:hAnsi="Cambria Math"/>
                  <w:sz w:val="14"/>
                  <w:szCs w:val="14"/>
                  <w:lang w:eastAsia="en-GB" w:bidi="ar-SA"/>
                </w:rPr>
                <m:t>4490.0556</m:t>
              </m:r>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6</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3132366.06s</m:t>
                  </m:r>
                </m:e>
                <m:sup>
                  <m:r>
                    <w:rPr>
                      <w:rFonts w:ascii="Cambria Math" w:hAnsi="Cambria Math"/>
                      <w:sz w:val="14"/>
                      <w:szCs w:val="18"/>
                      <w:lang w:eastAsia="en-GB" w:bidi="ar-SA"/>
                    </w:rPr>
                    <m:t>5</m:t>
                  </m:r>
                </m:sup>
              </m:sSup>
              <m:r>
                <w:rPr>
                  <w:rFonts w:ascii="Cambria Math" w:hAnsi="Cambria Math"/>
                  <w:sz w:val="14"/>
                  <w:szCs w:val="18"/>
                  <w:lang w:eastAsia="en-GB" w:bidi="ar-SA"/>
                </w:rPr>
                <m:t>+</m:t>
              </m:r>
              <m:r>
                <w:rPr>
                  <w:rFonts w:ascii="Cambria Math" w:hAnsi="Cambria Math"/>
                  <w:sz w:val="14"/>
                  <w:szCs w:val="14"/>
                  <w:lang w:eastAsia="en-GB" w:bidi="ar-SA"/>
                </w:rPr>
                <m:t>15563049.1</m:t>
              </m:r>
              <m:sSup>
                <m:sSupPr>
                  <m:ctrlPr>
                    <w:rPr>
                      <w:rFonts w:ascii="Cambria Math" w:hAnsi="Cambria Math"/>
                      <w:i/>
                      <w:sz w:val="18"/>
                      <w:szCs w:val="18"/>
                      <w:lang w:eastAsia="en-GB" w:bidi="ar-SA"/>
                    </w:rPr>
                  </m:ctrlPr>
                </m:sSupPr>
                <m:e>
                  <m:r>
                    <w:rPr>
                      <w:rFonts w:ascii="Cambria Math" w:hAnsi="Cambria Math"/>
                      <w:sz w:val="18"/>
                      <w:szCs w:val="18"/>
                      <w:lang w:eastAsia="en-GB" w:bidi="ar-SA"/>
                    </w:rPr>
                    <m:t>s</m:t>
                  </m:r>
                </m:e>
                <m:sup>
                  <m:r>
                    <w:rPr>
                      <w:rFonts w:ascii="Cambria Math" w:hAnsi="Cambria Math"/>
                      <w:sz w:val="18"/>
                      <w:szCs w:val="18"/>
                      <w:lang w:eastAsia="en-GB" w:bidi="ar-SA"/>
                    </w:rPr>
                    <m:t>4</m:t>
                  </m:r>
                </m:sup>
              </m:sSup>
              <m:r>
                <w:rPr>
                  <w:rFonts w:ascii="Cambria Math" w:hAnsi="Cambria Math"/>
                  <w:sz w:val="14"/>
                  <w:szCs w:val="18"/>
                  <w:lang w:eastAsia="en-GB" w:bidi="ar-SA"/>
                </w:rPr>
                <m:t>+9329747.34</m:t>
              </m:r>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3</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20989.7513s</m:t>
                  </m:r>
                </m:e>
                <m:sup>
                  <m:r>
                    <w:rPr>
                      <w:rFonts w:ascii="Cambria Math" w:hAnsi="Cambria Math"/>
                      <w:sz w:val="14"/>
                      <w:szCs w:val="18"/>
                      <w:lang w:eastAsia="en-GB" w:bidi="ar-SA"/>
                    </w:rPr>
                    <m:t>5</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14642933.3s</m:t>
                  </m:r>
                </m:e>
                <m:sup>
                  <m:r>
                    <w:rPr>
                      <w:rFonts w:ascii="Cambria Math" w:hAnsi="Cambria Math"/>
                      <w:sz w:val="14"/>
                      <w:szCs w:val="18"/>
                      <w:lang w:eastAsia="en-GB" w:bidi="ar-SA"/>
                    </w:rPr>
                    <m:t>4</m:t>
                  </m:r>
                </m:sup>
              </m:sSup>
              <m:r>
                <w:rPr>
                  <w:rFonts w:ascii="Cambria Math" w:hAnsi="Cambria Math"/>
                  <w:sz w:val="14"/>
                  <w:szCs w:val="18"/>
                  <w:lang w:eastAsia="en-GB" w:bidi="ar-SA"/>
                </w:rPr>
                <m:t>+</m:t>
              </m:r>
            </m:num>
            <m:den>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8</m:t>
                  </m:r>
                </m:sup>
              </m:sSup>
              <m:r>
                <w:rPr>
                  <w:rFonts w:ascii="Cambria Math" w:hAnsi="Cambria Math"/>
                  <w:sz w:val="14"/>
                  <w:szCs w:val="18"/>
                  <w:lang w:eastAsia="en-GB" w:bidi="ar-SA"/>
                </w:rPr>
                <m:t>+697.623</m:t>
              </m:r>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7</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7956.1706s</m:t>
                  </m:r>
                </m:e>
                <m:sup>
                  <m:r>
                    <w:rPr>
                      <w:rFonts w:ascii="Cambria Math" w:hAnsi="Cambria Math"/>
                      <w:sz w:val="14"/>
                      <w:szCs w:val="18"/>
                      <w:lang w:eastAsia="en-GB" w:bidi="ar-SA"/>
                    </w:rPr>
                    <m:t>6</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23067.6203s</m:t>
                  </m:r>
                </m:e>
                <m:sup>
                  <m:r>
                    <w:rPr>
                      <w:rFonts w:ascii="Cambria Math" w:hAnsi="Cambria Math"/>
                      <w:sz w:val="14"/>
                      <w:szCs w:val="18"/>
                      <w:lang w:eastAsia="en-GB" w:bidi="ar-SA"/>
                    </w:rPr>
                    <m:t>5</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23327.889s</m:t>
                  </m:r>
                </m:e>
                <m:sup>
                  <m:r>
                    <w:rPr>
                      <w:rFonts w:ascii="Cambria Math" w:hAnsi="Cambria Math"/>
                      <w:sz w:val="14"/>
                      <w:szCs w:val="18"/>
                      <w:lang w:eastAsia="en-GB" w:bidi="ar-SA"/>
                    </w:rPr>
                    <m:t>4</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697.623s</m:t>
                  </m:r>
                </m:e>
                <m:sup>
                  <m:r>
                    <w:rPr>
                      <w:rFonts w:ascii="Cambria Math" w:hAnsi="Cambria Math"/>
                      <w:sz w:val="14"/>
                      <w:szCs w:val="18"/>
                      <w:lang w:eastAsia="en-GB" w:bidi="ar-SA"/>
                    </w:rPr>
                    <m:t>7</m:t>
                  </m:r>
                </m:sup>
              </m:sSup>
              <m:r>
                <w:rPr>
                  <w:rFonts w:ascii="Cambria Math" w:hAnsi="Cambria Math"/>
                  <w:sz w:val="14"/>
                  <w:szCs w:val="18"/>
                  <w:lang w:eastAsia="en-GB" w:bidi="ar-SA"/>
                </w:rPr>
                <m:t>+486677.85</m:t>
              </m:r>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6</m:t>
                  </m:r>
                </m:sup>
              </m:sSup>
              <m:r>
                <w:rPr>
                  <w:rFonts w:ascii="Cambria Math" w:hAnsi="Cambria Math"/>
                  <w:sz w:val="14"/>
                  <w:szCs w:val="18"/>
                  <w:lang w:eastAsia="en-GB" w:bidi="ar-SA"/>
                </w:rPr>
                <m:t>+5550407.6</m:t>
              </m:r>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5</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16092502.5s</m:t>
                  </m:r>
                </m:e>
                <m:sup>
                  <m:r>
                    <w:rPr>
                      <w:rFonts w:ascii="Cambria Math" w:hAnsi="Cambria Math"/>
                      <w:sz w:val="14"/>
                      <w:szCs w:val="18"/>
                      <w:lang w:eastAsia="en-GB" w:bidi="ar-SA"/>
                    </w:rPr>
                    <m:t>4</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16274071.9s</m:t>
                  </m:r>
                </m:e>
                <m:sup>
                  <m:r>
                    <w:rPr>
                      <w:rFonts w:ascii="Cambria Math" w:hAnsi="Cambria Math"/>
                      <w:sz w:val="14"/>
                      <w:szCs w:val="18"/>
                      <w:lang w:eastAsia="en-GB" w:bidi="ar-SA"/>
                    </w:rPr>
                    <m:t>3</m:t>
                  </m:r>
                </m:sup>
              </m:sSup>
              <m:r>
                <w:rPr>
                  <w:rFonts w:ascii="Cambria Math" w:hAnsi="Cambria Math"/>
                  <w:sz w:val="14"/>
                  <w:szCs w:val="18"/>
                  <w:lang w:eastAsia="en-GB" w:bidi="ar-SA"/>
                </w:rPr>
                <m:t>+</m:t>
              </m:r>
            </m:den>
          </m:f>
          <m:r>
            <w:rPr>
              <w:rFonts w:ascii="Cambria Math" w:hAnsi="Cambria Math"/>
              <w:sz w:val="14"/>
              <w:szCs w:val="18"/>
              <w:lang w:eastAsia="en-GB" w:bidi="ar-SA"/>
            </w:rPr>
            <m:t xml:space="preserve"> </m:t>
          </m:r>
        </m:oMath>
      </m:oMathPara>
    </w:p>
    <w:p w14:paraId="6ED36C88" w14:textId="77777777" w:rsidR="00012EDC" w:rsidRPr="00012EDC" w:rsidRDefault="00012EDC" w:rsidP="00012EDC">
      <w:pPr>
        <w:spacing w:after="0" w:line="240" w:lineRule="auto"/>
        <w:ind w:firstLine="0"/>
        <w:contextualSpacing w:val="0"/>
        <w:jc w:val="center"/>
        <w:rPr>
          <w:sz w:val="16"/>
          <w:szCs w:val="20"/>
          <w:lang w:eastAsia="en-GB" w:bidi="ar-SA"/>
        </w:rPr>
      </w:pPr>
      <m:oMathPara>
        <m:oMath>
          <m:r>
            <w:rPr>
              <w:rFonts w:ascii="Cambria Math" w:hAnsi="Cambria Math"/>
              <w:sz w:val="16"/>
              <w:szCs w:val="20"/>
              <w:lang w:eastAsia="en-GB" w:bidi="ar-SA"/>
            </w:rPr>
            <m:t xml:space="preserve">⋯ </m:t>
          </m:r>
        </m:oMath>
      </m:oMathPara>
    </w:p>
    <w:p w14:paraId="3FF78BA0" w14:textId="4421F1A9" w:rsidR="00012EDC" w:rsidRPr="00012EDC" w:rsidRDefault="00580F5A" w:rsidP="00012EDC">
      <w:pPr>
        <w:spacing w:after="0" w:line="240" w:lineRule="auto"/>
        <w:ind w:firstLine="0"/>
        <w:contextualSpacing w:val="0"/>
        <w:jc w:val="center"/>
        <w:rPr>
          <w:sz w:val="16"/>
          <w:szCs w:val="20"/>
          <w:lang w:eastAsia="en-GB" w:bidi="ar-SA"/>
        </w:rPr>
      </w:pPr>
      <m:oMathPara>
        <m:oMath>
          <m:f>
            <m:fPr>
              <m:ctrlPr>
                <w:rPr>
                  <w:rFonts w:ascii="Cambria Math" w:hAnsi="Cambria Math"/>
                  <w:i/>
                  <w:sz w:val="14"/>
                  <w:szCs w:val="14"/>
                  <w:lang w:eastAsia="en-GB" w:bidi="ar-SA"/>
                </w:rPr>
              </m:ctrlPr>
            </m:fPr>
            <m:num>
              <m:r>
                <w:rPr>
                  <w:rFonts w:ascii="Cambria Math" w:hAnsi="Cambria Math"/>
                  <w:sz w:val="14"/>
                  <w:szCs w:val="18"/>
                  <w:lang w:eastAsia="en-GB" w:bidi="ar-SA"/>
                </w:rPr>
                <m:t>+72752891.8</m:t>
              </m:r>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3</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43613953.5s</m:t>
                  </m:r>
                </m:e>
                <m:sup>
                  <m:r>
                    <w:rPr>
                      <w:rFonts w:ascii="Cambria Math" w:hAnsi="Cambria Math"/>
                      <w:sz w:val="14"/>
                      <w:szCs w:val="18"/>
                      <w:lang w:eastAsia="en-GB" w:bidi="ar-SA"/>
                    </w:rPr>
                    <m:t>2</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23327.889s</m:t>
                  </m:r>
                </m:e>
                <m:sup>
                  <m:r>
                    <w:rPr>
                      <w:rFonts w:ascii="Cambria Math" w:hAnsi="Cambria Math"/>
                      <w:sz w:val="14"/>
                      <w:szCs w:val="18"/>
                      <w:lang w:eastAsia="en-GB" w:bidi="ar-SA"/>
                    </w:rPr>
                    <m:t>4</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16274071.9s</m:t>
                  </m:r>
                </m:e>
                <m:sup>
                  <m:r>
                    <w:rPr>
                      <w:rFonts w:ascii="Cambria Math" w:hAnsi="Cambria Math"/>
                      <w:sz w:val="14"/>
                      <w:szCs w:val="18"/>
                      <w:lang w:eastAsia="en-GB" w:bidi="ar-SA"/>
                    </w:rPr>
                    <m:t>3</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80857146s</m:t>
                  </m:r>
                </m:e>
                <m:sup>
                  <m:r>
                    <w:rPr>
                      <w:rFonts w:ascii="Cambria Math" w:hAnsi="Cambria Math"/>
                      <w:sz w:val="14"/>
                      <w:szCs w:val="18"/>
                      <w:lang w:eastAsia="en-GB" w:bidi="ar-SA"/>
                    </w:rPr>
                    <m:t>2</m:t>
                  </m:r>
                </m:sup>
              </m:sSup>
              <m:r>
                <w:rPr>
                  <w:rFonts w:ascii="Cambria Math" w:hAnsi="Cambria Math"/>
                  <w:sz w:val="14"/>
                  <w:szCs w:val="18"/>
                  <w:lang w:eastAsia="en-GB" w:bidi="ar-SA"/>
                </w:rPr>
                <m:t>+48472297.4s</m:t>
              </m:r>
            </m:num>
            <m:den>
              <m:r>
                <w:rPr>
                  <w:rFonts w:ascii="Cambria Math" w:hAnsi="Cambria Math"/>
                  <w:sz w:val="14"/>
                  <w:szCs w:val="18"/>
                  <w:lang w:eastAsia="en-GB" w:bidi="ar-SA"/>
                </w:rPr>
                <m:t>+3466.115</m:t>
              </m:r>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6</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2418041.54s</m:t>
                  </m:r>
                </m:e>
                <m:sup>
                  <m:r>
                    <w:rPr>
                      <w:rFonts w:ascii="Cambria Math" w:hAnsi="Cambria Math"/>
                      <w:sz w:val="14"/>
                      <w:szCs w:val="18"/>
                      <w:lang w:eastAsia="en-GB" w:bidi="ar-SA"/>
                    </w:rPr>
                    <m:t>5</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27577002.3s</m:t>
                  </m:r>
                </m:e>
                <m:sup>
                  <m:r>
                    <w:rPr>
                      <w:rFonts w:ascii="Cambria Math" w:hAnsi="Cambria Math"/>
                      <w:sz w:val="14"/>
                      <w:szCs w:val="18"/>
                      <w:lang w:eastAsia="en-GB" w:bidi="ar-SA"/>
                    </w:rPr>
                    <m:t>4</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79955024.7s</m:t>
                  </m:r>
                </m:e>
                <m:sup>
                  <m:r>
                    <w:rPr>
                      <w:rFonts w:ascii="Cambria Math" w:hAnsi="Cambria Math"/>
                      <w:sz w:val="14"/>
                      <w:szCs w:val="18"/>
                      <w:lang w:eastAsia="en-GB" w:bidi="ar-SA"/>
                    </w:rPr>
                    <m:t>3</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80857146s</m:t>
                  </m:r>
                </m:e>
                <m:sup>
                  <m:r>
                    <w:rPr>
                      <w:rFonts w:ascii="Cambria Math" w:hAnsi="Cambria Math"/>
                      <w:sz w:val="14"/>
                      <w:szCs w:val="18"/>
                      <w:lang w:eastAsia="en-GB" w:bidi="ar-SA"/>
                    </w:rPr>
                    <m:t>2</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2077.869s</m:t>
                  </m:r>
                </m:e>
                <m:sup>
                  <m:r>
                    <w:rPr>
                      <w:rFonts w:ascii="Cambria Math" w:hAnsi="Cambria Math"/>
                      <w:sz w:val="14"/>
                      <w:szCs w:val="18"/>
                      <w:lang w:eastAsia="en-GB" w:bidi="ar-SA"/>
                    </w:rPr>
                    <m:t>5</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1449569.21s</m:t>
                  </m:r>
                </m:e>
                <m:sup>
                  <m:r>
                    <w:rPr>
                      <w:rFonts w:ascii="Cambria Math" w:hAnsi="Cambria Math"/>
                      <w:sz w:val="14"/>
                      <w:szCs w:val="18"/>
                      <w:lang w:eastAsia="en-GB" w:bidi="ar-SA"/>
                    </w:rPr>
                    <m:t>4</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16531880.2s</m:t>
                  </m:r>
                </m:e>
                <m:sup>
                  <m:r>
                    <w:rPr>
                      <w:rFonts w:ascii="Cambria Math" w:hAnsi="Cambria Math"/>
                      <w:sz w:val="14"/>
                      <w:szCs w:val="18"/>
                      <w:lang w:eastAsia="en-GB" w:bidi="ar-SA"/>
                    </w:rPr>
                    <m:t>3</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47931493.1s</m:t>
                  </m:r>
                </m:e>
                <m:sup>
                  <m:r>
                    <w:rPr>
                      <w:rFonts w:ascii="Cambria Math" w:hAnsi="Cambria Math"/>
                      <w:sz w:val="14"/>
                      <w:szCs w:val="18"/>
                      <w:lang w:eastAsia="en-GB" w:bidi="ar-SA"/>
                    </w:rPr>
                    <m:t>2</m:t>
                  </m:r>
                </m:sup>
              </m:sSup>
              <m:r>
                <w:rPr>
                  <w:rFonts w:ascii="Cambria Math" w:hAnsi="Cambria Math"/>
                  <w:sz w:val="14"/>
                  <w:szCs w:val="18"/>
                  <w:lang w:eastAsia="en-GB" w:bidi="ar-SA"/>
                </w:rPr>
                <m:t>+48472297.4s</m:t>
              </m:r>
            </m:den>
          </m:f>
        </m:oMath>
      </m:oMathPara>
    </w:p>
    <w:p w14:paraId="16B45A76" w14:textId="77777777" w:rsidR="00012EDC" w:rsidRPr="00012EDC" w:rsidRDefault="00012EDC" w:rsidP="00012EDC">
      <w:pPr>
        <w:spacing w:after="0" w:line="240" w:lineRule="auto"/>
        <w:ind w:firstLine="0"/>
        <w:contextualSpacing w:val="0"/>
        <w:jc w:val="center"/>
        <w:rPr>
          <w:sz w:val="12"/>
          <w:szCs w:val="20"/>
          <w:lang w:eastAsia="en-GB" w:bidi="ar-SA"/>
        </w:rPr>
      </w:pPr>
    </w:p>
    <w:p w14:paraId="1FFF1279" w14:textId="77777777" w:rsidR="00012EDC" w:rsidRPr="00012EDC" w:rsidRDefault="00012EDC" w:rsidP="00012EDC">
      <w:pPr>
        <w:spacing w:after="0" w:line="240" w:lineRule="auto"/>
        <w:ind w:firstLine="0"/>
        <w:contextualSpacing w:val="0"/>
        <w:jc w:val="left"/>
        <w:rPr>
          <w:sz w:val="20"/>
          <w:szCs w:val="20"/>
          <w:lang w:eastAsia="en-GB" w:bidi="ar-SA"/>
        </w:rPr>
      </w:pPr>
    </w:p>
    <w:p w14:paraId="67E826B3" w14:textId="77777777" w:rsidR="00012EDC" w:rsidRPr="00012EDC" w:rsidRDefault="00012EDC" w:rsidP="00012EDC">
      <w:pPr>
        <w:spacing w:after="0" w:line="240" w:lineRule="auto"/>
        <w:ind w:firstLine="0"/>
        <w:contextualSpacing w:val="0"/>
        <w:jc w:val="left"/>
        <w:rPr>
          <w:sz w:val="20"/>
          <w:szCs w:val="20"/>
          <w:lang w:eastAsia="en-GB" w:bidi="ar-SA"/>
        </w:rPr>
      </w:pPr>
    </w:p>
    <w:p w14:paraId="50218C40" w14:textId="5FEEB07D" w:rsidR="00012EDC" w:rsidRPr="00012EDC" w:rsidRDefault="00012EDC" w:rsidP="00012EDC">
      <w:pPr>
        <w:spacing w:after="0" w:line="240" w:lineRule="auto"/>
        <w:ind w:firstLine="0"/>
        <w:contextualSpacing w:val="0"/>
        <w:jc w:val="left"/>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6</m:t>
                  </m:r>
                </m:sup>
              </m:sSup>
              <m:r>
                <w:rPr>
                  <w:rFonts w:ascii="Cambria Math" w:hAnsi="Cambria Math"/>
                  <w:sz w:val="20"/>
                  <w:szCs w:val="20"/>
                  <w:lang w:eastAsia="en-GB" w:bidi="ar-SA"/>
                </w:rPr>
                <m:t>+3153355.81</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5</m:t>
                  </m:r>
                </m:sup>
              </m:sSup>
              <m:r>
                <w:rPr>
                  <w:rFonts w:ascii="Cambria Math" w:hAnsi="Cambria Math"/>
                  <w:sz w:val="20"/>
                  <w:szCs w:val="20"/>
                  <w:lang w:eastAsia="en-GB" w:bidi="ar-SA"/>
                </w:rPr>
                <m:t>+30229310.3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+98356711</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124471100s</m:t>
                  </m:r>
                </m:e>
                <m:sup>
                  <m:r>
                    <w:rPr>
                      <w:rFonts w:ascii="Cambria Math" w:hAnsi="Cambria Math"/>
                      <w:sz w:val="20"/>
                      <w:szCs w:val="20"/>
                      <w:lang w:eastAsia="en-GB" w:bidi="ar-SA"/>
                    </w:rPr>
                    <m:t>2</m:t>
                  </m:r>
                </m:sup>
              </m:sSup>
              <m:r>
                <w:rPr>
                  <w:rFonts w:ascii="Cambria Math" w:hAnsi="Cambria Math"/>
                  <w:sz w:val="20"/>
                  <w:szCs w:val="20"/>
                  <w:lang w:eastAsia="en-GB" w:bidi="ar-SA"/>
                </w:rPr>
                <m:t>+48472297.4s</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8</m:t>
                  </m:r>
                </m:sup>
              </m:sSup>
              <m:r>
                <w:rPr>
                  <w:rFonts w:ascii="Cambria Math" w:hAnsi="Cambria Math"/>
                  <w:sz w:val="20"/>
                  <w:szCs w:val="20"/>
                  <w:lang w:eastAsia="en-GB" w:bidi="ar-SA"/>
                </w:rPr>
                <m:t>+1395.246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7</m:t>
                  </m:r>
                </m:sup>
              </m:sSup>
              <m:r>
                <w:rPr>
                  <w:rFonts w:ascii="Cambria Math" w:hAnsi="Cambria Math"/>
                  <w:sz w:val="20"/>
                  <w:szCs w:val="20"/>
                  <w:lang w:eastAsia="en-GB" w:bidi="ar-SA"/>
                </w:rPr>
                <m:t>+498100.136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6</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7993594.63s</m:t>
                  </m:r>
                </m:e>
                <m:sup>
                  <m:r>
                    <w:rPr>
                      <w:rFonts w:ascii="Cambria Math" w:hAnsi="Cambria Math"/>
                      <w:sz w:val="20"/>
                      <w:szCs w:val="20"/>
                      <w:lang w:eastAsia="en-GB" w:bidi="ar-SA"/>
                    </w:rPr>
                    <m:t>5</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45142401.9s</m:t>
                  </m:r>
                </m:e>
                <m:sup>
                  <m:r>
                    <w:rPr>
                      <w:rFonts w:ascii="Cambria Math" w:hAnsi="Cambria Math"/>
                      <w:sz w:val="20"/>
                      <w:szCs w:val="20"/>
                      <w:lang w:eastAsia="en-GB" w:bidi="ar-SA"/>
                    </w:rPr>
                    <m:t>4</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112760977s</m:t>
                  </m:r>
                </m:e>
                <m:sup>
                  <m:r>
                    <w:rPr>
                      <w:rFonts w:ascii="Cambria Math" w:hAnsi="Cambria Math"/>
                      <w:sz w:val="20"/>
                      <w:szCs w:val="20"/>
                      <w:lang w:eastAsia="en-GB" w:bidi="ar-SA"/>
                    </w:rPr>
                    <m:t>3</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128788639s</m:t>
                  </m:r>
                </m:e>
                <m:sup>
                  <m:r>
                    <w:rPr>
                      <w:rFonts w:ascii="Cambria Math" w:hAnsi="Cambria Math"/>
                      <w:sz w:val="20"/>
                      <w:szCs w:val="20"/>
                      <w:lang w:eastAsia="en-GB" w:bidi="ar-SA"/>
                    </w:rPr>
                    <m:t>2</m:t>
                  </m:r>
                </m:sup>
              </m:sSup>
              <m:r>
                <w:rPr>
                  <w:rFonts w:ascii="Cambria Math" w:hAnsi="Cambria Math"/>
                  <w:sz w:val="20"/>
                  <w:szCs w:val="20"/>
                  <w:lang w:eastAsia="en-GB" w:bidi="ar-SA"/>
                </w:rPr>
                <m:t>+48472297.4s</m:t>
              </m:r>
            </m:den>
          </m:f>
        </m:oMath>
      </m:oMathPara>
    </w:p>
    <w:p w14:paraId="320E4A51" w14:textId="77777777" w:rsidR="00012EDC" w:rsidRPr="00012EDC" w:rsidRDefault="00012EDC" w:rsidP="00012EDC">
      <w:pPr>
        <w:spacing w:after="0" w:line="240" w:lineRule="auto"/>
        <w:ind w:firstLine="0"/>
        <w:contextualSpacing w:val="0"/>
        <w:jc w:val="left"/>
        <w:rPr>
          <w:sz w:val="20"/>
          <w:szCs w:val="20"/>
          <w:lang w:eastAsia="en-GB" w:bidi="ar-SA"/>
        </w:rPr>
      </w:pPr>
    </w:p>
    <w:p w14:paraId="20265ED3" w14:textId="09E0F9DB" w:rsidR="00012EDC" w:rsidRPr="00012EDC" w:rsidRDefault="00012EDC" w:rsidP="00012EDC">
      <w:pPr>
        <w:spacing w:after="0" w:line="240" w:lineRule="auto"/>
        <w:ind w:firstLine="0"/>
        <w:contextualSpacing w:val="0"/>
        <w:jc w:val="left"/>
        <w:rPr>
          <w:sz w:val="20"/>
          <w:szCs w:val="20"/>
          <w:lang w:eastAsia="en-GB" w:bidi="ar-SA"/>
        </w:rPr>
      </w:pPr>
    </w:p>
    <w:p w14:paraId="7B108BC2" w14:textId="77777777" w:rsidR="00012EDC" w:rsidRPr="00012EDC" w:rsidRDefault="00012EDC" w:rsidP="00012EDC">
      <w:pPr>
        <w:spacing w:after="0" w:line="240" w:lineRule="auto"/>
        <w:ind w:firstLine="0"/>
        <w:contextualSpacing w:val="0"/>
        <w:jc w:val="left"/>
        <w:rPr>
          <w:sz w:val="20"/>
          <w:szCs w:val="20"/>
          <w:lang w:eastAsia="en-GB" w:bidi="ar-SA"/>
        </w:rPr>
      </w:pPr>
      <w:r w:rsidRPr="00012EDC">
        <w:rPr>
          <w:noProof/>
          <w:sz w:val="20"/>
          <w:szCs w:val="20"/>
          <w:lang w:eastAsia="en-GB" w:bidi="ar-SA"/>
        </w:rPr>
        <mc:AlternateContent>
          <mc:Choice Requires="wps">
            <w:drawing>
              <wp:anchor distT="0" distB="0" distL="114300" distR="114300" simplePos="0" relativeHeight="251659264" behindDoc="0" locked="0" layoutInCell="1" allowOverlap="1" wp14:anchorId="32E730F8" wp14:editId="7156808A">
                <wp:simplePos x="0" y="0"/>
                <wp:positionH relativeFrom="margin">
                  <wp:align>right</wp:align>
                </wp:positionH>
                <wp:positionV relativeFrom="paragraph">
                  <wp:posOffset>60325</wp:posOffset>
                </wp:positionV>
                <wp:extent cx="6606540" cy="967740"/>
                <wp:effectExtent l="0" t="0" r="22860" b="22860"/>
                <wp:wrapNone/>
                <wp:docPr id="8" name="Text Box 8"/>
                <wp:cNvGraphicFramePr/>
                <a:graphic xmlns:a="http://schemas.openxmlformats.org/drawingml/2006/main">
                  <a:graphicData uri="http://schemas.microsoft.com/office/word/2010/wordprocessingShape">
                    <wps:wsp>
                      <wps:cNvSpPr txBox="1"/>
                      <wps:spPr>
                        <a:xfrm>
                          <a:off x="0" y="0"/>
                          <a:ext cx="6606540" cy="967740"/>
                        </a:xfrm>
                        <a:prstGeom prst="rect">
                          <a:avLst/>
                        </a:prstGeom>
                        <a:solidFill>
                          <a:sysClr val="window" lastClr="FFFFFF"/>
                        </a:solidFill>
                        <a:ln w="6350">
                          <a:solidFill>
                            <a:prstClr val="black"/>
                          </a:solidFill>
                        </a:ln>
                      </wps:spPr>
                      <wps:txbx>
                        <w:txbxContent>
                          <w:p w14:paraId="37488F15" w14:textId="77777777" w:rsidR="00580F5A" w:rsidRDefault="00580F5A" w:rsidP="00012EDC">
                            <w:pPr>
                              <w:ind w:left="-142"/>
                              <w:rPr>
                                <w:rFonts w:ascii="Calibri" w:hAnsi="Calibri"/>
                                <w:sz w:val="16"/>
                              </w:rPr>
                            </w:pPr>
                          </w:p>
                          <w:p w14:paraId="75A5F516" w14:textId="4208CC92" w:rsidR="00580F5A" w:rsidRDefault="00580F5A" w:rsidP="00900C00">
                            <w:pPr>
                              <w:ind w:left="-142"/>
                              <w:rPr>
                                <w:rFonts w:ascii="Calibri" w:hAnsi="Calibri"/>
                                <w:sz w:val="16"/>
                              </w:rPr>
                            </w:pPr>
                            <m:oMathPara>
                              <m:oMath>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6</m:t>
                                        </m:r>
                                      </m:sup>
                                    </m:sSup>
                                    <m:r>
                                      <w:rPr>
                                        <w:rFonts w:ascii="Cambria Math" w:hAnsi="Cambria Math"/>
                                        <w:sz w:val="20"/>
                                        <w:szCs w:val="20"/>
                                        <w:lang w:eastAsia="en-GB" w:bidi="ar-SA"/>
                                      </w:rPr>
                                      <m:t>+3153355.81</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5</m:t>
                                        </m:r>
                                      </m:sup>
                                    </m:sSup>
                                    <m:r>
                                      <w:rPr>
                                        <w:rFonts w:ascii="Cambria Math" w:hAnsi="Cambria Math"/>
                                        <w:sz w:val="20"/>
                                        <w:szCs w:val="20"/>
                                        <w:lang w:eastAsia="en-GB" w:bidi="ar-SA"/>
                                      </w:rPr>
                                      <m:t>+30229310.3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+98356711</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124471100s</m:t>
                                        </m:r>
                                      </m:e>
                                      <m:sup>
                                        <m:r>
                                          <w:rPr>
                                            <w:rFonts w:ascii="Cambria Math" w:hAnsi="Cambria Math"/>
                                            <w:sz w:val="20"/>
                                            <w:szCs w:val="20"/>
                                            <w:lang w:eastAsia="en-GB" w:bidi="ar-SA"/>
                                          </w:rPr>
                                          <m:t>2</m:t>
                                        </m:r>
                                      </m:sup>
                                    </m:sSup>
                                    <m:r>
                                      <w:rPr>
                                        <w:rFonts w:ascii="Cambria Math" w:hAnsi="Cambria Math"/>
                                        <w:sz w:val="20"/>
                                        <w:szCs w:val="20"/>
                                        <w:lang w:eastAsia="en-GB" w:bidi="ar-SA"/>
                                      </w:rPr>
                                      <m:t>+48472297.4s</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8</m:t>
                                        </m:r>
                                      </m:sup>
                                    </m:sSup>
                                    <m:r>
                                      <w:rPr>
                                        <w:rFonts w:ascii="Cambria Math" w:hAnsi="Cambria Math"/>
                                        <w:sz w:val="20"/>
                                        <w:szCs w:val="20"/>
                                        <w:lang w:eastAsia="en-GB" w:bidi="ar-SA"/>
                                      </w:rPr>
                                      <m:t>+1395.246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7</m:t>
                                        </m:r>
                                      </m:sup>
                                    </m:sSup>
                                    <m:r>
                                      <w:rPr>
                                        <w:rFonts w:ascii="Cambria Math" w:hAnsi="Cambria Math"/>
                                        <w:sz w:val="20"/>
                                        <w:szCs w:val="20"/>
                                        <w:lang w:eastAsia="en-GB" w:bidi="ar-SA"/>
                                      </w:rPr>
                                      <m:t>+498100.136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6</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7993594.63s</m:t>
                                        </m:r>
                                      </m:e>
                                      <m:sup>
                                        <m:r>
                                          <w:rPr>
                                            <w:rFonts w:ascii="Cambria Math" w:hAnsi="Cambria Math"/>
                                            <w:sz w:val="20"/>
                                            <w:szCs w:val="20"/>
                                            <w:lang w:eastAsia="en-GB" w:bidi="ar-SA"/>
                                          </w:rPr>
                                          <m:t>5</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45142401.9s</m:t>
                                        </m:r>
                                      </m:e>
                                      <m:sup>
                                        <m:r>
                                          <w:rPr>
                                            <w:rFonts w:ascii="Cambria Math" w:hAnsi="Cambria Math"/>
                                            <w:sz w:val="20"/>
                                            <w:szCs w:val="20"/>
                                            <w:lang w:eastAsia="en-GB" w:bidi="ar-SA"/>
                                          </w:rPr>
                                          <m:t>4</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112760977s</m:t>
                                        </m:r>
                                      </m:e>
                                      <m:sup>
                                        <m:r>
                                          <w:rPr>
                                            <w:rFonts w:ascii="Cambria Math" w:hAnsi="Cambria Math"/>
                                            <w:sz w:val="20"/>
                                            <w:szCs w:val="20"/>
                                            <w:lang w:eastAsia="en-GB" w:bidi="ar-SA"/>
                                          </w:rPr>
                                          <m:t>3</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128788639s</m:t>
                                        </m:r>
                                      </m:e>
                                      <m:sup>
                                        <m:r>
                                          <w:rPr>
                                            <w:rFonts w:ascii="Cambria Math" w:hAnsi="Cambria Math"/>
                                            <w:sz w:val="20"/>
                                            <w:szCs w:val="20"/>
                                            <w:lang w:eastAsia="en-GB" w:bidi="ar-SA"/>
                                          </w:rPr>
                                          <m:t>2</m:t>
                                        </m:r>
                                      </m:sup>
                                    </m:sSup>
                                    <m:r>
                                      <w:rPr>
                                        <w:rFonts w:ascii="Cambria Math" w:hAnsi="Cambria Math"/>
                                        <w:sz w:val="20"/>
                                        <w:szCs w:val="20"/>
                                        <w:lang w:eastAsia="en-GB" w:bidi="ar-SA"/>
                                      </w:rPr>
                                      <m:t>+48472297.4s</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E730F8" id="Text Box 8" o:spid="_x0000_s1036" type="#_x0000_t202" style="position:absolute;margin-left:469pt;margin-top:4.75pt;width:520.2pt;height:76.2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" fillcolor="window" strokeweight=".5pt">
                <v:textbox>
                  <w:txbxContent>
                    <w:p w14:paraId="37488F15" w14:textId="77777777" w:rsidR="00580F5A" w:rsidRDefault="00580F5A" w:rsidP="00012EDC">
                      <w:pPr>
                        <w:ind w:left="-142"/>
                        <w:rPr>
                          <w:rFonts w:ascii="Calibri" w:hAnsi="Calibri"/>
                          <w:sz w:val="16"/>
                        </w:rPr>
                      </w:pPr>
                    </w:p>
                    <w:p w14:paraId="75A5F516" w14:textId="4208CC92" w:rsidR="00580F5A" w:rsidRDefault="00580F5A" w:rsidP="00900C00">
                      <w:pPr>
                        <w:ind w:left="-142"/>
                        <w:rPr>
                          <w:rFonts w:ascii="Calibri" w:hAnsi="Calibri"/>
                          <w:sz w:val="16"/>
                        </w:rPr>
                      </w:pPr>
                      <m:oMathPara>
                        <m:oMath>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6</m:t>
                                  </m:r>
                                </m:sup>
                              </m:sSup>
                              <m:r>
                                <w:rPr>
                                  <w:rFonts w:ascii="Cambria Math" w:hAnsi="Cambria Math"/>
                                  <w:sz w:val="20"/>
                                  <w:szCs w:val="20"/>
                                  <w:lang w:eastAsia="en-GB" w:bidi="ar-SA"/>
                                </w:rPr>
                                <m:t>+3153355.81</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5</m:t>
                                  </m:r>
                                </m:sup>
                              </m:sSup>
                              <m:r>
                                <w:rPr>
                                  <w:rFonts w:ascii="Cambria Math" w:hAnsi="Cambria Math"/>
                                  <w:sz w:val="20"/>
                                  <w:szCs w:val="20"/>
                                  <w:lang w:eastAsia="en-GB" w:bidi="ar-SA"/>
                                </w:rPr>
                                <m:t>+30229310.3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+98356711</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124471100s</m:t>
                                  </m:r>
                                </m:e>
                                <m:sup>
                                  <m:r>
                                    <w:rPr>
                                      <w:rFonts w:ascii="Cambria Math" w:hAnsi="Cambria Math"/>
                                      <w:sz w:val="20"/>
                                      <w:szCs w:val="20"/>
                                      <w:lang w:eastAsia="en-GB" w:bidi="ar-SA"/>
                                    </w:rPr>
                                    <m:t>2</m:t>
                                  </m:r>
                                </m:sup>
                              </m:sSup>
                              <m:r>
                                <w:rPr>
                                  <w:rFonts w:ascii="Cambria Math" w:hAnsi="Cambria Math"/>
                                  <w:sz w:val="20"/>
                                  <w:szCs w:val="20"/>
                                  <w:lang w:eastAsia="en-GB" w:bidi="ar-SA"/>
                                </w:rPr>
                                <m:t>+48472297.4s</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8</m:t>
                                  </m:r>
                                </m:sup>
                              </m:sSup>
                              <m:r>
                                <w:rPr>
                                  <w:rFonts w:ascii="Cambria Math" w:hAnsi="Cambria Math"/>
                                  <w:sz w:val="20"/>
                                  <w:szCs w:val="20"/>
                                  <w:lang w:eastAsia="en-GB" w:bidi="ar-SA"/>
                                </w:rPr>
                                <m:t>+1395.246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7</m:t>
                                  </m:r>
                                </m:sup>
                              </m:sSup>
                              <m:r>
                                <w:rPr>
                                  <w:rFonts w:ascii="Cambria Math" w:hAnsi="Cambria Math"/>
                                  <w:sz w:val="20"/>
                                  <w:szCs w:val="20"/>
                                  <w:lang w:eastAsia="en-GB" w:bidi="ar-SA"/>
                                </w:rPr>
                                <m:t>+498100.136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6</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7993594.63s</m:t>
                                  </m:r>
                                </m:e>
                                <m:sup>
                                  <m:r>
                                    <w:rPr>
                                      <w:rFonts w:ascii="Cambria Math" w:hAnsi="Cambria Math"/>
                                      <w:sz w:val="20"/>
                                      <w:szCs w:val="20"/>
                                      <w:lang w:eastAsia="en-GB" w:bidi="ar-SA"/>
                                    </w:rPr>
                                    <m:t>5</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45142401.9s</m:t>
                                  </m:r>
                                </m:e>
                                <m:sup>
                                  <m:r>
                                    <w:rPr>
                                      <w:rFonts w:ascii="Cambria Math" w:hAnsi="Cambria Math"/>
                                      <w:sz w:val="20"/>
                                      <w:szCs w:val="20"/>
                                      <w:lang w:eastAsia="en-GB" w:bidi="ar-SA"/>
                                    </w:rPr>
                                    <m:t>4</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112760977s</m:t>
                                  </m:r>
                                </m:e>
                                <m:sup>
                                  <m:r>
                                    <w:rPr>
                                      <w:rFonts w:ascii="Cambria Math" w:hAnsi="Cambria Math"/>
                                      <w:sz w:val="20"/>
                                      <w:szCs w:val="20"/>
                                      <w:lang w:eastAsia="en-GB" w:bidi="ar-SA"/>
                                    </w:rPr>
                                    <m:t>3</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128788639s</m:t>
                                  </m:r>
                                </m:e>
                                <m:sup>
                                  <m:r>
                                    <w:rPr>
                                      <w:rFonts w:ascii="Cambria Math" w:hAnsi="Cambria Math"/>
                                      <w:sz w:val="20"/>
                                      <w:szCs w:val="20"/>
                                      <w:lang w:eastAsia="en-GB" w:bidi="ar-SA"/>
                                    </w:rPr>
                                    <m:t>2</m:t>
                                  </m:r>
                                </m:sup>
                              </m:sSup>
                              <m:r>
                                <w:rPr>
                                  <w:rFonts w:ascii="Cambria Math" w:hAnsi="Cambria Math"/>
                                  <w:sz w:val="20"/>
                                  <w:szCs w:val="20"/>
                                  <w:lang w:eastAsia="en-GB" w:bidi="ar-SA"/>
                                </w:rPr>
                                <m:t>+48472297.4s</m:t>
                              </m:r>
                            </m:den>
                          </m:f>
                        </m:oMath>
                      </m:oMathPara>
                    </w:p>
                  </w:txbxContent>
                </v:textbox>
                <w10:wrap anchorx="margin"/>
              </v:shape>
            </w:pict>
          </mc:Fallback>
        </mc:AlternateContent>
      </w:r>
    </w:p>
    <w:p w14:paraId="7E830528" w14:textId="5C2A07F6" w:rsidR="00012EDC" w:rsidRDefault="00A55984" w:rsidP="00643F08">
      <w:r>
        <w:t>1</w:t>
      </w:r>
    </w:p>
    <w:p w14:paraId="450AF762" w14:textId="566D02AE" w:rsidR="00E5691D" w:rsidRDefault="00E5691D" w:rsidP="00643F08"/>
    <w:p w14:paraId="35903EC8" w14:textId="07842907" w:rsidR="00E05D55" w:rsidRDefault="00E05D55" w:rsidP="00643F08"/>
    <w:p w14:paraId="6A587262" w14:textId="14062155" w:rsidR="007F3620" w:rsidRDefault="007F3620" w:rsidP="007F3620">
      <w:pPr>
        <w:ind w:firstLine="0"/>
      </w:pPr>
    </w:p>
    <w:p w14:paraId="446D4D83" w14:textId="29DE9CAD" w:rsidR="00E05D55" w:rsidRDefault="002B3774" w:rsidP="007F3620">
      <w:pPr>
        <w:ind w:firstLine="0"/>
      </w:pPr>
      <w:r>
        <w:t>The graph below (</w:t>
      </w:r>
      <w:r w:rsidR="001A21C9">
        <w:rPr>
          <w:i/>
          <w:iCs/>
        </w:rPr>
        <w:t>F</w:t>
      </w:r>
      <w:r w:rsidRPr="001A21C9">
        <w:rPr>
          <w:i/>
          <w:iCs/>
        </w:rPr>
        <w:t>igure</w:t>
      </w:r>
      <w:r w:rsidR="00CA0B8A" w:rsidRPr="001A21C9">
        <w:rPr>
          <w:i/>
          <w:iCs/>
        </w:rPr>
        <w:t xml:space="preserve"> </w:t>
      </w:r>
      <w:r w:rsidR="001A21C9" w:rsidRPr="001A21C9">
        <w:rPr>
          <w:i/>
          <w:iCs/>
        </w:rPr>
        <w:t>11</w:t>
      </w:r>
      <w:r>
        <w:t xml:space="preserve">) shows the transfer function </w:t>
      </w:r>
      <w:r w:rsidR="00CA0B8A">
        <w:t>of the whole system</w:t>
      </w:r>
      <w:r w:rsidR="00E30720">
        <w:t xml:space="preserve"> after this is created in Simulink as </w:t>
      </w:r>
      <w:r w:rsidR="007F3620">
        <w:t>a single box diagram</w:t>
      </w:r>
      <w:r w:rsidR="00CA0B8A">
        <w:t>.</w:t>
      </w:r>
    </w:p>
    <w:p w14:paraId="20865799" w14:textId="5C2D66C6" w:rsidR="007F3620" w:rsidRDefault="007F3620" w:rsidP="007F3620">
      <w:pPr>
        <w:ind w:firstLine="0"/>
      </w:pPr>
      <w:r>
        <w:rPr>
          <w:noProof/>
        </w:rPr>
        <mc:AlternateContent>
          <mc:Choice Requires="wps">
            <w:drawing>
              <wp:anchor distT="0" distB="0" distL="114300" distR="114300" simplePos="0" relativeHeight="251697152" behindDoc="0" locked="0" layoutInCell="1" allowOverlap="1" wp14:anchorId="60E75258" wp14:editId="54CC902C">
                <wp:simplePos x="0" y="0"/>
                <wp:positionH relativeFrom="margin">
                  <wp:align>center</wp:align>
                </wp:positionH>
                <wp:positionV relativeFrom="paragraph">
                  <wp:posOffset>2755216</wp:posOffset>
                </wp:positionV>
                <wp:extent cx="4126230" cy="635"/>
                <wp:effectExtent l="0" t="0" r="7620" b="1905"/>
                <wp:wrapTopAndBottom/>
                <wp:docPr id="31" name="Text Box 31"/>
                <wp:cNvGraphicFramePr/>
                <a:graphic xmlns:a="http://schemas.openxmlformats.org/drawingml/2006/main">
                  <a:graphicData uri="http://schemas.microsoft.com/office/word/2010/wordprocessingShape">
                    <wps:wsp>
                      <wps:cNvSpPr txBox="1"/>
                      <wps:spPr>
                        <a:xfrm>
                          <a:off x="0" y="0"/>
                          <a:ext cx="4126230" cy="635"/>
                        </a:xfrm>
                        <a:prstGeom prst="rect">
                          <a:avLst/>
                        </a:prstGeom>
                        <a:solidFill>
                          <a:prstClr val="white"/>
                        </a:solidFill>
                        <a:ln>
                          <a:noFill/>
                        </a:ln>
                      </wps:spPr>
                      <wps:txbx>
                        <w:txbxContent>
                          <w:p w14:paraId="270CD2B7" w14:textId="04C12509" w:rsidR="00580F5A" w:rsidRPr="001A21C9" w:rsidRDefault="00580F5A" w:rsidP="001A21C9">
                            <w:pPr>
                              <w:pStyle w:val="Caption"/>
                              <w:rPr>
                                <w:i/>
                                <w:iCs/>
                                <w:noProof/>
                                <w:sz w:val="18"/>
                                <w:szCs w:val="12"/>
                              </w:rPr>
                            </w:pPr>
                            <w:r w:rsidRPr="001A21C9">
                              <w:rPr>
                                <w:i/>
                                <w:iCs/>
                                <w:sz w:val="18"/>
                                <w:szCs w:val="12"/>
                              </w:rPr>
                              <w:t>Figure 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E75258" id="Text Box 31" o:spid="_x0000_s1037" type="#_x0000_t202" style="position:absolute;left:0;text-align:left;margin-left:0;margin-top:216.95pt;width:324.9pt;height:.05pt;z-index:2516971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" stroked="f">
                <v:textbox style="mso-fit-shape-to-text:t" inset="0,0,0,0">
                  <w:txbxContent>
                    <w:p w14:paraId="270CD2B7" w14:textId="04C12509" w:rsidR="00580F5A" w:rsidRPr="001A21C9" w:rsidRDefault="00580F5A" w:rsidP="001A21C9">
                      <w:pPr>
                        <w:pStyle w:val="Caption"/>
                        <w:rPr>
                          <w:i/>
                          <w:iCs/>
                          <w:noProof/>
                          <w:sz w:val="18"/>
                          <w:szCs w:val="12"/>
                        </w:rPr>
                      </w:pPr>
                      <w:r w:rsidRPr="001A21C9">
                        <w:rPr>
                          <w:i/>
                          <w:iCs/>
                          <w:sz w:val="18"/>
                          <w:szCs w:val="12"/>
                        </w:rPr>
                        <w:t>Figure 11</w:t>
                      </w:r>
                    </w:p>
                  </w:txbxContent>
                </v:textbox>
                <w10:wrap type="topAndBottom" anchorx="margin"/>
              </v:shape>
            </w:pict>
          </mc:Fallback>
        </mc:AlternateContent>
      </w:r>
      <w:r>
        <w:rPr>
          <w:noProof/>
        </w:rPr>
        <w:drawing>
          <wp:anchor distT="0" distB="0" distL="114300" distR="114300" simplePos="0" relativeHeight="251668480" behindDoc="0" locked="0" layoutInCell="1" allowOverlap="1" wp14:anchorId="57ED3808" wp14:editId="5758BF13">
            <wp:simplePos x="0" y="0"/>
            <wp:positionH relativeFrom="margin">
              <wp:align>center</wp:align>
            </wp:positionH>
            <wp:positionV relativeFrom="paragraph">
              <wp:posOffset>207010</wp:posOffset>
            </wp:positionV>
            <wp:extent cx="3610610" cy="2523490"/>
            <wp:effectExtent l="0" t="0" r="889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610610" cy="2523490"/>
                    </a:xfrm>
                    <a:prstGeom prst="rect">
                      <a:avLst/>
                    </a:prstGeom>
                  </pic:spPr>
                </pic:pic>
              </a:graphicData>
            </a:graphic>
            <wp14:sizeRelH relativeFrom="page">
              <wp14:pctWidth>0</wp14:pctWidth>
            </wp14:sizeRelH>
            <wp14:sizeRelV relativeFrom="page">
              <wp14:pctHeight>0</wp14:pctHeight>
            </wp14:sizeRelV>
          </wp:anchor>
        </w:drawing>
      </w:r>
    </w:p>
    <w:p w14:paraId="1D6AF305" w14:textId="162E5736" w:rsidR="00E718D8" w:rsidRDefault="00E718D8" w:rsidP="00643F08"/>
    <w:p w14:paraId="6E4DAB93" w14:textId="3C752F9E" w:rsidR="00CA0B8A" w:rsidRDefault="001A21C9" w:rsidP="00643F08">
      <w:r>
        <w:rPr>
          <w:noProof/>
        </w:rPr>
        <mc:AlternateContent>
          <mc:Choice Requires="wps">
            <w:drawing>
              <wp:anchor distT="0" distB="0" distL="114300" distR="114300" simplePos="0" relativeHeight="251699200" behindDoc="0" locked="0" layoutInCell="1" allowOverlap="1" wp14:anchorId="76B0A420" wp14:editId="7A2F85DB">
                <wp:simplePos x="0" y="0"/>
                <wp:positionH relativeFrom="column">
                  <wp:posOffset>1684655</wp:posOffset>
                </wp:positionH>
                <wp:positionV relativeFrom="paragraph">
                  <wp:posOffset>3195320</wp:posOffset>
                </wp:positionV>
                <wp:extent cx="3276600" cy="635"/>
                <wp:effectExtent l="0" t="0" r="0" b="0"/>
                <wp:wrapTopAndBottom/>
                <wp:docPr id="32" name="Text Box 32"/>
                <wp:cNvGraphicFramePr/>
                <a:graphic xmlns:a="http://schemas.openxmlformats.org/drawingml/2006/main">
                  <a:graphicData uri="http://schemas.microsoft.com/office/word/2010/wordprocessingShape">
                    <wps:wsp>
                      <wps:cNvSpPr txBox="1"/>
                      <wps:spPr>
                        <a:xfrm>
                          <a:off x="0" y="0"/>
                          <a:ext cx="3276600" cy="635"/>
                        </a:xfrm>
                        <a:prstGeom prst="rect">
                          <a:avLst/>
                        </a:prstGeom>
                        <a:solidFill>
                          <a:prstClr val="white"/>
                        </a:solidFill>
                        <a:ln>
                          <a:noFill/>
                        </a:ln>
                      </wps:spPr>
                      <wps:txbx>
                        <w:txbxContent>
                          <w:p w14:paraId="28DBAB5C" w14:textId="6134F364" w:rsidR="00580F5A" w:rsidRPr="001A21C9" w:rsidRDefault="00580F5A" w:rsidP="001A21C9">
                            <w:pPr>
                              <w:pStyle w:val="Caption"/>
                              <w:rPr>
                                <w:i/>
                                <w:iCs/>
                                <w:noProof/>
                                <w:sz w:val="18"/>
                                <w:szCs w:val="12"/>
                              </w:rPr>
                            </w:pPr>
                            <w:r w:rsidRPr="001A21C9">
                              <w:rPr>
                                <w:i/>
                                <w:iCs/>
                                <w:sz w:val="18"/>
                                <w:szCs w:val="12"/>
                              </w:rPr>
                              <w:t>Figure 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B0A420" id="Text Box 32" o:spid="_x0000_s1038" type="#_x0000_t202" style="position:absolute;left:0;text-align:left;margin-left:132.65pt;margin-top:251.6pt;width:258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" stroked="f">
                <v:textbox style="mso-fit-shape-to-text:t" inset="0,0,0,0">
                  <w:txbxContent>
                    <w:p w14:paraId="28DBAB5C" w14:textId="6134F364" w:rsidR="00580F5A" w:rsidRPr="001A21C9" w:rsidRDefault="00580F5A" w:rsidP="001A21C9">
                      <w:pPr>
                        <w:pStyle w:val="Caption"/>
                        <w:rPr>
                          <w:i/>
                          <w:iCs/>
                          <w:noProof/>
                          <w:sz w:val="18"/>
                          <w:szCs w:val="12"/>
                        </w:rPr>
                      </w:pPr>
                      <w:r w:rsidRPr="001A21C9">
                        <w:rPr>
                          <w:i/>
                          <w:iCs/>
                          <w:sz w:val="18"/>
                          <w:szCs w:val="12"/>
                        </w:rPr>
                        <w:t>Figure 12</w:t>
                      </w:r>
                    </w:p>
                  </w:txbxContent>
                </v:textbox>
                <w10:wrap type="topAndBottom"/>
              </v:shape>
            </w:pict>
          </mc:Fallback>
        </mc:AlternateContent>
      </w:r>
      <w:r>
        <w:rPr>
          <w:noProof/>
        </w:rPr>
        <w:drawing>
          <wp:anchor distT="0" distB="0" distL="114300" distR="114300" simplePos="0" relativeHeight="251669504" behindDoc="0" locked="0" layoutInCell="1" allowOverlap="1" wp14:anchorId="772AC9CF" wp14:editId="2AF502B9">
            <wp:simplePos x="0" y="0"/>
            <wp:positionH relativeFrom="margin">
              <wp:align>center</wp:align>
            </wp:positionH>
            <wp:positionV relativeFrom="paragraph">
              <wp:posOffset>488168</wp:posOffset>
            </wp:positionV>
            <wp:extent cx="3276600" cy="265049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276600" cy="2650490"/>
                    </a:xfrm>
                    <a:prstGeom prst="rect">
                      <a:avLst/>
                    </a:prstGeom>
                  </pic:spPr>
                </pic:pic>
              </a:graphicData>
            </a:graphic>
            <wp14:sizeRelH relativeFrom="page">
              <wp14:pctWidth>0</wp14:pctWidth>
            </wp14:sizeRelH>
            <wp14:sizeRelV relativeFrom="page">
              <wp14:pctHeight>0</wp14:pctHeight>
            </wp14:sizeRelV>
          </wp:anchor>
        </w:drawing>
      </w:r>
      <w:r w:rsidR="00CA0B8A">
        <w:t>The graph below (</w:t>
      </w:r>
      <w:r w:rsidRPr="001A21C9">
        <w:rPr>
          <w:i/>
          <w:iCs/>
        </w:rPr>
        <w:t>F</w:t>
      </w:r>
      <w:r w:rsidR="00CA0B8A" w:rsidRPr="001A21C9">
        <w:rPr>
          <w:i/>
          <w:iCs/>
        </w:rPr>
        <w:t xml:space="preserve">igure </w:t>
      </w:r>
      <w:r w:rsidRPr="001A21C9">
        <w:rPr>
          <w:i/>
          <w:iCs/>
        </w:rPr>
        <w:t>12</w:t>
      </w:r>
      <w:r w:rsidR="00CA0B8A">
        <w:t>) shows a Nyquist diagram for the system as a whole.</w:t>
      </w:r>
    </w:p>
    <w:p w14:paraId="3B66BD89" w14:textId="4D781FF9" w:rsidR="00E718D8" w:rsidRDefault="001A21C9" w:rsidP="007F3620">
      <w:pPr>
        <w:ind w:firstLine="0"/>
      </w:pPr>
      <w:r w:rsidRPr="001A21C9">
        <w:rPr>
          <w:i/>
          <w:iCs/>
        </w:rPr>
        <w:lastRenderedPageBreak/>
        <w:t>Figure 13</w:t>
      </w:r>
      <w:r>
        <w:t xml:space="preserve"> below shows the MATLAB command window where the Root Locus diagram is produced.  </w:t>
      </w:r>
    </w:p>
    <w:p w14:paraId="0876B4E6" w14:textId="146F728B" w:rsidR="007F3620" w:rsidRDefault="007F3620" w:rsidP="007F3620">
      <w:pPr>
        <w:ind w:firstLine="0"/>
      </w:pPr>
      <w:r w:rsidRPr="001A21C9">
        <w:rPr>
          <w:i/>
          <w:iCs/>
          <w:noProof/>
        </w:rPr>
        <mc:AlternateContent>
          <mc:Choice Requires="wps">
            <w:drawing>
              <wp:anchor distT="0" distB="0" distL="114300" distR="114300" simplePos="0" relativeHeight="251702272" behindDoc="0" locked="0" layoutInCell="1" allowOverlap="1" wp14:anchorId="52996356" wp14:editId="128A053B">
                <wp:simplePos x="0" y="0"/>
                <wp:positionH relativeFrom="margin">
                  <wp:align>center</wp:align>
                </wp:positionH>
                <wp:positionV relativeFrom="paragraph">
                  <wp:posOffset>2038399</wp:posOffset>
                </wp:positionV>
                <wp:extent cx="4472940" cy="635"/>
                <wp:effectExtent l="0" t="0" r="3810" b="1905"/>
                <wp:wrapTopAndBottom/>
                <wp:docPr id="33" name="Text Box 33"/>
                <wp:cNvGraphicFramePr/>
                <a:graphic xmlns:a="http://schemas.openxmlformats.org/drawingml/2006/main">
                  <a:graphicData uri="http://schemas.microsoft.com/office/word/2010/wordprocessingShape">
                    <wps:wsp>
                      <wps:cNvSpPr txBox="1"/>
                      <wps:spPr>
                        <a:xfrm>
                          <a:off x="0" y="0"/>
                          <a:ext cx="4472940" cy="635"/>
                        </a:xfrm>
                        <a:prstGeom prst="rect">
                          <a:avLst/>
                        </a:prstGeom>
                        <a:solidFill>
                          <a:prstClr val="white"/>
                        </a:solidFill>
                        <a:ln>
                          <a:noFill/>
                        </a:ln>
                      </wps:spPr>
                      <wps:txbx>
                        <w:txbxContent>
                          <w:p w14:paraId="7C393ABC" w14:textId="29A2BACE" w:rsidR="00580F5A" w:rsidRPr="001A21C9" w:rsidRDefault="00580F5A" w:rsidP="001A21C9">
                            <w:pPr>
                              <w:pStyle w:val="Caption"/>
                              <w:rPr>
                                <w:i/>
                                <w:iCs/>
                                <w:noProof/>
                                <w:sz w:val="18"/>
                                <w:szCs w:val="12"/>
                              </w:rPr>
                            </w:pPr>
                            <w:r w:rsidRPr="001A21C9">
                              <w:rPr>
                                <w:i/>
                                <w:iCs/>
                                <w:sz w:val="18"/>
                                <w:szCs w:val="12"/>
                              </w:rPr>
                              <w:t>Figure 1</w:t>
                            </w:r>
                            <w:r w:rsidRPr="001A21C9">
                              <w:rPr>
                                <w:i/>
                                <w:iCs/>
                                <w:sz w:val="18"/>
                                <w:szCs w:val="12"/>
                              </w:rPr>
                              <w:fldChar w:fldCharType="begin"/>
                            </w:r>
                            <w:r w:rsidRPr="001A21C9">
                              <w:rPr>
                                <w:i/>
                                <w:iCs/>
                                <w:sz w:val="18"/>
                                <w:szCs w:val="12"/>
                              </w:rPr>
                              <w:instrText xml:space="preserve"> SEQ Figure \* ARABIC </w:instrText>
                            </w:r>
                            <w:r w:rsidRPr="001A21C9">
                              <w:rPr>
                                <w:i/>
                                <w:iCs/>
                                <w:sz w:val="18"/>
                                <w:szCs w:val="12"/>
                              </w:rPr>
                              <w:fldChar w:fldCharType="separate"/>
                            </w:r>
                            <w:r>
                              <w:rPr>
                                <w:i/>
                                <w:iCs/>
                                <w:noProof/>
                                <w:sz w:val="18"/>
                                <w:szCs w:val="12"/>
                              </w:rPr>
                              <w:t>3</w:t>
                            </w:r>
                            <w:r w:rsidRPr="001A21C9">
                              <w:rPr>
                                <w:i/>
                                <w:iCs/>
                                <w:sz w:val="18"/>
                                <w:szCs w:val="1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996356" id="Text Box 33" o:spid="_x0000_s1039" type="#_x0000_t202" style="position:absolute;left:0;text-align:left;margin-left:0;margin-top:160.5pt;width:352.2pt;height:.05pt;z-index:2517022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" stroked="f">
                <v:textbox style="mso-fit-shape-to-text:t" inset="0,0,0,0">
                  <w:txbxContent>
                    <w:p w14:paraId="7C393ABC" w14:textId="29A2BACE" w:rsidR="00580F5A" w:rsidRPr="001A21C9" w:rsidRDefault="00580F5A" w:rsidP="001A21C9">
                      <w:pPr>
                        <w:pStyle w:val="Caption"/>
                        <w:rPr>
                          <w:i/>
                          <w:iCs/>
                          <w:noProof/>
                          <w:sz w:val="18"/>
                          <w:szCs w:val="12"/>
                        </w:rPr>
                      </w:pPr>
                      <w:r w:rsidRPr="001A21C9">
                        <w:rPr>
                          <w:i/>
                          <w:iCs/>
                          <w:sz w:val="18"/>
                          <w:szCs w:val="12"/>
                        </w:rPr>
                        <w:t>Figure 1</w:t>
                      </w:r>
                      <w:r w:rsidRPr="001A21C9">
                        <w:rPr>
                          <w:i/>
                          <w:iCs/>
                          <w:sz w:val="18"/>
                          <w:szCs w:val="12"/>
                        </w:rPr>
                        <w:fldChar w:fldCharType="begin"/>
                      </w:r>
                      <w:r w:rsidRPr="001A21C9">
                        <w:rPr>
                          <w:i/>
                          <w:iCs/>
                          <w:sz w:val="18"/>
                          <w:szCs w:val="12"/>
                        </w:rPr>
                        <w:instrText xml:space="preserve"> SEQ Figure \* ARABIC </w:instrText>
                      </w:r>
                      <w:r w:rsidRPr="001A21C9">
                        <w:rPr>
                          <w:i/>
                          <w:iCs/>
                          <w:sz w:val="18"/>
                          <w:szCs w:val="12"/>
                        </w:rPr>
                        <w:fldChar w:fldCharType="separate"/>
                      </w:r>
                      <w:r>
                        <w:rPr>
                          <w:i/>
                          <w:iCs/>
                          <w:noProof/>
                          <w:sz w:val="18"/>
                          <w:szCs w:val="12"/>
                        </w:rPr>
                        <w:t>3</w:t>
                      </w:r>
                      <w:r w:rsidRPr="001A21C9">
                        <w:rPr>
                          <w:i/>
                          <w:iCs/>
                          <w:sz w:val="18"/>
                          <w:szCs w:val="12"/>
                        </w:rPr>
                        <w:fldChar w:fldCharType="end"/>
                      </w:r>
                    </w:p>
                  </w:txbxContent>
                </v:textbox>
                <w10:wrap type="topAndBottom" anchorx="margin"/>
              </v:shape>
            </w:pict>
          </mc:Fallback>
        </mc:AlternateContent>
      </w:r>
      <w:r w:rsidRPr="001A21C9">
        <w:rPr>
          <w:i/>
          <w:iCs/>
          <w:noProof/>
        </w:rPr>
        <w:drawing>
          <wp:anchor distT="0" distB="0" distL="114300" distR="114300" simplePos="0" relativeHeight="251700224" behindDoc="0" locked="0" layoutInCell="1" allowOverlap="1" wp14:anchorId="5721527E" wp14:editId="74AA34A7">
            <wp:simplePos x="0" y="0"/>
            <wp:positionH relativeFrom="margin">
              <wp:align>center</wp:align>
            </wp:positionH>
            <wp:positionV relativeFrom="paragraph">
              <wp:posOffset>222201</wp:posOffset>
            </wp:positionV>
            <wp:extent cx="4473363" cy="1781908"/>
            <wp:effectExtent l="0" t="0" r="3810" b="889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473363" cy="1781908"/>
                    </a:xfrm>
                    <a:prstGeom prst="rect">
                      <a:avLst/>
                    </a:prstGeom>
                  </pic:spPr>
                </pic:pic>
              </a:graphicData>
            </a:graphic>
            <wp14:sizeRelH relativeFrom="page">
              <wp14:pctWidth>0</wp14:pctWidth>
            </wp14:sizeRelH>
            <wp14:sizeRelV relativeFrom="page">
              <wp14:pctHeight>0</wp14:pctHeight>
            </wp14:sizeRelV>
          </wp:anchor>
        </w:drawing>
      </w:r>
    </w:p>
    <w:p w14:paraId="59527F12" w14:textId="5B68CF84" w:rsidR="007F3620" w:rsidRDefault="007F3620" w:rsidP="007F3620">
      <w:pPr>
        <w:ind w:firstLine="0"/>
      </w:pPr>
    </w:p>
    <w:p w14:paraId="22686958" w14:textId="55EC8A98" w:rsidR="00E5691D" w:rsidRDefault="001A21C9" w:rsidP="007F3620">
      <w:pPr>
        <w:ind w:firstLine="0"/>
      </w:pPr>
      <w:r w:rsidRPr="001A21C9">
        <w:rPr>
          <w:i/>
          <w:iCs/>
        </w:rPr>
        <w:t>Figure 14</w:t>
      </w:r>
      <w:r>
        <w:t xml:space="preserve"> below shows the Root Locus Diagrams for the system as a whole.  The graph on the left is the initial graph shown in MATLAB and the graph on the right is zoomed in on the poles and zeros near to the origin.</w:t>
      </w:r>
    </w:p>
    <w:p w14:paraId="367FC93A" w14:textId="4CDED43F" w:rsidR="00BC255C" w:rsidRDefault="001A21C9" w:rsidP="00643F08">
      <w:r>
        <w:rPr>
          <w:noProof/>
        </w:rPr>
        <mc:AlternateContent>
          <mc:Choice Requires="wps">
            <w:drawing>
              <wp:anchor distT="0" distB="0" distL="114300" distR="114300" simplePos="0" relativeHeight="251704320" behindDoc="0" locked="0" layoutInCell="1" allowOverlap="1" wp14:anchorId="26E0D8D4" wp14:editId="2FA5043D">
                <wp:simplePos x="0" y="0"/>
                <wp:positionH relativeFrom="column">
                  <wp:posOffset>105410</wp:posOffset>
                </wp:positionH>
                <wp:positionV relativeFrom="paragraph">
                  <wp:posOffset>2915920</wp:posOffset>
                </wp:positionV>
                <wp:extent cx="6230620" cy="635"/>
                <wp:effectExtent l="0" t="0" r="0" b="0"/>
                <wp:wrapTopAndBottom/>
                <wp:docPr id="34" name="Text Box 34"/>
                <wp:cNvGraphicFramePr/>
                <a:graphic xmlns:a="http://schemas.openxmlformats.org/drawingml/2006/main">
                  <a:graphicData uri="http://schemas.microsoft.com/office/word/2010/wordprocessingShape">
                    <wps:wsp>
                      <wps:cNvSpPr txBox="1"/>
                      <wps:spPr>
                        <a:xfrm>
                          <a:off x="0" y="0"/>
                          <a:ext cx="6230620" cy="635"/>
                        </a:xfrm>
                        <a:prstGeom prst="rect">
                          <a:avLst/>
                        </a:prstGeom>
                        <a:solidFill>
                          <a:prstClr val="white"/>
                        </a:solidFill>
                        <a:ln>
                          <a:noFill/>
                        </a:ln>
                      </wps:spPr>
                      <wps:txbx>
                        <w:txbxContent>
                          <w:p w14:paraId="5A87F93E" w14:textId="67778CE1" w:rsidR="00580F5A" w:rsidRPr="001A21C9" w:rsidRDefault="00580F5A" w:rsidP="001A21C9">
                            <w:pPr>
                              <w:pStyle w:val="Caption"/>
                              <w:rPr>
                                <w:i/>
                                <w:iCs/>
                                <w:noProof/>
                                <w:sz w:val="18"/>
                                <w:szCs w:val="12"/>
                              </w:rPr>
                            </w:pPr>
                            <w:r w:rsidRPr="001A21C9">
                              <w:rPr>
                                <w:i/>
                                <w:iCs/>
                                <w:sz w:val="18"/>
                                <w:szCs w:val="12"/>
                              </w:rPr>
                              <w:t>Figure 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6E0D8D4" id="Text Box 34" o:spid="_x0000_s1040" type="#_x0000_t202" style="position:absolute;left:0;text-align:left;margin-left:8.3pt;margin-top:229.6pt;width:490.6pt;height:.05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" stroked="f">
                <v:textbox style="mso-fit-shape-to-text:t" inset="0,0,0,0">
                  <w:txbxContent>
                    <w:p w14:paraId="5A87F93E" w14:textId="67778CE1" w:rsidR="00580F5A" w:rsidRPr="001A21C9" w:rsidRDefault="00580F5A" w:rsidP="001A21C9">
                      <w:pPr>
                        <w:pStyle w:val="Caption"/>
                        <w:rPr>
                          <w:i/>
                          <w:iCs/>
                          <w:noProof/>
                          <w:sz w:val="18"/>
                          <w:szCs w:val="12"/>
                        </w:rPr>
                      </w:pPr>
                      <w:r w:rsidRPr="001A21C9">
                        <w:rPr>
                          <w:i/>
                          <w:iCs/>
                          <w:sz w:val="18"/>
                          <w:szCs w:val="12"/>
                        </w:rPr>
                        <w:t>Figure 14</w:t>
                      </w:r>
                    </w:p>
                  </w:txbxContent>
                </v:textbox>
                <w10:wrap type="topAndBottom"/>
              </v:shape>
            </w:pict>
          </mc:Fallback>
        </mc:AlternateContent>
      </w:r>
      <w:r>
        <w:rPr>
          <w:noProof/>
        </w:rPr>
        <w:drawing>
          <wp:anchor distT="0" distB="0" distL="114300" distR="114300" simplePos="0" relativeHeight="251673600" behindDoc="0" locked="0" layoutInCell="1" allowOverlap="1" wp14:anchorId="5B646805" wp14:editId="17B0B140">
            <wp:simplePos x="0" y="0"/>
            <wp:positionH relativeFrom="column">
              <wp:posOffset>3217790</wp:posOffset>
            </wp:positionH>
            <wp:positionV relativeFrom="paragraph">
              <wp:posOffset>495251</wp:posOffset>
            </wp:positionV>
            <wp:extent cx="2969260" cy="2332355"/>
            <wp:effectExtent l="0" t="0" r="254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969260" cy="233235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0" locked="0" layoutInCell="1" allowOverlap="1" wp14:anchorId="092D5A7B" wp14:editId="57575468">
            <wp:simplePos x="0" y="0"/>
            <wp:positionH relativeFrom="column">
              <wp:posOffset>104189</wp:posOffset>
            </wp:positionH>
            <wp:positionV relativeFrom="paragraph">
              <wp:posOffset>490024</wp:posOffset>
            </wp:positionV>
            <wp:extent cx="3022600" cy="2367915"/>
            <wp:effectExtent l="0" t="0" r="635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022600" cy="2367915"/>
                    </a:xfrm>
                    <a:prstGeom prst="rect">
                      <a:avLst/>
                    </a:prstGeom>
                  </pic:spPr>
                </pic:pic>
              </a:graphicData>
            </a:graphic>
            <wp14:sizeRelH relativeFrom="page">
              <wp14:pctWidth>0</wp14:pctWidth>
            </wp14:sizeRelH>
            <wp14:sizeRelV relativeFrom="page">
              <wp14:pctHeight>0</wp14:pctHeight>
            </wp14:sizeRelV>
          </wp:anchor>
        </w:drawing>
      </w:r>
    </w:p>
    <w:p w14:paraId="3E818B6A" w14:textId="0922F923" w:rsidR="00BC255C" w:rsidRDefault="00BC255C" w:rsidP="00643F08"/>
    <w:p w14:paraId="2F0FC0EA" w14:textId="22EFD4B9" w:rsidR="001A1195" w:rsidRDefault="001A1195" w:rsidP="00643F08"/>
    <w:p w14:paraId="68A943F5" w14:textId="33CA2492" w:rsidR="001A1195" w:rsidRDefault="001A1195" w:rsidP="00643F08"/>
    <w:p w14:paraId="7863D5B5" w14:textId="22CCB70F" w:rsidR="001A1195" w:rsidRDefault="001A1195" w:rsidP="00643F08"/>
    <w:p w14:paraId="0FFFAB6A" w14:textId="069BC9EB" w:rsidR="001A1195" w:rsidRDefault="001A1195" w:rsidP="00643F08"/>
    <w:p w14:paraId="18729BF0" w14:textId="0CD61D68" w:rsidR="001A1195" w:rsidRDefault="001A1195" w:rsidP="00643F08"/>
    <w:p w14:paraId="4E4FB996" w14:textId="4B64E2DC" w:rsidR="00643F08" w:rsidRDefault="00643F08" w:rsidP="00643F08">
      <w:pPr>
        <w:pStyle w:val="Heading1"/>
      </w:pPr>
      <w:r>
        <w:lastRenderedPageBreak/>
        <w:t>Discussion</w:t>
      </w:r>
    </w:p>
    <w:p w14:paraId="29B94EB0" w14:textId="26504AE2" w:rsidR="00533380" w:rsidRDefault="001C6437" w:rsidP="001B3685">
      <w:r>
        <w:rPr>
          <w:noProof/>
        </w:rPr>
        <mc:AlternateContent>
          <mc:Choice Requires="wps">
            <w:drawing>
              <wp:anchor distT="0" distB="0" distL="114300" distR="114300" simplePos="0" relativeHeight="251706368" behindDoc="0" locked="0" layoutInCell="1" allowOverlap="1" wp14:anchorId="71559A2A" wp14:editId="68F2C351">
                <wp:simplePos x="0" y="0"/>
                <wp:positionH relativeFrom="column">
                  <wp:posOffset>1808480</wp:posOffset>
                </wp:positionH>
                <wp:positionV relativeFrom="paragraph">
                  <wp:posOffset>1800225</wp:posOffset>
                </wp:positionV>
                <wp:extent cx="3028950" cy="635"/>
                <wp:effectExtent l="0" t="0" r="0" b="0"/>
                <wp:wrapTopAndBottom/>
                <wp:docPr id="35" name="Text Box 35"/>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14:paraId="054BF5EC" w14:textId="1C7566C3" w:rsidR="00580F5A" w:rsidRPr="001C6437" w:rsidRDefault="00580F5A" w:rsidP="001C6437">
                            <w:pPr>
                              <w:pStyle w:val="Caption"/>
                              <w:rPr>
                                <w:i/>
                                <w:iCs/>
                                <w:noProof/>
                                <w:sz w:val="18"/>
                                <w:szCs w:val="12"/>
                              </w:rPr>
                            </w:pPr>
                            <w:r w:rsidRPr="001C6437">
                              <w:rPr>
                                <w:i/>
                                <w:iCs/>
                                <w:sz w:val="18"/>
                                <w:szCs w:val="12"/>
                              </w:rPr>
                              <w:t>Figure 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559A2A" id="Text Box 35" o:spid="_x0000_s1041" type="#_x0000_t202" style="position:absolute;left:0;text-align:left;margin-left:142.4pt;margin-top:141.75pt;width:238.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" stroked="f">
                <v:textbox style="mso-fit-shape-to-text:t" inset="0,0,0,0">
                  <w:txbxContent>
                    <w:p w14:paraId="054BF5EC" w14:textId="1C7566C3" w:rsidR="00580F5A" w:rsidRPr="001C6437" w:rsidRDefault="00580F5A" w:rsidP="001C6437">
                      <w:pPr>
                        <w:pStyle w:val="Caption"/>
                        <w:rPr>
                          <w:i/>
                          <w:iCs/>
                          <w:noProof/>
                          <w:sz w:val="18"/>
                          <w:szCs w:val="12"/>
                        </w:rPr>
                      </w:pPr>
                      <w:r w:rsidRPr="001C6437">
                        <w:rPr>
                          <w:i/>
                          <w:iCs/>
                          <w:sz w:val="18"/>
                          <w:szCs w:val="12"/>
                        </w:rPr>
                        <w:t>Figure 15</w:t>
                      </w:r>
                    </w:p>
                  </w:txbxContent>
                </v:textbox>
                <w10:wrap type="topAndBottom"/>
              </v:shape>
            </w:pict>
          </mc:Fallback>
        </mc:AlternateContent>
      </w:r>
      <w:r w:rsidR="00533380">
        <w:rPr>
          <w:noProof/>
        </w:rPr>
        <w:drawing>
          <wp:anchor distT="0" distB="0" distL="114300" distR="114300" simplePos="0" relativeHeight="251670528" behindDoc="0" locked="0" layoutInCell="1" allowOverlap="1" wp14:anchorId="37985AFA" wp14:editId="3DA0BF60">
            <wp:simplePos x="0" y="0"/>
            <wp:positionH relativeFrom="margin">
              <wp:align>center</wp:align>
            </wp:positionH>
            <wp:positionV relativeFrom="paragraph">
              <wp:posOffset>537</wp:posOffset>
            </wp:positionV>
            <wp:extent cx="3028950" cy="1743075"/>
            <wp:effectExtent l="0" t="0" r="0" b="952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028950" cy="1743075"/>
                    </a:xfrm>
                    <a:prstGeom prst="rect">
                      <a:avLst/>
                    </a:prstGeom>
                  </pic:spPr>
                </pic:pic>
              </a:graphicData>
            </a:graphic>
            <wp14:sizeRelH relativeFrom="page">
              <wp14:pctWidth>0</wp14:pctWidth>
            </wp14:sizeRelH>
            <wp14:sizeRelV relativeFrom="page">
              <wp14:pctHeight>0</wp14:pctHeight>
            </wp14:sizeRelV>
          </wp:anchor>
        </w:drawing>
      </w:r>
    </w:p>
    <w:p w14:paraId="63B6176B" w14:textId="007D5E9D" w:rsidR="00533380" w:rsidRDefault="005352AB" w:rsidP="005352AB">
      <w:pPr>
        <w:ind w:firstLine="0"/>
      </w:pPr>
      <w:r w:rsidRPr="001C6437">
        <w:rPr>
          <w:i/>
          <w:iCs/>
        </w:rPr>
        <w:t xml:space="preserve">Figure </w:t>
      </w:r>
      <w:r w:rsidR="001C6437" w:rsidRPr="001C6437">
        <w:rPr>
          <w:i/>
          <w:iCs/>
        </w:rPr>
        <w:t>15</w:t>
      </w:r>
      <w:r>
        <w:t xml:space="preserve"> above shows the P,</w:t>
      </w:r>
      <w:r w:rsidR="001C6437">
        <w:t xml:space="preserve"> </w:t>
      </w:r>
      <w:r>
        <w:t>I,</w:t>
      </w:r>
      <w:r w:rsidR="001C6437">
        <w:t xml:space="preserve"> </w:t>
      </w:r>
      <w:r>
        <w:t xml:space="preserve">D &amp; N values worked out by the PID controller </w:t>
      </w:r>
      <w:r w:rsidR="001C6437">
        <w:t xml:space="preserve">in order </w:t>
      </w:r>
      <w:r>
        <w:t>to achieve the desired control of the system.  When calculating the forward path transfer function and closed loop transfer function of the system</w:t>
      </w:r>
      <w:r w:rsidR="001C6437">
        <w:t xml:space="preserve"> using the mathematical formula,</w:t>
      </w:r>
      <w:r>
        <w:t xml:space="preserve"> the figures </w:t>
      </w:r>
      <w:r w:rsidR="009D0B24">
        <w:t>that were used</w:t>
      </w:r>
      <w:r>
        <w:t xml:space="preserve"> were those</w:t>
      </w:r>
      <w:r w:rsidR="004C7AC8">
        <w:t xml:space="preserve"> </w:t>
      </w:r>
      <w:r w:rsidR="009D0B24">
        <w:t>seen</w:t>
      </w:r>
      <w:r>
        <w:t xml:space="preserve"> in </w:t>
      </w:r>
      <w:r w:rsidRPr="004C7AC8">
        <w:rPr>
          <w:i/>
          <w:iCs/>
        </w:rPr>
        <w:t>figure 4</w:t>
      </w:r>
      <w:r>
        <w:t xml:space="preserve">, which are </w:t>
      </w:r>
      <w:r w:rsidR="001B7490">
        <w:t>rounded to</w:t>
      </w:r>
      <w:r w:rsidR="00533380">
        <w:t xml:space="preserve"> 4</w:t>
      </w:r>
      <w:r>
        <w:t xml:space="preserve"> </w:t>
      </w:r>
      <w:r w:rsidR="00533380">
        <w:t>d</w:t>
      </w:r>
      <w:r>
        <w:t xml:space="preserve">ecimal </w:t>
      </w:r>
      <w:r w:rsidR="00533380">
        <w:t>p</w:t>
      </w:r>
      <w:r>
        <w:t>laces</w:t>
      </w:r>
      <w:r w:rsidR="00533380">
        <w:t xml:space="preserve">. </w:t>
      </w:r>
      <w:r w:rsidR="001B7490">
        <w:t xml:space="preserve"> This means</w:t>
      </w:r>
      <w:r w:rsidR="001C6437">
        <w:t xml:space="preserve"> that</w:t>
      </w:r>
      <w:r w:rsidR="001B7490">
        <w:t xml:space="preserve"> the final calculations are not as accurate as possible but the impact of the differences is negligible.</w:t>
      </w:r>
    </w:p>
    <w:p w14:paraId="0769B70B" w14:textId="24B09503" w:rsidR="00625213" w:rsidRDefault="00625213" w:rsidP="005352AB">
      <w:pPr>
        <w:ind w:firstLine="0"/>
      </w:pPr>
    </w:p>
    <w:p w14:paraId="0CCC844A" w14:textId="47554422" w:rsidR="00533380" w:rsidRDefault="00CA0B8A" w:rsidP="00CA0B8A">
      <w:pPr>
        <w:ind w:firstLine="0"/>
      </w:pPr>
      <w:r w:rsidRPr="001C6437">
        <w:rPr>
          <w:i/>
          <w:iCs/>
        </w:rPr>
        <w:t xml:space="preserve">Figure </w:t>
      </w:r>
      <w:r w:rsidR="001C6437" w:rsidRPr="001C6437">
        <w:rPr>
          <w:i/>
          <w:iCs/>
        </w:rPr>
        <w:t>10</w:t>
      </w:r>
      <w:r>
        <w:t xml:space="preserve"> shows the transfer function response of the industrial process both prior to, and post tuning of the PID controller.  The graph clearly shows that the tuned response has </w:t>
      </w:r>
      <w:r w:rsidR="00F3775D">
        <w:t>brought the process under control much quicker than the block response and achieves the task of bring the process under control within 2 seconds.  The tuned transfer function has an overshoot, which is due</w:t>
      </w:r>
      <w:r w:rsidR="001C6437">
        <w:t xml:space="preserve"> to the</w:t>
      </w:r>
      <w:r w:rsidR="00F3775D">
        <w:t xml:space="preserve"> integral tuning attempting to remedy the effect of the proportional tuning by increasing the correction factor.  The derivative tuning then attempts to re</w:t>
      </w:r>
      <w:r w:rsidR="005352AB">
        <w:t>d</w:t>
      </w:r>
      <w:r w:rsidR="00F3775D">
        <w:t>uce the overshoot by slowing the correction factor [</w:t>
      </w:r>
      <w:r w:rsidR="001C6437">
        <w:t>7</w:t>
      </w:r>
      <w:r w:rsidR="00F3775D">
        <w:t>].</w:t>
      </w:r>
    </w:p>
    <w:p w14:paraId="504CE991" w14:textId="77777777" w:rsidR="001C6437" w:rsidRDefault="001C6437" w:rsidP="00CA0B8A">
      <w:pPr>
        <w:ind w:firstLine="0"/>
      </w:pPr>
    </w:p>
    <w:p w14:paraId="2A91AD0C" w14:textId="6E365B96" w:rsidR="009907E4" w:rsidRDefault="009907E4" w:rsidP="00CA0B8A">
      <w:pPr>
        <w:ind w:firstLine="0"/>
      </w:pPr>
      <w:r>
        <w:t xml:space="preserve">The calculated transfer function for the whole closed loop system was recreated in Simulink as a single box diagram.  The graph in </w:t>
      </w:r>
      <w:r w:rsidRPr="001C6437">
        <w:rPr>
          <w:i/>
          <w:iCs/>
        </w:rPr>
        <w:t xml:space="preserve">figure </w:t>
      </w:r>
      <w:r w:rsidR="001C6437" w:rsidRPr="001C6437">
        <w:rPr>
          <w:i/>
          <w:iCs/>
        </w:rPr>
        <w:t>11</w:t>
      </w:r>
      <w:r>
        <w:t xml:space="preserve"> shows the transfer function.  The shape of the response is very similar to the response curve of the tuned PID controller, which validates the results.</w:t>
      </w:r>
    </w:p>
    <w:p w14:paraId="5BC5627C" w14:textId="3E600E0E" w:rsidR="001B7490" w:rsidRDefault="001B7490" w:rsidP="00CA0B8A">
      <w:pPr>
        <w:ind w:firstLine="0"/>
      </w:pPr>
    </w:p>
    <w:p w14:paraId="06081538" w14:textId="3E308471" w:rsidR="001B7490" w:rsidRDefault="009907E4" w:rsidP="00284476">
      <w:pPr>
        <w:ind w:firstLine="0"/>
      </w:pPr>
      <w:r>
        <w:lastRenderedPageBreak/>
        <w:t>The N</w:t>
      </w:r>
      <w:r w:rsidR="00284476">
        <w:t>yquist diagram (</w:t>
      </w:r>
      <w:r w:rsidR="00284476" w:rsidRPr="001C6437">
        <w:rPr>
          <w:i/>
          <w:iCs/>
        </w:rPr>
        <w:t xml:space="preserve">figure </w:t>
      </w:r>
      <w:r w:rsidR="001C6437" w:rsidRPr="001C6437">
        <w:rPr>
          <w:i/>
          <w:iCs/>
        </w:rPr>
        <w:t>12</w:t>
      </w:r>
      <w:r w:rsidR="00284476">
        <w:t xml:space="preserve">) shows that the -1+j0 point (shown as red cross) is not encircled so N=0.  There are no poles in the right half plane so P=0.  Since N=Z-P, Z=0.  This means that the characteristic equation of the closed loop transfer function has no zeros in the right half plane (the closed loop transfer function has no poles there).  </w:t>
      </w:r>
      <w:r w:rsidR="00021241">
        <w:t xml:space="preserve">Therefore, </w:t>
      </w:r>
      <w:r w:rsidR="00331BD6">
        <w:t xml:space="preserve">this proves that </w:t>
      </w:r>
      <w:r w:rsidR="00021241">
        <w:t>t</w:t>
      </w:r>
      <w:r w:rsidR="00284476">
        <w:t>he system is stable</w:t>
      </w:r>
      <w:r w:rsidR="007850CE">
        <w:t>.</w:t>
      </w:r>
      <w:r w:rsidR="00284476">
        <w:t xml:space="preserve"> [</w:t>
      </w:r>
      <w:r w:rsidR="001C6437">
        <w:t>8</w:t>
      </w:r>
      <w:r w:rsidR="00284476">
        <w:t>]</w:t>
      </w:r>
    </w:p>
    <w:p w14:paraId="57B81184" w14:textId="4B84DB3B" w:rsidR="001A1195" w:rsidRDefault="001A1195" w:rsidP="00284476">
      <w:pPr>
        <w:ind w:firstLine="0"/>
      </w:pPr>
    </w:p>
    <w:p w14:paraId="1B7791AB" w14:textId="3FB016AD" w:rsidR="001A1195" w:rsidRPr="001A1195" w:rsidRDefault="001A1195" w:rsidP="001A1195">
      <w:pPr>
        <w:ind w:firstLine="0"/>
      </w:pPr>
      <w:r>
        <w:t>The Root locus diagram was created using the command window in MATLAB.  When using MATLAB to calculate the Root Locus diagram f</w:t>
      </w:r>
      <w:r w:rsidRPr="001A1195">
        <w:t>or a closed loop control system, the characteristic equation is the combination of the controller, the plant and the feedback – the denominator of the transfer function</w:t>
      </w:r>
      <w:r>
        <w:t xml:space="preserve">.  As you can see from </w:t>
      </w:r>
      <w:r w:rsidRPr="001C6437">
        <w:rPr>
          <w:i/>
          <w:iCs/>
        </w:rPr>
        <w:t xml:space="preserve">figure </w:t>
      </w:r>
      <w:r w:rsidR="001C6437" w:rsidRPr="001C6437">
        <w:rPr>
          <w:i/>
          <w:iCs/>
        </w:rPr>
        <w:t>13</w:t>
      </w:r>
      <w:r>
        <w:t>, which shows the command window in MATLAB, the resulting transfer function for the system is the same as I have</w:t>
      </w:r>
      <w:r w:rsidR="00CA0767">
        <w:t xml:space="preserve"> mathematically</w:t>
      </w:r>
      <w:r>
        <w:t xml:space="preserve"> calculated </w:t>
      </w:r>
      <w:r w:rsidR="0090103B">
        <w:t xml:space="preserve">in the results section, </w:t>
      </w:r>
      <w:r>
        <w:t>which shows that I have the correct result.</w:t>
      </w:r>
      <w:r w:rsidR="00F026A2">
        <w:t xml:space="preserve">  </w:t>
      </w:r>
      <w:r w:rsidR="00F026A2" w:rsidRPr="001C6437">
        <w:rPr>
          <w:i/>
          <w:iCs/>
        </w:rPr>
        <w:t xml:space="preserve">Figure </w:t>
      </w:r>
      <w:r w:rsidR="001C6437" w:rsidRPr="001C6437">
        <w:rPr>
          <w:i/>
          <w:iCs/>
        </w:rPr>
        <w:t>14</w:t>
      </w:r>
      <w:r w:rsidR="00F026A2">
        <w:t xml:space="preserve"> Shows the Root locus diagrams created.  The zoomed in diagram on the right </w:t>
      </w:r>
      <w:r w:rsidR="00F026A2" w:rsidRPr="00F026A2">
        <w:t>show the movement of all the poles within the system response.</w:t>
      </w:r>
      <w:r w:rsidR="00F026A2">
        <w:t xml:space="preserve">  The position of the poles</w:t>
      </w:r>
      <w:r w:rsidR="00182B61">
        <w:t xml:space="preserve"> on the left-hand side of the y axis</w:t>
      </w:r>
      <w:r w:rsidR="00F026A2">
        <w:t xml:space="preserve"> suggest </w:t>
      </w:r>
      <w:r w:rsidR="00182B61">
        <w:t xml:space="preserve">that this system is stable but at this given gain it </w:t>
      </w:r>
      <w:r w:rsidR="00F026A2">
        <w:t xml:space="preserve">is not critically damped and </w:t>
      </w:r>
      <w:r w:rsidR="00182B61">
        <w:t xml:space="preserve">therefore </w:t>
      </w:r>
      <w:r w:rsidR="00F026A2">
        <w:t>is not a perfect response.  It is under damped which also explains why there is some overshoot within the response.</w:t>
      </w:r>
    </w:p>
    <w:p w14:paraId="42DB3DF3" w14:textId="551C040B" w:rsidR="001A1195" w:rsidRDefault="001A1195" w:rsidP="00284476">
      <w:pPr>
        <w:ind w:firstLine="0"/>
      </w:pPr>
    </w:p>
    <w:p w14:paraId="16E478EA" w14:textId="77777777" w:rsidR="00643F08" w:rsidRDefault="00643F08" w:rsidP="00643F08">
      <w:pPr>
        <w:pStyle w:val="Heading1"/>
      </w:pPr>
      <w:r>
        <w:t>Conclusions</w:t>
      </w:r>
    </w:p>
    <w:p w14:paraId="0CBD5F5B" w14:textId="57EFB294" w:rsidR="001C6437" w:rsidRDefault="001C6437" w:rsidP="001C6437">
      <w:pPr>
        <w:ind w:firstLine="0"/>
      </w:pPr>
      <w:r>
        <w:t xml:space="preserve">The results of the simulated control process match the calculated responses which validates the </w:t>
      </w:r>
      <w:r w:rsidR="00B9400E">
        <w:t>investigation.</w:t>
      </w:r>
    </w:p>
    <w:p w14:paraId="21A2B20E" w14:textId="10CF7AEF" w:rsidR="00B9400E" w:rsidRDefault="00B9400E" w:rsidP="00021241">
      <w:pPr>
        <w:ind w:firstLine="0"/>
      </w:pPr>
      <w:r>
        <w:t xml:space="preserve">The transfer function of the whole system achieves the desired task of a lower settling time and also within the overshoot parameters that were set.  The system has achieved this whilst remaining stable, as is proven by the Nyquist diagram and the negative result of the </w:t>
      </w:r>
      <w:r w:rsidRPr="00021241">
        <w:t>poles</w:t>
      </w:r>
      <w:r w:rsidR="00021241">
        <w:t xml:space="preserve">.  The closed-loop system poles are in the left-hand side of the </w:t>
      </w:r>
      <w:r w:rsidR="00021241">
        <w:rPr>
          <w:i/>
        </w:rPr>
        <w:t>s</w:t>
      </w:r>
      <w:r w:rsidR="00021241">
        <w:t xml:space="preserve"> plane and have a negative real part, which means the system is stable. </w:t>
      </w:r>
    </w:p>
    <w:p w14:paraId="6D4229E5" w14:textId="2B28D13C" w:rsidR="00B9400E" w:rsidRDefault="00B9400E" w:rsidP="001C6437">
      <w:pPr>
        <w:ind w:firstLine="0"/>
      </w:pPr>
      <w:bookmarkStart w:id="0" w:name="_GoBack"/>
      <w:bookmarkEnd w:id="0"/>
      <w:r>
        <w:t>A closed loop control system has many advantages over an open loop system.  They are much more accurate due to the presence of a feedback signal and a controller, which can also be modified to adjust the response output depending on the purpose of the system.</w:t>
      </w:r>
    </w:p>
    <w:p w14:paraId="3FBCDC08" w14:textId="0DC7D735" w:rsidR="00643F08" w:rsidRDefault="00D132FC" w:rsidP="00D132FC">
      <w:pPr>
        <w:pStyle w:val="Heading1"/>
        <w:numPr>
          <w:ilvl w:val="0"/>
          <w:numId w:val="0"/>
        </w:numPr>
      </w:pPr>
      <w:r>
        <w:lastRenderedPageBreak/>
        <w:t>7</w:t>
      </w:r>
      <w:r>
        <w:tab/>
      </w:r>
      <w:r w:rsidR="00643F08">
        <w:t>References</w:t>
      </w:r>
    </w:p>
    <w:p w14:paraId="4C6FE8FF" w14:textId="740364E9" w:rsidR="002F220C" w:rsidRDefault="002F220C" w:rsidP="003C5621">
      <w:pPr>
        <w:ind w:left="1017" w:hanging="660"/>
        <w:rPr>
          <w:rStyle w:val="Hyperlink"/>
        </w:rPr>
      </w:pPr>
      <w:r>
        <w:t xml:space="preserve">[1]  </w:t>
      </w:r>
      <w:r w:rsidR="003C5621">
        <w:tab/>
      </w:r>
      <w:r>
        <w:t>William C Dunn – Fundamentals of Industrial Instrumentation and Process Controls</w:t>
      </w:r>
      <w:r w:rsidR="003C5621">
        <w:t xml:space="preserve"> </w:t>
      </w:r>
      <w:hyperlink r:id="rId28" w:history="1">
        <w:r w:rsidR="003C5621" w:rsidRPr="00600597">
          <w:rPr>
            <w:rStyle w:val="Hyperlink"/>
          </w:rPr>
          <w:t>http://indexof.co.uk/Electronics/Fundamentals%20of%20Industrial%20Instrumentation%20and%20Process%20Control%20%5bby%20William%20Dunn%5d.pdf</w:t>
        </w:r>
      </w:hyperlink>
      <w:r w:rsidR="003C5621">
        <w:t xml:space="preserve"> (Accessed 10/07/2020)</w:t>
      </w:r>
    </w:p>
    <w:p w14:paraId="5F9E31A5" w14:textId="06A7161D" w:rsidR="003C5621" w:rsidRDefault="003C5621" w:rsidP="003C5621">
      <w:pPr>
        <w:ind w:left="1017" w:hanging="660"/>
      </w:pPr>
      <w:r w:rsidRPr="003C5621">
        <w:rPr>
          <w:rStyle w:val="Hyperlink"/>
          <w:color w:val="auto"/>
          <w:u w:val="none"/>
        </w:rPr>
        <w:t>[2]</w:t>
      </w:r>
      <w:r w:rsidRPr="003C5621">
        <w:rPr>
          <w:rStyle w:val="Hyperlink"/>
          <w:color w:val="auto"/>
          <w:u w:val="none"/>
        </w:rPr>
        <w:tab/>
        <w:t xml:space="preserve">Unknown Author – How does a PID Controller work- </w:t>
      </w:r>
      <w:hyperlink r:id="rId29" w:history="1">
        <w:r w:rsidRPr="00600597">
          <w:rPr>
            <w:rStyle w:val="Hyperlink"/>
          </w:rPr>
          <w:t>https://www.omega.com/en-us/resources/how-does-a-pid-controller-work</w:t>
        </w:r>
      </w:hyperlink>
      <w:r>
        <w:rPr>
          <w:rStyle w:val="Hyperlink"/>
        </w:rPr>
        <w:t xml:space="preserve"> </w:t>
      </w:r>
      <w:r w:rsidRPr="003C5621">
        <w:rPr>
          <w:rStyle w:val="Hyperlink"/>
          <w:color w:val="auto"/>
          <w:u w:val="none"/>
        </w:rPr>
        <w:t>(Accessed 17/07/2020)</w:t>
      </w:r>
    </w:p>
    <w:p w14:paraId="2D265210" w14:textId="75F4657B" w:rsidR="003C5621" w:rsidRPr="003C5621" w:rsidRDefault="003C5621" w:rsidP="003C5621">
      <w:pPr>
        <w:rPr>
          <w:rStyle w:val="Hyperlink"/>
          <w:color w:val="auto"/>
          <w:u w:val="none"/>
        </w:rPr>
      </w:pPr>
      <w:r w:rsidRPr="003C5621">
        <w:rPr>
          <w:rStyle w:val="Hyperlink"/>
          <w:color w:val="auto"/>
          <w:u w:val="none"/>
        </w:rPr>
        <w:t xml:space="preserve">[3] </w:t>
      </w:r>
      <w:r w:rsidRPr="003C5621">
        <w:rPr>
          <w:rStyle w:val="Hyperlink"/>
          <w:color w:val="auto"/>
          <w:u w:val="none"/>
        </w:rPr>
        <w:tab/>
        <w:t>Steve Mosey - Root Locus Powerpoint (Accessed 10/07/2020)</w:t>
      </w:r>
    </w:p>
    <w:p w14:paraId="1C853972" w14:textId="3BE621AF" w:rsidR="003C5621" w:rsidRPr="003C5621" w:rsidRDefault="003C5621" w:rsidP="003C5621">
      <w:pPr>
        <w:rPr>
          <w:rStyle w:val="Hyperlink"/>
          <w:color w:val="auto"/>
          <w:u w:val="none"/>
        </w:rPr>
      </w:pPr>
      <w:r w:rsidRPr="003C5621">
        <w:rPr>
          <w:rStyle w:val="Hyperlink"/>
          <w:color w:val="auto"/>
          <w:u w:val="none"/>
        </w:rPr>
        <w:t xml:space="preserve">[4] </w:t>
      </w:r>
      <w:r w:rsidRPr="003C5621">
        <w:rPr>
          <w:rStyle w:val="Hyperlink"/>
          <w:color w:val="auto"/>
          <w:u w:val="none"/>
        </w:rPr>
        <w:tab/>
        <w:t>Steve Mosey - Nyquist Diagrams Powerpoint (Accessed 10/07/2020)</w:t>
      </w:r>
    </w:p>
    <w:p w14:paraId="5E692FEC" w14:textId="46EFE49B" w:rsidR="003C5621" w:rsidRPr="003C5621" w:rsidRDefault="003C5621" w:rsidP="003C5621">
      <w:pPr>
        <w:ind w:left="1017" w:hanging="660"/>
      </w:pPr>
      <w:r w:rsidRPr="003C5621">
        <w:rPr>
          <w:rStyle w:val="Hyperlink"/>
          <w:color w:val="auto"/>
          <w:u w:val="none"/>
        </w:rPr>
        <w:t xml:space="preserve">[5] </w:t>
      </w:r>
      <w:r w:rsidRPr="003C5621">
        <w:rPr>
          <w:rStyle w:val="Hyperlink"/>
          <w:color w:val="auto"/>
          <w:u w:val="none"/>
        </w:rPr>
        <w:tab/>
        <w:t xml:space="preserve">Unknown Author – Nyquist Plot - </w:t>
      </w:r>
      <w:hyperlink r:id="rId30" w:history="1">
        <w:r w:rsidRPr="00600597">
          <w:rPr>
            <w:rStyle w:val="Hyperlink"/>
          </w:rPr>
          <w:t>https://www.electrical4u.com/nyquist-plot/</w:t>
        </w:r>
      </w:hyperlink>
      <w:r>
        <w:rPr>
          <w:rStyle w:val="Hyperlink"/>
        </w:rPr>
        <w:t xml:space="preserve"> </w:t>
      </w:r>
      <w:r w:rsidRPr="003C5621">
        <w:rPr>
          <w:rStyle w:val="Hyperlink"/>
          <w:color w:val="auto"/>
          <w:u w:val="none"/>
        </w:rPr>
        <w:t>(Accessed Online 17/07/2020)</w:t>
      </w:r>
    </w:p>
    <w:p w14:paraId="03FE0B1B" w14:textId="41994D3B" w:rsidR="003C4302" w:rsidRDefault="003C4302" w:rsidP="003C5621">
      <w:pPr>
        <w:ind w:left="1017" w:hanging="660"/>
        <w:rPr>
          <w:rStyle w:val="Hyperlink"/>
        </w:rPr>
      </w:pPr>
      <w:r w:rsidRPr="003C5621">
        <w:rPr>
          <w:rStyle w:val="Hyperlink"/>
          <w:color w:val="auto"/>
          <w:u w:val="none"/>
        </w:rPr>
        <w:t>[</w:t>
      </w:r>
      <w:r w:rsidR="00890F08" w:rsidRPr="003C5621">
        <w:rPr>
          <w:rStyle w:val="Hyperlink"/>
          <w:color w:val="auto"/>
          <w:u w:val="none"/>
        </w:rPr>
        <w:t>6</w:t>
      </w:r>
      <w:r w:rsidRPr="003C5621">
        <w:rPr>
          <w:rStyle w:val="Hyperlink"/>
          <w:color w:val="auto"/>
          <w:u w:val="none"/>
        </w:rPr>
        <w:t xml:space="preserve">] </w:t>
      </w:r>
      <w:r w:rsidRPr="003C5621">
        <w:rPr>
          <w:rStyle w:val="Hyperlink"/>
          <w:color w:val="auto"/>
          <w:u w:val="none"/>
        </w:rPr>
        <w:tab/>
      </w:r>
      <w:r w:rsidR="003C5621" w:rsidRPr="003C5621">
        <w:rPr>
          <w:rStyle w:val="Hyperlink"/>
          <w:color w:val="auto"/>
          <w:u w:val="none"/>
        </w:rPr>
        <w:t>Unknown Author -</w:t>
      </w:r>
      <w:r w:rsidR="003C5621" w:rsidRPr="003C5621">
        <w:rPr>
          <w:rStyle w:val="Hyperlink"/>
          <w:color w:val="auto"/>
          <w:u w:val="none"/>
        </w:rPr>
        <w:tab/>
      </w:r>
      <w:r w:rsidRPr="003C5621">
        <w:rPr>
          <w:rStyle w:val="Hyperlink"/>
          <w:color w:val="auto"/>
          <w:u w:val="none"/>
        </w:rPr>
        <w:t xml:space="preserve">Mathworks Support </w:t>
      </w:r>
      <w:r w:rsidRPr="003C5621">
        <w:rPr>
          <w:rStyle w:val="Hyperlink"/>
          <w:color w:val="auto"/>
          <w:u w:val="none"/>
        </w:rPr>
        <w:tab/>
      </w:r>
      <w:r w:rsidRPr="003C5621">
        <w:rPr>
          <w:rStyle w:val="Hyperlink"/>
          <w:color w:val="auto"/>
          <w:u w:val="none"/>
        </w:rPr>
        <w:tab/>
      </w:r>
      <w:hyperlink r:id="rId31" w:history="1">
        <w:r w:rsidR="003C5621" w:rsidRPr="00600597">
          <w:rPr>
            <w:rStyle w:val="Hyperlink"/>
          </w:rPr>
          <w:t>https://uk.mathworks.com/help/simulink</w:t>
        </w:r>
      </w:hyperlink>
      <w:r w:rsidR="003C5621">
        <w:rPr>
          <w:rStyle w:val="Hyperlink"/>
        </w:rPr>
        <w:t xml:space="preserve"> </w:t>
      </w:r>
      <w:r w:rsidR="003C5621" w:rsidRPr="003C5621">
        <w:rPr>
          <w:rStyle w:val="Hyperlink"/>
          <w:color w:val="auto"/>
          <w:u w:val="none"/>
        </w:rPr>
        <w:t>(Accessed online 15/07/2020)</w:t>
      </w:r>
    </w:p>
    <w:p w14:paraId="3B07F0A0" w14:textId="018B28F4" w:rsidR="00A5458F" w:rsidRDefault="00A5458F" w:rsidP="003C5621">
      <w:pPr>
        <w:ind w:left="1017" w:hanging="660"/>
        <w:rPr>
          <w:rStyle w:val="Hyperlink"/>
        </w:rPr>
      </w:pPr>
      <w:r w:rsidRPr="003C5621">
        <w:rPr>
          <w:rStyle w:val="Hyperlink"/>
          <w:color w:val="auto"/>
          <w:u w:val="none"/>
        </w:rPr>
        <w:t>[</w:t>
      </w:r>
      <w:r w:rsidR="001C6437" w:rsidRPr="003C5621">
        <w:rPr>
          <w:rStyle w:val="Hyperlink"/>
          <w:color w:val="auto"/>
          <w:u w:val="none"/>
        </w:rPr>
        <w:t>7</w:t>
      </w:r>
      <w:r w:rsidRPr="003C5621">
        <w:rPr>
          <w:rStyle w:val="Hyperlink"/>
          <w:color w:val="auto"/>
          <w:u w:val="none"/>
        </w:rPr>
        <w:t>]</w:t>
      </w:r>
      <w:r w:rsidRPr="003C5621">
        <w:rPr>
          <w:rStyle w:val="Hyperlink"/>
          <w:color w:val="auto"/>
          <w:u w:val="none"/>
        </w:rPr>
        <w:tab/>
      </w:r>
      <w:r w:rsidR="003C5621" w:rsidRPr="003C5621">
        <w:rPr>
          <w:rStyle w:val="Hyperlink"/>
          <w:color w:val="auto"/>
          <w:u w:val="none"/>
        </w:rPr>
        <w:t xml:space="preserve">Unknown Author - </w:t>
      </w:r>
      <w:r w:rsidRPr="003C5621">
        <w:rPr>
          <w:rStyle w:val="Hyperlink"/>
          <w:color w:val="auto"/>
          <w:u w:val="none"/>
        </w:rPr>
        <w:t>PID Controller-Working and Tuning Methods</w:t>
      </w:r>
      <w:r w:rsidRPr="003C5621">
        <w:rPr>
          <w:rStyle w:val="Hyperlink"/>
          <w:color w:val="auto"/>
          <w:u w:val="none"/>
        </w:rPr>
        <w:tab/>
      </w:r>
      <w:r w:rsidR="003C5621" w:rsidRPr="003C5621">
        <w:rPr>
          <w:rStyle w:val="Hyperlink"/>
          <w:color w:val="auto"/>
          <w:u w:val="none"/>
        </w:rPr>
        <w:tab/>
      </w:r>
      <w:r w:rsidR="003C5621" w:rsidRPr="003C5621">
        <w:rPr>
          <w:rStyle w:val="Hyperlink"/>
          <w:color w:val="auto"/>
          <w:u w:val="none"/>
        </w:rPr>
        <w:tab/>
      </w:r>
      <w:r w:rsidR="003C5621" w:rsidRPr="003C5621">
        <w:rPr>
          <w:rStyle w:val="Hyperlink"/>
          <w:color w:val="auto"/>
          <w:u w:val="none"/>
        </w:rPr>
        <w:tab/>
      </w:r>
      <w:r w:rsidR="003C5621" w:rsidRPr="003C5621">
        <w:rPr>
          <w:rStyle w:val="Hyperlink"/>
          <w:color w:val="auto"/>
          <w:u w:val="none"/>
        </w:rPr>
        <w:tab/>
      </w:r>
      <w:r w:rsidR="003C5621" w:rsidRPr="003C5621">
        <w:rPr>
          <w:rStyle w:val="Hyperlink"/>
          <w:color w:val="auto"/>
          <w:u w:val="none"/>
        </w:rPr>
        <w:tab/>
      </w:r>
      <w:r w:rsidR="003C5621" w:rsidRPr="003C5621">
        <w:rPr>
          <w:rStyle w:val="Hyperlink"/>
          <w:color w:val="auto"/>
          <w:u w:val="none"/>
        </w:rPr>
        <w:tab/>
      </w:r>
      <w:hyperlink r:id="rId32" w:history="1">
        <w:r w:rsidR="003C5621" w:rsidRPr="00600597">
          <w:rPr>
            <w:rStyle w:val="Hyperlink"/>
          </w:rPr>
          <w:t>https://www.electronicshub.org/pid-controller-working-and-tuning-methods/</w:t>
        </w:r>
      </w:hyperlink>
      <w:r w:rsidR="003C5621">
        <w:t xml:space="preserve"> (Accessed Online 17/07/2020)</w:t>
      </w:r>
    </w:p>
    <w:p w14:paraId="1741AA83" w14:textId="5A18B6F7" w:rsidR="005352AB" w:rsidRDefault="00284476" w:rsidP="002F220C">
      <w:pPr>
        <w:rPr>
          <w:rStyle w:val="Hyperlink"/>
        </w:rPr>
      </w:pPr>
      <w:r>
        <w:t>[</w:t>
      </w:r>
      <w:r w:rsidR="001C6437">
        <w:t>8</w:t>
      </w:r>
      <w:r>
        <w:t>]</w:t>
      </w:r>
      <w:r w:rsidR="003C5621">
        <w:tab/>
      </w:r>
      <w:r w:rsidR="009D0B24">
        <w:t>Erik Cheever – Nyquist Examples</w:t>
      </w:r>
      <w:r>
        <w:tab/>
      </w:r>
      <w:r w:rsidR="009D0B24">
        <w:tab/>
      </w:r>
      <w:r w:rsidR="009D0B24">
        <w:tab/>
      </w:r>
      <w:r w:rsidR="009D0B24">
        <w:tab/>
      </w:r>
      <w:r w:rsidR="009D0B24">
        <w:tab/>
      </w:r>
      <w:r w:rsidR="009D0B24">
        <w:tab/>
      </w:r>
      <w:r w:rsidR="009D0B24">
        <w:tab/>
      </w:r>
      <w:r w:rsidR="009D0B24">
        <w:tab/>
      </w:r>
      <w:r w:rsidR="009D0B24">
        <w:tab/>
      </w:r>
      <w:r w:rsidR="009D0B24">
        <w:tab/>
      </w:r>
      <w:r w:rsidR="009D0B24">
        <w:tab/>
      </w:r>
      <w:r w:rsidR="009D0B24">
        <w:tab/>
      </w:r>
      <w:r w:rsidR="009D0B24">
        <w:tab/>
      </w:r>
      <w:r w:rsidR="009D0B24">
        <w:tab/>
      </w:r>
      <w:hyperlink r:id="rId33" w:history="1">
        <w:r w:rsidR="00CA0767" w:rsidRPr="00600597">
          <w:rPr>
            <w:rStyle w:val="Hyperlink"/>
          </w:rPr>
          <w:t>https://lpsa.swarthmore.edu/Nyquist/NyquistExamples.html</w:t>
        </w:r>
      </w:hyperlink>
      <w:r w:rsidR="009D0B24">
        <w:t xml:space="preserve"> (Accessed Online 19/07/2020)</w:t>
      </w:r>
    </w:p>
    <w:p w14:paraId="2448215E" w14:textId="4697C1FA" w:rsidR="00643F08" w:rsidRPr="00643F08" w:rsidRDefault="00643F08" w:rsidP="00643F08"/>
    <w:sectPr w:rsidR="00643F08" w:rsidRPr="00643F08" w:rsidSect="00E5691D">
      <w:footerReference w:type="default" r:id="rId34"/>
      <w:pgSz w:w="11906" w:h="16838"/>
      <w:pgMar w:top="720" w:right="720" w:bottom="720" w:left="72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DFF0F1" w14:textId="77777777" w:rsidR="00B6650A" w:rsidRDefault="00B6650A" w:rsidP="004A1B70">
      <w:r>
        <w:separator/>
      </w:r>
    </w:p>
  </w:endnote>
  <w:endnote w:type="continuationSeparator" w:id="0">
    <w:p w14:paraId="5EBE6E14" w14:textId="77777777" w:rsidR="00B6650A" w:rsidRDefault="00B6650A"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DDBF50" w14:textId="77777777" w:rsidR="00580F5A" w:rsidRDefault="00580F5A">
    <w:pPr>
      <w:pStyle w:val="Footer"/>
      <w:jc w:val="right"/>
    </w:pPr>
    <w:r>
      <w:fldChar w:fldCharType="begin"/>
    </w:r>
    <w:r>
      <w:instrText xml:space="preserve"> PAGE   \* MERGEFORMAT </w:instrText>
    </w:r>
    <w:r>
      <w:fldChar w:fldCharType="separate"/>
    </w:r>
    <w:r>
      <w:rPr>
        <w:noProof/>
      </w:rPr>
      <w:t>2</w:t>
    </w:r>
    <w:r>
      <w:rPr>
        <w:noProof/>
      </w:rPr>
      <w:fldChar w:fldCharType="end"/>
    </w:r>
  </w:p>
  <w:p w14:paraId="290151BB" w14:textId="77777777" w:rsidR="00580F5A" w:rsidRDefault="00580F5A" w:rsidP="004A1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D4D05C" w14:textId="77777777" w:rsidR="00B6650A" w:rsidRDefault="00B6650A" w:rsidP="004A1B70">
      <w:r>
        <w:separator/>
      </w:r>
    </w:p>
  </w:footnote>
  <w:footnote w:type="continuationSeparator" w:id="0">
    <w:p w14:paraId="423F8C57" w14:textId="77777777" w:rsidR="00B6650A" w:rsidRDefault="00B6650A" w:rsidP="004A1B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15:restartNumberingAfterBreak="0">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7"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15:restartNumberingAfterBreak="0">
    <w:nsid w:val="41940C05"/>
    <w:multiLevelType w:val="hybridMultilevel"/>
    <w:tmpl w:val="92E607A4"/>
    <w:lvl w:ilvl="0" w:tplc="71BEE01A">
      <w:start w:val="1"/>
      <w:numFmt w:val="bullet"/>
      <w:lvlText w:val="•"/>
      <w:lvlJc w:val="left"/>
      <w:pPr>
        <w:tabs>
          <w:tab w:val="num" w:pos="720"/>
        </w:tabs>
        <w:ind w:left="720" w:hanging="360"/>
      </w:pPr>
      <w:rPr>
        <w:rFonts w:ascii="Arial" w:hAnsi="Arial" w:hint="default"/>
      </w:rPr>
    </w:lvl>
    <w:lvl w:ilvl="1" w:tplc="C6683DDC" w:tentative="1">
      <w:start w:val="1"/>
      <w:numFmt w:val="bullet"/>
      <w:lvlText w:val="•"/>
      <w:lvlJc w:val="left"/>
      <w:pPr>
        <w:tabs>
          <w:tab w:val="num" w:pos="1440"/>
        </w:tabs>
        <w:ind w:left="1440" w:hanging="360"/>
      </w:pPr>
      <w:rPr>
        <w:rFonts w:ascii="Arial" w:hAnsi="Arial" w:hint="default"/>
      </w:rPr>
    </w:lvl>
    <w:lvl w:ilvl="2" w:tplc="930A91A2" w:tentative="1">
      <w:start w:val="1"/>
      <w:numFmt w:val="bullet"/>
      <w:lvlText w:val="•"/>
      <w:lvlJc w:val="left"/>
      <w:pPr>
        <w:tabs>
          <w:tab w:val="num" w:pos="2160"/>
        </w:tabs>
        <w:ind w:left="2160" w:hanging="360"/>
      </w:pPr>
      <w:rPr>
        <w:rFonts w:ascii="Arial" w:hAnsi="Arial" w:hint="default"/>
      </w:rPr>
    </w:lvl>
    <w:lvl w:ilvl="3" w:tplc="779888BE" w:tentative="1">
      <w:start w:val="1"/>
      <w:numFmt w:val="bullet"/>
      <w:lvlText w:val="•"/>
      <w:lvlJc w:val="left"/>
      <w:pPr>
        <w:tabs>
          <w:tab w:val="num" w:pos="2880"/>
        </w:tabs>
        <w:ind w:left="2880" w:hanging="360"/>
      </w:pPr>
      <w:rPr>
        <w:rFonts w:ascii="Arial" w:hAnsi="Arial" w:hint="default"/>
      </w:rPr>
    </w:lvl>
    <w:lvl w:ilvl="4" w:tplc="4FAE44CA" w:tentative="1">
      <w:start w:val="1"/>
      <w:numFmt w:val="bullet"/>
      <w:lvlText w:val="•"/>
      <w:lvlJc w:val="left"/>
      <w:pPr>
        <w:tabs>
          <w:tab w:val="num" w:pos="3600"/>
        </w:tabs>
        <w:ind w:left="3600" w:hanging="360"/>
      </w:pPr>
      <w:rPr>
        <w:rFonts w:ascii="Arial" w:hAnsi="Arial" w:hint="default"/>
      </w:rPr>
    </w:lvl>
    <w:lvl w:ilvl="5" w:tplc="85F6CCB6" w:tentative="1">
      <w:start w:val="1"/>
      <w:numFmt w:val="bullet"/>
      <w:lvlText w:val="•"/>
      <w:lvlJc w:val="left"/>
      <w:pPr>
        <w:tabs>
          <w:tab w:val="num" w:pos="4320"/>
        </w:tabs>
        <w:ind w:left="4320" w:hanging="360"/>
      </w:pPr>
      <w:rPr>
        <w:rFonts w:ascii="Arial" w:hAnsi="Arial" w:hint="default"/>
      </w:rPr>
    </w:lvl>
    <w:lvl w:ilvl="6" w:tplc="1304D4DA" w:tentative="1">
      <w:start w:val="1"/>
      <w:numFmt w:val="bullet"/>
      <w:lvlText w:val="•"/>
      <w:lvlJc w:val="left"/>
      <w:pPr>
        <w:tabs>
          <w:tab w:val="num" w:pos="5040"/>
        </w:tabs>
        <w:ind w:left="5040" w:hanging="360"/>
      </w:pPr>
      <w:rPr>
        <w:rFonts w:ascii="Arial" w:hAnsi="Arial" w:hint="default"/>
      </w:rPr>
    </w:lvl>
    <w:lvl w:ilvl="7" w:tplc="276A8DB0" w:tentative="1">
      <w:start w:val="1"/>
      <w:numFmt w:val="bullet"/>
      <w:lvlText w:val="•"/>
      <w:lvlJc w:val="left"/>
      <w:pPr>
        <w:tabs>
          <w:tab w:val="num" w:pos="5760"/>
        </w:tabs>
        <w:ind w:left="5760" w:hanging="360"/>
      </w:pPr>
      <w:rPr>
        <w:rFonts w:ascii="Arial" w:hAnsi="Arial" w:hint="default"/>
      </w:rPr>
    </w:lvl>
    <w:lvl w:ilvl="8" w:tplc="068203F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22D03D6"/>
    <w:multiLevelType w:val="hybridMultilevel"/>
    <w:tmpl w:val="FD425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F322BA"/>
    <w:multiLevelType w:val="hybridMultilevel"/>
    <w:tmpl w:val="FE34B784"/>
    <w:lvl w:ilvl="0" w:tplc="B32AC560">
      <w:start w:val="1"/>
      <w:numFmt w:val="bullet"/>
      <w:lvlText w:val="•"/>
      <w:lvlJc w:val="left"/>
      <w:pPr>
        <w:tabs>
          <w:tab w:val="num" w:pos="720"/>
        </w:tabs>
        <w:ind w:left="720" w:hanging="360"/>
      </w:pPr>
      <w:rPr>
        <w:rFonts w:ascii="Arial" w:hAnsi="Arial" w:hint="default"/>
      </w:rPr>
    </w:lvl>
    <w:lvl w:ilvl="1" w:tplc="665A28D6" w:tentative="1">
      <w:start w:val="1"/>
      <w:numFmt w:val="bullet"/>
      <w:lvlText w:val="•"/>
      <w:lvlJc w:val="left"/>
      <w:pPr>
        <w:tabs>
          <w:tab w:val="num" w:pos="1440"/>
        </w:tabs>
        <w:ind w:left="1440" w:hanging="360"/>
      </w:pPr>
      <w:rPr>
        <w:rFonts w:ascii="Arial" w:hAnsi="Arial" w:hint="default"/>
      </w:rPr>
    </w:lvl>
    <w:lvl w:ilvl="2" w:tplc="1EE810B0" w:tentative="1">
      <w:start w:val="1"/>
      <w:numFmt w:val="bullet"/>
      <w:lvlText w:val="•"/>
      <w:lvlJc w:val="left"/>
      <w:pPr>
        <w:tabs>
          <w:tab w:val="num" w:pos="2160"/>
        </w:tabs>
        <w:ind w:left="2160" w:hanging="360"/>
      </w:pPr>
      <w:rPr>
        <w:rFonts w:ascii="Arial" w:hAnsi="Arial" w:hint="default"/>
      </w:rPr>
    </w:lvl>
    <w:lvl w:ilvl="3" w:tplc="88D6DFDC" w:tentative="1">
      <w:start w:val="1"/>
      <w:numFmt w:val="bullet"/>
      <w:lvlText w:val="•"/>
      <w:lvlJc w:val="left"/>
      <w:pPr>
        <w:tabs>
          <w:tab w:val="num" w:pos="2880"/>
        </w:tabs>
        <w:ind w:left="2880" w:hanging="360"/>
      </w:pPr>
      <w:rPr>
        <w:rFonts w:ascii="Arial" w:hAnsi="Arial" w:hint="default"/>
      </w:rPr>
    </w:lvl>
    <w:lvl w:ilvl="4" w:tplc="B366D998" w:tentative="1">
      <w:start w:val="1"/>
      <w:numFmt w:val="bullet"/>
      <w:lvlText w:val="•"/>
      <w:lvlJc w:val="left"/>
      <w:pPr>
        <w:tabs>
          <w:tab w:val="num" w:pos="3600"/>
        </w:tabs>
        <w:ind w:left="3600" w:hanging="360"/>
      </w:pPr>
      <w:rPr>
        <w:rFonts w:ascii="Arial" w:hAnsi="Arial" w:hint="default"/>
      </w:rPr>
    </w:lvl>
    <w:lvl w:ilvl="5" w:tplc="5E6CCB18" w:tentative="1">
      <w:start w:val="1"/>
      <w:numFmt w:val="bullet"/>
      <w:lvlText w:val="•"/>
      <w:lvlJc w:val="left"/>
      <w:pPr>
        <w:tabs>
          <w:tab w:val="num" w:pos="4320"/>
        </w:tabs>
        <w:ind w:left="4320" w:hanging="360"/>
      </w:pPr>
      <w:rPr>
        <w:rFonts w:ascii="Arial" w:hAnsi="Arial" w:hint="default"/>
      </w:rPr>
    </w:lvl>
    <w:lvl w:ilvl="6" w:tplc="033447E6" w:tentative="1">
      <w:start w:val="1"/>
      <w:numFmt w:val="bullet"/>
      <w:lvlText w:val="•"/>
      <w:lvlJc w:val="left"/>
      <w:pPr>
        <w:tabs>
          <w:tab w:val="num" w:pos="5040"/>
        </w:tabs>
        <w:ind w:left="5040" w:hanging="360"/>
      </w:pPr>
      <w:rPr>
        <w:rFonts w:ascii="Arial" w:hAnsi="Arial" w:hint="default"/>
      </w:rPr>
    </w:lvl>
    <w:lvl w:ilvl="7" w:tplc="A530A9AE" w:tentative="1">
      <w:start w:val="1"/>
      <w:numFmt w:val="bullet"/>
      <w:lvlText w:val="•"/>
      <w:lvlJc w:val="left"/>
      <w:pPr>
        <w:tabs>
          <w:tab w:val="num" w:pos="5760"/>
        </w:tabs>
        <w:ind w:left="5760" w:hanging="360"/>
      </w:pPr>
      <w:rPr>
        <w:rFonts w:ascii="Arial" w:hAnsi="Arial" w:hint="default"/>
      </w:rPr>
    </w:lvl>
    <w:lvl w:ilvl="8" w:tplc="24009DC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DE74B1C"/>
    <w:multiLevelType w:val="hybridMultilevel"/>
    <w:tmpl w:val="64FECB16"/>
    <w:lvl w:ilvl="0" w:tplc="94B44BCE">
      <w:start w:val="1"/>
      <w:numFmt w:val="bullet"/>
      <w:lvlText w:val="•"/>
      <w:lvlJc w:val="left"/>
      <w:pPr>
        <w:tabs>
          <w:tab w:val="num" w:pos="720"/>
        </w:tabs>
        <w:ind w:left="720" w:hanging="360"/>
      </w:pPr>
      <w:rPr>
        <w:rFonts w:ascii="Arial" w:hAnsi="Arial" w:hint="default"/>
      </w:rPr>
    </w:lvl>
    <w:lvl w:ilvl="1" w:tplc="85C07A34" w:tentative="1">
      <w:start w:val="1"/>
      <w:numFmt w:val="bullet"/>
      <w:lvlText w:val="•"/>
      <w:lvlJc w:val="left"/>
      <w:pPr>
        <w:tabs>
          <w:tab w:val="num" w:pos="1440"/>
        </w:tabs>
        <w:ind w:left="1440" w:hanging="360"/>
      </w:pPr>
      <w:rPr>
        <w:rFonts w:ascii="Arial" w:hAnsi="Arial" w:hint="default"/>
      </w:rPr>
    </w:lvl>
    <w:lvl w:ilvl="2" w:tplc="A15A7876" w:tentative="1">
      <w:start w:val="1"/>
      <w:numFmt w:val="bullet"/>
      <w:lvlText w:val="•"/>
      <w:lvlJc w:val="left"/>
      <w:pPr>
        <w:tabs>
          <w:tab w:val="num" w:pos="2160"/>
        </w:tabs>
        <w:ind w:left="2160" w:hanging="360"/>
      </w:pPr>
      <w:rPr>
        <w:rFonts w:ascii="Arial" w:hAnsi="Arial" w:hint="default"/>
      </w:rPr>
    </w:lvl>
    <w:lvl w:ilvl="3" w:tplc="E614114E" w:tentative="1">
      <w:start w:val="1"/>
      <w:numFmt w:val="bullet"/>
      <w:lvlText w:val="•"/>
      <w:lvlJc w:val="left"/>
      <w:pPr>
        <w:tabs>
          <w:tab w:val="num" w:pos="2880"/>
        </w:tabs>
        <w:ind w:left="2880" w:hanging="360"/>
      </w:pPr>
      <w:rPr>
        <w:rFonts w:ascii="Arial" w:hAnsi="Arial" w:hint="default"/>
      </w:rPr>
    </w:lvl>
    <w:lvl w:ilvl="4" w:tplc="224AE07E" w:tentative="1">
      <w:start w:val="1"/>
      <w:numFmt w:val="bullet"/>
      <w:lvlText w:val="•"/>
      <w:lvlJc w:val="left"/>
      <w:pPr>
        <w:tabs>
          <w:tab w:val="num" w:pos="3600"/>
        </w:tabs>
        <w:ind w:left="3600" w:hanging="360"/>
      </w:pPr>
      <w:rPr>
        <w:rFonts w:ascii="Arial" w:hAnsi="Arial" w:hint="default"/>
      </w:rPr>
    </w:lvl>
    <w:lvl w:ilvl="5" w:tplc="FA7056FA" w:tentative="1">
      <w:start w:val="1"/>
      <w:numFmt w:val="bullet"/>
      <w:lvlText w:val="•"/>
      <w:lvlJc w:val="left"/>
      <w:pPr>
        <w:tabs>
          <w:tab w:val="num" w:pos="4320"/>
        </w:tabs>
        <w:ind w:left="4320" w:hanging="360"/>
      </w:pPr>
      <w:rPr>
        <w:rFonts w:ascii="Arial" w:hAnsi="Arial" w:hint="default"/>
      </w:rPr>
    </w:lvl>
    <w:lvl w:ilvl="6" w:tplc="387683CC" w:tentative="1">
      <w:start w:val="1"/>
      <w:numFmt w:val="bullet"/>
      <w:lvlText w:val="•"/>
      <w:lvlJc w:val="left"/>
      <w:pPr>
        <w:tabs>
          <w:tab w:val="num" w:pos="5040"/>
        </w:tabs>
        <w:ind w:left="5040" w:hanging="360"/>
      </w:pPr>
      <w:rPr>
        <w:rFonts w:ascii="Arial" w:hAnsi="Arial" w:hint="default"/>
      </w:rPr>
    </w:lvl>
    <w:lvl w:ilvl="7" w:tplc="99F85858" w:tentative="1">
      <w:start w:val="1"/>
      <w:numFmt w:val="bullet"/>
      <w:lvlText w:val="•"/>
      <w:lvlJc w:val="left"/>
      <w:pPr>
        <w:tabs>
          <w:tab w:val="num" w:pos="5760"/>
        </w:tabs>
        <w:ind w:left="5760" w:hanging="360"/>
      </w:pPr>
      <w:rPr>
        <w:rFonts w:ascii="Arial" w:hAnsi="Arial" w:hint="default"/>
      </w:rPr>
    </w:lvl>
    <w:lvl w:ilvl="8" w:tplc="B7F2707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5" w15:restartNumberingAfterBreak="0">
    <w:nsid w:val="6B1A09DA"/>
    <w:multiLevelType w:val="hybridMultilevel"/>
    <w:tmpl w:val="3D3A4F0C"/>
    <w:lvl w:ilvl="0" w:tplc="FF62D688">
      <w:start w:val="1"/>
      <w:numFmt w:val="bullet"/>
      <w:lvlText w:val="•"/>
      <w:lvlJc w:val="left"/>
      <w:pPr>
        <w:tabs>
          <w:tab w:val="num" w:pos="720"/>
        </w:tabs>
        <w:ind w:left="720" w:hanging="360"/>
      </w:pPr>
      <w:rPr>
        <w:rFonts w:ascii="Arial" w:hAnsi="Arial" w:hint="default"/>
      </w:rPr>
    </w:lvl>
    <w:lvl w:ilvl="1" w:tplc="C824A678" w:tentative="1">
      <w:start w:val="1"/>
      <w:numFmt w:val="bullet"/>
      <w:lvlText w:val="•"/>
      <w:lvlJc w:val="left"/>
      <w:pPr>
        <w:tabs>
          <w:tab w:val="num" w:pos="1440"/>
        </w:tabs>
        <w:ind w:left="1440" w:hanging="360"/>
      </w:pPr>
      <w:rPr>
        <w:rFonts w:ascii="Arial" w:hAnsi="Arial" w:hint="default"/>
      </w:rPr>
    </w:lvl>
    <w:lvl w:ilvl="2" w:tplc="E74619EA" w:tentative="1">
      <w:start w:val="1"/>
      <w:numFmt w:val="bullet"/>
      <w:lvlText w:val="•"/>
      <w:lvlJc w:val="left"/>
      <w:pPr>
        <w:tabs>
          <w:tab w:val="num" w:pos="2160"/>
        </w:tabs>
        <w:ind w:left="2160" w:hanging="360"/>
      </w:pPr>
      <w:rPr>
        <w:rFonts w:ascii="Arial" w:hAnsi="Arial" w:hint="default"/>
      </w:rPr>
    </w:lvl>
    <w:lvl w:ilvl="3" w:tplc="6CB4D2BA" w:tentative="1">
      <w:start w:val="1"/>
      <w:numFmt w:val="bullet"/>
      <w:lvlText w:val="•"/>
      <w:lvlJc w:val="left"/>
      <w:pPr>
        <w:tabs>
          <w:tab w:val="num" w:pos="2880"/>
        </w:tabs>
        <w:ind w:left="2880" w:hanging="360"/>
      </w:pPr>
      <w:rPr>
        <w:rFonts w:ascii="Arial" w:hAnsi="Arial" w:hint="default"/>
      </w:rPr>
    </w:lvl>
    <w:lvl w:ilvl="4" w:tplc="D4C41056" w:tentative="1">
      <w:start w:val="1"/>
      <w:numFmt w:val="bullet"/>
      <w:lvlText w:val="•"/>
      <w:lvlJc w:val="left"/>
      <w:pPr>
        <w:tabs>
          <w:tab w:val="num" w:pos="3600"/>
        </w:tabs>
        <w:ind w:left="3600" w:hanging="360"/>
      </w:pPr>
      <w:rPr>
        <w:rFonts w:ascii="Arial" w:hAnsi="Arial" w:hint="default"/>
      </w:rPr>
    </w:lvl>
    <w:lvl w:ilvl="5" w:tplc="20607160" w:tentative="1">
      <w:start w:val="1"/>
      <w:numFmt w:val="bullet"/>
      <w:lvlText w:val="•"/>
      <w:lvlJc w:val="left"/>
      <w:pPr>
        <w:tabs>
          <w:tab w:val="num" w:pos="4320"/>
        </w:tabs>
        <w:ind w:left="4320" w:hanging="360"/>
      </w:pPr>
      <w:rPr>
        <w:rFonts w:ascii="Arial" w:hAnsi="Arial" w:hint="default"/>
      </w:rPr>
    </w:lvl>
    <w:lvl w:ilvl="6" w:tplc="00BCAE08" w:tentative="1">
      <w:start w:val="1"/>
      <w:numFmt w:val="bullet"/>
      <w:lvlText w:val="•"/>
      <w:lvlJc w:val="left"/>
      <w:pPr>
        <w:tabs>
          <w:tab w:val="num" w:pos="5040"/>
        </w:tabs>
        <w:ind w:left="5040" w:hanging="360"/>
      </w:pPr>
      <w:rPr>
        <w:rFonts w:ascii="Arial" w:hAnsi="Arial" w:hint="default"/>
      </w:rPr>
    </w:lvl>
    <w:lvl w:ilvl="7" w:tplc="13E81ABA" w:tentative="1">
      <w:start w:val="1"/>
      <w:numFmt w:val="bullet"/>
      <w:lvlText w:val="•"/>
      <w:lvlJc w:val="left"/>
      <w:pPr>
        <w:tabs>
          <w:tab w:val="num" w:pos="5760"/>
        </w:tabs>
        <w:ind w:left="5760" w:hanging="360"/>
      </w:pPr>
      <w:rPr>
        <w:rFonts w:ascii="Arial" w:hAnsi="Arial" w:hint="default"/>
      </w:rPr>
    </w:lvl>
    <w:lvl w:ilvl="8" w:tplc="B2B8A9B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7"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8" w15:restartNumberingAfterBreak="0">
    <w:nsid w:val="7D6979DE"/>
    <w:multiLevelType w:val="hybridMultilevel"/>
    <w:tmpl w:val="0898023A"/>
    <w:lvl w:ilvl="0" w:tplc="D7A0CE08">
      <w:start w:val="1"/>
      <w:numFmt w:val="bullet"/>
      <w:lvlText w:val="•"/>
      <w:lvlJc w:val="left"/>
      <w:pPr>
        <w:tabs>
          <w:tab w:val="num" w:pos="720"/>
        </w:tabs>
        <w:ind w:left="720" w:hanging="360"/>
      </w:pPr>
      <w:rPr>
        <w:rFonts w:ascii="Arial" w:hAnsi="Arial" w:hint="default"/>
      </w:rPr>
    </w:lvl>
    <w:lvl w:ilvl="1" w:tplc="BA5CCE6A" w:tentative="1">
      <w:start w:val="1"/>
      <w:numFmt w:val="bullet"/>
      <w:lvlText w:val="•"/>
      <w:lvlJc w:val="left"/>
      <w:pPr>
        <w:tabs>
          <w:tab w:val="num" w:pos="1440"/>
        </w:tabs>
        <w:ind w:left="1440" w:hanging="360"/>
      </w:pPr>
      <w:rPr>
        <w:rFonts w:ascii="Arial" w:hAnsi="Arial" w:hint="default"/>
      </w:rPr>
    </w:lvl>
    <w:lvl w:ilvl="2" w:tplc="3B8E1AAC" w:tentative="1">
      <w:start w:val="1"/>
      <w:numFmt w:val="bullet"/>
      <w:lvlText w:val="•"/>
      <w:lvlJc w:val="left"/>
      <w:pPr>
        <w:tabs>
          <w:tab w:val="num" w:pos="2160"/>
        </w:tabs>
        <w:ind w:left="2160" w:hanging="360"/>
      </w:pPr>
      <w:rPr>
        <w:rFonts w:ascii="Arial" w:hAnsi="Arial" w:hint="default"/>
      </w:rPr>
    </w:lvl>
    <w:lvl w:ilvl="3" w:tplc="94FADD86" w:tentative="1">
      <w:start w:val="1"/>
      <w:numFmt w:val="bullet"/>
      <w:lvlText w:val="•"/>
      <w:lvlJc w:val="left"/>
      <w:pPr>
        <w:tabs>
          <w:tab w:val="num" w:pos="2880"/>
        </w:tabs>
        <w:ind w:left="2880" w:hanging="360"/>
      </w:pPr>
      <w:rPr>
        <w:rFonts w:ascii="Arial" w:hAnsi="Arial" w:hint="default"/>
      </w:rPr>
    </w:lvl>
    <w:lvl w:ilvl="4" w:tplc="10BC4E7A" w:tentative="1">
      <w:start w:val="1"/>
      <w:numFmt w:val="bullet"/>
      <w:lvlText w:val="•"/>
      <w:lvlJc w:val="left"/>
      <w:pPr>
        <w:tabs>
          <w:tab w:val="num" w:pos="3600"/>
        </w:tabs>
        <w:ind w:left="3600" w:hanging="360"/>
      </w:pPr>
      <w:rPr>
        <w:rFonts w:ascii="Arial" w:hAnsi="Arial" w:hint="default"/>
      </w:rPr>
    </w:lvl>
    <w:lvl w:ilvl="5" w:tplc="2D9886A0" w:tentative="1">
      <w:start w:val="1"/>
      <w:numFmt w:val="bullet"/>
      <w:lvlText w:val="•"/>
      <w:lvlJc w:val="left"/>
      <w:pPr>
        <w:tabs>
          <w:tab w:val="num" w:pos="4320"/>
        </w:tabs>
        <w:ind w:left="4320" w:hanging="360"/>
      </w:pPr>
      <w:rPr>
        <w:rFonts w:ascii="Arial" w:hAnsi="Arial" w:hint="default"/>
      </w:rPr>
    </w:lvl>
    <w:lvl w:ilvl="6" w:tplc="228EEA9C" w:tentative="1">
      <w:start w:val="1"/>
      <w:numFmt w:val="bullet"/>
      <w:lvlText w:val="•"/>
      <w:lvlJc w:val="left"/>
      <w:pPr>
        <w:tabs>
          <w:tab w:val="num" w:pos="5040"/>
        </w:tabs>
        <w:ind w:left="5040" w:hanging="360"/>
      </w:pPr>
      <w:rPr>
        <w:rFonts w:ascii="Arial" w:hAnsi="Arial" w:hint="default"/>
      </w:rPr>
    </w:lvl>
    <w:lvl w:ilvl="7" w:tplc="F934029A" w:tentative="1">
      <w:start w:val="1"/>
      <w:numFmt w:val="bullet"/>
      <w:lvlText w:val="•"/>
      <w:lvlJc w:val="left"/>
      <w:pPr>
        <w:tabs>
          <w:tab w:val="num" w:pos="5760"/>
        </w:tabs>
        <w:ind w:left="5760" w:hanging="360"/>
      </w:pPr>
      <w:rPr>
        <w:rFonts w:ascii="Arial" w:hAnsi="Arial" w:hint="default"/>
      </w:rPr>
    </w:lvl>
    <w:lvl w:ilvl="8" w:tplc="465E130C"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4"/>
    <w:lvlOverride w:ilvl="0">
      <w:startOverride w:val="1"/>
    </w:lvlOverride>
  </w:num>
  <w:num w:numId="3">
    <w:abstractNumId w:val="5"/>
  </w:num>
  <w:num w:numId="4">
    <w:abstractNumId w:val="2"/>
  </w:num>
  <w:num w:numId="5">
    <w:abstractNumId w:val="14"/>
  </w:num>
  <w:num w:numId="6">
    <w:abstractNumId w:val="3"/>
  </w:num>
  <w:num w:numId="7">
    <w:abstractNumId w:val="9"/>
  </w:num>
  <w:num w:numId="8">
    <w:abstractNumId w:val="6"/>
  </w:num>
  <w:num w:numId="9">
    <w:abstractNumId w:val="17"/>
  </w:num>
  <w:num w:numId="10">
    <w:abstractNumId w:val="16"/>
  </w:num>
  <w:num w:numId="11">
    <w:abstractNumId w:val="1"/>
  </w:num>
  <w:num w:numId="12">
    <w:abstractNumId w:val="8"/>
  </w:num>
  <w:num w:numId="13">
    <w:abstractNumId w:val="0"/>
  </w:num>
  <w:num w:numId="14">
    <w:abstractNumId w:val="4"/>
  </w:num>
  <w:num w:numId="15">
    <w:abstractNumId w:val="11"/>
  </w:num>
  <w:num w:numId="16">
    <w:abstractNumId w:val="18"/>
  </w:num>
  <w:num w:numId="17">
    <w:abstractNumId w:val="12"/>
  </w:num>
  <w:num w:numId="18">
    <w:abstractNumId w:val="15"/>
  </w:num>
  <w:num w:numId="19">
    <w:abstractNumId w:val="13"/>
  </w:num>
  <w:num w:numId="20">
    <w:abstractNumId w:val="1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306F"/>
    <w:rsid w:val="0000326D"/>
    <w:rsid w:val="00005E61"/>
    <w:rsid w:val="00006327"/>
    <w:rsid w:val="00006AFE"/>
    <w:rsid w:val="0000766E"/>
    <w:rsid w:val="000113C2"/>
    <w:rsid w:val="00011981"/>
    <w:rsid w:val="00012748"/>
    <w:rsid w:val="00012EDC"/>
    <w:rsid w:val="0001360D"/>
    <w:rsid w:val="00013806"/>
    <w:rsid w:val="00013E4C"/>
    <w:rsid w:val="000150B6"/>
    <w:rsid w:val="00016627"/>
    <w:rsid w:val="000200BA"/>
    <w:rsid w:val="00021241"/>
    <w:rsid w:val="0002185A"/>
    <w:rsid w:val="00023918"/>
    <w:rsid w:val="00023B2C"/>
    <w:rsid w:val="00027704"/>
    <w:rsid w:val="0003167F"/>
    <w:rsid w:val="00031988"/>
    <w:rsid w:val="00032C17"/>
    <w:rsid w:val="00034CC8"/>
    <w:rsid w:val="00035603"/>
    <w:rsid w:val="00036ACC"/>
    <w:rsid w:val="00036CB7"/>
    <w:rsid w:val="000372AD"/>
    <w:rsid w:val="0004087E"/>
    <w:rsid w:val="00040F9A"/>
    <w:rsid w:val="00041E25"/>
    <w:rsid w:val="00042C30"/>
    <w:rsid w:val="000438E6"/>
    <w:rsid w:val="00046CD4"/>
    <w:rsid w:val="00051DBC"/>
    <w:rsid w:val="000522FB"/>
    <w:rsid w:val="000535FB"/>
    <w:rsid w:val="0005579C"/>
    <w:rsid w:val="00056019"/>
    <w:rsid w:val="0005618A"/>
    <w:rsid w:val="0005729F"/>
    <w:rsid w:val="00060FE5"/>
    <w:rsid w:val="0006235D"/>
    <w:rsid w:val="000634BD"/>
    <w:rsid w:val="00064E50"/>
    <w:rsid w:val="0006501D"/>
    <w:rsid w:val="00066AE7"/>
    <w:rsid w:val="000673ED"/>
    <w:rsid w:val="00067FB5"/>
    <w:rsid w:val="00072DA4"/>
    <w:rsid w:val="00074DA4"/>
    <w:rsid w:val="000750B7"/>
    <w:rsid w:val="00075CB0"/>
    <w:rsid w:val="0008012D"/>
    <w:rsid w:val="0008137E"/>
    <w:rsid w:val="00082369"/>
    <w:rsid w:val="00082C46"/>
    <w:rsid w:val="00083073"/>
    <w:rsid w:val="00083CE9"/>
    <w:rsid w:val="00083F7E"/>
    <w:rsid w:val="000840B9"/>
    <w:rsid w:val="000844BA"/>
    <w:rsid w:val="00085538"/>
    <w:rsid w:val="0008597C"/>
    <w:rsid w:val="00085FDB"/>
    <w:rsid w:val="000906FB"/>
    <w:rsid w:val="000953BF"/>
    <w:rsid w:val="0009593F"/>
    <w:rsid w:val="00096554"/>
    <w:rsid w:val="00096AAA"/>
    <w:rsid w:val="00097421"/>
    <w:rsid w:val="00097557"/>
    <w:rsid w:val="00097C38"/>
    <w:rsid w:val="000A11F2"/>
    <w:rsid w:val="000A40B0"/>
    <w:rsid w:val="000A4C9E"/>
    <w:rsid w:val="000A571A"/>
    <w:rsid w:val="000A662A"/>
    <w:rsid w:val="000A7345"/>
    <w:rsid w:val="000B113E"/>
    <w:rsid w:val="000B2D3E"/>
    <w:rsid w:val="000B2F1F"/>
    <w:rsid w:val="000B3371"/>
    <w:rsid w:val="000B4606"/>
    <w:rsid w:val="000B552B"/>
    <w:rsid w:val="000B5D4D"/>
    <w:rsid w:val="000C0133"/>
    <w:rsid w:val="000C2611"/>
    <w:rsid w:val="000C26D8"/>
    <w:rsid w:val="000C3BD7"/>
    <w:rsid w:val="000C3DCE"/>
    <w:rsid w:val="000C4DB0"/>
    <w:rsid w:val="000C78F0"/>
    <w:rsid w:val="000D170D"/>
    <w:rsid w:val="000D22C0"/>
    <w:rsid w:val="000D49D6"/>
    <w:rsid w:val="000D5C38"/>
    <w:rsid w:val="000D7B15"/>
    <w:rsid w:val="000E0801"/>
    <w:rsid w:val="000E1D5E"/>
    <w:rsid w:val="000E2FFB"/>
    <w:rsid w:val="000E4065"/>
    <w:rsid w:val="000E5BB4"/>
    <w:rsid w:val="000E5DD7"/>
    <w:rsid w:val="000E6206"/>
    <w:rsid w:val="000E6CC7"/>
    <w:rsid w:val="000E6E96"/>
    <w:rsid w:val="000E74D7"/>
    <w:rsid w:val="000E7C5C"/>
    <w:rsid w:val="000F1096"/>
    <w:rsid w:val="000F2E43"/>
    <w:rsid w:val="000F31AE"/>
    <w:rsid w:val="000F4D0C"/>
    <w:rsid w:val="000F5835"/>
    <w:rsid w:val="000F6B28"/>
    <w:rsid w:val="001007A0"/>
    <w:rsid w:val="00101DE2"/>
    <w:rsid w:val="00102AF7"/>
    <w:rsid w:val="00102CAC"/>
    <w:rsid w:val="001038B2"/>
    <w:rsid w:val="00103DD6"/>
    <w:rsid w:val="00105977"/>
    <w:rsid w:val="00106F7D"/>
    <w:rsid w:val="0010719A"/>
    <w:rsid w:val="00110A32"/>
    <w:rsid w:val="00110C0A"/>
    <w:rsid w:val="00110D42"/>
    <w:rsid w:val="00110FAB"/>
    <w:rsid w:val="00113140"/>
    <w:rsid w:val="00115EBA"/>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5F8F"/>
    <w:rsid w:val="0014646F"/>
    <w:rsid w:val="0014715E"/>
    <w:rsid w:val="0015040A"/>
    <w:rsid w:val="001519A8"/>
    <w:rsid w:val="00152A7C"/>
    <w:rsid w:val="00154007"/>
    <w:rsid w:val="001555BD"/>
    <w:rsid w:val="00155FA5"/>
    <w:rsid w:val="001564A7"/>
    <w:rsid w:val="00157221"/>
    <w:rsid w:val="00157AFE"/>
    <w:rsid w:val="0016148A"/>
    <w:rsid w:val="0016312D"/>
    <w:rsid w:val="001662AD"/>
    <w:rsid w:val="00166A88"/>
    <w:rsid w:val="001671C2"/>
    <w:rsid w:val="001676CD"/>
    <w:rsid w:val="00167AF4"/>
    <w:rsid w:val="00167B64"/>
    <w:rsid w:val="00167CA3"/>
    <w:rsid w:val="00170242"/>
    <w:rsid w:val="00171262"/>
    <w:rsid w:val="001718D8"/>
    <w:rsid w:val="00171D5B"/>
    <w:rsid w:val="00173395"/>
    <w:rsid w:val="001733AF"/>
    <w:rsid w:val="00174373"/>
    <w:rsid w:val="00174D04"/>
    <w:rsid w:val="00174F64"/>
    <w:rsid w:val="00177E0F"/>
    <w:rsid w:val="001804CB"/>
    <w:rsid w:val="00180E68"/>
    <w:rsid w:val="00182327"/>
    <w:rsid w:val="0018276C"/>
    <w:rsid w:val="00182B61"/>
    <w:rsid w:val="00182BFF"/>
    <w:rsid w:val="00183DC8"/>
    <w:rsid w:val="00183E0B"/>
    <w:rsid w:val="00184617"/>
    <w:rsid w:val="00184A8E"/>
    <w:rsid w:val="00187809"/>
    <w:rsid w:val="00187E47"/>
    <w:rsid w:val="0019292C"/>
    <w:rsid w:val="00192E77"/>
    <w:rsid w:val="00193439"/>
    <w:rsid w:val="00194ACF"/>
    <w:rsid w:val="00194BF5"/>
    <w:rsid w:val="00194D75"/>
    <w:rsid w:val="0019637D"/>
    <w:rsid w:val="001A0997"/>
    <w:rsid w:val="001A0BDA"/>
    <w:rsid w:val="001A1195"/>
    <w:rsid w:val="001A1B6A"/>
    <w:rsid w:val="001A21C9"/>
    <w:rsid w:val="001A3488"/>
    <w:rsid w:val="001A38E2"/>
    <w:rsid w:val="001A3948"/>
    <w:rsid w:val="001A4DAE"/>
    <w:rsid w:val="001A5041"/>
    <w:rsid w:val="001B00E7"/>
    <w:rsid w:val="001B0403"/>
    <w:rsid w:val="001B0B5E"/>
    <w:rsid w:val="001B0CAC"/>
    <w:rsid w:val="001B328B"/>
    <w:rsid w:val="001B3669"/>
    <w:rsid w:val="001B3685"/>
    <w:rsid w:val="001B4CA0"/>
    <w:rsid w:val="001B5434"/>
    <w:rsid w:val="001B5662"/>
    <w:rsid w:val="001B6456"/>
    <w:rsid w:val="001B7490"/>
    <w:rsid w:val="001B7598"/>
    <w:rsid w:val="001C0E8A"/>
    <w:rsid w:val="001C15F4"/>
    <w:rsid w:val="001C1CB2"/>
    <w:rsid w:val="001C3CA3"/>
    <w:rsid w:val="001C634C"/>
    <w:rsid w:val="001C6437"/>
    <w:rsid w:val="001C64F3"/>
    <w:rsid w:val="001D0EFC"/>
    <w:rsid w:val="001D1338"/>
    <w:rsid w:val="001D333A"/>
    <w:rsid w:val="001D3A4F"/>
    <w:rsid w:val="001D46B8"/>
    <w:rsid w:val="001D4D62"/>
    <w:rsid w:val="001D741F"/>
    <w:rsid w:val="001D7FA3"/>
    <w:rsid w:val="001E0B13"/>
    <w:rsid w:val="001E0C58"/>
    <w:rsid w:val="001E145B"/>
    <w:rsid w:val="001E2B20"/>
    <w:rsid w:val="001E3151"/>
    <w:rsid w:val="001E380E"/>
    <w:rsid w:val="001E538A"/>
    <w:rsid w:val="001E63A6"/>
    <w:rsid w:val="001F00D8"/>
    <w:rsid w:val="001F1D37"/>
    <w:rsid w:val="001F3E37"/>
    <w:rsid w:val="001F5E3B"/>
    <w:rsid w:val="001F6D23"/>
    <w:rsid w:val="001F7649"/>
    <w:rsid w:val="001F76F3"/>
    <w:rsid w:val="001F7850"/>
    <w:rsid w:val="00200033"/>
    <w:rsid w:val="002014BD"/>
    <w:rsid w:val="002054B4"/>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837"/>
    <w:rsid w:val="00220557"/>
    <w:rsid w:val="0022061F"/>
    <w:rsid w:val="00221AC7"/>
    <w:rsid w:val="00226CFF"/>
    <w:rsid w:val="0023137A"/>
    <w:rsid w:val="002320FE"/>
    <w:rsid w:val="00233530"/>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593"/>
    <w:rsid w:val="00251D64"/>
    <w:rsid w:val="002520C7"/>
    <w:rsid w:val="00253DA4"/>
    <w:rsid w:val="00255DE4"/>
    <w:rsid w:val="00256F56"/>
    <w:rsid w:val="002604A3"/>
    <w:rsid w:val="002609DD"/>
    <w:rsid w:val="00261F4B"/>
    <w:rsid w:val="0026223F"/>
    <w:rsid w:val="00262666"/>
    <w:rsid w:val="002631CB"/>
    <w:rsid w:val="00263644"/>
    <w:rsid w:val="002647B7"/>
    <w:rsid w:val="002665CA"/>
    <w:rsid w:val="00266651"/>
    <w:rsid w:val="002667DF"/>
    <w:rsid w:val="00266CEA"/>
    <w:rsid w:val="00271121"/>
    <w:rsid w:val="0027149D"/>
    <w:rsid w:val="00271A13"/>
    <w:rsid w:val="00272731"/>
    <w:rsid w:val="00272966"/>
    <w:rsid w:val="00273EC4"/>
    <w:rsid w:val="0027471B"/>
    <w:rsid w:val="00275577"/>
    <w:rsid w:val="00275C70"/>
    <w:rsid w:val="002777F2"/>
    <w:rsid w:val="002800A3"/>
    <w:rsid w:val="002806C2"/>
    <w:rsid w:val="00280FD2"/>
    <w:rsid w:val="00281558"/>
    <w:rsid w:val="00282A8E"/>
    <w:rsid w:val="00282F42"/>
    <w:rsid w:val="002831B3"/>
    <w:rsid w:val="00284476"/>
    <w:rsid w:val="00284DD2"/>
    <w:rsid w:val="0028531D"/>
    <w:rsid w:val="0028580D"/>
    <w:rsid w:val="00287602"/>
    <w:rsid w:val="00287E71"/>
    <w:rsid w:val="00287EE0"/>
    <w:rsid w:val="00291241"/>
    <w:rsid w:val="0029151E"/>
    <w:rsid w:val="002915B6"/>
    <w:rsid w:val="00291E0A"/>
    <w:rsid w:val="0029466C"/>
    <w:rsid w:val="002950AD"/>
    <w:rsid w:val="00296278"/>
    <w:rsid w:val="00297309"/>
    <w:rsid w:val="0029738E"/>
    <w:rsid w:val="00297589"/>
    <w:rsid w:val="002A3F71"/>
    <w:rsid w:val="002A62AD"/>
    <w:rsid w:val="002A63F9"/>
    <w:rsid w:val="002B0C57"/>
    <w:rsid w:val="002B1B0C"/>
    <w:rsid w:val="002B24B2"/>
    <w:rsid w:val="002B2CEE"/>
    <w:rsid w:val="002B3774"/>
    <w:rsid w:val="002B37F9"/>
    <w:rsid w:val="002B3E6E"/>
    <w:rsid w:val="002B48E4"/>
    <w:rsid w:val="002B4E1B"/>
    <w:rsid w:val="002B52E2"/>
    <w:rsid w:val="002B71ED"/>
    <w:rsid w:val="002C19FF"/>
    <w:rsid w:val="002C3B69"/>
    <w:rsid w:val="002C3E8A"/>
    <w:rsid w:val="002C69BE"/>
    <w:rsid w:val="002D062D"/>
    <w:rsid w:val="002D1B71"/>
    <w:rsid w:val="002D2782"/>
    <w:rsid w:val="002D2B74"/>
    <w:rsid w:val="002D650E"/>
    <w:rsid w:val="002D6E95"/>
    <w:rsid w:val="002D74B3"/>
    <w:rsid w:val="002E2618"/>
    <w:rsid w:val="002E27C3"/>
    <w:rsid w:val="002E3F92"/>
    <w:rsid w:val="002E5DD6"/>
    <w:rsid w:val="002E78EF"/>
    <w:rsid w:val="002E7EA0"/>
    <w:rsid w:val="002F220C"/>
    <w:rsid w:val="002F299D"/>
    <w:rsid w:val="002F3041"/>
    <w:rsid w:val="002F3575"/>
    <w:rsid w:val="002F61E9"/>
    <w:rsid w:val="002F6917"/>
    <w:rsid w:val="002F6BC0"/>
    <w:rsid w:val="002F7DB4"/>
    <w:rsid w:val="003009E4"/>
    <w:rsid w:val="00303F20"/>
    <w:rsid w:val="00304545"/>
    <w:rsid w:val="003108E5"/>
    <w:rsid w:val="00312586"/>
    <w:rsid w:val="00312D2C"/>
    <w:rsid w:val="00315A9C"/>
    <w:rsid w:val="0031613F"/>
    <w:rsid w:val="00320A56"/>
    <w:rsid w:val="00321B2B"/>
    <w:rsid w:val="0032290B"/>
    <w:rsid w:val="00322D7B"/>
    <w:rsid w:val="0032330C"/>
    <w:rsid w:val="003255F8"/>
    <w:rsid w:val="00325CB7"/>
    <w:rsid w:val="00325F37"/>
    <w:rsid w:val="00326486"/>
    <w:rsid w:val="0032707F"/>
    <w:rsid w:val="00327B07"/>
    <w:rsid w:val="003301B0"/>
    <w:rsid w:val="00331BD6"/>
    <w:rsid w:val="003327DA"/>
    <w:rsid w:val="0033442D"/>
    <w:rsid w:val="003347EB"/>
    <w:rsid w:val="00335557"/>
    <w:rsid w:val="00336920"/>
    <w:rsid w:val="00337E85"/>
    <w:rsid w:val="00340B59"/>
    <w:rsid w:val="00341B2E"/>
    <w:rsid w:val="00341C8E"/>
    <w:rsid w:val="0034507F"/>
    <w:rsid w:val="0034660F"/>
    <w:rsid w:val="00347006"/>
    <w:rsid w:val="00351606"/>
    <w:rsid w:val="003542E9"/>
    <w:rsid w:val="003548D1"/>
    <w:rsid w:val="00355D4C"/>
    <w:rsid w:val="00357E8F"/>
    <w:rsid w:val="00360A85"/>
    <w:rsid w:val="00361606"/>
    <w:rsid w:val="003627E6"/>
    <w:rsid w:val="00362F23"/>
    <w:rsid w:val="00364980"/>
    <w:rsid w:val="00364F8A"/>
    <w:rsid w:val="00365111"/>
    <w:rsid w:val="00365500"/>
    <w:rsid w:val="00366753"/>
    <w:rsid w:val="003667B9"/>
    <w:rsid w:val="003668EB"/>
    <w:rsid w:val="00366FDC"/>
    <w:rsid w:val="00370171"/>
    <w:rsid w:val="00372836"/>
    <w:rsid w:val="00377AFA"/>
    <w:rsid w:val="00382C53"/>
    <w:rsid w:val="00382E66"/>
    <w:rsid w:val="00384CC1"/>
    <w:rsid w:val="003853F3"/>
    <w:rsid w:val="003857FE"/>
    <w:rsid w:val="003910DC"/>
    <w:rsid w:val="00391446"/>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602B"/>
    <w:rsid w:val="003C004D"/>
    <w:rsid w:val="003C320F"/>
    <w:rsid w:val="003C3D0D"/>
    <w:rsid w:val="003C4302"/>
    <w:rsid w:val="003C5621"/>
    <w:rsid w:val="003C58B8"/>
    <w:rsid w:val="003C5983"/>
    <w:rsid w:val="003C63D6"/>
    <w:rsid w:val="003C6C4C"/>
    <w:rsid w:val="003C6FC4"/>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6413"/>
    <w:rsid w:val="003E723C"/>
    <w:rsid w:val="003F0D6D"/>
    <w:rsid w:val="003F1467"/>
    <w:rsid w:val="003F16AF"/>
    <w:rsid w:val="003F1854"/>
    <w:rsid w:val="003F18C7"/>
    <w:rsid w:val="003F3663"/>
    <w:rsid w:val="003F4A8C"/>
    <w:rsid w:val="003F7164"/>
    <w:rsid w:val="00401023"/>
    <w:rsid w:val="004011EE"/>
    <w:rsid w:val="00401994"/>
    <w:rsid w:val="00402364"/>
    <w:rsid w:val="004038F9"/>
    <w:rsid w:val="004067D0"/>
    <w:rsid w:val="0040796D"/>
    <w:rsid w:val="00410C9E"/>
    <w:rsid w:val="00411FFD"/>
    <w:rsid w:val="00412ABD"/>
    <w:rsid w:val="00413814"/>
    <w:rsid w:val="004138AA"/>
    <w:rsid w:val="004153E2"/>
    <w:rsid w:val="004153FB"/>
    <w:rsid w:val="00415619"/>
    <w:rsid w:val="00415A66"/>
    <w:rsid w:val="004172C6"/>
    <w:rsid w:val="004178AF"/>
    <w:rsid w:val="00417A0F"/>
    <w:rsid w:val="00417E0E"/>
    <w:rsid w:val="00421367"/>
    <w:rsid w:val="00421510"/>
    <w:rsid w:val="00421A02"/>
    <w:rsid w:val="004223B3"/>
    <w:rsid w:val="0042304F"/>
    <w:rsid w:val="00424380"/>
    <w:rsid w:val="00426395"/>
    <w:rsid w:val="0042727F"/>
    <w:rsid w:val="00430753"/>
    <w:rsid w:val="00430E18"/>
    <w:rsid w:val="004312B9"/>
    <w:rsid w:val="00431627"/>
    <w:rsid w:val="00433167"/>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3858"/>
    <w:rsid w:val="00457FE4"/>
    <w:rsid w:val="0046012B"/>
    <w:rsid w:val="00461316"/>
    <w:rsid w:val="00462D58"/>
    <w:rsid w:val="00463DFD"/>
    <w:rsid w:val="0046448C"/>
    <w:rsid w:val="00464CF7"/>
    <w:rsid w:val="00465087"/>
    <w:rsid w:val="00465464"/>
    <w:rsid w:val="00465956"/>
    <w:rsid w:val="00465A3C"/>
    <w:rsid w:val="004678B1"/>
    <w:rsid w:val="00467CB6"/>
    <w:rsid w:val="004701CA"/>
    <w:rsid w:val="00470D7B"/>
    <w:rsid w:val="00471E66"/>
    <w:rsid w:val="004725EA"/>
    <w:rsid w:val="00474237"/>
    <w:rsid w:val="004752F9"/>
    <w:rsid w:val="004769E1"/>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2020"/>
    <w:rsid w:val="004B28BB"/>
    <w:rsid w:val="004B4E63"/>
    <w:rsid w:val="004C0983"/>
    <w:rsid w:val="004C1225"/>
    <w:rsid w:val="004C1399"/>
    <w:rsid w:val="004C320D"/>
    <w:rsid w:val="004C48CA"/>
    <w:rsid w:val="004C7AC8"/>
    <w:rsid w:val="004D0CEA"/>
    <w:rsid w:val="004D2AB5"/>
    <w:rsid w:val="004D3B35"/>
    <w:rsid w:val="004D498C"/>
    <w:rsid w:val="004D4E0E"/>
    <w:rsid w:val="004D5736"/>
    <w:rsid w:val="004D593A"/>
    <w:rsid w:val="004E0091"/>
    <w:rsid w:val="004E0545"/>
    <w:rsid w:val="004E05AF"/>
    <w:rsid w:val="004E05B1"/>
    <w:rsid w:val="004E1829"/>
    <w:rsid w:val="004E1B6F"/>
    <w:rsid w:val="004E22A9"/>
    <w:rsid w:val="004E4EA4"/>
    <w:rsid w:val="004E52AB"/>
    <w:rsid w:val="004E6169"/>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A94"/>
    <w:rsid w:val="00502C25"/>
    <w:rsid w:val="00502D1A"/>
    <w:rsid w:val="00503568"/>
    <w:rsid w:val="00505B7E"/>
    <w:rsid w:val="005077CB"/>
    <w:rsid w:val="005111D8"/>
    <w:rsid w:val="00511ADF"/>
    <w:rsid w:val="00513A19"/>
    <w:rsid w:val="00513C14"/>
    <w:rsid w:val="005211FC"/>
    <w:rsid w:val="00521547"/>
    <w:rsid w:val="0052197D"/>
    <w:rsid w:val="005226A3"/>
    <w:rsid w:val="00524937"/>
    <w:rsid w:val="00524F46"/>
    <w:rsid w:val="00525DAE"/>
    <w:rsid w:val="00527BFE"/>
    <w:rsid w:val="00527CBF"/>
    <w:rsid w:val="00530562"/>
    <w:rsid w:val="00531103"/>
    <w:rsid w:val="00533304"/>
    <w:rsid w:val="00533380"/>
    <w:rsid w:val="00533E9D"/>
    <w:rsid w:val="00534EC4"/>
    <w:rsid w:val="005352AB"/>
    <w:rsid w:val="0053535A"/>
    <w:rsid w:val="00540222"/>
    <w:rsid w:val="00540492"/>
    <w:rsid w:val="0054150E"/>
    <w:rsid w:val="005417B7"/>
    <w:rsid w:val="005443CA"/>
    <w:rsid w:val="00544601"/>
    <w:rsid w:val="00544ED1"/>
    <w:rsid w:val="00545B11"/>
    <w:rsid w:val="00546ECF"/>
    <w:rsid w:val="005504E6"/>
    <w:rsid w:val="005505A9"/>
    <w:rsid w:val="00551163"/>
    <w:rsid w:val="0055139A"/>
    <w:rsid w:val="005514FB"/>
    <w:rsid w:val="005542D8"/>
    <w:rsid w:val="005557E9"/>
    <w:rsid w:val="00556AF7"/>
    <w:rsid w:val="00560AB4"/>
    <w:rsid w:val="00562C73"/>
    <w:rsid w:val="005636E0"/>
    <w:rsid w:val="00563CA1"/>
    <w:rsid w:val="0056402C"/>
    <w:rsid w:val="005648D2"/>
    <w:rsid w:val="00570147"/>
    <w:rsid w:val="00570DE7"/>
    <w:rsid w:val="005714F9"/>
    <w:rsid w:val="00571CB6"/>
    <w:rsid w:val="00574287"/>
    <w:rsid w:val="0057446B"/>
    <w:rsid w:val="00574B84"/>
    <w:rsid w:val="005756A1"/>
    <w:rsid w:val="00575AD1"/>
    <w:rsid w:val="005770AD"/>
    <w:rsid w:val="00577BDE"/>
    <w:rsid w:val="00580467"/>
    <w:rsid w:val="00580F5A"/>
    <w:rsid w:val="00581F7A"/>
    <w:rsid w:val="0058334B"/>
    <w:rsid w:val="00584F8B"/>
    <w:rsid w:val="00585571"/>
    <w:rsid w:val="0059020A"/>
    <w:rsid w:val="0059126D"/>
    <w:rsid w:val="00592134"/>
    <w:rsid w:val="0059521F"/>
    <w:rsid w:val="00596583"/>
    <w:rsid w:val="00597178"/>
    <w:rsid w:val="005976BA"/>
    <w:rsid w:val="00597C08"/>
    <w:rsid w:val="005A0E54"/>
    <w:rsid w:val="005A3537"/>
    <w:rsid w:val="005A383D"/>
    <w:rsid w:val="005A6AC6"/>
    <w:rsid w:val="005A6CE0"/>
    <w:rsid w:val="005A7776"/>
    <w:rsid w:val="005B0665"/>
    <w:rsid w:val="005B1C88"/>
    <w:rsid w:val="005B2AF9"/>
    <w:rsid w:val="005B5F0A"/>
    <w:rsid w:val="005C3012"/>
    <w:rsid w:val="005C3601"/>
    <w:rsid w:val="005C419F"/>
    <w:rsid w:val="005C5E20"/>
    <w:rsid w:val="005D092B"/>
    <w:rsid w:val="005D1307"/>
    <w:rsid w:val="005D2094"/>
    <w:rsid w:val="005D23C7"/>
    <w:rsid w:val="005D24ED"/>
    <w:rsid w:val="005D2C84"/>
    <w:rsid w:val="005D35CD"/>
    <w:rsid w:val="005D41A9"/>
    <w:rsid w:val="005D5F20"/>
    <w:rsid w:val="005D7FD8"/>
    <w:rsid w:val="005E03C3"/>
    <w:rsid w:val="005E08F9"/>
    <w:rsid w:val="005E2B0F"/>
    <w:rsid w:val="005E3566"/>
    <w:rsid w:val="005E3C21"/>
    <w:rsid w:val="005E5FA6"/>
    <w:rsid w:val="005E7C2F"/>
    <w:rsid w:val="005E7F9C"/>
    <w:rsid w:val="005F1413"/>
    <w:rsid w:val="005F2EA1"/>
    <w:rsid w:val="005F42A0"/>
    <w:rsid w:val="005F5F51"/>
    <w:rsid w:val="005F6216"/>
    <w:rsid w:val="005F64BA"/>
    <w:rsid w:val="005F7688"/>
    <w:rsid w:val="00601814"/>
    <w:rsid w:val="006034F6"/>
    <w:rsid w:val="0060367E"/>
    <w:rsid w:val="00606BE9"/>
    <w:rsid w:val="006074AF"/>
    <w:rsid w:val="00610406"/>
    <w:rsid w:val="006107D8"/>
    <w:rsid w:val="0061099C"/>
    <w:rsid w:val="00610EE4"/>
    <w:rsid w:val="00612E05"/>
    <w:rsid w:val="00612EFC"/>
    <w:rsid w:val="00613053"/>
    <w:rsid w:val="00613983"/>
    <w:rsid w:val="006146B7"/>
    <w:rsid w:val="00616E00"/>
    <w:rsid w:val="006204DA"/>
    <w:rsid w:val="00621794"/>
    <w:rsid w:val="00621C33"/>
    <w:rsid w:val="0062212D"/>
    <w:rsid w:val="00622393"/>
    <w:rsid w:val="00623373"/>
    <w:rsid w:val="006239D8"/>
    <w:rsid w:val="00623B9D"/>
    <w:rsid w:val="00624C4B"/>
    <w:rsid w:val="00625213"/>
    <w:rsid w:val="00626047"/>
    <w:rsid w:val="0062655A"/>
    <w:rsid w:val="00630BC2"/>
    <w:rsid w:val="0063140B"/>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3F08"/>
    <w:rsid w:val="006456DC"/>
    <w:rsid w:val="00645717"/>
    <w:rsid w:val="0064609A"/>
    <w:rsid w:val="0064780D"/>
    <w:rsid w:val="0065241C"/>
    <w:rsid w:val="00653DCF"/>
    <w:rsid w:val="00654CA7"/>
    <w:rsid w:val="00657494"/>
    <w:rsid w:val="00660C2B"/>
    <w:rsid w:val="006621D3"/>
    <w:rsid w:val="00663063"/>
    <w:rsid w:val="00663289"/>
    <w:rsid w:val="00663D3B"/>
    <w:rsid w:val="006662C0"/>
    <w:rsid w:val="0066715D"/>
    <w:rsid w:val="00670001"/>
    <w:rsid w:val="00670191"/>
    <w:rsid w:val="00670949"/>
    <w:rsid w:val="00670AD2"/>
    <w:rsid w:val="00672707"/>
    <w:rsid w:val="00673391"/>
    <w:rsid w:val="00673DC4"/>
    <w:rsid w:val="00673F8D"/>
    <w:rsid w:val="0067516C"/>
    <w:rsid w:val="00675AAE"/>
    <w:rsid w:val="00675BB4"/>
    <w:rsid w:val="00676A6F"/>
    <w:rsid w:val="00680620"/>
    <w:rsid w:val="00681674"/>
    <w:rsid w:val="006833E8"/>
    <w:rsid w:val="006842C8"/>
    <w:rsid w:val="006848B4"/>
    <w:rsid w:val="00690396"/>
    <w:rsid w:val="00690564"/>
    <w:rsid w:val="00694261"/>
    <w:rsid w:val="0069445D"/>
    <w:rsid w:val="006951D8"/>
    <w:rsid w:val="00695BD8"/>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C03C1"/>
    <w:rsid w:val="006C2B87"/>
    <w:rsid w:val="006C2E4E"/>
    <w:rsid w:val="006C5BD7"/>
    <w:rsid w:val="006C5E84"/>
    <w:rsid w:val="006C6C9D"/>
    <w:rsid w:val="006C7D36"/>
    <w:rsid w:val="006C7F63"/>
    <w:rsid w:val="006D3C77"/>
    <w:rsid w:val="006D4154"/>
    <w:rsid w:val="006D53D9"/>
    <w:rsid w:val="006D55C0"/>
    <w:rsid w:val="006D56DA"/>
    <w:rsid w:val="006D5D1A"/>
    <w:rsid w:val="006D6AAE"/>
    <w:rsid w:val="006D773D"/>
    <w:rsid w:val="006E0007"/>
    <w:rsid w:val="006E1E2D"/>
    <w:rsid w:val="006E2B78"/>
    <w:rsid w:val="006E323C"/>
    <w:rsid w:val="006E4A28"/>
    <w:rsid w:val="006E5980"/>
    <w:rsid w:val="006E59C8"/>
    <w:rsid w:val="006E67EB"/>
    <w:rsid w:val="006F047A"/>
    <w:rsid w:val="006F0E3B"/>
    <w:rsid w:val="006F16F7"/>
    <w:rsid w:val="006F1C86"/>
    <w:rsid w:val="006F2A21"/>
    <w:rsid w:val="006F3A45"/>
    <w:rsid w:val="006F45BF"/>
    <w:rsid w:val="006F56CC"/>
    <w:rsid w:val="006F5DBC"/>
    <w:rsid w:val="006F6F03"/>
    <w:rsid w:val="006F7724"/>
    <w:rsid w:val="006F7E32"/>
    <w:rsid w:val="007002CA"/>
    <w:rsid w:val="007048E4"/>
    <w:rsid w:val="00705019"/>
    <w:rsid w:val="00710620"/>
    <w:rsid w:val="00710B66"/>
    <w:rsid w:val="00711894"/>
    <w:rsid w:val="00711E36"/>
    <w:rsid w:val="00714AB1"/>
    <w:rsid w:val="0071525C"/>
    <w:rsid w:val="00715CDB"/>
    <w:rsid w:val="00715CDD"/>
    <w:rsid w:val="007163F6"/>
    <w:rsid w:val="00716508"/>
    <w:rsid w:val="007166C4"/>
    <w:rsid w:val="00717919"/>
    <w:rsid w:val="00717ABD"/>
    <w:rsid w:val="0072000C"/>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B29"/>
    <w:rsid w:val="00743E90"/>
    <w:rsid w:val="00744089"/>
    <w:rsid w:val="00744F2A"/>
    <w:rsid w:val="00745D7E"/>
    <w:rsid w:val="007464AB"/>
    <w:rsid w:val="00747E6A"/>
    <w:rsid w:val="00750AE2"/>
    <w:rsid w:val="00754DC3"/>
    <w:rsid w:val="00756093"/>
    <w:rsid w:val="00760CA5"/>
    <w:rsid w:val="00761639"/>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19B8"/>
    <w:rsid w:val="007828A2"/>
    <w:rsid w:val="0078299D"/>
    <w:rsid w:val="00782C06"/>
    <w:rsid w:val="00783ACE"/>
    <w:rsid w:val="00784657"/>
    <w:rsid w:val="00784761"/>
    <w:rsid w:val="007850CE"/>
    <w:rsid w:val="00786E3E"/>
    <w:rsid w:val="007875D9"/>
    <w:rsid w:val="0079162B"/>
    <w:rsid w:val="0079195A"/>
    <w:rsid w:val="00791E1A"/>
    <w:rsid w:val="007920BE"/>
    <w:rsid w:val="00792621"/>
    <w:rsid w:val="00793220"/>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B36B6"/>
    <w:rsid w:val="007C06DA"/>
    <w:rsid w:val="007C1D87"/>
    <w:rsid w:val="007C1FCF"/>
    <w:rsid w:val="007C32AF"/>
    <w:rsid w:val="007C3B1E"/>
    <w:rsid w:val="007C7014"/>
    <w:rsid w:val="007C7593"/>
    <w:rsid w:val="007C7674"/>
    <w:rsid w:val="007D02E6"/>
    <w:rsid w:val="007D09D1"/>
    <w:rsid w:val="007D5227"/>
    <w:rsid w:val="007D76B7"/>
    <w:rsid w:val="007D76D1"/>
    <w:rsid w:val="007D7968"/>
    <w:rsid w:val="007E09BA"/>
    <w:rsid w:val="007E3463"/>
    <w:rsid w:val="007E3479"/>
    <w:rsid w:val="007E4A67"/>
    <w:rsid w:val="007E4F0C"/>
    <w:rsid w:val="007E5AF0"/>
    <w:rsid w:val="007E5FCB"/>
    <w:rsid w:val="007E7705"/>
    <w:rsid w:val="007E7AA2"/>
    <w:rsid w:val="007E7DB4"/>
    <w:rsid w:val="007E7EC3"/>
    <w:rsid w:val="007F0507"/>
    <w:rsid w:val="007F3121"/>
    <w:rsid w:val="007F3620"/>
    <w:rsid w:val="007F42C4"/>
    <w:rsid w:val="007F6490"/>
    <w:rsid w:val="0080134A"/>
    <w:rsid w:val="008023ED"/>
    <w:rsid w:val="00807A93"/>
    <w:rsid w:val="00810566"/>
    <w:rsid w:val="008120C6"/>
    <w:rsid w:val="0081297C"/>
    <w:rsid w:val="00813CAF"/>
    <w:rsid w:val="008145FE"/>
    <w:rsid w:val="00817B96"/>
    <w:rsid w:val="0082001D"/>
    <w:rsid w:val="0082158A"/>
    <w:rsid w:val="00821F1B"/>
    <w:rsid w:val="00821FC3"/>
    <w:rsid w:val="008229FC"/>
    <w:rsid w:val="00823E9F"/>
    <w:rsid w:val="0082620C"/>
    <w:rsid w:val="008267E2"/>
    <w:rsid w:val="008320EA"/>
    <w:rsid w:val="00832D8A"/>
    <w:rsid w:val="00833688"/>
    <w:rsid w:val="00833E2F"/>
    <w:rsid w:val="00835BA2"/>
    <w:rsid w:val="00836277"/>
    <w:rsid w:val="00836AFA"/>
    <w:rsid w:val="00836DBC"/>
    <w:rsid w:val="00837824"/>
    <w:rsid w:val="00840356"/>
    <w:rsid w:val="008406E9"/>
    <w:rsid w:val="008420A5"/>
    <w:rsid w:val="00842747"/>
    <w:rsid w:val="0084343E"/>
    <w:rsid w:val="00843AD6"/>
    <w:rsid w:val="00844149"/>
    <w:rsid w:val="0084476F"/>
    <w:rsid w:val="00844DF8"/>
    <w:rsid w:val="008468E4"/>
    <w:rsid w:val="00847A6B"/>
    <w:rsid w:val="00850150"/>
    <w:rsid w:val="0085162C"/>
    <w:rsid w:val="008522C4"/>
    <w:rsid w:val="00854469"/>
    <w:rsid w:val="00855426"/>
    <w:rsid w:val="00856685"/>
    <w:rsid w:val="008573EF"/>
    <w:rsid w:val="0086012D"/>
    <w:rsid w:val="0086118F"/>
    <w:rsid w:val="0086219D"/>
    <w:rsid w:val="008621AC"/>
    <w:rsid w:val="00862857"/>
    <w:rsid w:val="00862943"/>
    <w:rsid w:val="00863441"/>
    <w:rsid w:val="0086420C"/>
    <w:rsid w:val="00864A66"/>
    <w:rsid w:val="00865913"/>
    <w:rsid w:val="008677E8"/>
    <w:rsid w:val="00867D5D"/>
    <w:rsid w:val="0087074D"/>
    <w:rsid w:val="00870F3D"/>
    <w:rsid w:val="00873D97"/>
    <w:rsid w:val="008751D5"/>
    <w:rsid w:val="00875615"/>
    <w:rsid w:val="00876B96"/>
    <w:rsid w:val="008827C5"/>
    <w:rsid w:val="00882BE5"/>
    <w:rsid w:val="008852A8"/>
    <w:rsid w:val="00885BB2"/>
    <w:rsid w:val="00887334"/>
    <w:rsid w:val="0088762F"/>
    <w:rsid w:val="008901F1"/>
    <w:rsid w:val="00890ADE"/>
    <w:rsid w:val="00890F08"/>
    <w:rsid w:val="00891AC8"/>
    <w:rsid w:val="0089253B"/>
    <w:rsid w:val="008928CA"/>
    <w:rsid w:val="008929D4"/>
    <w:rsid w:val="00894CAF"/>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7F31"/>
    <w:rsid w:val="008D0473"/>
    <w:rsid w:val="008D2578"/>
    <w:rsid w:val="008D2E15"/>
    <w:rsid w:val="008D442F"/>
    <w:rsid w:val="008D5191"/>
    <w:rsid w:val="008D54F8"/>
    <w:rsid w:val="008D5821"/>
    <w:rsid w:val="008E0214"/>
    <w:rsid w:val="008E02CE"/>
    <w:rsid w:val="008E0561"/>
    <w:rsid w:val="008E15F2"/>
    <w:rsid w:val="008E17BB"/>
    <w:rsid w:val="008E5134"/>
    <w:rsid w:val="008F0165"/>
    <w:rsid w:val="008F0198"/>
    <w:rsid w:val="008F070D"/>
    <w:rsid w:val="008F0D07"/>
    <w:rsid w:val="008F135C"/>
    <w:rsid w:val="008F4B9F"/>
    <w:rsid w:val="008F6859"/>
    <w:rsid w:val="008F7EFB"/>
    <w:rsid w:val="008F7F6F"/>
    <w:rsid w:val="00900C00"/>
    <w:rsid w:val="0090103B"/>
    <w:rsid w:val="00903279"/>
    <w:rsid w:val="00903FE2"/>
    <w:rsid w:val="00904825"/>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4A5D"/>
    <w:rsid w:val="0092537A"/>
    <w:rsid w:val="00925ED0"/>
    <w:rsid w:val="009267FA"/>
    <w:rsid w:val="00927A08"/>
    <w:rsid w:val="00927D79"/>
    <w:rsid w:val="009318B8"/>
    <w:rsid w:val="0093213D"/>
    <w:rsid w:val="00934D66"/>
    <w:rsid w:val="009352E2"/>
    <w:rsid w:val="00935B45"/>
    <w:rsid w:val="00936299"/>
    <w:rsid w:val="00936A8B"/>
    <w:rsid w:val="00940961"/>
    <w:rsid w:val="009409E7"/>
    <w:rsid w:val="009425F9"/>
    <w:rsid w:val="0094637A"/>
    <w:rsid w:val="0094681A"/>
    <w:rsid w:val="0094787D"/>
    <w:rsid w:val="00947D90"/>
    <w:rsid w:val="0095047B"/>
    <w:rsid w:val="0095120D"/>
    <w:rsid w:val="00953468"/>
    <w:rsid w:val="009543C1"/>
    <w:rsid w:val="009544D7"/>
    <w:rsid w:val="009548EE"/>
    <w:rsid w:val="009549C8"/>
    <w:rsid w:val="00955FFD"/>
    <w:rsid w:val="009606E1"/>
    <w:rsid w:val="00960A66"/>
    <w:rsid w:val="0096101B"/>
    <w:rsid w:val="0096185F"/>
    <w:rsid w:val="00962535"/>
    <w:rsid w:val="00962E03"/>
    <w:rsid w:val="009633E7"/>
    <w:rsid w:val="00964F83"/>
    <w:rsid w:val="0096608D"/>
    <w:rsid w:val="00967699"/>
    <w:rsid w:val="00970F9D"/>
    <w:rsid w:val="0097150B"/>
    <w:rsid w:val="0097222A"/>
    <w:rsid w:val="00972CBD"/>
    <w:rsid w:val="00973CE8"/>
    <w:rsid w:val="009778D4"/>
    <w:rsid w:val="00982EEB"/>
    <w:rsid w:val="009835A1"/>
    <w:rsid w:val="0098383F"/>
    <w:rsid w:val="00984639"/>
    <w:rsid w:val="00985FA5"/>
    <w:rsid w:val="0098684C"/>
    <w:rsid w:val="009873C2"/>
    <w:rsid w:val="009904CA"/>
    <w:rsid w:val="009907E4"/>
    <w:rsid w:val="00991C7F"/>
    <w:rsid w:val="00991DC9"/>
    <w:rsid w:val="009920C7"/>
    <w:rsid w:val="00992BA0"/>
    <w:rsid w:val="00994442"/>
    <w:rsid w:val="00995B66"/>
    <w:rsid w:val="009A2713"/>
    <w:rsid w:val="009A5AEF"/>
    <w:rsid w:val="009A7F02"/>
    <w:rsid w:val="009B01FC"/>
    <w:rsid w:val="009B1F7B"/>
    <w:rsid w:val="009B333D"/>
    <w:rsid w:val="009B3EC1"/>
    <w:rsid w:val="009B4B83"/>
    <w:rsid w:val="009B5590"/>
    <w:rsid w:val="009B58A1"/>
    <w:rsid w:val="009B61A7"/>
    <w:rsid w:val="009C1173"/>
    <w:rsid w:val="009C152D"/>
    <w:rsid w:val="009C31F5"/>
    <w:rsid w:val="009C5719"/>
    <w:rsid w:val="009C6AD9"/>
    <w:rsid w:val="009C6D3E"/>
    <w:rsid w:val="009C7544"/>
    <w:rsid w:val="009C7809"/>
    <w:rsid w:val="009C7818"/>
    <w:rsid w:val="009D0A69"/>
    <w:rsid w:val="009D0B24"/>
    <w:rsid w:val="009D0BB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08C6"/>
    <w:rsid w:val="00A01350"/>
    <w:rsid w:val="00A01479"/>
    <w:rsid w:val="00A02051"/>
    <w:rsid w:val="00A043F8"/>
    <w:rsid w:val="00A05EAF"/>
    <w:rsid w:val="00A0604B"/>
    <w:rsid w:val="00A06968"/>
    <w:rsid w:val="00A07205"/>
    <w:rsid w:val="00A07B30"/>
    <w:rsid w:val="00A127EC"/>
    <w:rsid w:val="00A12DFF"/>
    <w:rsid w:val="00A134F5"/>
    <w:rsid w:val="00A13A56"/>
    <w:rsid w:val="00A13B56"/>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D09"/>
    <w:rsid w:val="00A45F3B"/>
    <w:rsid w:val="00A47292"/>
    <w:rsid w:val="00A50B64"/>
    <w:rsid w:val="00A51819"/>
    <w:rsid w:val="00A52574"/>
    <w:rsid w:val="00A525B4"/>
    <w:rsid w:val="00A54127"/>
    <w:rsid w:val="00A5453D"/>
    <w:rsid w:val="00A5458F"/>
    <w:rsid w:val="00A5558B"/>
    <w:rsid w:val="00A55973"/>
    <w:rsid w:val="00A55984"/>
    <w:rsid w:val="00A56F7D"/>
    <w:rsid w:val="00A57484"/>
    <w:rsid w:val="00A60464"/>
    <w:rsid w:val="00A6205A"/>
    <w:rsid w:val="00A621B4"/>
    <w:rsid w:val="00A63A6F"/>
    <w:rsid w:val="00A64A65"/>
    <w:rsid w:val="00A65033"/>
    <w:rsid w:val="00A67D0F"/>
    <w:rsid w:val="00A7072F"/>
    <w:rsid w:val="00A70EA0"/>
    <w:rsid w:val="00A715F7"/>
    <w:rsid w:val="00A72426"/>
    <w:rsid w:val="00A72B4C"/>
    <w:rsid w:val="00A7391E"/>
    <w:rsid w:val="00A744CD"/>
    <w:rsid w:val="00A75C4A"/>
    <w:rsid w:val="00A773E6"/>
    <w:rsid w:val="00A77FBC"/>
    <w:rsid w:val="00A8066D"/>
    <w:rsid w:val="00A809D9"/>
    <w:rsid w:val="00A827AB"/>
    <w:rsid w:val="00A8483D"/>
    <w:rsid w:val="00A85AC9"/>
    <w:rsid w:val="00A87BB2"/>
    <w:rsid w:val="00A90A3E"/>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64"/>
    <w:rsid w:val="00AA61EF"/>
    <w:rsid w:val="00AA71F1"/>
    <w:rsid w:val="00AB239F"/>
    <w:rsid w:val="00AB348F"/>
    <w:rsid w:val="00AB480C"/>
    <w:rsid w:val="00AB4F39"/>
    <w:rsid w:val="00AB56EF"/>
    <w:rsid w:val="00AB5ECE"/>
    <w:rsid w:val="00AB5F85"/>
    <w:rsid w:val="00AC1151"/>
    <w:rsid w:val="00AC2254"/>
    <w:rsid w:val="00AC2438"/>
    <w:rsid w:val="00AC2F3A"/>
    <w:rsid w:val="00AC3382"/>
    <w:rsid w:val="00AC5555"/>
    <w:rsid w:val="00AC59A5"/>
    <w:rsid w:val="00AC61BE"/>
    <w:rsid w:val="00AC6EE7"/>
    <w:rsid w:val="00AD2641"/>
    <w:rsid w:val="00AD2B51"/>
    <w:rsid w:val="00AD39FF"/>
    <w:rsid w:val="00AD4B83"/>
    <w:rsid w:val="00AD50AB"/>
    <w:rsid w:val="00AD648F"/>
    <w:rsid w:val="00AD7F58"/>
    <w:rsid w:val="00AE0ECA"/>
    <w:rsid w:val="00AE2B04"/>
    <w:rsid w:val="00AE3765"/>
    <w:rsid w:val="00AE3E96"/>
    <w:rsid w:val="00AE5AC1"/>
    <w:rsid w:val="00AE6632"/>
    <w:rsid w:val="00AE713E"/>
    <w:rsid w:val="00AE7BA1"/>
    <w:rsid w:val="00AE7ED6"/>
    <w:rsid w:val="00AF10C1"/>
    <w:rsid w:val="00AF1A94"/>
    <w:rsid w:val="00AF1C2F"/>
    <w:rsid w:val="00AF3AC1"/>
    <w:rsid w:val="00AF4AC5"/>
    <w:rsid w:val="00AF5C54"/>
    <w:rsid w:val="00AF67E1"/>
    <w:rsid w:val="00B002F3"/>
    <w:rsid w:val="00B005A7"/>
    <w:rsid w:val="00B01B2B"/>
    <w:rsid w:val="00B02064"/>
    <w:rsid w:val="00B041C4"/>
    <w:rsid w:val="00B057B8"/>
    <w:rsid w:val="00B06972"/>
    <w:rsid w:val="00B06A28"/>
    <w:rsid w:val="00B07AFB"/>
    <w:rsid w:val="00B12023"/>
    <w:rsid w:val="00B1326E"/>
    <w:rsid w:val="00B208BF"/>
    <w:rsid w:val="00B21BC7"/>
    <w:rsid w:val="00B2270D"/>
    <w:rsid w:val="00B249CD"/>
    <w:rsid w:val="00B2618E"/>
    <w:rsid w:val="00B26490"/>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D2E"/>
    <w:rsid w:val="00B512EC"/>
    <w:rsid w:val="00B517CC"/>
    <w:rsid w:val="00B5320A"/>
    <w:rsid w:val="00B533D9"/>
    <w:rsid w:val="00B53896"/>
    <w:rsid w:val="00B546AA"/>
    <w:rsid w:val="00B54881"/>
    <w:rsid w:val="00B54D04"/>
    <w:rsid w:val="00B54F4D"/>
    <w:rsid w:val="00B55EFC"/>
    <w:rsid w:val="00B626C9"/>
    <w:rsid w:val="00B64C15"/>
    <w:rsid w:val="00B6650A"/>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00E"/>
    <w:rsid w:val="00B944F7"/>
    <w:rsid w:val="00B94FFE"/>
    <w:rsid w:val="00B97B5C"/>
    <w:rsid w:val="00B97C69"/>
    <w:rsid w:val="00B97CE8"/>
    <w:rsid w:val="00BA0A42"/>
    <w:rsid w:val="00BA3AF2"/>
    <w:rsid w:val="00BA408F"/>
    <w:rsid w:val="00BA4621"/>
    <w:rsid w:val="00BA518B"/>
    <w:rsid w:val="00BA58BD"/>
    <w:rsid w:val="00BA593E"/>
    <w:rsid w:val="00BA65F0"/>
    <w:rsid w:val="00BA6F7B"/>
    <w:rsid w:val="00BB0032"/>
    <w:rsid w:val="00BB201C"/>
    <w:rsid w:val="00BB37EE"/>
    <w:rsid w:val="00BB40C2"/>
    <w:rsid w:val="00BB6586"/>
    <w:rsid w:val="00BC02B1"/>
    <w:rsid w:val="00BC0732"/>
    <w:rsid w:val="00BC255C"/>
    <w:rsid w:val="00BC2ABB"/>
    <w:rsid w:val="00BC3A8B"/>
    <w:rsid w:val="00BC3ED9"/>
    <w:rsid w:val="00BC40B1"/>
    <w:rsid w:val="00BC4A43"/>
    <w:rsid w:val="00BC562D"/>
    <w:rsid w:val="00BC5657"/>
    <w:rsid w:val="00BC649E"/>
    <w:rsid w:val="00BC792E"/>
    <w:rsid w:val="00BD04F7"/>
    <w:rsid w:val="00BD1690"/>
    <w:rsid w:val="00BD480E"/>
    <w:rsid w:val="00BD5371"/>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737"/>
    <w:rsid w:val="00BF29AD"/>
    <w:rsid w:val="00BF3E50"/>
    <w:rsid w:val="00BF4B38"/>
    <w:rsid w:val="00BF61E7"/>
    <w:rsid w:val="00BF73D3"/>
    <w:rsid w:val="00BF73D7"/>
    <w:rsid w:val="00C0046C"/>
    <w:rsid w:val="00C006AE"/>
    <w:rsid w:val="00C00A4B"/>
    <w:rsid w:val="00C01AE8"/>
    <w:rsid w:val="00C01E99"/>
    <w:rsid w:val="00C01F36"/>
    <w:rsid w:val="00C04B18"/>
    <w:rsid w:val="00C07066"/>
    <w:rsid w:val="00C12FEC"/>
    <w:rsid w:val="00C1306A"/>
    <w:rsid w:val="00C130A8"/>
    <w:rsid w:val="00C14102"/>
    <w:rsid w:val="00C14F1D"/>
    <w:rsid w:val="00C15F6F"/>
    <w:rsid w:val="00C176F7"/>
    <w:rsid w:val="00C206F6"/>
    <w:rsid w:val="00C210E6"/>
    <w:rsid w:val="00C21872"/>
    <w:rsid w:val="00C226F8"/>
    <w:rsid w:val="00C23C1B"/>
    <w:rsid w:val="00C23E9D"/>
    <w:rsid w:val="00C23F9E"/>
    <w:rsid w:val="00C25D8C"/>
    <w:rsid w:val="00C26A4D"/>
    <w:rsid w:val="00C273ED"/>
    <w:rsid w:val="00C3052A"/>
    <w:rsid w:val="00C32BAB"/>
    <w:rsid w:val="00C32CBE"/>
    <w:rsid w:val="00C34808"/>
    <w:rsid w:val="00C35CA9"/>
    <w:rsid w:val="00C406E9"/>
    <w:rsid w:val="00C41152"/>
    <w:rsid w:val="00C415BD"/>
    <w:rsid w:val="00C41B37"/>
    <w:rsid w:val="00C42C44"/>
    <w:rsid w:val="00C42FBB"/>
    <w:rsid w:val="00C44C90"/>
    <w:rsid w:val="00C44F57"/>
    <w:rsid w:val="00C4642B"/>
    <w:rsid w:val="00C46E38"/>
    <w:rsid w:val="00C47515"/>
    <w:rsid w:val="00C50126"/>
    <w:rsid w:val="00C51169"/>
    <w:rsid w:val="00C52604"/>
    <w:rsid w:val="00C55BD8"/>
    <w:rsid w:val="00C56AC7"/>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43C9"/>
    <w:rsid w:val="00C756D1"/>
    <w:rsid w:val="00C75926"/>
    <w:rsid w:val="00C765DB"/>
    <w:rsid w:val="00C778A0"/>
    <w:rsid w:val="00C81D71"/>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767"/>
    <w:rsid w:val="00CA09E4"/>
    <w:rsid w:val="00CA0B8A"/>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1C24"/>
    <w:rsid w:val="00CD2A71"/>
    <w:rsid w:val="00CD3806"/>
    <w:rsid w:val="00CD494D"/>
    <w:rsid w:val="00CD4FE5"/>
    <w:rsid w:val="00CD6E1A"/>
    <w:rsid w:val="00CD70A4"/>
    <w:rsid w:val="00CD787C"/>
    <w:rsid w:val="00CE131F"/>
    <w:rsid w:val="00CE215F"/>
    <w:rsid w:val="00CE2BF9"/>
    <w:rsid w:val="00CE3670"/>
    <w:rsid w:val="00CE6A33"/>
    <w:rsid w:val="00CF05C9"/>
    <w:rsid w:val="00CF19AD"/>
    <w:rsid w:val="00CF1A80"/>
    <w:rsid w:val="00CF2F3E"/>
    <w:rsid w:val="00CF3949"/>
    <w:rsid w:val="00CF475B"/>
    <w:rsid w:val="00CF5128"/>
    <w:rsid w:val="00CF563B"/>
    <w:rsid w:val="00CF5979"/>
    <w:rsid w:val="00CF77F7"/>
    <w:rsid w:val="00D00F44"/>
    <w:rsid w:val="00D018AE"/>
    <w:rsid w:val="00D022C3"/>
    <w:rsid w:val="00D03A6B"/>
    <w:rsid w:val="00D03DD8"/>
    <w:rsid w:val="00D067F9"/>
    <w:rsid w:val="00D111CA"/>
    <w:rsid w:val="00D11C51"/>
    <w:rsid w:val="00D129CF"/>
    <w:rsid w:val="00D131C5"/>
    <w:rsid w:val="00D132FC"/>
    <w:rsid w:val="00D1346D"/>
    <w:rsid w:val="00D13852"/>
    <w:rsid w:val="00D139FA"/>
    <w:rsid w:val="00D14D5C"/>
    <w:rsid w:val="00D15F66"/>
    <w:rsid w:val="00D1617C"/>
    <w:rsid w:val="00D1671E"/>
    <w:rsid w:val="00D17263"/>
    <w:rsid w:val="00D22C49"/>
    <w:rsid w:val="00D22CC5"/>
    <w:rsid w:val="00D2309C"/>
    <w:rsid w:val="00D267C2"/>
    <w:rsid w:val="00D26C5F"/>
    <w:rsid w:val="00D27347"/>
    <w:rsid w:val="00D31ACC"/>
    <w:rsid w:val="00D325D1"/>
    <w:rsid w:val="00D32E44"/>
    <w:rsid w:val="00D3305D"/>
    <w:rsid w:val="00D36476"/>
    <w:rsid w:val="00D37574"/>
    <w:rsid w:val="00D40E00"/>
    <w:rsid w:val="00D41934"/>
    <w:rsid w:val="00D41B3D"/>
    <w:rsid w:val="00D432E7"/>
    <w:rsid w:val="00D4456E"/>
    <w:rsid w:val="00D477C0"/>
    <w:rsid w:val="00D5014D"/>
    <w:rsid w:val="00D50BE3"/>
    <w:rsid w:val="00D52534"/>
    <w:rsid w:val="00D53BF9"/>
    <w:rsid w:val="00D54B4A"/>
    <w:rsid w:val="00D55514"/>
    <w:rsid w:val="00D55B2F"/>
    <w:rsid w:val="00D5610D"/>
    <w:rsid w:val="00D56A02"/>
    <w:rsid w:val="00D5714D"/>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77D52"/>
    <w:rsid w:val="00D812C3"/>
    <w:rsid w:val="00D83B5E"/>
    <w:rsid w:val="00D83C1B"/>
    <w:rsid w:val="00D83CBF"/>
    <w:rsid w:val="00D87370"/>
    <w:rsid w:val="00D87C79"/>
    <w:rsid w:val="00D9049A"/>
    <w:rsid w:val="00D90980"/>
    <w:rsid w:val="00D90D27"/>
    <w:rsid w:val="00D91777"/>
    <w:rsid w:val="00D93993"/>
    <w:rsid w:val="00D95EAC"/>
    <w:rsid w:val="00DA0A81"/>
    <w:rsid w:val="00DA3686"/>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6F1"/>
    <w:rsid w:val="00DF3389"/>
    <w:rsid w:val="00DF775C"/>
    <w:rsid w:val="00E01753"/>
    <w:rsid w:val="00E050C2"/>
    <w:rsid w:val="00E0567F"/>
    <w:rsid w:val="00E05AEA"/>
    <w:rsid w:val="00E05D55"/>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D09"/>
    <w:rsid w:val="00E26006"/>
    <w:rsid w:val="00E2712B"/>
    <w:rsid w:val="00E30720"/>
    <w:rsid w:val="00E319E7"/>
    <w:rsid w:val="00E33F58"/>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5691D"/>
    <w:rsid w:val="00E61E71"/>
    <w:rsid w:val="00E62A0E"/>
    <w:rsid w:val="00E63F23"/>
    <w:rsid w:val="00E64472"/>
    <w:rsid w:val="00E7054F"/>
    <w:rsid w:val="00E70A80"/>
    <w:rsid w:val="00E718D8"/>
    <w:rsid w:val="00E73F86"/>
    <w:rsid w:val="00E7460D"/>
    <w:rsid w:val="00E75FC9"/>
    <w:rsid w:val="00E76505"/>
    <w:rsid w:val="00E76D02"/>
    <w:rsid w:val="00E77167"/>
    <w:rsid w:val="00E80EBE"/>
    <w:rsid w:val="00E80F2A"/>
    <w:rsid w:val="00E81663"/>
    <w:rsid w:val="00E82C58"/>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67E7"/>
    <w:rsid w:val="00EA6FBB"/>
    <w:rsid w:val="00EB0A2D"/>
    <w:rsid w:val="00EB1D25"/>
    <w:rsid w:val="00EB26E2"/>
    <w:rsid w:val="00EB316B"/>
    <w:rsid w:val="00EB45C9"/>
    <w:rsid w:val="00EB4CA7"/>
    <w:rsid w:val="00EB68EB"/>
    <w:rsid w:val="00EB7442"/>
    <w:rsid w:val="00EB74A5"/>
    <w:rsid w:val="00EB7F61"/>
    <w:rsid w:val="00EC110D"/>
    <w:rsid w:val="00EC1516"/>
    <w:rsid w:val="00EC29A3"/>
    <w:rsid w:val="00EC2CAA"/>
    <w:rsid w:val="00EC3D4B"/>
    <w:rsid w:val="00EC47E9"/>
    <w:rsid w:val="00EC6913"/>
    <w:rsid w:val="00EC6E21"/>
    <w:rsid w:val="00ED0045"/>
    <w:rsid w:val="00ED21D5"/>
    <w:rsid w:val="00ED2E39"/>
    <w:rsid w:val="00ED2FA1"/>
    <w:rsid w:val="00ED3717"/>
    <w:rsid w:val="00ED7E83"/>
    <w:rsid w:val="00ED7E96"/>
    <w:rsid w:val="00EE1D99"/>
    <w:rsid w:val="00EE340D"/>
    <w:rsid w:val="00EE3EA0"/>
    <w:rsid w:val="00EE4482"/>
    <w:rsid w:val="00EE4C3A"/>
    <w:rsid w:val="00EE5F7B"/>
    <w:rsid w:val="00EE735D"/>
    <w:rsid w:val="00EF029B"/>
    <w:rsid w:val="00EF06DE"/>
    <w:rsid w:val="00EF0F2E"/>
    <w:rsid w:val="00EF1E26"/>
    <w:rsid w:val="00EF3643"/>
    <w:rsid w:val="00EF4849"/>
    <w:rsid w:val="00EF5FC7"/>
    <w:rsid w:val="00EF69A4"/>
    <w:rsid w:val="00EF6B0E"/>
    <w:rsid w:val="00EF6ED0"/>
    <w:rsid w:val="00F026A2"/>
    <w:rsid w:val="00F02C6C"/>
    <w:rsid w:val="00F02EB8"/>
    <w:rsid w:val="00F03240"/>
    <w:rsid w:val="00F033A1"/>
    <w:rsid w:val="00F05077"/>
    <w:rsid w:val="00F07C22"/>
    <w:rsid w:val="00F13F5C"/>
    <w:rsid w:val="00F143C9"/>
    <w:rsid w:val="00F1449D"/>
    <w:rsid w:val="00F14CDD"/>
    <w:rsid w:val="00F15272"/>
    <w:rsid w:val="00F1772F"/>
    <w:rsid w:val="00F203A7"/>
    <w:rsid w:val="00F203DC"/>
    <w:rsid w:val="00F2069B"/>
    <w:rsid w:val="00F20E21"/>
    <w:rsid w:val="00F2235E"/>
    <w:rsid w:val="00F22792"/>
    <w:rsid w:val="00F24147"/>
    <w:rsid w:val="00F24456"/>
    <w:rsid w:val="00F2464A"/>
    <w:rsid w:val="00F248A7"/>
    <w:rsid w:val="00F25BF6"/>
    <w:rsid w:val="00F26836"/>
    <w:rsid w:val="00F26ABE"/>
    <w:rsid w:val="00F277E0"/>
    <w:rsid w:val="00F30624"/>
    <w:rsid w:val="00F3209E"/>
    <w:rsid w:val="00F32463"/>
    <w:rsid w:val="00F328BB"/>
    <w:rsid w:val="00F3775D"/>
    <w:rsid w:val="00F40609"/>
    <w:rsid w:val="00F4096D"/>
    <w:rsid w:val="00F40FC2"/>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EC4"/>
    <w:rsid w:val="00F81C65"/>
    <w:rsid w:val="00F825F0"/>
    <w:rsid w:val="00F832FB"/>
    <w:rsid w:val="00F84F57"/>
    <w:rsid w:val="00F856CC"/>
    <w:rsid w:val="00F867A9"/>
    <w:rsid w:val="00F90543"/>
    <w:rsid w:val="00F923EA"/>
    <w:rsid w:val="00F93639"/>
    <w:rsid w:val="00F94070"/>
    <w:rsid w:val="00F944BF"/>
    <w:rsid w:val="00F965B7"/>
    <w:rsid w:val="00F97090"/>
    <w:rsid w:val="00F97DA7"/>
    <w:rsid w:val="00FA28A5"/>
    <w:rsid w:val="00FA385B"/>
    <w:rsid w:val="00FA5D8D"/>
    <w:rsid w:val="00FA66D7"/>
    <w:rsid w:val="00FA70CE"/>
    <w:rsid w:val="00FB1DC6"/>
    <w:rsid w:val="00FB220D"/>
    <w:rsid w:val="00FB2341"/>
    <w:rsid w:val="00FB2FEA"/>
    <w:rsid w:val="00FB30D2"/>
    <w:rsid w:val="00FB3E1B"/>
    <w:rsid w:val="00FC024D"/>
    <w:rsid w:val="00FC0993"/>
    <w:rsid w:val="00FC1683"/>
    <w:rsid w:val="00FC2307"/>
    <w:rsid w:val="00FC33B9"/>
    <w:rsid w:val="00FC456F"/>
    <w:rsid w:val="00FC4E49"/>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17D0"/>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0185CD5"/>
  <w15:docId w15:val="{E2D55404-AB02-4ADB-9DF7-C88E102C1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914FE5"/>
    <w:pPr>
      <w:tabs>
        <w:tab w:val="center" w:pos="4513"/>
        <w:tab w:val="right" w:pos="9026"/>
      </w:tabs>
      <w:spacing w:after="0" w:line="240" w:lineRule="auto"/>
    </w:pPr>
  </w:style>
  <w:style w:type="character" w:customStyle="1" w:styleId="HeaderChar">
    <w:name w:val="Header Char"/>
    <w:link w:val="Header"/>
    <w:uiPriority w:val="99"/>
    <w:semiHidden/>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EA6FBB"/>
  </w:style>
  <w:style w:type="character" w:styleId="UnresolvedMention">
    <w:name w:val="Unresolved Mention"/>
    <w:basedOn w:val="DefaultParagraphFont"/>
    <w:uiPriority w:val="99"/>
    <w:semiHidden/>
    <w:unhideWhenUsed/>
    <w:rsid w:val="002F220C"/>
    <w:rPr>
      <w:color w:val="605E5C"/>
      <w:shd w:val="clear" w:color="auto" w:fill="E1DFDD"/>
    </w:rPr>
  </w:style>
  <w:style w:type="paragraph" w:styleId="NormalWeb">
    <w:name w:val="Normal (Web)"/>
    <w:basedOn w:val="Normal"/>
    <w:uiPriority w:val="99"/>
    <w:semiHidden/>
    <w:unhideWhenUsed/>
    <w:rsid w:val="00C44C90"/>
    <w:pPr>
      <w:spacing w:before="100" w:beforeAutospacing="1" w:after="100" w:afterAutospacing="1" w:line="240" w:lineRule="auto"/>
      <w:ind w:firstLine="0"/>
      <w:contextualSpacing w:val="0"/>
      <w:jc w:val="left"/>
    </w:pPr>
    <w:rPr>
      <w:szCs w:val="24"/>
      <w:lang w:eastAsia="en-GB" w:bidi="ar-SA"/>
    </w:rPr>
  </w:style>
  <w:style w:type="character" w:customStyle="1" w:styleId="block">
    <w:name w:val="block"/>
    <w:basedOn w:val="DefaultParagraphFont"/>
    <w:rsid w:val="002A3F71"/>
  </w:style>
  <w:style w:type="character" w:styleId="HTMLCode">
    <w:name w:val="HTML Code"/>
    <w:basedOn w:val="DefaultParagraphFont"/>
    <w:uiPriority w:val="99"/>
    <w:semiHidden/>
    <w:unhideWhenUsed/>
    <w:rsid w:val="003C4302"/>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0406577">
      <w:bodyDiv w:val="1"/>
      <w:marLeft w:val="0"/>
      <w:marRight w:val="0"/>
      <w:marTop w:val="0"/>
      <w:marBottom w:val="0"/>
      <w:divBdr>
        <w:top w:val="none" w:sz="0" w:space="0" w:color="auto"/>
        <w:left w:val="none" w:sz="0" w:space="0" w:color="auto"/>
        <w:bottom w:val="none" w:sz="0" w:space="0" w:color="auto"/>
        <w:right w:val="none" w:sz="0" w:space="0" w:color="auto"/>
      </w:divBdr>
    </w:div>
    <w:div w:id="331415948">
      <w:bodyDiv w:val="1"/>
      <w:marLeft w:val="0"/>
      <w:marRight w:val="0"/>
      <w:marTop w:val="0"/>
      <w:marBottom w:val="0"/>
      <w:divBdr>
        <w:top w:val="none" w:sz="0" w:space="0" w:color="auto"/>
        <w:left w:val="none" w:sz="0" w:space="0" w:color="auto"/>
        <w:bottom w:val="none" w:sz="0" w:space="0" w:color="auto"/>
        <w:right w:val="none" w:sz="0" w:space="0" w:color="auto"/>
      </w:divBdr>
      <w:divsChild>
        <w:div w:id="1855335719">
          <w:marLeft w:val="547"/>
          <w:marRight w:val="0"/>
          <w:marTop w:val="154"/>
          <w:marBottom w:val="0"/>
          <w:divBdr>
            <w:top w:val="none" w:sz="0" w:space="0" w:color="auto"/>
            <w:left w:val="none" w:sz="0" w:space="0" w:color="auto"/>
            <w:bottom w:val="none" w:sz="0" w:space="0" w:color="auto"/>
            <w:right w:val="none" w:sz="0" w:space="0" w:color="auto"/>
          </w:divBdr>
        </w:div>
        <w:div w:id="1508906763">
          <w:marLeft w:val="547"/>
          <w:marRight w:val="0"/>
          <w:marTop w:val="154"/>
          <w:marBottom w:val="0"/>
          <w:divBdr>
            <w:top w:val="none" w:sz="0" w:space="0" w:color="auto"/>
            <w:left w:val="none" w:sz="0" w:space="0" w:color="auto"/>
            <w:bottom w:val="none" w:sz="0" w:space="0" w:color="auto"/>
            <w:right w:val="none" w:sz="0" w:space="0" w:color="auto"/>
          </w:divBdr>
        </w:div>
      </w:divsChild>
    </w:div>
    <w:div w:id="553736002">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777525515">
      <w:bodyDiv w:val="1"/>
      <w:marLeft w:val="0"/>
      <w:marRight w:val="0"/>
      <w:marTop w:val="0"/>
      <w:marBottom w:val="0"/>
      <w:divBdr>
        <w:top w:val="none" w:sz="0" w:space="0" w:color="auto"/>
        <w:left w:val="none" w:sz="0" w:space="0" w:color="auto"/>
        <w:bottom w:val="none" w:sz="0" w:space="0" w:color="auto"/>
        <w:right w:val="none" w:sz="0" w:space="0" w:color="auto"/>
      </w:divBdr>
    </w:div>
    <w:div w:id="802578374">
      <w:bodyDiv w:val="1"/>
      <w:marLeft w:val="0"/>
      <w:marRight w:val="0"/>
      <w:marTop w:val="0"/>
      <w:marBottom w:val="0"/>
      <w:divBdr>
        <w:top w:val="none" w:sz="0" w:space="0" w:color="auto"/>
        <w:left w:val="none" w:sz="0" w:space="0" w:color="auto"/>
        <w:bottom w:val="none" w:sz="0" w:space="0" w:color="auto"/>
        <w:right w:val="none" w:sz="0" w:space="0" w:color="auto"/>
      </w:divBdr>
      <w:divsChild>
        <w:div w:id="447043673">
          <w:marLeft w:val="547"/>
          <w:marRight w:val="0"/>
          <w:marTop w:val="144"/>
          <w:marBottom w:val="0"/>
          <w:divBdr>
            <w:top w:val="none" w:sz="0" w:space="0" w:color="auto"/>
            <w:left w:val="none" w:sz="0" w:space="0" w:color="auto"/>
            <w:bottom w:val="none" w:sz="0" w:space="0" w:color="auto"/>
            <w:right w:val="none" w:sz="0" w:space="0" w:color="auto"/>
          </w:divBdr>
        </w:div>
        <w:div w:id="1386441642">
          <w:marLeft w:val="547"/>
          <w:marRight w:val="0"/>
          <w:marTop w:val="144"/>
          <w:marBottom w:val="0"/>
          <w:divBdr>
            <w:top w:val="none" w:sz="0" w:space="0" w:color="auto"/>
            <w:left w:val="none" w:sz="0" w:space="0" w:color="auto"/>
            <w:bottom w:val="none" w:sz="0" w:space="0" w:color="auto"/>
            <w:right w:val="none" w:sz="0" w:space="0" w:color="auto"/>
          </w:divBdr>
        </w:div>
        <w:div w:id="1817648318">
          <w:marLeft w:val="547"/>
          <w:marRight w:val="0"/>
          <w:marTop w:val="144"/>
          <w:marBottom w:val="0"/>
          <w:divBdr>
            <w:top w:val="none" w:sz="0" w:space="0" w:color="auto"/>
            <w:left w:val="none" w:sz="0" w:space="0" w:color="auto"/>
            <w:bottom w:val="none" w:sz="0" w:space="0" w:color="auto"/>
            <w:right w:val="none" w:sz="0" w:space="0" w:color="auto"/>
          </w:divBdr>
        </w:div>
      </w:divsChild>
    </w:div>
    <w:div w:id="815337878">
      <w:bodyDiv w:val="1"/>
      <w:marLeft w:val="0"/>
      <w:marRight w:val="0"/>
      <w:marTop w:val="0"/>
      <w:marBottom w:val="0"/>
      <w:divBdr>
        <w:top w:val="none" w:sz="0" w:space="0" w:color="auto"/>
        <w:left w:val="none" w:sz="0" w:space="0" w:color="auto"/>
        <w:bottom w:val="none" w:sz="0" w:space="0" w:color="auto"/>
        <w:right w:val="none" w:sz="0" w:space="0" w:color="auto"/>
      </w:divBdr>
    </w:div>
    <w:div w:id="983002004">
      <w:bodyDiv w:val="1"/>
      <w:marLeft w:val="0"/>
      <w:marRight w:val="0"/>
      <w:marTop w:val="0"/>
      <w:marBottom w:val="0"/>
      <w:divBdr>
        <w:top w:val="none" w:sz="0" w:space="0" w:color="auto"/>
        <w:left w:val="none" w:sz="0" w:space="0" w:color="auto"/>
        <w:bottom w:val="none" w:sz="0" w:space="0" w:color="auto"/>
        <w:right w:val="none" w:sz="0" w:space="0" w:color="auto"/>
      </w:divBdr>
      <w:divsChild>
        <w:div w:id="1749158357">
          <w:marLeft w:val="547"/>
          <w:marRight w:val="0"/>
          <w:marTop w:val="154"/>
          <w:marBottom w:val="0"/>
          <w:divBdr>
            <w:top w:val="none" w:sz="0" w:space="0" w:color="auto"/>
            <w:left w:val="none" w:sz="0" w:space="0" w:color="auto"/>
            <w:bottom w:val="none" w:sz="0" w:space="0" w:color="auto"/>
            <w:right w:val="none" w:sz="0" w:space="0" w:color="auto"/>
          </w:divBdr>
        </w:div>
      </w:divsChild>
    </w:div>
    <w:div w:id="1029648137">
      <w:bodyDiv w:val="1"/>
      <w:marLeft w:val="0"/>
      <w:marRight w:val="0"/>
      <w:marTop w:val="0"/>
      <w:marBottom w:val="0"/>
      <w:divBdr>
        <w:top w:val="none" w:sz="0" w:space="0" w:color="auto"/>
        <w:left w:val="none" w:sz="0" w:space="0" w:color="auto"/>
        <w:bottom w:val="none" w:sz="0" w:space="0" w:color="auto"/>
        <w:right w:val="none" w:sz="0" w:space="0" w:color="auto"/>
      </w:divBdr>
      <w:divsChild>
        <w:div w:id="620066235">
          <w:marLeft w:val="547"/>
          <w:marRight w:val="0"/>
          <w:marTop w:val="154"/>
          <w:marBottom w:val="0"/>
          <w:divBdr>
            <w:top w:val="none" w:sz="0" w:space="0" w:color="auto"/>
            <w:left w:val="none" w:sz="0" w:space="0" w:color="auto"/>
            <w:bottom w:val="none" w:sz="0" w:space="0" w:color="auto"/>
            <w:right w:val="none" w:sz="0" w:space="0" w:color="auto"/>
          </w:divBdr>
        </w:div>
      </w:divsChild>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122960189">
      <w:bodyDiv w:val="1"/>
      <w:marLeft w:val="0"/>
      <w:marRight w:val="0"/>
      <w:marTop w:val="0"/>
      <w:marBottom w:val="0"/>
      <w:divBdr>
        <w:top w:val="none" w:sz="0" w:space="0" w:color="auto"/>
        <w:left w:val="none" w:sz="0" w:space="0" w:color="auto"/>
        <w:bottom w:val="none" w:sz="0" w:space="0" w:color="auto"/>
        <w:right w:val="none" w:sz="0" w:space="0" w:color="auto"/>
      </w:divBdr>
    </w:div>
    <w:div w:id="1231386875">
      <w:bodyDiv w:val="1"/>
      <w:marLeft w:val="0"/>
      <w:marRight w:val="0"/>
      <w:marTop w:val="0"/>
      <w:marBottom w:val="0"/>
      <w:divBdr>
        <w:top w:val="none" w:sz="0" w:space="0" w:color="auto"/>
        <w:left w:val="none" w:sz="0" w:space="0" w:color="auto"/>
        <w:bottom w:val="none" w:sz="0" w:space="0" w:color="auto"/>
        <w:right w:val="none" w:sz="0" w:space="0" w:color="auto"/>
      </w:divBdr>
      <w:divsChild>
        <w:div w:id="89665274">
          <w:marLeft w:val="547"/>
          <w:marRight w:val="0"/>
          <w:marTop w:val="120"/>
          <w:marBottom w:val="0"/>
          <w:divBdr>
            <w:top w:val="none" w:sz="0" w:space="0" w:color="auto"/>
            <w:left w:val="none" w:sz="0" w:space="0" w:color="auto"/>
            <w:bottom w:val="none" w:sz="0" w:space="0" w:color="auto"/>
            <w:right w:val="none" w:sz="0" w:space="0" w:color="auto"/>
          </w:divBdr>
        </w:div>
      </w:divsChild>
    </w:div>
    <w:div w:id="1404066140">
      <w:bodyDiv w:val="1"/>
      <w:marLeft w:val="0"/>
      <w:marRight w:val="0"/>
      <w:marTop w:val="0"/>
      <w:marBottom w:val="0"/>
      <w:divBdr>
        <w:top w:val="none" w:sz="0" w:space="0" w:color="auto"/>
        <w:left w:val="none" w:sz="0" w:space="0" w:color="auto"/>
        <w:bottom w:val="none" w:sz="0" w:space="0" w:color="auto"/>
        <w:right w:val="none" w:sz="0" w:space="0" w:color="auto"/>
      </w:divBdr>
    </w:div>
    <w:div w:id="1466268751">
      <w:bodyDiv w:val="1"/>
      <w:marLeft w:val="0"/>
      <w:marRight w:val="0"/>
      <w:marTop w:val="0"/>
      <w:marBottom w:val="0"/>
      <w:divBdr>
        <w:top w:val="none" w:sz="0" w:space="0" w:color="auto"/>
        <w:left w:val="none" w:sz="0" w:space="0" w:color="auto"/>
        <w:bottom w:val="none" w:sz="0" w:space="0" w:color="auto"/>
        <w:right w:val="none" w:sz="0" w:space="0" w:color="auto"/>
      </w:divBdr>
    </w:div>
    <w:div w:id="1651517029">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lectrical4u.com/transfer-function/" TargetMode="External"/><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lpsa.swarthmore.edu/Nyquist/NyquistExamples.html"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omega.com/en-us/resources/how-does-a-pid-controller-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4.png"/><Relationship Id="rId32" Type="http://schemas.openxmlformats.org/officeDocument/2006/relationships/hyperlink" Target="https://www.electronicshub.org/pid-controller-working-and-tuning-methods/"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indexof.co.uk/Electronics/Fundamentals%20of%20Industrial%20Instrumentation%20and%20Process%20Control%20%5bby%20William%20Dunn%5d.pdf" TargetMode="External"/><Relationship Id="rId36" Type="http://schemas.openxmlformats.org/officeDocument/2006/relationships/theme" Target="theme/theme1.xml"/><Relationship Id="rId10" Type="http://schemas.openxmlformats.org/officeDocument/2006/relationships/hyperlink" Target="https://www.electronicshub.org/wp-content/uploads/2015/12/PI-control-action.jpg" TargetMode="External"/><Relationship Id="rId19" Type="http://schemas.openxmlformats.org/officeDocument/2006/relationships/image" Target="media/image9.png"/><Relationship Id="rId31" Type="http://schemas.openxmlformats.org/officeDocument/2006/relationships/hyperlink" Target="https://uk.mathworks.com/help/simulin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lectrical4u.com/control-system-closed-loop-open-loop-control-system/"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www.electrical4u.com/nyquist-plot/" TargetMode="External"/><Relationship Id="rId35" Type="http://schemas.openxmlformats.org/officeDocument/2006/relationships/fontTable" Target="fontTable.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JCD04</b:Tag>
    <b:SourceType>Book</b:SourceType>
    <b:Guid>{B001F01A-A253-4F5A-8A81-A6DA9584A71A}</b:Guid>
    <b:Author>
      <b:Author>
        <b:NameList>
          <b:Person>
            <b:Last>Drury</b:Last>
            <b:First>J</b:First>
            <b:Middle>C</b:Middle>
          </b:Person>
        </b:NameList>
      </b:Author>
    </b:Author>
    <b:Title>Ultrasonic Flaw Detection for Technicians</b:Title>
    <b:Year>2004</b:Year>
    <b:Publisher>Silverwing Ltd.</b:Publisher>
    <b:RefOrder>1</b:RefOrder>
  </b:Source>
  <b:Source>
    <b:Tag>Deu00</b:Tag>
    <b:SourceType>ConferenceProceedings</b:SourceType>
    <b:Guid>{AB053518-FFE6-442E-A5F4-B540805ABDE6}</b:Guid>
    <b:LCID>en-GB</b:LCID>
    <b:Author>
      <b:Author>
        <b:NameList>
          <b:Person>
            <b:Last>Deutsch</b:Last>
            <b:First>Prof.</b:First>
            <b:Middle>Dr. -Ing. Volker</b:Middle>
          </b:Person>
        </b:NameList>
      </b:Author>
    </b:Author>
    <b:Title>History of NDT - Instrumentation</b:Title>
    <b:Year>2000</b:Year>
    <b:City>Rome</b:City>
    <b:Publisher>International Committee for Nondestructive Testing</b:Publisher>
    <b:InternetSiteTitle>www.ndt.net</b:InternetSiteTitle>
    <b:ProductionCompany>Karl Deutsch Pruef- und Messgeraetebau</b:ProductionCompany>
    <b:YearAccessed>2011</b:YearAccessed>
    <b:MonthAccessed>February</b:MonthAccessed>
    <b:DayAccessed>17</b:DayAccessed>
    <b:URL>http://www.ndt.net/article/wcndt00/papers/idn378/idn378.htm</b:URL>
    <b:RefOrder>2</b:RefOrder>
  </b:Source>
  <b:Source>
    <b:Tag>His11</b:Tag>
    <b:SourceType>InternetSite</b:SourceType>
    <b:Guid>{2D7BD5AB-A7BE-4FE1-98C4-F6AFE4E8EFA4}</b:Guid>
    <b:Title>History of Ultrasonics</b:Title>
    <b:InternetSiteTitle>www.ndt-ed.org</b:InternetSiteTitle>
    <b:ProductionCompany>Iowa State University</b:ProductionCompany>
    <b:YearAccessed>2011</b:YearAccessed>
    <b:MonthAccessed>February</b:MonthAccessed>
    <b:DayAccessed>17</b:DayAccessed>
    <b:URL>http://www.ndt-ed.org/EducationResources/CommunityCollege/Ultrasonics/Introduction/history.htm</b:URL>
    <b:RefOrder>3</b:RefOrder>
  </b:Source>
</b:Sources>
</file>

<file path=customXml/itemProps1.xml><?xml version="1.0" encoding="utf-8"?>
<ds:datastoreItem xmlns:ds="http://schemas.openxmlformats.org/officeDocument/2006/customXml" ds:itemID="{81534E53-F73D-4CBA-8F40-F6D4EB609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1770</TotalTime>
  <Pages>16</Pages>
  <Words>2717</Words>
  <Characters>15492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18173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dc:description/>
  <cp:lastModifiedBy>Stuart Atkins</cp:lastModifiedBy>
  <cp:revision>29</cp:revision>
  <cp:lastPrinted>2020-07-19T18:59:00Z</cp:lastPrinted>
  <dcterms:created xsi:type="dcterms:W3CDTF">2020-07-12T19:28:00Z</dcterms:created>
  <dcterms:modified xsi:type="dcterms:W3CDTF">2020-07-19T20:04:00Z</dcterms:modified>
</cp:coreProperties>
</file>