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3F27C03A" w:rsidP="338823D1" w:rsidRDefault="3F27C03A" w14:paraId="66C9296B" w14:textId="3C1D065D">
      <w:pPr>
        <w:pStyle w:val="ListParagraph"/>
        <w:numPr>
          <w:ilvl w:val="0"/>
          <w:numId w:val="1"/>
        </w:numPr>
        <w:ind w:right="-20"/>
        <w:jc w:val="both"/>
        <w:rPr>
          <w:b w:val="1"/>
          <w:bCs w:val="1"/>
          <w:sz w:val="24"/>
          <w:szCs w:val="24"/>
          <w:u w:val="single"/>
        </w:rPr>
      </w:pPr>
      <w:r w:rsidRPr="338823D1" w:rsidR="3F27C03A">
        <w:rPr>
          <w:b w:val="0"/>
          <w:bCs w:val="0"/>
          <w:sz w:val="24"/>
          <w:szCs w:val="24"/>
          <w:u w:val="none"/>
        </w:rPr>
        <w:t>Peter Soska 2313905</w:t>
      </w:r>
    </w:p>
    <w:p w:rsidR="6F7C9E7B" w:rsidP="338823D1" w:rsidRDefault="6F7C9E7B" w14:paraId="7ECED951" w14:textId="79EE8BD9">
      <w:pPr>
        <w:ind w:left="-20" w:right="-20"/>
        <w:jc w:val="both"/>
        <w:rPr>
          <w:b w:val="1"/>
          <w:bCs w:val="1"/>
          <w:u w:val="single"/>
        </w:rPr>
      </w:pPr>
      <w:r w:rsidRPr="338823D1" w:rsidR="6F7C9E7B">
        <w:rPr>
          <w:b w:val="1"/>
          <w:bCs w:val="1"/>
          <w:sz w:val="24"/>
          <w:szCs w:val="24"/>
          <w:u w:val="single"/>
        </w:rPr>
        <w:t>Evaluate the importance of equality and diversity within the legal profession</w:t>
      </w:r>
      <w:r w:rsidRPr="338823D1" w:rsidR="6BC6729E">
        <w:rPr>
          <w:b w:val="1"/>
          <w:bCs w:val="1"/>
          <w:sz w:val="24"/>
          <w:szCs w:val="24"/>
          <w:u w:val="single"/>
        </w:rPr>
        <w:t xml:space="preserve"> </w:t>
      </w:r>
    </w:p>
    <w:p w:rsidR="14F0DA2B" w:rsidP="4DBB8741" w:rsidRDefault="14F0DA2B" w14:paraId="2B53BD08" w14:textId="21FDE1D3">
      <w:pPr>
        <w:pStyle w:val="Normal"/>
        <w:ind w:left="0" w:right="-20"/>
        <w:jc w:val="both"/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DBB8741" w:rsidR="14F0DA2B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The following essay looks at how significant equality and diversity is within the legal profession.</w:t>
      </w:r>
      <w:r w:rsidRPr="4DBB8741" w:rsidR="0229CDF7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DBB8741" w:rsidR="73ED9D96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This will be done by providing information on the benefits of diversity and equality and how UK law has tackled this problem in the past.</w:t>
      </w:r>
      <w:r w:rsidRPr="4DBB8741" w:rsidR="128BF8BF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DBB8741" w:rsidR="0892AEDC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Equality and diversity are extremely important as according to </w:t>
      </w:r>
      <w:r w:rsidRPr="4DBB8741" w:rsidR="22D9A5DF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Catney, G. and Wright, R. (2023) </w:t>
      </w:r>
      <w:r w:rsidRPr="4DBB8741" w:rsidR="46A5BA85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a study shows that the reciprocal diversity index has more than doubled in the last twenty years, therefore this means that the importance of equality and diversity</w:t>
      </w:r>
      <w:r w:rsidRPr="4DBB8741" w:rsidR="10A09F91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is very important in the legal profession as the UK as a whole is much more diverse than it was before. </w:t>
      </w:r>
    </w:p>
    <w:p w:rsidR="4DBB8741" w:rsidP="4DBB8741" w:rsidRDefault="4DBB8741" w14:paraId="33977F9F" w14:textId="1BA2ADB0">
      <w:pPr>
        <w:pStyle w:val="Normal"/>
        <w:ind w:left="0" w:right="-20"/>
        <w:jc w:val="both"/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DF4C512" w:rsidP="4DBB8741" w:rsidRDefault="7DF4C512" w14:paraId="78181D7C" w14:textId="4E91B800">
      <w:pPr>
        <w:pStyle w:val="Normal"/>
        <w:ind w:left="0" w:right="-20"/>
        <w:jc w:val="both"/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C9E764D" w:rsidR="10A09F91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To start with , d</w:t>
      </w:r>
      <w:r w:rsidRPr="6C9E764D" w:rsidR="4151D5DD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iversity and equality are</w:t>
      </w:r>
      <w:r w:rsidRPr="6C9E764D" w:rsidR="4FC28686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both</w:t>
      </w:r>
      <w:r w:rsidRPr="6C9E764D" w:rsidR="4151D5DD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 extreme must in any profession especially within the legal profession</w:t>
      </w:r>
      <w:r w:rsidRPr="6C9E764D" w:rsidR="4151D5DD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C9E764D" w:rsidR="4151D5DD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as according to </w:t>
      </w:r>
      <w:r w:rsidRPr="6C9E764D" w:rsidR="774AD691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Smith, J. (2023) a study shows </w:t>
      </w:r>
      <w:r w:rsidRPr="6C9E764D" w:rsidR="3BD22005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that there has been an </w:t>
      </w:r>
      <w:r w:rsidRPr="6C9E764D" w:rsidR="3BD22005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improvement in diversity in the last few years within the legal professions</w:t>
      </w:r>
      <w:r w:rsidRPr="6C9E764D" w:rsidR="15422E5C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, however some may believe that the level of diversity is still not what it should be.</w:t>
      </w:r>
      <w:r w:rsidRPr="6C9E764D" w:rsidR="1F9FCFD4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C9E764D" w:rsidR="55794408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This is because </w:t>
      </w:r>
      <w:r w:rsidRPr="6C9E764D" w:rsidR="5721B499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study shows that </w:t>
      </w:r>
      <w:r w:rsidRPr="6C9E764D" w:rsidR="17C0DFFF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there are </w:t>
      </w:r>
      <w:r w:rsidRPr="6C9E764D" w:rsidR="52746159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roles in the legal profession that </w:t>
      </w:r>
      <w:r w:rsidRPr="6C9E764D" w:rsidR="7E69B580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lack in equality as </w:t>
      </w:r>
      <w:r w:rsidRPr="6C9E764D" w:rsidR="5B05F27C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only 38% of females work in the criminal </w:t>
      </w:r>
      <w:r w:rsidRPr="6C9E764D" w:rsidR="6DB58386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sector, however for private client sector 56% are women workers. This clearly shows that some professions lack in equality which means that the skills and knowledge that the women can offer in criminal sec</w:t>
      </w:r>
      <w:r w:rsidRPr="6C9E764D" w:rsidR="17F5D5F7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tor and likewise for men in the private client sector is being </w:t>
      </w:r>
      <w:r w:rsidRPr="6C9E764D" w:rsidR="17F5D5F7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missed out</w:t>
      </w:r>
      <w:r w:rsidRPr="6C9E764D" w:rsidR="67648019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on</w:t>
      </w:r>
      <w:r w:rsidRPr="6C9E764D" w:rsidR="233D9CB7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This is a problem </w:t>
      </w:r>
      <w:r w:rsidRPr="6C9E764D" w:rsidR="08F6A5B4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because potentially this could lead to </w:t>
      </w:r>
      <w:r w:rsidRPr="6C9E764D" w:rsidR="6AF114CF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lack of fairness in certain departments and a new trend of hiring a specific gender starting, this could happen as it could potentiall</w:t>
      </w:r>
      <w:r w:rsidRPr="6C9E764D" w:rsidR="5F2C4C4B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y </w:t>
      </w:r>
      <w:r w:rsidRPr="6C9E764D" w:rsidR="4206157E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scare off men and women applying for certain job </w:t>
      </w:r>
      <w:r w:rsidRPr="6C9E764D" w:rsidR="782A6C06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roles. However, </w:t>
      </w:r>
      <w:r w:rsidRPr="6C9E764D" w:rsidR="6D255A40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one point</w:t>
      </w:r>
      <w:r w:rsidRPr="6C9E764D" w:rsidR="7DF4C512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is that the UK tackled the issues with equality by promoting it and bringing out a new law.</w:t>
      </w:r>
      <w:r w:rsidRPr="6C9E764D" w:rsidR="5A1B0906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C9E764D" w:rsidR="5A1B0906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According to </w:t>
      </w:r>
      <w:r w:rsidRPr="6C9E764D" w:rsidR="16A01C63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Equality </w:t>
      </w:r>
      <w:r w:rsidRPr="6C9E764D" w:rsidR="16A01C63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Act ,</w:t>
      </w:r>
      <w:r w:rsidRPr="6C9E764D" w:rsidR="16A01C63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(2010) in the UK it is against the law to discriminate </w:t>
      </w:r>
      <w:r w:rsidRPr="6C9E764D" w:rsidR="4295708A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against people because of certain characteristics such as gender, race, religion, age and many more </w:t>
      </w:r>
      <w:r w:rsidRPr="6C9E764D" w:rsidR="3497742D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characteristics that are under this law. This means that areas such as employment are </w:t>
      </w:r>
      <w:r w:rsidRPr="6C9E764D" w:rsidR="3497742D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required</w:t>
      </w:r>
      <w:r w:rsidRPr="6C9E764D" w:rsidR="3497742D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not be bias </w:t>
      </w:r>
      <w:r w:rsidRPr="6C9E764D" w:rsidR="2E09A847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and unfair when hiring </w:t>
      </w:r>
      <w:r w:rsidRPr="6C9E764D" w:rsidR="2E09A847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new staff</w:t>
      </w:r>
      <w:r w:rsidRPr="6C9E764D" w:rsidR="2E09A847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, this means that this law has had a positive effe</w:t>
      </w:r>
      <w:r w:rsidRPr="6C9E764D" w:rsidR="2FA578A8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ct in the UK and in the legal sector of employment as the figures are showing that </w:t>
      </w:r>
      <w:r w:rsidRPr="6C9E764D" w:rsidR="32DD196A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there has been an increase in equality. </w:t>
      </w:r>
    </w:p>
    <w:p w:rsidR="3066710A" w:rsidP="3066710A" w:rsidRDefault="3066710A" w14:paraId="3D9FFA81" w14:textId="4A80257F">
      <w:pPr>
        <w:pStyle w:val="Normal"/>
        <w:ind w:left="0" w:right="-20"/>
        <w:jc w:val="both"/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B5FA48F" w:rsidP="6C9E764D" w:rsidRDefault="5B5FA48F" w14:paraId="6ECF681E" w14:textId="00803CA2">
      <w:pPr>
        <w:pStyle w:val="Normal"/>
        <w:suppressLineNumbers w:val="0"/>
        <w:spacing w:before="0" w:beforeAutospacing="off" w:after="160" w:afterAutospacing="off" w:line="259" w:lineRule="auto"/>
        <w:ind w:left="0" w:right="-20"/>
        <w:jc w:val="both"/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6C9E764D" w:rsidR="5B5FA48F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 </w:t>
      </w:r>
      <w:r w:rsidRPr="6C9E764D" w:rsidR="617BEF9D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addition, </w:t>
      </w:r>
      <w:r w:rsidRPr="6C9E764D" w:rsidR="617BEF9D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SRA</w:t>
      </w:r>
      <w:r w:rsidRPr="6C9E764D" w:rsidR="617BEF9D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also known as Solicitors Regulation </w:t>
      </w:r>
      <w:r w:rsidRPr="6C9E764D" w:rsidR="041EA229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Authority,</w:t>
      </w:r>
      <w:r w:rsidRPr="6C9E764D" w:rsidR="617BEF9D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C9E764D" w:rsidR="2D17C2AA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keeps</w:t>
      </w:r>
      <w:r w:rsidRPr="6C9E764D" w:rsidR="617BEF9D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track of records </w:t>
      </w:r>
      <w:r w:rsidRPr="6C9E764D" w:rsidR="64B3905F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for law firms in the UK. These records </w:t>
      </w:r>
      <w:r w:rsidRPr="6C9E764D" w:rsidR="64B3905F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contain</w:t>
      </w:r>
      <w:r w:rsidRPr="6C9E764D" w:rsidR="64B3905F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information</w:t>
      </w:r>
      <w:r w:rsidRPr="6C9E764D" w:rsidR="53C2D1FF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about the </w:t>
      </w:r>
      <w:r w:rsidRPr="6C9E764D" w:rsidR="4D53907B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diversity across the legal </w:t>
      </w:r>
      <w:r w:rsidRPr="6C9E764D" w:rsidR="5968F032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professions by</w:t>
      </w:r>
      <w:r w:rsidRPr="6C9E764D" w:rsidR="4D53907B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knowing the percentage </w:t>
      </w:r>
      <w:r w:rsidRPr="6C9E764D" w:rsidR="3B99AECA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for each characteristic </w:t>
      </w:r>
      <w:r w:rsidRPr="6C9E764D" w:rsidR="12D0CBA7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such as </w:t>
      </w:r>
      <w:r w:rsidRPr="6C9E764D" w:rsidR="3B99AECA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age, gender, </w:t>
      </w:r>
      <w:r w:rsidRPr="6C9E764D" w:rsidR="3B99AECA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religion</w:t>
      </w:r>
      <w:r w:rsidRPr="6C9E764D" w:rsidR="76496583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</w:t>
      </w:r>
      <w:r w:rsidRPr="6C9E764D" w:rsidR="3B99AECA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ethnici</w:t>
      </w:r>
      <w:r w:rsidRPr="6C9E764D" w:rsidR="5D34E162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ty.</w:t>
      </w:r>
      <w:r w:rsidRPr="6C9E764D" w:rsidR="5B04C093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</w:t>
      </w:r>
      <w:r w:rsidRPr="6C9E764D" w:rsidR="5B5FA48F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ccording to Solicitors Regulation </w:t>
      </w:r>
      <w:r w:rsidRPr="6C9E764D" w:rsidR="5B5FA48F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Authority</w:t>
      </w:r>
      <w:r w:rsidRPr="6C9E764D" w:rsidR="76A0C6BC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C9E764D" w:rsidR="5CA090F4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6C9E764D" w:rsidR="5B5FA48F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(2019)</w:t>
      </w:r>
      <w:r w:rsidRPr="6C9E764D" w:rsidR="264D8467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there are different codes that people worki</w:t>
      </w:r>
      <w:r w:rsidRPr="6C9E764D" w:rsidR="73749817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ng in the legal profession need to follow to ensure that </w:t>
      </w:r>
      <w:r w:rsidRPr="6C9E764D" w:rsidR="5175B0D8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they are </w:t>
      </w:r>
      <w:r w:rsidRPr="6C9E764D" w:rsidR="73749817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maintaining</w:t>
      </w:r>
      <w:r w:rsidRPr="6C9E764D" w:rsidR="73749817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firs</w:t>
      </w:r>
      <w:r w:rsidRPr="6C9E764D" w:rsidR="5F100556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 </w:t>
      </w:r>
      <w:r w:rsidRPr="6C9E764D" w:rsidR="732DE3C8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class</w:t>
      </w:r>
      <w:r w:rsidRPr="6C9E764D" w:rsidR="5F100556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professionalism. </w:t>
      </w:r>
      <w:r w:rsidRPr="6C9E764D" w:rsidR="5F100556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This is beca</w:t>
      </w:r>
      <w:r w:rsidRPr="6C9E764D" w:rsidR="3A1B112E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use the </w:t>
      </w:r>
      <w:r w:rsidRPr="6C9E764D" w:rsidR="65C56C55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SRA have </w:t>
      </w:r>
      <w:r w:rsidRPr="6C9E764D" w:rsidR="17E5D0E4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made it </w:t>
      </w:r>
      <w:r w:rsidRPr="6C9E764D" w:rsidR="17E5D0E4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a must</w:t>
      </w:r>
      <w:r w:rsidRPr="6C9E764D" w:rsidR="17E5D0E4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for legal representatives to treat clients in a fair way</w:t>
      </w:r>
      <w:r w:rsidRPr="6C9E764D" w:rsidR="27B568CE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by not giving incorrect or confusing advice to clients </w:t>
      </w:r>
      <w:r w:rsidRPr="6C9E764D" w:rsidR="706A14CC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because of discrimination, their own opinion affecting the advice the client should receive or any other reason that may be affecting the </w:t>
      </w:r>
      <w:r w:rsidRPr="6C9E764D" w:rsidR="2CEFD70F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client.</w:t>
      </w:r>
      <w:r w:rsidRPr="6C9E764D" w:rsidR="2CEFD70F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Therefore</w:t>
      </w:r>
      <w:r w:rsidRPr="6C9E764D" w:rsidR="2CBCD84F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6C9E764D" w:rsidR="7C39B9AE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this means that</w:t>
      </w:r>
      <w:r w:rsidRPr="6C9E764D" w:rsidR="2CBCD84F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as the people in the legal profession such as solicitors work with many different people with </w:t>
      </w:r>
      <w:r w:rsidRPr="6C9E764D" w:rsidR="2CBCD84F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different characteristics</w:t>
      </w:r>
      <w:r w:rsidRPr="6C9E764D" w:rsidR="2CBCD84F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C9E764D" w:rsidR="5E4261E4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these</w:t>
      </w:r>
      <w:r w:rsidRPr="6C9E764D" w:rsidR="0C4249A8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C9E764D" w:rsidR="7D6B04FF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rules / codes </w:t>
      </w:r>
      <w:r w:rsidRPr="6C9E764D" w:rsidR="0C4249A8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are necessary to </w:t>
      </w:r>
      <w:r w:rsidRPr="6C9E764D" w:rsidR="74C9B429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follow as it helps to </w:t>
      </w:r>
      <w:r w:rsidRPr="6C9E764D" w:rsidR="0C4249A8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maintain</w:t>
      </w:r>
      <w:r w:rsidRPr="6C9E764D" w:rsidR="0C4249A8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professional relationships between legal representatives and clients.</w:t>
      </w:r>
      <w:r w:rsidRPr="6C9E764D" w:rsidR="6FC21ECB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According to SRA</w:t>
      </w:r>
      <w:r w:rsidRPr="6C9E764D" w:rsidR="1C3BA515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the importance of diversity and equality is their number one priority as </w:t>
      </w:r>
      <w:r w:rsidRPr="6C9E764D" w:rsidR="165940D3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many new strategies are being worked on to ensure the clients and workers are treated fairly. </w:t>
      </w:r>
      <w:r w:rsidRPr="6C9E764D" w:rsidR="61740217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One strategy is examining new candidates applying for roles such as solicitors, because it will give all people from all backgrounds a chance to take the assessment and the candidates that meet the standards will progress.</w:t>
      </w:r>
      <w:r w:rsidRPr="6C9E764D" w:rsidR="51C258C1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This means that this will promote high professional standards in the legal sector and increase the diversity for many job roles </w:t>
      </w:r>
      <w:r w:rsidRPr="6C9E764D" w:rsidR="2B1CFDA0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 the legal sector. </w:t>
      </w:r>
    </w:p>
    <w:p w:rsidR="6C9E764D" w:rsidP="6C9E764D" w:rsidRDefault="6C9E764D" w14:paraId="44670F3C" w14:textId="2A89775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-20"/>
        <w:jc w:val="both"/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14BFA11" w:rsidP="6C9E764D" w:rsidRDefault="414BFA11" w14:paraId="37294135" w14:textId="07C1C38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-20"/>
        <w:jc w:val="both"/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38823D1" w:rsidR="414BFA11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However, currently the diversity </w:t>
      </w:r>
      <w:r w:rsidRPr="338823D1" w:rsidR="59B23077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within </w:t>
      </w:r>
      <w:r w:rsidRPr="338823D1" w:rsidR="414BFA11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legal professions in the UK </w:t>
      </w:r>
      <w:r w:rsidRPr="338823D1" w:rsidR="18735FD3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is</w:t>
      </w:r>
      <w:r w:rsidRPr="338823D1" w:rsidR="121C3E2B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not where </w:t>
      </w:r>
      <w:r w:rsidRPr="338823D1" w:rsidR="512D7013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it </w:t>
      </w:r>
      <w:r w:rsidRPr="338823D1" w:rsidR="121C3E2B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should be. This is because certain ethnicities are </w:t>
      </w:r>
      <w:r w:rsidRPr="338823D1" w:rsidR="121C3E2B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main</w:t>
      </w:r>
      <w:r w:rsidRPr="338823D1" w:rsidR="77D54727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ly employed</w:t>
      </w:r>
      <w:r w:rsidRPr="338823D1" w:rsidR="77D54727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these legal professions, according to GOV.UK, (2022</w:t>
      </w:r>
      <w:r w:rsidRPr="338823D1" w:rsidR="4FBB9075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) research</w:t>
      </w:r>
      <w:r w:rsidRPr="338823D1" w:rsidR="77D54727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shows that </w:t>
      </w:r>
      <w:r w:rsidRPr="338823D1" w:rsidR="5EA202B2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less than 10% of ethnic minority men and women are barristers </w:t>
      </w:r>
      <w:r w:rsidRPr="338823D1" w:rsidR="3B56FDB4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compared to over “32%” of white women and over “52%” of white men.</w:t>
      </w:r>
      <w:r w:rsidRPr="338823D1" w:rsidR="79FBE2E5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38823D1" w:rsidR="6C61FA76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Therefore,</w:t>
      </w:r>
      <w:r w:rsidRPr="338823D1" w:rsidR="79FBE2E5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it is clear to see that the </w:t>
      </w:r>
      <w:r w:rsidRPr="338823D1" w:rsidR="7173DD0F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diversity in certain legal professions is lacking, this means that the knowledge </w:t>
      </w:r>
      <w:r w:rsidRPr="338823D1" w:rsidR="019B5A35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and experience is being </w:t>
      </w:r>
      <w:r w:rsidRPr="338823D1" w:rsidR="019B5A35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missed out on</w:t>
      </w:r>
      <w:r w:rsidRPr="338823D1" w:rsidR="019B5A35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338823D1" w:rsidR="6D912B92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Another issue with this would be the </w:t>
      </w:r>
      <w:r w:rsidRPr="338823D1" w:rsidR="1EA5CDA4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representation and reflection, this is because in the UK the legal representatives are dealing with different </w:t>
      </w:r>
      <w:r w:rsidRPr="338823D1" w:rsidR="60859E73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clients </w:t>
      </w:r>
      <w:r w:rsidRPr="338823D1" w:rsidR="1EA5CDA4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everyday which means that </w:t>
      </w:r>
      <w:r w:rsidRPr="338823D1" w:rsidR="56E41C71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if the diversity in the employment of the legal professions was there then the </w:t>
      </w:r>
      <w:r w:rsidRPr="338823D1" w:rsidR="63B14939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legal representatives could </w:t>
      </w:r>
      <w:r w:rsidRPr="338823D1" w:rsidR="63B14939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possibly better</w:t>
      </w:r>
      <w:r w:rsidRPr="338823D1" w:rsidR="63B14939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understand the needs of their clients</w:t>
      </w:r>
      <w:r w:rsidRPr="338823D1" w:rsidR="62009FB0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by for example speaking the same language</w:t>
      </w:r>
      <w:r w:rsidRPr="338823D1" w:rsidR="0CD720CB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or sharing the same characteristics.</w:t>
      </w:r>
    </w:p>
    <w:p w:rsidR="07BEAFB6" w:rsidP="6C9E764D" w:rsidRDefault="07BEAFB6" w14:paraId="7E3C9B72" w14:textId="062B5E1A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-20"/>
        <w:jc w:val="both"/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38823D1" w:rsidR="1B88275D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In</w:t>
      </w:r>
      <w:r w:rsidRPr="338823D1" w:rsidR="6F079857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last decade, in the UK the promotion of equality and diversity has </w:t>
      </w:r>
      <w:r w:rsidRPr="338823D1" w:rsidR="6F079857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developed</w:t>
      </w:r>
      <w:r w:rsidRPr="338823D1" w:rsidR="6F079857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this is because</w:t>
      </w:r>
      <w:r w:rsidRPr="338823D1" w:rsidR="7ADA99F5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38823D1" w:rsidR="0C88F71A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according to The Lawyer Portal, (2024) the percentage of dis</w:t>
      </w:r>
      <w:r w:rsidRPr="338823D1" w:rsidR="6BDB69B2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abled lawyers in the UK has </w:t>
      </w:r>
      <w:r w:rsidRPr="338823D1" w:rsidR="73698D9B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doubled. </w:t>
      </w:r>
      <w:r w:rsidRPr="338823D1" w:rsidR="37F0D70F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Therefore,</w:t>
      </w:r>
      <w:r w:rsidRPr="338823D1" w:rsidR="73698D9B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this means that the law firms in the UK are following and supporting the Equality Act 2010 </w:t>
      </w:r>
      <w:r w:rsidRPr="338823D1" w:rsidR="38E4B2D3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and principle six of SRA’s level which</w:t>
      </w:r>
      <w:r w:rsidRPr="338823D1" w:rsidR="2FD53EF4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38823D1" w:rsidR="2FD53EF4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benefits</w:t>
      </w:r>
      <w:r w:rsidRPr="338823D1" w:rsidR="2FD53EF4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law firms and the clients. This is because</w:t>
      </w:r>
      <w:r w:rsidRPr="338823D1" w:rsidR="70B357FE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it will strengthen </w:t>
      </w:r>
      <w:r w:rsidRPr="338823D1" w:rsidR="33024E91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the trust</w:t>
      </w:r>
      <w:r w:rsidRPr="338823D1" w:rsidR="70B357FE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confidence of the </w:t>
      </w:r>
      <w:r w:rsidRPr="338823D1" w:rsidR="2F583D30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clients as they may have characteristics in common with the legal representatives. </w:t>
      </w:r>
      <w:r w:rsidRPr="338823D1" w:rsidR="50F9A65B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Therefore, is it clear to see that the law firms in the UK are presenting people with </w:t>
      </w:r>
      <w:r w:rsidRPr="338823D1" w:rsidR="50F9A65B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different backgrounds</w:t>
      </w:r>
      <w:r w:rsidRPr="338823D1" w:rsidR="50F9A65B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characteristics with more opportunities in the legal profession than there were be</w:t>
      </w:r>
      <w:r w:rsidRPr="338823D1" w:rsidR="0937F529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fore, which means that the discrimination is not </w:t>
      </w:r>
      <w:r w:rsidRPr="338823D1" w:rsidR="6EF0FE25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tolerated against people that want to build their careers.</w:t>
      </w:r>
      <w:r w:rsidRPr="338823D1" w:rsidR="07C3CD8D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38823D1" w:rsidR="07BEAFB6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Another </w:t>
      </w:r>
      <w:r w:rsidRPr="338823D1" w:rsidR="07BEAFB6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reason why</w:t>
      </w:r>
      <w:r w:rsidRPr="338823D1" w:rsidR="07BEAFB6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diversity and equality </w:t>
      </w:r>
      <w:r w:rsidRPr="338823D1" w:rsidR="07BEAFB6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is</w:t>
      </w:r>
      <w:r w:rsidRPr="338823D1" w:rsidR="07BEAFB6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important within the legal sector is because</w:t>
      </w:r>
      <w:r w:rsidRPr="338823D1" w:rsidR="13067676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it will </w:t>
      </w:r>
      <w:r w:rsidRPr="338823D1" w:rsidR="13067676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benefit</w:t>
      </w:r>
      <w:r w:rsidRPr="338823D1" w:rsidR="13067676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law firms in the long term. This is </w:t>
      </w:r>
      <w:r w:rsidRPr="338823D1" w:rsidR="6E5DDFE8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because</w:t>
      </w:r>
      <w:r w:rsidRPr="338823D1" w:rsidR="6894E735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according to </w:t>
      </w:r>
      <w:r w:rsidRPr="338823D1" w:rsidR="6894E735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Nkang</w:t>
      </w:r>
      <w:r w:rsidRPr="338823D1" w:rsidR="6894E735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, C (2022</w:t>
      </w:r>
      <w:r w:rsidRPr="338823D1" w:rsidR="29EC7DA6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)</w:t>
      </w:r>
      <w:r w:rsidRPr="338823D1" w:rsidR="6894E735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338823D1" w:rsidR="7FC09296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the employees would feel more confident and comfortable which would lead to delivering greater service to clients</w:t>
      </w:r>
      <w:r w:rsidRPr="338823D1" w:rsidR="3C10D3D2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t</w:t>
      </w:r>
      <w:r w:rsidRPr="338823D1" w:rsidR="4B100415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his also </w:t>
      </w:r>
      <w:r w:rsidRPr="338823D1" w:rsidR="0022243E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potentially</w:t>
      </w:r>
      <w:r w:rsidRPr="338823D1" w:rsidR="4DC639B2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means that the law firms wo</w:t>
      </w:r>
      <w:r w:rsidRPr="338823D1" w:rsidR="21531A6A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uld see a significant increase</w:t>
      </w:r>
      <w:r w:rsidRPr="338823D1" w:rsidR="30C90D12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employee retention</w:t>
      </w:r>
      <w:r w:rsidRPr="338823D1" w:rsidR="77421FE9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satisfaction from clients.</w:t>
      </w:r>
    </w:p>
    <w:p w:rsidR="7497C871" w:rsidP="338823D1" w:rsidRDefault="7497C871" w14:paraId="60AC4780" w14:textId="199CA87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-20"/>
        <w:jc w:val="both"/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38823D1" w:rsidR="7497C871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Social factors, also called socio-economic factors, are also important in diversity and equality. Socio-economic characteristics refer </w:t>
      </w:r>
      <w:r w:rsidRPr="338823D1" w:rsidR="6B89358A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to certain groups of people that are separated based on their income, </w:t>
      </w:r>
      <w:r w:rsidRPr="338823D1" w:rsidR="6B89358A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education</w:t>
      </w:r>
      <w:r w:rsidRPr="338823D1" w:rsidR="6B89358A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other financial </w:t>
      </w:r>
      <w:r w:rsidRPr="338823D1" w:rsidR="7491A780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factors</w:t>
      </w:r>
      <w:r w:rsidRPr="338823D1" w:rsidR="4A66BE88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This means that law firms in the UK under the section 159 of the Equality Act 2010 would need to take socio-economic factors into account when it comes to employment and treating clients fairly and not discriminating against </w:t>
      </w:r>
      <w:r w:rsidRPr="338823D1" w:rsidR="1E5C00E9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certain groups of people that may fall under different socio-economic groups. This is important as it gives everyone a fair opportunity to build their </w:t>
      </w:r>
      <w:r w:rsidRPr="338823D1" w:rsidR="38A2F7EC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career or to have access to legal services, according to </w:t>
      </w:r>
      <w:r w:rsidRPr="338823D1" w:rsidR="0A126DB0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Solicitors Regulation Authority, (2024)</w:t>
      </w:r>
      <w:r w:rsidRPr="338823D1" w:rsidR="38A2F7EC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38823D1" w:rsidR="7762DCA5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groups of people that fall under the lower socio-economic background that work as lawyers in the UK has decreased but group of </w:t>
      </w:r>
      <w:r w:rsidRPr="338823D1" w:rsidR="30A25F59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people that fall in the middle of the socio-</w:t>
      </w:r>
      <w:r w:rsidRPr="338823D1" w:rsidR="7436AE00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economic background and work has lawyers in the UK has increased. </w:t>
      </w:r>
      <w:r w:rsidRPr="338823D1" w:rsidR="20BE6D64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Some may believe that not everyone has the opportunity to work as a lawyer in the UK or that some may be dis</w:t>
      </w:r>
      <w:r w:rsidRPr="338823D1" w:rsidR="45152B34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criminated against, this is an issue as it is important to promote  quality and provide opportunities for all groups of the socio-economic backgrounds as i</w:t>
      </w:r>
      <w:r w:rsidRPr="338823D1" w:rsidR="179A7105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t would benefit the law firms by promoting equality and following the guidelines set by the Equality Act 2010 and the SR</w:t>
      </w:r>
      <w:r w:rsidRPr="338823D1" w:rsidR="44223068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 codes of conduct. </w:t>
      </w:r>
    </w:p>
    <w:p w:rsidR="04B7350D" w:rsidP="338823D1" w:rsidRDefault="04B7350D" w14:paraId="75B4C200" w14:textId="7D10E18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-20"/>
        <w:jc w:val="both"/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38823D1" w:rsidR="04B7350D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 the last couple of years, the UK has planned reforms to </w:t>
      </w:r>
      <w:r w:rsidRPr="338823D1" w:rsidR="04B7350D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benefit</w:t>
      </w:r>
      <w:r w:rsidRPr="338823D1" w:rsidR="04B7350D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people in the legal professions </w:t>
      </w:r>
      <w:r w:rsidRPr="338823D1" w:rsidR="01F9CF12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by supporting equality and diversity and presenting opportunities for people to work in the legal profession. According to Law Commission, (2021) </w:t>
      </w:r>
      <w:r w:rsidRPr="338823D1" w:rsidR="7FC200BC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one of the actions preformed was reach out to universities to </w:t>
      </w:r>
      <w:r w:rsidRPr="338823D1" w:rsidR="1426937E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all students and especially the students that fall under a group of certain characteristics that is currently under presented in the legal profession. This means that </w:t>
      </w:r>
      <w:r w:rsidRPr="338823D1" w:rsidR="7C95D217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students studying to be legal representatives or to work in the legal profession will be provided with the opportunity which will </w:t>
      </w:r>
      <w:r w:rsidRPr="338823D1" w:rsidR="7C95D217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benefit</w:t>
      </w:r>
      <w:r w:rsidRPr="338823D1" w:rsidR="7C95D217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law firms and the UK by having employees with </w:t>
      </w:r>
      <w:r w:rsidRPr="338823D1" w:rsidR="7C95D217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new </w:t>
      </w:r>
      <w:r w:rsidRPr="338823D1" w:rsidR="4F1B17E8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ideas</w:t>
      </w:r>
      <w:r w:rsidRPr="338823D1" w:rsidR="4F1B17E8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, knowledge and making the legal services more culturally sensitive.</w:t>
      </w:r>
    </w:p>
    <w:p w:rsidR="4F1B17E8" w:rsidP="338823D1" w:rsidRDefault="4F1B17E8" w14:paraId="6EBDD0D3" w14:textId="0609AA4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-20"/>
        <w:jc w:val="both"/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38823D1" w:rsidR="4F1B17E8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 conclusion, </w:t>
      </w:r>
      <w:r w:rsidRPr="338823D1" w:rsidR="05FCF061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equality and diversity are both essential factors within the legal profession. This is because it provides fairness to both clients and legal </w:t>
      </w:r>
      <w:r w:rsidRPr="338823D1" w:rsidR="13FAECBE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representatives, which has a positive impact on the legal service provided. According to </w:t>
      </w:r>
      <w:r w:rsidRPr="338823D1" w:rsidR="6CAAAFC4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Khasriya</w:t>
      </w:r>
      <w:r w:rsidRPr="338823D1" w:rsidR="6CAAAFC4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A. (2019) </w:t>
      </w:r>
      <w:r w:rsidRPr="338823D1" w:rsidR="766E5B86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having a balanced workplace consisting of people </w:t>
      </w:r>
      <w:r w:rsidRPr="338823D1" w:rsidR="63BECA7C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from</w:t>
      </w:r>
      <w:r w:rsidRPr="338823D1" w:rsidR="766E5B86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all backgrounds</w:t>
      </w:r>
      <w:r w:rsidRPr="338823D1" w:rsidR="309D4FF2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</w:t>
      </w:r>
      <w:r w:rsidRPr="338823D1" w:rsidR="75EA2964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genders in</w:t>
      </w:r>
      <w:r w:rsidRPr="338823D1" w:rsidR="766E5B86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legal sector </w:t>
      </w:r>
      <w:r w:rsidRPr="338823D1" w:rsidR="5B8B89AC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will </w:t>
      </w:r>
      <w:r w:rsidRPr="338823D1" w:rsidR="5B8B89AC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benefit</w:t>
      </w:r>
      <w:r w:rsidRPr="338823D1" w:rsidR="5B8B89AC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support of the Equality Act 2010</w:t>
      </w:r>
      <w:r w:rsidRPr="338823D1" w:rsidR="30CCA263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338823D1" w:rsidR="30CCA263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This means that when </w:t>
      </w:r>
      <w:r w:rsidRPr="338823D1" w:rsidR="60929BD7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diversity</w:t>
      </w:r>
      <w:r w:rsidRPr="338823D1" w:rsidR="30CCA263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equality is seen by the </w:t>
      </w:r>
      <w:r w:rsidRPr="338823D1" w:rsidR="66750019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public </w:t>
      </w:r>
      <w:r w:rsidRPr="338823D1" w:rsidR="30CCA263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the</w:t>
      </w:r>
      <w:r w:rsidRPr="338823D1" w:rsidR="07228D81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 they </w:t>
      </w:r>
      <w:r w:rsidRPr="338823D1" w:rsidR="30CCA263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will be more </w:t>
      </w:r>
      <w:r w:rsidRPr="338823D1" w:rsidR="7BF81159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c</w:t>
      </w:r>
      <w:r w:rsidRPr="338823D1" w:rsidR="640EEB1C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omfortable </w:t>
      </w:r>
      <w:r w:rsidRPr="338823D1" w:rsidR="7BF81159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r</w:t>
      </w:r>
      <w:r w:rsidRPr="338823D1" w:rsidR="7BF81159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eaching</w:t>
      </w:r>
      <w:r w:rsidRPr="338823D1" w:rsidR="30CCA263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out </w:t>
      </w:r>
      <w:r w:rsidRPr="338823D1" w:rsidR="57C26C4E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and therefore making the legal services more </w:t>
      </w:r>
      <w:r w:rsidRPr="338823D1" w:rsidR="1A71AE08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accessible,</w:t>
      </w:r>
      <w:r w:rsidRPr="338823D1" w:rsidR="41BC40C6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which would then build trust with the public.</w:t>
      </w:r>
    </w:p>
    <w:p w:rsidR="338823D1" w:rsidP="338823D1" w:rsidRDefault="338823D1" w14:paraId="58BC5A48" w14:textId="0DDFED5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-20"/>
        <w:jc w:val="both"/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0AB7F593" w:rsidP="338823D1" w:rsidRDefault="0AB7F593" w14:paraId="2239BE1B" w14:textId="0B1CE842">
      <w:pPr>
        <w:bidi w:val="0"/>
        <w:spacing w:before="0" w:beforeAutospacing="off" w:after="240" w:afterAutospacing="off"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Catney, G. and Wright, R. (2023</w:t>
      </w: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) .</w:t>
      </w: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“</w:t>
      </w: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Census data shows England and Wales are more ethnically diverse -- and less segregated -- than ever before</w:t>
      </w: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.” Available at: </w:t>
      </w:r>
      <w:hyperlink w:anchor=":~:text=Our%20findings%20show%20that%20ethnic" r:id="R0423393fb4eb4dfb">
        <w:r w:rsidRPr="338823D1" w:rsidR="0AB7F593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US"/>
          </w:rPr>
          <w:t>https://theconversation.com/census-data-shows-england-and-wales-are-more-ethnically-diverse-and-less-segregated-than-ever-before-197156#:~:text=Our%20findings%20show%20that%20ethnic</w:t>
        </w:r>
      </w:hyperlink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 (Accessed: 29 February 2024).</w:t>
      </w:r>
    </w:p>
    <w:p w:rsidR="0AB7F593" w:rsidP="338823D1" w:rsidRDefault="0AB7F593" w14:paraId="46CFF256" w14:textId="7F802C75">
      <w:pPr>
        <w:bidi w:val="0"/>
        <w:spacing w:before="0" w:beforeAutospacing="off" w:after="240" w:afterAutospacing="off"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Equality Act (2010</w:t>
      </w: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) </w:t>
      </w: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.</w:t>
      </w: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Available at: </w:t>
      </w:r>
      <w:hyperlink r:id="Re3cfa095acf44e16">
        <w:r w:rsidRPr="338823D1" w:rsidR="0AB7F593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US"/>
          </w:rPr>
          <w:t>https://www.legislation.gov.uk/ukpga/2010/15/contents</w:t>
        </w:r>
      </w:hyperlink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(Accessed: 12 March 2024).</w:t>
      </w:r>
    </w:p>
    <w:p w:rsidR="0AB7F593" w:rsidP="338823D1" w:rsidRDefault="0AB7F593" w14:paraId="106FD33D" w14:textId="2F931981">
      <w:pPr>
        <w:bidi w:val="0"/>
        <w:spacing w:before="0" w:beforeAutospacing="off" w:after="240" w:afterAutospacing="off"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GOV.UK. (2022</w:t>
      </w: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)  .</w:t>
      </w: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“</w:t>
      </w: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Diversity of the judiciary: Legal professions, new appointments and current post-holders - 2022 Statistics</w:t>
      </w: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.” Available at: </w:t>
      </w:r>
      <w:hyperlink r:id="R5dc96e7c66044fd7">
        <w:r w:rsidRPr="338823D1" w:rsidR="0AB7F593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US"/>
          </w:rPr>
          <w:t>https://www.gov.uk/government/statistics/diversity-of-the-judiciary-2022-statistics/diversity-of-the-judiciary-legal-professions-new-appointments-and-current-post-holders-2022-statistics</w:t>
        </w:r>
      </w:hyperlink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(Accessed: 12 March 2024).</w:t>
      </w:r>
    </w:p>
    <w:p w:rsidR="0AB7F593" w:rsidP="338823D1" w:rsidRDefault="0AB7F593" w14:paraId="564B7F03" w14:textId="7566ACBF">
      <w:pPr>
        <w:bidi w:val="0"/>
        <w:spacing w:before="0" w:beforeAutospacing="off" w:after="240" w:afterAutospacing="off"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Khasriya</w:t>
      </w: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, A. (2019). “</w:t>
      </w: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Diversity and equality - why it’s so important</w:t>
      </w: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.</w:t>
      </w: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”.</w:t>
      </w: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Available at: </w:t>
      </w:r>
      <w:hyperlink r:id="R9332589e5e404193">
        <w:r w:rsidRPr="338823D1" w:rsidR="0AB7F593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US"/>
          </w:rPr>
          <w:t>https://www.lawsociety.org.uk/topics/ethnic-minority-lawyers/diversity-and-equality-why-its-so-important</w:t>
        </w:r>
      </w:hyperlink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(Accessed: 14 March 2024).</w:t>
      </w:r>
    </w:p>
    <w:p w:rsidR="0AB7F593" w:rsidP="338823D1" w:rsidRDefault="0AB7F593" w14:paraId="7D2C3281" w14:textId="2F5C899C">
      <w:pPr>
        <w:bidi w:val="0"/>
        <w:spacing w:before="0" w:beforeAutospacing="off" w:after="240" w:afterAutospacing="off"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Law Commission. (2021). “</w:t>
      </w: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Our approach to diversity and inclusion</w:t>
      </w: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.</w:t>
      </w: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”.</w:t>
      </w: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Available at: </w:t>
      </w:r>
      <w:hyperlink r:id="Rde9822c9b4554999">
        <w:r w:rsidRPr="338823D1" w:rsidR="0AB7F593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US"/>
          </w:rPr>
          <w:t>https://lawcom.gov.uk/working-for-the-law-commission/our-approach-to-diversity-and-inclusion/</w:t>
        </w:r>
      </w:hyperlink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(Accessed: 14 March 2024).</w:t>
      </w:r>
    </w:p>
    <w:p w:rsidR="0AB7F593" w:rsidP="338823D1" w:rsidRDefault="0AB7F593" w14:paraId="661E9FBA" w14:textId="341EC3DB">
      <w:pPr>
        <w:bidi w:val="0"/>
        <w:spacing w:before="0" w:beforeAutospacing="off" w:after="240" w:afterAutospacing="off"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Nkang</w:t>
      </w: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, C. (2022). “</w:t>
      </w: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What Are the Benefits of a Diverse </w:t>
      </w: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Workforce?</w:t>
      </w: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.</w:t>
      </w: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”.</w:t>
      </w: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Available at: </w:t>
      </w:r>
      <w:hyperlink r:id="Ra87c1aefc36545e4">
        <w:r w:rsidRPr="338823D1" w:rsidR="0AB7F593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US"/>
          </w:rPr>
          <w:t>https://legalvision.co.uk/employment/benefits-diverse-workforce/</w:t>
        </w:r>
      </w:hyperlink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(Accessed: 13 March 2024).</w:t>
      </w:r>
    </w:p>
    <w:p w:rsidR="0AB7F593" w:rsidP="338823D1" w:rsidRDefault="0AB7F593" w14:paraId="104993E1" w14:textId="6578FAEA">
      <w:pPr>
        <w:bidi w:val="0"/>
        <w:spacing w:before="0" w:beforeAutospacing="off" w:after="240" w:afterAutospacing="off"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Smith, J. (2023). “</w:t>
      </w: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Diversity in the legal profession | Prospects.ac.uk</w:t>
      </w: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.</w:t>
      </w: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”.</w:t>
      </w: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Available at: </w:t>
      </w:r>
      <w:hyperlink r:id="Rdb06957f893644c5">
        <w:r w:rsidRPr="338823D1" w:rsidR="0AB7F593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US"/>
          </w:rPr>
          <w:t>https://www.prospects.ac.uk/jobs-and-work-experience/job-sectors/law-sector/diversity-in-the-legal-profession</w:t>
        </w:r>
      </w:hyperlink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(Accessed: 29 February 2024).</w:t>
      </w:r>
    </w:p>
    <w:p w:rsidR="0AB7F593" w:rsidP="338823D1" w:rsidRDefault="0AB7F593" w14:paraId="2B497CCD" w14:textId="0F785475">
      <w:pPr>
        <w:bidi w:val="0"/>
        <w:spacing w:before="0" w:beforeAutospacing="off" w:after="240" w:afterAutospacing="off"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Solicitors Regulation Authority. (2019). “</w:t>
      </w: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SRA Code of Conduct for Solicitors, RELs and RFLs</w:t>
      </w: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.</w:t>
      </w: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”.</w:t>
      </w: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Available at: </w:t>
      </w:r>
      <w:hyperlink r:id="R1e97f72ddebe4dba">
        <w:r w:rsidRPr="338823D1" w:rsidR="0AB7F593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US"/>
          </w:rPr>
          <w:t>https://www.sra.org.uk/solicitors/standards-regulations/code-conduct-solicitors/</w:t>
        </w:r>
      </w:hyperlink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(Accessed: 12 March 2024).</w:t>
      </w:r>
    </w:p>
    <w:p w:rsidR="0AB7F593" w:rsidP="338823D1" w:rsidRDefault="0AB7F593" w14:paraId="3280EE7B" w14:textId="51C268EB">
      <w:pPr>
        <w:bidi w:val="0"/>
        <w:spacing w:before="0" w:beforeAutospacing="off" w:after="240" w:afterAutospacing="off"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SRA. (2024). “</w:t>
      </w: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Diversity in law firms’ workforce</w:t>
      </w: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.</w:t>
      </w: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”.</w:t>
      </w: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Available at: </w:t>
      </w:r>
      <w:hyperlink w:anchor=":~:text=14%25%20of%20lawyers%20in%20firms" r:id="R06fee08a473e4b72">
        <w:r w:rsidRPr="338823D1" w:rsidR="0AB7F593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US"/>
          </w:rPr>
          <w:t>https://www.sra.org.uk/sra/equality-diversity/diversity-profession/diverse-legal-profession/#:~:text=14%25%20of%20lawyers%20in%20firms</w:t>
        </w:r>
      </w:hyperlink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(Accessed: 14 March 2024).</w:t>
      </w:r>
    </w:p>
    <w:p w:rsidR="0AB7F593" w:rsidP="338823D1" w:rsidRDefault="0AB7F593" w14:paraId="6111909A" w14:textId="07F0C013">
      <w:pPr>
        <w:bidi w:val="0"/>
        <w:spacing w:before="0" w:beforeAutospacing="off" w:after="240" w:afterAutospacing="off"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The Lawyer Portal. (2024). “</w:t>
      </w: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Diversity In </w:t>
      </w: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The</w:t>
      </w: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UK Solicitor Profession</w:t>
      </w: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.</w:t>
      </w: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>”.</w:t>
      </w:r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Available at: </w:t>
      </w:r>
      <w:hyperlink r:id="R5c011d85c2b14d46">
        <w:r w:rsidRPr="338823D1" w:rsidR="0AB7F593">
          <w:rPr>
            <w:rStyle w:val="Hyperlink"/>
            <w:rFonts w:ascii="Calibri" w:hAnsi="Calibri" w:eastAsia="Calibri" w:cs="Calibri" w:asciiTheme="minorAscii" w:hAnsiTheme="minorAscii" w:eastAsiaTheme="minorAscii" w:cstheme="minorAscii"/>
            <w:noProof w:val="0"/>
            <w:sz w:val="24"/>
            <w:szCs w:val="24"/>
            <w:lang w:val="en-US"/>
          </w:rPr>
          <w:t>https://www.thelawyerportal.com/blog/diversity-in-the-uk-solicitor-profession/</w:t>
        </w:r>
      </w:hyperlink>
      <w:r w:rsidRPr="338823D1" w:rsidR="0AB7F593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(Accessed: 13 March 2024).</w:t>
      </w:r>
    </w:p>
    <w:p w:rsidR="338823D1" w:rsidP="338823D1" w:rsidRDefault="338823D1" w14:paraId="56155964" w14:textId="0772D409">
      <w:pPr>
        <w:pStyle w:val="Normal"/>
        <w:bidi w:val="0"/>
        <w:spacing w:before="0" w:beforeAutospacing="off" w:after="240" w:afterAutospacing="off"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US"/>
        </w:rPr>
      </w:pPr>
    </w:p>
    <w:p w:rsidR="338823D1" w:rsidP="338823D1" w:rsidRDefault="338823D1" w14:paraId="6A9CFA13" w14:textId="6182A080">
      <w:pPr>
        <w:pStyle w:val="Normal"/>
        <w:bidi w:val="0"/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338823D1" w:rsidP="338823D1" w:rsidRDefault="338823D1" w14:paraId="64570511" w14:textId="3EB70D3C">
      <w:pPr>
        <w:pStyle w:val="Normal"/>
        <w:bidi w:val="0"/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338823D1" w:rsidP="338823D1" w:rsidRDefault="338823D1" w14:paraId="7C2EE840" w14:textId="1CB40E21">
      <w:pPr>
        <w:pStyle w:val="Normal"/>
        <w:bidi w:val="0"/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338823D1" w:rsidP="338823D1" w:rsidRDefault="338823D1" w14:paraId="6402F4DD" w14:textId="408C4562">
      <w:pPr>
        <w:pStyle w:val="Normal"/>
        <w:bidi w:val="0"/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338823D1" w:rsidP="338823D1" w:rsidRDefault="338823D1" w14:paraId="5F820832" w14:textId="7B5E6B4E">
      <w:pPr>
        <w:pStyle w:val="Normal"/>
        <w:bidi w:val="0"/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338823D1" w:rsidP="338823D1" w:rsidRDefault="338823D1" w14:paraId="56489E08" w14:textId="1DC61C58">
      <w:pPr>
        <w:pStyle w:val="Normal"/>
        <w:bidi w:val="0"/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338823D1" w:rsidP="338823D1" w:rsidRDefault="338823D1" w14:paraId="34DA05FE" w14:textId="1A9B5D82">
      <w:pPr>
        <w:pStyle w:val="Normal"/>
        <w:bidi w:val="0"/>
        <w:spacing w:before="0" w:beforeAutospacing="off" w:after="240" w:afterAutospacing="off"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338823D1" w:rsidP="338823D1" w:rsidRDefault="338823D1" w14:paraId="1B3CE5CA" w14:textId="1933E2F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-20"/>
        <w:jc w:val="both"/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671016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84443DF"/>
    <w:rsid w:val="0022243E"/>
    <w:rsid w:val="0094F5EB"/>
    <w:rsid w:val="0098619A"/>
    <w:rsid w:val="00C78428"/>
    <w:rsid w:val="019B5A35"/>
    <w:rsid w:val="01AF1A4F"/>
    <w:rsid w:val="01F576BD"/>
    <w:rsid w:val="01F9CF12"/>
    <w:rsid w:val="0222559A"/>
    <w:rsid w:val="0229CDF7"/>
    <w:rsid w:val="034A3949"/>
    <w:rsid w:val="0391471E"/>
    <w:rsid w:val="039AC382"/>
    <w:rsid w:val="03D94812"/>
    <w:rsid w:val="040CF1BD"/>
    <w:rsid w:val="041EA229"/>
    <w:rsid w:val="048DCAFA"/>
    <w:rsid w:val="049A4B0C"/>
    <w:rsid w:val="04B7350D"/>
    <w:rsid w:val="053693E3"/>
    <w:rsid w:val="05D65F70"/>
    <w:rsid w:val="05FCF061"/>
    <w:rsid w:val="066539E9"/>
    <w:rsid w:val="07228D81"/>
    <w:rsid w:val="07AFD94B"/>
    <w:rsid w:val="07BEAFB6"/>
    <w:rsid w:val="07C3CD8D"/>
    <w:rsid w:val="07D3D8D4"/>
    <w:rsid w:val="0890645B"/>
    <w:rsid w:val="0892AEDC"/>
    <w:rsid w:val="08CAA790"/>
    <w:rsid w:val="08CC9733"/>
    <w:rsid w:val="08F6A5B4"/>
    <w:rsid w:val="0937F529"/>
    <w:rsid w:val="09BA2C34"/>
    <w:rsid w:val="09BE2C79"/>
    <w:rsid w:val="09C219BA"/>
    <w:rsid w:val="0A126DB0"/>
    <w:rsid w:val="0AB7F593"/>
    <w:rsid w:val="0B980C76"/>
    <w:rsid w:val="0C4249A8"/>
    <w:rsid w:val="0C834A6E"/>
    <w:rsid w:val="0C88F71A"/>
    <w:rsid w:val="0C98DCDF"/>
    <w:rsid w:val="0CB6D32F"/>
    <w:rsid w:val="0CD720CB"/>
    <w:rsid w:val="0CF5CD3B"/>
    <w:rsid w:val="0CF8CDAE"/>
    <w:rsid w:val="0CFC177D"/>
    <w:rsid w:val="0D8588AB"/>
    <w:rsid w:val="0D86DFF9"/>
    <w:rsid w:val="0E7C33E5"/>
    <w:rsid w:val="0E8D9D57"/>
    <w:rsid w:val="0ED79B42"/>
    <w:rsid w:val="0F23E83F"/>
    <w:rsid w:val="10A09F91"/>
    <w:rsid w:val="10B672EA"/>
    <w:rsid w:val="10BE80BB"/>
    <w:rsid w:val="10BFB8A0"/>
    <w:rsid w:val="110D13EF"/>
    <w:rsid w:val="116236EB"/>
    <w:rsid w:val="119265B0"/>
    <w:rsid w:val="11CD2B9F"/>
    <w:rsid w:val="1201826A"/>
    <w:rsid w:val="121C3E2B"/>
    <w:rsid w:val="128BF8BF"/>
    <w:rsid w:val="12D0CBA7"/>
    <w:rsid w:val="12D1B548"/>
    <w:rsid w:val="12EF6640"/>
    <w:rsid w:val="12F28BF2"/>
    <w:rsid w:val="13067676"/>
    <w:rsid w:val="132D39F2"/>
    <w:rsid w:val="13536431"/>
    <w:rsid w:val="13EE13AC"/>
    <w:rsid w:val="13FAECBE"/>
    <w:rsid w:val="1426937E"/>
    <w:rsid w:val="1444B4B1"/>
    <w:rsid w:val="14F0DA2B"/>
    <w:rsid w:val="15422E5C"/>
    <w:rsid w:val="15617917"/>
    <w:rsid w:val="15E08512"/>
    <w:rsid w:val="162A2CB4"/>
    <w:rsid w:val="165940D3"/>
    <w:rsid w:val="1680B0B2"/>
    <w:rsid w:val="1685F832"/>
    <w:rsid w:val="16A01C63"/>
    <w:rsid w:val="170E73BF"/>
    <w:rsid w:val="172EFA24"/>
    <w:rsid w:val="174861A8"/>
    <w:rsid w:val="176A788C"/>
    <w:rsid w:val="179A7105"/>
    <w:rsid w:val="17C0DFFF"/>
    <w:rsid w:val="17E5D0E4"/>
    <w:rsid w:val="17F5D5F7"/>
    <w:rsid w:val="184443DF"/>
    <w:rsid w:val="18735FD3"/>
    <w:rsid w:val="190F1A33"/>
    <w:rsid w:val="1A71AE08"/>
    <w:rsid w:val="1B2C9691"/>
    <w:rsid w:val="1B596955"/>
    <w:rsid w:val="1B625CCA"/>
    <w:rsid w:val="1B88275D"/>
    <w:rsid w:val="1C3BA515"/>
    <w:rsid w:val="1C46BAF5"/>
    <w:rsid w:val="1CAE7D5A"/>
    <w:rsid w:val="1CF539B6"/>
    <w:rsid w:val="1D0FDE46"/>
    <w:rsid w:val="1DA19917"/>
    <w:rsid w:val="1DE1D9EF"/>
    <w:rsid w:val="1E197C08"/>
    <w:rsid w:val="1E5C00E9"/>
    <w:rsid w:val="1E910A17"/>
    <w:rsid w:val="1EA5CDA4"/>
    <w:rsid w:val="1F20E3AC"/>
    <w:rsid w:val="1F31AD86"/>
    <w:rsid w:val="1F9FCFD4"/>
    <w:rsid w:val="20BE6D64"/>
    <w:rsid w:val="20F49372"/>
    <w:rsid w:val="21531A6A"/>
    <w:rsid w:val="2182AFB8"/>
    <w:rsid w:val="21C975A5"/>
    <w:rsid w:val="21D3F1E9"/>
    <w:rsid w:val="22D9A5DF"/>
    <w:rsid w:val="230B6927"/>
    <w:rsid w:val="23118C0F"/>
    <w:rsid w:val="231E8019"/>
    <w:rsid w:val="232155C2"/>
    <w:rsid w:val="233D9CB7"/>
    <w:rsid w:val="2369F7B2"/>
    <w:rsid w:val="2384FDA1"/>
    <w:rsid w:val="2401380C"/>
    <w:rsid w:val="25750319"/>
    <w:rsid w:val="264D8467"/>
    <w:rsid w:val="26A19874"/>
    <w:rsid w:val="26C4193D"/>
    <w:rsid w:val="278D6DE1"/>
    <w:rsid w:val="279A66C3"/>
    <w:rsid w:val="27B568CE"/>
    <w:rsid w:val="27C0CE6E"/>
    <w:rsid w:val="27F13001"/>
    <w:rsid w:val="2830B890"/>
    <w:rsid w:val="2867186E"/>
    <w:rsid w:val="2902483B"/>
    <w:rsid w:val="296F3BE8"/>
    <w:rsid w:val="297CB914"/>
    <w:rsid w:val="29A000A6"/>
    <w:rsid w:val="29C3CF7F"/>
    <w:rsid w:val="29EC7DA6"/>
    <w:rsid w:val="2B1CFDA0"/>
    <w:rsid w:val="2B3BD107"/>
    <w:rsid w:val="2B750997"/>
    <w:rsid w:val="2B978A60"/>
    <w:rsid w:val="2BBB073D"/>
    <w:rsid w:val="2C0C4E44"/>
    <w:rsid w:val="2C6DD7E6"/>
    <w:rsid w:val="2CB459D6"/>
    <w:rsid w:val="2CBCD84F"/>
    <w:rsid w:val="2CD2A342"/>
    <w:rsid w:val="2CEFD70F"/>
    <w:rsid w:val="2D0429B3"/>
    <w:rsid w:val="2D17C2AA"/>
    <w:rsid w:val="2D8A2C98"/>
    <w:rsid w:val="2DEA0239"/>
    <w:rsid w:val="2E09A847"/>
    <w:rsid w:val="2E502A37"/>
    <w:rsid w:val="2E9AFFCB"/>
    <w:rsid w:val="2ECF2B22"/>
    <w:rsid w:val="2F583D30"/>
    <w:rsid w:val="2FA578A8"/>
    <w:rsid w:val="2FD2D23B"/>
    <w:rsid w:val="2FD53EF4"/>
    <w:rsid w:val="2FE97378"/>
    <w:rsid w:val="3064603D"/>
    <w:rsid w:val="3066710A"/>
    <w:rsid w:val="306AFB83"/>
    <w:rsid w:val="309D4FF2"/>
    <w:rsid w:val="30A25F59"/>
    <w:rsid w:val="30B22617"/>
    <w:rsid w:val="30C1CD5A"/>
    <w:rsid w:val="30C90D12"/>
    <w:rsid w:val="30CCA263"/>
    <w:rsid w:val="31BD5514"/>
    <w:rsid w:val="324DF678"/>
    <w:rsid w:val="32DD196A"/>
    <w:rsid w:val="33024E91"/>
    <w:rsid w:val="333C9169"/>
    <w:rsid w:val="33592575"/>
    <w:rsid w:val="338823D1"/>
    <w:rsid w:val="33CB00F7"/>
    <w:rsid w:val="346FDE2A"/>
    <w:rsid w:val="3497742D"/>
    <w:rsid w:val="34D861CA"/>
    <w:rsid w:val="34E283FC"/>
    <w:rsid w:val="34F30297"/>
    <w:rsid w:val="358DB01B"/>
    <w:rsid w:val="36A0C18E"/>
    <w:rsid w:val="37F0D70F"/>
    <w:rsid w:val="38A2F7EC"/>
    <w:rsid w:val="38D4CCC5"/>
    <w:rsid w:val="38E1EE61"/>
    <w:rsid w:val="38E4B2D3"/>
    <w:rsid w:val="38EB65ED"/>
    <w:rsid w:val="3931E5DB"/>
    <w:rsid w:val="39434F4D"/>
    <w:rsid w:val="396D7B9F"/>
    <w:rsid w:val="39AD6539"/>
    <w:rsid w:val="3A1B112E"/>
    <w:rsid w:val="3A6D7774"/>
    <w:rsid w:val="3AC50A83"/>
    <w:rsid w:val="3B291D99"/>
    <w:rsid w:val="3B56FDB4"/>
    <w:rsid w:val="3B8C3418"/>
    <w:rsid w:val="3B99AECA"/>
    <w:rsid w:val="3BC9695D"/>
    <w:rsid w:val="3BD22005"/>
    <w:rsid w:val="3BFD21CC"/>
    <w:rsid w:val="3C10D3D2"/>
    <w:rsid w:val="3C458873"/>
    <w:rsid w:val="3E16C070"/>
    <w:rsid w:val="3F20CE52"/>
    <w:rsid w:val="3F27C03A"/>
    <w:rsid w:val="3F3EDA2E"/>
    <w:rsid w:val="3F5BCE67"/>
    <w:rsid w:val="3F85A849"/>
    <w:rsid w:val="3FDF3AED"/>
    <w:rsid w:val="4086484A"/>
    <w:rsid w:val="408C3E99"/>
    <w:rsid w:val="408D2B67"/>
    <w:rsid w:val="412DB527"/>
    <w:rsid w:val="414BFA11"/>
    <w:rsid w:val="4151D5DD"/>
    <w:rsid w:val="41BC40C6"/>
    <w:rsid w:val="41C8C1B9"/>
    <w:rsid w:val="41C8FD54"/>
    <w:rsid w:val="4206157E"/>
    <w:rsid w:val="422FFFC1"/>
    <w:rsid w:val="426FA84A"/>
    <w:rsid w:val="4295708A"/>
    <w:rsid w:val="42D8C821"/>
    <w:rsid w:val="43F43F75"/>
    <w:rsid w:val="441459BA"/>
    <w:rsid w:val="4414A4FB"/>
    <w:rsid w:val="44209611"/>
    <w:rsid w:val="44223068"/>
    <w:rsid w:val="4449E3D5"/>
    <w:rsid w:val="44522D6C"/>
    <w:rsid w:val="44642997"/>
    <w:rsid w:val="4473DA4F"/>
    <w:rsid w:val="45152B34"/>
    <w:rsid w:val="455FAFBC"/>
    <w:rsid w:val="4594F355"/>
    <w:rsid w:val="45ADFF8F"/>
    <w:rsid w:val="45C9202A"/>
    <w:rsid w:val="460F1B4B"/>
    <w:rsid w:val="46A5BA85"/>
    <w:rsid w:val="46AFFCE6"/>
    <w:rsid w:val="4749CFF0"/>
    <w:rsid w:val="4764F08B"/>
    <w:rsid w:val="47698092"/>
    <w:rsid w:val="476FA7B0"/>
    <w:rsid w:val="47AAEBAC"/>
    <w:rsid w:val="4872A4A6"/>
    <w:rsid w:val="48B165A9"/>
    <w:rsid w:val="492B22A2"/>
    <w:rsid w:val="49FED562"/>
    <w:rsid w:val="4A0E7507"/>
    <w:rsid w:val="4A1BEFB9"/>
    <w:rsid w:val="4A66BE88"/>
    <w:rsid w:val="4A9C914D"/>
    <w:rsid w:val="4AA12154"/>
    <w:rsid w:val="4AE31BD3"/>
    <w:rsid w:val="4B100415"/>
    <w:rsid w:val="4B726603"/>
    <w:rsid w:val="4BB46D0F"/>
    <w:rsid w:val="4C14E44E"/>
    <w:rsid w:val="4C3CF1B5"/>
    <w:rsid w:val="4C66820A"/>
    <w:rsid w:val="4D53907B"/>
    <w:rsid w:val="4DBB8741"/>
    <w:rsid w:val="4DC639B2"/>
    <w:rsid w:val="4E1ABC95"/>
    <w:rsid w:val="4E257440"/>
    <w:rsid w:val="4ED34246"/>
    <w:rsid w:val="4F1B17E8"/>
    <w:rsid w:val="4F824179"/>
    <w:rsid w:val="4FA1E1F5"/>
    <w:rsid w:val="4FBB9075"/>
    <w:rsid w:val="4FC28686"/>
    <w:rsid w:val="500A2373"/>
    <w:rsid w:val="5034CCA9"/>
    <w:rsid w:val="50F9A65B"/>
    <w:rsid w:val="512D7013"/>
    <w:rsid w:val="5130DDF0"/>
    <w:rsid w:val="51369A29"/>
    <w:rsid w:val="514DC53D"/>
    <w:rsid w:val="515D1502"/>
    <w:rsid w:val="5175B0D8"/>
    <w:rsid w:val="51A5F3D4"/>
    <w:rsid w:val="51C258C1"/>
    <w:rsid w:val="52746159"/>
    <w:rsid w:val="52B9E23B"/>
    <w:rsid w:val="534A348F"/>
    <w:rsid w:val="53C2D1FF"/>
    <w:rsid w:val="54115527"/>
    <w:rsid w:val="5455B29C"/>
    <w:rsid w:val="54755318"/>
    <w:rsid w:val="55794408"/>
    <w:rsid w:val="560BD357"/>
    <w:rsid w:val="561D87EF"/>
    <w:rsid w:val="56E41C71"/>
    <w:rsid w:val="5721B499"/>
    <w:rsid w:val="5750E36F"/>
    <w:rsid w:val="57B9DBA9"/>
    <w:rsid w:val="57C26C4E"/>
    <w:rsid w:val="586FA013"/>
    <w:rsid w:val="58948752"/>
    <w:rsid w:val="58ECB3D0"/>
    <w:rsid w:val="59236243"/>
    <w:rsid w:val="5968F032"/>
    <w:rsid w:val="59B23077"/>
    <w:rsid w:val="5A1B0906"/>
    <w:rsid w:val="5A7318FB"/>
    <w:rsid w:val="5A98CB7F"/>
    <w:rsid w:val="5ABA7E62"/>
    <w:rsid w:val="5AC4F420"/>
    <w:rsid w:val="5AE8C2F9"/>
    <w:rsid w:val="5B04C093"/>
    <w:rsid w:val="5B05F27C"/>
    <w:rsid w:val="5B20AD79"/>
    <w:rsid w:val="5B5FA48F"/>
    <w:rsid w:val="5B8B89AC"/>
    <w:rsid w:val="5B8C2C47"/>
    <w:rsid w:val="5C349BE0"/>
    <w:rsid w:val="5CA090F4"/>
    <w:rsid w:val="5CBD7798"/>
    <w:rsid w:val="5D34E162"/>
    <w:rsid w:val="5DD692B7"/>
    <w:rsid w:val="5DFC6591"/>
    <w:rsid w:val="5E2422E4"/>
    <w:rsid w:val="5E4261E4"/>
    <w:rsid w:val="5E512FDC"/>
    <w:rsid w:val="5EA202B2"/>
    <w:rsid w:val="5EB3E56F"/>
    <w:rsid w:val="5EB6182E"/>
    <w:rsid w:val="5F100556"/>
    <w:rsid w:val="5F2C4C4B"/>
    <w:rsid w:val="5F68C0FA"/>
    <w:rsid w:val="5FF41E9C"/>
    <w:rsid w:val="6062B091"/>
    <w:rsid w:val="60859E73"/>
    <w:rsid w:val="60929BD7"/>
    <w:rsid w:val="61340653"/>
    <w:rsid w:val="61740217"/>
    <w:rsid w:val="617BEF9D"/>
    <w:rsid w:val="61CD9877"/>
    <w:rsid w:val="61D71991"/>
    <w:rsid w:val="62009FB0"/>
    <w:rsid w:val="62431BB7"/>
    <w:rsid w:val="62785F50"/>
    <w:rsid w:val="62F79407"/>
    <w:rsid w:val="63B14939"/>
    <w:rsid w:val="63B8F6F9"/>
    <w:rsid w:val="63BECA7C"/>
    <w:rsid w:val="63DBEBA5"/>
    <w:rsid w:val="640EEB1C"/>
    <w:rsid w:val="64B3905F"/>
    <w:rsid w:val="64CBAE53"/>
    <w:rsid w:val="64E0186F"/>
    <w:rsid w:val="65C56C55"/>
    <w:rsid w:val="66458511"/>
    <w:rsid w:val="6647733A"/>
    <w:rsid w:val="66750019"/>
    <w:rsid w:val="67648019"/>
    <w:rsid w:val="67CB052A"/>
    <w:rsid w:val="67EB3121"/>
    <w:rsid w:val="683346A8"/>
    <w:rsid w:val="6866DA04"/>
    <w:rsid w:val="68907936"/>
    <w:rsid w:val="6894E735"/>
    <w:rsid w:val="69D5CFEB"/>
    <w:rsid w:val="69F69A8D"/>
    <w:rsid w:val="6A02AA65"/>
    <w:rsid w:val="6AF114CF"/>
    <w:rsid w:val="6B02A5EC"/>
    <w:rsid w:val="6B71A04C"/>
    <w:rsid w:val="6B89358A"/>
    <w:rsid w:val="6BC6729E"/>
    <w:rsid w:val="6BDB69B2"/>
    <w:rsid w:val="6C116BD9"/>
    <w:rsid w:val="6C61FA76"/>
    <w:rsid w:val="6C9E764D"/>
    <w:rsid w:val="6CAAAFC4"/>
    <w:rsid w:val="6CB8ADF7"/>
    <w:rsid w:val="6D0D70AD"/>
    <w:rsid w:val="6D255A40"/>
    <w:rsid w:val="6D912B92"/>
    <w:rsid w:val="6DB58386"/>
    <w:rsid w:val="6E5DDFE8"/>
    <w:rsid w:val="6EB0E353"/>
    <w:rsid w:val="6EED5342"/>
    <w:rsid w:val="6EF0FE25"/>
    <w:rsid w:val="6F079857"/>
    <w:rsid w:val="6F21DA26"/>
    <w:rsid w:val="6F3D94C8"/>
    <w:rsid w:val="6F3EF522"/>
    <w:rsid w:val="6F490C9B"/>
    <w:rsid w:val="6F6D08A2"/>
    <w:rsid w:val="6F7C9E7B"/>
    <w:rsid w:val="6FC21ECB"/>
    <w:rsid w:val="6FCF9FF7"/>
    <w:rsid w:val="706A14CC"/>
    <w:rsid w:val="706BB923"/>
    <w:rsid w:val="70A3AFC3"/>
    <w:rsid w:val="70B357FE"/>
    <w:rsid w:val="713BAED3"/>
    <w:rsid w:val="7148D06F"/>
    <w:rsid w:val="7173DD0F"/>
    <w:rsid w:val="71FF81E6"/>
    <w:rsid w:val="72233E3F"/>
    <w:rsid w:val="72EF3F52"/>
    <w:rsid w:val="732DE3C8"/>
    <w:rsid w:val="7334C6E5"/>
    <w:rsid w:val="73698D9B"/>
    <w:rsid w:val="73749817"/>
    <w:rsid w:val="73A113C3"/>
    <w:rsid w:val="73C12A07"/>
    <w:rsid w:val="73D83FF6"/>
    <w:rsid w:val="73E0D498"/>
    <w:rsid w:val="73ED9D96"/>
    <w:rsid w:val="73F7C1F6"/>
    <w:rsid w:val="7436AE00"/>
    <w:rsid w:val="7491A780"/>
    <w:rsid w:val="7497C871"/>
    <w:rsid w:val="74C9B429"/>
    <w:rsid w:val="750AB9A1"/>
    <w:rsid w:val="75781D05"/>
    <w:rsid w:val="75EA2964"/>
    <w:rsid w:val="76496583"/>
    <w:rsid w:val="766C67A7"/>
    <w:rsid w:val="766E5B86"/>
    <w:rsid w:val="768E7593"/>
    <w:rsid w:val="76928629"/>
    <w:rsid w:val="76A0C6BC"/>
    <w:rsid w:val="76B9E6CF"/>
    <w:rsid w:val="76CC3C86"/>
    <w:rsid w:val="76EE13A4"/>
    <w:rsid w:val="76F2A3AB"/>
    <w:rsid w:val="771C3400"/>
    <w:rsid w:val="77319DB7"/>
    <w:rsid w:val="77421FE9"/>
    <w:rsid w:val="774AD691"/>
    <w:rsid w:val="7762DCA5"/>
    <w:rsid w:val="77D54727"/>
    <w:rsid w:val="780154EB"/>
    <w:rsid w:val="78083808"/>
    <w:rsid w:val="782A6C06"/>
    <w:rsid w:val="78425A63"/>
    <w:rsid w:val="7857C599"/>
    <w:rsid w:val="78BBC38A"/>
    <w:rsid w:val="7932B639"/>
    <w:rsid w:val="793AA7C4"/>
    <w:rsid w:val="79FBE2E5"/>
    <w:rsid w:val="7A37F36F"/>
    <w:rsid w:val="7ADA99F5"/>
    <w:rsid w:val="7AFB3758"/>
    <w:rsid w:val="7B3FD8CA"/>
    <w:rsid w:val="7B4F2772"/>
    <w:rsid w:val="7BD3C3D0"/>
    <w:rsid w:val="7BD6540C"/>
    <w:rsid w:val="7BEE7415"/>
    <w:rsid w:val="7BF81159"/>
    <w:rsid w:val="7C39B9AE"/>
    <w:rsid w:val="7C95D217"/>
    <w:rsid w:val="7CD2D7E5"/>
    <w:rsid w:val="7D2E8528"/>
    <w:rsid w:val="7D6B04FF"/>
    <w:rsid w:val="7DF4C512"/>
    <w:rsid w:val="7E69B580"/>
    <w:rsid w:val="7E77798C"/>
    <w:rsid w:val="7F2B050E"/>
    <w:rsid w:val="7F8311E9"/>
    <w:rsid w:val="7FC09296"/>
    <w:rsid w:val="7FC200BC"/>
    <w:rsid w:val="7FC37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443DF"/>
  <w15:chartTrackingRefBased/>
  <w15:docId w15:val="{894E5223-AA43-48E9-A17B-717EB5AAE4A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theconversation.com/census-data-shows-england-and-wales-are-more-ethnically-diverse-and-less-segregated-than-ever-before-197156" TargetMode="External" Id="R0423393fb4eb4dfb" /><Relationship Type="http://schemas.openxmlformats.org/officeDocument/2006/relationships/hyperlink" Target="https://www.legislation.gov.uk/ukpga/2010/15/contents" TargetMode="External" Id="Re3cfa095acf44e16" /><Relationship Type="http://schemas.openxmlformats.org/officeDocument/2006/relationships/hyperlink" Target="https://www.gov.uk/government/statistics/diversity-of-the-judiciary-2022-statistics/diversity-of-the-judiciary-legal-professions-new-appointments-and-current-post-holders-2022-statistics" TargetMode="External" Id="R5dc96e7c66044fd7" /><Relationship Type="http://schemas.openxmlformats.org/officeDocument/2006/relationships/hyperlink" Target="https://www.lawsociety.org.uk/topics/ethnic-minority-lawyers/diversity-and-equality-why-its-so-important" TargetMode="External" Id="R9332589e5e404193" /><Relationship Type="http://schemas.openxmlformats.org/officeDocument/2006/relationships/hyperlink" Target="https://lawcom.gov.uk/working-for-the-law-commission/our-approach-to-diversity-and-inclusion/" TargetMode="External" Id="Rde9822c9b4554999" /><Relationship Type="http://schemas.openxmlformats.org/officeDocument/2006/relationships/hyperlink" Target="https://legalvision.co.uk/employment/benefits-diverse-workforce/" TargetMode="External" Id="Ra87c1aefc36545e4" /><Relationship Type="http://schemas.openxmlformats.org/officeDocument/2006/relationships/hyperlink" Target="https://www.prospects.ac.uk/jobs-and-work-experience/job-sectors/law-sector/diversity-in-the-legal-profession" TargetMode="External" Id="Rdb06957f893644c5" /><Relationship Type="http://schemas.openxmlformats.org/officeDocument/2006/relationships/hyperlink" Target="https://www.sra.org.uk/solicitors/standards-regulations/code-conduct-solicitors/" TargetMode="External" Id="R1e97f72ddebe4dba" /><Relationship Type="http://schemas.openxmlformats.org/officeDocument/2006/relationships/hyperlink" Target="https://www.sra.org.uk/sra/equality-diversity/diversity-profession/diverse-legal-profession/" TargetMode="External" Id="R06fee08a473e4b72" /><Relationship Type="http://schemas.openxmlformats.org/officeDocument/2006/relationships/hyperlink" Target="https://www.thelawyerportal.com/blog/diversity-in-the-uk-solicitor-profession/" TargetMode="External" Id="R5c011d85c2b14d46" /><Relationship Type="http://schemas.openxmlformats.org/officeDocument/2006/relationships/numbering" Target="numbering.xml" Id="Ra239312c6dba4b3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2024-02-29T14:05:48.1539923Z</dcterms:created>
  <dcterms:modified xsi:type="dcterms:W3CDTF">2024-03-14T10:42:39.6219705Z</dcterms:modified>
  <dc:creator>Peter Soska (2313905)</dc:creator>
  <lastModifiedBy>Peter Soska (2313905)</lastModifiedBy>
</coreProperties>
</file>