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88094A" w14:textId="77777777" w:rsidR="00D13C7B" w:rsidRPr="00D13C7B" w:rsidRDefault="00D13C7B" w:rsidP="00D13C7B">
      <w:pPr>
        <w:keepNext/>
        <w:spacing w:line="480" w:lineRule="auto"/>
        <w:jc w:val="both"/>
        <w:outlineLvl w:val="1"/>
        <w:rPr>
          <w:rFonts w:eastAsia="Times New Roman"/>
          <w:b/>
          <w:sz w:val="28"/>
          <w:szCs w:val="28"/>
          <w:lang w:eastAsia="en-GB"/>
        </w:rPr>
      </w:pPr>
      <w:r w:rsidRPr="00D13C7B">
        <w:rPr>
          <w:rFonts w:eastAsia="Times New Roman" w:cs="Times New Roman"/>
          <w:b/>
          <w:sz w:val="24"/>
          <w:szCs w:val="20"/>
          <w:lang w:eastAsia="en-GB"/>
        </w:rPr>
        <w:t>ASSESSMENT 2</w:t>
      </w:r>
    </w:p>
    <w:p w14:paraId="1BD9314E" w14:textId="77777777" w:rsidR="00D13C7B" w:rsidRPr="00D13C7B" w:rsidRDefault="00D13C7B" w:rsidP="00D13C7B">
      <w:pPr>
        <w:spacing w:line="240" w:lineRule="auto"/>
        <w:jc w:val="right"/>
        <w:rPr>
          <w:rFonts w:eastAsia="Times New Roman"/>
          <w:b/>
          <w:sz w:val="28"/>
          <w:szCs w:val="28"/>
          <w:lang w:eastAsia="en-GB"/>
        </w:rPr>
      </w:pPr>
      <w:r w:rsidRPr="00D13C7B">
        <w:rPr>
          <w:rFonts w:eastAsia="Times New Roman"/>
          <w:b/>
          <w:sz w:val="28"/>
          <w:szCs w:val="28"/>
          <w:lang w:eastAsia="en-GB"/>
        </w:rPr>
        <w:t>APPENDIX GA36b</w:t>
      </w:r>
    </w:p>
    <w:p w14:paraId="764541E4" w14:textId="77777777" w:rsidR="00D13C7B" w:rsidRPr="00D13C7B" w:rsidRDefault="00D13C7B" w:rsidP="00D13C7B">
      <w:pPr>
        <w:spacing w:line="240" w:lineRule="auto"/>
        <w:rPr>
          <w:rFonts w:eastAsia="Times New Roman"/>
          <w:sz w:val="20"/>
          <w:szCs w:val="20"/>
          <w:lang w:eastAsia="en-GB"/>
        </w:rPr>
      </w:pP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98"/>
      </w:tblGrid>
      <w:tr w:rsidR="00D13C7B" w:rsidRPr="00D13C7B" w14:paraId="7917BF67" w14:textId="77777777" w:rsidTr="00D13C7B">
        <w:tc>
          <w:tcPr>
            <w:tcW w:w="9498" w:type="dxa"/>
            <w:tcBorders>
              <w:top w:val="single" w:sz="4" w:space="0" w:color="auto"/>
              <w:left w:val="single" w:sz="4" w:space="0" w:color="auto"/>
              <w:bottom w:val="single" w:sz="4" w:space="0" w:color="auto"/>
              <w:right w:val="single" w:sz="4" w:space="0" w:color="auto"/>
            </w:tcBorders>
            <w:shd w:val="clear" w:color="auto" w:fill="C0C0C0"/>
            <w:hideMark/>
          </w:tcPr>
          <w:p w14:paraId="59FDCFBF" w14:textId="77777777" w:rsidR="00D13C7B" w:rsidRPr="00D13C7B" w:rsidRDefault="00D13C7B" w:rsidP="00D13C7B">
            <w:pPr>
              <w:keepNext/>
              <w:spacing w:before="120" w:after="120" w:line="240" w:lineRule="auto"/>
              <w:jc w:val="center"/>
              <w:outlineLvl w:val="3"/>
              <w:rPr>
                <w:rFonts w:eastAsia="Times New Roman"/>
                <w:b/>
                <w:sz w:val="40"/>
                <w:szCs w:val="20"/>
                <w:lang w:eastAsia="en-GB"/>
              </w:rPr>
            </w:pPr>
            <w:r w:rsidRPr="00D13C7B">
              <w:rPr>
                <w:rFonts w:eastAsia="Times New Roman"/>
                <w:b/>
                <w:sz w:val="40"/>
                <w:szCs w:val="20"/>
                <w:lang w:eastAsia="en-GB"/>
              </w:rPr>
              <w:t xml:space="preserve">LEVEL 5 ASSESSMENT SPECIFICATION </w:t>
            </w:r>
          </w:p>
        </w:tc>
      </w:tr>
    </w:tbl>
    <w:p w14:paraId="1F16DDA3" w14:textId="77777777" w:rsidR="00D13C7B" w:rsidRPr="00D13C7B" w:rsidRDefault="00D13C7B" w:rsidP="00D13C7B">
      <w:pPr>
        <w:spacing w:line="240" w:lineRule="auto"/>
        <w:jc w:val="center"/>
        <w:rPr>
          <w:rFonts w:eastAsia="Times New Roman"/>
          <w:b/>
          <w:i/>
          <w:sz w:val="32"/>
          <w:szCs w:val="20"/>
          <w:lang w:eastAsia="en-GB"/>
        </w:rPr>
      </w:pP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1849"/>
      </w:tblGrid>
      <w:tr w:rsidR="00D13C7B" w:rsidRPr="00D13C7B" w14:paraId="0F35D031"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B417C92"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A54DC62" w14:textId="206DA9F6" w:rsidR="00D13C7B" w:rsidRPr="00D13C7B" w:rsidRDefault="00D13C7B" w:rsidP="00D13C7B">
            <w:pPr>
              <w:spacing w:before="120" w:after="120" w:line="240" w:lineRule="auto"/>
              <w:rPr>
                <w:rFonts w:eastAsia="Times New Roman"/>
                <w:bCs/>
                <w:lang w:eastAsia="en-GB"/>
              </w:rPr>
            </w:pPr>
            <w:r w:rsidRPr="00D13C7B">
              <w:rPr>
                <w:rFonts w:eastAsia="Times New Roman"/>
                <w:bCs/>
                <w:lang w:eastAsia="en-GB"/>
              </w:rPr>
              <w:t>NUR AINA AMAL SABARUDIN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497724C"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Student ID number:</w:t>
            </w:r>
          </w:p>
        </w:tc>
        <w:tc>
          <w:tcPr>
            <w:tcW w:w="1849" w:type="dxa"/>
            <w:tcBorders>
              <w:top w:val="single" w:sz="4" w:space="0" w:color="auto"/>
              <w:left w:val="single" w:sz="4" w:space="0" w:color="auto"/>
              <w:bottom w:val="single" w:sz="4" w:space="0" w:color="auto"/>
              <w:right w:val="single" w:sz="4" w:space="0" w:color="auto"/>
            </w:tcBorders>
          </w:tcPr>
          <w:p w14:paraId="11088728" w14:textId="6D8AB1F0" w:rsidR="00D13C7B" w:rsidRPr="00D13C7B" w:rsidRDefault="00D13C7B" w:rsidP="00D13C7B">
            <w:pPr>
              <w:spacing w:before="120" w:after="120" w:line="240" w:lineRule="auto"/>
              <w:jc w:val="both"/>
              <w:rPr>
                <w:rFonts w:eastAsia="Times New Roman"/>
                <w:bCs/>
                <w:lang w:eastAsia="en-GB"/>
              </w:rPr>
            </w:pPr>
            <w:r w:rsidRPr="00D13C7B">
              <w:rPr>
                <w:rFonts w:eastAsia="Times New Roman"/>
                <w:bCs/>
                <w:lang w:eastAsia="en-GB"/>
              </w:rPr>
              <w:t>2226201</w:t>
            </w:r>
          </w:p>
        </w:tc>
      </w:tr>
      <w:tr w:rsidR="00D13C7B" w:rsidRPr="00D13C7B" w14:paraId="4AD9B08C"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E80A64B"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Programme:</w:t>
            </w:r>
          </w:p>
        </w:tc>
        <w:tc>
          <w:tcPr>
            <w:tcW w:w="7406" w:type="dxa"/>
            <w:gridSpan w:val="3"/>
            <w:tcBorders>
              <w:top w:val="single" w:sz="4" w:space="0" w:color="auto"/>
              <w:left w:val="single" w:sz="4" w:space="0" w:color="auto"/>
              <w:bottom w:val="single" w:sz="4" w:space="0" w:color="auto"/>
              <w:right w:val="single" w:sz="4" w:space="0" w:color="auto"/>
            </w:tcBorders>
            <w:hideMark/>
          </w:tcPr>
          <w:p w14:paraId="48785174"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 xml:space="preserve">IUMW </w:t>
            </w:r>
          </w:p>
        </w:tc>
      </w:tr>
      <w:tr w:rsidR="00D13C7B" w:rsidRPr="00D13C7B" w14:paraId="306E44FC"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C56C9CC"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Module:</w:t>
            </w:r>
          </w:p>
        </w:tc>
        <w:tc>
          <w:tcPr>
            <w:tcW w:w="7406" w:type="dxa"/>
            <w:gridSpan w:val="3"/>
            <w:tcBorders>
              <w:top w:val="single" w:sz="4" w:space="0" w:color="auto"/>
              <w:left w:val="single" w:sz="4" w:space="0" w:color="auto"/>
              <w:bottom w:val="single" w:sz="4" w:space="0" w:color="auto"/>
              <w:right w:val="single" w:sz="4" w:space="0" w:color="auto"/>
            </w:tcBorders>
            <w:hideMark/>
          </w:tcPr>
          <w:p w14:paraId="48884FE8"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Changemakers: Creativity and Value Creation</w:t>
            </w:r>
          </w:p>
        </w:tc>
      </w:tr>
      <w:tr w:rsidR="00D13C7B" w:rsidRPr="00D13C7B" w14:paraId="686B7BDC"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15938E3"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26E81EEE"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IUBA5002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1F7485C" w14:textId="77777777" w:rsidR="00D13C7B" w:rsidRPr="00D13C7B" w:rsidRDefault="00D13C7B" w:rsidP="00D13C7B">
            <w:pPr>
              <w:spacing w:line="240" w:lineRule="auto"/>
              <w:rPr>
                <w:rFonts w:eastAsia="Times New Roman"/>
                <w:b/>
                <w:sz w:val="24"/>
                <w:lang w:eastAsia="en-GB"/>
              </w:rPr>
            </w:pPr>
            <w:r w:rsidRPr="00D13C7B">
              <w:rPr>
                <w:rFonts w:eastAsia="Times New Roman" w:cs="Times New Roman"/>
                <w:b/>
                <w:szCs w:val="20"/>
                <w:lang w:eastAsia="en-GB"/>
              </w:rPr>
              <w:t>Contribution to Overall Module Assessment (%):</w:t>
            </w:r>
          </w:p>
        </w:tc>
        <w:tc>
          <w:tcPr>
            <w:tcW w:w="1849" w:type="dxa"/>
            <w:tcBorders>
              <w:top w:val="single" w:sz="4" w:space="0" w:color="auto"/>
              <w:left w:val="single" w:sz="4" w:space="0" w:color="auto"/>
              <w:bottom w:val="single" w:sz="4" w:space="0" w:color="auto"/>
              <w:right w:val="single" w:sz="4" w:space="0" w:color="auto"/>
            </w:tcBorders>
          </w:tcPr>
          <w:p w14:paraId="769FB83A" w14:textId="77777777" w:rsidR="00D13C7B" w:rsidRPr="00D13C7B" w:rsidRDefault="00D13C7B" w:rsidP="00D13C7B">
            <w:pPr>
              <w:spacing w:before="120" w:after="120" w:line="240" w:lineRule="auto"/>
              <w:jc w:val="both"/>
              <w:rPr>
                <w:rFonts w:eastAsia="Times New Roman"/>
                <w:b/>
                <w:lang w:eastAsia="en-GB"/>
              </w:rPr>
            </w:pPr>
          </w:p>
        </w:tc>
      </w:tr>
      <w:tr w:rsidR="00D13C7B" w:rsidRPr="00D13C7B" w14:paraId="52597E57"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E7B8B3F"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Lecturer:</w:t>
            </w:r>
          </w:p>
        </w:tc>
        <w:tc>
          <w:tcPr>
            <w:tcW w:w="3291" w:type="dxa"/>
            <w:tcBorders>
              <w:top w:val="single" w:sz="4" w:space="0" w:color="auto"/>
              <w:left w:val="single" w:sz="4" w:space="0" w:color="auto"/>
              <w:bottom w:val="single" w:sz="4" w:space="0" w:color="auto"/>
              <w:right w:val="single" w:sz="4" w:space="0" w:color="auto"/>
            </w:tcBorders>
            <w:hideMark/>
          </w:tcPr>
          <w:p w14:paraId="6499F867"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Emma Roberts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1DB85D3"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Internal Verifier:</w:t>
            </w:r>
          </w:p>
        </w:tc>
        <w:tc>
          <w:tcPr>
            <w:tcW w:w="1849" w:type="dxa"/>
            <w:tcBorders>
              <w:top w:val="single" w:sz="4" w:space="0" w:color="auto"/>
              <w:left w:val="single" w:sz="4" w:space="0" w:color="auto"/>
              <w:bottom w:val="single" w:sz="4" w:space="0" w:color="auto"/>
              <w:right w:val="single" w:sz="4" w:space="0" w:color="auto"/>
            </w:tcBorders>
          </w:tcPr>
          <w:p w14:paraId="5DA9B389" w14:textId="77777777" w:rsidR="00D13C7B" w:rsidRPr="00D13C7B" w:rsidRDefault="00D13C7B" w:rsidP="00D13C7B">
            <w:pPr>
              <w:spacing w:before="120" w:after="120" w:line="240" w:lineRule="auto"/>
              <w:jc w:val="both"/>
              <w:rPr>
                <w:rFonts w:eastAsia="Times New Roman"/>
                <w:b/>
                <w:lang w:eastAsia="en-GB"/>
              </w:rPr>
            </w:pPr>
          </w:p>
        </w:tc>
      </w:tr>
      <w:tr w:rsidR="00D13C7B" w:rsidRPr="00D13C7B" w14:paraId="6FB66E93"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E50ABD7"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07DD47F4" w14:textId="77777777" w:rsidR="00D13C7B" w:rsidRPr="00D13C7B" w:rsidRDefault="00D13C7B" w:rsidP="00D13C7B">
            <w:pPr>
              <w:spacing w:before="120" w:after="120" w:line="240" w:lineRule="auto"/>
              <w:rPr>
                <w:rFonts w:eastAsia="Times New Roman"/>
                <w:b/>
                <w:lang w:eastAsia="en-GB"/>
              </w:rPr>
            </w:pPr>
            <w:r w:rsidRPr="00D13C7B">
              <w:rPr>
                <w:rFonts w:eastAsia="Times New Roman"/>
                <w:b/>
                <w:lang w:eastAsia="en-GB"/>
              </w:rPr>
              <w:t>Reflection on Research Process</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F1DFDE2"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Word count (or equivalent):</w:t>
            </w:r>
          </w:p>
        </w:tc>
        <w:tc>
          <w:tcPr>
            <w:tcW w:w="1849" w:type="dxa"/>
            <w:tcBorders>
              <w:top w:val="single" w:sz="4" w:space="0" w:color="auto"/>
              <w:left w:val="single" w:sz="4" w:space="0" w:color="auto"/>
              <w:bottom w:val="single" w:sz="4" w:space="0" w:color="auto"/>
              <w:right w:val="single" w:sz="4" w:space="0" w:color="auto"/>
            </w:tcBorders>
            <w:hideMark/>
          </w:tcPr>
          <w:p w14:paraId="4CA1A151"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2000 or equivalent</w:t>
            </w:r>
          </w:p>
        </w:tc>
      </w:tr>
      <w:tr w:rsidR="00D13C7B" w:rsidRPr="00D13C7B" w14:paraId="1194F0F6"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4BCE88D"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1E323979" w14:textId="58155910" w:rsidR="00D13C7B" w:rsidRPr="00D13C7B" w:rsidRDefault="00D13C7B" w:rsidP="00D13C7B">
            <w:pPr>
              <w:spacing w:before="120" w:after="120" w:line="240" w:lineRule="auto"/>
              <w:jc w:val="both"/>
              <w:rPr>
                <w:rFonts w:eastAsia="Times New Roman"/>
                <w:b/>
                <w:lang w:eastAsia="en-GB"/>
              </w:rPr>
            </w:pPr>
            <w:r>
              <w:rPr>
                <w:rFonts w:eastAsia="Times New Roman"/>
                <w:b/>
                <w:lang w:eastAsia="en-GB"/>
              </w:rPr>
              <w:t>9</w:t>
            </w:r>
            <w:r w:rsidRPr="00D13C7B">
              <w:rPr>
                <w:rFonts w:eastAsia="Times New Roman"/>
                <w:b/>
                <w:vertAlign w:val="superscript"/>
                <w:lang w:eastAsia="en-GB"/>
              </w:rPr>
              <w:t>th</w:t>
            </w:r>
            <w:r w:rsidRPr="00D13C7B">
              <w:rPr>
                <w:rFonts w:eastAsia="Times New Roman"/>
                <w:b/>
                <w:lang w:eastAsia="en-GB"/>
              </w:rPr>
              <w:t xml:space="preserve"> September, 2024</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7D39F0B"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Return date of provisional marks &amp; written feedback:</w:t>
            </w:r>
          </w:p>
        </w:tc>
        <w:tc>
          <w:tcPr>
            <w:tcW w:w="1849" w:type="dxa"/>
            <w:tcBorders>
              <w:top w:val="single" w:sz="4" w:space="0" w:color="auto"/>
              <w:left w:val="single" w:sz="4" w:space="0" w:color="auto"/>
              <w:bottom w:val="single" w:sz="4" w:space="0" w:color="auto"/>
              <w:right w:val="single" w:sz="4" w:space="0" w:color="auto"/>
            </w:tcBorders>
          </w:tcPr>
          <w:p w14:paraId="5C89126E" w14:textId="77777777" w:rsidR="00D13C7B" w:rsidRPr="00D13C7B" w:rsidRDefault="00D13C7B" w:rsidP="00D13C7B">
            <w:pPr>
              <w:spacing w:before="120" w:after="120" w:line="240" w:lineRule="auto"/>
              <w:jc w:val="both"/>
              <w:rPr>
                <w:rFonts w:eastAsia="Times New Roman"/>
                <w:b/>
                <w:lang w:eastAsia="en-GB"/>
              </w:rPr>
            </w:pPr>
          </w:p>
        </w:tc>
      </w:tr>
      <w:tr w:rsidR="00D13C7B" w:rsidRPr="00D13C7B" w14:paraId="66598B5D"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9ECCF88"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Submission method:</w:t>
            </w:r>
          </w:p>
        </w:tc>
        <w:tc>
          <w:tcPr>
            <w:tcW w:w="7406" w:type="dxa"/>
            <w:gridSpan w:val="3"/>
            <w:tcBorders>
              <w:top w:val="single" w:sz="4" w:space="0" w:color="auto"/>
              <w:left w:val="single" w:sz="4" w:space="0" w:color="auto"/>
              <w:bottom w:val="single" w:sz="4" w:space="0" w:color="auto"/>
              <w:right w:val="single" w:sz="4" w:space="0" w:color="auto"/>
            </w:tcBorders>
            <w:hideMark/>
          </w:tcPr>
          <w:p w14:paraId="2CE256CB" w14:textId="77777777" w:rsidR="00D13C7B" w:rsidRPr="00D13C7B" w:rsidRDefault="00D13C7B" w:rsidP="00D13C7B">
            <w:pPr>
              <w:spacing w:line="240" w:lineRule="auto"/>
              <w:rPr>
                <w:rFonts w:eastAsia="Times New Roman"/>
                <w:lang w:eastAsia="en-GB"/>
              </w:rPr>
            </w:pPr>
            <w:r w:rsidRPr="00D13C7B">
              <w:rPr>
                <w:rFonts w:eastAsia="Times New Roman"/>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28810B"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 xml:space="preserve">Alternative submission method (if applicable): </w:t>
            </w:r>
          </w:p>
          <w:p w14:paraId="66EB278F" w14:textId="77777777" w:rsidR="00D13C7B" w:rsidRPr="00D13C7B" w:rsidRDefault="00D13C7B" w:rsidP="00D13C7B">
            <w:pPr>
              <w:spacing w:before="120" w:after="120" w:line="240" w:lineRule="auto"/>
              <w:jc w:val="both"/>
              <w:rPr>
                <w:rFonts w:eastAsia="Times New Roman"/>
                <w:b/>
                <w:lang w:eastAsia="en-GB"/>
              </w:rPr>
            </w:pPr>
            <w:r w:rsidRPr="00D13C7B">
              <w:rPr>
                <w:rFonts w:eastAsia="Times New Roman"/>
                <w:b/>
                <w:lang w:eastAsia="en-GB"/>
              </w:rPr>
              <w:t xml:space="preserve">Late submission of the assessment will result in a late penalty mark.  </w:t>
            </w:r>
            <w:r w:rsidRPr="00D13C7B">
              <w:rPr>
                <w:rFonts w:eastAsia="Times New Roman"/>
                <w:lang w:eastAsia="en-GB"/>
              </w:rPr>
              <w:t>Penalties for late submission: Up to one week late, maximum mark of 40%.  Over one week late, 0%.  Only the Extenuating Circumstances Panel may approve a change to submission dates.</w:t>
            </w:r>
          </w:p>
        </w:tc>
      </w:tr>
      <w:tr w:rsidR="00D13C7B" w:rsidRPr="00D13C7B" w14:paraId="4450087D" w14:textId="77777777" w:rsidTr="00D13C7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446DA4" w14:textId="77777777" w:rsidR="00D13C7B" w:rsidRPr="00D13C7B" w:rsidRDefault="00D13C7B" w:rsidP="00D13C7B">
            <w:pPr>
              <w:spacing w:before="120" w:after="120" w:line="240" w:lineRule="auto"/>
              <w:rPr>
                <w:rFonts w:eastAsia="Times New Roman"/>
                <w:b/>
                <w:lang w:eastAsia="en-GB"/>
              </w:rPr>
            </w:pPr>
            <w:r w:rsidRPr="00D13C7B">
              <w:rPr>
                <w:rFonts w:eastAsia="Times New Roman"/>
                <w:b/>
                <w:lang w:eastAsia="en-GB"/>
              </w:rPr>
              <w:t>Academic honesty / referencing:</w:t>
            </w:r>
          </w:p>
        </w:tc>
        <w:tc>
          <w:tcPr>
            <w:tcW w:w="7406" w:type="dxa"/>
            <w:gridSpan w:val="3"/>
            <w:tcBorders>
              <w:top w:val="single" w:sz="4" w:space="0" w:color="auto"/>
              <w:left w:val="single" w:sz="4" w:space="0" w:color="auto"/>
              <w:bottom w:val="single" w:sz="4" w:space="0" w:color="auto"/>
              <w:right w:val="single" w:sz="4" w:space="0" w:color="auto"/>
            </w:tcBorders>
            <w:hideMark/>
          </w:tcPr>
          <w:p w14:paraId="202EF3EA" w14:textId="2A75180E" w:rsidR="00D13C7B" w:rsidRPr="00D13C7B" w:rsidRDefault="00D13C7B" w:rsidP="00D13C7B">
            <w:pPr>
              <w:spacing w:before="120" w:after="120" w:line="240" w:lineRule="auto"/>
              <w:jc w:val="both"/>
              <w:rPr>
                <w:rFonts w:eastAsia="Times New Roman"/>
                <w:lang w:eastAsia="en-GB"/>
              </w:rPr>
            </w:pPr>
            <w:r w:rsidRPr="00D13C7B">
              <w:rPr>
                <w:rFonts w:eastAsia="Times New Roman"/>
                <w:lang w:eastAsia="en-GB"/>
              </w:rPr>
              <w:t xml:space="preserve">Academic honesty is required. In the main body of your </w:t>
            </w:r>
            <w:r w:rsidRPr="00D13C7B">
              <w:rPr>
                <w:rFonts w:eastAsia="Times New Roman"/>
                <w:lang w:eastAsia="en-GB"/>
              </w:rPr>
              <w:t>submission,</w:t>
            </w:r>
            <w:r w:rsidRPr="00D13C7B">
              <w:rPr>
                <w:rFonts w:eastAsia="Times New Roman"/>
                <w:lang w:eastAsia="en-GB"/>
              </w:rPr>
              <w:t xml:space="preserve"> you must give credit to authors on whose research and ideas your work is based. Append to your submission a reference list that indicates the books, articles, etc. that you have used, cited or quoted </w:t>
            </w:r>
            <w:r w:rsidRPr="00D13C7B">
              <w:rPr>
                <w:rFonts w:eastAsia="Times New Roman"/>
                <w:lang w:eastAsia="en-GB"/>
              </w:rPr>
              <w:t>to</w:t>
            </w:r>
            <w:r w:rsidRPr="00D13C7B">
              <w:rPr>
                <w:rFonts w:eastAsia="Times New Roman"/>
                <w:lang w:eastAsia="en-GB"/>
              </w:rPr>
              <w:t xml:space="preserve"> complete this assessment.  </w:t>
            </w:r>
          </w:p>
        </w:tc>
      </w:tr>
    </w:tbl>
    <w:p w14:paraId="4D626AE4" w14:textId="77777777" w:rsidR="00D13C7B" w:rsidRPr="00D13C7B" w:rsidRDefault="00D13C7B" w:rsidP="00D13C7B">
      <w:pPr>
        <w:spacing w:line="240" w:lineRule="auto"/>
        <w:rPr>
          <w:rFonts w:eastAsia="Times New Roman"/>
          <w:sz w:val="32"/>
          <w:szCs w:val="20"/>
          <w:lang w:eastAsia="en-GB"/>
        </w:rPr>
      </w:pPr>
    </w:p>
    <w:p w14:paraId="00000001" w14:textId="77777777" w:rsidR="00C446BF" w:rsidRDefault="00000000">
      <w:pPr>
        <w:spacing w:line="360" w:lineRule="auto"/>
        <w:jc w:val="both"/>
        <w:rPr>
          <w:rFonts w:ascii="Times New Roman" w:eastAsia="Times New Roman" w:hAnsi="Times New Roman" w:cs="Times New Roman"/>
          <w:b/>
          <w:sz w:val="24"/>
          <w:szCs w:val="24"/>
          <w:u w:val="single"/>
        </w:rPr>
      </w:pPr>
      <w:r>
        <w:br w:type="page"/>
      </w:r>
    </w:p>
    <w:p w14:paraId="00000002" w14:textId="77777777" w:rsidR="00C446BF"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CONTENTS</w:t>
      </w:r>
    </w:p>
    <w:p w14:paraId="00000003" w14:textId="77777777" w:rsidR="00C446BF" w:rsidRDefault="00C446BF">
      <w:pPr>
        <w:spacing w:line="360" w:lineRule="auto"/>
        <w:jc w:val="both"/>
        <w:rPr>
          <w:rFonts w:ascii="Times New Roman" w:eastAsia="Times New Roman" w:hAnsi="Times New Roman" w:cs="Times New Roman"/>
          <w:b/>
          <w:sz w:val="24"/>
          <w:szCs w:val="24"/>
          <w:u w:val="single"/>
        </w:rPr>
      </w:pPr>
    </w:p>
    <w:p w14:paraId="00000004" w14:textId="1C56A3AF" w:rsidR="00C446B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r w:rsidR="00D13C7B">
        <w:rPr>
          <w:rFonts w:ascii="Times New Roman" w:eastAsia="Times New Roman" w:hAnsi="Times New Roman" w:cs="Times New Roman"/>
          <w:sz w:val="24"/>
          <w:szCs w:val="24"/>
        </w:rPr>
        <w:t xml:space="preserve">………………………………………………………………………………. Pg 3     </w:t>
      </w:r>
    </w:p>
    <w:p w14:paraId="00000005" w14:textId="37D2E449" w:rsidR="00C446B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Identifying a Problem</w:t>
      </w:r>
      <w:r w:rsidR="00D13C7B">
        <w:rPr>
          <w:rFonts w:ascii="Times New Roman" w:eastAsia="Times New Roman" w:hAnsi="Times New Roman" w:cs="Times New Roman"/>
          <w:sz w:val="24"/>
          <w:szCs w:val="24"/>
        </w:rPr>
        <w:t>……………………………………………………………………...Pg 3 - 4</w:t>
      </w:r>
    </w:p>
    <w:p w14:paraId="00000006" w14:textId="1E7E7744" w:rsidR="00C446B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Setting a Research Question</w:t>
      </w:r>
      <w:r w:rsidR="00D13C7B">
        <w:rPr>
          <w:rFonts w:ascii="Times New Roman" w:eastAsia="Times New Roman" w:hAnsi="Times New Roman" w:cs="Times New Roman"/>
          <w:sz w:val="24"/>
          <w:szCs w:val="24"/>
        </w:rPr>
        <w:t>………………………………………………………………Pg 4</w:t>
      </w:r>
    </w:p>
    <w:p w14:paraId="09AF78C8" w14:textId="752002CE" w:rsidR="00D13C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Deciding on the Research Approach</w:t>
      </w:r>
      <w:r w:rsidR="00D13C7B">
        <w:rPr>
          <w:rFonts w:ascii="Times New Roman" w:eastAsia="Times New Roman" w:hAnsi="Times New Roman" w:cs="Times New Roman"/>
          <w:sz w:val="24"/>
          <w:szCs w:val="24"/>
        </w:rPr>
        <w:t>………………………………………………………Pg 5</w:t>
      </w:r>
    </w:p>
    <w:p w14:paraId="00000008" w14:textId="1BA3D31A" w:rsidR="00C446B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w:t>
      </w:r>
      <w:r w:rsidR="00D13C7B">
        <w:rPr>
          <w:rFonts w:ascii="Times New Roman" w:eastAsia="Times New Roman" w:hAnsi="Times New Roman" w:cs="Times New Roman"/>
          <w:sz w:val="24"/>
          <w:szCs w:val="24"/>
        </w:rPr>
        <w:t>……………………………………………………………………………. Pg 5 - 6</w:t>
      </w:r>
    </w:p>
    <w:p w14:paraId="00000009" w14:textId="75000F69" w:rsidR="00C446B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Presenting your </w:t>
      </w:r>
      <w:r w:rsidR="00D13C7B">
        <w:rPr>
          <w:rFonts w:ascii="Times New Roman" w:eastAsia="Times New Roman" w:hAnsi="Times New Roman" w:cs="Times New Roman"/>
          <w:sz w:val="24"/>
          <w:szCs w:val="24"/>
        </w:rPr>
        <w:t xml:space="preserve">idea………………………………………………………………………. Pg 6 - 7 </w:t>
      </w:r>
    </w:p>
    <w:p w14:paraId="0000000A" w14:textId="64501CEC" w:rsidR="00C446B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Analysing Data</w:t>
      </w:r>
      <w:r w:rsidR="00D13C7B">
        <w:rPr>
          <w:rFonts w:ascii="Times New Roman" w:eastAsia="Times New Roman" w:hAnsi="Times New Roman" w:cs="Times New Roman"/>
          <w:sz w:val="24"/>
          <w:szCs w:val="24"/>
        </w:rPr>
        <w:t>……………………………………………………………………………. Pg 7</w:t>
      </w:r>
    </w:p>
    <w:p w14:paraId="0000000B" w14:textId="465C16DC" w:rsidR="00C446B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Formulating Conclusions</w:t>
      </w:r>
      <w:r w:rsidR="00D13C7B">
        <w:rPr>
          <w:rFonts w:ascii="Times New Roman" w:eastAsia="Times New Roman" w:hAnsi="Times New Roman" w:cs="Times New Roman"/>
          <w:sz w:val="24"/>
          <w:szCs w:val="24"/>
        </w:rPr>
        <w:t xml:space="preserve">…………………………………………………………………. Pg 8 </w:t>
      </w:r>
    </w:p>
    <w:p w14:paraId="05DD9835" w14:textId="3EB4649C" w:rsidR="00D13C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r w:rsidR="00D13C7B">
        <w:rPr>
          <w:rFonts w:ascii="Times New Roman" w:eastAsia="Times New Roman" w:hAnsi="Times New Roman" w:cs="Times New Roman"/>
          <w:sz w:val="24"/>
          <w:szCs w:val="24"/>
        </w:rPr>
        <w:t>…………………………………………………………………………………Pg 8 - 9</w:t>
      </w:r>
    </w:p>
    <w:p w14:paraId="0000000C" w14:textId="4606970D" w:rsidR="00C446BF" w:rsidRDefault="00000000">
      <w:pPr>
        <w:spacing w:line="360" w:lineRule="auto"/>
        <w:jc w:val="both"/>
        <w:rPr>
          <w:rFonts w:ascii="Times New Roman" w:eastAsia="Times New Roman" w:hAnsi="Times New Roman" w:cs="Times New Roman"/>
          <w:sz w:val="24"/>
          <w:szCs w:val="24"/>
        </w:rPr>
      </w:pPr>
      <w:r>
        <w:br w:type="page"/>
      </w:r>
    </w:p>
    <w:p w14:paraId="0000000D" w14:textId="77777777" w:rsidR="00C446BF"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INTRODUCTION </w:t>
      </w:r>
    </w:p>
    <w:p w14:paraId="0000000E" w14:textId="77777777" w:rsidR="00C446BF" w:rsidRDefault="00C446BF">
      <w:pPr>
        <w:spacing w:line="360" w:lineRule="auto"/>
        <w:jc w:val="both"/>
        <w:rPr>
          <w:rFonts w:ascii="Times New Roman" w:eastAsia="Times New Roman" w:hAnsi="Times New Roman" w:cs="Times New Roman"/>
          <w:b/>
          <w:sz w:val="24"/>
          <w:szCs w:val="24"/>
          <w:u w:val="single"/>
        </w:rPr>
      </w:pPr>
    </w:p>
    <w:p w14:paraId="0000000F" w14:textId="75D0C62F" w:rsidR="00C446BF" w:rsidRDefault="00D13C7B">
      <w:pPr>
        <w:spacing w:line="360" w:lineRule="auto"/>
        <w:jc w:val="both"/>
        <w:rPr>
          <w:rFonts w:ascii="Times New Roman" w:eastAsia="Times New Roman" w:hAnsi="Times New Roman" w:cs="Times New Roman"/>
          <w:sz w:val="24"/>
          <w:szCs w:val="24"/>
          <w:highlight w:val="white"/>
        </w:rPr>
      </w:pPr>
      <w:bookmarkStart w:id="0" w:name="_Hlk176457109"/>
      <w:r>
        <w:rPr>
          <w:rFonts w:ascii="Times New Roman" w:eastAsia="Times New Roman" w:hAnsi="Times New Roman" w:cs="Times New Roman"/>
          <w:sz w:val="24"/>
          <w:szCs w:val="24"/>
          <w:highlight w:val="white"/>
        </w:rPr>
        <w:t xml:space="preserve">            </w:t>
      </w:r>
      <w:bookmarkEnd w:id="0"/>
      <w:r w:rsidR="00000000">
        <w:rPr>
          <w:rFonts w:ascii="Times New Roman" w:eastAsia="Times New Roman" w:hAnsi="Times New Roman" w:cs="Times New Roman"/>
          <w:sz w:val="24"/>
          <w:szCs w:val="24"/>
          <w:highlight w:val="white"/>
        </w:rPr>
        <w:t>This reflective report is done to critically evaluate the research process carried out in studying the impacts of social media usage on the study habits of UM-Wales students. The report provides an organised reflection on each step of the research process, from problem definition to the development of conclusions based on Gibbs' Reflective Model, 1988. Increased integration of social media in the daily life of students is one of the major factors that influence the students' academic performances. The study was thus based on establishing whether social media serves as a useful tool for academic engagement or as a distraction.</w:t>
      </w:r>
    </w:p>
    <w:p w14:paraId="00000010"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11" w14:textId="19426B87"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This report reflects the important steps in the research process: choosing an appropriate research method, specifying a well-defined research question, identifying a relevant and researchable problem, collecting and analysing qualitative data, and presenting findings to stakeholders. Every section identifies decisions made, challenges faced, and lessons found. This reflection thus demonstrates a deeper understanding of appropriate qualitative research methods for eliciting meaningful data, the importance of stakeholder response, and the need to be flexible through the various stages of the research. Beyond enhancing my academic skills, this reflection provides many indications that will be useful for my future career goals.</w:t>
      </w:r>
    </w:p>
    <w:p w14:paraId="00000012" w14:textId="77777777" w:rsidR="00C446BF" w:rsidRDefault="00C446BF">
      <w:pPr>
        <w:spacing w:line="360" w:lineRule="auto"/>
        <w:jc w:val="both"/>
        <w:rPr>
          <w:rFonts w:ascii="Times New Roman" w:eastAsia="Times New Roman" w:hAnsi="Times New Roman" w:cs="Times New Roman"/>
          <w:b/>
          <w:sz w:val="24"/>
          <w:szCs w:val="24"/>
          <w:u w:val="single"/>
        </w:rPr>
      </w:pPr>
    </w:p>
    <w:p w14:paraId="452B859A" w14:textId="77777777" w:rsidR="00D13C7B" w:rsidRDefault="00D13C7B">
      <w:pPr>
        <w:spacing w:line="360" w:lineRule="auto"/>
        <w:jc w:val="both"/>
        <w:rPr>
          <w:rFonts w:ascii="Times New Roman" w:eastAsia="Times New Roman" w:hAnsi="Times New Roman" w:cs="Times New Roman"/>
          <w:b/>
          <w:sz w:val="24"/>
          <w:szCs w:val="24"/>
          <w:u w:val="single"/>
        </w:rPr>
      </w:pPr>
    </w:p>
    <w:p w14:paraId="00000013" w14:textId="77777777" w:rsidR="00C446BF"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IDENTIFYING A PROBLEM</w:t>
      </w:r>
    </w:p>
    <w:p w14:paraId="00000014" w14:textId="77777777" w:rsidR="00C446BF" w:rsidRDefault="00C446BF">
      <w:pPr>
        <w:spacing w:line="360" w:lineRule="auto"/>
        <w:jc w:val="both"/>
        <w:rPr>
          <w:rFonts w:ascii="Times New Roman" w:eastAsia="Times New Roman" w:hAnsi="Times New Roman" w:cs="Times New Roman"/>
          <w:sz w:val="24"/>
          <w:szCs w:val="24"/>
        </w:rPr>
      </w:pPr>
    </w:p>
    <w:p w14:paraId="00000015" w14:textId="424E38F8"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The first in my line of research was the problem definition. I observed that students were more worried about how social media affected their academic standing. Since social media is increasingly becoming incorporated into everyday life, it is my observation that many find a hard time balancing the use of social media and academic obligations. This observation, combined with a growing body of literature that emphasises the potential of social media to distract, made me reflect upon the wider implications for study habits.</w:t>
      </w:r>
    </w:p>
    <w:p w14:paraId="00000016"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17" w14:textId="409B2E93"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 xml:space="preserve">Since the problem is related to students' everyday life, I felt particularly relevant when identifying it. It was not easy, though, to limit the issue to a specific group, like UM-Wales students. Then, I had to broaden the scale, considering the size of the problem and whether I could find ways of researching it within the constraints of my study. However, having a well-described and identifiable problem gave my research a </w:t>
      </w:r>
      <w:r>
        <w:rPr>
          <w:rFonts w:ascii="Times New Roman" w:eastAsia="Times New Roman" w:hAnsi="Times New Roman" w:cs="Times New Roman"/>
          <w:sz w:val="24"/>
          <w:szCs w:val="24"/>
          <w:highlight w:val="white"/>
        </w:rPr>
        <w:t>good</w:t>
      </w:r>
      <w:r w:rsidR="00000000">
        <w:rPr>
          <w:rFonts w:ascii="Times New Roman" w:eastAsia="Times New Roman" w:hAnsi="Times New Roman" w:cs="Times New Roman"/>
          <w:sz w:val="24"/>
          <w:szCs w:val="24"/>
          <w:highlight w:val="white"/>
        </w:rPr>
        <w:t xml:space="preserve"> starting point.</w:t>
      </w:r>
    </w:p>
    <w:p w14:paraId="00000018"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1A" w14:textId="0F9A1ABF"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Looking back at this phase, choosing a topic that would not only fill the void in the literature but could serve a practical purpose to the readers seemed important. This approach enhanced the significance and interest in the research and provided the foundation for the focused and meaningful inquiry.</w:t>
      </w:r>
    </w:p>
    <w:p w14:paraId="0000001B"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1C"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1D" w14:textId="77777777" w:rsidR="00C446BF" w:rsidRDefault="00000000">
      <w:pPr>
        <w:spacing w:line="360" w:lineRule="auto"/>
        <w:jc w:val="both"/>
        <w:rPr>
          <w:rFonts w:ascii="Times New Roman" w:eastAsia="Times New Roman" w:hAnsi="Times New Roman" w:cs="Times New Roman"/>
          <w:b/>
          <w:sz w:val="24"/>
          <w:szCs w:val="24"/>
          <w:highlight w:val="white"/>
          <w:u w:val="single"/>
        </w:rPr>
      </w:pPr>
      <w:r>
        <w:rPr>
          <w:rFonts w:ascii="Times New Roman" w:eastAsia="Times New Roman" w:hAnsi="Times New Roman" w:cs="Times New Roman"/>
          <w:b/>
          <w:sz w:val="24"/>
          <w:szCs w:val="24"/>
          <w:highlight w:val="white"/>
          <w:u w:val="single"/>
        </w:rPr>
        <w:t>SETTING A RESEARCH QUESTION</w:t>
      </w:r>
    </w:p>
    <w:p w14:paraId="0000001E"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1F" w14:textId="2600D7AC"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 xml:space="preserve">The research question identified was an iterative and important task: "How does social media utilisation impact the study habits among UM-Wales students?" In fact, the whole basis which led to the development of this question lay in determining if the engagement with social media is either a distraction or a tool </w:t>
      </w:r>
      <w:proofErr w:type="gramStart"/>
      <w:r w:rsidR="00000000">
        <w:rPr>
          <w:rFonts w:ascii="Times New Roman" w:eastAsia="Times New Roman" w:hAnsi="Times New Roman" w:cs="Times New Roman"/>
          <w:sz w:val="24"/>
          <w:szCs w:val="24"/>
          <w:highlight w:val="white"/>
        </w:rPr>
        <w:t>in regard to</w:t>
      </w:r>
      <w:proofErr w:type="gramEnd"/>
      <w:r w:rsidR="00000000">
        <w:rPr>
          <w:rFonts w:ascii="Times New Roman" w:eastAsia="Times New Roman" w:hAnsi="Times New Roman" w:cs="Times New Roman"/>
          <w:sz w:val="24"/>
          <w:szCs w:val="24"/>
          <w:highlight w:val="white"/>
        </w:rPr>
        <w:t xml:space="preserve"> academic engagement. In general, throughout the process, ideas need to be reduced into one properly defined question that could be researched within the given </w:t>
      </w:r>
      <w:proofErr w:type="gramStart"/>
      <w:r w:rsidR="00000000">
        <w:rPr>
          <w:rFonts w:ascii="Times New Roman" w:eastAsia="Times New Roman" w:hAnsi="Times New Roman" w:cs="Times New Roman"/>
          <w:sz w:val="24"/>
          <w:szCs w:val="24"/>
          <w:highlight w:val="white"/>
        </w:rPr>
        <w:t>time period</w:t>
      </w:r>
      <w:proofErr w:type="gramEnd"/>
      <w:r w:rsidR="00000000">
        <w:rPr>
          <w:rFonts w:ascii="Times New Roman" w:eastAsia="Times New Roman" w:hAnsi="Times New Roman" w:cs="Times New Roman"/>
          <w:sz w:val="24"/>
          <w:szCs w:val="24"/>
          <w:highlight w:val="white"/>
        </w:rPr>
        <w:t>.</w:t>
      </w:r>
    </w:p>
    <w:p w14:paraId="00000020"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21" w14:textId="07F75ED1"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The first struggle was balancing the specificity and scope of the question, whereby I tried to get a question that would not be too specific and yet quite general for complete consideration. I re-termed the question many times, incorporating peer and tutor feedback to focus this and make sense regarding the identified problem.</w:t>
      </w:r>
    </w:p>
    <w:p w14:paraId="00000022"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23" w14:textId="12033899"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In summing up this step, I realised the importance of having the research question be well-thought-out because this guides the entire process of research. A good research question gives way and paves a clear path that methodology, data collection, and data analysis can follow. It showed me just how important it is to dedicate a bit of time in formulating the research question since it will directly influence the course and effectiveness of the research.</w:t>
      </w:r>
    </w:p>
    <w:p w14:paraId="00000024"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26"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27" w14:textId="77777777" w:rsidR="00C446BF" w:rsidRDefault="00000000">
      <w:pPr>
        <w:spacing w:line="360" w:lineRule="auto"/>
        <w:jc w:val="both"/>
        <w:rPr>
          <w:rFonts w:ascii="Times New Roman" w:eastAsia="Times New Roman" w:hAnsi="Times New Roman" w:cs="Times New Roman"/>
          <w:b/>
          <w:sz w:val="24"/>
          <w:szCs w:val="24"/>
          <w:highlight w:val="white"/>
          <w:u w:val="single"/>
        </w:rPr>
      </w:pPr>
      <w:r>
        <w:rPr>
          <w:rFonts w:ascii="Times New Roman" w:eastAsia="Times New Roman" w:hAnsi="Times New Roman" w:cs="Times New Roman"/>
          <w:b/>
          <w:sz w:val="24"/>
          <w:szCs w:val="24"/>
          <w:highlight w:val="white"/>
          <w:u w:val="single"/>
        </w:rPr>
        <w:t>DECIDING ON THE RESEARCH APPROACH</w:t>
      </w:r>
    </w:p>
    <w:p w14:paraId="00000028" w14:textId="77777777" w:rsidR="00C446BF" w:rsidRDefault="00C446BF">
      <w:pPr>
        <w:spacing w:line="360" w:lineRule="auto"/>
        <w:jc w:val="both"/>
        <w:rPr>
          <w:rFonts w:ascii="Times New Roman" w:eastAsia="Times New Roman" w:hAnsi="Times New Roman" w:cs="Times New Roman"/>
          <w:b/>
          <w:sz w:val="24"/>
          <w:szCs w:val="24"/>
          <w:highlight w:val="white"/>
          <w:u w:val="single"/>
        </w:rPr>
      </w:pPr>
    </w:p>
    <w:p w14:paraId="00000029" w14:textId="2A2227EA"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An important point to consider was the choice of research strategy, to understand how social media affects study behaviour. More specifically, semi-structured interviews were the qualitative approach I chose to apply with a deductive approach. This is because the rationale for this choice was an assessment of accepted ideas in the context of UM-Wales students on the proposition of social media acting either as a distraction or an engagement tool.</w:t>
      </w:r>
    </w:p>
    <w:p w14:paraId="0000002A"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2B" w14:textId="6CD95C87"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The qualitative approaches gave me depth in the collection of experiences of individuals, while the deductive approach allowed me to start with established theories and then apply them in a particular setting. In using this method, I obtained complex insights that I couldn't have gathered using only quantitative techniques. The challenging part, however, was trying to balance the elasticity of qualitative research with the rigidity of the deductive framework. I needed to ensure that the study was informed by the theoretical framework without obstructing the emergence of new insights.</w:t>
      </w:r>
    </w:p>
    <w:p w14:paraId="0000002C"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2D" w14:textId="66E444E4"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As I sat deliberating over this, I realised how powerful the combination of qualitative research and deductive reasoning could be. It leads to more comprehensive research since it tests the accepted theories and identifies new patterns as well. The whole process emphasised how crucial it is for the objectives of the study to be in sync with the approach towards the research methodology in case the question of the research is to be given an apt response.</w:t>
      </w:r>
    </w:p>
    <w:p w14:paraId="0000002E"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30" w14:textId="43456855" w:rsidR="00C446BF" w:rsidRDefault="00D13C7B" w:rsidP="00D13C7B">
      <w:pPr>
        <w:tabs>
          <w:tab w:val="left" w:pos="3504"/>
        </w:tabs>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p>
    <w:p w14:paraId="00000031" w14:textId="77777777" w:rsidR="00C446BF" w:rsidRDefault="00000000">
      <w:pPr>
        <w:spacing w:line="360" w:lineRule="auto"/>
        <w:jc w:val="both"/>
        <w:rPr>
          <w:rFonts w:ascii="Times New Roman" w:eastAsia="Times New Roman" w:hAnsi="Times New Roman" w:cs="Times New Roman"/>
          <w:b/>
          <w:sz w:val="24"/>
          <w:szCs w:val="24"/>
          <w:highlight w:val="white"/>
          <w:u w:val="single"/>
        </w:rPr>
      </w:pPr>
      <w:r>
        <w:rPr>
          <w:rFonts w:ascii="Times New Roman" w:eastAsia="Times New Roman" w:hAnsi="Times New Roman" w:cs="Times New Roman"/>
          <w:b/>
          <w:sz w:val="24"/>
          <w:szCs w:val="24"/>
          <w:highlight w:val="white"/>
          <w:u w:val="single"/>
        </w:rPr>
        <w:t>DATA COLLECTION</w:t>
      </w:r>
    </w:p>
    <w:p w14:paraId="00000032" w14:textId="77777777" w:rsidR="00C446BF" w:rsidRDefault="00C446BF">
      <w:pPr>
        <w:spacing w:line="360" w:lineRule="auto"/>
        <w:jc w:val="both"/>
        <w:rPr>
          <w:rFonts w:ascii="Times New Roman" w:eastAsia="Times New Roman" w:hAnsi="Times New Roman" w:cs="Times New Roman"/>
          <w:b/>
          <w:sz w:val="24"/>
          <w:szCs w:val="24"/>
          <w:highlight w:val="white"/>
          <w:u w:val="single"/>
        </w:rPr>
      </w:pPr>
    </w:p>
    <w:p w14:paraId="00000033" w14:textId="58C05ECB"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Data collection was done through semi-structured interviews with fifteen to twenty UM-Wales students using a purposive sampling approach. This approach is adopted because one could retrieve the in-depth information on how the use of social media by students influences study habits. Semi-structured interviews have allowed a balance between the repetition of the same questions and the ability to explore new topics raised during an interview.</w:t>
      </w:r>
    </w:p>
    <w:p w14:paraId="00000034"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35" w14:textId="10E32566"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 xml:space="preserve">Data collection through interviews was a very rewarding process and challenging at the same time. Interviews provided the opportunity for participants to express their personal experiences in a comfortable environment, for which I cherished the richness in the level of insight provided. On the other hand, careful planning along with inter-relating skills was required for making participants at ease to discuss their practices </w:t>
      </w:r>
      <w:proofErr w:type="gramStart"/>
      <w:r w:rsidR="00000000">
        <w:rPr>
          <w:rFonts w:ascii="Times New Roman" w:eastAsia="Times New Roman" w:hAnsi="Times New Roman" w:cs="Times New Roman"/>
          <w:sz w:val="24"/>
          <w:szCs w:val="24"/>
          <w:highlight w:val="white"/>
        </w:rPr>
        <w:t>and also</w:t>
      </w:r>
      <w:proofErr w:type="gramEnd"/>
      <w:r w:rsidR="00000000">
        <w:rPr>
          <w:rFonts w:ascii="Times New Roman" w:eastAsia="Times New Roman" w:hAnsi="Times New Roman" w:cs="Times New Roman"/>
          <w:sz w:val="24"/>
          <w:szCs w:val="24"/>
          <w:highlight w:val="white"/>
        </w:rPr>
        <w:t xml:space="preserve"> for finding a mutual interview schedule. While open-ended questions resulted in rich discussions, analysing varied responses themselves was a challenge.</w:t>
      </w:r>
    </w:p>
    <w:p w14:paraId="00000036"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37" w14:textId="743E8871"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At this stage, I considered rapport building with the participants necessary to ensure that responses would be candid and as complete as possible. The actual processing of data drove home the point that qualitative methods are essential in capturing those fine details of students' experiences often missed by quantitative survey methods. Also, I would allow more time for scheduling and interviewing in any future endeavours so that it would go smoother.</w:t>
      </w:r>
    </w:p>
    <w:p w14:paraId="00000039"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3A"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3B" w14:textId="77777777" w:rsidR="00C446BF" w:rsidRDefault="00000000">
      <w:pPr>
        <w:spacing w:line="360" w:lineRule="auto"/>
        <w:jc w:val="both"/>
        <w:rPr>
          <w:rFonts w:ascii="Times New Roman" w:eastAsia="Times New Roman" w:hAnsi="Times New Roman" w:cs="Times New Roman"/>
          <w:b/>
          <w:sz w:val="24"/>
          <w:szCs w:val="24"/>
          <w:highlight w:val="white"/>
          <w:u w:val="single"/>
        </w:rPr>
      </w:pPr>
      <w:r>
        <w:rPr>
          <w:rFonts w:ascii="Times New Roman" w:eastAsia="Times New Roman" w:hAnsi="Times New Roman" w:cs="Times New Roman"/>
          <w:b/>
          <w:sz w:val="24"/>
          <w:szCs w:val="24"/>
          <w:highlight w:val="white"/>
          <w:u w:val="single"/>
        </w:rPr>
        <w:t>PRESENTING YOUR IDEA</w:t>
      </w:r>
    </w:p>
    <w:p w14:paraId="0000003C" w14:textId="77777777" w:rsidR="00C446BF" w:rsidRDefault="00C446BF">
      <w:pPr>
        <w:spacing w:line="360" w:lineRule="auto"/>
        <w:jc w:val="both"/>
        <w:rPr>
          <w:rFonts w:ascii="Times New Roman" w:eastAsia="Times New Roman" w:hAnsi="Times New Roman" w:cs="Times New Roman"/>
          <w:b/>
          <w:sz w:val="24"/>
          <w:szCs w:val="24"/>
          <w:highlight w:val="white"/>
          <w:u w:val="single"/>
        </w:rPr>
      </w:pPr>
    </w:p>
    <w:p w14:paraId="0000003D" w14:textId="775FB0F0"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This was a significant phase of my introduction of the research proposal to relevant parties, which brought about a set of insightful criticisms and directions. The presentation allowed me to articulate my research question, methodology, and preliminary findings through questions and answers to a gathering of tutors, educators, and peers. Initially, I was apprehensive about delivering my presentation because I felt that people might raise objections against my methodology and conclusions.</w:t>
      </w:r>
    </w:p>
    <w:p w14:paraId="0000003E"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3F" w14:textId="33BE5BB8"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However, feedback was considerably well thought out and constructive. Stakeholders acknowledged the research applicability and provided recommendations for making it even wider, such as comparing different social media platforms and taking into consideration the study environments of participants. The responses I got spoke of which aspects needed working on, such as improving the sample size and providing quantitative data to complement the qualitative information.</w:t>
      </w:r>
    </w:p>
    <w:p w14:paraId="00000040"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41" w14:textId="5D137A94"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 xml:space="preserve">This experience taught me, upon reflection, how important it is to present concepts at various phases of the research process. It reassures not only the direction of the research but also affords an opportunity to enhance and strengthen the strategy </w:t>
      </w:r>
      <w:proofErr w:type="gramStart"/>
      <w:r w:rsidR="00000000">
        <w:rPr>
          <w:rFonts w:ascii="Times New Roman" w:eastAsia="Times New Roman" w:hAnsi="Times New Roman" w:cs="Times New Roman"/>
          <w:sz w:val="24"/>
          <w:szCs w:val="24"/>
          <w:highlight w:val="white"/>
        </w:rPr>
        <w:t>in light of</w:t>
      </w:r>
      <w:proofErr w:type="gramEnd"/>
      <w:r w:rsidR="00000000">
        <w:rPr>
          <w:rFonts w:ascii="Times New Roman" w:eastAsia="Times New Roman" w:hAnsi="Times New Roman" w:cs="Times New Roman"/>
          <w:sz w:val="24"/>
          <w:szCs w:val="24"/>
          <w:highlight w:val="white"/>
        </w:rPr>
        <w:t xml:space="preserve"> outside information. This experience showed well that it is very important to be open to criticism and flexible </w:t>
      </w:r>
      <w:proofErr w:type="gramStart"/>
      <w:r w:rsidR="00000000">
        <w:rPr>
          <w:rFonts w:ascii="Times New Roman" w:eastAsia="Times New Roman" w:hAnsi="Times New Roman" w:cs="Times New Roman"/>
          <w:sz w:val="24"/>
          <w:szCs w:val="24"/>
          <w:highlight w:val="white"/>
        </w:rPr>
        <w:t>in order to</w:t>
      </w:r>
      <w:proofErr w:type="gramEnd"/>
      <w:r w:rsidR="00000000">
        <w:rPr>
          <w:rFonts w:ascii="Times New Roman" w:eastAsia="Times New Roman" w:hAnsi="Times New Roman" w:cs="Times New Roman"/>
          <w:sz w:val="24"/>
          <w:szCs w:val="24"/>
          <w:highlight w:val="white"/>
        </w:rPr>
        <w:t xml:space="preserve"> enhance the quality and relevance of the research project.</w:t>
      </w:r>
    </w:p>
    <w:p w14:paraId="00000043"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44"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45" w14:textId="77777777" w:rsidR="00C446BF" w:rsidRDefault="00000000">
      <w:pPr>
        <w:spacing w:line="360" w:lineRule="auto"/>
        <w:jc w:val="both"/>
        <w:rPr>
          <w:rFonts w:ascii="Times New Roman" w:eastAsia="Times New Roman" w:hAnsi="Times New Roman" w:cs="Times New Roman"/>
          <w:b/>
          <w:sz w:val="24"/>
          <w:szCs w:val="24"/>
          <w:highlight w:val="white"/>
          <w:u w:val="single"/>
        </w:rPr>
      </w:pPr>
      <w:r>
        <w:rPr>
          <w:rFonts w:ascii="Times New Roman" w:eastAsia="Times New Roman" w:hAnsi="Times New Roman" w:cs="Times New Roman"/>
          <w:b/>
          <w:sz w:val="24"/>
          <w:szCs w:val="24"/>
          <w:highlight w:val="white"/>
          <w:u w:val="single"/>
        </w:rPr>
        <w:t>ANALYSING DATA</w:t>
      </w:r>
    </w:p>
    <w:p w14:paraId="00000046" w14:textId="77777777" w:rsidR="00C446BF" w:rsidRDefault="00C446BF">
      <w:pPr>
        <w:spacing w:line="360" w:lineRule="auto"/>
        <w:jc w:val="both"/>
        <w:rPr>
          <w:rFonts w:ascii="Times New Roman" w:eastAsia="Times New Roman" w:hAnsi="Times New Roman" w:cs="Times New Roman"/>
          <w:b/>
          <w:sz w:val="24"/>
          <w:szCs w:val="24"/>
          <w:highlight w:val="white"/>
          <w:u w:val="single"/>
        </w:rPr>
      </w:pPr>
    </w:p>
    <w:p w14:paraId="00000047" w14:textId="7575B023"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Coding the interviewee responses allowed for the identification of important themes and patterns in the qualitative data analysis. Each step of the process needed to be given due attention to detail to ensure that the themes were representative of the experiences the participants had. Major themes that came up in this regard included social media as a source of distraction, social media as a collaborative tool for academic purposes, and the impact of study environments on social media use.</w:t>
      </w:r>
    </w:p>
    <w:p w14:paraId="00000048"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49" w14:textId="472F1985"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The analysis of data was probably the most cumbersome stage due to the volume of qualitative data and personal experiences that needed interpretation. I learned here that re-reading interview transcripts several times was crucial to being sure that the coding was proper and representative. While such an iterative process gave important findings, its management in time to be effectively conducted called for an organised approach.</w:t>
      </w:r>
    </w:p>
    <w:p w14:paraId="0000004A"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4B" w14:textId="22AB29C2"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 xml:space="preserve">Finally, the thought of data analysis showed me that handling qualitative data involves a systematic coding process, so interpretation is really an important task. The phase really drove home the need for detailed development and patience in qualitative research. In the future, I would consider using software tools for qualitative analysis </w:t>
      </w:r>
      <w:proofErr w:type="gramStart"/>
      <w:r w:rsidR="00000000">
        <w:rPr>
          <w:rFonts w:ascii="Times New Roman" w:eastAsia="Times New Roman" w:hAnsi="Times New Roman" w:cs="Times New Roman"/>
          <w:sz w:val="24"/>
          <w:szCs w:val="24"/>
          <w:highlight w:val="white"/>
        </w:rPr>
        <w:t>in order to</w:t>
      </w:r>
      <w:proofErr w:type="gramEnd"/>
      <w:r w:rsidR="00000000">
        <w:rPr>
          <w:rFonts w:ascii="Times New Roman" w:eastAsia="Times New Roman" w:hAnsi="Times New Roman" w:cs="Times New Roman"/>
          <w:sz w:val="24"/>
          <w:szCs w:val="24"/>
          <w:highlight w:val="white"/>
        </w:rPr>
        <w:t xml:space="preserve"> improve the accuracy and speed up the process.</w:t>
      </w:r>
    </w:p>
    <w:p w14:paraId="0000004C"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4D"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4E" w14:textId="77777777" w:rsidR="00C446BF" w:rsidRDefault="00C446BF">
      <w:pPr>
        <w:spacing w:line="360" w:lineRule="auto"/>
        <w:jc w:val="both"/>
        <w:rPr>
          <w:rFonts w:ascii="Times New Roman" w:eastAsia="Times New Roman" w:hAnsi="Times New Roman" w:cs="Times New Roman"/>
          <w:sz w:val="24"/>
          <w:szCs w:val="24"/>
          <w:highlight w:val="white"/>
        </w:rPr>
      </w:pPr>
    </w:p>
    <w:p w14:paraId="49433F6B" w14:textId="77777777" w:rsidR="00D13C7B" w:rsidRDefault="00D13C7B">
      <w:pPr>
        <w:spacing w:line="360" w:lineRule="auto"/>
        <w:jc w:val="both"/>
        <w:rPr>
          <w:rFonts w:ascii="Times New Roman" w:eastAsia="Times New Roman" w:hAnsi="Times New Roman" w:cs="Times New Roman"/>
          <w:sz w:val="24"/>
          <w:szCs w:val="24"/>
          <w:highlight w:val="white"/>
        </w:rPr>
      </w:pPr>
    </w:p>
    <w:p w14:paraId="0000004F" w14:textId="77777777" w:rsidR="00C446BF" w:rsidRDefault="00000000">
      <w:pPr>
        <w:spacing w:line="360" w:lineRule="auto"/>
        <w:jc w:val="both"/>
        <w:rPr>
          <w:rFonts w:ascii="Times New Roman" w:eastAsia="Times New Roman" w:hAnsi="Times New Roman" w:cs="Times New Roman"/>
          <w:b/>
          <w:sz w:val="24"/>
          <w:szCs w:val="24"/>
          <w:highlight w:val="white"/>
          <w:u w:val="single"/>
        </w:rPr>
      </w:pPr>
      <w:r>
        <w:rPr>
          <w:rFonts w:ascii="Times New Roman" w:eastAsia="Times New Roman" w:hAnsi="Times New Roman" w:cs="Times New Roman"/>
          <w:b/>
          <w:sz w:val="24"/>
          <w:szCs w:val="24"/>
          <w:highlight w:val="white"/>
          <w:u w:val="single"/>
        </w:rPr>
        <w:t>FORMULATING CONCLUSIONS</w:t>
      </w:r>
    </w:p>
    <w:p w14:paraId="00000050" w14:textId="77777777" w:rsidR="00C446BF" w:rsidRDefault="00C446BF">
      <w:pPr>
        <w:spacing w:line="360" w:lineRule="auto"/>
        <w:jc w:val="both"/>
        <w:rPr>
          <w:rFonts w:ascii="Times New Roman" w:eastAsia="Times New Roman" w:hAnsi="Times New Roman" w:cs="Times New Roman"/>
          <w:b/>
          <w:sz w:val="24"/>
          <w:szCs w:val="24"/>
          <w:highlight w:val="white"/>
          <w:u w:val="single"/>
        </w:rPr>
      </w:pPr>
    </w:p>
    <w:p w14:paraId="00000051" w14:textId="5AFA430D"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 xml:space="preserve">By reflecting on the data analysis, I realised that qualitative data treatment and interpretation </w:t>
      </w:r>
      <w:r>
        <w:rPr>
          <w:rFonts w:ascii="Times New Roman" w:eastAsia="Times New Roman" w:hAnsi="Times New Roman" w:cs="Times New Roman"/>
          <w:sz w:val="24"/>
          <w:szCs w:val="24"/>
          <w:highlight w:val="white"/>
        </w:rPr>
        <w:t>must</w:t>
      </w:r>
      <w:r w:rsidR="00000000">
        <w:rPr>
          <w:rFonts w:ascii="Times New Roman" w:eastAsia="Times New Roman" w:hAnsi="Times New Roman" w:cs="Times New Roman"/>
          <w:sz w:val="24"/>
          <w:szCs w:val="24"/>
          <w:highlight w:val="white"/>
        </w:rPr>
        <w:t xml:space="preserve"> be performed with great care in the coding process. That was where I realised the demanding nature of thoroughness and patience in qualitative research. More in the future, I would consider using software tools for qualitative analysis to increase the efficiency and accuracy of the process.</w:t>
      </w:r>
    </w:p>
    <w:p w14:paraId="00000052"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3" w14:textId="4DEB328C"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The tricky part was doing the data analysis, especially the amount of qualitative data with subjective experiences to interpret. I realised rather quickly that reading through the interview transcripts more than once would be critical, to ensure coding made sense and was representative of the data. This iterative process yielded some key insights for me, though managing it was a little time-consuming and required an organised approach.</w:t>
      </w:r>
    </w:p>
    <w:p w14:paraId="00000054"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5" w14:textId="32DC15F8"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Continuing to think about data analysis, I came across how necessary it is to work with qualitative data and interpret them through a systematic process of coding. This step taught me how significant thoroughness and patience are in qualitative research. I would consider using software tools to increase accuracy and speed in future research.</w:t>
      </w:r>
    </w:p>
    <w:p w14:paraId="00000056"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7"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8"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9" w14:textId="77777777" w:rsidR="00C446BF" w:rsidRDefault="00000000">
      <w:pPr>
        <w:spacing w:line="360" w:lineRule="auto"/>
        <w:jc w:val="both"/>
        <w:rPr>
          <w:rFonts w:ascii="Times New Roman" w:eastAsia="Times New Roman" w:hAnsi="Times New Roman" w:cs="Times New Roman"/>
          <w:b/>
          <w:sz w:val="24"/>
          <w:szCs w:val="24"/>
          <w:highlight w:val="white"/>
          <w:u w:val="single"/>
        </w:rPr>
      </w:pPr>
      <w:r>
        <w:rPr>
          <w:rFonts w:ascii="Times New Roman" w:eastAsia="Times New Roman" w:hAnsi="Times New Roman" w:cs="Times New Roman"/>
          <w:b/>
          <w:sz w:val="24"/>
          <w:szCs w:val="24"/>
          <w:highlight w:val="white"/>
          <w:u w:val="single"/>
        </w:rPr>
        <w:t>CONCLUSION</w:t>
      </w:r>
    </w:p>
    <w:p w14:paraId="0000005A"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B" w14:textId="36B4A033"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Using Gibbs' Reflective Model to reflect on the research process has given me important new perspectives both on challenges and benefits regarding how to conduct qualitative research. Locating a topic that is relatable to students' daily lives made it easier to create a more informative research design that fills in theoretical gaps and addresses practical issues. The research question has been instrumental in leading the whole investigation and, therefore, ensured that the methodology, data collection, and analysis maintain their relevance and remain focused. The choice of deductive qualitative strategy allowed delving deeper into how social media influences study habits and effectively highlighted nuances of different experiences of students.</w:t>
      </w:r>
    </w:p>
    <w:p w14:paraId="0000005C"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D" w14:textId="0C3A5AF7" w:rsidR="00C446BF" w:rsidRDefault="00D13C7B">
      <w:pPr>
        <w:spacing w:line="360" w:lineRule="auto"/>
        <w:jc w:val="both"/>
        <w:rPr>
          <w:rFonts w:ascii="Times New Roman" w:eastAsia="Times New Roman" w:hAnsi="Times New Roman" w:cs="Times New Roman"/>
          <w:sz w:val="24"/>
          <w:szCs w:val="24"/>
          <w:highlight w:val="white"/>
        </w:rPr>
      </w:pPr>
      <w:r w:rsidRPr="00D13C7B">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highlight w:val="white"/>
        </w:rPr>
        <w:t xml:space="preserve">The challenges at the time of data collection, especially the interviews and coding regarding qualitative data, underlined the need for effective preparation, thorough analysis, and flexibility. One of the key steps in the research was the presentation of findings to the relevant stakeholders. This allowed for feedback that signalled areas requiring further investigation and improvement. The reflection has really helped me to realise that research is </w:t>
      </w:r>
      <w:proofErr w:type="gramStart"/>
      <w:r w:rsidR="00000000">
        <w:rPr>
          <w:rFonts w:ascii="Times New Roman" w:eastAsia="Times New Roman" w:hAnsi="Times New Roman" w:cs="Times New Roman"/>
          <w:sz w:val="24"/>
          <w:szCs w:val="24"/>
          <w:highlight w:val="white"/>
        </w:rPr>
        <w:t>iterative</w:t>
      </w:r>
      <w:proofErr w:type="gramEnd"/>
      <w:r w:rsidR="00000000">
        <w:rPr>
          <w:rFonts w:ascii="Times New Roman" w:eastAsia="Times New Roman" w:hAnsi="Times New Roman" w:cs="Times New Roman"/>
          <w:sz w:val="24"/>
          <w:szCs w:val="24"/>
          <w:highlight w:val="white"/>
        </w:rPr>
        <w:t xml:space="preserve"> and one should always remain open to new ideas. My whole research journey has been a rich source in gaining insight, knowledge, and skills that will importantly impact my future academic and professional efforts. These will enable me to tackle intricate problems with a methodical and thoughtful approach.</w:t>
      </w:r>
    </w:p>
    <w:p w14:paraId="0000005E" w14:textId="77777777" w:rsidR="00C446BF" w:rsidRDefault="00C446BF">
      <w:pPr>
        <w:spacing w:line="360" w:lineRule="auto"/>
        <w:jc w:val="both"/>
        <w:rPr>
          <w:rFonts w:ascii="Times New Roman" w:eastAsia="Times New Roman" w:hAnsi="Times New Roman" w:cs="Times New Roman"/>
          <w:sz w:val="24"/>
          <w:szCs w:val="24"/>
          <w:highlight w:val="white"/>
        </w:rPr>
      </w:pPr>
    </w:p>
    <w:p w14:paraId="0000005F" w14:textId="77777777" w:rsidR="00C446BF" w:rsidRDefault="00C446BF">
      <w:pPr>
        <w:spacing w:line="360" w:lineRule="auto"/>
        <w:jc w:val="both"/>
        <w:rPr>
          <w:rFonts w:ascii="Times New Roman" w:eastAsia="Times New Roman" w:hAnsi="Times New Roman" w:cs="Times New Roman"/>
          <w:sz w:val="24"/>
          <w:szCs w:val="24"/>
          <w:highlight w:val="white"/>
        </w:rPr>
      </w:pPr>
    </w:p>
    <w:sectPr w:rsidR="00C446BF">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331AD" w14:textId="77777777" w:rsidR="000254E6" w:rsidRDefault="000254E6" w:rsidP="00D13C7B">
      <w:pPr>
        <w:spacing w:line="240" w:lineRule="auto"/>
      </w:pPr>
      <w:r>
        <w:separator/>
      </w:r>
    </w:p>
  </w:endnote>
  <w:endnote w:type="continuationSeparator" w:id="0">
    <w:p w14:paraId="5AE3205E" w14:textId="77777777" w:rsidR="000254E6" w:rsidRDefault="000254E6" w:rsidP="00D13C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2110469087"/>
      <w:docPartObj>
        <w:docPartGallery w:val="Page Numbers (Bottom of Page)"/>
        <w:docPartUnique/>
      </w:docPartObj>
    </w:sdtPr>
    <w:sdtEndPr>
      <w:rPr>
        <w:noProof/>
      </w:rPr>
    </w:sdtEndPr>
    <w:sdtContent>
      <w:p w14:paraId="03E66F9E" w14:textId="5D2C8510" w:rsidR="00D13C7B" w:rsidRPr="00D13C7B" w:rsidRDefault="00D13C7B">
        <w:pPr>
          <w:pStyle w:val="Footer"/>
          <w:jc w:val="center"/>
          <w:rPr>
            <w:rFonts w:ascii="Times New Roman" w:hAnsi="Times New Roman" w:cs="Times New Roman"/>
          </w:rPr>
        </w:pPr>
        <w:r w:rsidRPr="00D13C7B">
          <w:rPr>
            <w:rFonts w:ascii="Times New Roman" w:hAnsi="Times New Roman" w:cs="Times New Roman"/>
          </w:rPr>
          <w:fldChar w:fldCharType="begin"/>
        </w:r>
        <w:r w:rsidRPr="00D13C7B">
          <w:rPr>
            <w:rFonts w:ascii="Times New Roman" w:hAnsi="Times New Roman" w:cs="Times New Roman"/>
          </w:rPr>
          <w:instrText xml:space="preserve"> PAGE   \* MERGEFORMAT </w:instrText>
        </w:r>
        <w:r w:rsidRPr="00D13C7B">
          <w:rPr>
            <w:rFonts w:ascii="Times New Roman" w:hAnsi="Times New Roman" w:cs="Times New Roman"/>
          </w:rPr>
          <w:fldChar w:fldCharType="separate"/>
        </w:r>
        <w:r w:rsidRPr="00D13C7B">
          <w:rPr>
            <w:rFonts w:ascii="Times New Roman" w:hAnsi="Times New Roman" w:cs="Times New Roman"/>
            <w:noProof/>
          </w:rPr>
          <w:t>2</w:t>
        </w:r>
        <w:r w:rsidRPr="00D13C7B">
          <w:rPr>
            <w:rFonts w:ascii="Times New Roman" w:hAnsi="Times New Roman" w:cs="Times New Roman"/>
            <w:noProof/>
          </w:rPr>
          <w:fldChar w:fldCharType="end"/>
        </w:r>
      </w:p>
    </w:sdtContent>
  </w:sdt>
  <w:p w14:paraId="5C2C262C" w14:textId="77777777" w:rsidR="00D13C7B" w:rsidRDefault="00D13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6FBCEF" w14:textId="77777777" w:rsidR="000254E6" w:rsidRDefault="000254E6" w:rsidP="00D13C7B">
      <w:pPr>
        <w:spacing w:line="240" w:lineRule="auto"/>
      </w:pPr>
      <w:r>
        <w:separator/>
      </w:r>
    </w:p>
  </w:footnote>
  <w:footnote w:type="continuationSeparator" w:id="0">
    <w:p w14:paraId="553544D9" w14:textId="77777777" w:rsidR="000254E6" w:rsidRDefault="000254E6" w:rsidP="00D13C7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6BF"/>
    <w:rsid w:val="000254E6"/>
    <w:rsid w:val="00554794"/>
    <w:rsid w:val="00741E6A"/>
    <w:rsid w:val="00C446BF"/>
    <w:rsid w:val="00D13C7B"/>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6985E"/>
  <w15:docId w15:val="{2F25FD5A-187B-4583-8A71-620E9B4C0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13C7B"/>
    <w:pPr>
      <w:tabs>
        <w:tab w:val="center" w:pos="4513"/>
        <w:tab w:val="right" w:pos="9026"/>
      </w:tabs>
      <w:spacing w:line="240" w:lineRule="auto"/>
    </w:pPr>
  </w:style>
  <w:style w:type="character" w:customStyle="1" w:styleId="HeaderChar">
    <w:name w:val="Header Char"/>
    <w:basedOn w:val="DefaultParagraphFont"/>
    <w:link w:val="Header"/>
    <w:uiPriority w:val="99"/>
    <w:rsid w:val="00D13C7B"/>
  </w:style>
  <w:style w:type="paragraph" w:styleId="Footer">
    <w:name w:val="footer"/>
    <w:basedOn w:val="Normal"/>
    <w:link w:val="FooterChar"/>
    <w:uiPriority w:val="99"/>
    <w:unhideWhenUsed/>
    <w:rsid w:val="00D13C7B"/>
    <w:pPr>
      <w:tabs>
        <w:tab w:val="center" w:pos="4513"/>
        <w:tab w:val="right" w:pos="9026"/>
      </w:tabs>
      <w:spacing w:line="240" w:lineRule="auto"/>
    </w:pPr>
  </w:style>
  <w:style w:type="character" w:customStyle="1" w:styleId="FooterChar">
    <w:name w:val="Footer Char"/>
    <w:basedOn w:val="DefaultParagraphFont"/>
    <w:link w:val="Footer"/>
    <w:uiPriority w:val="99"/>
    <w:rsid w:val="00D13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61256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9</Pages>
  <Words>2214</Words>
  <Characters>12625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 Aina Amal Sabarudin</cp:lastModifiedBy>
  <cp:revision>2</cp:revision>
  <dcterms:created xsi:type="dcterms:W3CDTF">2024-09-05T11:26:00Z</dcterms:created>
  <dcterms:modified xsi:type="dcterms:W3CDTF">2024-09-05T11:38:00Z</dcterms:modified>
</cp:coreProperties>
</file>