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56A3B" w14:textId="77777777" w:rsidR="00D47373" w:rsidRDefault="00D47373" w:rsidP="00D47373">
      <w:pPr>
        <w:spacing w:line="360" w:lineRule="auto"/>
        <w:jc w:val="left"/>
      </w:pPr>
      <w:r>
        <w:rPr>
          <w:noProof/>
        </w:rPr>
        <w:drawing>
          <wp:inline distT="0" distB="0" distL="0" distR="0" wp14:anchorId="5F38212D" wp14:editId="075DA706">
            <wp:extent cx="2969260" cy="1292225"/>
            <wp:effectExtent l="0" t="0" r="2540" b="3175"/>
            <wp:docPr id="2" name="Image 2"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UWTSD new Logo"/>
                    <pic:cNvPicPr>
                      <a:picLocks/>
                    </pic:cNvPicPr>
                  </pic:nvPicPr>
                  <pic:blipFill>
                    <a:blip r:embed="rId8" cstate="print"/>
                    <a:stretch>
                      <a:fillRect/>
                    </a:stretch>
                  </pic:blipFill>
                  <pic:spPr>
                    <a:xfrm>
                      <a:off x="0" y="0"/>
                      <a:ext cx="2969260" cy="1292225"/>
                    </a:xfrm>
                    <a:prstGeom prst="rect">
                      <a:avLst/>
                    </a:prstGeom>
                  </pic:spPr>
                </pic:pic>
              </a:graphicData>
            </a:graphic>
          </wp:inline>
        </w:drawing>
      </w:r>
    </w:p>
    <w:p w14:paraId="71371267" w14:textId="77777777" w:rsidR="005F2BFC" w:rsidRDefault="005F2BFC" w:rsidP="008211FE">
      <w:pPr>
        <w:spacing w:line="360" w:lineRule="auto"/>
        <w:rPr>
          <w:b/>
          <w:bCs/>
          <w:sz w:val="32"/>
          <w:szCs w:val="28"/>
        </w:rPr>
      </w:pPr>
      <w:r>
        <w:rPr>
          <w:b/>
          <w:bCs/>
          <w:sz w:val="32"/>
          <w:szCs w:val="28"/>
        </w:rPr>
        <w:t xml:space="preserve"> </w:t>
      </w:r>
    </w:p>
    <w:p w14:paraId="24CB1958" w14:textId="77777777" w:rsidR="005F2BFC" w:rsidRDefault="005F2BFC" w:rsidP="008211FE">
      <w:pPr>
        <w:spacing w:line="360" w:lineRule="auto"/>
        <w:rPr>
          <w:b/>
          <w:bCs/>
          <w:sz w:val="32"/>
          <w:szCs w:val="28"/>
        </w:rPr>
      </w:pPr>
    </w:p>
    <w:p w14:paraId="4BE885A6" w14:textId="77777777" w:rsidR="00B10E06" w:rsidRDefault="00B10E06" w:rsidP="008211FE">
      <w:pPr>
        <w:spacing w:line="360" w:lineRule="auto"/>
        <w:rPr>
          <w:b/>
          <w:bCs/>
          <w:sz w:val="32"/>
          <w:szCs w:val="28"/>
        </w:rPr>
      </w:pPr>
    </w:p>
    <w:p w14:paraId="309653F3" w14:textId="73C5C278" w:rsidR="005F2BFC" w:rsidRDefault="006742D8" w:rsidP="008211FE">
      <w:pPr>
        <w:spacing w:line="360" w:lineRule="auto"/>
        <w:rPr>
          <w:b/>
          <w:bCs/>
          <w:sz w:val="32"/>
          <w:szCs w:val="28"/>
        </w:rPr>
      </w:pPr>
      <w:r>
        <w:rPr>
          <w:b/>
          <w:bCs/>
          <w:sz w:val="32"/>
          <w:szCs w:val="28"/>
        </w:rPr>
        <w:t xml:space="preserve"> </w:t>
      </w:r>
      <w:r w:rsidR="005F2BFC" w:rsidRPr="00D47373">
        <w:rPr>
          <w:b/>
          <w:bCs/>
          <w:sz w:val="32"/>
          <w:szCs w:val="28"/>
        </w:rPr>
        <w:t xml:space="preserve">The Role of Corporate Social Responsibility in Promoting </w:t>
      </w:r>
      <w:r w:rsidR="00B10E06">
        <w:rPr>
          <w:b/>
          <w:bCs/>
          <w:sz w:val="32"/>
          <w:szCs w:val="28"/>
        </w:rPr>
        <w:t xml:space="preserve">       </w:t>
      </w:r>
      <w:r w:rsidR="005F2BFC" w:rsidRPr="00D47373">
        <w:rPr>
          <w:b/>
          <w:bCs/>
          <w:sz w:val="32"/>
          <w:szCs w:val="28"/>
        </w:rPr>
        <w:t>Sustainability within the Hospitality Industry</w:t>
      </w:r>
      <w:r w:rsidR="00C13EF3">
        <w:rPr>
          <w:b/>
          <w:bCs/>
          <w:sz w:val="32"/>
          <w:szCs w:val="28"/>
        </w:rPr>
        <w:t xml:space="preserve"> Accor</w:t>
      </w:r>
      <w:r w:rsidR="001E15A0">
        <w:rPr>
          <w:b/>
          <w:bCs/>
          <w:sz w:val="32"/>
          <w:szCs w:val="28"/>
        </w:rPr>
        <w:t xml:space="preserve"> Hotel Group </w:t>
      </w:r>
    </w:p>
    <w:p w14:paraId="0B384E93" w14:textId="77777777" w:rsidR="006742D8" w:rsidRDefault="006742D8" w:rsidP="008211FE">
      <w:pPr>
        <w:spacing w:line="360" w:lineRule="auto"/>
        <w:rPr>
          <w:b/>
          <w:bCs/>
          <w:sz w:val="32"/>
          <w:szCs w:val="28"/>
        </w:rPr>
      </w:pPr>
    </w:p>
    <w:p w14:paraId="2F676E1B" w14:textId="77777777" w:rsidR="006742D8" w:rsidRDefault="006742D8" w:rsidP="008211FE">
      <w:pPr>
        <w:spacing w:line="360" w:lineRule="auto"/>
        <w:rPr>
          <w:b/>
          <w:bCs/>
          <w:sz w:val="32"/>
          <w:szCs w:val="28"/>
        </w:rPr>
      </w:pPr>
    </w:p>
    <w:p w14:paraId="13F5378E" w14:textId="77777777" w:rsidR="006742D8" w:rsidRPr="00D47373" w:rsidRDefault="006742D8" w:rsidP="008211FE">
      <w:pPr>
        <w:spacing w:line="360" w:lineRule="auto"/>
        <w:rPr>
          <w:b/>
          <w:bCs/>
          <w:sz w:val="32"/>
          <w:szCs w:val="28"/>
        </w:rPr>
      </w:pPr>
    </w:p>
    <w:p w14:paraId="03E9EBE1" w14:textId="646FD7DE" w:rsidR="00FD7E9D" w:rsidRDefault="00FD7E9D" w:rsidP="00891C87">
      <w:pPr>
        <w:spacing w:line="360" w:lineRule="auto"/>
        <w:rPr>
          <w:b/>
          <w:bCs/>
          <w:sz w:val="32"/>
          <w:szCs w:val="28"/>
        </w:rPr>
      </w:pPr>
      <w:r w:rsidRPr="00FD7E9D">
        <w:rPr>
          <w:b/>
          <w:bCs/>
          <w:sz w:val="32"/>
          <w:szCs w:val="28"/>
        </w:rPr>
        <w:t>BMIH5006</w:t>
      </w:r>
      <w:r w:rsidR="001678AF">
        <w:rPr>
          <w:b/>
          <w:bCs/>
          <w:sz w:val="32"/>
          <w:szCs w:val="28"/>
        </w:rPr>
        <w:t xml:space="preserve"> </w:t>
      </w:r>
      <w:r w:rsidR="008762FE">
        <w:rPr>
          <w:b/>
          <w:bCs/>
          <w:sz w:val="32"/>
          <w:szCs w:val="28"/>
        </w:rPr>
        <w:t>Sustainable Hospitality</w:t>
      </w:r>
      <w:r w:rsidR="001678AF">
        <w:rPr>
          <w:b/>
          <w:bCs/>
          <w:sz w:val="32"/>
          <w:szCs w:val="28"/>
        </w:rPr>
        <w:t xml:space="preserve"> and Tourism Management </w:t>
      </w:r>
    </w:p>
    <w:p w14:paraId="28A31308" w14:textId="014EB58C" w:rsidR="00FD7E9D" w:rsidRPr="00D47373" w:rsidRDefault="00FD7E9D" w:rsidP="00FD7E9D">
      <w:pPr>
        <w:spacing w:line="360" w:lineRule="auto"/>
        <w:rPr>
          <w:b/>
          <w:bCs/>
          <w:sz w:val="32"/>
          <w:szCs w:val="28"/>
        </w:rPr>
      </w:pPr>
      <w:r w:rsidRPr="00D47373">
        <w:rPr>
          <w:b/>
          <w:bCs/>
          <w:sz w:val="32"/>
          <w:szCs w:val="28"/>
        </w:rPr>
        <w:t xml:space="preserve">Student Name: </w:t>
      </w:r>
      <w:r w:rsidR="00F07E23">
        <w:rPr>
          <w:b/>
          <w:bCs/>
          <w:sz w:val="32"/>
          <w:szCs w:val="28"/>
        </w:rPr>
        <w:t xml:space="preserve">Alexandra Craescu </w:t>
      </w:r>
    </w:p>
    <w:p w14:paraId="131DD2C8" w14:textId="062E3378" w:rsidR="00FD7E9D" w:rsidRDefault="00FD7E9D" w:rsidP="00FD7E9D">
      <w:pPr>
        <w:spacing w:line="360" w:lineRule="auto"/>
        <w:rPr>
          <w:b/>
          <w:bCs/>
          <w:sz w:val="32"/>
          <w:szCs w:val="28"/>
        </w:rPr>
      </w:pPr>
      <w:r w:rsidRPr="00D47373">
        <w:rPr>
          <w:b/>
          <w:bCs/>
          <w:sz w:val="32"/>
          <w:szCs w:val="28"/>
        </w:rPr>
        <w:t>Student</w:t>
      </w:r>
      <w:r w:rsidR="00972533">
        <w:rPr>
          <w:b/>
          <w:bCs/>
          <w:sz w:val="32"/>
          <w:szCs w:val="28"/>
        </w:rPr>
        <w:t xml:space="preserve"> </w:t>
      </w:r>
      <w:r w:rsidRPr="00D47373">
        <w:rPr>
          <w:b/>
          <w:bCs/>
          <w:sz w:val="32"/>
          <w:szCs w:val="28"/>
        </w:rPr>
        <w:t xml:space="preserve">number: </w:t>
      </w:r>
      <w:r w:rsidR="00F07E23">
        <w:rPr>
          <w:b/>
          <w:bCs/>
          <w:sz w:val="32"/>
          <w:szCs w:val="28"/>
        </w:rPr>
        <w:t>2111926</w:t>
      </w:r>
    </w:p>
    <w:p w14:paraId="05726CA8" w14:textId="77777777" w:rsidR="00B741AB" w:rsidRDefault="00B741AB" w:rsidP="008211FE">
      <w:pPr>
        <w:spacing w:line="360" w:lineRule="auto"/>
        <w:rPr>
          <w:b/>
          <w:bCs/>
          <w:sz w:val="32"/>
          <w:szCs w:val="28"/>
        </w:rPr>
      </w:pPr>
      <w:r w:rsidRPr="00D47373">
        <w:rPr>
          <w:b/>
          <w:bCs/>
          <w:sz w:val="32"/>
          <w:szCs w:val="28"/>
        </w:rPr>
        <w:t xml:space="preserve">Lecturer’s name: </w:t>
      </w:r>
      <w:r>
        <w:rPr>
          <w:b/>
          <w:bCs/>
          <w:sz w:val="32"/>
          <w:szCs w:val="28"/>
        </w:rPr>
        <w:t xml:space="preserve">Lisa-Marie </w:t>
      </w:r>
      <w:proofErr w:type="spellStart"/>
      <w:r>
        <w:rPr>
          <w:b/>
          <w:bCs/>
          <w:sz w:val="32"/>
          <w:szCs w:val="28"/>
        </w:rPr>
        <w:t>Bassler</w:t>
      </w:r>
      <w:proofErr w:type="spellEnd"/>
    </w:p>
    <w:p w14:paraId="6D7A3C91" w14:textId="77777777" w:rsidR="00B741AB" w:rsidRPr="00D47373" w:rsidRDefault="00B741AB" w:rsidP="00FD7E9D">
      <w:pPr>
        <w:spacing w:line="360" w:lineRule="auto"/>
        <w:rPr>
          <w:b/>
          <w:bCs/>
          <w:sz w:val="32"/>
          <w:szCs w:val="28"/>
        </w:rPr>
      </w:pPr>
    </w:p>
    <w:p w14:paraId="6C41E002" w14:textId="37DE6DD9" w:rsidR="00FD7E9D" w:rsidRDefault="00FD7E9D" w:rsidP="00D47373">
      <w:pPr>
        <w:spacing w:line="360" w:lineRule="auto"/>
        <w:rPr>
          <w:b/>
          <w:bCs/>
          <w:sz w:val="32"/>
          <w:szCs w:val="28"/>
        </w:rPr>
      </w:pPr>
    </w:p>
    <w:p w14:paraId="3B5FBB02" w14:textId="1885CC47" w:rsidR="00B634D0" w:rsidRDefault="00B634D0" w:rsidP="00D47373">
      <w:pPr>
        <w:spacing w:line="360" w:lineRule="auto"/>
      </w:pPr>
      <w:r>
        <w:br w:type="page"/>
      </w:r>
    </w:p>
    <w:p w14:paraId="566BBF3B" w14:textId="78846E63" w:rsidR="00897F49" w:rsidRPr="00D47373" w:rsidRDefault="00B634D0" w:rsidP="00D47373">
      <w:pPr>
        <w:spacing w:line="360" w:lineRule="auto"/>
        <w:rPr>
          <w:b/>
          <w:bCs/>
        </w:rPr>
      </w:pPr>
      <w:r w:rsidRPr="00D47373">
        <w:rPr>
          <w:b/>
          <w:bCs/>
        </w:rPr>
        <w:t>Introduction</w:t>
      </w:r>
      <w:r w:rsidR="00E6155A" w:rsidRPr="00D47373">
        <w:rPr>
          <w:b/>
          <w:bCs/>
        </w:rPr>
        <w:t xml:space="preserve"> </w:t>
      </w:r>
    </w:p>
    <w:p w14:paraId="000A0119" w14:textId="12607E89" w:rsidR="003008F3" w:rsidRDefault="00B634D0" w:rsidP="00D47373">
      <w:pPr>
        <w:spacing w:line="360" w:lineRule="auto"/>
      </w:pPr>
      <w:r w:rsidRPr="00B634D0">
        <w:t xml:space="preserve">This essay will examine the pivotal role of CSR in driving sustainability within the hospitality sector, with </w:t>
      </w:r>
      <w:r w:rsidR="00971990">
        <w:t>Accor Hotel Group</w:t>
      </w:r>
      <w:r w:rsidRPr="00B634D0">
        <w:t xml:space="preserve"> serving as a focal point for analysis.</w:t>
      </w:r>
      <w:r>
        <w:t xml:space="preserve"> </w:t>
      </w:r>
      <w:r w:rsidRPr="00B634D0">
        <w:t xml:space="preserve">Corporate Social Responsibility (CSR) has become more important in the hotel industry as people learn more about how important it is to run a business in a </w:t>
      </w:r>
      <w:r w:rsidR="00C149B2">
        <w:t>good way</w:t>
      </w:r>
      <w:r w:rsidRPr="00B634D0">
        <w:t xml:space="preserve"> for the environment.</w:t>
      </w:r>
      <w:r>
        <w:t xml:space="preserve"> </w:t>
      </w:r>
      <w:r w:rsidR="003008F3">
        <w:t xml:space="preserve">CSR </w:t>
      </w:r>
      <w:r w:rsidR="00720109">
        <w:t>affects</w:t>
      </w:r>
      <w:r w:rsidR="003008F3">
        <w:t xml:space="preserve"> how sustainable </w:t>
      </w:r>
      <w:r w:rsidR="00971990">
        <w:t>Accor Hotel Group</w:t>
      </w:r>
      <w:r w:rsidR="003008F3">
        <w:t xml:space="preserve"> </w:t>
      </w:r>
      <w:r w:rsidR="00971990">
        <w:t>is</w:t>
      </w:r>
      <w:r w:rsidR="003008F3">
        <w:t xml:space="preserve">. This piece talks about the main effects of CSR on sustainability practices, including their good and bad points. We want </w:t>
      </w:r>
      <w:r w:rsidR="00971990">
        <w:t>Accor Hotel Group</w:t>
      </w:r>
      <w:r w:rsidR="003008F3">
        <w:t xml:space="preserve"> and other hotels to be better about helping people and the world.</w:t>
      </w:r>
    </w:p>
    <w:p w14:paraId="0A51D61E" w14:textId="102CB126" w:rsidR="003008F3" w:rsidRDefault="003008F3" w:rsidP="00D47373">
      <w:pPr>
        <w:spacing w:line="360" w:lineRule="auto"/>
      </w:pPr>
      <w:r>
        <w:t xml:space="preserve">A company needs to deal with social and environmental problems </w:t>
      </w:r>
      <w:r w:rsidR="00720109">
        <w:t>to</w:t>
      </w:r>
      <w:r>
        <w:t xml:space="preserve"> grow in a </w:t>
      </w:r>
      <w:r w:rsidR="00C149B2">
        <w:t>lasting way</w:t>
      </w:r>
      <w:r w:rsidR="00A5080D">
        <w:t xml:space="preserve"> </w:t>
      </w:r>
      <w:r w:rsidR="00A5080D" w:rsidRPr="00A5080D">
        <w:t>(Gibbons, 2022)</w:t>
      </w:r>
      <w:r>
        <w:t xml:space="preserve">. Hospitality CSR </w:t>
      </w:r>
      <w:r w:rsidR="00720109">
        <w:t>affects</w:t>
      </w:r>
      <w:r>
        <w:t xml:space="preserve"> many places and cultures. Now it's important to combine business goals with environmental and social goals, not just to help people</w:t>
      </w:r>
      <w:r w:rsidR="00A5080D">
        <w:t xml:space="preserve"> </w:t>
      </w:r>
      <w:r w:rsidR="00A5080D" w:rsidRPr="00A5080D">
        <w:t>(</w:t>
      </w:r>
      <w:proofErr w:type="spellStart"/>
      <w:r w:rsidR="00A5080D" w:rsidRPr="00A5080D">
        <w:t>Besharov</w:t>
      </w:r>
      <w:proofErr w:type="spellEnd"/>
      <w:r w:rsidR="00A5080D" w:rsidRPr="00A5080D">
        <w:t>, Smith</w:t>
      </w:r>
      <w:r w:rsidR="00A5080D">
        <w:t>,</w:t>
      </w:r>
      <w:r w:rsidR="00A5080D" w:rsidRPr="00A5080D">
        <w:t xml:space="preserve"> and </w:t>
      </w:r>
      <w:proofErr w:type="spellStart"/>
      <w:r w:rsidR="00A5080D" w:rsidRPr="00A5080D">
        <w:t>Tushman</w:t>
      </w:r>
      <w:proofErr w:type="spellEnd"/>
      <w:r w:rsidR="00A5080D" w:rsidRPr="00A5080D">
        <w:t>, 2019)</w:t>
      </w:r>
      <w:r>
        <w:t>.</w:t>
      </w:r>
      <w:r w:rsidR="00A5080D">
        <w:t xml:space="preserve"> </w:t>
      </w:r>
    </w:p>
    <w:p w14:paraId="008FF9BF" w14:textId="340AFE7D" w:rsidR="003008F3" w:rsidRDefault="003008F3" w:rsidP="00D47373">
      <w:pPr>
        <w:spacing w:line="360" w:lineRule="auto"/>
      </w:pPr>
      <w:r>
        <w:t xml:space="preserve">Sustainability is a goal of </w:t>
      </w:r>
      <w:r w:rsidR="00971990">
        <w:t>Accor Hotel Group</w:t>
      </w:r>
      <w:r>
        <w:t xml:space="preserve"> around the world. </w:t>
      </w:r>
      <w:r w:rsidR="00971990">
        <w:t>Accor</w:t>
      </w:r>
      <w:r>
        <w:t xml:space="preserve">'s CSR efforts may show how hotel businesses can make a difference for the better. </w:t>
      </w:r>
      <w:r w:rsidR="00971990">
        <w:t>Accor</w:t>
      </w:r>
      <w:r>
        <w:t>'s CSR includes things like reducing carbon emissions, saving energy, building communities, and welcoming everyone. This wide reach shows that these kinds of projects are possible.</w:t>
      </w:r>
    </w:p>
    <w:p w14:paraId="1B50DC96" w14:textId="1FF20DA7" w:rsidR="003008F3" w:rsidRDefault="003008F3" w:rsidP="00D47373">
      <w:pPr>
        <w:spacing w:line="360" w:lineRule="auto"/>
      </w:pPr>
      <w:r>
        <w:t xml:space="preserve">Even with praise, problems still exist. It's hard to balance environmental and business goals, follow the law, and get support from stakeholders. Since CSR is always changing, </w:t>
      </w:r>
      <w:r w:rsidR="00971990">
        <w:t xml:space="preserve">Accor </w:t>
      </w:r>
      <w:r>
        <w:t>and other great businesses need to come up with new ideas.</w:t>
      </w:r>
    </w:p>
    <w:p w14:paraId="71C7E79F" w14:textId="222C31B5" w:rsidR="00563684" w:rsidRDefault="003008F3" w:rsidP="00D47373">
      <w:pPr>
        <w:spacing w:line="360" w:lineRule="auto"/>
      </w:pPr>
      <w:r>
        <w:t xml:space="preserve">These problems create chances for growth. </w:t>
      </w:r>
      <w:r w:rsidR="00971990">
        <w:t xml:space="preserve">Accor </w:t>
      </w:r>
      <w:r w:rsidR="00720109">
        <w:t>and its rivals can make</w:t>
      </w:r>
      <w:r>
        <w:t xml:space="preserve"> hotels more environmentally friendly by encouraging employees to be involved, learn new skills, and be open and responsible. Including CSR activities in business goals can help </w:t>
      </w:r>
      <w:r w:rsidR="00971990">
        <w:t>Accor Hotel Group</w:t>
      </w:r>
      <w:r>
        <w:t xml:space="preserve"> and other companies make more money, stand out from competitors, and lower risk.</w:t>
      </w:r>
    </w:p>
    <w:p w14:paraId="0649EE3D" w14:textId="409A1296" w:rsidR="00897F49" w:rsidRPr="00D47373" w:rsidRDefault="00B634D0" w:rsidP="00D47373">
      <w:pPr>
        <w:spacing w:line="360" w:lineRule="auto"/>
      </w:pPr>
      <w:r w:rsidRPr="00D47373">
        <w:rPr>
          <w:b/>
          <w:bCs/>
        </w:rPr>
        <w:t>Defining Corporate Social Responsibility and Sustainability</w:t>
      </w:r>
    </w:p>
    <w:p w14:paraId="4E9CF847" w14:textId="5E3C171C" w:rsidR="003008F3" w:rsidRDefault="00B634D0" w:rsidP="00D47373">
      <w:pPr>
        <w:spacing w:line="360" w:lineRule="auto"/>
      </w:pPr>
      <w:r w:rsidRPr="00B634D0">
        <w:t>Corporate Social Responsibility is a company's commitment to acting ethically and responsibly toward society and the environment.</w:t>
      </w:r>
      <w:r w:rsidR="0087561A">
        <w:t xml:space="preserve"> </w:t>
      </w:r>
      <w:r w:rsidR="00563684">
        <w:t>Sustainability</w:t>
      </w:r>
      <w:r w:rsidR="0087561A" w:rsidRPr="0087561A">
        <w:t xml:space="preserve"> is meeting present demands without compromising future needs, including environmental, social, and economic factors.</w:t>
      </w:r>
      <w:r w:rsidR="0087561A">
        <w:t xml:space="preserve"> </w:t>
      </w:r>
      <w:r w:rsidR="00720109">
        <w:t>Businesses</w:t>
      </w:r>
      <w:r w:rsidR="003008F3">
        <w:t xml:space="preserve"> and hotels around the world need ecology and CSR. </w:t>
      </w:r>
      <w:r>
        <w:t>One</w:t>
      </w:r>
      <w:r w:rsidR="003008F3">
        <w:t xml:space="preserve"> </w:t>
      </w:r>
      <w:r w:rsidR="0087561A">
        <w:t>needs</w:t>
      </w:r>
      <w:r w:rsidR="003008F3">
        <w:t xml:space="preserve"> to understand these big ideas </w:t>
      </w:r>
      <w:r w:rsidR="00720109">
        <w:t>to</w:t>
      </w:r>
      <w:r w:rsidR="003008F3">
        <w:t xml:space="preserve"> know how they work and why they're important for </w:t>
      </w:r>
      <w:r w:rsidR="00720109">
        <w:t>honestly doing business</w:t>
      </w:r>
      <w:r w:rsidR="003008F3">
        <w:t xml:space="preserve"> and staying in business in the long run.</w:t>
      </w:r>
      <w:r w:rsidR="00A5080D">
        <w:t xml:space="preserve"> </w:t>
      </w:r>
    </w:p>
    <w:p w14:paraId="162A3BA7" w14:textId="4A1571AA" w:rsidR="003008F3" w:rsidRDefault="003008F3" w:rsidP="00D47373">
      <w:pPr>
        <w:spacing w:line="360" w:lineRule="auto"/>
      </w:pPr>
      <w:r>
        <w:t>When a business actively supports social and environmental responsibility, this is called CSR. CSR tells businesses to think about how their actions affect people other than shareholders, like workers, customers, communities, and the earth. It deals with problems in society, the environment, and the economy in an honest, responsible, and open way.</w:t>
      </w:r>
    </w:p>
    <w:p w14:paraId="2C1CF67A" w14:textId="147BA81A" w:rsidR="003008F3" w:rsidRDefault="003008F3" w:rsidP="00D47373">
      <w:pPr>
        <w:spacing w:line="360" w:lineRule="auto"/>
      </w:pPr>
      <w:r>
        <w:t xml:space="preserve">Hospitality works with many different ecosystems and partners, which makes CSR very important. Hotels and resorts are affected by the culture, natural resources, and towns in the area. Moral CSR is needed to build trust among stakeholders, protect </w:t>
      </w:r>
      <w:r w:rsidR="00B634D0">
        <w:t xml:space="preserve">the </w:t>
      </w:r>
      <w:r w:rsidR="00720109">
        <w:t>company's</w:t>
      </w:r>
      <w:r>
        <w:t xml:space="preserve"> reputation, and lower operational risk</w:t>
      </w:r>
      <w:r w:rsidR="008C74DB">
        <w:t xml:space="preserve"> </w:t>
      </w:r>
      <w:r w:rsidR="008C74DB" w:rsidRPr="008C74DB">
        <w:t>(Khuong, Truong and Thanh Hang, 2021)</w:t>
      </w:r>
      <w:r>
        <w:t>.</w:t>
      </w:r>
    </w:p>
    <w:p w14:paraId="16342772" w14:textId="6411C237" w:rsidR="00720109" w:rsidRDefault="00720109" w:rsidP="00D47373">
      <w:pPr>
        <w:spacing w:line="360" w:lineRule="auto"/>
      </w:pPr>
      <w:r>
        <w:t xml:space="preserve">To be sustainable, </w:t>
      </w:r>
      <w:r w:rsidR="00076F47">
        <w:t>managers</w:t>
      </w:r>
      <w:r>
        <w:t xml:space="preserve"> have to meet the needs of both now and in the future. Sustainability that is fair, stable, and beneficial for the environment balances growth for people and preservation for the environment</w:t>
      </w:r>
      <w:r w:rsidR="00076F47">
        <w:t xml:space="preserve"> </w:t>
      </w:r>
      <w:r w:rsidR="00076F47" w:rsidRPr="00076F47">
        <w:t>(Ruggerio, 2021)</w:t>
      </w:r>
      <w:r>
        <w:t>. Sustainability means helping others, protecting the earth, and not using too many resources.</w:t>
      </w:r>
    </w:p>
    <w:p w14:paraId="6BB8A91D" w14:textId="640AF9A6" w:rsidR="00720109" w:rsidRDefault="00720109" w:rsidP="00D47373">
      <w:pPr>
        <w:spacing w:line="360" w:lineRule="auto"/>
      </w:pPr>
      <w:r>
        <w:t>Hospitality sustainability benefits local animals and people while protecting the environment</w:t>
      </w:r>
      <w:r w:rsidR="00944AE6">
        <w:t xml:space="preserve"> </w:t>
      </w:r>
      <w:r w:rsidR="00944AE6" w:rsidRPr="00944AE6">
        <w:t>(Contributor, 2024)</w:t>
      </w:r>
      <w:r>
        <w:t xml:space="preserve">. Hotels take care of trash, save energy and water, protect culture, and get people involved in their communities. Hospitality firms include ecologically sustainable ideas </w:t>
      </w:r>
      <w:r w:rsidR="00B634D0">
        <w:t>in</w:t>
      </w:r>
      <w:r>
        <w:t xml:space="preserve"> their strategic planning, building, operations, and client interactions</w:t>
      </w:r>
      <w:r w:rsidR="00944AE6">
        <w:t xml:space="preserve"> </w:t>
      </w:r>
      <w:r w:rsidR="00944AE6" w:rsidRPr="00944AE6">
        <w:t>(Conte, 2021)</w:t>
      </w:r>
      <w:r>
        <w:t>.</w:t>
      </w:r>
      <w:r w:rsidR="00944AE6">
        <w:t xml:space="preserve">  </w:t>
      </w:r>
    </w:p>
    <w:p w14:paraId="03B5087F" w14:textId="6917578B" w:rsidR="00720109" w:rsidRDefault="00720109" w:rsidP="00D47373">
      <w:pPr>
        <w:spacing w:line="360" w:lineRule="auto"/>
      </w:pPr>
      <w:r>
        <w:t xml:space="preserve">A hotel could help a place last longer, be better, and last longer. Being environmentally friendly could save </w:t>
      </w:r>
      <w:r w:rsidR="00D47373">
        <w:t>a company</w:t>
      </w:r>
      <w:r>
        <w:t xml:space="preserve"> money, make customers happy, and give </w:t>
      </w:r>
      <w:r w:rsidR="00971990">
        <w:t xml:space="preserve">it </w:t>
      </w:r>
      <w:r>
        <w:t xml:space="preserve">an edge over </w:t>
      </w:r>
      <w:r w:rsidR="00971990">
        <w:t>its</w:t>
      </w:r>
      <w:r>
        <w:t xml:space="preserve"> rivals</w:t>
      </w:r>
      <w:r w:rsidR="00D47373">
        <w:t xml:space="preserve"> </w:t>
      </w:r>
      <w:r w:rsidR="00D47373" w:rsidRPr="00D47373">
        <w:t>(</w:t>
      </w:r>
      <w:proofErr w:type="spellStart"/>
      <w:r w:rsidR="00D47373" w:rsidRPr="00D47373">
        <w:t>Keivan</w:t>
      </w:r>
      <w:proofErr w:type="spellEnd"/>
      <w:r w:rsidR="00D47373" w:rsidRPr="00D47373">
        <w:t xml:space="preserve"> </w:t>
      </w:r>
      <w:proofErr w:type="spellStart"/>
      <w:r w:rsidR="00D47373" w:rsidRPr="00D47373">
        <w:t>Zokaei</w:t>
      </w:r>
      <w:proofErr w:type="spellEnd"/>
      <w:r w:rsidR="00D47373" w:rsidRPr="00D47373">
        <w:t>, 2013)</w:t>
      </w:r>
      <w:r>
        <w:t>.</w:t>
      </w:r>
      <w:r w:rsidR="00D47373">
        <w:t xml:space="preserve"> </w:t>
      </w:r>
      <w:r w:rsidR="00076F47">
        <w:t xml:space="preserve"> </w:t>
      </w:r>
    </w:p>
    <w:p w14:paraId="6B588621" w14:textId="77777777" w:rsidR="00D47373" w:rsidRDefault="00720109" w:rsidP="00D47373">
      <w:pPr>
        <w:spacing w:line="360" w:lineRule="auto"/>
      </w:pPr>
      <w:r>
        <w:t>Sustainability and corporate social responsibility (CSR) show how important it is for businesses to be honest, care about other people, and respect the world</w:t>
      </w:r>
      <w:r w:rsidR="00E6155A">
        <w:t xml:space="preserve"> </w:t>
      </w:r>
      <w:r w:rsidR="00E6155A" w:rsidRPr="00E6155A">
        <w:t>(Heyward, 2020)</w:t>
      </w:r>
      <w:r>
        <w:t>. To help people and the environment, preserve stakeholders' trust, and succeed, hospitality companies need CSR and sustainability.</w:t>
      </w:r>
    </w:p>
    <w:p w14:paraId="41E8FD8C" w14:textId="58E8858E" w:rsidR="00B634D0" w:rsidRPr="00D47373" w:rsidRDefault="00B634D0" w:rsidP="00D47373">
      <w:pPr>
        <w:spacing w:line="360" w:lineRule="auto"/>
      </w:pPr>
      <w:r w:rsidRPr="00D47373">
        <w:rPr>
          <w:b/>
          <w:bCs/>
        </w:rPr>
        <w:t xml:space="preserve">Role of CSR in Promoting Sustainability within Hospitality </w:t>
      </w:r>
    </w:p>
    <w:p w14:paraId="07E166A9" w14:textId="234CD9A4" w:rsidR="00897F49" w:rsidRDefault="0087561A" w:rsidP="00D47373">
      <w:pPr>
        <w:spacing w:line="360" w:lineRule="auto"/>
      </w:pPr>
      <w:r w:rsidRPr="0087561A">
        <w:t xml:space="preserve">CSR promotes sustainability in hospitality </w:t>
      </w:r>
      <w:r>
        <w:t>means</w:t>
      </w:r>
      <w:r w:rsidRPr="0087561A">
        <w:t xml:space="preserve"> encouraging ethical and responsible corporate practices, minimizing environmental and social consequences, and maximizing beneficial impacts on local communities and ecosystems</w:t>
      </w:r>
      <w:r w:rsidR="00E6155A">
        <w:t xml:space="preserve"> </w:t>
      </w:r>
      <w:r w:rsidR="00E6155A" w:rsidRPr="00E6155A">
        <w:t>(Font and Lynes, 2018)</w:t>
      </w:r>
      <w:r w:rsidRPr="0087561A">
        <w:t>.</w:t>
      </w:r>
      <w:r>
        <w:t xml:space="preserve"> </w:t>
      </w:r>
      <w:r w:rsidR="00720109" w:rsidRPr="00720109">
        <w:t xml:space="preserve">One of the biggest hotel chains in the world, </w:t>
      </w:r>
      <w:r w:rsidR="00971990">
        <w:t>Accor Hotel Group</w:t>
      </w:r>
      <w:r w:rsidR="00720109" w:rsidRPr="00720109">
        <w:t xml:space="preserve">, shows how CSR helps the earth. </w:t>
      </w:r>
      <w:r w:rsidR="00897F49">
        <w:t xml:space="preserve">Through its "Spirit to Serve" program, </w:t>
      </w:r>
      <w:r w:rsidR="00971990">
        <w:t xml:space="preserve">Accor </w:t>
      </w:r>
      <w:r w:rsidR="00897F49">
        <w:t>has always incorporated corporate social responsibility (CSR) into the way it does business. Because of this, the company supports social inclusion, community engagement, and caring for the environment.</w:t>
      </w:r>
    </w:p>
    <w:p w14:paraId="4F37E009" w14:textId="41F12E25" w:rsidR="00897F49" w:rsidRDefault="00897F49" w:rsidP="00D47373">
      <w:pPr>
        <w:spacing w:line="360" w:lineRule="auto"/>
      </w:pPr>
      <w:r>
        <w:t xml:space="preserve">The environmental stewardship CSR projects at </w:t>
      </w:r>
      <w:r w:rsidR="00971990">
        <w:t>Accor Hotel Group</w:t>
      </w:r>
      <w:r>
        <w:t xml:space="preserve"> have worked in the real world. Because environmental problems need to be fixed right away, </w:t>
      </w:r>
      <w:r w:rsidR="008C74DB">
        <w:t>many hotels</w:t>
      </w:r>
      <w:r w:rsidR="00971990">
        <w:t xml:space="preserve"> </w:t>
      </w:r>
      <w:r w:rsidR="008C74DB">
        <w:t>have</w:t>
      </w:r>
      <w:r>
        <w:t xml:space="preserve"> taken </w:t>
      </w:r>
      <w:r w:rsidR="00720109">
        <w:t>several</w:t>
      </w:r>
      <w:r>
        <w:t xml:space="preserve"> steps to reduce </w:t>
      </w:r>
      <w:r w:rsidR="008C74DB">
        <w:t>their</w:t>
      </w:r>
      <w:r>
        <w:t xml:space="preserve"> impact on the environment and save resources</w:t>
      </w:r>
      <w:r w:rsidR="008C74DB">
        <w:t xml:space="preserve"> </w:t>
      </w:r>
      <w:r w:rsidR="008C74DB" w:rsidRPr="008C74DB">
        <w:t>(Tirelli, 2019)</w:t>
      </w:r>
      <w:r>
        <w:t xml:space="preserve">. These goals are reached by using less water, less trash, and technology that uses less energy. </w:t>
      </w:r>
      <w:r w:rsidR="00971990">
        <w:t xml:space="preserve">Accor </w:t>
      </w:r>
      <w:r>
        <w:t>has made a big difference in the environment and its vulnerability to climate change by using cutting-edge strategies and great methods across all of its businesses.</w:t>
      </w:r>
    </w:p>
    <w:p w14:paraId="20A54CD8" w14:textId="6133AAF3" w:rsidR="00897F49" w:rsidRDefault="00897F49" w:rsidP="00D47373">
      <w:pPr>
        <w:spacing w:line="360" w:lineRule="auto"/>
      </w:pPr>
      <w:r>
        <w:t xml:space="preserve">For example, </w:t>
      </w:r>
      <w:r w:rsidR="00971990">
        <w:t xml:space="preserve">Accor </w:t>
      </w:r>
      <w:r>
        <w:t xml:space="preserve">has updated buildings with lighting systems that use less energy, put in smart thermostats, and used green energy sources whenever they were possible. Less greenhouse gas pollution </w:t>
      </w:r>
      <w:r w:rsidR="00720109">
        <w:t>lowers</w:t>
      </w:r>
      <w:r>
        <w:t xml:space="preserve"> costs and </w:t>
      </w:r>
      <w:r w:rsidR="00720109">
        <w:t>helps</w:t>
      </w:r>
      <w:r>
        <w:t xml:space="preserve"> the fight against climate change around the world. To cut down on trash in landfills and support the cycle economy, </w:t>
      </w:r>
      <w:r w:rsidR="00971990">
        <w:t>Accor</w:t>
      </w:r>
      <w:r>
        <w:t>'s waste management programs focus on diverting trash, breaking it down, and recycling.</w:t>
      </w:r>
    </w:p>
    <w:p w14:paraId="0A5CAA31" w14:textId="3D6266C7" w:rsidR="00897F49" w:rsidRDefault="00971990" w:rsidP="00D47373">
      <w:pPr>
        <w:spacing w:line="360" w:lineRule="auto"/>
      </w:pPr>
      <w:r>
        <w:t>Accor</w:t>
      </w:r>
      <w:r w:rsidR="00897F49">
        <w:t xml:space="preserve">'s CSR includes more than just caring about the earth. It also includes helping the community and being socially responsible. Through charity and community development, </w:t>
      </w:r>
      <w:r>
        <w:t xml:space="preserve">Accor </w:t>
      </w:r>
      <w:r w:rsidR="00897F49">
        <w:t>uses its money and power to help local communities and encourage people to be open to new experiences</w:t>
      </w:r>
      <w:r>
        <w:t xml:space="preserve">. Accor </w:t>
      </w:r>
      <w:r w:rsidR="00897F49">
        <w:t>works with schools, the government, and non-profits to give underprivileged communities more power, improve education and vocational training, and raise the standard of living in the places where it does business</w:t>
      </w:r>
      <w:r w:rsidR="00B05675">
        <w:t xml:space="preserve"> </w:t>
      </w:r>
      <w:r w:rsidR="00B05675" w:rsidRPr="00B05675">
        <w:t>(Bethesda, 2018)</w:t>
      </w:r>
      <w:r w:rsidR="00897F49">
        <w:t>.</w:t>
      </w:r>
    </w:p>
    <w:p w14:paraId="4F3363B9" w14:textId="420CF528" w:rsidR="00897F49" w:rsidRDefault="00971990" w:rsidP="00D47373">
      <w:pPr>
        <w:spacing w:line="360" w:lineRule="auto"/>
      </w:pPr>
      <w:r>
        <w:t>Accor</w:t>
      </w:r>
      <w:r w:rsidR="00897F49">
        <w:t xml:space="preserve">'s "Path to Success" program trains and hires kids from low-income families to work in the hotel industry. The fact that </w:t>
      </w:r>
      <w:r>
        <w:t xml:space="preserve">Accor </w:t>
      </w:r>
      <w:r w:rsidR="00897F49">
        <w:t>helps with disaster aid and affordable housing shows that it wants to make a difference in the world outside of business.</w:t>
      </w:r>
    </w:p>
    <w:p w14:paraId="240577C2" w14:textId="452C919F" w:rsidR="00897F49" w:rsidRDefault="00897F49" w:rsidP="00D47373">
      <w:pPr>
        <w:spacing w:line="360" w:lineRule="auto"/>
      </w:pPr>
      <w:r>
        <w:t xml:space="preserve">Finally, </w:t>
      </w:r>
      <w:r w:rsidR="00971990">
        <w:t>Accor Hotel Group</w:t>
      </w:r>
      <w:r>
        <w:t xml:space="preserve"> shows how CSR can help make the hotel industry more environmentally friendly. By incorporating CSR ideas into their business plan, </w:t>
      </w:r>
      <w:r w:rsidR="00ED7462">
        <w:t>hotels</w:t>
      </w:r>
      <w:r w:rsidR="00971990">
        <w:t xml:space="preserve"> </w:t>
      </w:r>
      <w:r w:rsidR="00ED7462">
        <w:t>can</w:t>
      </w:r>
      <w:r>
        <w:t xml:space="preserve"> able to reduce their impact on the environment and get involved in the community</w:t>
      </w:r>
      <w:r w:rsidR="00ED7462">
        <w:t xml:space="preserve"> </w:t>
      </w:r>
      <w:r w:rsidR="00ED7462" w:rsidRPr="00ED7462">
        <w:t>(Upshaw, 2021)</w:t>
      </w:r>
      <w:r w:rsidR="00971990">
        <w:t xml:space="preserve">. </w:t>
      </w:r>
      <w:r>
        <w:t xml:space="preserve">Through its corporate social responsibility, </w:t>
      </w:r>
      <w:r w:rsidR="00971990">
        <w:t>Accor</w:t>
      </w:r>
      <w:r>
        <w:t>, a global hospitality company, sets a high bar for ethics. This shows that eco-friendly projects can make service better.</w:t>
      </w:r>
      <w:r w:rsidR="00A5080D">
        <w:t xml:space="preserve"> </w:t>
      </w:r>
    </w:p>
    <w:p w14:paraId="537AD9AB" w14:textId="356AA6C7" w:rsidR="003008F3" w:rsidRPr="00D47373" w:rsidRDefault="00B634D0" w:rsidP="00D47373">
      <w:pPr>
        <w:spacing w:line="360" w:lineRule="auto"/>
      </w:pPr>
      <w:r w:rsidRPr="00D47373">
        <w:rPr>
          <w:b/>
          <w:bCs/>
        </w:rPr>
        <w:t>Key Areas of Impact and Challenges</w:t>
      </w:r>
    </w:p>
    <w:p w14:paraId="52C3D566" w14:textId="0B44A130" w:rsidR="003008F3" w:rsidRDefault="003008F3" w:rsidP="00D47373">
      <w:pPr>
        <w:spacing w:line="360" w:lineRule="auto"/>
      </w:pPr>
      <w:r>
        <w:t>CSR can make hotels better places to stay. To ensure long-term effectiveness, many basic problems need to be dealt with.</w:t>
      </w:r>
    </w:p>
    <w:p w14:paraId="1E7662D8" w14:textId="009C3788" w:rsidR="003008F3" w:rsidRDefault="00971990" w:rsidP="00D47373">
      <w:pPr>
        <w:spacing w:line="360" w:lineRule="auto"/>
      </w:pPr>
      <w:r>
        <w:t>Accor Hotel Group</w:t>
      </w:r>
      <w:r w:rsidR="003008F3">
        <w:t xml:space="preserve"> has a hard time balancing CSR with business goals. CSR should help businesses make more money, be more competitive, be more socially responsible, and last longer</w:t>
      </w:r>
      <w:r w:rsidR="0018324F">
        <w:t xml:space="preserve"> </w:t>
      </w:r>
      <w:r w:rsidR="0018324F" w:rsidRPr="0018324F">
        <w:t>(Murphy, 2024)</w:t>
      </w:r>
      <w:r w:rsidR="003008F3">
        <w:t xml:space="preserve">. Think things through carefully and build CSR into </w:t>
      </w:r>
      <w:r w:rsidR="0018324F">
        <w:t>the hotel’s</w:t>
      </w:r>
      <w:r w:rsidR="003008F3">
        <w:t xml:space="preserve"> main business plan to do well. </w:t>
      </w:r>
      <w:r>
        <w:t>Accor Hotel Group</w:t>
      </w:r>
      <w:r w:rsidR="003008F3">
        <w:t xml:space="preserve"> </w:t>
      </w:r>
      <w:r>
        <w:t>needs</w:t>
      </w:r>
      <w:r w:rsidR="003008F3">
        <w:t xml:space="preserve"> to make money, be environmentally friendly, and keep their customers happy. It is normal to use long-lasting technology and methods that boost productivity, make money, and protect the environment</w:t>
      </w:r>
      <w:r w:rsidR="008C74DB">
        <w:t xml:space="preserve"> </w:t>
      </w:r>
      <w:r w:rsidR="008C74DB" w:rsidRPr="008C74DB">
        <w:t>(Symonds, 2023)</w:t>
      </w:r>
      <w:r w:rsidR="003008F3">
        <w:t>.</w:t>
      </w:r>
      <w:r w:rsidR="0018324F">
        <w:t xml:space="preserve"> </w:t>
      </w:r>
    </w:p>
    <w:p w14:paraId="1F5F7B2B" w14:textId="1E1758B8" w:rsidR="003008F3" w:rsidRDefault="003008F3" w:rsidP="00D47373">
      <w:pPr>
        <w:spacing w:line="360" w:lineRule="auto"/>
      </w:pPr>
      <w:r>
        <w:t xml:space="preserve">It's hard to measure and report on hotel CSR. To assess CSR programs, you need to use complicated ways to measure and gather data. To keep track of growth, </w:t>
      </w:r>
      <w:r w:rsidR="00971990">
        <w:t>Accor Hotel Group</w:t>
      </w:r>
      <w:r>
        <w:t xml:space="preserve"> needs KPIs and other measures. Metrics include getting people in the </w:t>
      </w:r>
      <w:proofErr w:type="spellStart"/>
      <w:r w:rsidR="00FD7E9D">
        <w:t>neighbourhood</w:t>
      </w:r>
      <w:proofErr w:type="spellEnd"/>
      <w:r>
        <w:t xml:space="preserve"> involved, diverting trash, and saving energy. Companies must tell investors, customers, and regulators about their CSR success </w:t>
      </w:r>
      <w:r w:rsidR="00B634D0">
        <w:t>to</w:t>
      </w:r>
      <w:r>
        <w:t xml:space="preserve"> follow the rules</w:t>
      </w:r>
      <w:r w:rsidR="0087561A">
        <w:t xml:space="preserve"> </w:t>
      </w:r>
      <w:r w:rsidR="0087561A" w:rsidRPr="0087561A">
        <w:t>(</w:t>
      </w:r>
      <w:proofErr w:type="spellStart"/>
      <w:r w:rsidR="0087561A" w:rsidRPr="0087561A">
        <w:t>Strier</w:t>
      </w:r>
      <w:proofErr w:type="spellEnd"/>
      <w:r w:rsidR="0087561A" w:rsidRPr="0087561A">
        <w:t>, 2021)</w:t>
      </w:r>
      <w:r>
        <w:t xml:space="preserve">. </w:t>
      </w:r>
      <w:r w:rsidR="00971990">
        <w:t>Accor Hotel Group</w:t>
      </w:r>
      <w:r>
        <w:t xml:space="preserve"> could be more open and credible about their corporate social duty if they did more surveillance and reporting.</w:t>
      </w:r>
      <w:r w:rsidR="00B05675">
        <w:t xml:space="preserve"> </w:t>
      </w:r>
      <w:r w:rsidR="0018324F">
        <w:t xml:space="preserve"> </w:t>
      </w:r>
    </w:p>
    <w:p w14:paraId="2EF8C15B" w14:textId="6D1D1674" w:rsidR="003008F3" w:rsidRDefault="003008F3" w:rsidP="00D47373">
      <w:pPr>
        <w:spacing w:line="360" w:lineRule="auto"/>
      </w:pPr>
      <w:r>
        <w:t>Employees must agree with CSR rules. Every worker, from managers to field workers, needs to be involved in CSR</w:t>
      </w:r>
      <w:r w:rsidR="00944AE6">
        <w:t xml:space="preserve"> to make the company successful</w:t>
      </w:r>
      <w:r w:rsidR="00B05675">
        <w:t xml:space="preserve"> </w:t>
      </w:r>
      <w:r w:rsidR="00B05675" w:rsidRPr="00B05675">
        <w:t>(Gambill, 2021)</w:t>
      </w:r>
      <w:r>
        <w:t xml:space="preserve">. </w:t>
      </w:r>
      <w:r w:rsidR="00971990">
        <w:t>Accor Hotel Group</w:t>
      </w:r>
      <w:r>
        <w:t xml:space="preserve"> could teach CSR and show workers how to be engaged in healthy ways. By letting workers run CSR programs, </w:t>
      </w:r>
      <w:r w:rsidR="00971990">
        <w:t>Accor Hotel Group</w:t>
      </w:r>
      <w:r>
        <w:t xml:space="preserve"> could make the environment more sustainable.</w:t>
      </w:r>
    </w:p>
    <w:p w14:paraId="4C0204E2" w14:textId="244B7737" w:rsidR="00D47373" w:rsidRDefault="003008F3" w:rsidP="00D47373">
      <w:pPr>
        <w:spacing w:line="360" w:lineRule="auto"/>
      </w:pPr>
      <w:r>
        <w:t>Finally, corporate social responsibility (CSR) programs can help the hotel industry become more eco-friendly</w:t>
      </w:r>
      <w:r w:rsidR="00E6155A">
        <w:t xml:space="preserve"> </w:t>
      </w:r>
      <w:r w:rsidR="00E6155A" w:rsidRPr="00E6155A">
        <w:t>(Hahn, 2022)</w:t>
      </w:r>
      <w:r w:rsidR="0087561A">
        <w:t>.</w:t>
      </w:r>
      <w:r>
        <w:t xml:space="preserve"> </w:t>
      </w:r>
      <w:r w:rsidR="0087561A">
        <w:t>B</w:t>
      </w:r>
      <w:r>
        <w:t xml:space="preserve">ut they need to get past three big problems first. By making sure that CSR goals are in line with business goals, putting in place strong measurement and reporting systems, and getting workers involved and committed, </w:t>
      </w:r>
      <w:r w:rsidR="00971990">
        <w:t>Accor Hotel Group</w:t>
      </w:r>
      <w:r>
        <w:t xml:space="preserve"> may be able to run more efficiently and be better for the environment. </w:t>
      </w:r>
      <w:r w:rsidR="00971990">
        <w:t>Accor Hotel Group</w:t>
      </w:r>
      <w:r>
        <w:t xml:space="preserve"> could change the way sustainable service is done with some planning and teamwork.</w:t>
      </w:r>
    </w:p>
    <w:p w14:paraId="37A34AF2" w14:textId="09B6FC84" w:rsidR="00897F49" w:rsidRPr="00D47373" w:rsidRDefault="00B634D0" w:rsidP="00D47373">
      <w:pPr>
        <w:spacing w:line="360" w:lineRule="auto"/>
      </w:pPr>
      <w:r w:rsidRPr="00D47373">
        <w:rPr>
          <w:b/>
          <w:bCs/>
        </w:rPr>
        <w:t>Opportunities for Improvement</w:t>
      </w:r>
    </w:p>
    <w:p w14:paraId="1419C1FF" w14:textId="1116DFA7" w:rsidR="00897F49" w:rsidRDefault="003008F3" w:rsidP="00D47373">
      <w:pPr>
        <w:spacing w:line="360" w:lineRule="auto"/>
      </w:pPr>
      <w:r w:rsidRPr="003008F3">
        <w:t xml:space="preserve">Even though CSR is hard to put into practice, </w:t>
      </w:r>
      <w:r w:rsidR="00971990">
        <w:t>Accor Hotel Group</w:t>
      </w:r>
      <w:r w:rsidRPr="003008F3">
        <w:t xml:space="preserve"> has a lot of chances to make its sustainability policies and the hospitality business better.</w:t>
      </w:r>
      <w:r w:rsidR="00B05675">
        <w:t xml:space="preserve"> </w:t>
      </w:r>
      <w:r w:rsidR="00897F49">
        <w:t xml:space="preserve">Because </w:t>
      </w:r>
      <w:r w:rsidR="00971990">
        <w:t xml:space="preserve">Accor </w:t>
      </w:r>
      <w:r w:rsidR="00897F49">
        <w:t xml:space="preserve">has locations and resources all over the world, it may encourage new ideas and set a bar for environmentally friendly hospitality. Because it is so big, </w:t>
      </w:r>
      <w:r w:rsidR="00971990">
        <w:t xml:space="preserve">Accor </w:t>
      </w:r>
      <w:r w:rsidR="00897F49">
        <w:t xml:space="preserve">can change the rules for the hospitality industry all over the world. By putting a lot of money into research and development, </w:t>
      </w:r>
      <w:r w:rsidR="00971990">
        <w:t xml:space="preserve">Accor </w:t>
      </w:r>
      <w:r w:rsidR="00897F49">
        <w:t>can keep coming up with new ideas and make the most sustainable practices and technologies in the business</w:t>
      </w:r>
      <w:r w:rsidR="00922227">
        <w:t xml:space="preserve">. </w:t>
      </w:r>
      <w:r w:rsidR="00971990">
        <w:t xml:space="preserve">Accor </w:t>
      </w:r>
      <w:r w:rsidR="00897F49">
        <w:t>might look into sustainable energy, waste, and water to help the earth, run its business better, and save money.</w:t>
      </w:r>
      <w:r w:rsidR="00E6155A">
        <w:t xml:space="preserve"> </w:t>
      </w:r>
    </w:p>
    <w:p w14:paraId="5588FAA3" w14:textId="4BDAA8DC" w:rsidR="00897F49" w:rsidRDefault="00971990" w:rsidP="00D47373">
      <w:pPr>
        <w:spacing w:line="360" w:lineRule="auto"/>
      </w:pPr>
      <w:r>
        <w:t xml:space="preserve">Accor </w:t>
      </w:r>
      <w:r w:rsidR="00897F49">
        <w:t xml:space="preserve">can improve its efforts to be a good business citizen by working with other groups. Making strategic links with suppliers, local communities, NGOs, and other players in the industry can help things get better. As part of </w:t>
      </w:r>
      <w:r w:rsidR="00B634D0">
        <w:t xml:space="preserve">the </w:t>
      </w:r>
      <w:r w:rsidR="00897F49">
        <w:t>collaboration, people can help protect the environment, buy sustainable goods from trustworthy sellers, and build up their communities</w:t>
      </w:r>
      <w:r w:rsidR="00E6155A">
        <w:t xml:space="preserve"> </w:t>
      </w:r>
      <w:r w:rsidR="00E6155A" w:rsidRPr="00E6155A">
        <w:t>(Mariani et al., 2022)</w:t>
      </w:r>
      <w:r w:rsidR="00897F49">
        <w:t xml:space="preserve">. By working together, </w:t>
      </w:r>
      <w:r>
        <w:t xml:space="preserve">Accor </w:t>
      </w:r>
      <w:r w:rsidR="00897F49">
        <w:t>can build trust, goodwill, and honest business practices</w:t>
      </w:r>
      <w:r w:rsidR="0018324F">
        <w:t xml:space="preserve"> </w:t>
      </w:r>
      <w:r w:rsidR="0018324F" w:rsidRPr="0018324F">
        <w:t>(Ryan, 2022)</w:t>
      </w:r>
      <w:r w:rsidR="00897F49">
        <w:t>.</w:t>
      </w:r>
      <w:r w:rsidR="0018324F">
        <w:t xml:space="preserve"> </w:t>
      </w:r>
      <w:r w:rsidR="00E6155A">
        <w:t xml:space="preserve"> </w:t>
      </w:r>
    </w:p>
    <w:p w14:paraId="10220541" w14:textId="7E5A58FD" w:rsidR="00720109" w:rsidRDefault="00720109" w:rsidP="00D47373">
      <w:pPr>
        <w:spacing w:line="360" w:lineRule="auto"/>
      </w:pPr>
      <w:r>
        <w:t xml:space="preserve">By helping other people, </w:t>
      </w:r>
      <w:r w:rsidR="0018324F">
        <w:t>hotels</w:t>
      </w:r>
      <w:r w:rsidR="00971990">
        <w:t xml:space="preserve"> </w:t>
      </w:r>
      <w:r>
        <w:t xml:space="preserve">could improve </w:t>
      </w:r>
      <w:r w:rsidR="0018324F">
        <w:t>their</w:t>
      </w:r>
      <w:r>
        <w:t xml:space="preserve"> image and relationships</w:t>
      </w:r>
      <w:r w:rsidR="0018324F">
        <w:t xml:space="preserve"> </w:t>
      </w:r>
      <w:r w:rsidR="0018324F" w:rsidRPr="0018324F">
        <w:t>(Phunware, 2023)</w:t>
      </w:r>
      <w:r>
        <w:t xml:space="preserve">. </w:t>
      </w:r>
      <w:r w:rsidR="00971990">
        <w:t xml:space="preserve">Accor </w:t>
      </w:r>
      <w:r>
        <w:t xml:space="preserve">may learn what the community needs, how to link sustainability efforts with local challenges, and how to build strong local ties by working with local partners on CSR projects. Community involvement includes supporting cultural events, donating to local charities, and hiring and training people. </w:t>
      </w:r>
      <w:r w:rsidR="00971990">
        <w:t xml:space="preserve">Accor </w:t>
      </w:r>
      <w:r>
        <w:t>can improve its reputation and help partners through philanthropy</w:t>
      </w:r>
      <w:r w:rsidR="00076F47">
        <w:t xml:space="preserve"> </w:t>
      </w:r>
      <w:r w:rsidR="00076F47" w:rsidRPr="00076F47">
        <w:t>(BETHESDA and MD, 2017)</w:t>
      </w:r>
      <w:r>
        <w:t>.</w:t>
      </w:r>
      <w:r w:rsidR="00076F47">
        <w:t xml:space="preserve"> </w:t>
      </w:r>
    </w:p>
    <w:p w14:paraId="125D06F6" w14:textId="66F31200" w:rsidR="00D47373" w:rsidRDefault="00971990" w:rsidP="00D47373">
      <w:pPr>
        <w:spacing w:line="360" w:lineRule="auto"/>
      </w:pPr>
      <w:r>
        <w:t>Accor Hotel Group</w:t>
      </w:r>
      <w:r w:rsidR="00720109">
        <w:t xml:space="preserve"> is trying to improve its reputation and long-term viability, even though it has problems. </w:t>
      </w:r>
      <w:r>
        <w:t xml:space="preserve">Accor </w:t>
      </w:r>
      <w:r w:rsidR="00720109">
        <w:t xml:space="preserve">may use its global influence, partner with, and join in community projects to lead sustainable hospitality and improve the world. By seizing these opportunities, </w:t>
      </w:r>
      <w:r>
        <w:t xml:space="preserve">Accor </w:t>
      </w:r>
      <w:r w:rsidR="00720109">
        <w:t>can grow, improve its competitiveness, and help the hotel business go green.</w:t>
      </w:r>
    </w:p>
    <w:p w14:paraId="3F6F088B" w14:textId="3F8CA9DB" w:rsidR="00720109" w:rsidRPr="00D47373" w:rsidRDefault="00B634D0" w:rsidP="00D47373">
      <w:pPr>
        <w:spacing w:line="360" w:lineRule="auto"/>
      </w:pPr>
      <w:r w:rsidRPr="00D47373">
        <w:rPr>
          <w:b/>
          <w:bCs/>
        </w:rPr>
        <w:t>Conclusion</w:t>
      </w:r>
    </w:p>
    <w:p w14:paraId="31E3B995" w14:textId="093340DF" w:rsidR="00720109" w:rsidRDefault="00720109" w:rsidP="00D47373">
      <w:pPr>
        <w:spacing w:line="360" w:lineRule="auto"/>
      </w:pPr>
      <w:r>
        <w:t xml:space="preserve">Green CSR is done at </w:t>
      </w:r>
      <w:r w:rsidR="00971990">
        <w:t>Accor Hotel Group</w:t>
      </w:r>
      <w:r>
        <w:t xml:space="preserve">. The CSR programs that </w:t>
      </w:r>
      <w:r w:rsidR="00971990">
        <w:t xml:space="preserve">Accor </w:t>
      </w:r>
      <w:r>
        <w:t xml:space="preserve">runs show that they care about morals, ethics, and the environment. </w:t>
      </w:r>
      <w:r w:rsidR="00971990">
        <w:t xml:space="preserve">Accor </w:t>
      </w:r>
      <w:r>
        <w:t>is a leader in sustainable hospitality because it cares about building communities, protecting the environment, and bringing people together</w:t>
      </w:r>
      <w:r w:rsidR="0018324F">
        <w:t xml:space="preserve"> </w:t>
      </w:r>
      <w:r w:rsidR="0018324F" w:rsidRPr="0018324F">
        <w:t>(AdminTHDM, 2023)</w:t>
      </w:r>
      <w:r w:rsidR="00922227">
        <w:t>.</w:t>
      </w:r>
      <w:r w:rsidR="0018324F">
        <w:t xml:space="preserve"> </w:t>
      </w:r>
      <w:r w:rsidR="00922227">
        <w:t xml:space="preserve"> </w:t>
      </w:r>
      <w:r w:rsidR="00944AE6">
        <w:t xml:space="preserve"> </w:t>
      </w:r>
    </w:p>
    <w:p w14:paraId="02A6AEA8" w14:textId="5C3F79D6" w:rsidR="00720109" w:rsidRDefault="00971990" w:rsidP="00D47373">
      <w:pPr>
        <w:spacing w:line="360" w:lineRule="auto"/>
      </w:pPr>
      <w:r>
        <w:t>Accor Hotel Group</w:t>
      </w:r>
      <w:r w:rsidR="00720109">
        <w:t xml:space="preserve"> has a lot of chances to get more support from stakeholders and </w:t>
      </w:r>
      <w:r w:rsidR="00FD7E9D">
        <w:t>ensure</w:t>
      </w:r>
      <w:r w:rsidR="00720109">
        <w:t xml:space="preserve"> that its business and CSR goals are aligned. With its resources and </w:t>
      </w:r>
      <w:r w:rsidR="00FD7E9D">
        <w:t>global reach</w:t>
      </w:r>
      <w:r w:rsidR="00720109">
        <w:t xml:space="preserve">, </w:t>
      </w:r>
      <w:r>
        <w:t xml:space="preserve">Accor </w:t>
      </w:r>
      <w:r w:rsidR="00720109">
        <w:t>can be a leader in sustainability and new ideas. Business links with suppliers, NGOs, and local communities can assist with CSR and make the world a better place.</w:t>
      </w:r>
    </w:p>
    <w:p w14:paraId="59CB3BF6" w14:textId="5F952547" w:rsidR="00D47373" w:rsidRDefault="00971990" w:rsidP="00D47373">
      <w:pPr>
        <w:spacing w:line="360" w:lineRule="auto"/>
      </w:pPr>
      <w:r>
        <w:t>Accor</w:t>
      </w:r>
      <w:r w:rsidR="00720109">
        <w:t xml:space="preserve">'s CSR sets hotel standards. </w:t>
      </w:r>
      <w:r>
        <w:t xml:space="preserve">Accor </w:t>
      </w:r>
      <w:r w:rsidR="00720109">
        <w:t xml:space="preserve">can make the environment and the business world better by planning how to solve problems and taking advantage of chances to grow. </w:t>
      </w:r>
      <w:r>
        <w:t>Accor Hotel Group</w:t>
      </w:r>
      <w:r w:rsidR="00720109">
        <w:t xml:space="preserve"> shines at sustainability. This shows how CSR promotes environmental stewardship, business ethics, and social responsibility.</w:t>
      </w:r>
    </w:p>
    <w:p w14:paraId="1823E5AE" w14:textId="77777777" w:rsidR="00D47373" w:rsidRDefault="00D47373" w:rsidP="00D47373">
      <w:pPr>
        <w:spacing w:line="360" w:lineRule="auto"/>
        <w:jc w:val="left"/>
      </w:pPr>
      <w:r>
        <w:br w:type="page"/>
      </w:r>
    </w:p>
    <w:p w14:paraId="4D2F19E9" w14:textId="38C14720" w:rsidR="004E09C2" w:rsidRPr="00ED7462" w:rsidRDefault="00D47373" w:rsidP="00D47373">
      <w:pPr>
        <w:spacing w:line="360" w:lineRule="auto"/>
        <w:rPr>
          <w:b/>
          <w:bCs/>
        </w:rPr>
      </w:pPr>
      <w:r w:rsidRPr="00ED7462">
        <w:rPr>
          <w:b/>
          <w:bCs/>
        </w:rPr>
        <w:t>Reference</w:t>
      </w:r>
    </w:p>
    <w:p w14:paraId="488A9E67" w14:textId="77777777" w:rsidR="00D47373" w:rsidRPr="00D47373" w:rsidRDefault="00D47373" w:rsidP="00ED7462">
      <w:pPr>
        <w:pStyle w:val="ListParagraph"/>
        <w:numPr>
          <w:ilvl w:val="0"/>
          <w:numId w:val="5"/>
        </w:numPr>
        <w:spacing w:after="240" w:line="360" w:lineRule="auto"/>
        <w:rPr>
          <w:rFonts w:eastAsia="Times New Roman" w:cs="Arial"/>
          <w:szCs w:val="24"/>
        </w:rPr>
      </w:pPr>
      <w:proofErr w:type="spellStart"/>
      <w:r w:rsidRPr="00D47373">
        <w:rPr>
          <w:rFonts w:eastAsia="Times New Roman" w:cs="Arial"/>
          <w:szCs w:val="24"/>
        </w:rPr>
        <w:t>Besharov</w:t>
      </w:r>
      <w:proofErr w:type="spellEnd"/>
      <w:r w:rsidRPr="00D47373">
        <w:rPr>
          <w:rFonts w:eastAsia="Times New Roman" w:cs="Arial"/>
          <w:szCs w:val="24"/>
        </w:rPr>
        <w:t xml:space="preserve">, M., Smith, W.K. and Tushman, M.L. (2019). </w:t>
      </w:r>
      <w:r w:rsidRPr="00D47373">
        <w:rPr>
          <w:rFonts w:eastAsia="Times New Roman" w:cs="Arial"/>
          <w:i/>
          <w:iCs/>
          <w:szCs w:val="24"/>
        </w:rPr>
        <w:t>How Companies Can Balance Social Impact and Financial Goals</w:t>
      </w:r>
      <w:r w:rsidRPr="00D47373">
        <w:rPr>
          <w:rFonts w:eastAsia="Times New Roman" w:cs="Arial"/>
          <w:szCs w:val="24"/>
        </w:rPr>
        <w:t>. [online] Harvard Business Review. Available at: https://hbr.org/2019/01/how-companies-can-balance-social-impact-and-financial-goals.</w:t>
      </w:r>
    </w:p>
    <w:p w14:paraId="22513573" w14:textId="77777777" w:rsidR="00D47373" w:rsidRPr="00D47373" w:rsidRDefault="00D47373" w:rsidP="00ED7462">
      <w:pPr>
        <w:pStyle w:val="ListParagraph"/>
        <w:numPr>
          <w:ilvl w:val="0"/>
          <w:numId w:val="5"/>
        </w:numPr>
        <w:spacing w:after="240" w:line="360" w:lineRule="auto"/>
        <w:rPr>
          <w:rFonts w:eastAsia="Times New Roman" w:cs="Arial"/>
          <w:szCs w:val="24"/>
        </w:rPr>
      </w:pPr>
      <w:r w:rsidRPr="00D47373">
        <w:rPr>
          <w:rFonts w:eastAsia="Times New Roman" w:cs="Arial"/>
          <w:szCs w:val="24"/>
        </w:rPr>
        <w:t xml:space="preserve">Conte, D. (2021). </w:t>
      </w:r>
      <w:r w:rsidRPr="00D47373">
        <w:rPr>
          <w:rFonts w:eastAsia="Times New Roman" w:cs="Arial"/>
          <w:i/>
          <w:iCs/>
          <w:szCs w:val="24"/>
        </w:rPr>
        <w:t>Sustainability in the Hospitality Industry: Challenges and Opportunities</w:t>
      </w:r>
      <w:r w:rsidRPr="00D47373">
        <w:rPr>
          <w:rFonts w:eastAsia="Times New Roman" w:cs="Arial"/>
          <w:szCs w:val="24"/>
        </w:rPr>
        <w:t>. [online] Cornell SC Johnson. Available at: https://business.cornell.edu/hub/2021/10/06/sustainability-in-the-hospitality-industry-challenges-and-opportunities/.</w:t>
      </w:r>
    </w:p>
    <w:p w14:paraId="207C4E9A" w14:textId="77777777" w:rsidR="00D47373" w:rsidRPr="00D47373" w:rsidRDefault="00D47373" w:rsidP="00ED7462">
      <w:pPr>
        <w:pStyle w:val="ListParagraph"/>
        <w:numPr>
          <w:ilvl w:val="0"/>
          <w:numId w:val="5"/>
        </w:numPr>
        <w:spacing w:after="240" w:line="360" w:lineRule="auto"/>
        <w:rPr>
          <w:rFonts w:eastAsia="Times New Roman" w:cs="Arial"/>
          <w:szCs w:val="24"/>
        </w:rPr>
      </w:pPr>
      <w:r w:rsidRPr="00D47373">
        <w:rPr>
          <w:rFonts w:eastAsia="Times New Roman" w:cs="Arial"/>
          <w:szCs w:val="24"/>
        </w:rPr>
        <w:t xml:space="preserve">Contributor, G. (2024). </w:t>
      </w:r>
      <w:r w:rsidRPr="00D47373">
        <w:rPr>
          <w:rFonts w:eastAsia="Times New Roman" w:cs="Arial"/>
          <w:i/>
          <w:iCs/>
          <w:szCs w:val="24"/>
        </w:rPr>
        <w:t>Why sustainability matters to hotel guests, staff and the environment</w:t>
      </w:r>
      <w:r w:rsidRPr="00D47373">
        <w:rPr>
          <w:rFonts w:eastAsia="Times New Roman" w:cs="Arial"/>
          <w:szCs w:val="24"/>
        </w:rPr>
        <w:t xml:space="preserve">. [online] </w:t>
      </w:r>
      <w:proofErr w:type="spellStart"/>
      <w:r w:rsidRPr="00D47373">
        <w:rPr>
          <w:rFonts w:eastAsia="Times New Roman" w:cs="Arial"/>
          <w:szCs w:val="24"/>
        </w:rPr>
        <w:t>Ehotelier</w:t>
      </w:r>
      <w:proofErr w:type="spellEnd"/>
      <w:r w:rsidRPr="00D47373">
        <w:rPr>
          <w:rFonts w:eastAsia="Times New Roman" w:cs="Arial"/>
          <w:szCs w:val="24"/>
        </w:rPr>
        <w:t>. Available at: https://insights.ehotelier.com/insights/2024/03/01/why-sustainability-matters-to-hotel-guests-staff-and-the-environment/.</w:t>
      </w:r>
    </w:p>
    <w:p w14:paraId="41DAF2A1" w14:textId="77777777" w:rsidR="00D47373" w:rsidRPr="00D47373" w:rsidRDefault="00D47373" w:rsidP="00ED7462">
      <w:pPr>
        <w:pStyle w:val="ListParagraph"/>
        <w:numPr>
          <w:ilvl w:val="0"/>
          <w:numId w:val="5"/>
        </w:numPr>
        <w:spacing w:after="240" w:line="360" w:lineRule="auto"/>
        <w:rPr>
          <w:rFonts w:eastAsia="Times New Roman" w:cs="Arial"/>
          <w:szCs w:val="24"/>
        </w:rPr>
      </w:pPr>
      <w:r w:rsidRPr="00D47373">
        <w:rPr>
          <w:rFonts w:eastAsia="Times New Roman" w:cs="Arial"/>
          <w:szCs w:val="24"/>
        </w:rPr>
        <w:t xml:space="preserve">Font, X. and Lynes, J. (2018). Corporate social responsibility in tourism and hospitality. </w:t>
      </w:r>
      <w:r w:rsidRPr="00D47373">
        <w:rPr>
          <w:rFonts w:eastAsia="Times New Roman" w:cs="Arial"/>
          <w:i/>
          <w:iCs/>
          <w:szCs w:val="24"/>
        </w:rPr>
        <w:t>Journal of Sustainable Tourism</w:t>
      </w:r>
      <w:r w:rsidRPr="00D47373">
        <w:rPr>
          <w:rFonts w:eastAsia="Times New Roman" w:cs="Arial"/>
          <w:szCs w:val="24"/>
        </w:rPr>
        <w:t xml:space="preserve">, 26(7), pp.1027–1042. </w:t>
      </w:r>
      <w:proofErr w:type="spellStart"/>
      <w:r w:rsidRPr="00D47373">
        <w:rPr>
          <w:rFonts w:eastAsia="Times New Roman" w:cs="Arial"/>
          <w:szCs w:val="24"/>
        </w:rPr>
        <w:t>doi:https</w:t>
      </w:r>
      <w:proofErr w:type="spellEnd"/>
      <w:r w:rsidRPr="00D47373">
        <w:rPr>
          <w:rFonts w:eastAsia="Times New Roman" w:cs="Arial"/>
          <w:szCs w:val="24"/>
        </w:rPr>
        <w:t>://doi.org/10.1080/09669582.2018.1488856.</w:t>
      </w:r>
    </w:p>
    <w:p w14:paraId="5A369335" w14:textId="77777777" w:rsidR="00D47373" w:rsidRPr="00D47373" w:rsidRDefault="00D47373" w:rsidP="00ED7462">
      <w:pPr>
        <w:pStyle w:val="ListParagraph"/>
        <w:numPr>
          <w:ilvl w:val="0"/>
          <w:numId w:val="5"/>
        </w:numPr>
        <w:spacing w:after="240" w:line="360" w:lineRule="auto"/>
        <w:rPr>
          <w:rFonts w:eastAsia="Times New Roman" w:cs="Arial"/>
          <w:szCs w:val="24"/>
        </w:rPr>
      </w:pPr>
      <w:r w:rsidRPr="00D47373">
        <w:rPr>
          <w:rFonts w:eastAsia="Times New Roman" w:cs="Arial"/>
          <w:szCs w:val="24"/>
        </w:rPr>
        <w:t xml:space="preserve">Gambill, T. (2021). </w:t>
      </w:r>
      <w:r w:rsidRPr="00D47373">
        <w:rPr>
          <w:rFonts w:eastAsia="Times New Roman" w:cs="Arial"/>
          <w:i/>
          <w:iCs/>
          <w:szCs w:val="24"/>
        </w:rPr>
        <w:t>Why It Is Important For All Employees To Lead</w:t>
      </w:r>
      <w:r w:rsidRPr="00D47373">
        <w:rPr>
          <w:rFonts w:eastAsia="Times New Roman" w:cs="Arial"/>
          <w:szCs w:val="24"/>
        </w:rPr>
        <w:t>. [online] Forbes. Available at: https://www.forbes.com/sites/tonygambill/2021/06/17/why-it-is-important-for-all-employees-to-lead/?sh=77757148232b [Accessed 2 May 2024].</w:t>
      </w:r>
    </w:p>
    <w:p w14:paraId="7ABA3649" w14:textId="77777777" w:rsidR="00D47373" w:rsidRPr="00D47373" w:rsidRDefault="00D47373" w:rsidP="00ED7462">
      <w:pPr>
        <w:pStyle w:val="ListParagraph"/>
        <w:numPr>
          <w:ilvl w:val="0"/>
          <w:numId w:val="5"/>
        </w:numPr>
        <w:spacing w:after="240" w:line="360" w:lineRule="auto"/>
        <w:rPr>
          <w:rFonts w:eastAsia="Times New Roman" w:cs="Arial"/>
          <w:szCs w:val="24"/>
        </w:rPr>
      </w:pPr>
      <w:r w:rsidRPr="00D47373">
        <w:rPr>
          <w:rFonts w:eastAsia="Times New Roman" w:cs="Arial"/>
          <w:szCs w:val="24"/>
        </w:rPr>
        <w:t xml:space="preserve">Gibbons, S. (2022). </w:t>
      </w:r>
      <w:r w:rsidRPr="00D47373">
        <w:rPr>
          <w:rFonts w:eastAsia="Times New Roman" w:cs="Arial"/>
          <w:i/>
          <w:iCs/>
          <w:szCs w:val="24"/>
        </w:rPr>
        <w:t>How Your Company Can Become More Socially Sustainable</w:t>
      </w:r>
      <w:r w:rsidRPr="00D47373">
        <w:rPr>
          <w:rFonts w:eastAsia="Times New Roman" w:cs="Arial"/>
          <w:szCs w:val="24"/>
        </w:rPr>
        <w:t>. [online] Forbes. Available at: https://www.forbes.com/sites/serenitygibbons/2022/03/10/how-your-company-can-become-more-socially-sustainable/?sh=5791089ebb6e [Accessed 2 May 2024].</w:t>
      </w:r>
    </w:p>
    <w:p w14:paraId="54C18D26" w14:textId="77777777" w:rsidR="00D47373" w:rsidRPr="00D47373" w:rsidRDefault="00D47373" w:rsidP="00ED7462">
      <w:pPr>
        <w:pStyle w:val="ListParagraph"/>
        <w:numPr>
          <w:ilvl w:val="0"/>
          <w:numId w:val="5"/>
        </w:numPr>
        <w:spacing w:after="240" w:line="360" w:lineRule="auto"/>
        <w:rPr>
          <w:rFonts w:eastAsia="Times New Roman" w:cs="Arial"/>
          <w:szCs w:val="24"/>
        </w:rPr>
      </w:pPr>
      <w:r w:rsidRPr="00D47373">
        <w:rPr>
          <w:rFonts w:eastAsia="Times New Roman" w:cs="Arial"/>
          <w:szCs w:val="24"/>
        </w:rPr>
        <w:t xml:space="preserve">Hahn, J. (2022). </w:t>
      </w:r>
      <w:r w:rsidRPr="00D47373">
        <w:rPr>
          <w:rFonts w:eastAsia="Times New Roman" w:cs="Arial"/>
          <w:i/>
          <w:iCs/>
          <w:szCs w:val="24"/>
        </w:rPr>
        <w:t>Corporate Social Responsibility: A guide for hotels and venues | Cvent Blog</w:t>
      </w:r>
      <w:r w:rsidRPr="00D47373">
        <w:rPr>
          <w:rFonts w:eastAsia="Times New Roman" w:cs="Arial"/>
          <w:szCs w:val="24"/>
        </w:rPr>
        <w:t>. [online] www.cvent.com. Available at: https://www.cvent.com/uk/blog/hospitality/corporate-social-responsibility-hotels.</w:t>
      </w:r>
    </w:p>
    <w:p w14:paraId="2050C3BF" w14:textId="77777777" w:rsidR="00D47373" w:rsidRPr="00D47373" w:rsidRDefault="00D47373" w:rsidP="00ED7462">
      <w:pPr>
        <w:pStyle w:val="ListParagraph"/>
        <w:numPr>
          <w:ilvl w:val="0"/>
          <w:numId w:val="5"/>
        </w:numPr>
        <w:spacing w:after="240" w:line="360" w:lineRule="auto"/>
        <w:rPr>
          <w:rFonts w:eastAsia="Times New Roman" w:cs="Arial"/>
          <w:szCs w:val="24"/>
        </w:rPr>
      </w:pPr>
      <w:r w:rsidRPr="00D47373">
        <w:rPr>
          <w:rFonts w:eastAsia="Times New Roman" w:cs="Arial"/>
          <w:szCs w:val="24"/>
        </w:rPr>
        <w:t xml:space="preserve">Heyward, C. (2020). </w:t>
      </w:r>
      <w:r w:rsidRPr="00D47373">
        <w:rPr>
          <w:rFonts w:eastAsia="Times New Roman" w:cs="Arial"/>
          <w:i/>
          <w:iCs/>
          <w:szCs w:val="24"/>
        </w:rPr>
        <w:t>Council Post: The Growing Importance Of Social Responsibility In Business</w:t>
      </w:r>
      <w:r w:rsidRPr="00D47373">
        <w:rPr>
          <w:rFonts w:eastAsia="Times New Roman" w:cs="Arial"/>
          <w:szCs w:val="24"/>
        </w:rPr>
        <w:t>. [online] Forbes. Available at: https://www.forbes.com/sites/forbesbusinesscouncil/2020/11/18/the-growing-importance-of-social-responsibility-in-business/?sh=7a80e6e42283 [Accessed 2 May 2024].</w:t>
      </w:r>
    </w:p>
    <w:p w14:paraId="5572412A" w14:textId="77777777" w:rsidR="00D47373" w:rsidRPr="00D47373" w:rsidRDefault="00D47373" w:rsidP="00ED7462">
      <w:pPr>
        <w:pStyle w:val="ListParagraph"/>
        <w:numPr>
          <w:ilvl w:val="0"/>
          <w:numId w:val="5"/>
        </w:numPr>
        <w:spacing w:after="240" w:line="360" w:lineRule="auto"/>
        <w:rPr>
          <w:rFonts w:eastAsia="Times New Roman" w:cs="Arial"/>
          <w:szCs w:val="24"/>
        </w:rPr>
      </w:pPr>
      <w:proofErr w:type="spellStart"/>
      <w:r w:rsidRPr="00D47373">
        <w:rPr>
          <w:rFonts w:eastAsia="Times New Roman" w:cs="Arial"/>
          <w:szCs w:val="24"/>
        </w:rPr>
        <w:t>Keivan</w:t>
      </w:r>
      <w:proofErr w:type="spellEnd"/>
      <w:r w:rsidRPr="00D47373">
        <w:rPr>
          <w:rFonts w:eastAsia="Times New Roman" w:cs="Arial"/>
          <w:szCs w:val="24"/>
        </w:rPr>
        <w:t xml:space="preserve"> </w:t>
      </w:r>
      <w:proofErr w:type="spellStart"/>
      <w:r w:rsidRPr="00D47373">
        <w:rPr>
          <w:rFonts w:eastAsia="Times New Roman" w:cs="Arial"/>
          <w:szCs w:val="24"/>
        </w:rPr>
        <w:t>Zokaei</w:t>
      </w:r>
      <w:proofErr w:type="spellEnd"/>
      <w:r w:rsidRPr="00D47373">
        <w:rPr>
          <w:rFonts w:eastAsia="Times New Roman" w:cs="Arial"/>
          <w:szCs w:val="24"/>
        </w:rPr>
        <w:t xml:space="preserve"> (2013). </w:t>
      </w:r>
      <w:r w:rsidRPr="00D47373">
        <w:rPr>
          <w:rFonts w:eastAsia="Times New Roman" w:cs="Arial"/>
          <w:i/>
          <w:iCs/>
          <w:szCs w:val="24"/>
        </w:rPr>
        <w:t>Environmentally-friendly business is profitable business</w:t>
      </w:r>
      <w:r w:rsidRPr="00D47373">
        <w:rPr>
          <w:rFonts w:eastAsia="Times New Roman" w:cs="Arial"/>
          <w:szCs w:val="24"/>
        </w:rPr>
        <w:t>. [online] the Guardian. Available at: https://www.theguardian.com/sustainable-business/environmentally-friendly-sustainable-business-profitable.</w:t>
      </w:r>
    </w:p>
    <w:p w14:paraId="1B3ACCBD" w14:textId="77777777" w:rsidR="00D47373" w:rsidRPr="00D47373" w:rsidRDefault="00D47373" w:rsidP="00ED7462">
      <w:pPr>
        <w:pStyle w:val="ListParagraph"/>
        <w:numPr>
          <w:ilvl w:val="0"/>
          <w:numId w:val="5"/>
        </w:numPr>
        <w:spacing w:after="240" w:line="360" w:lineRule="auto"/>
        <w:rPr>
          <w:rFonts w:eastAsia="Times New Roman" w:cs="Arial"/>
          <w:szCs w:val="24"/>
        </w:rPr>
      </w:pPr>
      <w:r w:rsidRPr="00D47373">
        <w:rPr>
          <w:rFonts w:eastAsia="Times New Roman" w:cs="Arial"/>
          <w:szCs w:val="24"/>
        </w:rPr>
        <w:t xml:space="preserve">Mariani, L., </w:t>
      </w:r>
      <w:proofErr w:type="spellStart"/>
      <w:r w:rsidRPr="00D47373">
        <w:rPr>
          <w:rFonts w:eastAsia="Times New Roman" w:cs="Arial"/>
          <w:szCs w:val="24"/>
        </w:rPr>
        <w:t>Trivellato</w:t>
      </w:r>
      <w:proofErr w:type="spellEnd"/>
      <w:r w:rsidRPr="00D47373">
        <w:rPr>
          <w:rFonts w:eastAsia="Times New Roman" w:cs="Arial"/>
          <w:szCs w:val="24"/>
        </w:rPr>
        <w:t xml:space="preserve">, B., Martini, M. and Marafioti, E. (2022). Achieving Sustainable Development Goals Through Collaborative Innovation: Evidence from Four European Initiatives. </w:t>
      </w:r>
      <w:r w:rsidRPr="00D47373">
        <w:rPr>
          <w:rFonts w:eastAsia="Times New Roman" w:cs="Arial"/>
          <w:i/>
          <w:iCs/>
          <w:szCs w:val="24"/>
        </w:rPr>
        <w:t>Journal of Business Ethics</w:t>
      </w:r>
      <w:r w:rsidRPr="00D47373">
        <w:rPr>
          <w:rFonts w:eastAsia="Times New Roman" w:cs="Arial"/>
          <w:szCs w:val="24"/>
        </w:rPr>
        <w:t xml:space="preserve">, [online] 180(4), pp.1075–1095. </w:t>
      </w:r>
      <w:proofErr w:type="spellStart"/>
      <w:r w:rsidRPr="00D47373">
        <w:rPr>
          <w:rFonts w:eastAsia="Times New Roman" w:cs="Arial"/>
          <w:szCs w:val="24"/>
        </w:rPr>
        <w:t>doi:https</w:t>
      </w:r>
      <w:proofErr w:type="spellEnd"/>
      <w:r w:rsidRPr="00D47373">
        <w:rPr>
          <w:rFonts w:eastAsia="Times New Roman" w:cs="Arial"/>
          <w:szCs w:val="24"/>
        </w:rPr>
        <w:t>://doi.org/10.1007/s10551-022-05193-z.</w:t>
      </w:r>
    </w:p>
    <w:p w14:paraId="40E60AE2" w14:textId="77777777" w:rsidR="00D47373" w:rsidRPr="00D47373" w:rsidRDefault="00D47373" w:rsidP="00ED7462">
      <w:pPr>
        <w:pStyle w:val="ListParagraph"/>
        <w:numPr>
          <w:ilvl w:val="0"/>
          <w:numId w:val="5"/>
        </w:numPr>
        <w:spacing w:after="240" w:line="360" w:lineRule="auto"/>
        <w:rPr>
          <w:rFonts w:eastAsia="Times New Roman" w:cs="Arial"/>
          <w:szCs w:val="24"/>
        </w:rPr>
      </w:pPr>
      <w:r w:rsidRPr="00D47373">
        <w:rPr>
          <w:rFonts w:eastAsia="Times New Roman" w:cs="Arial"/>
          <w:szCs w:val="24"/>
        </w:rPr>
        <w:t xml:space="preserve">Ruggerio, C.A. (2021). Sustainability and Sustainable development: a Review of Principles and Definitions. </w:t>
      </w:r>
      <w:r w:rsidRPr="00D47373">
        <w:rPr>
          <w:rFonts w:eastAsia="Times New Roman" w:cs="Arial"/>
          <w:i/>
          <w:iCs/>
          <w:szCs w:val="24"/>
        </w:rPr>
        <w:t>Science of The Total Environment</w:t>
      </w:r>
      <w:r w:rsidRPr="00D47373">
        <w:rPr>
          <w:rFonts w:eastAsia="Times New Roman" w:cs="Arial"/>
          <w:szCs w:val="24"/>
        </w:rPr>
        <w:t xml:space="preserve">, [online] 786(1), p.147481. </w:t>
      </w:r>
      <w:proofErr w:type="spellStart"/>
      <w:r w:rsidRPr="00D47373">
        <w:rPr>
          <w:rFonts w:eastAsia="Times New Roman" w:cs="Arial"/>
          <w:szCs w:val="24"/>
        </w:rPr>
        <w:t>doi:https</w:t>
      </w:r>
      <w:proofErr w:type="spellEnd"/>
      <w:r w:rsidRPr="00D47373">
        <w:rPr>
          <w:rFonts w:eastAsia="Times New Roman" w:cs="Arial"/>
          <w:szCs w:val="24"/>
        </w:rPr>
        <w:t>://doi.org/10.1016/j.scitotenv.2021.147481.</w:t>
      </w:r>
    </w:p>
    <w:p w14:paraId="28031EDE" w14:textId="39529A26" w:rsidR="00D47373" w:rsidRDefault="00D47373" w:rsidP="00ED7462">
      <w:pPr>
        <w:pStyle w:val="ListParagraph"/>
        <w:numPr>
          <w:ilvl w:val="0"/>
          <w:numId w:val="5"/>
        </w:numPr>
        <w:spacing w:after="240" w:line="360" w:lineRule="auto"/>
        <w:rPr>
          <w:rFonts w:eastAsia="Times New Roman" w:cs="Arial"/>
          <w:szCs w:val="24"/>
        </w:rPr>
      </w:pPr>
      <w:proofErr w:type="spellStart"/>
      <w:r w:rsidRPr="00D47373">
        <w:rPr>
          <w:rFonts w:eastAsia="Times New Roman" w:cs="Arial"/>
          <w:szCs w:val="24"/>
        </w:rPr>
        <w:t>Strier</w:t>
      </w:r>
      <w:proofErr w:type="spellEnd"/>
      <w:r w:rsidRPr="00D47373">
        <w:rPr>
          <w:rFonts w:eastAsia="Times New Roman" w:cs="Arial"/>
          <w:szCs w:val="24"/>
        </w:rPr>
        <w:t xml:space="preserve">, A. (2021). </w:t>
      </w:r>
      <w:r w:rsidRPr="00D47373">
        <w:rPr>
          <w:rFonts w:eastAsia="Times New Roman" w:cs="Arial"/>
          <w:i/>
          <w:iCs/>
          <w:szCs w:val="24"/>
        </w:rPr>
        <w:t>Council Post: Want Loyal Customers And Employees? Build The Right CSR Program</w:t>
      </w:r>
      <w:r w:rsidRPr="00D47373">
        <w:rPr>
          <w:rFonts w:eastAsia="Times New Roman" w:cs="Arial"/>
          <w:szCs w:val="24"/>
        </w:rPr>
        <w:t>. [online] Forbes. Available at: https://www.forbes.com/sites/forbesnonprofitcouncil/2021/09/02/want-loyal-customers-and-employees-build-the-right-csr-program/?sh=4966b7eb620e [Accessed 2 May 2024].</w:t>
      </w:r>
    </w:p>
    <w:p w14:paraId="136787C2" w14:textId="77777777" w:rsidR="008C74DB" w:rsidRPr="008C74DB" w:rsidRDefault="008C74DB" w:rsidP="00ED7462">
      <w:pPr>
        <w:pStyle w:val="ListParagraph"/>
        <w:numPr>
          <w:ilvl w:val="0"/>
          <w:numId w:val="5"/>
        </w:numPr>
        <w:spacing w:after="240" w:line="360" w:lineRule="auto"/>
        <w:rPr>
          <w:rFonts w:eastAsia="Times New Roman" w:cs="Arial"/>
          <w:szCs w:val="24"/>
        </w:rPr>
      </w:pPr>
      <w:r w:rsidRPr="008C74DB">
        <w:rPr>
          <w:rFonts w:eastAsia="Times New Roman" w:cs="Arial"/>
          <w:szCs w:val="24"/>
        </w:rPr>
        <w:t xml:space="preserve">AdminTHDM (2023). </w:t>
      </w:r>
      <w:r w:rsidRPr="008C74DB">
        <w:rPr>
          <w:rFonts w:eastAsia="Times New Roman" w:cs="Arial"/>
          <w:i/>
          <w:iCs/>
          <w:szCs w:val="24"/>
        </w:rPr>
        <w:t>Sustainability in the Hospitality Industry: A Comprehensive Guide - The Hospitality Daily</w:t>
      </w:r>
      <w:r w:rsidRPr="008C74DB">
        <w:rPr>
          <w:rFonts w:eastAsia="Times New Roman" w:cs="Arial"/>
          <w:szCs w:val="24"/>
        </w:rPr>
        <w:t xml:space="preserve">. [online] </w:t>
      </w:r>
      <w:proofErr w:type="spellStart"/>
      <w:r w:rsidRPr="008C74DB">
        <w:rPr>
          <w:rFonts w:eastAsia="Times New Roman" w:cs="Arial"/>
          <w:szCs w:val="24"/>
        </w:rPr>
        <w:t>thehospitalitydaily</w:t>
      </w:r>
      <w:proofErr w:type="spellEnd"/>
      <w:r w:rsidRPr="008C74DB">
        <w:rPr>
          <w:rFonts w:eastAsia="Times New Roman" w:cs="Arial"/>
          <w:szCs w:val="24"/>
        </w:rPr>
        <w:t>. Available at: https://thehospitalitydaily.com/sustainability-in-hospitality-industry/.</w:t>
      </w:r>
    </w:p>
    <w:p w14:paraId="05CFCC9C" w14:textId="77777777" w:rsidR="008C74DB" w:rsidRPr="008C74DB" w:rsidRDefault="008C74DB" w:rsidP="00ED7462">
      <w:pPr>
        <w:pStyle w:val="ListParagraph"/>
        <w:numPr>
          <w:ilvl w:val="0"/>
          <w:numId w:val="5"/>
        </w:numPr>
        <w:spacing w:after="240" w:line="360" w:lineRule="auto"/>
        <w:rPr>
          <w:rFonts w:eastAsia="Times New Roman" w:cs="Arial"/>
          <w:szCs w:val="24"/>
        </w:rPr>
      </w:pPr>
      <w:r w:rsidRPr="008C74DB">
        <w:rPr>
          <w:rFonts w:eastAsia="Times New Roman" w:cs="Arial"/>
          <w:szCs w:val="24"/>
        </w:rPr>
        <w:t xml:space="preserve">Khuong, M.N., Truong an, N.K. and Thanh Hang, T.T. (2021). Stakeholders and Corporate Social Responsibility (CSR) </w:t>
      </w:r>
      <w:proofErr w:type="spellStart"/>
      <w:r w:rsidRPr="008C74DB">
        <w:rPr>
          <w:rFonts w:eastAsia="Times New Roman" w:cs="Arial"/>
          <w:szCs w:val="24"/>
        </w:rPr>
        <w:t>programme</w:t>
      </w:r>
      <w:proofErr w:type="spellEnd"/>
      <w:r w:rsidRPr="008C74DB">
        <w:rPr>
          <w:rFonts w:eastAsia="Times New Roman" w:cs="Arial"/>
          <w:szCs w:val="24"/>
        </w:rPr>
        <w:t xml:space="preserve"> as key sustainable development strategies to promote corporate reputation—evidence from </w:t>
      </w:r>
      <w:proofErr w:type="spellStart"/>
      <w:r w:rsidRPr="008C74DB">
        <w:rPr>
          <w:rFonts w:eastAsia="Times New Roman" w:cs="Arial"/>
          <w:szCs w:val="24"/>
        </w:rPr>
        <w:t>vietnam</w:t>
      </w:r>
      <w:proofErr w:type="spellEnd"/>
      <w:r w:rsidRPr="008C74DB">
        <w:rPr>
          <w:rFonts w:eastAsia="Times New Roman" w:cs="Arial"/>
          <w:szCs w:val="24"/>
        </w:rPr>
        <w:t xml:space="preserve">. </w:t>
      </w:r>
      <w:r w:rsidRPr="008C74DB">
        <w:rPr>
          <w:rFonts w:eastAsia="Times New Roman" w:cs="Arial"/>
          <w:i/>
          <w:iCs/>
          <w:szCs w:val="24"/>
        </w:rPr>
        <w:t>Cogent Business &amp; Management</w:t>
      </w:r>
      <w:r w:rsidRPr="008C74DB">
        <w:rPr>
          <w:rFonts w:eastAsia="Times New Roman" w:cs="Arial"/>
          <w:szCs w:val="24"/>
        </w:rPr>
        <w:t>, [online] 8(1), p.1917333. Available at: https://www.tandfonline.com/doi/full/10.1080/23311975.2021.1917333.</w:t>
      </w:r>
    </w:p>
    <w:p w14:paraId="0FE939D1" w14:textId="77777777" w:rsidR="008C74DB" w:rsidRPr="008C74DB" w:rsidRDefault="008C74DB" w:rsidP="00ED7462">
      <w:pPr>
        <w:pStyle w:val="ListParagraph"/>
        <w:numPr>
          <w:ilvl w:val="0"/>
          <w:numId w:val="5"/>
        </w:numPr>
        <w:spacing w:after="240" w:line="360" w:lineRule="auto"/>
        <w:rPr>
          <w:rFonts w:eastAsia="Times New Roman" w:cs="Arial"/>
          <w:szCs w:val="24"/>
        </w:rPr>
      </w:pPr>
      <w:r w:rsidRPr="008C74DB">
        <w:rPr>
          <w:rFonts w:eastAsia="Times New Roman" w:cs="Arial"/>
          <w:szCs w:val="24"/>
        </w:rPr>
        <w:t xml:space="preserve">Murphy, C. (2024). </w:t>
      </w:r>
      <w:r w:rsidRPr="008C74DB">
        <w:rPr>
          <w:rFonts w:eastAsia="Times New Roman" w:cs="Arial"/>
          <w:i/>
          <w:iCs/>
          <w:szCs w:val="24"/>
        </w:rPr>
        <w:t>Why is social responsibility important to a business?</w:t>
      </w:r>
      <w:r w:rsidRPr="008C74DB">
        <w:rPr>
          <w:rFonts w:eastAsia="Times New Roman" w:cs="Arial"/>
          <w:szCs w:val="24"/>
        </w:rPr>
        <w:t xml:space="preserve"> [online] Investopedia. Available at: https://www.investopedia.com/ask/answers/041015/why-social-responsibility-important-business.asp.</w:t>
      </w:r>
    </w:p>
    <w:p w14:paraId="015BC2CC" w14:textId="77777777" w:rsidR="008C74DB" w:rsidRPr="008C74DB" w:rsidRDefault="008C74DB" w:rsidP="00ED7462">
      <w:pPr>
        <w:pStyle w:val="ListParagraph"/>
        <w:numPr>
          <w:ilvl w:val="0"/>
          <w:numId w:val="5"/>
        </w:numPr>
        <w:spacing w:after="240" w:line="360" w:lineRule="auto"/>
        <w:rPr>
          <w:rFonts w:eastAsia="Times New Roman" w:cs="Arial"/>
          <w:szCs w:val="24"/>
        </w:rPr>
      </w:pPr>
      <w:r w:rsidRPr="008C74DB">
        <w:rPr>
          <w:rFonts w:eastAsia="Times New Roman" w:cs="Arial"/>
          <w:szCs w:val="24"/>
        </w:rPr>
        <w:t xml:space="preserve">Phunware (2023). </w:t>
      </w:r>
      <w:r w:rsidRPr="008C74DB">
        <w:rPr>
          <w:rFonts w:eastAsia="Times New Roman" w:cs="Arial"/>
          <w:i/>
          <w:iCs/>
          <w:szCs w:val="24"/>
        </w:rPr>
        <w:t>The Art of Engaging Hotel Guests: Strategies and Tips for Effective Guest Engagement</w:t>
      </w:r>
      <w:r w:rsidRPr="008C74DB">
        <w:rPr>
          <w:rFonts w:eastAsia="Times New Roman" w:cs="Arial"/>
          <w:szCs w:val="24"/>
        </w:rPr>
        <w:t>. [online] Phunware. Available at: https://www.phunware.com/blog/effective-guest-engagement-strategies/.</w:t>
      </w:r>
    </w:p>
    <w:p w14:paraId="384CC49B" w14:textId="77777777" w:rsidR="008C74DB" w:rsidRPr="008C74DB" w:rsidRDefault="008C74DB" w:rsidP="00ED7462">
      <w:pPr>
        <w:pStyle w:val="ListParagraph"/>
        <w:numPr>
          <w:ilvl w:val="0"/>
          <w:numId w:val="5"/>
        </w:numPr>
        <w:spacing w:after="240" w:line="360" w:lineRule="auto"/>
        <w:rPr>
          <w:rFonts w:eastAsia="Times New Roman" w:cs="Arial"/>
          <w:szCs w:val="24"/>
        </w:rPr>
      </w:pPr>
      <w:r w:rsidRPr="008C74DB">
        <w:rPr>
          <w:rFonts w:eastAsia="Times New Roman" w:cs="Arial"/>
          <w:szCs w:val="24"/>
        </w:rPr>
        <w:t xml:space="preserve">Ryan, T. (2022). </w:t>
      </w:r>
      <w:r w:rsidRPr="008C74DB">
        <w:rPr>
          <w:rFonts w:eastAsia="Times New Roman" w:cs="Arial"/>
          <w:i/>
          <w:iCs/>
          <w:szCs w:val="24"/>
        </w:rPr>
        <w:t>How Business Can Build and Maintain Trust</w:t>
      </w:r>
      <w:r w:rsidRPr="008C74DB">
        <w:rPr>
          <w:rFonts w:eastAsia="Times New Roman" w:cs="Arial"/>
          <w:szCs w:val="24"/>
        </w:rPr>
        <w:t>. [online] Harvard Business Review. Available at: https://hbr.org/2022/02/how-business-can-build-and-maintain-trust.</w:t>
      </w:r>
    </w:p>
    <w:p w14:paraId="741F467F" w14:textId="77777777" w:rsidR="008C74DB" w:rsidRPr="008C74DB" w:rsidRDefault="008C74DB" w:rsidP="00ED7462">
      <w:pPr>
        <w:pStyle w:val="ListParagraph"/>
        <w:numPr>
          <w:ilvl w:val="0"/>
          <w:numId w:val="5"/>
        </w:numPr>
        <w:spacing w:after="240" w:line="360" w:lineRule="auto"/>
        <w:rPr>
          <w:rFonts w:eastAsia="Times New Roman" w:cs="Arial"/>
          <w:szCs w:val="24"/>
        </w:rPr>
      </w:pPr>
      <w:r w:rsidRPr="008C74DB">
        <w:rPr>
          <w:rFonts w:eastAsia="Times New Roman" w:cs="Arial"/>
          <w:szCs w:val="24"/>
        </w:rPr>
        <w:t xml:space="preserve">Symonds, C. (2023). </w:t>
      </w:r>
      <w:r w:rsidRPr="008C74DB">
        <w:rPr>
          <w:rFonts w:eastAsia="Times New Roman" w:cs="Arial"/>
          <w:i/>
          <w:iCs/>
          <w:szCs w:val="24"/>
        </w:rPr>
        <w:t>How to improve operational efficiency: Tools and tips - Factorial</w:t>
      </w:r>
      <w:r w:rsidRPr="008C74DB">
        <w:rPr>
          <w:rFonts w:eastAsia="Times New Roman" w:cs="Arial"/>
          <w:szCs w:val="24"/>
        </w:rPr>
        <w:t>. [online] Factorial Blog. Available at: https://factorialhr.com/blog/operational-efficiency/.</w:t>
      </w:r>
    </w:p>
    <w:p w14:paraId="6EE079C8" w14:textId="47383036" w:rsidR="008C74DB" w:rsidRDefault="008C74DB" w:rsidP="00ED7462">
      <w:pPr>
        <w:pStyle w:val="ListParagraph"/>
        <w:numPr>
          <w:ilvl w:val="0"/>
          <w:numId w:val="5"/>
        </w:numPr>
        <w:spacing w:after="240" w:line="360" w:lineRule="auto"/>
        <w:rPr>
          <w:rFonts w:eastAsia="Times New Roman" w:cs="Arial"/>
          <w:szCs w:val="24"/>
        </w:rPr>
      </w:pPr>
      <w:r w:rsidRPr="008C74DB">
        <w:rPr>
          <w:rFonts w:eastAsia="Times New Roman" w:cs="Arial"/>
          <w:szCs w:val="24"/>
        </w:rPr>
        <w:t xml:space="preserve">Tirelli, G. (2019). </w:t>
      </w:r>
      <w:r w:rsidRPr="008C74DB">
        <w:rPr>
          <w:rFonts w:eastAsia="Times New Roman" w:cs="Arial"/>
          <w:i/>
          <w:iCs/>
          <w:szCs w:val="24"/>
        </w:rPr>
        <w:t>10 Ways Hotels Can Reduce Their Impact On The Environment</w:t>
      </w:r>
      <w:r w:rsidRPr="008C74DB">
        <w:rPr>
          <w:rFonts w:eastAsia="Times New Roman" w:cs="Arial"/>
          <w:szCs w:val="24"/>
        </w:rPr>
        <w:t xml:space="preserve">. [online] </w:t>
      </w:r>
      <w:proofErr w:type="spellStart"/>
      <w:r w:rsidRPr="008C74DB">
        <w:rPr>
          <w:rFonts w:eastAsia="Times New Roman" w:cs="Arial"/>
          <w:szCs w:val="24"/>
        </w:rPr>
        <w:t>Ecobnb</w:t>
      </w:r>
      <w:proofErr w:type="spellEnd"/>
      <w:r w:rsidRPr="008C74DB">
        <w:rPr>
          <w:rFonts w:eastAsia="Times New Roman" w:cs="Arial"/>
          <w:szCs w:val="24"/>
        </w:rPr>
        <w:t>. Available at: https://ecobnb.com/blog/2019/06/ecological-quality-green-hotel/.</w:t>
      </w:r>
    </w:p>
    <w:p w14:paraId="05A0311B" w14:textId="77777777" w:rsidR="00ED7462" w:rsidRDefault="00ED7462" w:rsidP="00ED7462">
      <w:pPr>
        <w:pStyle w:val="NormalWeb"/>
        <w:numPr>
          <w:ilvl w:val="0"/>
          <w:numId w:val="5"/>
        </w:numPr>
        <w:spacing w:before="0" w:beforeAutospacing="0" w:after="240" w:afterAutospacing="0" w:line="360" w:lineRule="auto"/>
        <w:rPr>
          <w:rFonts w:ascii="Arial" w:hAnsi="Arial" w:cs="Arial"/>
        </w:rPr>
      </w:pPr>
      <w:r>
        <w:rPr>
          <w:rFonts w:ascii="Arial" w:hAnsi="Arial" w:cs="Arial"/>
        </w:rPr>
        <w:t xml:space="preserve">Upshaw, T. (2021). </w:t>
      </w:r>
      <w:r>
        <w:rPr>
          <w:rFonts w:ascii="Arial" w:hAnsi="Arial" w:cs="Arial"/>
          <w:i/>
          <w:iCs/>
        </w:rPr>
        <w:t>Your CSR strategy needs to be goal driven, achievable, and authentic</w:t>
      </w:r>
      <w:r>
        <w:rPr>
          <w:rFonts w:ascii="Arial" w:hAnsi="Arial" w:cs="Arial"/>
        </w:rPr>
        <w:t>. [online] Harvard Business Review. Available at: https://hbr.org/2021/09/your-csr-strategy-needs-to-be-goal-driven-achievable-and-authentic.</w:t>
      </w:r>
    </w:p>
    <w:p w14:paraId="519E740A" w14:textId="5A012DC5" w:rsidR="00ED7462" w:rsidRDefault="00ED7462">
      <w:pPr>
        <w:jc w:val="left"/>
        <w:rPr>
          <w:rFonts w:eastAsia="Times New Roman" w:cs="Arial"/>
          <w:szCs w:val="24"/>
        </w:rPr>
      </w:pPr>
      <w:r>
        <w:rPr>
          <w:rFonts w:eastAsia="Times New Roman" w:cs="Arial"/>
          <w:szCs w:val="24"/>
        </w:rPr>
        <w:br w:type="page"/>
      </w:r>
    </w:p>
    <w:sectPr w:rsidR="00ED7462" w:rsidSect="00E35E50">
      <w:pgSz w:w="11900" w:h="16840"/>
      <w:pgMar w:top="1440" w:right="1440" w:bottom="1440" w:left="1440" w:header="0" w:footer="60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A04D9" w14:textId="77777777" w:rsidR="00E35E50" w:rsidRDefault="00E35E50">
      <w:pPr>
        <w:spacing w:after="0" w:line="240" w:lineRule="auto"/>
      </w:pPr>
      <w:r>
        <w:separator/>
      </w:r>
    </w:p>
  </w:endnote>
  <w:endnote w:type="continuationSeparator" w:id="0">
    <w:p w14:paraId="3D9F0B8A" w14:textId="77777777" w:rsidR="00E35E50" w:rsidRDefault="00E35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3F5E6" w14:textId="77777777" w:rsidR="00E35E50" w:rsidRDefault="00E35E50">
      <w:pPr>
        <w:spacing w:after="0" w:line="240" w:lineRule="auto"/>
      </w:pPr>
      <w:r>
        <w:separator/>
      </w:r>
    </w:p>
  </w:footnote>
  <w:footnote w:type="continuationSeparator" w:id="0">
    <w:p w14:paraId="0CCF137D" w14:textId="77777777" w:rsidR="00E35E50" w:rsidRDefault="00E35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72CEA"/>
    <w:multiLevelType w:val="hybridMultilevel"/>
    <w:tmpl w:val="8A72A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2C115F"/>
    <w:multiLevelType w:val="hybridMultilevel"/>
    <w:tmpl w:val="3FD2B71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2070530"/>
    <w:multiLevelType w:val="hybridMultilevel"/>
    <w:tmpl w:val="234C8A2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3353925"/>
    <w:multiLevelType w:val="hybridMultilevel"/>
    <w:tmpl w:val="8ADC8E1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9656668"/>
    <w:multiLevelType w:val="hybridMultilevel"/>
    <w:tmpl w:val="33DA96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03170381">
    <w:abstractNumId w:val="0"/>
  </w:num>
  <w:num w:numId="2" w16cid:durableId="1647969567">
    <w:abstractNumId w:val="4"/>
  </w:num>
  <w:num w:numId="3" w16cid:durableId="43801731">
    <w:abstractNumId w:val="3"/>
  </w:num>
  <w:num w:numId="4" w16cid:durableId="1046107368">
    <w:abstractNumId w:val="2"/>
  </w:num>
  <w:num w:numId="5" w16cid:durableId="767774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F49"/>
    <w:rsid w:val="00076F47"/>
    <w:rsid w:val="001678AF"/>
    <w:rsid w:val="00176D05"/>
    <w:rsid w:val="0018324F"/>
    <w:rsid w:val="001E15A0"/>
    <w:rsid w:val="002570EC"/>
    <w:rsid w:val="002778F4"/>
    <w:rsid w:val="002C089C"/>
    <w:rsid w:val="002E6EDF"/>
    <w:rsid w:val="003008F3"/>
    <w:rsid w:val="00392E8C"/>
    <w:rsid w:val="00397363"/>
    <w:rsid w:val="003A00B0"/>
    <w:rsid w:val="004415CE"/>
    <w:rsid w:val="004D1564"/>
    <w:rsid w:val="004E09C2"/>
    <w:rsid w:val="00551F69"/>
    <w:rsid w:val="00563684"/>
    <w:rsid w:val="005F2BFC"/>
    <w:rsid w:val="005F357A"/>
    <w:rsid w:val="006742D8"/>
    <w:rsid w:val="00720109"/>
    <w:rsid w:val="00792172"/>
    <w:rsid w:val="00822BCD"/>
    <w:rsid w:val="00845792"/>
    <w:rsid w:val="00872CA5"/>
    <w:rsid w:val="0087561A"/>
    <w:rsid w:val="008762FE"/>
    <w:rsid w:val="00891C87"/>
    <w:rsid w:val="00897F49"/>
    <w:rsid w:val="008A79A4"/>
    <w:rsid w:val="008C74DB"/>
    <w:rsid w:val="00922227"/>
    <w:rsid w:val="00943F15"/>
    <w:rsid w:val="00944AE6"/>
    <w:rsid w:val="00971990"/>
    <w:rsid w:val="00972533"/>
    <w:rsid w:val="009874EE"/>
    <w:rsid w:val="00A4134B"/>
    <w:rsid w:val="00A5080D"/>
    <w:rsid w:val="00B05675"/>
    <w:rsid w:val="00B10E06"/>
    <w:rsid w:val="00B634D0"/>
    <w:rsid w:val="00B741AB"/>
    <w:rsid w:val="00C13EF3"/>
    <w:rsid w:val="00C149B2"/>
    <w:rsid w:val="00C57201"/>
    <w:rsid w:val="00CB7784"/>
    <w:rsid w:val="00CF5097"/>
    <w:rsid w:val="00D150AD"/>
    <w:rsid w:val="00D47373"/>
    <w:rsid w:val="00E35E50"/>
    <w:rsid w:val="00E6155A"/>
    <w:rsid w:val="00ED7462"/>
    <w:rsid w:val="00F07E23"/>
    <w:rsid w:val="00F33A7E"/>
    <w:rsid w:val="00F34CD3"/>
    <w:rsid w:val="00FD7E9D"/>
    <w:rsid w:val="00FE3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CBFAAB"/>
  <w15:chartTrackingRefBased/>
  <w15:docId w15:val="{1A950659-2267-473D-9AA5-A87E9ED4B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F15"/>
    <w:pPr>
      <w:jc w:val="both"/>
    </w:pPr>
    <w:rPr>
      <w:rFonts w:ascii="Arial" w:hAnsi="Arial"/>
      <w:sz w:val="24"/>
    </w:rPr>
  </w:style>
  <w:style w:type="paragraph" w:styleId="Heading1">
    <w:name w:val="heading 1"/>
    <w:basedOn w:val="Normal"/>
    <w:next w:val="Normal"/>
    <w:link w:val="Heading1Char"/>
    <w:uiPriority w:val="9"/>
    <w:qFormat/>
    <w:rsid w:val="005F357A"/>
    <w:pPr>
      <w:keepNext/>
      <w:keepLines/>
      <w:spacing w:before="240" w:after="0" w:line="360" w:lineRule="auto"/>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F357A"/>
    <w:pPr>
      <w:keepNext/>
      <w:keepLines/>
      <w:spacing w:before="40" w:after="0" w:line="360" w:lineRule="auto"/>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57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F357A"/>
    <w:rPr>
      <w:rFonts w:ascii="Arial" w:eastAsiaTheme="majorEastAsia" w:hAnsi="Arial" w:cstheme="majorBidi"/>
      <w:color w:val="2F5496" w:themeColor="accent1" w:themeShade="BF"/>
      <w:sz w:val="28"/>
      <w:szCs w:val="26"/>
    </w:rPr>
  </w:style>
  <w:style w:type="paragraph" w:styleId="ListParagraph">
    <w:name w:val="List Paragraph"/>
    <w:basedOn w:val="Normal"/>
    <w:uiPriority w:val="34"/>
    <w:qFormat/>
    <w:rsid w:val="00D47373"/>
    <w:pPr>
      <w:ind w:left="720"/>
      <w:contextualSpacing/>
    </w:pPr>
  </w:style>
  <w:style w:type="character" w:styleId="Hyperlink">
    <w:name w:val="Hyperlink"/>
    <w:basedOn w:val="DefaultParagraphFont"/>
    <w:uiPriority w:val="99"/>
    <w:unhideWhenUsed/>
    <w:rsid w:val="00ED7462"/>
    <w:rPr>
      <w:color w:val="0563C1" w:themeColor="hyperlink"/>
      <w:u w:val="single"/>
    </w:rPr>
  </w:style>
  <w:style w:type="character" w:styleId="UnresolvedMention">
    <w:name w:val="Unresolved Mention"/>
    <w:basedOn w:val="DefaultParagraphFont"/>
    <w:uiPriority w:val="99"/>
    <w:semiHidden/>
    <w:unhideWhenUsed/>
    <w:rsid w:val="00ED7462"/>
    <w:rPr>
      <w:color w:val="605E5C"/>
      <w:shd w:val="clear" w:color="auto" w:fill="E1DFDD"/>
    </w:rPr>
  </w:style>
  <w:style w:type="paragraph" w:styleId="NormalWeb">
    <w:name w:val="Normal (Web)"/>
    <w:basedOn w:val="Normal"/>
    <w:uiPriority w:val="99"/>
    <w:semiHidden/>
    <w:unhideWhenUsed/>
    <w:rsid w:val="00ED7462"/>
    <w:pP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TableParagraph">
    <w:name w:val="Table Paragraph"/>
    <w:basedOn w:val="Normal"/>
    <w:uiPriority w:val="1"/>
    <w:qFormat/>
    <w:rsid w:val="00ED7462"/>
    <w:pPr>
      <w:widowControl w:val="0"/>
      <w:autoSpaceDE w:val="0"/>
      <w:autoSpaceDN w:val="0"/>
      <w:spacing w:after="0" w:line="240" w:lineRule="auto"/>
      <w:jc w:val="left"/>
    </w:pPr>
    <w:rPr>
      <w:rFonts w:ascii="Arial MT" w:eastAsia="Arial MT" w:hAnsi="Arial MT" w:cs="Arial MT"/>
      <w:sz w:val="22"/>
    </w:rPr>
  </w:style>
  <w:style w:type="paragraph" w:styleId="BodyText">
    <w:name w:val="Body Text"/>
    <w:basedOn w:val="Normal"/>
    <w:link w:val="BodyTextChar"/>
    <w:uiPriority w:val="1"/>
    <w:qFormat/>
    <w:rsid w:val="002570EC"/>
    <w:pPr>
      <w:widowControl w:val="0"/>
      <w:autoSpaceDE w:val="0"/>
      <w:autoSpaceDN w:val="0"/>
      <w:spacing w:after="0" w:line="240" w:lineRule="auto"/>
      <w:jc w:val="left"/>
    </w:pPr>
    <w:rPr>
      <w:rFonts w:ascii="Arial MT" w:eastAsia="Arial MT" w:hAnsi="Arial MT" w:cs="Arial MT"/>
      <w:sz w:val="22"/>
    </w:rPr>
  </w:style>
  <w:style w:type="character" w:customStyle="1" w:styleId="BodyTextChar">
    <w:name w:val="Body Text Char"/>
    <w:basedOn w:val="DefaultParagraphFont"/>
    <w:link w:val="BodyText"/>
    <w:uiPriority w:val="1"/>
    <w:rsid w:val="002570EC"/>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416">
      <w:bodyDiv w:val="1"/>
      <w:marLeft w:val="0"/>
      <w:marRight w:val="0"/>
      <w:marTop w:val="0"/>
      <w:marBottom w:val="0"/>
      <w:divBdr>
        <w:top w:val="none" w:sz="0" w:space="0" w:color="auto"/>
        <w:left w:val="none" w:sz="0" w:space="0" w:color="auto"/>
        <w:bottom w:val="none" w:sz="0" w:space="0" w:color="auto"/>
        <w:right w:val="none" w:sz="0" w:space="0" w:color="auto"/>
      </w:divBdr>
    </w:div>
    <w:div w:id="23331156">
      <w:bodyDiv w:val="1"/>
      <w:marLeft w:val="0"/>
      <w:marRight w:val="0"/>
      <w:marTop w:val="0"/>
      <w:marBottom w:val="0"/>
      <w:divBdr>
        <w:top w:val="none" w:sz="0" w:space="0" w:color="auto"/>
        <w:left w:val="none" w:sz="0" w:space="0" w:color="auto"/>
        <w:bottom w:val="none" w:sz="0" w:space="0" w:color="auto"/>
        <w:right w:val="none" w:sz="0" w:space="0" w:color="auto"/>
      </w:divBdr>
    </w:div>
    <w:div w:id="48266650">
      <w:bodyDiv w:val="1"/>
      <w:marLeft w:val="0"/>
      <w:marRight w:val="0"/>
      <w:marTop w:val="0"/>
      <w:marBottom w:val="0"/>
      <w:divBdr>
        <w:top w:val="none" w:sz="0" w:space="0" w:color="auto"/>
        <w:left w:val="none" w:sz="0" w:space="0" w:color="auto"/>
        <w:bottom w:val="none" w:sz="0" w:space="0" w:color="auto"/>
        <w:right w:val="none" w:sz="0" w:space="0" w:color="auto"/>
      </w:divBdr>
    </w:div>
    <w:div w:id="107892600">
      <w:bodyDiv w:val="1"/>
      <w:marLeft w:val="0"/>
      <w:marRight w:val="0"/>
      <w:marTop w:val="0"/>
      <w:marBottom w:val="0"/>
      <w:divBdr>
        <w:top w:val="none" w:sz="0" w:space="0" w:color="auto"/>
        <w:left w:val="none" w:sz="0" w:space="0" w:color="auto"/>
        <w:bottom w:val="none" w:sz="0" w:space="0" w:color="auto"/>
        <w:right w:val="none" w:sz="0" w:space="0" w:color="auto"/>
      </w:divBdr>
    </w:div>
    <w:div w:id="143354513">
      <w:bodyDiv w:val="1"/>
      <w:marLeft w:val="0"/>
      <w:marRight w:val="0"/>
      <w:marTop w:val="0"/>
      <w:marBottom w:val="0"/>
      <w:divBdr>
        <w:top w:val="none" w:sz="0" w:space="0" w:color="auto"/>
        <w:left w:val="none" w:sz="0" w:space="0" w:color="auto"/>
        <w:bottom w:val="none" w:sz="0" w:space="0" w:color="auto"/>
        <w:right w:val="none" w:sz="0" w:space="0" w:color="auto"/>
      </w:divBdr>
    </w:div>
    <w:div w:id="160893292">
      <w:bodyDiv w:val="1"/>
      <w:marLeft w:val="0"/>
      <w:marRight w:val="0"/>
      <w:marTop w:val="0"/>
      <w:marBottom w:val="0"/>
      <w:divBdr>
        <w:top w:val="none" w:sz="0" w:space="0" w:color="auto"/>
        <w:left w:val="none" w:sz="0" w:space="0" w:color="auto"/>
        <w:bottom w:val="none" w:sz="0" w:space="0" w:color="auto"/>
        <w:right w:val="none" w:sz="0" w:space="0" w:color="auto"/>
      </w:divBdr>
    </w:div>
    <w:div w:id="300424909">
      <w:bodyDiv w:val="1"/>
      <w:marLeft w:val="0"/>
      <w:marRight w:val="0"/>
      <w:marTop w:val="0"/>
      <w:marBottom w:val="0"/>
      <w:divBdr>
        <w:top w:val="none" w:sz="0" w:space="0" w:color="auto"/>
        <w:left w:val="none" w:sz="0" w:space="0" w:color="auto"/>
        <w:bottom w:val="none" w:sz="0" w:space="0" w:color="auto"/>
        <w:right w:val="none" w:sz="0" w:space="0" w:color="auto"/>
      </w:divBdr>
    </w:div>
    <w:div w:id="323897223">
      <w:bodyDiv w:val="1"/>
      <w:marLeft w:val="0"/>
      <w:marRight w:val="0"/>
      <w:marTop w:val="0"/>
      <w:marBottom w:val="0"/>
      <w:divBdr>
        <w:top w:val="none" w:sz="0" w:space="0" w:color="auto"/>
        <w:left w:val="none" w:sz="0" w:space="0" w:color="auto"/>
        <w:bottom w:val="none" w:sz="0" w:space="0" w:color="auto"/>
        <w:right w:val="none" w:sz="0" w:space="0" w:color="auto"/>
      </w:divBdr>
    </w:div>
    <w:div w:id="400174570">
      <w:bodyDiv w:val="1"/>
      <w:marLeft w:val="0"/>
      <w:marRight w:val="0"/>
      <w:marTop w:val="0"/>
      <w:marBottom w:val="0"/>
      <w:divBdr>
        <w:top w:val="none" w:sz="0" w:space="0" w:color="auto"/>
        <w:left w:val="none" w:sz="0" w:space="0" w:color="auto"/>
        <w:bottom w:val="none" w:sz="0" w:space="0" w:color="auto"/>
        <w:right w:val="none" w:sz="0" w:space="0" w:color="auto"/>
      </w:divBdr>
    </w:div>
    <w:div w:id="430589343">
      <w:bodyDiv w:val="1"/>
      <w:marLeft w:val="0"/>
      <w:marRight w:val="0"/>
      <w:marTop w:val="0"/>
      <w:marBottom w:val="0"/>
      <w:divBdr>
        <w:top w:val="none" w:sz="0" w:space="0" w:color="auto"/>
        <w:left w:val="none" w:sz="0" w:space="0" w:color="auto"/>
        <w:bottom w:val="none" w:sz="0" w:space="0" w:color="auto"/>
        <w:right w:val="none" w:sz="0" w:space="0" w:color="auto"/>
      </w:divBdr>
    </w:div>
    <w:div w:id="442114668">
      <w:bodyDiv w:val="1"/>
      <w:marLeft w:val="0"/>
      <w:marRight w:val="0"/>
      <w:marTop w:val="0"/>
      <w:marBottom w:val="0"/>
      <w:divBdr>
        <w:top w:val="none" w:sz="0" w:space="0" w:color="auto"/>
        <w:left w:val="none" w:sz="0" w:space="0" w:color="auto"/>
        <w:bottom w:val="none" w:sz="0" w:space="0" w:color="auto"/>
        <w:right w:val="none" w:sz="0" w:space="0" w:color="auto"/>
      </w:divBdr>
    </w:div>
    <w:div w:id="595092802">
      <w:bodyDiv w:val="1"/>
      <w:marLeft w:val="0"/>
      <w:marRight w:val="0"/>
      <w:marTop w:val="0"/>
      <w:marBottom w:val="0"/>
      <w:divBdr>
        <w:top w:val="none" w:sz="0" w:space="0" w:color="auto"/>
        <w:left w:val="none" w:sz="0" w:space="0" w:color="auto"/>
        <w:bottom w:val="none" w:sz="0" w:space="0" w:color="auto"/>
        <w:right w:val="none" w:sz="0" w:space="0" w:color="auto"/>
      </w:divBdr>
    </w:div>
    <w:div w:id="765464790">
      <w:bodyDiv w:val="1"/>
      <w:marLeft w:val="0"/>
      <w:marRight w:val="0"/>
      <w:marTop w:val="0"/>
      <w:marBottom w:val="0"/>
      <w:divBdr>
        <w:top w:val="none" w:sz="0" w:space="0" w:color="auto"/>
        <w:left w:val="none" w:sz="0" w:space="0" w:color="auto"/>
        <w:bottom w:val="none" w:sz="0" w:space="0" w:color="auto"/>
        <w:right w:val="none" w:sz="0" w:space="0" w:color="auto"/>
      </w:divBdr>
    </w:div>
    <w:div w:id="785076607">
      <w:bodyDiv w:val="1"/>
      <w:marLeft w:val="0"/>
      <w:marRight w:val="0"/>
      <w:marTop w:val="0"/>
      <w:marBottom w:val="0"/>
      <w:divBdr>
        <w:top w:val="none" w:sz="0" w:space="0" w:color="auto"/>
        <w:left w:val="none" w:sz="0" w:space="0" w:color="auto"/>
        <w:bottom w:val="none" w:sz="0" w:space="0" w:color="auto"/>
        <w:right w:val="none" w:sz="0" w:space="0" w:color="auto"/>
      </w:divBdr>
    </w:div>
    <w:div w:id="858616017">
      <w:bodyDiv w:val="1"/>
      <w:marLeft w:val="0"/>
      <w:marRight w:val="0"/>
      <w:marTop w:val="0"/>
      <w:marBottom w:val="0"/>
      <w:divBdr>
        <w:top w:val="none" w:sz="0" w:space="0" w:color="auto"/>
        <w:left w:val="none" w:sz="0" w:space="0" w:color="auto"/>
        <w:bottom w:val="none" w:sz="0" w:space="0" w:color="auto"/>
        <w:right w:val="none" w:sz="0" w:space="0" w:color="auto"/>
      </w:divBdr>
    </w:div>
    <w:div w:id="954215170">
      <w:bodyDiv w:val="1"/>
      <w:marLeft w:val="0"/>
      <w:marRight w:val="0"/>
      <w:marTop w:val="0"/>
      <w:marBottom w:val="0"/>
      <w:divBdr>
        <w:top w:val="none" w:sz="0" w:space="0" w:color="auto"/>
        <w:left w:val="none" w:sz="0" w:space="0" w:color="auto"/>
        <w:bottom w:val="none" w:sz="0" w:space="0" w:color="auto"/>
        <w:right w:val="none" w:sz="0" w:space="0" w:color="auto"/>
      </w:divBdr>
    </w:div>
    <w:div w:id="954753510">
      <w:bodyDiv w:val="1"/>
      <w:marLeft w:val="0"/>
      <w:marRight w:val="0"/>
      <w:marTop w:val="0"/>
      <w:marBottom w:val="0"/>
      <w:divBdr>
        <w:top w:val="none" w:sz="0" w:space="0" w:color="auto"/>
        <w:left w:val="none" w:sz="0" w:space="0" w:color="auto"/>
        <w:bottom w:val="none" w:sz="0" w:space="0" w:color="auto"/>
        <w:right w:val="none" w:sz="0" w:space="0" w:color="auto"/>
      </w:divBdr>
    </w:div>
    <w:div w:id="1055933919">
      <w:bodyDiv w:val="1"/>
      <w:marLeft w:val="0"/>
      <w:marRight w:val="0"/>
      <w:marTop w:val="0"/>
      <w:marBottom w:val="0"/>
      <w:divBdr>
        <w:top w:val="none" w:sz="0" w:space="0" w:color="auto"/>
        <w:left w:val="none" w:sz="0" w:space="0" w:color="auto"/>
        <w:bottom w:val="none" w:sz="0" w:space="0" w:color="auto"/>
        <w:right w:val="none" w:sz="0" w:space="0" w:color="auto"/>
      </w:divBdr>
    </w:div>
    <w:div w:id="1064523458">
      <w:bodyDiv w:val="1"/>
      <w:marLeft w:val="0"/>
      <w:marRight w:val="0"/>
      <w:marTop w:val="0"/>
      <w:marBottom w:val="0"/>
      <w:divBdr>
        <w:top w:val="none" w:sz="0" w:space="0" w:color="auto"/>
        <w:left w:val="none" w:sz="0" w:space="0" w:color="auto"/>
        <w:bottom w:val="none" w:sz="0" w:space="0" w:color="auto"/>
        <w:right w:val="none" w:sz="0" w:space="0" w:color="auto"/>
      </w:divBdr>
      <w:divsChild>
        <w:div w:id="223300158">
          <w:marLeft w:val="0"/>
          <w:marRight w:val="0"/>
          <w:marTop w:val="0"/>
          <w:marBottom w:val="0"/>
          <w:divBdr>
            <w:top w:val="none" w:sz="0" w:space="0" w:color="auto"/>
            <w:left w:val="none" w:sz="0" w:space="0" w:color="auto"/>
            <w:bottom w:val="none" w:sz="0" w:space="0" w:color="auto"/>
            <w:right w:val="none" w:sz="0" w:space="0" w:color="auto"/>
          </w:divBdr>
        </w:div>
      </w:divsChild>
    </w:div>
    <w:div w:id="1064909033">
      <w:bodyDiv w:val="1"/>
      <w:marLeft w:val="0"/>
      <w:marRight w:val="0"/>
      <w:marTop w:val="0"/>
      <w:marBottom w:val="0"/>
      <w:divBdr>
        <w:top w:val="none" w:sz="0" w:space="0" w:color="auto"/>
        <w:left w:val="none" w:sz="0" w:space="0" w:color="auto"/>
        <w:bottom w:val="none" w:sz="0" w:space="0" w:color="auto"/>
        <w:right w:val="none" w:sz="0" w:space="0" w:color="auto"/>
      </w:divBdr>
    </w:div>
    <w:div w:id="1093474115">
      <w:bodyDiv w:val="1"/>
      <w:marLeft w:val="0"/>
      <w:marRight w:val="0"/>
      <w:marTop w:val="0"/>
      <w:marBottom w:val="0"/>
      <w:divBdr>
        <w:top w:val="none" w:sz="0" w:space="0" w:color="auto"/>
        <w:left w:val="none" w:sz="0" w:space="0" w:color="auto"/>
        <w:bottom w:val="none" w:sz="0" w:space="0" w:color="auto"/>
        <w:right w:val="none" w:sz="0" w:space="0" w:color="auto"/>
      </w:divBdr>
    </w:div>
    <w:div w:id="1115715604">
      <w:bodyDiv w:val="1"/>
      <w:marLeft w:val="0"/>
      <w:marRight w:val="0"/>
      <w:marTop w:val="0"/>
      <w:marBottom w:val="0"/>
      <w:divBdr>
        <w:top w:val="none" w:sz="0" w:space="0" w:color="auto"/>
        <w:left w:val="none" w:sz="0" w:space="0" w:color="auto"/>
        <w:bottom w:val="none" w:sz="0" w:space="0" w:color="auto"/>
        <w:right w:val="none" w:sz="0" w:space="0" w:color="auto"/>
      </w:divBdr>
    </w:div>
    <w:div w:id="1173108983">
      <w:bodyDiv w:val="1"/>
      <w:marLeft w:val="0"/>
      <w:marRight w:val="0"/>
      <w:marTop w:val="0"/>
      <w:marBottom w:val="0"/>
      <w:divBdr>
        <w:top w:val="none" w:sz="0" w:space="0" w:color="auto"/>
        <w:left w:val="none" w:sz="0" w:space="0" w:color="auto"/>
        <w:bottom w:val="none" w:sz="0" w:space="0" w:color="auto"/>
        <w:right w:val="none" w:sz="0" w:space="0" w:color="auto"/>
      </w:divBdr>
    </w:div>
    <w:div w:id="1296717696">
      <w:bodyDiv w:val="1"/>
      <w:marLeft w:val="0"/>
      <w:marRight w:val="0"/>
      <w:marTop w:val="0"/>
      <w:marBottom w:val="0"/>
      <w:divBdr>
        <w:top w:val="none" w:sz="0" w:space="0" w:color="auto"/>
        <w:left w:val="none" w:sz="0" w:space="0" w:color="auto"/>
        <w:bottom w:val="none" w:sz="0" w:space="0" w:color="auto"/>
        <w:right w:val="none" w:sz="0" w:space="0" w:color="auto"/>
      </w:divBdr>
    </w:div>
    <w:div w:id="1309283038">
      <w:bodyDiv w:val="1"/>
      <w:marLeft w:val="0"/>
      <w:marRight w:val="0"/>
      <w:marTop w:val="0"/>
      <w:marBottom w:val="0"/>
      <w:divBdr>
        <w:top w:val="none" w:sz="0" w:space="0" w:color="auto"/>
        <w:left w:val="none" w:sz="0" w:space="0" w:color="auto"/>
        <w:bottom w:val="none" w:sz="0" w:space="0" w:color="auto"/>
        <w:right w:val="none" w:sz="0" w:space="0" w:color="auto"/>
      </w:divBdr>
    </w:div>
    <w:div w:id="1318655536">
      <w:bodyDiv w:val="1"/>
      <w:marLeft w:val="0"/>
      <w:marRight w:val="0"/>
      <w:marTop w:val="0"/>
      <w:marBottom w:val="0"/>
      <w:divBdr>
        <w:top w:val="none" w:sz="0" w:space="0" w:color="auto"/>
        <w:left w:val="none" w:sz="0" w:space="0" w:color="auto"/>
        <w:bottom w:val="none" w:sz="0" w:space="0" w:color="auto"/>
        <w:right w:val="none" w:sz="0" w:space="0" w:color="auto"/>
      </w:divBdr>
    </w:div>
    <w:div w:id="1354265623">
      <w:bodyDiv w:val="1"/>
      <w:marLeft w:val="0"/>
      <w:marRight w:val="0"/>
      <w:marTop w:val="0"/>
      <w:marBottom w:val="0"/>
      <w:divBdr>
        <w:top w:val="none" w:sz="0" w:space="0" w:color="auto"/>
        <w:left w:val="none" w:sz="0" w:space="0" w:color="auto"/>
        <w:bottom w:val="none" w:sz="0" w:space="0" w:color="auto"/>
        <w:right w:val="none" w:sz="0" w:space="0" w:color="auto"/>
      </w:divBdr>
    </w:div>
    <w:div w:id="1452821825">
      <w:bodyDiv w:val="1"/>
      <w:marLeft w:val="0"/>
      <w:marRight w:val="0"/>
      <w:marTop w:val="0"/>
      <w:marBottom w:val="0"/>
      <w:divBdr>
        <w:top w:val="none" w:sz="0" w:space="0" w:color="auto"/>
        <w:left w:val="none" w:sz="0" w:space="0" w:color="auto"/>
        <w:bottom w:val="none" w:sz="0" w:space="0" w:color="auto"/>
        <w:right w:val="none" w:sz="0" w:space="0" w:color="auto"/>
      </w:divBdr>
    </w:div>
    <w:div w:id="1612321847">
      <w:bodyDiv w:val="1"/>
      <w:marLeft w:val="0"/>
      <w:marRight w:val="0"/>
      <w:marTop w:val="0"/>
      <w:marBottom w:val="0"/>
      <w:divBdr>
        <w:top w:val="none" w:sz="0" w:space="0" w:color="auto"/>
        <w:left w:val="none" w:sz="0" w:space="0" w:color="auto"/>
        <w:bottom w:val="none" w:sz="0" w:space="0" w:color="auto"/>
        <w:right w:val="none" w:sz="0" w:space="0" w:color="auto"/>
      </w:divBdr>
    </w:div>
    <w:div w:id="1623413774">
      <w:bodyDiv w:val="1"/>
      <w:marLeft w:val="0"/>
      <w:marRight w:val="0"/>
      <w:marTop w:val="0"/>
      <w:marBottom w:val="0"/>
      <w:divBdr>
        <w:top w:val="none" w:sz="0" w:space="0" w:color="auto"/>
        <w:left w:val="none" w:sz="0" w:space="0" w:color="auto"/>
        <w:bottom w:val="none" w:sz="0" w:space="0" w:color="auto"/>
        <w:right w:val="none" w:sz="0" w:space="0" w:color="auto"/>
      </w:divBdr>
    </w:div>
    <w:div w:id="1661277442">
      <w:bodyDiv w:val="1"/>
      <w:marLeft w:val="0"/>
      <w:marRight w:val="0"/>
      <w:marTop w:val="0"/>
      <w:marBottom w:val="0"/>
      <w:divBdr>
        <w:top w:val="none" w:sz="0" w:space="0" w:color="auto"/>
        <w:left w:val="none" w:sz="0" w:space="0" w:color="auto"/>
        <w:bottom w:val="none" w:sz="0" w:space="0" w:color="auto"/>
        <w:right w:val="none" w:sz="0" w:space="0" w:color="auto"/>
      </w:divBdr>
    </w:div>
    <w:div w:id="1686517826">
      <w:bodyDiv w:val="1"/>
      <w:marLeft w:val="0"/>
      <w:marRight w:val="0"/>
      <w:marTop w:val="0"/>
      <w:marBottom w:val="0"/>
      <w:divBdr>
        <w:top w:val="none" w:sz="0" w:space="0" w:color="auto"/>
        <w:left w:val="none" w:sz="0" w:space="0" w:color="auto"/>
        <w:bottom w:val="none" w:sz="0" w:space="0" w:color="auto"/>
        <w:right w:val="none" w:sz="0" w:space="0" w:color="auto"/>
      </w:divBdr>
    </w:div>
    <w:div w:id="1686639099">
      <w:bodyDiv w:val="1"/>
      <w:marLeft w:val="0"/>
      <w:marRight w:val="0"/>
      <w:marTop w:val="0"/>
      <w:marBottom w:val="0"/>
      <w:divBdr>
        <w:top w:val="none" w:sz="0" w:space="0" w:color="auto"/>
        <w:left w:val="none" w:sz="0" w:space="0" w:color="auto"/>
        <w:bottom w:val="none" w:sz="0" w:space="0" w:color="auto"/>
        <w:right w:val="none" w:sz="0" w:space="0" w:color="auto"/>
      </w:divBdr>
    </w:div>
    <w:div w:id="1796022724">
      <w:bodyDiv w:val="1"/>
      <w:marLeft w:val="0"/>
      <w:marRight w:val="0"/>
      <w:marTop w:val="0"/>
      <w:marBottom w:val="0"/>
      <w:divBdr>
        <w:top w:val="none" w:sz="0" w:space="0" w:color="auto"/>
        <w:left w:val="none" w:sz="0" w:space="0" w:color="auto"/>
        <w:bottom w:val="none" w:sz="0" w:space="0" w:color="auto"/>
        <w:right w:val="none" w:sz="0" w:space="0" w:color="auto"/>
      </w:divBdr>
    </w:div>
    <w:div w:id="1884749983">
      <w:bodyDiv w:val="1"/>
      <w:marLeft w:val="0"/>
      <w:marRight w:val="0"/>
      <w:marTop w:val="0"/>
      <w:marBottom w:val="0"/>
      <w:divBdr>
        <w:top w:val="none" w:sz="0" w:space="0" w:color="auto"/>
        <w:left w:val="none" w:sz="0" w:space="0" w:color="auto"/>
        <w:bottom w:val="none" w:sz="0" w:space="0" w:color="auto"/>
        <w:right w:val="none" w:sz="0" w:space="0" w:color="auto"/>
      </w:divBdr>
    </w:div>
    <w:div w:id="2017072321">
      <w:bodyDiv w:val="1"/>
      <w:marLeft w:val="0"/>
      <w:marRight w:val="0"/>
      <w:marTop w:val="0"/>
      <w:marBottom w:val="0"/>
      <w:divBdr>
        <w:top w:val="none" w:sz="0" w:space="0" w:color="auto"/>
        <w:left w:val="none" w:sz="0" w:space="0" w:color="auto"/>
        <w:bottom w:val="none" w:sz="0" w:space="0" w:color="auto"/>
        <w:right w:val="none" w:sz="0" w:space="0" w:color="auto"/>
      </w:divBdr>
    </w:div>
    <w:div w:id="2024429319">
      <w:bodyDiv w:val="1"/>
      <w:marLeft w:val="0"/>
      <w:marRight w:val="0"/>
      <w:marTop w:val="0"/>
      <w:marBottom w:val="0"/>
      <w:divBdr>
        <w:top w:val="none" w:sz="0" w:space="0" w:color="auto"/>
        <w:left w:val="none" w:sz="0" w:space="0" w:color="auto"/>
        <w:bottom w:val="none" w:sz="0" w:space="0" w:color="auto"/>
        <w:right w:val="none" w:sz="0" w:space="0" w:color="auto"/>
      </w:divBdr>
    </w:div>
    <w:div w:id="2046636679">
      <w:bodyDiv w:val="1"/>
      <w:marLeft w:val="0"/>
      <w:marRight w:val="0"/>
      <w:marTop w:val="0"/>
      <w:marBottom w:val="0"/>
      <w:divBdr>
        <w:top w:val="none" w:sz="0" w:space="0" w:color="auto"/>
        <w:left w:val="none" w:sz="0" w:space="0" w:color="auto"/>
        <w:bottom w:val="none" w:sz="0" w:space="0" w:color="auto"/>
        <w:right w:val="none" w:sz="0" w:space="0" w:color="auto"/>
      </w:divBdr>
    </w:div>
    <w:div w:id="2053383397">
      <w:bodyDiv w:val="1"/>
      <w:marLeft w:val="0"/>
      <w:marRight w:val="0"/>
      <w:marTop w:val="0"/>
      <w:marBottom w:val="0"/>
      <w:divBdr>
        <w:top w:val="none" w:sz="0" w:space="0" w:color="auto"/>
        <w:left w:val="none" w:sz="0" w:space="0" w:color="auto"/>
        <w:bottom w:val="none" w:sz="0" w:space="0" w:color="auto"/>
        <w:right w:val="none" w:sz="0" w:space="0" w:color="auto"/>
      </w:divBdr>
    </w:div>
    <w:div w:id="2086563544">
      <w:bodyDiv w:val="1"/>
      <w:marLeft w:val="0"/>
      <w:marRight w:val="0"/>
      <w:marTop w:val="0"/>
      <w:marBottom w:val="0"/>
      <w:divBdr>
        <w:top w:val="none" w:sz="0" w:space="0" w:color="auto"/>
        <w:left w:val="none" w:sz="0" w:space="0" w:color="auto"/>
        <w:bottom w:val="none" w:sz="0" w:space="0" w:color="auto"/>
        <w:right w:val="none" w:sz="0" w:space="0" w:color="auto"/>
      </w:divBdr>
    </w:div>
    <w:div w:id="2100523830">
      <w:bodyDiv w:val="1"/>
      <w:marLeft w:val="0"/>
      <w:marRight w:val="0"/>
      <w:marTop w:val="0"/>
      <w:marBottom w:val="0"/>
      <w:divBdr>
        <w:top w:val="none" w:sz="0" w:space="0" w:color="auto"/>
        <w:left w:val="none" w:sz="0" w:space="0" w:color="auto"/>
        <w:bottom w:val="none" w:sz="0" w:space="0" w:color="auto"/>
        <w:right w:val="none" w:sz="0" w:space="0" w:color="auto"/>
      </w:divBdr>
    </w:div>
    <w:div w:id="212402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9DDAE-2333-4F1B-8424-4B23BD68C5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2584</Words>
  <Characters>14732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Craescu (2111926)</cp:lastModifiedBy>
  <cp:revision>14</cp:revision>
  <dcterms:created xsi:type="dcterms:W3CDTF">2024-05-06T10:05:00Z</dcterms:created>
  <dcterms:modified xsi:type="dcterms:W3CDTF">2024-05-07T11:46:00Z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76447b20-2ec8-4305-a392-297bd173be85</vt:lpwstr>
  </property>
</Properties>
</file>