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CA8" w:rsidRDefault="00C40CA8" w:rsidP="006F4440">
      <w:pPr>
        <w:jc w:val="both"/>
        <w:rPr>
          <w:rFonts w:ascii="Times New Roman" w:hAnsi="Times New Roman" w:cs="Times New Roman"/>
          <w:sz w:val="24"/>
          <w:szCs w:val="24"/>
        </w:rPr>
      </w:pPr>
      <w:r w:rsidRPr="00C40CA8">
        <w:rPr>
          <w:rFonts w:ascii="Times New Roman" w:hAnsi="Times New Roman" w:cs="Times New Roman"/>
          <w:sz w:val="24"/>
          <w:szCs w:val="24"/>
        </w:rPr>
        <w:t>SJEQ7002 Ass 1: Examine the Social Services and Wellbeing (Wales) Act 2014 and critically examine if it can achieve improvements in social justice, equality an</w:t>
      </w:r>
      <w:r>
        <w:rPr>
          <w:rFonts w:ascii="Times New Roman" w:hAnsi="Times New Roman" w:cs="Times New Roman"/>
          <w:sz w:val="24"/>
          <w:szCs w:val="24"/>
        </w:rPr>
        <w:t>d inclusion within UK and Wales.</w:t>
      </w:r>
    </w:p>
    <w:p w:rsidR="00EA3FD5" w:rsidRPr="00422469" w:rsidRDefault="00A23FE1" w:rsidP="006F4440">
      <w:pPr>
        <w:jc w:val="both"/>
        <w:rPr>
          <w:rFonts w:ascii="Times New Roman" w:hAnsi="Times New Roman" w:cs="Times New Roman"/>
          <w:sz w:val="24"/>
          <w:szCs w:val="24"/>
        </w:rPr>
      </w:pPr>
      <w:r w:rsidRPr="00CF52D1">
        <w:rPr>
          <w:rFonts w:ascii="Times New Roman" w:hAnsi="Times New Roman" w:cs="Times New Roman"/>
          <w:sz w:val="24"/>
          <w:szCs w:val="24"/>
        </w:rPr>
        <w:t xml:space="preserve">In 2014 a major overhaul of Welsh social services came into force with </w:t>
      </w:r>
      <w:r w:rsidR="00ED1686" w:rsidRPr="00CF52D1">
        <w:rPr>
          <w:rFonts w:ascii="Times New Roman" w:hAnsi="Times New Roman" w:cs="Times New Roman"/>
          <w:sz w:val="24"/>
          <w:szCs w:val="24"/>
        </w:rPr>
        <w:t xml:space="preserve">the formation of The Social Services and Wellbeing Act </w:t>
      </w:r>
      <w:r w:rsidR="007F616F">
        <w:rPr>
          <w:rFonts w:ascii="Times New Roman" w:hAnsi="Times New Roman" w:cs="Times New Roman"/>
          <w:sz w:val="24"/>
          <w:szCs w:val="24"/>
        </w:rPr>
        <w:t xml:space="preserve">2014 </w:t>
      </w:r>
      <w:r w:rsidR="00ED1686" w:rsidRPr="00CF52D1">
        <w:rPr>
          <w:rFonts w:ascii="Times New Roman" w:hAnsi="Times New Roman" w:cs="Times New Roman"/>
          <w:sz w:val="24"/>
          <w:szCs w:val="24"/>
        </w:rPr>
        <w:t>which documented how adult and children’s social services should operate in the country</w:t>
      </w:r>
      <w:r w:rsidR="000B4F66">
        <w:rPr>
          <w:rFonts w:ascii="Times New Roman" w:hAnsi="Times New Roman" w:cs="Times New Roman"/>
          <w:sz w:val="24"/>
          <w:szCs w:val="24"/>
        </w:rPr>
        <w:t xml:space="preserve"> and transform care and support in Wales</w:t>
      </w:r>
      <w:r w:rsidR="00A642EF">
        <w:rPr>
          <w:rFonts w:ascii="Times New Roman" w:hAnsi="Times New Roman" w:cs="Times New Roman"/>
          <w:sz w:val="24"/>
          <w:szCs w:val="24"/>
        </w:rPr>
        <w:t xml:space="preserve">. </w:t>
      </w:r>
      <w:r w:rsidR="00C4647C">
        <w:rPr>
          <w:rFonts w:ascii="Times New Roman" w:hAnsi="Times New Roman" w:cs="Times New Roman"/>
          <w:sz w:val="24"/>
          <w:szCs w:val="24"/>
        </w:rPr>
        <w:t>D</w:t>
      </w:r>
      <w:r w:rsidR="007F616F">
        <w:rPr>
          <w:rFonts w:ascii="Times New Roman" w:hAnsi="Times New Roman" w:cs="Times New Roman"/>
          <w:sz w:val="24"/>
          <w:szCs w:val="24"/>
        </w:rPr>
        <w:t xml:space="preserve">ifferent from the English Act (the Care </w:t>
      </w:r>
      <w:r w:rsidR="00C4647C">
        <w:rPr>
          <w:rFonts w:ascii="Times New Roman" w:hAnsi="Times New Roman" w:cs="Times New Roman"/>
          <w:sz w:val="24"/>
          <w:szCs w:val="24"/>
        </w:rPr>
        <w:t>Act</w:t>
      </w:r>
      <w:r w:rsidR="00A642EF">
        <w:rPr>
          <w:rFonts w:ascii="Times New Roman" w:hAnsi="Times New Roman" w:cs="Times New Roman"/>
          <w:sz w:val="24"/>
          <w:szCs w:val="24"/>
        </w:rPr>
        <w:t>, 2014</w:t>
      </w:r>
      <w:r w:rsidR="00C4647C">
        <w:rPr>
          <w:rFonts w:ascii="Times New Roman" w:hAnsi="Times New Roman" w:cs="Times New Roman"/>
          <w:sz w:val="24"/>
          <w:szCs w:val="24"/>
        </w:rPr>
        <w:t xml:space="preserve">) which aims to meet </w:t>
      </w:r>
      <w:r w:rsidR="00356406">
        <w:rPr>
          <w:rFonts w:ascii="Times New Roman" w:hAnsi="Times New Roman" w:cs="Times New Roman"/>
          <w:sz w:val="24"/>
          <w:szCs w:val="24"/>
        </w:rPr>
        <w:t xml:space="preserve">the needs of adults and their carers, the Welsh act applies to </w:t>
      </w:r>
      <w:r w:rsidR="00C4647C">
        <w:rPr>
          <w:rFonts w:ascii="Times New Roman" w:hAnsi="Times New Roman" w:cs="Times New Roman"/>
          <w:sz w:val="24"/>
          <w:szCs w:val="24"/>
        </w:rPr>
        <w:t xml:space="preserve">any </w:t>
      </w:r>
      <w:r w:rsidR="00356406">
        <w:rPr>
          <w:rFonts w:ascii="Times New Roman" w:hAnsi="Times New Roman" w:cs="Times New Roman"/>
          <w:sz w:val="24"/>
          <w:szCs w:val="24"/>
        </w:rPr>
        <w:t>individuals ‘in need’ of any age and their carers. I</w:t>
      </w:r>
      <w:r w:rsidR="007F616F">
        <w:rPr>
          <w:rFonts w:ascii="Times New Roman" w:hAnsi="Times New Roman" w:cs="Times New Roman"/>
          <w:sz w:val="24"/>
          <w:szCs w:val="24"/>
        </w:rPr>
        <w:t xml:space="preserve">t is the most substantial piece of primary legislation enforced by the Welsh Assembly </w:t>
      </w:r>
      <w:r w:rsidR="00422469">
        <w:rPr>
          <w:rFonts w:ascii="Times New Roman" w:hAnsi="Times New Roman" w:cs="Times New Roman"/>
          <w:sz w:val="24"/>
          <w:szCs w:val="24"/>
        </w:rPr>
        <w:t>Government and will have a considerable</w:t>
      </w:r>
      <w:r w:rsidR="007F616F">
        <w:rPr>
          <w:rFonts w:ascii="Times New Roman" w:hAnsi="Times New Roman" w:cs="Times New Roman"/>
          <w:sz w:val="24"/>
          <w:szCs w:val="24"/>
        </w:rPr>
        <w:t xml:space="preserve"> impact on the provision of social care services in Wales</w:t>
      </w:r>
      <w:r w:rsidR="00A642EF">
        <w:rPr>
          <w:rFonts w:ascii="Times New Roman" w:hAnsi="Times New Roman" w:cs="Times New Roman"/>
          <w:sz w:val="24"/>
          <w:szCs w:val="24"/>
        </w:rPr>
        <w:t xml:space="preserve"> (Home Office, 2014</w:t>
      </w:r>
      <w:r w:rsidR="00C40CA8">
        <w:rPr>
          <w:rFonts w:ascii="Times New Roman" w:hAnsi="Times New Roman" w:cs="Times New Roman"/>
          <w:sz w:val="24"/>
          <w:szCs w:val="24"/>
        </w:rPr>
        <w:t>)</w:t>
      </w:r>
      <w:r w:rsidR="007F616F">
        <w:rPr>
          <w:rFonts w:ascii="Times New Roman" w:hAnsi="Times New Roman" w:cs="Times New Roman"/>
          <w:sz w:val="24"/>
          <w:szCs w:val="24"/>
        </w:rPr>
        <w:t>.</w:t>
      </w:r>
    </w:p>
    <w:p w:rsidR="001B081E" w:rsidRPr="00CF52D1" w:rsidRDefault="00EA3FD5" w:rsidP="006F4440">
      <w:pPr>
        <w:jc w:val="both"/>
        <w:rPr>
          <w:rFonts w:ascii="Times New Roman" w:hAnsi="Times New Roman" w:cs="Times New Roman"/>
          <w:sz w:val="24"/>
          <w:szCs w:val="24"/>
        </w:rPr>
      </w:pPr>
      <w:r w:rsidRPr="00EA3FD5">
        <w:rPr>
          <w:rFonts w:ascii="Times New Roman" w:hAnsi="Times New Roman" w:cs="Times New Roman"/>
          <w:sz w:val="24"/>
          <w:szCs w:val="24"/>
        </w:rPr>
        <w:t xml:space="preserve">In </w:t>
      </w:r>
      <w:r>
        <w:rPr>
          <w:rFonts w:ascii="Times New Roman" w:hAnsi="Times New Roman" w:cs="Times New Roman"/>
          <w:sz w:val="24"/>
          <w:szCs w:val="24"/>
        </w:rPr>
        <w:t>2011, a document called The White Paper, Sustainable Social Services for Wales: A Fram</w:t>
      </w:r>
      <w:r w:rsidR="000B4F66">
        <w:rPr>
          <w:rFonts w:ascii="Times New Roman" w:hAnsi="Times New Roman" w:cs="Times New Roman"/>
          <w:sz w:val="24"/>
          <w:szCs w:val="24"/>
        </w:rPr>
        <w:t xml:space="preserve">ework for Action was published making it clear that the Welsh Government’s priority was to bring about ‘a high quality responsive, citizen centred social services’. (Welsh Assembly Government, 2011, p.3)  </w:t>
      </w:r>
      <w:r>
        <w:rPr>
          <w:rFonts w:ascii="Times New Roman" w:hAnsi="Times New Roman" w:cs="Times New Roman"/>
          <w:sz w:val="24"/>
          <w:szCs w:val="24"/>
        </w:rPr>
        <w:t>It highlighted many challenges tha</w:t>
      </w:r>
      <w:r w:rsidR="00422469">
        <w:rPr>
          <w:rFonts w:ascii="Times New Roman" w:hAnsi="Times New Roman" w:cs="Times New Roman"/>
          <w:sz w:val="24"/>
          <w:szCs w:val="24"/>
        </w:rPr>
        <w:t xml:space="preserve">t public services in Wales face which included </w:t>
      </w:r>
      <w:r w:rsidR="00422469" w:rsidRPr="00422469">
        <w:rPr>
          <w:rFonts w:ascii="Times New Roman" w:hAnsi="Times New Roman" w:cs="Times New Roman"/>
          <w:sz w:val="24"/>
          <w:szCs w:val="24"/>
        </w:rPr>
        <w:t>d</w:t>
      </w:r>
      <w:r w:rsidRPr="00422469">
        <w:rPr>
          <w:rFonts w:ascii="Times New Roman" w:hAnsi="Times New Roman" w:cs="Times New Roman"/>
          <w:sz w:val="24"/>
          <w:szCs w:val="24"/>
        </w:rPr>
        <w:t>emographic changes</w:t>
      </w:r>
      <w:r w:rsidR="00422469">
        <w:rPr>
          <w:rFonts w:ascii="Times New Roman" w:hAnsi="Times New Roman" w:cs="Times New Roman"/>
          <w:sz w:val="24"/>
          <w:szCs w:val="24"/>
        </w:rPr>
        <w:t>, i</w:t>
      </w:r>
      <w:r w:rsidRPr="00422469">
        <w:rPr>
          <w:rFonts w:ascii="Times New Roman" w:hAnsi="Times New Roman" w:cs="Times New Roman"/>
          <w:sz w:val="24"/>
          <w:szCs w:val="24"/>
        </w:rPr>
        <w:t>ncreased expectations for those who access care and support</w:t>
      </w:r>
      <w:r w:rsidR="00422469">
        <w:rPr>
          <w:rFonts w:ascii="Times New Roman" w:hAnsi="Times New Roman" w:cs="Times New Roman"/>
          <w:sz w:val="24"/>
          <w:szCs w:val="24"/>
        </w:rPr>
        <w:t xml:space="preserve"> and e</w:t>
      </w:r>
      <w:r w:rsidRPr="00422469">
        <w:rPr>
          <w:rFonts w:ascii="Times New Roman" w:hAnsi="Times New Roman" w:cs="Times New Roman"/>
          <w:sz w:val="24"/>
          <w:szCs w:val="24"/>
        </w:rPr>
        <w:t>conomic challenges</w:t>
      </w:r>
      <w:r w:rsidR="00422469">
        <w:rPr>
          <w:rFonts w:ascii="Times New Roman" w:hAnsi="Times New Roman" w:cs="Times New Roman"/>
          <w:sz w:val="24"/>
          <w:szCs w:val="24"/>
        </w:rPr>
        <w:t>.</w:t>
      </w:r>
      <w:r w:rsidR="00C40CA8">
        <w:rPr>
          <w:rFonts w:ascii="Times New Roman" w:hAnsi="Times New Roman" w:cs="Times New Roman"/>
          <w:sz w:val="24"/>
          <w:szCs w:val="24"/>
        </w:rPr>
        <w:t xml:space="preserve"> </w:t>
      </w:r>
      <w:r>
        <w:rPr>
          <w:rFonts w:ascii="Times New Roman" w:hAnsi="Times New Roman" w:cs="Times New Roman"/>
          <w:sz w:val="24"/>
          <w:szCs w:val="24"/>
        </w:rPr>
        <w:t>The Social Services and Wellbeing Act 2014 (Wales) is aimed at</w:t>
      </w:r>
      <w:r w:rsidR="007F616F">
        <w:rPr>
          <w:rFonts w:ascii="Times New Roman" w:hAnsi="Times New Roman" w:cs="Times New Roman"/>
          <w:sz w:val="24"/>
          <w:szCs w:val="24"/>
        </w:rPr>
        <w:t xml:space="preserve"> addressing such issues and allows for individuals who</w:t>
      </w:r>
      <w:r>
        <w:rPr>
          <w:rFonts w:ascii="Times New Roman" w:hAnsi="Times New Roman" w:cs="Times New Roman"/>
          <w:sz w:val="24"/>
          <w:szCs w:val="24"/>
        </w:rPr>
        <w:t xml:space="preserve"> need service care and support greater freedom to make decisions</w:t>
      </w:r>
      <w:r w:rsidR="00422469">
        <w:rPr>
          <w:rFonts w:ascii="Times New Roman" w:hAnsi="Times New Roman" w:cs="Times New Roman"/>
          <w:sz w:val="24"/>
          <w:szCs w:val="24"/>
        </w:rPr>
        <w:t xml:space="preserve"> for themselves</w:t>
      </w:r>
      <w:r w:rsidR="007F616F">
        <w:rPr>
          <w:rFonts w:ascii="Times New Roman" w:hAnsi="Times New Roman" w:cs="Times New Roman"/>
          <w:sz w:val="24"/>
          <w:szCs w:val="24"/>
        </w:rPr>
        <w:t>.</w:t>
      </w:r>
      <w:r w:rsidR="00C40CA8">
        <w:rPr>
          <w:rFonts w:ascii="Times New Roman" w:hAnsi="Times New Roman" w:cs="Times New Roman"/>
          <w:sz w:val="24"/>
          <w:szCs w:val="24"/>
        </w:rPr>
        <w:t xml:space="preserve"> </w:t>
      </w:r>
      <w:r w:rsidR="001B081E" w:rsidRPr="00CF52D1">
        <w:rPr>
          <w:rFonts w:ascii="Times New Roman" w:hAnsi="Times New Roman" w:cs="Times New Roman"/>
          <w:sz w:val="24"/>
          <w:szCs w:val="24"/>
        </w:rPr>
        <w:t>The act is the first legal framework for social services exclusively made in Wales with the main aims focused on improving how social services deliver care</w:t>
      </w:r>
      <w:r w:rsidR="000B12F5">
        <w:rPr>
          <w:rFonts w:ascii="Times New Roman" w:hAnsi="Times New Roman" w:cs="Times New Roman"/>
          <w:sz w:val="24"/>
          <w:szCs w:val="24"/>
        </w:rPr>
        <w:t xml:space="preserve"> (Social Services and Wellbeing Act, 2014</w:t>
      </w:r>
      <w:r w:rsidR="00C40CA8">
        <w:rPr>
          <w:rFonts w:ascii="Times New Roman" w:hAnsi="Times New Roman" w:cs="Times New Roman"/>
          <w:sz w:val="24"/>
          <w:szCs w:val="24"/>
        </w:rPr>
        <w:t>)</w:t>
      </w:r>
      <w:r w:rsidR="001B081E" w:rsidRPr="00CF52D1">
        <w:rPr>
          <w:rFonts w:ascii="Times New Roman" w:hAnsi="Times New Roman" w:cs="Times New Roman"/>
          <w:sz w:val="24"/>
          <w:szCs w:val="24"/>
        </w:rPr>
        <w:t>.</w:t>
      </w:r>
      <w:r w:rsidR="00C40CA8">
        <w:rPr>
          <w:rFonts w:ascii="Times New Roman" w:hAnsi="Times New Roman" w:cs="Times New Roman"/>
          <w:sz w:val="24"/>
          <w:szCs w:val="24"/>
        </w:rPr>
        <w:t xml:space="preserve"> </w:t>
      </w:r>
    </w:p>
    <w:p w:rsidR="005D6C82" w:rsidRDefault="0018043C" w:rsidP="006F4440">
      <w:pPr>
        <w:jc w:val="both"/>
        <w:rPr>
          <w:rFonts w:ascii="Times New Roman" w:hAnsi="Times New Roman" w:cs="Times New Roman"/>
          <w:sz w:val="24"/>
          <w:szCs w:val="24"/>
        </w:rPr>
      </w:pPr>
      <w:r>
        <w:rPr>
          <w:rFonts w:ascii="Times New Roman" w:hAnsi="Times New Roman" w:cs="Times New Roman"/>
          <w:sz w:val="24"/>
          <w:szCs w:val="24"/>
        </w:rPr>
        <w:t xml:space="preserve">Having the potential to be a good piece of law the Act received </w:t>
      </w:r>
      <w:r w:rsidR="007F616F">
        <w:rPr>
          <w:rFonts w:ascii="Times New Roman" w:hAnsi="Times New Roman" w:cs="Times New Roman"/>
          <w:sz w:val="24"/>
          <w:szCs w:val="24"/>
        </w:rPr>
        <w:t>Royal Assent on the 1</w:t>
      </w:r>
      <w:r w:rsidR="007F616F" w:rsidRPr="007F616F">
        <w:rPr>
          <w:rFonts w:ascii="Times New Roman" w:hAnsi="Times New Roman" w:cs="Times New Roman"/>
          <w:sz w:val="24"/>
          <w:szCs w:val="24"/>
          <w:vertAlign w:val="superscript"/>
        </w:rPr>
        <w:t>st</w:t>
      </w:r>
      <w:r w:rsidR="007F616F">
        <w:rPr>
          <w:rFonts w:ascii="Times New Roman" w:hAnsi="Times New Roman" w:cs="Times New Roman"/>
          <w:sz w:val="24"/>
          <w:szCs w:val="24"/>
        </w:rPr>
        <w:t xml:space="preserve"> May 2014 t</w:t>
      </w:r>
      <w:r w:rsidR="00ED1686" w:rsidRPr="00CF52D1">
        <w:rPr>
          <w:rFonts w:ascii="Times New Roman" w:hAnsi="Times New Roman" w:cs="Times New Roman"/>
          <w:sz w:val="24"/>
          <w:szCs w:val="24"/>
        </w:rPr>
        <w:t>he core elements for the framework were due to be im</w:t>
      </w:r>
      <w:r w:rsidR="0097511D" w:rsidRPr="00CF52D1">
        <w:rPr>
          <w:rFonts w:ascii="Times New Roman" w:hAnsi="Times New Roman" w:cs="Times New Roman"/>
          <w:sz w:val="24"/>
          <w:szCs w:val="24"/>
        </w:rPr>
        <w:t xml:space="preserve">plemented by April 2016 and consisted </w:t>
      </w:r>
      <w:r w:rsidR="00422469">
        <w:rPr>
          <w:rFonts w:ascii="Times New Roman" w:hAnsi="Times New Roman" w:cs="Times New Roman"/>
          <w:sz w:val="24"/>
          <w:szCs w:val="24"/>
        </w:rPr>
        <w:t xml:space="preserve">of three main elements which were; </w:t>
      </w:r>
      <w:r w:rsidR="00ED1686" w:rsidRPr="00422469">
        <w:rPr>
          <w:rFonts w:ascii="Times New Roman" w:hAnsi="Times New Roman" w:cs="Times New Roman"/>
          <w:sz w:val="24"/>
          <w:szCs w:val="24"/>
        </w:rPr>
        <w:t>The act itself</w:t>
      </w:r>
      <w:r w:rsidR="00422469">
        <w:rPr>
          <w:rFonts w:ascii="Times New Roman" w:hAnsi="Times New Roman" w:cs="Times New Roman"/>
          <w:sz w:val="24"/>
          <w:szCs w:val="24"/>
        </w:rPr>
        <w:t>, r</w:t>
      </w:r>
      <w:r w:rsidR="00ED1686" w:rsidRPr="00422469">
        <w:rPr>
          <w:rFonts w:ascii="Times New Roman" w:hAnsi="Times New Roman" w:cs="Times New Roman"/>
          <w:sz w:val="24"/>
          <w:szCs w:val="24"/>
        </w:rPr>
        <w:t>egulations made under the act</w:t>
      </w:r>
      <w:r w:rsidR="00422469">
        <w:rPr>
          <w:rFonts w:ascii="Times New Roman" w:hAnsi="Times New Roman" w:cs="Times New Roman"/>
          <w:sz w:val="24"/>
          <w:szCs w:val="24"/>
        </w:rPr>
        <w:t xml:space="preserve"> </w:t>
      </w:r>
      <w:r w:rsidR="00422469">
        <w:rPr>
          <w:rFonts w:ascii="Times New Roman" w:hAnsi="Times New Roman" w:cs="Times New Roman"/>
          <w:sz w:val="24"/>
          <w:szCs w:val="24"/>
        </w:rPr>
        <w:lastRenderedPageBreak/>
        <w:t>and c</w:t>
      </w:r>
      <w:r w:rsidR="00ED1686" w:rsidRPr="00422469">
        <w:rPr>
          <w:rFonts w:ascii="Times New Roman" w:hAnsi="Times New Roman" w:cs="Times New Roman"/>
          <w:sz w:val="24"/>
          <w:szCs w:val="24"/>
        </w:rPr>
        <w:t xml:space="preserve">odes </w:t>
      </w:r>
      <w:r w:rsidR="0097511D" w:rsidRPr="00422469">
        <w:rPr>
          <w:rFonts w:ascii="Times New Roman" w:hAnsi="Times New Roman" w:cs="Times New Roman"/>
          <w:sz w:val="24"/>
          <w:szCs w:val="24"/>
        </w:rPr>
        <w:t>of practice/ statutory guidance</w:t>
      </w:r>
      <w:r w:rsidR="00422469">
        <w:rPr>
          <w:rFonts w:ascii="Times New Roman" w:hAnsi="Times New Roman" w:cs="Times New Roman"/>
          <w:sz w:val="24"/>
          <w:szCs w:val="24"/>
        </w:rPr>
        <w:t xml:space="preserve">. </w:t>
      </w:r>
      <w:r w:rsidR="00422469" w:rsidRPr="00DD1BB6">
        <w:rPr>
          <w:rFonts w:ascii="Times New Roman" w:hAnsi="Times New Roman" w:cs="Times New Roman"/>
          <w:color w:val="000000" w:themeColor="text1"/>
          <w:sz w:val="24"/>
          <w:szCs w:val="24"/>
        </w:rPr>
        <w:t xml:space="preserve">Together </w:t>
      </w:r>
      <w:r w:rsidR="0097511D" w:rsidRPr="00DD1BB6">
        <w:rPr>
          <w:rFonts w:ascii="Times New Roman" w:hAnsi="Times New Roman" w:cs="Times New Roman"/>
          <w:color w:val="000000" w:themeColor="text1"/>
          <w:sz w:val="24"/>
          <w:szCs w:val="24"/>
        </w:rPr>
        <w:t>these three elements form the framework from which social services will o</w:t>
      </w:r>
      <w:r w:rsidR="001B081E" w:rsidRPr="00DD1BB6">
        <w:rPr>
          <w:rFonts w:ascii="Times New Roman" w:hAnsi="Times New Roman" w:cs="Times New Roman"/>
          <w:color w:val="000000" w:themeColor="text1"/>
          <w:sz w:val="24"/>
          <w:szCs w:val="24"/>
        </w:rPr>
        <w:t>perate, changing the way local authority social services and other care provider’s work together to help and support individuals.</w:t>
      </w:r>
      <w:r w:rsidR="00C40CA8" w:rsidRPr="00DD1BB6">
        <w:rPr>
          <w:rFonts w:ascii="Times New Roman" w:hAnsi="Times New Roman" w:cs="Times New Roman"/>
          <w:color w:val="000000" w:themeColor="text1"/>
          <w:sz w:val="24"/>
          <w:szCs w:val="24"/>
        </w:rPr>
        <w:t xml:space="preserve"> </w:t>
      </w:r>
      <w:r w:rsidR="00DD1BB6">
        <w:rPr>
          <w:rFonts w:ascii="Times New Roman" w:hAnsi="Times New Roman" w:cs="Times New Roman"/>
          <w:color w:val="000000" w:themeColor="text1"/>
          <w:sz w:val="24"/>
          <w:szCs w:val="24"/>
        </w:rPr>
        <w:t>Promoting the social and emotional wellbeing of individuals covered in the act will not only help councils meet their objective</w:t>
      </w:r>
      <w:r w:rsidR="000B12F5">
        <w:rPr>
          <w:rFonts w:ascii="Times New Roman" w:hAnsi="Times New Roman" w:cs="Times New Roman"/>
          <w:color w:val="000000" w:themeColor="text1"/>
          <w:sz w:val="24"/>
          <w:szCs w:val="24"/>
        </w:rPr>
        <w:t>s but will also help them</w:t>
      </w:r>
      <w:r w:rsidR="00DD1BB6">
        <w:rPr>
          <w:rFonts w:ascii="Times New Roman" w:hAnsi="Times New Roman" w:cs="Times New Roman"/>
          <w:color w:val="000000" w:themeColor="text1"/>
          <w:sz w:val="24"/>
          <w:szCs w:val="24"/>
        </w:rPr>
        <w:t xml:space="preserve"> become more confident and happier that their needs are being met. Successful fulfilment of these needs </w:t>
      </w:r>
      <w:r w:rsidR="000B12F5">
        <w:rPr>
          <w:rFonts w:ascii="Times New Roman" w:hAnsi="Times New Roman" w:cs="Times New Roman"/>
          <w:color w:val="000000" w:themeColor="text1"/>
          <w:sz w:val="24"/>
          <w:szCs w:val="24"/>
        </w:rPr>
        <w:t xml:space="preserve">is vital in the development of such individuals to reach their fullest potential which in turn will promote self-actualization which promotes the health and wellbeing of individuals which can also strengthen their self – esteem. (Maslow, 1943).  </w:t>
      </w:r>
      <w:r w:rsidR="005D6C82">
        <w:rPr>
          <w:rFonts w:ascii="Times New Roman" w:hAnsi="Times New Roman" w:cs="Times New Roman"/>
          <w:sz w:val="24"/>
          <w:szCs w:val="24"/>
        </w:rPr>
        <w:t xml:space="preserve">The main aim of the act, </w:t>
      </w:r>
      <w:r w:rsidR="00FC05F3" w:rsidRPr="00CF52D1">
        <w:rPr>
          <w:rFonts w:ascii="Times New Roman" w:hAnsi="Times New Roman" w:cs="Times New Roman"/>
          <w:sz w:val="24"/>
          <w:szCs w:val="24"/>
        </w:rPr>
        <w:t>which has 11 parts</w:t>
      </w:r>
      <w:r w:rsidR="005D6C82">
        <w:rPr>
          <w:rFonts w:ascii="Times New Roman" w:hAnsi="Times New Roman" w:cs="Times New Roman"/>
          <w:sz w:val="24"/>
          <w:szCs w:val="24"/>
        </w:rPr>
        <w:t xml:space="preserve">, </w:t>
      </w:r>
      <w:r w:rsidR="004B0E67" w:rsidRPr="00CF52D1">
        <w:rPr>
          <w:rFonts w:ascii="Times New Roman" w:hAnsi="Times New Roman" w:cs="Times New Roman"/>
          <w:sz w:val="24"/>
          <w:szCs w:val="24"/>
        </w:rPr>
        <w:t>looks at simplifying the assessment process allowing the specific needs and circumstances of the individual to be taken into account while looking at solutions that may best</w:t>
      </w:r>
      <w:r w:rsidR="00422469">
        <w:rPr>
          <w:rFonts w:ascii="Times New Roman" w:hAnsi="Times New Roman" w:cs="Times New Roman"/>
          <w:sz w:val="24"/>
          <w:szCs w:val="24"/>
        </w:rPr>
        <w:t xml:space="preserve"> suit them within; i</w:t>
      </w:r>
      <w:r w:rsidR="004B0E67" w:rsidRPr="00422469">
        <w:rPr>
          <w:rFonts w:ascii="Times New Roman" w:hAnsi="Times New Roman" w:cs="Times New Roman"/>
          <w:sz w:val="24"/>
          <w:szCs w:val="24"/>
        </w:rPr>
        <w:t>nformation, advice and assistance service</w:t>
      </w:r>
      <w:r w:rsidR="00422469">
        <w:rPr>
          <w:rFonts w:ascii="Times New Roman" w:hAnsi="Times New Roman" w:cs="Times New Roman"/>
          <w:sz w:val="24"/>
          <w:szCs w:val="24"/>
        </w:rPr>
        <w:t>, p</w:t>
      </w:r>
      <w:r w:rsidR="004B0E67" w:rsidRPr="00422469">
        <w:rPr>
          <w:rFonts w:ascii="Times New Roman" w:hAnsi="Times New Roman" w:cs="Times New Roman"/>
          <w:sz w:val="24"/>
          <w:szCs w:val="24"/>
        </w:rPr>
        <w:t>reventat</w:t>
      </w:r>
      <w:r w:rsidR="00422469">
        <w:rPr>
          <w:rFonts w:ascii="Times New Roman" w:hAnsi="Times New Roman" w:cs="Times New Roman"/>
          <w:sz w:val="24"/>
          <w:szCs w:val="24"/>
        </w:rPr>
        <w:t>ive and</w:t>
      </w:r>
      <w:r w:rsidR="004B0E67" w:rsidRPr="00422469">
        <w:rPr>
          <w:rFonts w:ascii="Times New Roman" w:hAnsi="Times New Roman" w:cs="Times New Roman"/>
          <w:sz w:val="24"/>
          <w:szCs w:val="24"/>
        </w:rPr>
        <w:t xml:space="preserve"> community services</w:t>
      </w:r>
      <w:r w:rsidR="00422469">
        <w:rPr>
          <w:rFonts w:ascii="Times New Roman" w:hAnsi="Times New Roman" w:cs="Times New Roman"/>
          <w:sz w:val="24"/>
          <w:szCs w:val="24"/>
        </w:rPr>
        <w:t xml:space="preserve"> and m</w:t>
      </w:r>
      <w:r w:rsidR="00B350F2" w:rsidRPr="00422469">
        <w:rPr>
          <w:rFonts w:ascii="Times New Roman" w:hAnsi="Times New Roman" w:cs="Times New Roman"/>
          <w:sz w:val="24"/>
          <w:szCs w:val="24"/>
        </w:rPr>
        <w:t>anaged care and support plans</w:t>
      </w:r>
      <w:r w:rsidR="00F14D00">
        <w:rPr>
          <w:rFonts w:ascii="Times New Roman" w:hAnsi="Times New Roman" w:cs="Times New Roman"/>
          <w:sz w:val="24"/>
          <w:szCs w:val="24"/>
        </w:rPr>
        <w:t xml:space="preserve"> (Social Services and Wellbeing Act, 2014</w:t>
      </w:r>
      <w:r w:rsidR="00C40CA8">
        <w:rPr>
          <w:rFonts w:ascii="Times New Roman" w:hAnsi="Times New Roman" w:cs="Times New Roman"/>
          <w:sz w:val="24"/>
          <w:szCs w:val="24"/>
        </w:rPr>
        <w:t>)</w:t>
      </w:r>
      <w:r w:rsidR="00422469">
        <w:rPr>
          <w:rFonts w:ascii="Times New Roman" w:hAnsi="Times New Roman" w:cs="Times New Roman"/>
          <w:sz w:val="24"/>
          <w:szCs w:val="24"/>
        </w:rPr>
        <w:t>.</w:t>
      </w:r>
      <w:r w:rsidR="00C40CA8">
        <w:rPr>
          <w:rFonts w:ascii="Times New Roman" w:hAnsi="Times New Roman" w:cs="Times New Roman"/>
          <w:sz w:val="24"/>
          <w:szCs w:val="24"/>
        </w:rPr>
        <w:t xml:space="preserve"> Currently such</w:t>
      </w:r>
      <w:r w:rsidR="005D6C82">
        <w:rPr>
          <w:rFonts w:ascii="Times New Roman" w:hAnsi="Times New Roman" w:cs="Times New Roman"/>
          <w:sz w:val="24"/>
          <w:szCs w:val="24"/>
        </w:rPr>
        <w:t xml:space="preserve"> process are challenging</w:t>
      </w:r>
      <w:r w:rsidR="00744EAC">
        <w:rPr>
          <w:rFonts w:ascii="Times New Roman" w:hAnsi="Times New Roman" w:cs="Times New Roman"/>
          <w:sz w:val="24"/>
          <w:szCs w:val="24"/>
        </w:rPr>
        <w:t xml:space="preserve"> due to l</w:t>
      </w:r>
      <w:r w:rsidR="005D6C82">
        <w:rPr>
          <w:rFonts w:ascii="Times New Roman" w:hAnsi="Times New Roman" w:cs="Times New Roman"/>
          <w:sz w:val="24"/>
          <w:szCs w:val="24"/>
        </w:rPr>
        <w:t>ack of information, financial constraints</w:t>
      </w:r>
      <w:r w:rsidR="00744EAC">
        <w:rPr>
          <w:rFonts w:ascii="Times New Roman" w:hAnsi="Times New Roman" w:cs="Times New Roman"/>
          <w:sz w:val="24"/>
          <w:szCs w:val="24"/>
        </w:rPr>
        <w:t xml:space="preserve">, overbearing workloads and insufficient qualified staff which makes the implementation of the Act difficult. The impact upon service users is that they may not receive the care that they need. (Social Care Wales) </w:t>
      </w:r>
    </w:p>
    <w:p w:rsidR="00E1696C" w:rsidRPr="00CF52D1" w:rsidRDefault="00744EAC" w:rsidP="006F4440">
      <w:pPr>
        <w:jc w:val="both"/>
        <w:rPr>
          <w:rFonts w:ascii="Times New Roman" w:hAnsi="Times New Roman" w:cs="Times New Roman"/>
          <w:sz w:val="24"/>
          <w:szCs w:val="24"/>
        </w:rPr>
      </w:pPr>
      <w:r>
        <w:rPr>
          <w:rFonts w:ascii="Times New Roman" w:hAnsi="Times New Roman" w:cs="Times New Roman"/>
          <w:sz w:val="24"/>
          <w:szCs w:val="24"/>
        </w:rPr>
        <w:t>Th</w:t>
      </w:r>
      <w:r w:rsidR="00422469">
        <w:rPr>
          <w:rFonts w:ascii="Times New Roman" w:hAnsi="Times New Roman" w:cs="Times New Roman"/>
          <w:sz w:val="24"/>
          <w:szCs w:val="24"/>
        </w:rPr>
        <w:t xml:space="preserve">e framework </w:t>
      </w:r>
      <w:r w:rsidR="004B0E67" w:rsidRPr="00CF52D1">
        <w:rPr>
          <w:rFonts w:ascii="Times New Roman" w:hAnsi="Times New Roman" w:cs="Times New Roman"/>
          <w:sz w:val="24"/>
          <w:szCs w:val="24"/>
        </w:rPr>
        <w:t>sets a national minimum core data</w:t>
      </w:r>
      <w:r>
        <w:rPr>
          <w:rFonts w:ascii="Times New Roman" w:hAnsi="Times New Roman" w:cs="Times New Roman"/>
          <w:sz w:val="24"/>
          <w:szCs w:val="24"/>
        </w:rPr>
        <w:t xml:space="preserve"> set</w:t>
      </w:r>
      <w:r w:rsidR="004B0E67" w:rsidRPr="00CF52D1">
        <w:rPr>
          <w:rFonts w:ascii="Times New Roman" w:hAnsi="Times New Roman" w:cs="Times New Roman"/>
          <w:sz w:val="24"/>
          <w:szCs w:val="24"/>
        </w:rPr>
        <w:t xml:space="preserve"> </w:t>
      </w:r>
      <w:r w:rsidR="00422469">
        <w:rPr>
          <w:rFonts w:ascii="Times New Roman" w:hAnsi="Times New Roman" w:cs="Times New Roman"/>
          <w:sz w:val="24"/>
          <w:szCs w:val="24"/>
        </w:rPr>
        <w:t>with five</w:t>
      </w:r>
      <w:r w:rsidR="00B350F2" w:rsidRPr="00CF52D1">
        <w:rPr>
          <w:rFonts w:ascii="Times New Roman" w:hAnsi="Times New Roman" w:cs="Times New Roman"/>
          <w:sz w:val="24"/>
          <w:szCs w:val="24"/>
        </w:rPr>
        <w:t xml:space="preserve"> in</w:t>
      </w:r>
      <w:r w:rsidR="00422469">
        <w:rPr>
          <w:rFonts w:ascii="Times New Roman" w:hAnsi="Times New Roman" w:cs="Times New Roman"/>
          <w:sz w:val="24"/>
          <w:szCs w:val="24"/>
        </w:rPr>
        <w:t>tegrative factors which makes sure that each local authority takes</w:t>
      </w:r>
      <w:r w:rsidR="00B350F2" w:rsidRPr="00CF52D1">
        <w:rPr>
          <w:rFonts w:ascii="Times New Roman" w:hAnsi="Times New Roman" w:cs="Times New Roman"/>
          <w:sz w:val="24"/>
          <w:szCs w:val="24"/>
        </w:rPr>
        <w:t xml:space="preserve"> into </w:t>
      </w:r>
      <w:r w:rsidR="00422469">
        <w:rPr>
          <w:rFonts w:ascii="Times New Roman" w:hAnsi="Times New Roman" w:cs="Times New Roman"/>
          <w:sz w:val="24"/>
          <w:szCs w:val="24"/>
        </w:rPr>
        <w:t xml:space="preserve">account an </w:t>
      </w:r>
      <w:r w:rsidR="002B327A">
        <w:rPr>
          <w:rFonts w:ascii="Times New Roman" w:hAnsi="Times New Roman" w:cs="Times New Roman"/>
          <w:sz w:val="24"/>
          <w:szCs w:val="24"/>
        </w:rPr>
        <w:t>individual’s</w:t>
      </w:r>
      <w:r w:rsidR="00422469">
        <w:rPr>
          <w:rFonts w:ascii="Times New Roman" w:hAnsi="Times New Roman" w:cs="Times New Roman"/>
          <w:sz w:val="24"/>
          <w:szCs w:val="24"/>
        </w:rPr>
        <w:t xml:space="preserve"> entire circumstance</w:t>
      </w:r>
      <w:r>
        <w:rPr>
          <w:rFonts w:ascii="Times New Roman" w:hAnsi="Times New Roman" w:cs="Times New Roman"/>
          <w:sz w:val="24"/>
          <w:szCs w:val="24"/>
        </w:rPr>
        <w:t>s</w:t>
      </w:r>
      <w:r w:rsidR="002B327A">
        <w:rPr>
          <w:rFonts w:ascii="Times New Roman" w:hAnsi="Times New Roman" w:cs="Times New Roman"/>
          <w:sz w:val="24"/>
          <w:szCs w:val="24"/>
        </w:rPr>
        <w:t xml:space="preserve"> which include their p</w:t>
      </w:r>
      <w:r w:rsidR="00B350F2" w:rsidRPr="002B327A">
        <w:rPr>
          <w:rFonts w:ascii="Times New Roman" w:hAnsi="Times New Roman" w:cs="Times New Roman"/>
          <w:sz w:val="24"/>
          <w:szCs w:val="24"/>
        </w:rPr>
        <w:t>ersonal outcomes</w:t>
      </w:r>
      <w:r w:rsidR="002B327A">
        <w:rPr>
          <w:rFonts w:ascii="Times New Roman" w:hAnsi="Times New Roman" w:cs="Times New Roman"/>
          <w:sz w:val="24"/>
          <w:szCs w:val="24"/>
        </w:rPr>
        <w:t xml:space="preserve">, barriers which may prevent </w:t>
      </w:r>
      <w:r w:rsidR="00FC05F3" w:rsidRPr="002B327A">
        <w:rPr>
          <w:rFonts w:ascii="Times New Roman" w:hAnsi="Times New Roman" w:cs="Times New Roman"/>
          <w:sz w:val="24"/>
          <w:szCs w:val="24"/>
        </w:rPr>
        <w:t>achieving personal outcomes</w:t>
      </w:r>
      <w:r w:rsidR="002B327A">
        <w:rPr>
          <w:rFonts w:ascii="Times New Roman" w:hAnsi="Times New Roman" w:cs="Times New Roman"/>
          <w:sz w:val="24"/>
          <w:szCs w:val="24"/>
        </w:rPr>
        <w:t>, a person’s strengths and capabilities and associated risks</w:t>
      </w:r>
      <w:r w:rsidR="00F14D00">
        <w:rPr>
          <w:rFonts w:ascii="Times New Roman" w:hAnsi="Times New Roman" w:cs="Times New Roman"/>
          <w:sz w:val="24"/>
          <w:szCs w:val="24"/>
        </w:rPr>
        <w:t xml:space="preserve"> (Using the Care Act Guidance</w:t>
      </w:r>
      <w:r w:rsidR="00C40CA8">
        <w:rPr>
          <w:rFonts w:ascii="Times New Roman" w:hAnsi="Times New Roman" w:cs="Times New Roman"/>
          <w:sz w:val="24"/>
          <w:szCs w:val="24"/>
        </w:rPr>
        <w:t>)</w:t>
      </w:r>
      <w:r w:rsidR="002B327A">
        <w:rPr>
          <w:rFonts w:ascii="Times New Roman" w:hAnsi="Times New Roman" w:cs="Times New Roman"/>
          <w:sz w:val="24"/>
          <w:szCs w:val="24"/>
        </w:rPr>
        <w:t xml:space="preserve">. </w:t>
      </w:r>
      <w:r w:rsidR="00E1696C" w:rsidRPr="00CF52D1">
        <w:rPr>
          <w:rFonts w:ascii="Times New Roman" w:hAnsi="Times New Roman" w:cs="Times New Roman"/>
          <w:sz w:val="24"/>
          <w:szCs w:val="24"/>
        </w:rPr>
        <w:t>Part one of the Social Servic</w:t>
      </w:r>
      <w:r w:rsidR="000C58C3">
        <w:rPr>
          <w:rFonts w:ascii="Times New Roman" w:hAnsi="Times New Roman" w:cs="Times New Roman"/>
          <w:sz w:val="24"/>
          <w:szCs w:val="24"/>
        </w:rPr>
        <w:t xml:space="preserve">es and Wellbeing Act details the act in its entirety. It breaks down the 11 parts and </w:t>
      </w:r>
      <w:r w:rsidR="00E1696C" w:rsidRPr="00CF52D1">
        <w:rPr>
          <w:rFonts w:ascii="Times New Roman" w:hAnsi="Times New Roman" w:cs="Times New Roman"/>
          <w:sz w:val="24"/>
          <w:szCs w:val="24"/>
        </w:rPr>
        <w:t>gives a short summary o</w:t>
      </w:r>
      <w:r w:rsidR="000C58C3">
        <w:rPr>
          <w:rFonts w:ascii="Times New Roman" w:hAnsi="Times New Roman" w:cs="Times New Roman"/>
          <w:sz w:val="24"/>
          <w:szCs w:val="24"/>
        </w:rPr>
        <w:t>f each, allowing for service users</w:t>
      </w:r>
      <w:r w:rsidR="00E1696C" w:rsidRPr="00CF52D1">
        <w:rPr>
          <w:rFonts w:ascii="Times New Roman" w:hAnsi="Times New Roman" w:cs="Times New Roman"/>
          <w:sz w:val="24"/>
          <w:szCs w:val="24"/>
        </w:rPr>
        <w:t xml:space="preserve"> to understand the basic aims of the act, which are;</w:t>
      </w:r>
    </w:p>
    <w:p w:rsidR="0001592E" w:rsidRDefault="0001592E" w:rsidP="006F444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Overview</w:t>
      </w:r>
    </w:p>
    <w:p w:rsidR="00E1696C" w:rsidRPr="002B327A" w:rsidRDefault="00C80407" w:rsidP="006F4440">
      <w:pPr>
        <w:pStyle w:val="ListParagraph"/>
        <w:numPr>
          <w:ilvl w:val="0"/>
          <w:numId w:val="1"/>
        </w:numPr>
        <w:jc w:val="both"/>
        <w:rPr>
          <w:rFonts w:ascii="Times New Roman" w:hAnsi="Times New Roman" w:cs="Times New Roman"/>
          <w:sz w:val="24"/>
          <w:szCs w:val="24"/>
        </w:rPr>
      </w:pPr>
      <w:r w:rsidRPr="002B327A">
        <w:rPr>
          <w:rFonts w:ascii="Times New Roman" w:hAnsi="Times New Roman" w:cs="Times New Roman"/>
          <w:sz w:val="24"/>
          <w:szCs w:val="24"/>
        </w:rPr>
        <w:t xml:space="preserve">To promote wellbeing of people who need care and support (including carers) </w:t>
      </w:r>
    </w:p>
    <w:p w:rsidR="00C80407" w:rsidRPr="00CF52D1" w:rsidRDefault="00C80407" w:rsidP="006F4440">
      <w:pPr>
        <w:pStyle w:val="ListParagraph"/>
        <w:numPr>
          <w:ilvl w:val="0"/>
          <w:numId w:val="1"/>
        </w:numPr>
        <w:jc w:val="both"/>
        <w:rPr>
          <w:rFonts w:ascii="Times New Roman" w:hAnsi="Times New Roman" w:cs="Times New Roman"/>
          <w:sz w:val="24"/>
          <w:szCs w:val="24"/>
        </w:rPr>
      </w:pPr>
      <w:r w:rsidRPr="00CF52D1">
        <w:rPr>
          <w:rFonts w:ascii="Times New Roman" w:hAnsi="Times New Roman" w:cs="Times New Roman"/>
          <w:sz w:val="24"/>
          <w:szCs w:val="24"/>
        </w:rPr>
        <w:lastRenderedPageBreak/>
        <w:t xml:space="preserve">Assessing the needs of individuals </w:t>
      </w:r>
    </w:p>
    <w:p w:rsidR="00C80407" w:rsidRPr="00CF52D1" w:rsidRDefault="00C80407" w:rsidP="006F4440">
      <w:pPr>
        <w:pStyle w:val="ListParagraph"/>
        <w:numPr>
          <w:ilvl w:val="0"/>
          <w:numId w:val="1"/>
        </w:numPr>
        <w:jc w:val="both"/>
        <w:rPr>
          <w:rFonts w:ascii="Times New Roman" w:hAnsi="Times New Roman" w:cs="Times New Roman"/>
          <w:sz w:val="24"/>
          <w:szCs w:val="24"/>
        </w:rPr>
      </w:pPr>
      <w:r w:rsidRPr="00CF52D1">
        <w:rPr>
          <w:rFonts w:ascii="Times New Roman" w:hAnsi="Times New Roman" w:cs="Times New Roman"/>
          <w:sz w:val="24"/>
          <w:szCs w:val="24"/>
        </w:rPr>
        <w:t>Meeting needs</w:t>
      </w:r>
    </w:p>
    <w:p w:rsidR="00C80407" w:rsidRPr="00CF52D1" w:rsidRDefault="00C80407" w:rsidP="006F4440">
      <w:pPr>
        <w:pStyle w:val="ListParagraph"/>
        <w:numPr>
          <w:ilvl w:val="0"/>
          <w:numId w:val="1"/>
        </w:numPr>
        <w:jc w:val="both"/>
        <w:rPr>
          <w:rFonts w:ascii="Times New Roman" w:hAnsi="Times New Roman" w:cs="Times New Roman"/>
          <w:sz w:val="24"/>
          <w:szCs w:val="24"/>
        </w:rPr>
      </w:pPr>
      <w:r w:rsidRPr="00CF52D1">
        <w:rPr>
          <w:rFonts w:ascii="Times New Roman" w:hAnsi="Times New Roman" w:cs="Times New Roman"/>
          <w:sz w:val="24"/>
          <w:szCs w:val="24"/>
        </w:rPr>
        <w:t>Charging and financial assessment</w:t>
      </w:r>
    </w:p>
    <w:p w:rsidR="00C80407" w:rsidRPr="00CF52D1" w:rsidRDefault="00C80407" w:rsidP="006F4440">
      <w:pPr>
        <w:pStyle w:val="ListParagraph"/>
        <w:numPr>
          <w:ilvl w:val="0"/>
          <w:numId w:val="1"/>
        </w:numPr>
        <w:jc w:val="both"/>
        <w:rPr>
          <w:rFonts w:ascii="Times New Roman" w:hAnsi="Times New Roman" w:cs="Times New Roman"/>
          <w:sz w:val="24"/>
          <w:szCs w:val="24"/>
        </w:rPr>
      </w:pPr>
      <w:r w:rsidRPr="00CF52D1">
        <w:rPr>
          <w:rFonts w:ascii="Times New Roman" w:hAnsi="Times New Roman" w:cs="Times New Roman"/>
          <w:sz w:val="24"/>
          <w:szCs w:val="24"/>
        </w:rPr>
        <w:t>Looked after and accommodated children</w:t>
      </w:r>
    </w:p>
    <w:p w:rsidR="00C80407" w:rsidRPr="00CF52D1" w:rsidRDefault="00C80407" w:rsidP="006F4440">
      <w:pPr>
        <w:pStyle w:val="ListParagraph"/>
        <w:numPr>
          <w:ilvl w:val="0"/>
          <w:numId w:val="1"/>
        </w:numPr>
        <w:jc w:val="both"/>
        <w:rPr>
          <w:rFonts w:ascii="Times New Roman" w:hAnsi="Times New Roman" w:cs="Times New Roman"/>
          <w:sz w:val="24"/>
          <w:szCs w:val="24"/>
        </w:rPr>
      </w:pPr>
      <w:r w:rsidRPr="00CF52D1">
        <w:rPr>
          <w:rFonts w:ascii="Times New Roman" w:hAnsi="Times New Roman" w:cs="Times New Roman"/>
          <w:sz w:val="24"/>
          <w:szCs w:val="24"/>
        </w:rPr>
        <w:t>Safeguarding</w:t>
      </w:r>
    </w:p>
    <w:p w:rsidR="00C80407" w:rsidRPr="00CF52D1" w:rsidRDefault="00C80407" w:rsidP="006F4440">
      <w:pPr>
        <w:pStyle w:val="ListParagraph"/>
        <w:numPr>
          <w:ilvl w:val="0"/>
          <w:numId w:val="1"/>
        </w:numPr>
        <w:jc w:val="both"/>
        <w:rPr>
          <w:rFonts w:ascii="Times New Roman" w:hAnsi="Times New Roman" w:cs="Times New Roman"/>
          <w:sz w:val="24"/>
          <w:szCs w:val="24"/>
        </w:rPr>
      </w:pPr>
      <w:r w:rsidRPr="00CF52D1">
        <w:rPr>
          <w:rFonts w:ascii="Times New Roman" w:hAnsi="Times New Roman" w:cs="Times New Roman"/>
          <w:sz w:val="24"/>
          <w:szCs w:val="24"/>
        </w:rPr>
        <w:t>Social services functions</w:t>
      </w:r>
    </w:p>
    <w:p w:rsidR="00C80407" w:rsidRPr="00CF52D1" w:rsidRDefault="00C80407" w:rsidP="006F4440">
      <w:pPr>
        <w:pStyle w:val="ListParagraph"/>
        <w:numPr>
          <w:ilvl w:val="0"/>
          <w:numId w:val="1"/>
        </w:numPr>
        <w:jc w:val="both"/>
        <w:rPr>
          <w:rFonts w:ascii="Times New Roman" w:hAnsi="Times New Roman" w:cs="Times New Roman"/>
          <w:sz w:val="24"/>
          <w:szCs w:val="24"/>
        </w:rPr>
      </w:pPr>
      <w:r w:rsidRPr="00CF52D1">
        <w:rPr>
          <w:rFonts w:ascii="Times New Roman" w:hAnsi="Times New Roman" w:cs="Times New Roman"/>
          <w:sz w:val="24"/>
          <w:szCs w:val="24"/>
        </w:rPr>
        <w:t>Cooperation and partnership</w:t>
      </w:r>
    </w:p>
    <w:p w:rsidR="00C80407" w:rsidRPr="00CF52D1" w:rsidRDefault="00C80407" w:rsidP="006F4440">
      <w:pPr>
        <w:pStyle w:val="ListParagraph"/>
        <w:numPr>
          <w:ilvl w:val="0"/>
          <w:numId w:val="1"/>
        </w:numPr>
        <w:jc w:val="both"/>
        <w:rPr>
          <w:rFonts w:ascii="Times New Roman" w:hAnsi="Times New Roman" w:cs="Times New Roman"/>
          <w:sz w:val="24"/>
          <w:szCs w:val="24"/>
        </w:rPr>
      </w:pPr>
      <w:r w:rsidRPr="00CF52D1">
        <w:rPr>
          <w:rFonts w:ascii="Times New Roman" w:hAnsi="Times New Roman" w:cs="Times New Roman"/>
          <w:sz w:val="24"/>
          <w:szCs w:val="24"/>
        </w:rPr>
        <w:t>Complaints</w:t>
      </w:r>
    </w:p>
    <w:p w:rsidR="00C80407" w:rsidRPr="00CF52D1" w:rsidRDefault="00C80407" w:rsidP="006F4440">
      <w:pPr>
        <w:pStyle w:val="ListParagraph"/>
        <w:numPr>
          <w:ilvl w:val="0"/>
          <w:numId w:val="1"/>
        </w:numPr>
        <w:jc w:val="both"/>
        <w:rPr>
          <w:rFonts w:ascii="Times New Roman" w:hAnsi="Times New Roman" w:cs="Times New Roman"/>
          <w:sz w:val="24"/>
          <w:szCs w:val="24"/>
        </w:rPr>
      </w:pPr>
      <w:r w:rsidRPr="00CF52D1">
        <w:rPr>
          <w:rFonts w:ascii="Times New Roman" w:hAnsi="Times New Roman" w:cs="Times New Roman"/>
          <w:sz w:val="24"/>
          <w:szCs w:val="24"/>
        </w:rPr>
        <w:t>Other relevant information</w:t>
      </w:r>
      <w:r w:rsidR="000C58C3">
        <w:rPr>
          <w:rFonts w:ascii="Times New Roman" w:hAnsi="Times New Roman" w:cs="Times New Roman"/>
          <w:sz w:val="24"/>
          <w:szCs w:val="24"/>
        </w:rPr>
        <w:t xml:space="preserve"> (Social Services and Wellbeing Act, 2014</w:t>
      </w:r>
      <w:r w:rsidR="00C40CA8">
        <w:rPr>
          <w:rFonts w:ascii="Times New Roman" w:hAnsi="Times New Roman" w:cs="Times New Roman"/>
          <w:sz w:val="24"/>
          <w:szCs w:val="24"/>
        </w:rPr>
        <w:t>).</w:t>
      </w:r>
    </w:p>
    <w:p w:rsidR="00F35126" w:rsidRDefault="000C58C3" w:rsidP="006F4440">
      <w:pPr>
        <w:jc w:val="both"/>
        <w:rPr>
          <w:rFonts w:ascii="Times New Roman" w:hAnsi="Times New Roman" w:cs="Times New Roman"/>
          <w:sz w:val="24"/>
          <w:szCs w:val="24"/>
        </w:rPr>
      </w:pPr>
      <w:r>
        <w:rPr>
          <w:rFonts w:ascii="Times New Roman" w:hAnsi="Times New Roman" w:cs="Times New Roman"/>
          <w:sz w:val="24"/>
          <w:szCs w:val="24"/>
        </w:rPr>
        <w:t>Part one</w:t>
      </w:r>
      <w:r w:rsidR="00C80407" w:rsidRPr="00CF52D1">
        <w:rPr>
          <w:rFonts w:ascii="Times New Roman" w:hAnsi="Times New Roman" w:cs="Times New Roman"/>
          <w:sz w:val="24"/>
          <w:szCs w:val="24"/>
        </w:rPr>
        <w:t xml:space="preserve"> also details and looks at key phrases including “well-being” which outlines not just the nee</w:t>
      </w:r>
      <w:r w:rsidR="002B327A">
        <w:rPr>
          <w:rFonts w:ascii="Times New Roman" w:hAnsi="Times New Roman" w:cs="Times New Roman"/>
          <w:sz w:val="24"/>
          <w:szCs w:val="24"/>
        </w:rPr>
        <w:t>d to be healthy but the need to f</w:t>
      </w:r>
      <w:r w:rsidR="00C80407" w:rsidRPr="002B327A">
        <w:rPr>
          <w:rFonts w:ascii="Times New Roman" w:hAnsi="Times New Roman" w:cs="Times New Roman"/>
          <w:sz w:val="24"/>
          <w:szCs w:val="24"/>
        </w:rPr>
        <w:t>eel well in your emotions</w:t>
      </w:r>
      <w:r w:rsidR="002B327A">
        <w:rPr>
          <w:rFonts w:ascii="Times New Roman" w:hAnsi="Times New Roman" w:cs="Times New Roman"/>
          <w:sz w:val="24"/>
          <w:szCs w:val="24"/>
        </w:rPr>
        <w:t xml:space="preserve">, feel safe where you live, have opportunities in education, have friendships, to be part of a community and safeguarding from harm or violence. </w:t>
      </w:r>
      <w:r w:rsidR="00C80407" w:rsidRPr="00CF52D1">
        <w:rPr>
          <w:rFonts w:ascii="Times New Roman" w:hAnsi="Times New Roman" w:cs="Times New Roman"/>
          <w:sz w:val="24"/>
          <w:szCs w:val="24"/>
        </w:rPr>
        <w:t>This part also highlights key words and the meanings of these keys words such as the meanings of ‘carer’ ‘disabled’ ‘adult’ ‘child’ ‘care’ and ‘support’</w:t>
      </w:r>
      <w:r w:rsidR="00F35126">
        <w:rPr>
          <w:rFonts w:ascii="Times New Roman" w:hAnsi="Times New Roman" w:cs="Times New Roman"/>
          <w:sz w:val="24"/>
          <w:szCs w:val="24"/>
        </w:rPr>
        <w:t xml:space="preserve"> (Social Services and Wellbeing Act, 2014</w:t>
      </w:r>
      <w:r w:rsidR="00C40CA8">
        <w:rPr>
          <w:rFonts w:ascii="Times New Roman" w:hAnsi="Times New Roman" w:cs="Times New Roman"/>
          <w:sz w:val="24"/>
          <w:szCs w:val="24"/>
        </w:rPr>
        <w:t>)</w:t>
      </w:r>
      <w:r w:rsidR="00C80407" w:rsidRPr="00CF52D1">
        <w:rPr>
          <w:rFonts w:ascii="Times New Roman" w:hAnsi="Times New Roman" w:cs="Times New Roman"/>
          <w:sz w:val="24"/>
          <w:szCs w:val="24"/>
        </w:rPr>
        <w:t>.</w:t>
      </w:r>
      <w:r w:rsidR="00C40CA8">
        <w:rPr>
          <w:rFonts w:ascii="Times New Roman" w:hAnsi="Times New Roman" w:cs="Times New Roman"/>
          <w:sz w:val="24"/>
          <w:szCs w:val="24"/>
        </w:rPr>
        <w:t xml:space="preserve"> </w:t>
      </w:r>
      <w:r w:rsidR="00F35126">
        <w:rPr>
          <w:rFonts w:ascii="Times New Roman" w:hAnsi="Times New Roman" w:cs="Times New Roman"/>
          <w:sz w:val="24"/>
          <w:szCs w:val="24"/>
        </w:rPr>
        <w:t xml:space="preserve">Such key words can have a positive impact on the lives of care providers as well as those getting care by supporting decision making as an empowering and collaborative process. </w:t>
      </w:r>
      <w:r w:rsidR="00084A0D">
        <w:rPr>
          <w:rFonts w:ascii="Times New Roman" w:hAnsi="Times New Roman" w:cs="Times New Roman"/>
          <w:sz w:val="24"/>
          <w:szCs w:val="24"/>
        </w:rPr>
        <w:t>(Department of Health, 2007)</w:t>
      </w:r>
    </w:p>
    <w:p w:rsidR="000B4F66" w:rsidRPr="002B327A" w:rsidRDefault="000B4F66" w:rsidP="006F4440">
      <w:pPr>
        <w:jc w:val="both"/>
        <w:rPr>
          <w:rFonts w:ascii="Times New Roman" w:hAnsi="Times New Roman" w:cs="Times New Roman"/>
          <w:sz w:val="24"/>
          <w:szCs w:val="24"/>
        </w:rPr>
      </w:pPr>
      <w:r>
        <w:rPr>
          <w:rFonts w:ascii="Times New Roman" w:hAnsi="Times New Roman" w:cs="Times New Roman"/>
          <w:sz w:val="24"/>
          <w:szCs w:val="24"/>
        </w:rPr>
        <w:t xml:space="preserve">Poverty and social hierarchy have long been used to </w:t>
      </w:r>
      <w:r w:rsidR="00D2606D">
        <w:rPr>
          <w:rFonts w:ascii="Times New Roman" w:hAnsi="Times New Roman" w:cs="Times New Roman"/>
          <w:sz w:val="24"/>
          <w:szCs w:val="24"/>
        </w:rPr>
        <w:t>determine people’s life chances, with poverty having the ultimate impact on service users and their c</w:t>
      </w:r>
      <w:r w:rsidR="00084A0D">
        <w:rPr>
          <w:rFonts w:ascii="Times New Roman" w:hAnsi="Times New Roman" w:cs="Times New Roman"/>
          <w:sz w:val="24"/>
          <w:szCs w:val="24"/>
        </w:rPr>
        <w:t>arers (</w:t>
      </w:r>
      <w:r w:rsidR="005B53A0">
        <w:rPr>
          <w:rFonts w:ascii="Times New Roman" w:hAnsi="Times New Roman" w:cs="Times New Roman"/>
          <w:sz w:val="24"/>
          <w:szCs w:val="24"/>
        </w:rPr>
        <w:t>Prime Ministers Speech on Life Chances, 2014</w:t>
      </w:r>
      <w:r w:rsidR="00084A0D">
        <w:rPr>
          <w:rFonts w:ascii="Times New Roman" w:hAnsi="Times New Roman" w:cs="Times New Roman"/>
          <w:sz w:val="24"/>
          <w:szCs w:val="24"/>
        </w:rPr>
        <w:t xml:space="preserve">.) </w:t>
      </w:r>
      <w:r w:rsidR="00D2606D">
        <w:rPr>
          <w:rFonts w:ascii="Times New Roman" w:hAnsi="Times New Roman" w:cs="Times New Roman"/>
          <w:sz w:val="24"/>
          <w:szCs w:val="24"/>
        </w:rPr>
        <w:t xml:space="preserve">in Wales. It is therefore important that social workers must engage to ensure that their work is effective in helping such individuals and their needs. </w:t>
      </w:r>
      <w:r>
        <w:rPr>
          <w:rFonts w:ascii="Times New Roman" w:hAnsi="Times New Roman" w:cs="Times New Roman"/>
          <w:sz w:val="24"/>
          <w:szCs w:val="24"/>
        </w:rPr>
        <w:t xml:space="preserve"> </w:t>
      </w:r>
    </w:p>
    <w:p w:rsidR="0072784A" w:rsidRPr="00CF52D1" w:rsidRDefault="0072784A" w:rsidP="006F4440">
      <w:pPr>
        <w:jc w:val="both"/>
        <w:rPr>
          <w:rFonts w:ascii="Times New Roman" w:hAnsi="Times New Roman" w:cs="Times New Roman"/>
          <w:sz w:val="24"/>
          <w:szCs w:val="24"/>
        </w:rPr>
      </w:pPr>
      <w:r w:rsidRPr="00CF52D1">
        <w:rPr>
          <w:rFonts w:ascii="Times New Roman" w:hAnsi="Times New Roman" w:cs="Times New Roman"/>
          <w:sz w:val="24"/>
          <w:szCs w:val="24"/>
        </w:rPr>
        <w:t>P</w:t>
      </w:r>
      <w:r w:rsidR="000C58C3">
        <w:rPr>
          <w:rFonts w:ascii="Times New Roman" w:hAnsi="Times New Roman" w:cs="Times New Roman"/>
          <w:sz w:val="24"/>
          <w:szCs w:val="24"/>
        </w:rPr>
        <w:t xml:space="preserve">art two of the act </w:t>
      </w:r>
      <w:r w:rsidRPr="00CF52D1">
        <w:rPr>
          <w:rFonts w:ascii="Times New Roman" w:hAnsi="Times New Roman" w:cs="Times New Roman"/>
          <w:sz w:val="24"/>
          <w:szCs w:val="24"/>
        </w:rPr>
        <w:t>objectives are aimed at promoting the wel</w:t>
      </w:r>
      <w:r w:rsidR="000C58C3">
        <w:rPr>
          <w:rFonts w:ascii="Times New Roman" w:hAnsi="Times New Roman" w:cs="Times New Roman"/>
          <w:sz w:val="24"/>
          <w:szCs w:val="24"/>
        </w:rPr>
        <w:t>lbeing of both people and carer</w:t>
      </w:r>
      <w:r w:rsidRPr="00CF52D1">
        <w:rPr>
          <w:rFonts w:ascii="Times New Roman" w:hAnsi="Times New Roman" w:cs="Times New Roman"/>
          <w:sz w:val="24"/>
          <w:szCs w:val="24"/>
        </w:rPr>
        <w:t xml:space="preserve">s </w:t>
      </w:r>
      <w:r w:rsidR="000C58C3">
        <w:rPr>
          <w:rFonts w:ascii="Times New Roman" w:hAnsi="Times New Roman" w:cs="Times New Roman"/>
          <w:sz w:val="24"/>
          <w:szCs w:val="24"/>
        </w:rPr>
        <w:t xml:space="preserve">and </w:t>
      </w:r>
      <w:r w:rsidRPr="00CF52D1">
        <w:rPr>
          <w:rFonts w:ascii="Times New Roman" w:hAnsi="Times New Roman" w:cs="Times New Roman"/>
          <w:sz w:val="24"/>
          <w:szCs w:val="24"/>
        </w:rPr>
        <w:t>details standards that are people focused which shapes the basis of wellbeing.</w:t>
      </w:r>
    </w:p>
    <w:p w:rsidR="00D90D5A" w:rsidRPr="00CF52D1" w:rsidRDefault="0072784A" w:rsidP="006F4440">
      <w:pPr>
        <w:jc w:val="both"/>
        <w:rPr>
          <w:rFonts w:ascii="Times New Roman" w:hAnsi="Times New Roman" w:cs="Times New Roman"/>
          <w:sz w:val="24"/>
          <w:szCs w:val="24"/>
        </w:rPr>
      </w:pPr>
      <w:r w:rsidRPr="00CF52D1">
        <w:rPr>
          <w:rFonts w:ascii="Times New Roman" w:hAnsi="Times New Roman" w:cs="Times New Roman"/>
          <w:sz w:val="24"/>
          <w:szCs w:val="24"/>
        </w:rPr>
        <w:lastRenderedPageBreak/>
        <w:t>The general functions wi</w:t>
      </w:r>
      <w:r w:rsidR="000C58C3">
        <w:rPr>
          <w:rFonts w:ascii="Times New Roman" w:hAnsi="Times New Roman" w:cs="Times New Roman"/>
          <w:sz w:val="24"/>
          <w:szCs w:val="24"/>
        </w:rPr>
        <w:t>thin part 2 of the act also states</w:t>
      </w:r>
      <w:r w:rsidRPr="00CF52D1">
        <w:rPr>
          <w:rFonts w:ascii="Times New Roman" w:hAnsi="Times New Roman" w:cs="Times New Roman"/>
          <w:sz w:val="24"/>
          <w:szCs w:val="24"/>
        </w:rPr>
        <w:t xml:space="preserve"> that Welsh Ministers shall write a well-being document, and in doing so will explain by definition how to measure the improvement of the individuals wellbeing. </w:t>
      </w:r>
      <w:r w:rsidR="00D90D5A" w:rsidRPr="00CF52D1">
        <w:rPr>
          <w:rFonts w:ascii="Times New Roman" w:hAnsi="Times New Roman" w:cs="Times New Roman"/>
          <w:sz w:val="24"/>
          <w:szCs w:val="24"/>
        </w:rPr>
        <w:t>Welsh Ministers will write a code and everyone will have opportunity to say what they think about it allowing all aspects to be clear to all individuals and openly communicated. Local councils and health boards must work together to find out</w:t>
      </w:r>
      <w:r w:rsidR="002B327A">
        <w:rPr>
          <w:rFonts w:ascii="Times New Roman" w:hAnsi="Times New Roman" w:cs="Times New Roman"/>
          <w:sz w:val="24"/>
          <w:szCs w:val="24"/>
        </w:rPr>
        <w:t xml:space="preserve"> the number of people who need care and support, what the needs of their carers may be, how many individuals are not getting the care they need and what services may be needed locally. </w:t>
      </w:r>
    </w:p>
    <w:p w:rsidR="00BB63EC" w:rsidRDefault="0001592E" w:rsidP="006F4440">
      <w:pPr>
        <w:jc w:val="both"/>
        <w:rPr>
          <w:rFonts w:ascii="Times New Roman" w:hAnsi="Times New Roman" w:cs="Times New Roman"/>
          <w:sz w:val="24"/>
          <w:szCs w:val="24"/>
        </w:rPr>
      </w:pPr>
      <w:r>
        <w:rPr>
          <w:rFonts w:ascii="Times New Roman" w:hAnsi="Times New Roman" w:cs="Times New Roman"/>
          <w:sz w:val="24"/>
          <w:szCs w:val="24"/>
        </w:rPr>
        <w:t>Part 3</w:t>
      </w:r>
      <w:r w:rsidR="00D90D5A" w:rsidRPr="00CF52D1">
        <w:rPr>
          <w:rFonts w:ascii="Times New Roman" w:hAnsi="Times New Roman" w:cs="Times New Roman"/>
          <w:sz w:val="24"/>
          <w:szCs w:val="24"/>
        </w:rPr>
        <w:t xml:space="preserve"> of the act allows for the improvement </w:t>
      </w:r>
      <w:r w:rsidR="00073299" w:rsidRPr="00CF52D1">
        <w:rPr>
          <w:rFonts w:ascii="Times New Roman" w:hAnsi="Times New Roman" w:cs="Times New Roman"/>
          <w:sz w:val="24"/>
          <w:szCs w:val="24"/>
        </w:rPr>
        <w:t>o</w:t>
      </w:r>
      <w:r w:rsidR="000C58C3">
        <w:rPr>
          <w:rFonts w:ascii="Times New Roman" w:hAnsi="Times New Roman" w:cs="Times New Roman"/>
          <w:sz w:val="24"/>
          <w:szCs w:val="24"/>
        </w:rPr>
        <w:t>f individuals’</w:t>
      </w:r>
      <w:r w:rsidR="00073299" w:rsidRPr="00CF52D1">
        <w:rPr>
          <w:rFonts w:ascii="Times New Roman" w:hAnsi="Times New Roman" w:cs="Times New Roman"/>
          <w:sz w:val="24"/>
          <w:szCs w:val="24"/>
        </w:rPr>
        <w:t xml:space="preserve"> a</w:t>
      </w:r>
      <w:r w:rsidR="000C58C3">
        <w:rPr>
          <w:rFonts w:ascii="Times New Roman" w:hAnsi="Times New Roman" w:cs="Times New Roman"/>
          <w:sz w:val="24"/>
          <w:szCs w:val="24"/>
        </w:rPr>
        <w:t xml:space="preserve">ccess to services that they need. </w:t>
      </w:r>
      <w:r w:rsidR="00D2606D">
        <w:rPr>
          <w:rFonts w:ascii="Times New Roman" w:hAnsi="Times New Roman" w:cs="Times New Roman"/>
          <w:sz w:val="24"/>
          <w:szCs w:val="24"/>
        </w:rPr>
        <w:t xml:space="preserve">This </w:t>
      </w:r>
      <w:r w:rsidR="00D2606D" w:rsidRPr="00CF52D1">
        <w:rPr>
          <w:rFonts w:ascii="Times New Roman" w:hAnsi="Times New Roman" w:cs="Times New Roman"/>
          <w:sz w:val="24"/>
          <w:szCs w:val="24"/>
        </w:rPr>
        <w:t>includes</w:t>
      </w:r>
      <w:r w:rsidR="00073299" w:rsidRPr="00CF52D1">
        <w:rPr>
          <w:rFonts w:ascii="Times New Roman" w:hAnsi="Times New Roman" w:cs="Times New Roman"/>
          <w:sz w:val="24"/>
          <w:szCs w:val="24"/>
        </w:rPr>
        <w:t xml:space="preserve"> </w:t>
      </w:r>
      <w:r w:rsidR="00D2606D">
        <w:rPr>
          <w:rFonts w:ascii="Times New Roman" w:hAnsi="Times New Roman" w:cs="Times New Roman"/>
          <w:sz w:val="24"/>
          <w:szCs w:val="24"/>
        </w:rPr>
        <w:t xml:space="preserve">the 19.8% (ONS, 2011) </w:t>
      </w:r>
      <w:r w:rsidR="00073299" w:rsidRPr="00CF52D1">
        <w:rPr>
          <w:rFonts w:ascii="Times New Roman" w:hAnsi="Times New Roman" w:cs="Times New Roman"/>
          <w:sz w:val="24"/>
          <w:szCs w:val="24"/>
        </w:rPr>
        <w:t>Welsh speaking individuals being able to have the help they need through the medium of Welsh allowing for equality in service provision</w:t>
      </w:r>
      <w:r w:rsidR="00BB63EC">
        <w:rPr>
          <w:rFonts w:ascii="Times New Roman" w:hAnsi="Times New Roman" w:cs="Times New Roman"/>
          <w:sz w:val="24"/>
          <w:szCs w:val="24"/>
        </w:rPr>
        <w:t xml:space="preserve"> and data on </w:t>
      </w:r>
      <w:r w:rsidR="00BB63EC" w:rsidRPr="00CF52D1">
        <w:rPr>
          <w:rFonts w:ascii="Times New Roman" w:hAnsi="Times New Roman" w:cs="Times New Roman"/>
          <w:sz w:val="24"/>
          <w:szCs w:val="24"/>
        </w:rPr>
        <w:t>those</w:t>
      </w:r>
      <w:r w:rsidR="00073299" w:rsidRPr="00CF52D1">
        <w:rPr>
          <w:rFonts w:ascii="Times New Roman" w:hAnsi="Times New Roman" w:cs="Times New Roman"/>
          <w:sz w:val="24"/>
          <w:szCs w:val="24"/>
        </w:rPr>
        <w:t xml:space="preserve"> with </w:t>
      </w:r>
      <w:r w:rsidR="00BB63EC">
        <w:rPr>
          <w:rFonts w:ascii="Times New Roman" w:hAnsi="Times New Roman" w:cs="Times New Roman"/>
          <w:sz w:val="24"/>
          <w:szCs w:val="24"/>
        </w:rPr>
        <w:t xml:space="preserve">other disabilities will also allow </w:t>
      </w:r>
      <w:r w:rsidR="00BB63EC" w:rsidRPr="00CF52D1">
        <w:rPr>
          <w:rFonts w:ascii="Times New Roman" w:hAnsi="Times New Roman" w:cs="Times New Roman"/>
          <w:sz w:val="24"/>
          <w:szCs w:val="24"/>
        </w:rPr>
        <w:t>local</w:t>
      </w:r>
      <w:r w:rsidR="00073299" w:rsidRPr="00CF52D1">
        <w:rPr>
          <w:rFonts w:ascii="Times New Roman" w:hAnsi="Times New Roman" w:cs="Times New Roman"/>
          <w:sz w:val="24"/>
          <w:szCs w:val="24"/>
        </w:rPr>
        <w:t xml:space="preserve"> authorities to give care and support to individuals who may not have been able to access</w:t>
      </w:r>
      <w:r w:rsidR="00BB63EC">
        <w:rPr>
          <w:rFonts w:ascii="Times New Roman" w:hAnsi="Times New Roman" w:cs="Times New Roman"/>
          <w:sz w:val="24"/>
          <w:szCs w:val="24"/>
        </w:rPr>
        <w:t xml:space="preserve"> help in the past. </w:t>
      </w:r>
    </w:p>
    <w:p w:rsidR="00605C20" w:rsidRPr="00CF52D1" w:rsidRDefault="00920E94" w:rsidP="006F4440">
      <w:pPr>
        <w:jc w:val="both"/>
        <w:rPr>
          <w:rFonts w:ascii="Times New Roman" w:hAnsi="Times New Roman" w:cs="Times New Roman"/>
          <w:sz w:val="24"/>
          <w:szCs w:val="24"/>
        </w:rPr>
      </w:pPr>
      <w:r w:rsidRPr="00CF52D1">
        <w:rPr>
          <w:rFonts w:ascii="Times New Roman" w:hAnsi="Times New Roman" w:cs="Times New Roman"/>
          <w:sz w:val="24"/>
          <w:szCs w:val="24"/>
        </w:rPr>
        <w:t>Looking at the assessment of both adults and c</w:t>
      </w:r>
      <w:r w:rsidR="00D2606D">
        <w:rPr>
          <w:rFonts w:ascii="Times New Roman" w:hAnsi="Times New Roman" w:cs="Times New Roman"/>
          <w:sz w:val="24"/>
          <w:szCs w:val="24"/>
        </w:rPr>
        <w:t xml:space="preserve">hildren part 3 of the Act </w:t>
      </w:r>
      <w:r w:rsidRPr="00CF52D1">
        <w:rPr>
          <w:rFonts w:ascii="Times New Roman" w:hAnsi="Times New Roman" w:cs="Times New Roman"/>
          <w:sz w:val="24"/>
          <w:szCs w:val="24"/>
        </w:rPr>
        <w:t>details the need to involve individuals and carers in decision making and achieving goals. With two types o</w:t>
      </w:r>
      <w:r w:rsidR="00BB63EC">
        <w:rPr>
          <w:rFonts w:ascii="Times New Roman" w:hAnsi="Times New Roman" w:cs="Times New Roman"/>
          <w:sz w:val="24"/>
          <w:szCs w:val="24"/>
        </w:rPr>
        <w:t>f assessment included the first</w:t>
      </w:r>
      <w:r w:rsidR="002B327A">
        <w:rPr>
          <w:rFonts w:ascii="Times New Roman" w:hAnsi="Times New Roman" w:cs="Times New Roman"/>
          <w:sz w:val="24"/>
          <w:szCs w:val="24"/>
        </w:rPr>
        <w:t xml:space="preserve"> identifies whether a person has care and support </w:t>
      </w:r>
      <w:r w:rsidR="00BB63EC">
        <w:rPr>
          <w:rFonts w:ascii="Times New Roman" w:hAnsi="Times New Roman" w:cs="Times New Roman"/>
          <w:sz w:val="24"/>
          <w:szCs w:val="24"/>
        </w:rPr>
        <w:t>needs and the second identifies</w:t>
      </w:r>
      <w:r w:rsidR="002B327A">
        <w:rPr>
          <w:rFonts w:ascii="Times New Roman" w:hAnsi="Times New Roman" w:cs="Times New Roman"/>
          <w:sz w:val="24"/>
          <w:szCs w:val="24"/>
        </w:rPr>
        <w:t xml:space="preserve"> if the individual meets the criteria for getting help and support from social services</w:t>
      </w:r>
      <w:r w:rsidR="00BB63EC">
        <w:rPr>
          <w:rFonts w:ascii="Times New Roman" w:hAnsi="Times New Roman" w:cs="Times New Roman"/>
          <w:sz w:val="24"/>
          <w:szCs w:val="24"/>
        </w:rPr>
        <w:t>. S</w:t>
      </w:r>
      <w:r w:rsidRPr="00CF52D1">
        <w:rPr>
          <w:rFonts w:ascii="Times New Roman" w:hAnsi="Times New Roman" w:cs="Times New Roman"/>
          <w:sz w:val="24"/>
          <w:szCs w:val="24"/>
        </w:rPr>
        <w:t xml:space="preserve">ection 21 </w:t>
      </w:r>
      <w:r w:rsidR="00BB63EC">
        <w:rPr>
          <w:rFonts w:ascii="Times New Roman" w:hAnsi="Times New Roman" w:cs="Times New Roman"/>
          <w:sz w:val="24"/>
          <w:szCs w:val="24"/>
        </w:rPr>
        <w:t>(4) (b) (I) states</w:t>
      </w:r>
      <w:r w:rsidRPr="00CF52D1">
        <w:rPr>
          <w:rFonts w:ascii="Times New Roman" w:hAnsi="Times New Roman" w:cs="Times New Roman"/>
          <w:sz w:val="24"/>
          <w:szCs w:val="24"/>
        </w:rPr>
        <w:t xml:space="preserve"> that the as</w:t>
      </w:r>
      <w:r w:rsidR="00BB63EC">
        <w:rPr>
          <w:rFonts w:ascii="Times New Roman" w:hAnsi="Times New Roman" w:cs="Times New Roman"/>
          <w:sz w:val="24"/>
          <w:szCs w:val="24"/>
        </w:rPr>
        <w:t xml:space="preserve">sessment should, where possible, </w:t>
      </w:r>
      <w:r w:rsidRPr="00CF52D1">
        <w:rPr>
          <w:rFonts w:ascii="Times New Roman" w:hAnsi="Times New Roman" w:cs="Times New Roman"/>
          <w:sz w:val="24"/>
          <w:szCs w:val="24"/>
        </w:rPr>
        <w:t xml:space="preserve">include what a child wishes to achieve.  </w:t>
      </w:r>
    </w:p>
    <w:p w:rsidR="00605C20" w:rsidRPr="00CF52D1" w:rsidRDefault="00605C20" w:rsidP="006F4440">
      <w:pPr>
        <w:jc w:val="both"/>
        <w:rPr>
          <w:rFonts w:ascii="Times New Roman" w:hAnsi="Times New Roman" w:cs="Times New Roman"/>
          <w:sz w:val="24"/>
          <w:szCs w:val="24"/>
        </w:rPr>
      </w:pPr>
      <w:r w:rsidRPr="00CF52D1">
        <w:rPr>
          <w:rFonts w:ascii="Times New Roman" w:hAnsi="Times New Roman" w:cs="Times New Roman"/>
          <w:sz w:val="24"/>
          <w:szCs w:val="24"/>
        </w:rPr>
        <w:t>There are many barriers that can prevent child</w:t>
      </w:r>
      <w:r w:rsidR="00BB63EC">
        <w:rPr>
          <w:rFonts w:ascii="Times New Roman" w:hAnsi="Times New Roman" w:cs="Times New Roman"/>
          <w:sz w:val="24"/>
          <w:szCs w:val="24"/>
        </w:rPr>
        <w:t xml:space="preserve"> from receiving good information</w:t>
      </w:r>
      <w:r w:rsidRPr="00CF52D1">
        <w:rPr>
          <w:rFonts w:ascii="Times New Roman" w:hAnsi="Times New Roman" w:cs="Times New Roman"/>
          <w:sz w:val="24"/>
          <w:szCs w:val="24"/>
        </w:rPr>
        <w:t>. Section 21 details that pra</w:t>
      </w:r>
      <w:r w:rsidR="002B327A">
        <w:rPr>
          <w:rFonts w:ascii="Times New Roman" w:hAnsi="Times New Roman" w:cs="Times New Roman"/>
          <w:sz w:val="24"/>
          <w:szCs w:val="24"/>
        </w:rPr>
        <w:t xml:space="preserve">ctitioners should be honest </w:t>
      </w:r>
      <w:r w:rsidRPr="00CF52D1">
        <w:rPr>
          <w:rFonts w:ascii="Times New Roman" w:hAnsi="Times New Roman" w:cs="Times New Roman"/>
          <w:sz w:val="24"/>
          <w:szCs w:val="24"/>
        </w:rPr>
        <w:t>and tr</w:t>
      </w:r>
      <w:r w:rsidR="00BB63EC">
        <w:rPr>
          <w:rFonts w:ascii="Times New Roman" w:hAnsi="Times New Roman" w:cs="Times New Roman"/>
          <w:sz w:val="24"/>
          <w:szCs w:val="24"/>
        </w:rPr>
        <w:t xml:space="preserve">ansparent and keep in mind children’s </w:t>
      </w:r>
      <w:r w:rsidRPr="00CF52D1">
        <w:rPr>
          <w:rFonts w:ascii="Times New Roman" w:hAnsi="Times New Roman" w:cs="Times New Roman"/>
          <w:sz w:val="24"/>
          <w:szCs w:val="24"/>
        </w:rPr>
        <w:t>expectations</w:t>
      </w:r>
      <w:r w:rsidR="00BB63EC">
        <w:rPr>
          <w:rFonts w:ascii="Times New Roman" w:hAnsi="Times New Roman" w:cs="Times New Roman"/>
          <w:sz w:val="24"/>
          <w:szCs w:val="24"/>
        </w:rPr>
        <w:t xml:space="preserve"> while always keeping them </w:t>
      </w:r>
      <w:r w:rsidRPr="00CF52D1">
        <w:rPr>
          <w:rFonts w:ascii="Times New Roman" w:hAnsi="Times New Roman" w:cs="Times New Roman"/>
          <w:sz w:val="24"/>
          <w:szCs w:val="24"/>
        </w:rPr>
        <w:t>involved</w:t>
      </w:r>
      <w:r w:rsidR="00BB63EC">
        <w:rPr>
          <w:rFonts w:ascii="Times New Roman" w:hAnsi="Times New Roman" w:cs="Times New Roman"/>
          <w:sz w:val="24"/>
          <w:szCs w:val="24"/>
        </w:rPr>
        <w:t xml:space="preserve"> when appropriate</w:t>
      </w:r>
      <w:r w:rsidRPr="00CF52D1">
        <w:rPr>
          <w:rFonts w:ascii="Times New Roman" w:hAnsi="Times New Roman" w:cs="Times New Roman"/>
          <w:sz w:val="24"/>
          <w:szCs w:val="24"/>
        </w:rPr>
        <w:t xml:space="preserve">.  </w:t>
      </w:r>
    </w:p>
    <w:p w:rsidR="0001592E" w:rsidRDefault="00707D6A" w:rsidP="006F4440">
      <w:pPr>
        <w:jc w:val="both"/>
        <w:rPr>
          <w:rFonts w:ascii="Times New Roman" w:hAnsi="Times New Roman" w:cs="Times New Roman"/>
          <w:sz w:val="24"/>
          <w:szCs w:val="24"/>
        </w:rPr>
      </w:pPr>
      <w:r w:rsidRPr="00CF52D1">
        <w:rPr>
          <w:rFonts w:ascii="Times New Roman" w:hAnsi="Times New Roman" w:cs="Times New Roman"/>
          <w:sz w:val="24"/>
          <w:szCs w:val="24"/>
        </w:rPr>
        <w:t>This section of the act also allows individuals, including carers and children to take control of their own needs and what can be done to support them. Allowing this inclusion allows for improvement in communication and facilitates the</w:t>
      </w:r>
      <w:r w:rsidR="00BB63EC">
        <w:rPr>
          <w:rFonts w:ascii="Times New Roman" w:hAnsi="Times New Roman" w:cs="Times New Roman"/>
          <w:sz w:val="24"/>
          <w:szCs w:val="24"/>
        </w:rPr>
        <w:t xml:space="preserve"> empowerment of the individual. </w:t>
      </w:r>
    </w:p>
    <w:p w:rsidR="001E7820" w:rsidRPr="00CF52D1" w:rsidRDefault="001E7820" w:rsidP="006F4440">
      <w:pPr>
        <w:jc w:val="both"/>
        <w:rPr>
          <w:rFonts w:ascii="Times New Roman" w:hAnsi="Times New Roman" w:cs="Times New Roman"/>
          <w:sz w:val="24"/>
          <w:szCs w:val="24"/>
        </w:rPr>
      </w:pPr>
      <w:r w:rsidRPr="00CF52D1">
        <w:rPr>
          <w:rFonts w:ascii="Times New Roman" w:hAnsi="Times New Roman" w:cs="Times New Roman"/>
          <w:sz w:val="24"/>
          <w:szCs w:val="24"/>
        </w:rPr>
        <w:lastRenderedPageBreak/>
        <w:t>A review of Maslow’s hierarchy of needs can be used for part 4 “meeting people’s needs” section.</w:t>
      </w:r>
      <w:r w:rsidR="00930E7B">
        <w:rPr>
          <w:rFonts w:ascii="Times New Roman" w:hAnsi="Times New Roman" w:cs="Times New Roman"/>
          <w:sz w:val="24"/>
          <w:szCs w:val="24"/>
        </w:rPr>
        <w:t xml:space="preserve"> </w:t>
      </w:r>
      <w:r w:rsidRPr="00CF52D1">
        <w:rPr>
          <w:rFonts w:ascii="Times New Roman" w:hAnsi="Times New Roman" w:cs="Times New Roman"/>
          <w:sz w:val="24"/>
          <w:szCs w:val="24"/>
        </w:rPr>
        <w:t xml:space="preserve">Introducing his concept of a hierarchy of needs in his paper “A Theory of Human Motivation” (1943) and his book Motivation and Personality he suggests that individuals are motivated to fulfil basic needs </w:t>
      </w:r>
      <w:r w:rsidR="00F15E11" w:rsidRPr="00CF52D1">
        <w:rPr>
          <w:rFonts w:ascii="Times New Roman" w:hAnsi="Times New Roman" w:cs="Times New Roman"/>
          <w:sz w:val="24"/>
          <w:szCs w:val="24"/>
        </w:rPr>
        <w:t xml:space="preserve">before moving on to more advanced needs. </w:t>
      </w:r>
      <w:r w:rsidRPr="00CF52D1">
        <w:rPr>
          <w:rFonts w:ascii="Times New Roman" w:hAnsi="Times New Roman" w:cs="Times New Roman"/>
          <w:sz w:val="24"/>
          <w:szCs w:val="24"/>
        </w:rPr>
        <w:t xml:space="preserve"> </w:t>
      </w:r>
    </w:p>
    <w:p w:rsidR="00707D6A" w:rsidRPr="00CF52D1" w:rsidRDefault="00F15E11" w:rsidP="006F4440">
      <w:pPr>
        <w:jc w:val="both"/>
        <w:rPr>
          <w:rFonts w:ascii="Times New Roman" w:hAnsi="Times New Roman" w:cs="Times New Roman"/>
          <w:sz w:val="24"/>
          <w:szCs w:val="24"/>
        </w:rPr>
      </w:pPr>
      <w:r w:rsidRPr="00CF52D1">
        <w:rPr>
          <w:rFonts w:ascii="Times New Roman" w:hAnsi="Times New Roman" w:cs="Times New Roman"/>
          <w:sz w:val="24"/>
          <w:szCs w:val="24"/>
        </w:rPr>
        <w:t xml:space="preserve">The local authority is required to fulfil the basic needs of the individual by checking a person’s assessment against eligibility criteria. </w:t>
      </w:r>
    </w:p>
    <w:p w:rsidR="00F15E11" w:rsidRPr="00CF52D1" w:rsidRDefault="00F15E11" w:rsidP="006F4440">
      <w:pPr>
        <w:jc w:val="both"/>
        <w:rPr>
          <w:rFonts w:ascii="Times New Roman" w:hAnsi="Times New Roman" w:cs="Times New Roman"/>
          <w:sz w:val="24"/>
          <w:szCs w:val="24"/>
        </w:rPr>
      </w:pPr>
      <w:r w:rsidRPr="00CF52D1">
        <w:rPr>
          <w:rFonts w:ascii="Times New Roman" w:hAnsi="Times New Roman" w:cs="Times New Roman"/>
          <w:sz w:val="24"/>
          <w:szCs w:val="24"/>
        </w:rPr>
        <w:t>The local authority MUST;</w:t>
      </w:r>
    </w:p>
    <w:p w:rsidR="00F15E11" w:rsidRPr="00CF52D1" w:rsidRDefault="00F15E11" w:rsidP="006F4440">
      <w:pPr>
        <w:pStyle w:val="ListParagraph"/>
        <w:numPr>
          <w:ilvl w:val="0"/>
          <w:numId w:val="4"/>
        </w:numPr>
        <w:jc w:val="both"/>
        <w:rPr>
          <w:rFonts w:ascii="Times New Roman" w:hAnsi="Times New Roman" w:cs="Times New Roman"/>
          <w:sz w:val="24"/>
          <w:szCs w:val="24"/>
        </w:rPr>
      </w:pPr>
      <w:r w:rsidRPr="00CF52D1">
        <w:rPr>
          <w:rFonts w:ascii="Times New Roman" w:hAnsi="Times New Roman" w:cs="Times New Roman"/>
          <w:sz w:val="24"/>
          <w:szCs w:val="24"/>
        </w:rPr>
        <w:t>Check if an individual is at risk of abuse or neglect</w:t>
      </w:r>
    </w:p>
    <w:p w:rsidR="00F15E11" w:rsidRPr="00CF52D1" w:rsidRDefault="00F15E11" w:rsidP="006F4440">
      <w:pPr>
        <w:pStyle w:val="ListParagraph"/>
        <w:numPr>
          <w:ilvl w:val="0"/>
          <w:numId w:val="4"/>
        </w:numPr>
        <w:jc w:val="both"/>
        <w:rPr>
          <w:rFonts w:ascii="Times New Roman" w:hAnsi="Times New Roman" w:cs="Times New Roman"/>
          <w:sz w:val="24"/>
          <w:szCs w:val="24"/>
        </w:rPr>
      </w:pPr>
      <w:r w:rsidRPr="00CF52D1">
        <w:rPr>
          <w:rFonts w:ascii="Times New Roman" w:hAnsi="Times New Roman" w:cs="Times New Roman"/>
          <w:sz w:val="24"/>
          <w:szCs w:val="24"/>
        </w:rPr>
        <w:t>Must help adults who meet criteria who are at risk of abuse or neglect</w:t>
      </w:r>
    </w:p>
    <w:p w:rsidR="00F15E11" w:rsidRPr="00CF52D1" w:rsidRDefault="00F15E11" w:rsidP="006F4440">
      <w:pPr>
        <w:pStyle w:val="ListParagraph"/>
        <w:numPr>
          <w:ilvl w:val="0"/>
          <w:numId w:val="4"/>
        </w:numPr>
        <w:jc w:val="both"/>
        <w:rPr>
          <w:rFonts w:ascii="Times New Roman" w:hAnsi="Times New Roman" w:cs="Times New Roman"/>
          <w:sz w:val="24"/>
          <w:szCs w:val="24"/>
        </w:rPr>
      </w:pPr>
      <w:r w:rsidRPr="00CF52D1">
        <w:rPr>
          <w:rFonts w:ascii="Times New Roman" w:hAnsi="Times New Roman" w:cs="Times New Roman"/>
          <w:sz w:val="24"/>
          <w:szCs w:val="24"/>
        </w:rPr>
        <w:t>Local councils must help children who meet the eligibility criteria who are at risk of abu</w:t>
      </w:r>
      <w:r w:rsidR="002B55C7">
        <w:rPr>
          <w:rFonts w:ascii="Times New Roman" w:hAnsi="Times New Roman" w:cs="Times New Roman"/>
          <w:sz w:val="24"/>
          <w:szCs w:val="24"/>
        </w:rPr>
        <w:t xml:space="preserve">se or neglect. </w:t>
      </w:r>
    </w:p>
    <w:p w:rsidR="00F15E11" w:rsidRPr="00CF52D1" w:rsidRDefault="00F15E11" w:rsidP="006F4440">
      <w:pPr>
        <w:jc w:val="both"/>
        <w:rPr>
          <w:rFonts w:ascii="Times New Roman" w:hAnsi="Times New Roman" w:cs="Times New Roman"/>
          <w:sz w:val="24"/>
          <w:szCs w:val="24"/>
        </w:rPr>
      </w:pPr>
      <w:r w:rsidRPr="00CF52D1">
        <w:rPr>
          <w:rFonts w:ascii="Times New Roman" w:hAnsi="Times New Roman" w:cs="Times New Roman"/>
          <w:sz w:val="24"/>
          <w:szCs w:val="24"/>
        </w:rPr>
        <w:t xml:space="preserve">Allowing local authorities to have special powers to help those most in need </w:t>
      </w:r>
      <w:r w:rsidR="00755375" w:rsidRPr="00CF52D1">
        <w:rPr>
          <w:rFonts w:ascii="Times New Roman" w:hAnsi="Times New Roman" w:cs="Times New Roman"/>
          <w:sz w:val="24"/>
          <w:szCs w:val="24"/>
        </w:rPr>
        <w:t xml:space="preserve">will improve safeguarding of individuals who are considered most at risk. </w:t>
      </w:r>
    </w:p>
    <w:p w:rsidR="000B7C27" w:rsidRPr="00CF52D1" w:rsidRDefault="00391CD8" w:rsidP="006F4440">
      <w:pPr>
        <w:jc w:val="both"/>
        <w:rPr>
          <w:rFonts w:ascii="Times New Roman" w:hAnsi="Times New Roman" w:cs="Times New Roman"/>
          <w:sz w:val="24"/>
          <w:szCs w:val="24"/>
        </w:rPr>
      </w:pPr>
      <w:r>
        <w:rPr>
          <w:rFonts w:ascii="Times New Roman" w:hAnsi="Times New Roman" w:cs="Times New Roman"/>
          <w:sz w:val="24"/>
          <w:szCs w:val="24"/>
        </w:rPr>
        <w:t>N</w:t>
      </w:r>
      <w:r w:rsidR="00755375" w:rsidRPr="00CF52D1">
        <w:rPr>
          <w:rFonts w:ascii="Times New Roman" w:hAnsi="Times New Roman" w:cs="Times New Roman"/>
          <w:sz w:val="24"/>
          <w:szCs w:val="24"/>
        </w:rPr>
        <w:t>ew regulations</w:t>
      </w:r>
      <w:r w:rsidR="00AC6125">
        <w:rPr>
          <w:rFonts w:ascii="Times New Roman" w:hAnsi="Times New Roman" w:cs="Times New Roman"/>
          <w:sz w:val="24"/>
          <w:szCs w:val="24"/>
        </w:rPr>
        <w:t xml:space="preserve"> detailed in part 5 of the Act</w:t>
      </w:r>
      <w:r w:rsidR="00755375" w:rsidRPr="00CF52D1">
        <w:rPr>
          <w:rFonts w:ascii="Times New Roman" w:hAnsi="Times New Roman" w:cs="Times New Roman"/>
          <w:sz w:val="24"/>
          <w:szCs w:val="24"/>
        </w:rPr>
        <w:t xml:space="preserve"> introducing direct payments have allowed the local authority to work out how much money to pay an i</w:t>
      </w:r>
      <w:r w:rsidR="002B55C7">
        <w:rPr>
          <w:rFonts w:ascii="Times New Roman" w:hAnsi="Times New Roman" w:cs="Times New Roman"/>
          <w:sz w:val="24"/>
          <w:szCs w:val="24"/>
        </w:rPr>
        <w:t>ndividual. The</w:t>
      </w:r>
      <w:r>
        <w:rPr>
          <w:rFonts w:ascii="Times New Roman" w:hAnsi="Times New Roman" w:cs="Times New Roman"/>
          <w:sz w:val="24"/>
          <w:szCs w:val="24"/>
        </w:rPr>
        <w:t>se</w:t>
      </w:r>
      <w:r w:rsidR="002B55C7">
        <w:rPr>
          <w:rFonts w:ascii="Times New Roman" w:hAnsi="Times New Roman" w:cs="Times New Roman"/>
          <w:sz w:val="24"/>
          <w:szCs w:val="24"/>
        </w:rPr>
        <w:t xml:space="preserve"> set out </w:t>
      </w:r>
      <w:r w:rsidR="00755375" w:rsidRPr="002B55C7">
        <w:rPr>
          <w:rFonts w:ascii="Times New Roman" w:hAnsi="Times New Roman" w:cs="Times New Roman"/>
          <w:sz w:val="24"/>
          <w:szCs w:val="24"/>
        </w:rPr>
        <w:t>rules about paying an individual</w:t>
      </w:r>
      <w:r w:rsidR="002B55C7">
        <w:rPr>
          <w:rFonts w:ascii="Times New Roman" w:hAnsi="Times New Roman" w:cs="Times New Roman"/>
          <w:sz w:val="24"/>
          <w:szCs w:val="24"/>
        </w:rPr>
        <w:t>, s</w:t>
      </w:r>
      <w:r w:rsidR="00755375" w:rsidRPr="00CF52D1">
        <w:rPr>
          <w:rFonts w:ascii="Times New Roman" w:hAnsi="Times New Roman" w:cs="Times New Roman"/>
          <w:sz w:val="24"/>
          <w:szCs w:val="24"/>
        </w:rPr>
        <w:t>upport</w:t>
      </w:r>
      <w:r w:rsidR="002B55C7">
        <w:rPr>
          <w:rFonts w:ascii="Times New Roman" w:hAnsi="Times New Roman" w:cs="Times New Roman"/>
          <w:sz w:val="24"/>
          <w:szCs w:val="24"/>
        </w:rPr>
        <w:t>ing</w:t>
      </w:r>
      <w:r w:rsidR="00755375" w:rsidRPr="00CF52D1">
        <w:rPr>
          <w:rFonts w:ascii="Times New Roman" w:hAnsi="Times New Roman" w:cs="Times New Roman"/>
          <w:sz w:val="24"/>
          <w:szCs w:val="24"/>
        </w:rPr>
        <w:t xml:space="preserve"> individuals getting direct payments</w:t>
      </w:r>
      <w:r w:rsidR="00F6340B">
        <w:rPr>
          <w:rFonts w:ascii="Times New Roman" w:hAnsi="Times New Roman" w:cs="Times New Roman"/>
          <w:sz w:val="24"/>
          <w:szCs w:val="24"/>
        </w:rPr>
        <w:t xml:space="preserve">, stopping payments and gives </w:t>
      </w:r>
      <w:r w:rsidR="00755375" w:rsidRPr="00F6340B">
        <w:rPr>
          <w:rFonts w:ascii="Times New Roman" w:hAnsi="Times New Roman" w:cs="Times New Roman"/>
          <w:sz w:val="24"/>
          <w:szCs w:val="24"/>
        </w:rPr>
        <w:t>information about making a choice to receive direct payments</w:t>
      </w:r>
      <w:r w:rsidR="00F6340B">
        <w:rPr>
          <w:rFonts w:ascii="Times New Roman" w:hAnsi="Times New Roman" w:cs="Times New Roman"/>
          <w:sz w:val="24"/>
          <w:szCs w:val="24"/>
        </w:rPr>
        <w:t xml:space="preserve">. </w:t>
      </w:r>
      <w:r w:rsidR="000B7C27" w:rsidRPr="00CF52D1">
        <w:rPr>
          <w:rFonts w:ascii="Times New Roman" w:hAnsi="Times New Roman" w:cs="Times New Roman"/>
          <w:sz w:val="24"/>
          <w:szCs w:val="24"/>
        </w:rPr>
        <w:t xml:space="preserve">Personal budgets can and do work well for many people but in some cases there is a growing cynicism about allowing people to manage their own money and what they can spend it on. There are also other factors to consider such as older or disabled people may not want the responsibility of handling hard cash. </w:t>
      </w:r>
      <w:r>
        <w:rPr>
          <w:rFonts w:ascii="Times New Roman" w:hAnsi="Times New Roman" w:cs="Times New Roman"/>
          <w:sz w:val="24"/>
          <w:szCs w:val="24"/>
        </w:rPr>
        <w:t>(Social Care Wales)</w:t>
      </w:r>
    </w:p>
    <w:p w:rsidR="000B7C27" w:rsidRPr="00CF52D1" w:rsidRDefault="000B7C27" w:rsidP="006F4440">
      <w:pPr>
        <w:jc w:val="both"/>
        <w:rPr>
          <w:rFonts w:ascii="Times New Roman" w:hAnsi="Times New Roman" w:cs="Times New Roman"/>
          <w:sz w:val="24"/>
          <w:szCs w:val="24"/>
        </w:rPr>
      </w:pPr>
      <w:r w:rsidRPr="00CF52D1">
        <w:rPr>
          <w:rFonts w:ascii="Times New Roman" w:hAnsi="Times New Roman" w:cs="Times New Roman"/>
          <w:sz w:val="24"/>
          <w:szCs w:val="24"/>
        </w:rPr>
        <w:t xml:space="preserve">Meeting the eligibility criteria allows the local authority to write a plan which will help individuals who need care and support. Regulations set in place allow for the checking and </w:t>
      </w:r>
      <w:r w:rsidRPr="00CF52D1">
        <w:rPr>
          <w:rFonts w:ascii="Times New Roman" w:hAnsi="Times New Roman" w:cs="Times New Roman"/>
          <w:sz w:val="24"/>
          <w:szCs w:val="24"/>
        </w:rPr>
        <w:lastRenderedPageBreak/>
        <w:t xml:space="preserve">changing of plans and the local authority has a responsibility </w:t>
      </w:r>
      <w:r w:rsidR="00AF5598" w:rsidRPr="00CF52D1">
        <w:rPr>
          <w:rFonts w:ascii="Times New Roman" w:hAnsi="Times New Roman" w:cs="Times New Roman"/>
          <w:sz w:val="24"/>
          <w:szCs w:val="24"/>
        </w:rPr>
        <w:t xml:space="preserve">to inform neighbouring local authorities if an individual moves home. </w:t>
      </w:r>
    </w:p>
    <w:p w:rsidR="00391CD8" w:rsidRDefault="00AF5598" w:rsidP="006F4440">
      <w:pPr>
        <w:jc w:val="both"/>
        <w:rPr>
          <w:rFonts w:ascii="Times New Roman" w:hAnsi="Times New Roman" w:cs="Times New Roman"/>
          <w:sz w:val="24"/>
          <w:szCs w:val="24"/>
        </w:rPr>
      </w:pPr>
      <w:r w:rsidRPr="00CF52D1">
        <w:rPr>
          <w:rFonts w:ascii="Times New Roman" w:hAnsi="Times New Roman" w:cs="Times New Roman"/>
          <w:sz w:val="24"/>
          <w:szCs w:val="24"/>
        </w:rPr>
        <w:t xml:space="preserve">Allowing for the sharing of information between local authorities allows individuals to have their care needs </w:t>
      </w:r>
      <w:r w:rsidR="00391CD8">
        <w:rPr>
          <w:rFonts w:ascii="Times New Roman" w:hAnsi="Times New Roman" w:cs="Times New Roman"/>
          <w:sz w:val="24"/>
          <w:szCs w:val="24"/>
        </w:rPr>
        <w:t xml:space="preserve">met without the worry of losing these when they move </w:t>
      </w:r>
      <w:r w:rsidRPr="00CF52D1">
        <w:rPr>
          <w:rFonts w:ascii="Times New Roman" w:hAnsi="Times New Roman" w:cs="Times New Roman"/>
          <w:sz w:val="24"/>
          <w:szCs w:val="24"/>
        </w:rPr>
        <w:t>home. There is also a responsibility on the local authority to look after a person’s possessions if they go into hospital allowing for peace of mind of the individual.</w:t>
      </w:r>
      <w:r w:rsidR="00391CD8">
        <w:rPr>
          <w:rFonts w:ascii="Times New Roman" w:hAnsi="Times New Roman" w:cs="Times New Roman"/>
          <w:sz w:val="24"/>
          <w:szCs w:val="24"/>
        </w:rPr>
        <w:t xml:space="preserve"> H</w:t>
      </w:r>
      <w:r w:rsidRPr="00CF52D1">
        <w:rPr>
          <w:rFonts w:ascii="Times New Roman" w:hAnsi="Times New Roman" w:cs="Times New Roman"/>
          <w:sz w:val="24"/>
          <w:szCs w:val="24"/>
        </w:rPr>
        <w:t>ow services will be paid for and who will be liable for paying the cost will be made available under this part of the act. Local authorities can request that individuals pay towards the cost of their supp</w:t>
      </w:r>
      <w:r w:rsidR="00391CD8">
        <w:rPr>
          <w:rFonts w:ascii="Times New Roman" w:hAnsi="Times New Roman" w:cs="Times New Roman"/>
          <w:sz w:val="24"/>
          <w:szCs w:val="24"/>
        </w:rPr>
        <w:t xml:space="preserve">ort and care. </w:t>
      </w:r>
    </w:p>
    <w:p w:rsidR="004D50F9" w:rsidRPr="00CF52D1" w:rsidRDefault="00AF5598" w:rsidP="006F4440">
      <w:pPr>
        <w:jc w:val="both"/>
        <w:rPr>
          <w:rFonts w:ascii="Times New Roman" w:hAnsi="Times New Roman" w:cs="Times New Roman"/>
          <w:sz w:val="24"/>
          <w:szCs w:val="24"/>
        </w:rPr>
      </w:pPr>
      <w:r w:rsidRPr="00CF52D1">
        <w:rPr>
          <w:rFonts w:ascii="Times New Roman" w:hAnsi="Times New Roman" w:cs="Times New Roman"/>
          <w:sz w:val="24"/>
          <w:szCs w:val="24"/>
        </w:rPr>
        <w:t xml:space="preserve">There can be negative implications of families having to pay extra charges for children with specific needs </w:t>
      </w:r>
      <w:r w:rsidR="004D50F9" w:rsidRPr="00CF52D1">
        <w:rPr>
          <w:rFonts w:ascii="Times New Roman" w:hAnsi="Times New Roman" w:cs="Times New Roman"/>
          <w:sz w:val="24"/>
          <w:szCs w:val="24"/>
        </w:rPr>
        <w:t xml:space="preserve">but there will be several regulations which will </w:t>
      </w:r>
      <w:r w:rsidR="00391CD8">
        <w:rPr>
          <w:rFonts w:ascii="Times New Roman" w:hAnsi="Times New Roman" w:cs="Times New Roman"/>
          <w:sz w:val="24"/>
          <w:szCs w:val="24"/>
        </w:rPr>
        <w:t xml:space="preserve">be </w:t>
      </w:r>
      <w:r w:rsidR="004D50F9" w:rsidRPr="00CF52D1">
        <w:rPr>
          <w:rFonts w:ascii="Times New Roman" w:hAnsi="Times New Roman" w:cs="Times New Roman"/>
          <w:sz w:val="24"/>
          <w:szCs w:val="24"/>
        </w:rPr>
        <w:t>enforced within this part of the Act which will involve restrictions on how much the local authority can charge or if they can charge at all which will help those most in need. For those who can pay their individual income and savings will be taken into account and looked at when deciding the liability.</w:t>
      </w:r>
      <w:r w:rsidR="00391CD8">
        <w:rPr>
          <w:rFonts w:ascii="Times New Roman" w:hAnsi="Times New Roman" w:cs="Times New Roman"/>
          <w:sz w:val="24"/>
          <w:szCs w:val="24"/>
        </w:rPr>
        <w:t xml:space="preserve"> </w:t>
      </w:r>
      <w:r w:rsidR="004D50F9" w:rsidRPr="00CF52D1">
        <w:rPr>
          <w:rFonts w:ascii="Times New Roman" w:hAnsi="Times New Roman" w:cs="Times New Roman"/>
          <w:sz w:val="24"/>
          <w:szCs w:val="24"/>
        </w:rPr>
        <w:t>This can be an efficient way to implement the charging of services but may have an impact on benefit eligibility such as the Personal Independence Payment</w:t>
      </w:r>
      <w:r w:rsidR="00391CD8">
        <w:rPr>
          <w:rFonts w:ascii="Times New Roman" w:hAnsi="Times New Roman" w:cs="Times New Roman"/>
          <w:sz w:val="24"/>
          <w:szCs w:val="24"/>
        </w:rPr>
        <w:t>. T</w:t>
      </w:r>
      <w:r w:rsidR="004D50F9" w:rsidRPr="00CF52D1">
        <w:rPr>
          <w:rFonts w:ascii="Times New Roman" w:hAnsi="Times New Roman" w:cs="Times New Roman"/>
          <w:sz w:val="24"/>
          <w:szCs w:val="24"/>
        </w:rPr>
        <w:t>his may impact individuals continuing to apply for benefits with the changes in the way support services are funded and received.</w:t>
      </w:r>
    </w:p>
    <w:p w:rsidR="008E0D44" w:rsidRDefault="004D50F9" w:rsidP="006F4440">
      <w:pPr>
        <w:jc w:val="both"/>
        <w:rPr>
          <w:rFonts w:ascii="Times New Roman" w:hAnsi="Times New Roman" w:cs="Times New Roman"/>
          <w:sz w:val="24"/>
          <w:szCs w:val="24"/>
        </w:rPr>
      </w:pPr>
      <w:r w:rsidRPr="00CF52D1">
        <w:rPr>
          <w:rFonts w:ascii="Times New Roman" w:hAnsi="Times New Roman" w:cs="Times New Roman"/>
          <w:sz w:val="24"/>
          <w:szCs w:val="24"/>
        </w:rPr>
        <w:t xml:space="preserve">Helping young children who are looked after by the local authority </w:t>
      </w:r>
      <w:r w:rsidR="00AC6125">
        <w:rPr>
          <w:rFonts w:ascii="Times New Roman" w:hAnsi="Times New Roman" w:cs="Times New Roman"/>
          <w:sz w:val="24"/>
          <w:szCs w:val="24"/>
        </w:rPr>
        <w:t xml:space="preserve">part 6 </w:t>
      </w:r>
      <w:r w:rsidR="00930E7B">
        <w:rPr>
          <w:rFonts w:ascii="Times New Roman" w:hAnsi="Times New Roman" w:cs="Times New Roman"/>
          <w:sz w:val="24"/>
          <w:szCs w:val="24"/>
        </w:rPr>
        <w:t>of the act allows them</w:t>
      </w:r>
      <w:r w:rsidR="00911F50" w:rsidRPr="00CF52D1">
        <w:rPr>
          <w:rFonts w:ascii="Times New Roman" w:hAnsi="Times New Roman" w:cs="Times New Roman"/>
          <w:sz w:val="24"/>
          <w:szCs w:val="24"/>
        </w:rPr>
        <w:t xml:space="preserve"> to get as much support as is needed</w:t>
      </w:r>
      <w:r w:rsidR="00F6340B">
        <w:rPr>
          <w:rFonts w:ascii="Times New Roman" w:hAnsi="Times New Roman" w:cs="Times New Roman"/>
          <w:sz w:val="24"/>
          <w:szCs w:val="24"/>
        </w:rPr>
        <w:t>. The local authority has to make sure that they h</w:t>
      </w:r>
      <w:r w:rsidR="00911F50" w:rsidRPr="00F6340B">
        <w:rPr>
          <w:rFonts w:ascii="Times New Roman" w:hAnsi="Times New Roman" w:cs="Times New Roman"/>
          <w:sz w:val="24"/>
          <w:szCs w:val="24"/>
        </w:rPr>
        <w:t>ave a place to live</w:t>
      </w:r>
      <w:r w:rsidR="00F6340B">
        <w:rPr>
          <w:rFonts w:ascii="Times New Roman" w:hAnsi="Times New Roman" w:cs="Times New Roman"/>
          <w:sz w:val="24"/>
          <w:szCs w:val="24"/>
        </w:rPr>
        <w:t xml:space="preserve">, education, health, </w:t>
      </w:r>
      <w:r w:rsidR="00EE2B4E">
        <w:rPr>
          <w:rFonts w:ascii="Times New Roman" w:hAnsi="Times New Roman" w:cs="Times New Roman"/>
          <w:sz w:val="24"/>
          <w:szCs w:val="24"/>
        </w:rPr>
        <w:t>and contact</w:t>
      </w:r>
      <w:r w:rsidR="00F6340B">
        <w:rPr>
          <w:rFonts w:ascii="Times New Roman" w:hAnsi="Times New Roman" w:cs="Times New Roman"/>
          <w:sz w:val="24"/>
          <w:szCs w:val="24"/>
        </w:rPr>
        <w:t xml:space="preserve"> with family if there are no safeguarding issues</w:t>
      </w:r>
      <w:r w:rsidR="00EE2B4E">
        <w:rPr>
          <w:rFonts w:ascii="Times New Roman" w:hAnsi="Times New Roman" w:cs="Times New Roman"/>
          <w:sz w:val="24"/>
          <w:szCs w:val="24"/>
        </w:rPr>
        <w:t>.</w:t>
      </w:r>
    </w:p>
    <w:p w:rsidR="00C06B0A" w:rsidRDefault="008E0D44" w:rsidP="006F4440">
      <w:pPr>
        <w:jc w:val="both"/>
        <w:rPr>
          <w:rFonts w:ascii="Times New Roman" w:hAnsi="Times New Roman" w:cs="Times New Roman"/>
          <w:sz w:val="24"/>
          <w:szCs w:val="24"/>
        </w:rPr>
      </w:pPr>
      <w:r>
        <w:rPr>
          <w:rFonts w:ascii="Times New Roman" w:hAnsi="Times New Roman" w:cs="Times New Roman"/>
          <w:sz w:val="24"/>
          <w:szCs w:val="24"/>
        </w:rPr>
        <w:t xml:space="preserve">Early childhood experiences can significantly impact development and future chances in life resulting in looked after children being at greater risk than their peers. (NSPCC) </w:t>
      </w:r>
    </w:p>
    <w:p w:rsidR="00785FBA" w:rsidRDefault="00EE2B4E" w:rsidP="006F4440">
      <w:pPr>
        <w:jc w:val="both"/>
        <w:rPr>
          <w:rFonts w:ascii="Times New Roman" w:hAnsi="Times New Roman" w:cs="Times New Roman"/>
          <w:sz w:val="24"/>
          <w:szCs w:val="24"/>
        </w:rPr>
      </w:pPr>
      <w:r>
        <w:rPr>
          <w:rFonts w:ascii="Times New Roman" w:hAnsi="Times New Roman" w:cs="Times New Roman"/>
          <w:sz w:val="24"/>
          <w:szCs w:val="24"/>
        </w:rPr>
        <w:t xml:space="preserve">Looked after children that leave care remain one of the most vulnerable groups in society which can impact mental health and isolation and continued vulnerability.  </w:t>
      </w:r>
      <w:r w:rsidR="008E0D44">
        <w:rPr>
          <w:rFonts w:ascii="Times New Roman" w:hAnsi="Times New Roman" w:cs="Times New Roman"/>
          <w:sz w:val="24"/>
          <w:szCs w:val="24"/>
        </w:rPr>
        <w:t xml:space="preserve">With young care leavers </w:t>
      </w:r>
      <w:r w:rsidR="008E0D44">
        <w:rPr>
          <w:rFonts w:ascii="Times New Roman" w:hAnsi="Times New Roman" w:cs="Times New Roman"/>
          <w:sz w:val="24"/>
          <w:szCs w:val="24"/>
        </w:rPr>
        <w:lastRenderedPageBreak/>
        <w:t xml:space="preserve">showing significantly lower academic achievements than their peers compared to the national average, and care leavers </w:t>
      </w:r>
      <w:r w:rsidR="008E0D44">
        <w:rPr>
          <w:rFonts w:ascii="Times New Roman" w:hAnsi="Times New Roman" w:cs="Times New Roman"/>
          <w:sz w:val="24"/>
          <w:szCs w:val="24"/>
        </w:rPr>
        <w:t>more likely to enter into unemployment, to become homeless or to spend time in prison t</w:t>
      </w:r>
      <w:r>
        <w:rPr>
          <w:rFonts w:ascii="Times New Roman" w:hAnsi="Times New Roman" w:cs="Times New Roman"/>
          <w:sz w:val="24"/>
          <w:szCs w:val="24"/>
        </w:rPr>
        <w:t>he Act must ensure that individuals receive support and guidance when leaving care and entering into adulthood</w:t>
      </w:r>
      <w:r w:rsidR="008E0D44">
        <w:rPr>
          <w:rFonts w:ascii="Times New Roman" w:hAnsi="Times New Roman" w:cs="Times New Roman"/>
          <w:sz w:val="24"/>
          <w:szCs w:val="24"/>
        </w:rPr>
        <w:t xml:space="preserve">. </w:t>
      </w:r>
      <w:r>
        <w:rPr>
          <w:rFonts w:ascii="Times New Roman" w:hAnsi="Times New Roman" w:cs="Times New Roman"/>
          <w:sz w:val="24"/>
          <w:szCs w:val="24"/>
        </w:rPr>
        <w:t>(Children in W</w:t>
      </w:r>
      <w:r w:rsidR="008E0D44">
        <w:rPr>
          <w:rFonts w:ascii="Times New Roman" w:hAnsi="Times New Roman" w:cs="Times New Roman"/>
          <w:sz w:val="24"/>
          <w:szCs w:val="24"/>
        </w:rPr>
        <w:t xml:space="preserve">ales) </w:t>
      </w:r>
    </w:p>
    <w:p w:rsidR="0057041A" w:rsidRPr="00CF52D1" w:rsidRDefault="00C06B0A" w:rsidP="006F4440">
      <w:pPr>
        <w:jc w:val="both"/>
        <w:rPr>
          <w:rFonts w:ascii="Times New Roman" w:hAnsi="Times New Roman" w:cs="Times New Roman"/>
          <w:sz w:val="24"/>
          <w:szCs w:val="24"/>
        </w:rPr>
      </w:pPr>
      <w:r>
        <w:rPr>
          <w:rFonts w:ascii="Times New Roman" w:hAnsi="Times New Roman" w:cs="Times New Roman"/>
          <w:sz w:val="24"/>
          <w:szCs w:val="24"/>
        </w:rPr>
        <w:t xml:space="preserve">Safeguarding in section 7 gives </w:t>
      </w:r>
      <w:r w:rsidR="0057041A" w:rsidRPr="00CF52D1">
        <w:rPr>
          <w:rFonts w:ascii="Times New Roman" w:hAnsi="Times New Roman" w:cs="Times New Roman"/>
          <w:sz w:val="24"/>
          <w:szCs w:val="24"/>
        </w:rPr>
        <w:t xml:space="preserve">local authorities the right to make an application to apply to a court for an adult protection and support order which allows for the authority to speak in confidence with an individual at risk to establish if they are making their own decisions and make an assessment about their safeguarding and risk factors associated. </w:t>
      </w:r>
      <w:r w:rsidR="00033224">
        <w:rPr>
          <w:rFonts w:ascii="Times New Roman" w:hAnsi="Times New Roman" w:cs="Times New Roman"/>
          <w:sz w:val="24"/>
          <w:szCs w:val="24"/>
        </w:rPr>
        <w:t>The Adult Protection and Support Orders (authorised Officer) (Wales) Regulations 2015 regulation 3 requires that the local authority</w:t>
      </w:r>
      <w:r w:rsidR="0004387C">
        <w:rPr>
          <w:rFonts w:ascii="Times New Roman" w:hAnsi="Times New Roman" w:cs="Times New Roman"/>
          <w:sz w:val="24"/>
          <w:szCs w:val="24"/>
        </w:rPr>
        <w:t xml:space="preserve"> can</w:t>
      </w:r>
      <w:r w:rsidR="00033224">
        <w:rPr>
          <w:rFonts w:ascii="Times New Roman" w:hAnsi="Times New Roman" w:cs="Times New Roman"/>
          <w:sz w:val="24"/>
          <w:szCs w:val="24"/>
        </w:rPr>
        <w:t xml:space="preserve"> only authorise a person to apply for this order ‘who has relevant experience, has completed appropriate training and is an office</w:t>
      </w:r>
      <w:r w:rsidR="0004387C">
        <w:rPr>
          <w:rFonts w:ascii="Times New Roman" w:hAnsi="Times New Roman" w:cs="Times New Roman"/>
          <w:sz w:val="24"/>
          <w:szCs w:val="24"/>
        </w:rPr>
        <w:t xml:space="preserve">r of the authorising authority’, It states </w:t>
      </w:r>
      <w:r w:rsidR="00033224">
        <w:rPr>
          <w:rFonts w:ascii="Times New Roman" w:hAnsi="Times New Roman" w:cs="Times New Roman"/>
          <w:sz w:val="24"/>
          <w:szCs w:val="24"/>
        </w:rPr>
        <w:t>that if this is not possible it can authorise any officer of the authority.</w:t>
      </w:r>
      <w:r w:rsidR="00033224" w:rsidRPr="00CF52D1">
        <w:rPr>
          <w:rFonts w:ascii="Times New Roman" w:hAnsi="Times New Roman" w:cs="Times New Roman"/>
          <w:sz w:val="24"/>
          <w:szCs w:val="24"/>
        </w:rPr>
        <w:t xml:space="preserve"> This</w:t>
      </w:r>
      <w:r w:rsidR="0057041A" w:rsidRPr="00CF52D1">
        <w:rPr>
          <w:rFonts w:ascii="Times New Roman" w:hAnsi="Times New Roman" w:cs="Times New Roman"/>
          <w:sz w:val="24"/>
          <w:szCs w:val="24"/>
        </w:rPr>
        <w:t xml:space="preserve"> allows the local authority to decide what action if any should be taken and by which authority.  </w:t>
      </w:r>
    </w:p>
    <w:p w:rsidR="00033224" w:rsidRPr="00CF52D1" w:rsidRDefault="0057041A" w:rsidP="006F4440">
      <w:pPr>
        <w:jc w:val="both"/>
        <w:rPr>
          <w:rFonts w:ascii="Times New Roman" w:hAnsi="Times New Roman" w:cs="Times New Roman"/>
          <w:sz w:val="24"/>
          <w:szCs w:val="24"/>
        </w:rPr>
      </w:pPr>
      <w:r w:rsidRPr="00CF52D1">
        <w:rPr>
          <w:rFonts w:ascii="Times New Roman" w:hAnsi="Times New Roman" w:cs="Times New Roman"/>
          <w:sz w:val="24"/>
          <w:szCs w:val="24"/>
        </w:rPr>
        <w:t xml:space="preserve">The advantages within this section of the act are that National Independent Safeguarding Boards </w:t>
      </w:r>
      <w:r w:rsidR="003E4F9B" w:rsidRPr="00CF52D1">
        <w:rPr>
          <w:rFonts w:ascii="Times New Roman" w:hAnsi="Times New Roman" w:cs="Times New Roman"/>
          <w:sz w:val="24"/>
          <w:szCs w:val="24"/>
        </w:rPr>
        <w:t xml:space="preserve">have been set up to advise Welsh Ministers about the importance of safeguarding, giving </w:t>
      </w:r>
      <w:r w:rsidR="00033224" w:rsidRPr="00CF52D1">
        <w:rPr>
          <w:rFonts w:ascii="Times New Roman" w:hAnsi="Times New Roman" w:cs="Times New Roman"/>
          <w:sz w:val="24"/>
          <w:szCs w:val="24"/>
        </w:rPr>
        <w:t>them,</w:t>
      </w:r>
      <w:r w:rsidR="003E4F9B" w:rsidRPr="00CF52D1">
        <w:rPr>
          <w:rFonts w:ascii="Times New Roman" w:hAnsi="Times New Roman" w:cs="Times New Roman"/>
          <w:sz w:val="24"/>
          <w:szCs w:val="24"/>
        </w:rPr>
        <w:t xml:space="preserve"> the knowledge and information needed to keep both adults and children safe from abuse, </w:t>
      </w:r>
      <w:r w:rsidR="00033224" w:rsidRPr="00CF52D1">
        <w:rPr>
          <w:rFonts w:ascii="Times New Roman" w:hAnsi="Times New Roman" w:cs="Times New Roman"/>
          <w:sz w:val="24"/>
          <w:szCs w:val="24"/>
        </w:rPr>
        <w:t>harm,</w:t>
      </w:r>
      <w:r w:rsidR="003E4F9B" w:rsidRPr="00CF52D1">
        <w:rPr>
          <w:rFonts w:ascii="Times New Roman" w:hAnsi="Times New Roman" w:cs="Times New Roman"/>
          <w:sz w:val="24"/>
          <w:szCs w:val="24"/>
        </w:rPr>
        <w:t xml:space="preserve"> or neglect. Working together this places a duty on organisations and local authorities to share information and keep children and adults who are at risk safe from abuse or neglect.</w:t>
      </w:r>
      <w:r w:rsidR="00AC6125">
        <w:rPr>
          <w:rFonts w:ascii="Times New Roman" w:hAnsi="Times New Roman" w:cs="Times New Roman"/>
          <w:sz w:val="24"/>
          <w:szCs w:val="24"/>
        </w:rPr>
        <w:t xml:space="preserve"> </w:t>
      </w:r>
      <w:r w:rsidR="00033224">
        <w:rPr>
          <w:rFonts w:ascii="Times New Roman" w:hAnsi="Times New Roman" w:cs="Times New Roman"/>
          <w:sz w:val="24"/>
          <w:szCs w:val="24"/>
        </w:rPr>
        <w:t>There is cynicism as to whether these measures will be effective. Midway between the English Act which details no new safeguarding powers and the Scottish Act (1986) which documents the power of removal in addition to a power of entry.</w:t>
      </w:r>
      <w:r w:rsidR="00AC6125">
        <w:rPr>
          <w:rFonts w:ascii="Times New Roman" w:hAnsi="Times New Roman" w:cs="Times New Roman"/>
          <w:sz w:val="24"/>
          <w:szCs w:val="24"/>
        </w:rPr>
        <w:t xml:space="preserve"> </w:t>
      </w:r>
      <w:r w:rsidR="00033224">
        <w:rPr>
          <w:rFonts w:ascii="Times New Roman" w:hAnsi="Times New Roman" w:cs="Times New Roman"/>
          <w:sz w:val="24"/>
          <w:szCs w:val="24"/>
        </w:rPr>
        <w:t>Since the Welsh Act does not have the power to do anything is the individual is found at risk</w:t>
      </w:r>
      <w:r w:rsidR="005169BF">
        <w:rPr>
          <w:rFonts w:ascii="Times New Roman" w:hAnsi="Times New Roman" w:cs="Times New Roman"/>
          <w:sz w:val="24"/>
          <w:szCs w:val="24"/>
        </w:rPr>
        <w:t xml:space="preserve">, it could be detrimental to the very individuals it is trying to protect as it repels the only option that existed which is ‘the power of removal under National Assistance Act 1948, section 47’. (repealed by section 129 of the 2014 Act). </w:t>
      </w:r>
      <w:r w:rsidR="00033224">
        <w:rPr>
          <w:rFonts w:ascii="Times New Roman" w:hAnsi="Times New Roman" w:cs="Times New Roman"/>
          <w:sz w:val="24"/>
          <w:szCs w:val="24"/>
        </w:rPr>
        <w:t xml:space="preserve"> </w:t>
      </w:r>
    </w:p>
    <w:p w:rsidR="00CF52D1" w:rsidRDefault="003E4F9B" w:rsidP="006F4440">
      <w:pPr>
        <w:jc w:val="both"/>
        <w:rPr>
          <w:rFonts w:ascii="Times New Roman" w:hAnsi="Times New Roman" w:cs="Times New Roman"/>
          <w:sz w:val="24"/>
          <w:szCs w:val="24"/>
        </w:rPr>
      </w:pPr>
      <w:r w:rsidRPr="00CF52D1">
        <w:rPr>
          <w:rFonts w:ascii="Times New Roman" w:hAnsi="Times New Roman" w:cs="Times New Roman"/>
          <w:sz w:val="24"/>
          <w:szCs w:val="24"/>
        </w:rPr>
        <w:lastRenderedPageBreak/>
        <w:t>Discussing the fu</w:t>
      </w:r>
      <w:r w:rsidR="00F6340B">
        <w:rPr>
          <w:rFonts w:ascii="Times New Roman" w:hAnsi="Times New Roman" w:cs="Times New Roman"/>
          <w:sz w:val="24"/>
          <w:szCs w:val="24"/>
        </w:rPr>
        <w:t>nctions of social services</w:t>
      </w:r>
      <w:r w:rsidR="0004387C">
        <w:rPr>
          <w:rFonts w:ascii="Times New Roman" w:hAnsi="Times New Roman" w:cs="Times New Roman"/>
          <w:sz w:val="24"/>
          <w:szCs w:val="24"/>
        </w:rPr>
        <w:t xml:space="preserve"> in</w:t>
      </w:r>
      <w:r w:rsidR="00F6340B">
        <w:rPr>
          <w:rFonts w:ascii="Times New Roman" w:hAnsi="Times New Roman" w:cs="Times New Roman"/>
          <w:sz w:val="24"/>
          <w:szCs w:val="24"/>
        </w:rPr>
        <w:t xml:space="preserve"> </w:t>
      </w:r>
      <w:r w:rsidRPr="00CF52D1">
        <w:rPr>
          <w:rFonts w:ascii="Times New Roman" w:hAnsi="Times New Roman" w:cs="Times New Roman"/>
          <w:sz w:val="24"/>
          <w:szCs w:val="24"/>
        </w:rPr>
        <w:t xml:space="preserve">section </w:t>
      </w:r>
      <w:r w:rsidR="00AC6125">
        <w:rPr>
          <w:rFonts w:ascii="Times New Roman" w:hAnsi="Times New Roman" w:cs="Times New Roman"/>
          <w:sz w:val="24"/>
          <w:szCs w:val="24"/>
        </w:rPr>
        <w:t>8</w:t>
      </w:r>
      <w:r w:rsidR="00F6340B">
        <w:rPr>
          <w:rFonts w:ascii="Times New Roman" w:hAnsi="Times New Roman" w:cs="Times New Roman"/>
          <w:sz w:val="24"/>
          <w:szCs w:val="24"/>
        </w:rPr>
        <w:t xml:space="preserve"> </w:t>
      </w:r>
      <w:r w:rsidRPr="00CF52D1">
        <w:rPr>
          <w:rFonts w:ascii="Times New Roman" w:hAnsi="Times New Roman" w:cs="Times New Roman"/>
          <w:sz w:val="24"/>
          <w:szCs w:val="24"/>
        </w:rPr>
        <w:t>the Act makes it a requirement th</w:t>
      </w:r>
      <w:r w:rsidR="00F6340B">
        <w:rPr>
          <w:rFonts w:ascii="Times New Roman" w:hAnsi="Times New Roman" w:cs="Times New Roman"/>
          <w:sz w:val="24"/>
          <w:szCs w:val="24"/>
        </w:rPr>
        <w:t>at every local authority has a d</w:t>
      </w:r>
      <w:r w:rsidRPr="00CF52D1">
        <w:rPr>
          <w:rFonts w:ascii="Times New Roman" w:hAnsi="Times New Roman" w:cs="Times New Roman"/>
          <w:sz w:val="24"/>
          <w:szCs w:val="24"/>
        </w:rPr>
        <w:t>irector of Social Services employed who must demonstrate the necessary skills and competencies set by Welsh Ministers.</w:t>
      </w:r>
      <w:r w:rsidR="0004387C">
        <w:rPr>
          <w:rFonts w:ascii="Times New Roman" w:hAnsi="Times New Roman" w:cs="Times New Roman"/>
          <w:sz w:val="24"/>
          <w:szCs w:val="24"/>
        </w:rPr>
        <w:t xml:space="preserve"> </w:t>
      </w:r>
      <w:r w:rsidRPr="00CF52D1">
        <w:rPr>
          <w:rFonts w:ascii="Times New Roman" w:hAnsi="Times New Roman" w:cs="Times New Roman"/>
          <w:sz w:val="24"/>
          <w:szCs w:val="24"/>
        </w:rPr>
        <w:t>Ministers are given the responsibilities to revaluate the role of Social Services in Wales through the reflective evaluation of new codes of regulation and practice</w:t>
      </w:r>
      <w:r w:rsidR="00CF52D1" w:rsidRPr="00CF52D1">
        <w:rPr>
          <w:rFonts w:ascii="Times New Roman" w:hAnsi="Times New Roman" w:cs="Times New Roman"/>
          <w:sz w:val="24"/>
          <w:szCs w:val="24"/>
        </w:rPr>
        <w:t xml:space="preserve">. This will be subject to close examination and possibly revised before being accepted or rejected by the Welsh Assembly. </w:t>
      </w:r>
      <w:r w:rsidR="0004387C">
        <w:rPr>
          <w:rFonts w:ascii="Times New Roman" w:hAnsi="Times New Roman" w:cs="Times New Roman"/>
          <w:sz w:val="24"/>
          <w:szCs w:val="24"/>
        </w:rPr>
        <w:t xml:space="preserve"> </w:t>
      </w:r>
      <w:r w:rsidR="00CF52D1" w:rsidRPr="00CF52D1">
        <w:rPr>
          <w:rFonts w:ascii="Times New Roman" w:hAnsi="Times New Roman" w:cs="Times New Roman"/>
          <w:sz w:val="24"/>
          <w:szCs w:val="24"/>
        </w:rPr>
        <w:t xml:space="preserve">This allows </w:t>
      </w:r>
      <w:r w:rsidR="0004387C">
        <w:rPr>
          <w:rFonts w:ascii="Times New Roman" w:hAnsi="Times New Roman" w:cs="Times New Roman"/>
          <w:sz w:val="24"/>
          <w:szCs w:val="24"/>
        </w:rPr>
        <w:t>for improvement of services making sure</w:t>
      </w:r>
      <w:r w:rsidR="00CF52D1" w:rsidRPr="00CF52D1">
        <w:rPr>
          <w:rFonts w:ascii="Times New Roman" w:hAnsi="Times New Roman" w:cs="Times New Roman"/>
          <w:sz w:val="24"/>
          <w:szCs w:val="24"/>
        </w:rPr>
        <w:t xml:space="preserve"> social services are doing what they are supposed to and working together to reach the goals set for individuals living in Wales and the UK. It also outlines Ministers responsibilities to issue warnings against local authorities and intervene if they are failing to implement good codes of practice and act against this if no improvement is made.  </w:t>
      </w:r>
    </w:p>
    <w:p w:rsidR="0089100D" w:rsidRDefault="0089100D" w:rsidP="006F4440">
      <w:pPr>
        <w:jc w:val="both"/>
        <w:rPr>
          <w:rFonts w:ascii="Times New Roman" w:hAnsi="Times New Roman" w:cs="Times New Roman"/>
          <w:sz w:val="24"/>
          <w:szCs w:val="24"/>
        </w:rPr>
      </w:pPr>
      <w:r>
        <w:rPr>
          <w:rFonts w:ascii="Times New Roman" w:hAnsi="Times New Roman" w:cs="Times New Roman"/>
          <w:sz w:val="24"/>
          <w:szCs w:val="24"/>
        </w:rPr>
        <w:t xml:space="preserve">Split into three sections </w:t>
      </w:r>
      <w:r w:rsidR="00AC6125">
        <w:rPr>
          <w:rFonts w:ascii="Times New Roman" w:hAnsi="Times New Roman" w:cs="Times New Roman"/>
          <w:sz w:val="24"/>
          <w:szCs w:val="24"/>
        </w:rPr>
        <w:t>part 9</w:t>
      </w:r>
      <w:r w:rsidR="00F6340B">
        <w:rPr>
          <w:rFonts w:ascii="Times New Roman" w:hAnsi="Times New Roman" w:cs="Times New Roman"/>
          <w:sz w:val="24"/>
          <w:szCs w:val="24"/>
        </w:rPr>
        <w:t xml:space="preserve"> </w:t>
      </w:r>
      <w:r>
        <w:rPr>
          <w:rFonts w:ascii="Times New Roman" w:hAnsi="Times New Roman" w:cs="Times New Roman"/>
          <w:sz w:val="24"/>
          <w:szCs w:val="24"/>
        </w:rPr>
        <w:t xml:space="preserve">first discusses the promotion of arrangements for adults with needs for care and support, children and carers. </w:t>
      </w:r>
      <w:r w:rsidR="0004387C">
        <w:rPr>
          <w:rFonts w:ascii="Times New Roman" w:hAnsi="Times New Roman" w:cs="Times New Roman"/>
          <w:sz w:val="24"/>
          <w:szCs w:val="24"/>
        </w:rPr>
        <w:t xml:space="preserve"> </w:t>
      </w:r>
      <w:r>
        <w:rPr>
          <w:rFonts w:ascii="Times New Roman" w:hAnsi="Times New Roman" w:cs="Times New Roman"/>
          <w:sz w:val="24"/>
          <w:szCs w:val="24"/>
        </w:rPr>
        <w:t>The Act states that their wellbeing has to be protected with a view to improving the quality of care they receive and states that certain individuals must comply with requests from social servi</w:t>
      </w:r>
      <w:r w:rsidR="0004387C">
        <w:rPr>
          <w:rFonts w:ascii="Times New Roman" w:hAnsi="Times New Roman" w:cs="Times New Roman"/>
          <w:sz w:val="24"/>
          <w:szCs w:val="24"/>
        </w:rPr>
        <w:t xml:space="preserve">ces and health care providers. </w:t>
      </w:r>
      <w:r>
        <w:rPr>
          <w:rFonts w:ascii="Times New Roman" w:hAnsi="Times New Roman" w:cs="Times New Roman"/>
          <w:sz w:val="24"/>
          <w:szCs w:val="24"/>
        </w:rPr>
        <w:t>This partnership agreement makes it easier for local authorities to share information with other government departments, partner organisations and health services.</w:t>
      </w:r>
      <w:r w:rsidR="0004387C">
        <w:rPr>
          <w:rFonts w:ascii="Times New Roman" w:hAnsi="Times New Roman" w:cs="Times New Roman"/>
          <w:sz w:val="24"/>
          <w:szCs w:val="24"/>
        </w:rPr>
        <w:t xml:space="preserve"> </w:t>
      </w:r>
      <w:r>
        <w:rPr>
          <w:rFonts w:ascii="Times New Roman" w:hAnsi="Times New Roman" w:cs="Times New Roman"/>
          <w:sz w:val="24"/>
          <w:szCs w:val="24"/>
        </w:rPr>
        <w:t xml:space="preserve">The final section of Part 8 looks at the adoption service and refers to the Adoption and Children Act 2002, section 3 and gives power to Welsh Ministers to guide local authorities so that adoption is safe, whilst happening more quickly than in the past ensuring less distress to the individuals involved. </w:t>
      </w:r>
    </w:p>
    <w:p w:rsidR="001C47F9" w:rsidRDefault="0001592E" w:rsidP="006F4440">
      <w:pPr>
        <w:jc w:val="both"/>
        <w:rPr>
          <w:rFonts w:ascii="Times New Roman" w:hAnsi="Times New Roman" w:cs="Times New Roman"/>
          <w:sz w:val="24"/>
          <w:szCs w:val="24"/>
        </w:rPr>
      </w:pPr>
      <w:r>
        <w:rPr>
          <w:rFonts w:ascii="Times New Roman" w:hAnsi="Times New Roman" w:cs="Times New Roman"/>
          <w:sz w:val="24"/>
          <w:szCs w:val="24"/>
        </w:rPr>
        <w:t>In section 10</w:t>
      </w:r>
      <w:r w:rsidR="00F6340B">
        <w:rPr>
          <w:rFonts w:ascii="Times New Roman" w:hAnsi="Times New Roman" w:cs="Times New Roman"/>
          <w:sz w:val="24"/>
          <w:szCs w:val="24"/>
        </w:rPr>
        <w:t xml:space="preserve"> an </w:t>
      </w:r>
      <w:r w:rsidR="001C47F9">
        <w:rPr>
          <w:rFonts w:ascii="Times New Roman" w:hAnsi="Times New Roman" w:cs="Times New Roman"/>
          <w:sz w:val="24"/>
          <w:szCs w:val="24"/>
        </w:rPr>
        <w:t>individual’</w:t>
      </w:r>
      <w:r w:rsidR="00F6340B">
        <w:rPr>
          <w:rFonts w:ascii="Times New Roman" w:hAnsi="Times New Roman" w:cs="Times New Roman"/>
          <w:sz w:val="24"/>
          <w:szCs w:val="24"/>
        </w:rPr>
        <w:t>s right to complain is outlined and how</w:t>
      </w:r>
      <w:r w:rsidR="001C47F9">
        <w:rPr>
          <w:rFonts w:ascii="Times New Roman" w:hAnsi="Times New Roman" w:cs="Times New Roman"/>
          <w:sz w:val="24"/>
          <w:szCs w:val="24"/>
        </w:rPr>
        <w:t xml:space="preserve"> they can do this with support being made accessible</w:t>
      </w:r>
      <w:r w:rsidR="0004387C">
        <w:rPr>
          <w:rFonts w:ascii="Times New Roman" w:hAnsi="Times New Roman" w:cs="Times New Roman"/>
          <w:sz w:val="24"/>
          <w:szCs w:val="24"/>
        </w:rPr>
        <w:t xml:space="preserve"> to them</w:t>
      </w:r>
      <w:r w:rsidR="001C47F9">
        <w:rPr>
          <w:rFonts w:ascii="Times New Roman" w:hAnsi="Times New Roman" w:cs="Times New Roman"/>
          <w:sz w:val="24"/>
          <w:szCs w:val="24"/>
        </w:rPr>
        <w:t>. Having an infrastructure where information and support are readily available allows the possibility of removin</w:t>
      </w:r>
      <w:r w:rsidR="0004387C">
        <w:rPr>
          <w:rFonts w:ascii="Times New Roman" w:hAnsi="Times New Roman" w:cs="Times New Roman"/>
          <w:sz w:val="24"/>
          <w:szCs w:val="24"/>
        </w:rPr>
        <w:t>g the fear and anxiety</w:t>
      </w:r>
      <w:r w:rsidR="001C47F9">
        <w:rPr>
          <w:rFonts w:ascii="Times New Roman" w:hAnsi="Times New Roman" w:cs="Times New Roman"/>
          <w:sz w:val="24"/>
          <w:szCs w:val="24"/>
        </w:rPr>
        <w:t xml:space="preserve"> of individuals which in turn gives the care providers more confidence in the service they provide. </w:t>
      </w:r>
    </w:p>
    <w:p w:rsidR="001C47F9" w:rsidRDefault="00F6340B" w:rsidP="006F444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This is </w:t>
      </w:r>
      <w:r w:rsidR="001C47F9">
        <w:rPr>
          <w:rFonts w:ascii="Times New Roman" w:hAnsi="Times New Roman" w:cs="Times New Roman"/>
          <w:sz w:val="24"/>
          <w:szCs w:val="24"/>
        </w:rPr>
        <w:t>broken down into 3 sections:</w:t>
      </w:r>
    </w:p>
    <w:p w:rsidR="001C47F9" w:rsidRPr="00F6340B" w:rsidRDefault="001C47F9" w:rsidP="006F4440">
      <w:pPr>
        <w:pStyle w:val="ListParagraph"/>
        <w:numPr>
          <w:ilvl w:val="0"/>
          <w:numId w:val="10"/>
        </w:numPr>
        <w:jc w:val="both"/>
        <w:rPr>
          <w:rFonts w:ascii="Times New Roman" w:hAnsi="Times New Roman" w:cs="Times New Roman"/>
          <w:sz w:val="24"/>
          <w:szCs w:val="24"/>
        </w:rPr>
      </w:pPr>
      <w:r w:rsidRPr="00F6340B">
        <w:rPr>
          <w:rFonts w:ascii="Times New Roman" w:hAnsi="Times New Roman" w:cs="Times New Roman"/>
          <w:sz w:val="24"/>
          <w:szCs w:val="24"/>
        </w:rPr>
        <w:t>Complaints</w:t>
      </w:r>
    </w:p>
    <w:p w:rsidR="001C47F9" w:rsidRDefault="001C47F9" w:rsidP="006F4440">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Private Social Care</w:t>
      </w:r>
    </w:p>
    <w:p w:rsidR="0004387C" w:rsidRDefault="001C47F9" w:rsidP="006F4440">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Help to speak (care and support)</w:t>
      </w:r>
    </w:p>
    <w:p w:rsidR="001C47F9" w:rsidRDefault="001C47F9" w:rsidP="006F4440">
      <w:pPr>
        <w:jc w:val="both"/>
        <w:rPr>
          <w:rFonts w:ascii="Times New Roman" w:hAnsi="Times New Roman" w:cs="Times New Roman"/>
          <w:sz w:val="24"/>
          <w:szCs w:val="24"/>
        </w:rPr>
      </w:pPr>
      <w:r w:rsidRPr="0004387C">
        <w:rPr>
          <w:rFonts w:ascii="Times New Roman" w:hAnsi="Times New Roman" w:cs="Times New Roman"/>
          <w:sz w:val="24"/>
          <w:szCs w:val="24"/>
        </w:rPr>
        <w:t xml:space="preserve">This Act now makes it possible for people to complain to the public service ombudsman for Wales about care they’ve paid for themselves </w:t>
      </w:r>
      <w:r w:rsidR="0004387C" w:rsidRPr="0004387C">
        <w:rPr>
          <w:rFonts w:ascii="Times New Roman" w:hAnsi="Times New Roman" w:cs="Times New Roman"/>
          <w:sz w:val="24"/>
          <w:szCs w:val="24"/>
        </w:rPr>
        <w:t xml:space="preserve"> </w:t>
      </w:r>
    </w:p>
    <w:p w:rsidR="000F2C54" w:rsidRDefault="000F2C54" w:rsidP="006F4440">
      <w:pPr>
        <w:jc w:val="both"/>
        <w:rPr>
          <w:rFonts w:ascii="Times New Roman" w:hAnsi="Times New Roman" w:cs="Times New Roman"/>
          <w:sz w:val="24"/>
          <w:szCs w:val="24"/>
        </w:rPr>
      </w:pPr>
      <w:r>
        <w:rPr>
          <w:rFonts w:ascii="Times New Roman" w:hAnsi="Times New Roman" w:cs="Times New Roman"/>
          <w:sz w:val="24"/>
          <w:szCs w:val="24"/>
        </w:rPr>
        <w:t>There are</w:t>
      </w:r>
      <w:r w:rsidR="00F6340B">
        <w:rPr>
          <w:rFonts w:ascii="Times New Roman" w:hAnsi="Times New Roman" w:cs="Times New Roman"/>
          <w:sz w:val="24"/>
          <w:szCs w:val="24"/>
        </w:rPr>
        <w:t xml:space="preserve"> also</w:t>
      </w:r>
      <w:r>
        <w:rPr>
          <w:rFonts w:ascii="Times New Roman" w:hAnsi="Times New Roman" w:cs="Times New Roman"/>
          <w:sz w:val="24"/>
          <w:szCs w:val="24"/>
        </w:rPr>
        <w:t xml:space="preserve"> many miscellaneous things involved with social services that t</w:t>
      </w:r>
      <w:r w:rsidR="00F6340B">
        <w:rPr>
          <w:rFonts w:ascii="Times New Roman" w:hAnsi="Times New Roman" w:cs="Times New Roman"/>
          <w:sz w:val="24"/>
          <w:szCs w:val="24"/>
        </w:rPr>
        <w:t xml:space="preserve">he Act helps to protect such as cost, the living age, </w:t>
      </w:r>
      <w:r w:rsidR="0018043C">
        <w:rPr>
          <w:rFonts w:ascii="Times New Roman" w:hAnsi="Times New Roman" w:cs="Times New Roman"/>
          <w:sz w:val="24"/>
          <w:szCs w:val="24"/>
        </w:rPr>
        <w:t xml:space="preserve">control over support, prescriptions and changes to welfare entitlements and the impact on local authorities affected by this. </w:t>
      </w:r>
    </w:p>
    <w:p w:rsidR="00025D7E" w:rsidRDefault="004519D8" w:rsidP="006F4440">
      <w:pPr>
        <w:jc w:val="both"/>
        <w:rPr>
          <w:rFonts w:ascii="Times New Roman" w:hAnsi="Times New Roman" w:cs="Times New Roman"/>
          <w:sz w:val="24"/>
          <w:szCs w:val="24"/>
        </w:rPr>
      </w:pPr>
      <w:r w:rsidRPr="004519D8">
        <w:rPr>
          <w:rFonts w:ascii="Times New Roman" w:hAnsi="Times New Roman" w:cs="Times New Roman"/>
          <w:sz w:val="24"/>
          <w:szCs w:val="24"/>
        </w:rPr>
        <w:t xml:space="preserve">Finally coming into force in April 2016 </w:t>
      </w:r>
      <w:r>
        <w:rPr>
          <w:rFonts w:ascii="Times New Roman" w:hAnsi="Times New Roman" w:cs="Times New Roman"/>
          <w:sz w:val="24"/>
          <w:szCs w:val="24"/>
        </w:rPr>
        <w:t xml:space="preserve">the Social Services and Wellbeing Act established the legislative framework completely changing the way that an individual’s need for care and support are met and to ensure social services in Wales and the UK remain sustainable. </w:t>
      </w:r>
      <w:r w:rsidR="00025D7E">
        <w:rPr>
          <w:rFonts w:ascii="Times New Roman" w:hAnsi="Times New Roman" w:cs="Times New Roman"/>
          <w:sz w:val="24"/>
          <w:szCs w:val="24"/>
        </w:rPr>
        <w:t xml:space="preserve">Health and Social Services Minister Mark </w:t>
      </w:r>
      <w:proofErr w:type="spellStart"/>
      <w:r w:rsidR="00025D7E">
        <w:rPr>
          <w:rFonts w:ascii="Times New Roman" w:hAnsi="Times New Roman" w:cs="Times New Roman"/>
          <w:sz w:val="24"/>
          <w:szCs w:val="24"/>
        </w:rPr>
        <w:t>Drakeford</w:t>
      </w:r>
      <w:proofErr w:type="spellEnd"/>
      <w:r w:rsidR="00025D7E">
        <w:rPr>
          <w:rFonts w:ascii="Times New Roman" w:hAnsi="Times New Roman" w:cs="Times New Roman"/>
          <w:sz w:val="24"/>
          <w:szCs w:val="24"/>
        </w:rPr>
        <w:t xml:space="preserve"> explained the act as; “A new made in Wales system for the care and support of our most vulnerable citizens, which is fairer and more sustainable, has come into force.</w:t>
      </w:r>
      <w:r w:rsidR="00785FBA">
        <w:rPr>
          <w:rFonts w:ascii="Times New Roman" w:hAnsi="Times New Roman" w:cs="Times New Roman"/>
          <w:sz w:val="24"/>
          <w:szCs w:val="24"/>
        </w:rPr>
        <w:t xml:space="preserve"> </w:t>
      </w:r>
      <w:r w:rsidR="00025D7E">
        <w:rPr>
          <w:rFonts w:ascii="Times New Roman" w:hAnsi="Times New Roman" w:cs="Times New Roman"/>
          <w:sz w:val="24"/>
          <w:szCs w:val="24"/>
        </w:rPr>
        <w:t>It will ensure the right services are available in the right place, at the right time-helping people live their lives the way they want to. I am confident the right services are available in the right place, at the right time-and the new system will improve the support and care we provide to people in Wales for the better.”</w:t>
      </w:r>
    </w:p>
    <w:p w:rsidR="00785FBA" w:rsidRDefault="004519D8" w:rsidP="006F4440">
      <w:pPr>
        <w:jc w:val="both"/>
        <w:rPr>
          <w:rFonts w:ascii="Times New Roman" w:hAnsi="Times New Roman" w:cs="Times New Roman"/>
          <w:sz w:val="24"/>
          <w:szCs w:val="24"/>
        </w:rPr>
      </w:pPr>
      <w:r>
        <w:rPr>
          <w:rFonts w:ascii="Times New Roman" w:hAnsi="Times New Roman" w:cs="Times New Roman"/>
          <w:sz w:val="24"/>
          <w:szCs w:val="24"/>
        </w:rPr>
        <w:t>Imposing a number of duties on local authorities, health care providers and Welsh Ministers the Act has a responsibility to implement the policies, practices and procedures outlin</w:t>
      </w:r>
      <w:r w:rsidR="0018043C">
        <w:rPr>
          <w:rFonts w:ascii="Times New Roman" w:hAnsi="Times New Roman" w:cs="Times New Roman"/>
          <w:sz w:val="24"/>
          <w:szCs w:val="24"/>
        </w:rPr>
        <w:t>ed within its content so that individuals</w:t>
      </w:r>
      <w:r w:rsidRPr="0018043C">
        <w:rPr>
          <w:rFonts w:ascii="Times New Roman" w:hAnsi="Times New Roman" w:cs="Times New Roman"/>
          <w:sz w:val="24"/>
          <w:szCs w:val="24"/>
        </w:rPr>
        <w:t xml:space="preserve"> now have more control over what support they receive, how they receive it and can now make decisions about their care ne</w:t>
      </w:r>
      <w:r w:rsidR="00785FBA">
        <w:rPr>
          <w:rFonts w:ascii="Times New Roman" w:hAnsi="Times New Roman" w:cs="Times New Roman"/>
          <w:sz w:val="24"/>
          <w:szCs w:val="24"/>
        </w:rPr>
        <w:t>eds making them fully inclusive</w:t>
      </w:r>
      <w:r w:rsidRPr="0018043C">
        <w:rPr>
          <w:rFonts w:ascii="Times New Roman" w:hAnsi="Times New Roman" w:cs="Times New Roman"/>
          <w:sz w:val="24"/>
          <w:szCs w:val="24"/>
        </w:rPr>
        <w:t xml:space="preserve"> an equal partner</w:t>
      </w:r>
      <w:r w:rsidR="0018043C">
        <w:rPr>
          <w:rFonts w:ascii="Times New Roman" w:hAnsi="Times New Roman" w:cs="Times New Roman"/>
          <w:sz w:val="24"/>
          <w:szCs w:val="24"/>
        </w:rPr>
        <w:t>.</w:t>
      </w:r>
      <w:r w:rsidR="00785FBA">
        <w:rPr>
          <w:rFonts w:ascii="Times New Roman" w:hAnsi="Times New Roman" w:cs="Times New Roman"/>
          <w:sz w:val="24"/>
          <w:szCs w:val="24"/>
        </w:rPr>
        <w:t xml:space="preserve"> </w:t>
      </w:r>
      <w:r w:rsidRPr="0018043C">
        <w:rPr>
          <w:rFonts w:ascii="Times New Roman" w:hAnsi="Times New Roman" w:cs="Times New Roman"/>
          <w:sz w:val="24"/>
          <w:szCs w:val="24"/>
        </w:rPr>
        <w:t xml:space="preserve">The Act has ensured that individuals now receive an assessment of their care needs which details the resources available to </w:t>
      </w:r>
      <w:r w:rsidR="0018043C" w:rsidRPr="0018043C">
        <w:rPr>
          <w:rFonts w:ascii="Times New Roman" w:hAnsi="Times New Roman" w:cs="Times New Roman"/>
          <w:sz w:val="24"/>
          <w:szCs w:val="24"/>
        </w:rPr>
        <w:t>them and</w:t>
      </w:r>
      <w:r w:rsidRPr="0018043C">
        <w:rPr>
          <w:rFonts w:ascii="Times New Roman" w:hAnsi="Times New Roman" w:cs="Times New Roman"/>
          <w:sz w:val="24"/>
          <w:szCs w:val="24"/>
        </w:rPr>
        <w:t xml:space="preserve"> how they may be supported to access </w:t>
      </w:r>
      <w:r w:rsidRPr="0018043C">
        <w:rPr>
          <w:rFonts w:ascii="Times New Roman" w:hAnsi="Times New Roman" w:cs="Times New Roman"/>
          <w:sz w:val="24"/>
          <w:szCs w:val="24"/>
        </w:rPr>
        <w:lastRenderedPageBreak/>
        <w:t>these resources</w:t>
      </w:r>
      <w:r w:rsidR="0018043C">
        <w:rPr>
          <w:rFonts w:ascii="Times New Roman" w:hAnsi="Times New Roman" w:cs="Times New Roman"/>
          <w:sz w:val="24"/>
          <w:szCs w:val="24"/>
        </w:rPr>
        <w:t xml:space="preserve"> and carers have the equal right to assessment for the individuals they care for. </w:t>
      </w:r>
      <w:r w:rsidR="00F20A4E" w:rsidRPr="0018043C">
        <w:rPr>
          <w:rFonts w:ascii="Times New Roman" w:hAnsi="Times New Roman" w:cs="Times New Roman"/>
          <w:sz w:val="24"/>
          <w:szCs w:val="24"/>
        </w:rPr>
        <w:t>Information is made readily available and easy to understand</w:t>
      </w:r>
      <w:r w:rsidR="0018043C">
        <w:rPr>
          <w:rFonts w:ascii="Times New Roman" w:hAnsi="Times New Roman" w:cs="Times New Roman"/>
          <w:sz w:val="24"/>
          <w:szCs w:val="24"/>
        </w:rPr>
        <w:t xml:space="preserve"> and safeguarding strategies are stronger with preventative measures taken to meet care and support needs. </w:t>
      </w:r>
      <w:r w:rsidR="00F20A4E" w:rsidRPr="0018043C">
        <w:rPr>
          <w:rFonts w:ascii="Times New Roman" w:hAnsi="Times New Roman" w:cs="Times New Roman"/>
          <w:sz w:val="24"/>
          <w:szCs w:val="24"/>
        </w:rPr>
        <w:t>Partnerships have been formed and links established driving innovation, integration and service charge</w:t>
      </w:r>
      <w:r w:rsidR="0018043C">
        <w:rPr>
          <w:rFonts w:ascii="Times New Roman" w:hAnsi="Times New Roman" w:cs="Times New Roman"/>
          <w:sz w:val="24"/>
          <w:szCs w:val="24"/>
        </w:rPr>
        <w:t>.</w:t>
      </w:r>
      <w:r w:rsidR="00785FBA">
        <w:rPr>
          <w:rFonts w:ascii="Times New Roman" w:hAnsi="Times New Roman" w:cs="Times New Roman"/>
          <w:sz w:val="24"/>
          <w:szCs w:val="24"/>
        </w:rPr>
        <w:t xml:space="preserve"> </w:t>
      </w:r>
      <w:r w:rsidR="00F20A4E">
        <w:rPr>
          <w:rFonts w:ascii="Times New Roman" w:hAnsi="Times New Roman" w:cs="Times New Roman"/>
          <w:sz w:val="24"/>
          <w:szCs w:val="24"/>
        </w:rPr>
        <w:t xml:space="preserve">Aiming to promote equality and social inclusion the Act has given people a platform to be heard </w:t>
      </w:r>
      <w:r w:rsidR="000B05E5">
        <w:rPr>
          <w:rFonts w:ascii="Times New Roman" w:hAnsi="Times New Roman" w:cs="Times New Roman"/>
          <w:sz w:val="24"/>
          <w:szCs w:val="24"/>
        </w:rPr>
        <w:t xml:space="preserve">and real control over the support they need to remove barriers to their wellbeing. Focusing on early intervention, and using preventative measures to ensure needs </w:t>
      </w:r>
      <w:r w:rsidR="0035395E">
        <w:rPr>
          <w:rFonts w:ascii="Times New Roman" w:hAnsi="Times New Roman" w:cs="Times New Roman"/>
          <w:sz w:val="24"/>
          <w:szCs w:val="24"/>
        </w:rPr>
        <w:t xml:space="preserve">do not become critical, it encourages the investment of resources in the short term, giving the upshot to the public long-term. </w:t>
      </w:r>
    </w:p>
    <w:p w:rsidR="00025D7E" w:rsidRDefault="00664AEA" w:rsidP="006F4440">
      <w:pPr>
        <w:jc w:val="both"/>
        <w:rPr>
          <w:rFonts w:ascii="Times New Roman" w:hAnsi="Times New Roman" w:cs="Times New Roman"/>
          <w:sz w:val="24"/>
          <w:szCs w:val="24"/>
        </w:rPr>
      </w:pPr>
      <w:r w:rsidRPr="00664AEA">
        <w:rPr>
          <w:rFonts w:ascii="Times New Roman" w:hAnsi="Times New Roman" w:cs="Times New Roman"/>
          <w:sz w:val="24"/>
          <w:szCs w:val="24"/>
        </w:rPr>
        <w:t xml:space="preserve">Although the act has many positive </w:t>
      </w:r>
      <w:r>
        <w:rPr>
          <w:rFonts w:ascii="Times New Roman" w:hAnsi="Times New Roman" w:cs="Times New Roman"/>
          <w:sz w:val="24"/>
          <w:szCs w:val="24"/>
        </w:rPr>
        <w:t>outcomes for Wales there are risks that need to be considered</w:t>
      </w:r>
      <w:r w:rsidR="00785FBA">
        <w:rPr>
          <w:rFonts w:ascii="Times New Roman" w:hAnsi="Times New Roman" w:cs="Times New Roman"/>
          <w:sz w:val="24"/>
          <w:szCs w:val="24"/>
        </w:rPr>
        <w:t xml:space="preserve"> on a wider level which </w:t>
      </w:r>
      <w:r>
        <w:rPr>
          <w:rFonts w:ascii="Times New Roman" w:hAnsi="Times New Roman" w:cs="Times New Roman"/>
          <w:sz w:val="24"/>
          <w:szCs w:val="24"/>
        </w:rPr>
        <w:t>include;</w:t>
      </w:r>
    </w:p>
    <w:p w:rsidR="00664AEA" w:rsidRDefault="00664AEA" w:rsidP="006F4440">
      <w:pPr>
        <w:pStyle w:val="ListParagraph"/>
        <w:numPr>
          <w:ilvl w:val="0"/>
          <w:numId w:val="10"/>
        </w:numPr>
        <w:jc w:val="both"/>
        <w:rPr>
          <w:rFonts w:ascii="Times New Roman" w:hAnsi="Times New Roman" w:cs="Times New Roman"/>
          <w:sz w:val="24"/>
          <w:szCs w:val="24"/>
        </w:rPr>
      </w:pPr>
      <w:r w:rsidRPr="00664AEA">
        <w:rPr>
          <w:rFonts w:ascii="Times New Roman" w:hAnsi="Times New Roman" w:cs="Times New Roman"/>
          <w:sz w:val="24"/>
          <w:szCs w:val="24"/>
        </w:rPr>
        <w:t>Inadequate resourcing to support transformatio</w:t>
      </w:r>
      <w:r>
        <w:rPr>
          <w:rFonts w:ascii="Times New Roman" w:hAnsi="Times New Roman" w:cs="Times New Roman"/>
          <w:sz w:val="24"/>
          <w:szCs w:val="24"/>
        </w:rPr>
        <w:t>n</w:t>
      </w:r>
    </w:p>
    <w:p w:rsidR="00664AEA" w:rsidRDefault="00664AEA" w:rsidP="006F4440">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Delays in grant funding</w:t>
      </w:r>
    </w:p>
    <w:p w:rsidR="00664AEA" w:rsidRDefault="00664AEA" w:rsidP="006F4440">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Annual funding</w:t>
      </w:r>
    </w:p>
    <w:p w:rsidR="00664AEA" w:rsidRDefault="00664AEA" w:rsidP="006F4440">
      <w:pPr>
        <w:pStyle w:val="ListParagraph"/>
        <w:numPr>
          <w:ilvl w:val="0"/>
          <w:numId w:val="10"/>
        </w:numPr>
        <w:jc w:val="both"/>
        <w:rPr>
          <w:rFonts w:ascii="Times New Roman" w:hAnsi="Times New Roman" w:cs="Times New Roman"/>
          <w:sz w:val="24"/>
          <w:szCs w:val="24"/>
        </w:rPr>
      </w:pPr>
      <w:r w:rsidRPr="00664AEA">
        <w:rPr>
          <w:rFonts w:ascii="Times New Roman" w:hAnsi="Times New Roman" w:cs="Times New Roman"/>
          <w:sz w:val="24"/>
          <w:szCs w:val="24"/>
        </w:rPr>
        <w:t>Depleted funding from 2016-17 onwards putting sustainability of programmes at risk</w:t>
      </w:r>
    </w:p>
    <w:p w:rsidR="00664AEA" w:rsidRDefault="00664AEA" w:rsidP="006F4440">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Insufficient scope</w:t>
      </w:r>
      <w:r w:rsidRPr="00664AEA">
        <w:rPr>
          <w:rFonts w:ascii="Times New Roman" w:hAnsi="Times New Roman" w:cs="Times New Roman"/>
          <w:sz w:val="24"/>
          <w:szCs w:val="24"/>
        </w:rPr>
        <w:t xml:space="preserve"> to deliver identified programmes due to problems with recruitment</w:t>
      </w:r>
    </w:p>
    <w:p w:rsidR="00664AEA" w:rsidRDefault="00664AEA" w:rsidP="006F4440">
      <w:pPr>
        <w:pStyle w:val="ListParagraph"/>
        <w:numPr>
          <w:ilvl w:val="0"/>
          <w:numId w:val="10"/>
        </w:numPr>
        <w:jc w:val="both"/>
        <w:rPr>
          <w:rFonts w:ascii="Times New Roman" w:hAnsi="Times New Roman" w:cs="Times New Roman"/>
          <w:sz w:val="24"/>
          <w:szCs w:val="24"/>
        </w:rPr>
      </w:pPr>
      <w:r w:rsidRPr="00664AEA">
        <w:rPr>
          <w:rFonts w:ascii="Times New Roman" w:hAnsi="Times New Roman" w:cs="Times New Roman"/>
          <w:sz w:val="24"/>
          <w:szCs w:val="24"/>
        </w:rPr>
        <w:t>Inability to deliver plan because of competing demands at local/ regional level</w:t>
      </w:r>
    </w:p>
    <w:p w:rsidR="00664AEA" w:rsidRDefault="00664AEA" w:rsidP="006F4440">
      <w:pPr>
        <w:pStyle w:val="ListParagraph"/>
        <w:numPr>
          <w:ilvl w:val="0"/>
          <w:numId w:val="10"/>
        </w:numPr>
        <w:jc w:val="both"/>
        <w:rPr>
          <w:rFonts w:ascii="Times New Roman" w:hAnsi="Times New Roman" w:cs="Times New Roman"/>
          <w:sz w:val="24"/>
          <w:szCs w:val="24"/>
        </w:rPr>
      </w:pPr>
      <w:r w:rsidRPr="00664AEA">
        <w:rPr>
          <w:rFonts w:ascii="Times New Roman" w:hAnsi="Times New Roman" w:cs="Times New Roman"/>
          <w:sz w:val="24"/>
          <w:szCs w:val="24"/>
        </w:rPr>
        <w:t>Impact of Local Government Reorganisatio</w:t>
      </w:r>
      <w:r>
        <w:rPr>
          <w:rFonts w:ascii="Times New Roman" w:hAnsi="Times New Roman" w:cs="Times New Roman"/>
          <w:sz w:val="24"/>
          <w:szCs w:val="24"/>
        </w:rPr>
        <w:t>n</w:t>
      </w:r>
    </w:p>
    <w:p w:rsidR="00664AEA" w:rsidRDefault="00664AEA" w:rsidP="006F4440">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Impact of Brexit and further funding</w:t>
      </w:r>
    </w:p>
    <w:p w:rsidR="00664AEA" w:rsidRDefault="00664AEA" w:rsidP="006F4440">
      <w:pPr>
        <w:pStyle w:val="ListParagraph"/>
        <w:numPr>
          <w:ilvl w:val="0"/>
          <w:numId w:val="10"/>
        </w:numPr>
        <w:jc w:val="both"/>
        <w:rPr>
          <w:rFonts w:ascii="Times New Roman" w:hAnsi="Times New Roman" w:cs="Times New Roman"/>
          <w:sz w:val="24"/>
          <w:szCs w:val="24"/>
        </w:rPr>
      </w:pPr>
      <w:r w:rsidRPr="00664AEA">
        <w:rPr>
          <w:rFonts w:ascii="Times New Roman" w:hAnsi="Times New Roman" w:cs="Times New Roman"/>
          <w:sz w:val="24"/>
          <w:szCs w:val="24"/>
        </w:rPr>
        <w:t>Community resistance to service transformation</w:t>
      </w:r>
    </w:p>
    <w:p w:rsidR="005169BF" w:rsidRDefault="005169BF" w:rsidP="006F4440">
      <w:pPr>
        <w:jc w:val="both"/>
        <w:rPr>
          <w:rFonts w:ascii="Times New Roman" w:hAnsi="Times New Roman" w:cs="Times New Roman"/>
          <w:b/>
          <w:sz w:val="24"/>
          <w:szCs w:val="24"/>
          <w:u w:val="single"/>
        </w:rPr>
      </w:pPr>
      <w:r w:rsidRPr="005169BF">
        <w:rPr>
          <w:rFonts w:ascii="Times New Roman" w:hAnsi="Times New Roman" w:cs="Times New Roman"/>
          <w:b/>
          <w:sz w:val="24"/>
          <w:szCs w:val="24"/>
          <w:u w:val="single"/>
        </w:rPr>
        <w:t>Conclusion</w:t>
      </w:r>
    </w:p>
    <w:p w:rsidR="00E43F78" w:rsidRDefault="008B7C47" w:rsidP="006F4440">
      <w:pPr>
        <w:jc w:val="both"/>
        <w:rPr>
          <w:rFonts w:ascii="Times New Roman" w:hAnsi="Times New Roman" w:cs="Times New Roman"/>
          <w:sz w:val="24"/>
          <w:szCs w:val="24"/>
        </w:rPr>
      </w:pPr>
      <w:r w:rsidRPr="008B7C47">
        <w:rPr>
          <w:rFonts w:ascii="Times New Roman" w:hAnsi="Times New Roman" w:cs="Times New Roman"/>
          <w:sz w:val="24"/>
          <w:szCs w:val="24"/>
        </w:rPr>
        <w:t xml:space="preserve">Wellbeing is </w:t>
      </w:r>
      <w:r>
        <w:rPr>
          <w:rFonts w:ascii="Times New Roman" w:hAnsi="Times New Roman" w:cs="Times New Roman"/>
          <w:sz w:val="24"/>
          <w:szCs w:val="24"/>
        </w:rPr>
        <w:t>a word that is constantly used within the act and its title. With no measurable definition it can be questioned how</w:t>
      </w:r>
      <w:r>
        <w:rPr>
          <w:rFonts w:ascii="Times New Roman" w:hAnsi="Times New Roman" w:cs="Times New Roman"/>
          <w:sz w:val="24"/>
          <w:szCs w:val="24"/>
        </w:rPr>
        <w:t xml:space="preserve"> evidence will be gathered and collaborated </w:t>
      </w:r>
      <w:r>
        <w:rPr>
          <w:rFonts w:ascii="Times New Roman" w:hAnsi="Times New Roman" w:cs="Times New Roman"/>
          <w:sz w:val="24"/>
          <w:szCs w:val="24"/>
        </w:rPr>
        <w:t xml:space="preserve">accurately </w:t>
      </w:r>
      <w:r w:rsidR="004D5356">
        <w:rPr>
          <w:rFonts w:ascii="Times New Roman" w:hAnsi="Times New Roman" w:cs="Times New Roman"/>
          <w:sz w:val="24"/>
          <w:szCs w:val="24"/>
        </w:rPr>
        <w:t xml:space="preserve">from different </w:t>
      </w:r>
      <w:r>
        <w:rPr>
          <w:rFonts w:ascii="Times New Roman" w:hAnsi="Times New Roman" w:cs="Times New Roman"/>
          <w:sz w:val="24"/>
          <w:szCs w:val="24"/>
        </w:rPr>
        <w:t>sectors, organisations, and those thems</w:t>
      </w:r>
      <w:r>
        <w:rPr>
          <w:rFonts w:ascii="Times New Roman" w:hAnsi="Times New Roman" w:cs="Times New Roman"/>
          <w:sz w:val="24"/>
          <w:szCs w:val="24"/>
        </w:rPr>
        <w:t xml:space="preserve">elves who need care and support. Councils are </w:t>
      </w:r>
      <w:r>
        <w:rPr>
          <w:rFonts w:ascii="Times New Roman" w:hAnsi="Times New Roman" w:cs="Times New Roman"/>
          <w:sz w:val="24"/>
          <w:szCs w:val="24"/>
        </w:rPr>
        <w:lastRenderedPageBreak/>
        <w:t>however required to use an assessment template which will allow the success of</w:t>
      </w:r>
      <w:r w:rsidR="00632183">
        <w:rPr>
          <w:rFonts w:ascii="Times New Roman" w:hAnsi="Times New Roman" w:cs="Times New Roman"/>
          <w:sz w:val="24"/>
          <w:szCs w:val="24"/>
        </w:rPr>
        <w:t xml:space="preserve"> t</w:t>
      </w:r>
      <w:r w:rsidR="002C4909">
        <w:rPr>
          <w:rFonts w:ascii="Times New Roman" w:hAnsi="Times New Roman" w:cs="Times New Roman"/>
          <w:sz w:val="24"/>
          <w:szCs w:val="24"/>
        </w:rPr>
        <w:t>he a</w:t>
      </w:r>
      <w:r w:rsidR="00632183">
        <w:rPr>
          <w:rFonts w:ascii="Times New Roman" w:hAnsi="Times New Roman" w:cs="Times New Roman"/>
          <w:sz w:val="24"/>
          <w:szCs w:val="24"/>
        </w:rPr>
        <w:t>ct to be measured</w:t>
      </w:r>
      <w:r w:rsidR="00721194">
        <w:rPr>
          <w:rFonts w:ascii="Times New Roman" w:hAnsi="Times New Roman" w:cs="Times New Roman"/>
          <w:sz w:val="24"/>
          <w:szCs w:val="24"/>
        </w:rPr>
        <w:t xml:space="preserve"> by local authorities who will record their performance, compare themselves to others</w:t>
      </w:r>
      <w:r w:rsidR="00632183">
        <w:rPr>
          <w:rFonts w:ascii="Times New Roman" w:hAnsi="Times New Roman" w:cs="Times New Roman"/>
          <w:sz w:val="24"/>
          <w:szCs w:val="24"/>
        </w:rPr>
        <w:t xml:space="preserve"> and draw attention to areas where improvement may be needed. </w:t>
      </w:r>
      <w:r w:rsidR="00721194">
        <w:rPr>
          <w:rFonts w:ascii="Times New Roman" w:hAnsi="Times New Roman" w:cs="Times New Roman"/>
          <w:sz w:val="24"/>
          <w:szCs w:val="24"/>
        </w:rPr>
        <w:t>In doing so they will enable themselves to learn and im</w:t>
      </w:r>
      <w:r w:rsidR="00DD0FD8">
        <w:rPr>
          <w:rFonts w:ascii="Times New Roman" w:hAnsi="Times New Roman" w:cs="Times New Roman"/>
          <w:sz w:val="24"/>
          <w:szCs w:val="24"/>
        </w:rPr>
        <w:t xml:space="preserve">prove by sharing best practice but this still leaves concerns over the social care system failing to deliver the care detailed within the act because of inadequate funding, training and practice. </w:t>
      </w:r>
    </w:p>
    <w:p w:rsidR="00E43F78" w:rsidRDefault="00DD0FD8" w:rsidP="006F4440">
      <w:pPr>
        <w:jc w:val="both"/>
        <w:rPr>
          <w:rFonts w:ascii="Times New Roman" w:hAnsi="Times New Roman" w:cs="Times New Roman"/>
          <w:sz w:val="24"/>
          <w:szCs w:val="24"/>
        </w:rPr>
      </w:pPr>
      <w:r>
        <w:rPr>
          <w:rFonts w:ascii="Times New Roman" w:hAnsi="Times New Roman" w:cs="Times New Roman"/>
          <w:sz w:val="24"/>
          <w:szCs w:val="24"/>
        </w:rPr>
        <w:t>With a chronic shortage of social workers (National Dataset) there are concerns that the implementation of the act may be difficul</w:t>
      </w:r>
      <w:r w:rsidR="00E43F78">
        <w:rPr>
          <w:rFonts w:ascii="Times New Roman" w:hAnsi="Times New Roman" w:cs="Times New Roman"/>
          <w:sz w:val="24"/>
          <w:szCs w:val="24"/>
        </w:rPr>
        <w:t xml:space="preserve">t in some local authority areas with the most vulnerable individuals most at risk from having little or no access to the changes detailed. </w:t>
      </w:r>
    </w:p>
    <w:p w:rsidR="008B7C47" w:rsidRDefault="00E43F78" w:rsidP="006F4440">
      <w:pPr>
        <w:jc w:val="both"/>
        <w:rPr>
          <w:rFonts w:ascii="Times New Roman" w:hAnsi="Times New Roman" w:cs="Times New Roman"/>
          <w:sz w:val="24"/>
          <w:szCs w:val="24"/>
        </w:rPr>
      </w:pPr>
      <w:r>
        <w:rPr>
          <w:rFonts w:ascii="Times New Roman" w:hAnsi="Times New Roman" w:cs="Times New Roman"/>
          <w:sz w:val="24"/>
          <w:szCs w:val="24"/>
        </w:rPr>
        <w:t xml:space="preserve">With an eligibility test available to all those who want to take advantage of the act, local authorities have to be fully involved in the assessment process but will not be expected to provide any care or support for those </w:t>
      </w:r>
      <w:r w:rsidR="004D5356">
        <w:rPr>
          <w:rFonts w:ascii="Times New Roman" w:hAnsi="Times New Roman" w:cs="Times New Roman"/>
          <w:sz w:val="24"/>
          <w:szCs w:val="24"/>
        </w:rPr>
        <w:t xml:space="preserve">whose needs they think are being met by carers. This is also worrying as a third of all social workers polled by BSAW stated they </w:t>
      </w:r>
      <w:r w:rsidR="002C4909">
        <w:rPr>
          <w:rFonts w:ascii="Times New Roman" w:hAnsi="Times New Roman" w:cs="Times New Roman"/>
          <w:sz w:val="24"/>
          <w:szCs w:val="24"/>
        </w:rPr>
        <w:t xml:space="preserve">had received inadequate training from their employer on the act with over half stating they had encountered problems in providing accurate advice and information to the public. </w:t>
      </w:r>
    </w:p>
    <w:p w:rsidR="002C4909" w:rsidRDefault="002C4909" w:rsidP="006F4440">
      <w:pPr>
        <w:jc w:val="both"/>
        <w:rPr>
          <w:rFonts w:ascii="Times New Roman" w:hAnsi="Times New Roman" w:cs="Times New Roman"/>
          <w:sz w:val="24"/>
          <w:szCs w:val="24"/>
        </w:rPr>
      </w:pPr>
      <w:r>
        <w:rPr>
          <w:rFonts w:ascii="Times New Roman" w:hAnsi="Times New Roman" w:cs="Times New Roman"/>
          <w:sz w:val="24"/>
          <w:szCs w:val="24"/>
        </w:rPr>
        <w:t xml:space="preserve">BSAW spokesperson Joe Godden said that although the association fully supports the principles that the act sets out promoting wellbeing, taking into account individual’s views, feelings and wishes ‘a worryingly high number of social workers surveyed felt that they are not sufficiently equipped to implement the act properly’. </w:t>
      </w:r>
    </w:p>
    <w:p w:rsidR="00965CCC" w:rsidRDefault="002C4909" w:rsidP="006F4440">
      <w:pPr>
        <w:jc w:val="both"/>
        <w:rPr>
          <w:rFonts w:ascii="Times New Roman" w:hAnsi="Times New Roman" w:cs="Times New Roman"/>
          <w:sz w:val="24"/>
          <w:szCs w:val="24"/>
        </w:rPr>
      </w:pPr>
      <w:r>
        <w:rPr>
          <w:rFonts w:ascii="Times New Roman" w:hAnsi="Times New Roman" w:cs="Times New Roman"/>
          <w:sz w:val="24"/>
          <w:szCs w:val="24"/>
        </w:rPr>
        <w:t>With social workers being crucial to the Social Services and Care Act in Wales it is vitally importa</w:t>
      </w:r>
      <w:r w:rsidR="004E5260">
        <w:rPr>
          <w:rFonts w:ascii="Times New Roman" w:hAnsi="Times New Roman" w:cs="Times New Roman"/>
          <w:sz w:val="24"/>
          <w:szCs w:val="24"/>
        </w:rPr>
        <w:t xml:space="preserve">nt that in order to deliver the </w:t>
      </w:r>
      <w:r>
        <w:rPr>
          <w:rFonts w:ascii="Times New Roman" w:hAnsi="Times New Roman" w:cs="Times New Roman"/>
          <w:sz w:val="24"/>
          <w:szCs w:val="24"/>
        </w:rPr>
        <w:t>objectives</w:t>
      </w:r>
      <w:r w:rsidR="004E5260">
        <w:rPr>
          <w:rFonts w:ascii="Times New Roman" w:hAnsi="Times New Roman" w:cs="Times New Roman"/>
          <w:sz w:val="24"/>
          <w:szCs w:val="24"/>
        </w:rPr>
        <w:t xml:space="preserve"> outlined within the act </w:t>
      </w:r>
      <w:r>
        <w:rPr>
          <w:rFonts w:ascii="Times New Roman" w:hAnsi="Times New Roman" w:cs="Times New Roman"/>
          <w:sz w:val="24"/>
          <w:szCs w:val="24"/>
        </w:rPr>
        <w:t>more fun</w:t>
      </w:r>
      <w:r w:rsidR="004E5260">
        <w:rPr>
          <w:rFonts w:ascii="Times New Roman" w:hAnsi="Times New Roman" w:cs="Times New Roman"/>
          <w:sz w:val="24"/>
          <w:szCs w:val="24"/>
        </w:rPr>
        <w:t xml:space="preserve">ding, </w:t>
      </w:r>
      <w:r>
        <w:rPr>
          <w:rFonts w:ascii="Times New Roman" w:hAnsi="Times New Roman" w:cs="Times New Roman"/>
          <w:sz w:val="24"/>
          <w:szCs w:val="24"/>
        </w:rPr>
        <w:t xml:space="preserve">support and training needs to be </w:t>
      </w:r>
      <w:r w:rsidR="004E5260">
        <w:rPr>
          <w:rFonts w:ascii="Times New Roman" w:hAnsi="Times New Roman" w:cs="Times New Roman"/>
          <w:sz w:val="24"/>
          <w:szCs w:val="24"/>
        </w:rPr>
        <w:t xml:space="preserve">given to allow social workers to do their jobs efficiently and effectively to help those most vulnerable at ant risk. (Community Care) </w:t>
      </w:r>
    </w:p>
    <w:p w:rsidR="00EA3FD5" w:rsidRPr="00306609" w:rsidRDefault="00721194" w:rsidP="00F35126">
      <w:pPr>
        <w:jc w:val="both"/>
        <w:rPr>
          <w:rFonts w:ascii="Times New Roman" w:hAnsi="Times New Roman" w:cs="Times New Roman"/>
          <w:color w:val="000000" w:themeColor="text1"/>
          <w:sz w:val="24"/>
          <w:szCs w:val="24"/>
          <w:u w:val="single"/>
        </w:rPr>
      </w:pPr>
      <w:r w:rsidRPr="00134F5C">
        <w:rPr>
          <w:rFonts w:ascii="Times New Roman" w:hAnsi="Times New Roman" w:cs="Times New Roman"/>
          <w:b/>
          <w:color w:val="000000" w:themeColor="text1"/>
          <w:sz w:val="24"/>
          <w:szCs w:val="24"/>
          <w:u w:val="single"/>
        </w:rPr>
        <w:t xml:space="preserve">References </w:t>
      </w:r>
      <w:bookmarkStart w:id="0" w:name="_GoBack"/>
      <w:bookmarkEnd w:id="0"/>
    </w:p>
    <w:p w:rsidR="00134F5C" w:rsidRPr="00306609" w:rsidRDefault="00134F5C" w:rsidP="00F35126">
      <w:pPr>
        <w:jc w:val="both"/>
        <w:rPr>
          <w:rFonts w:ascii="Times New Roman" w:hAnsi="Times New Roman" w:cs="Times New Roman"/>
          <w:color w:val="000000" w:themeColor="text1"/>
          <w:sz w:val="24"/>
          <w:szCs w:val="24"/>
          <w:u w:val="single"/>
        </w:rPr>
      </w:pPr>
      <w:r w:rsidRPr="00306609">
        <w:rPr>
          <w:rFonts w:ascii="Times New Roman" w:hAnsi="Times New Roman" w:cs="Times New Roman"/>
          <w:color w:val="000000" w:themeColor="text1"/>
          <w:sz w:val="24"/>
          <w:szCs w:val="24"/>
          <w:lang w:val="en"/>
        </w:rPr>
        <w:lastRenderedPageBreak/>
        <w:t>Maslow, A. (1943) ‘</w:t>
      </w:r>
      <w:r w:rsidRPr="00306609">
        <w:rPr>
          <w:rFonts w:ascii="Times New Roman" w:hAnsi="Times New Roman" w:cs="Times New Roman"/>
          <w:i/>
          <w:color w:val="000000" w:themeColor="text1"/>
          <w:sz w:val="24"/>
          <w:szCs w:val="24"/>
          <w:lang w:val="en"/>
        </w:rPr>
        <w:t>A Theory of Motivation’</w:t>
      </w:r>
      <w:r w:rsidRPr="00306609">
        <w:rPr>
          <w:rFonts w:ascii="Times New Roman" w:hAnsi="Times New Roman" w:cs="Times New Roman"/>
          <w:color w:val="000000" w:themeColor="text1"/>
          <w:sz w:val="24"/>
          <w:szCs w:val="24"/>
          <w:lang w:val="en"/>
        </w:rPr>
        <w:t>, Psychological Review, 50: 370-96.</w:t>
      </w:r>
    </w:p>
    <w:p w:rsidR="00134F5C" w:rsidRDefault="00306609" w:rsidP="00F35126">
      <w:pPr>
        <w:jc w:val="both"/>
        <w:rPr>
          <w:rFonts w:ascii="Times New Roman" w:hAnsi="Times New Roman" w:cs="Times New Roman"/>
          <w:b/>
          <w:color w:val="000000" w:themeColor="text1"/>
          <w:sz w:val="24"/>
          <w:szCs w:val="24"/>
          <w:u w:val="single"/>
        </w:rPr>
      </w:pPr>
      <w:r w:rsidRPr="0035547E">
        <w:rPr>
          <w:rFonts w:ascii="Times New Roman" w:hAnsi="Times New Roman" w:cs="Times New Roman"/>
          <w:color w:val="000000" w:themeColor="text1"/>
          <w:sz w:val="24"/>
          <w:szCs w:val="24"/>
        </w:rPr>
        <w:t>Welsh Government White Paper</w:t>
      </w:r>
      <w:r w:rsidR="0035547E" w:rsidRPr="0035547E">
        <w:rPr>
          <w:rFonts w:ascii="Times New Roman" w:hAnsi="Times New Roman" w:cs="Times New Roman"/>
          <w:color w:val="000000" w:themeColor="text1"/>
          <w:sz w:val="24"/>
          <w:szCs w:val="24"/>
        </w:rPr>
        <w:t>; The future of Regulation and Inspection of Care and Support in Wales {Online} Available at:</w:t>
      </w:r>
      <w:r w:rsidR="0035547E" w:rsidRPr="005B53A0">
        <w:rPr>
          <w:rFonts w:ascii="Times New Roman" w:hAnsi="Times New Roman" w:cs="Times New Roman"/>
          <w:b/>
          <w:color w:val="000000" w:themeColor="text1"/>
          <w:sz w:val="24"/>
          <w:szCs w:val="24"/>
          <w:u w:val="single"/>
        </w:rPr>
        <w:t xml:space="preserve"> </w:t>
      </w:r>
      <w:r w:rsidRPr="005B53A0">
        <w:rPr>
          <w:rFonts w:ascii="Times New Roman" w:hAnsi="Times New Roman" w:cs="Times New Roman"/>
          <w:b/>
          <w:color w:val="000000" w:themeColor="text1"/>
          <w:sz w:val="24"/>
          <w:szCs w:val="24"/>
          <w:u w:val="single"/>
        </w:rPr>
        <w:t xml:space="preserve"> </w:t>
      </w:r>
      <w:hyperlink r:id="rId5" w:history="1">
        <w:r w:rsidR="00F14D00" w:rsidRPr="005B53A0">
          <w:rPr>
            <w:rStyle w:val="Hyperlink"/>
            <w:rFonts w:ascii="Times New Roman" w:hAnsi="Times New Roman" w:cs="Times New Roman"/>
            <w:b/>
            <w:color w:val="000000" w:themeColor="text1"/>
            <w:sz w:val="24"/>
            <w:szCs w:val="24"/>
          </w:rPr>
          <w:t>https://ico.org.uk/media/about-the-ico/consultation-responses/2013/2144/future-regulation-inspection-of-care-white-paper-20130913.pdf</w:t>
        </w:r>
      </w:hyperlink>
    </w:p>
    <w:p w:rsidR="00F14D00" w:rsidRPr="00F14D00" w:rsidRDefault="00F14D00" w:rsidP="00F3512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Using </w:t>
      </w:r>
      <w:r w:rsidRPr="00F14D00">
        <w:rPr>
          <w:rFonts w:ascii="Times New Roman" w:hAnsi="Times New Roman" w:cs="Times New Roman"/>
          <w:color w:val="000000" w:themeColor="text1"/>
          <w:sz w:val="24"/>
          <w:szCs w:val="24"/>
        </w:rPr>
        <w:t>the Care Act Guidance</w:t>
      </w:r>
      <w:r>
        <w:rPr>
          <w:rFonts w:ascii="Times New Roman" w:hAnsi="Times New Roman" w:cs="Times New Roman"/>
          <w:color w:val="000000" w:themeColor="text1"/>
          <w:sz w:val="24"/>
          <w:szCs w:val="24"/>
        </w:rPr>
        <w:t xml:space="preserve"> {Online} Available at: </w:t>
      </w:r>
      <w:r w:rsidRPr="00F14D00">
        <w:rPr>
          <w:rFonts w:ascii="Times New Roman" w:hAnsi="Times New Roman" w:cs="Times New Roman"/>
          <w:b/>
          <w:color w:val="000000" w:themeColor="text1"/>
          <w:sz w:val="24"/>
          <w:szCs w:val="24"/>
          <w:u w:val="single"/>
        </w:rPr>
        <w:t>https://www.gov.uk/government/publications/care-act-statutory-guidance/care-and-support-statutory-guidance</w:t>
      </w:r>
    </w:p>
    <w:p w:rsidR="00721194" w:rsidRPr="00134F5C" w:rsidRDefault="0035547E" w:rsidP="00F35126">
      <w:pPr>
        <w:jc w:val="both"/>
        <w:rPr>
          <w:rFonts w:ascii="Times New Roman" w:hAnsi="Times New Roman" w:cs="Times New Roman"/>
          <w:b/>
          <w:color w:val="000000" w:themeColor="text1"/>
          <w:sz w:val="24"/>
          <w:szCs w:val="24"/>
          <w:u w:val="single"/>
        </w:rPr>
      </w:pPr>
      <w:r w:rsidRPr="0035547E">
        <w:rPr>
          <w:rFonts w:ascii="Times New Roman" w:hAnsi="Times New Roman" w:cs="Times New Roman"/>
          <w:color w:val="000000" w:themeColor="text1"/>
          <w:sz w:val="24"/>
          <w:szCs w:val="24"/>
        </w:rPr>
        <w:t>Explanatory Memorandum to the Care and Support (Eligibility) (Wales) Regulations 2015 {Online} Available at:</w:t>
      </w:r>
      <w:r>
        <w:rPr>
          <w:rFonts w:ascii="Times New Roman" w:hAnsi="Times New Roman" w:cs="Times New Roman"/>
          <w:b/>
          <w:color w:val="000000" w:themeColor="text1"/>
          <w:sz w:val="24"/>
          <w:szCs w:val="24"/>
          <w:u w:val="single"/>
        </w:rPr>
        <w:t xml:space="preserve"> </w:t>
      </w:r>
      <w:hyperlink r:id="rId6" w:history="1">
        <w:r w:rsidR="00721194" w:rsidRPr="00134F5C">
          <w:rPr>
            <w:rStyle w:val="Hyperlink"/>
            <w:rFonts w:ascii="Times New Roman" w:hAnsi="Times New Roman" w:cs="Times New Roman"/>
            <w:b/>
            <w:color w:val="000000" w:themeColor="text1"/>
            <w:sz w:val="24"/>
            <w:szCs w:val="24"/>
          </w:rPr>
          <w:t>http://www.assembly.wales/laid%20documents/sub-ld10198-em/sub-ld10198-em.pdf</w:t>
        </w:r>
      </w:hyperlink>
    </w:p>
    <w:p w:rsidR="00721194" w:rsidRDefault="0035547E" w:rsidP="00F35126">
      <w:pPr>
        <w:jc w:val="both"/>
        <w:rPr>
          <w:rStyle w:val="Hyperlink"/>
          <w:rFonts w:ascii="Times New Roman" w:hAnsi="Times New Roman" w:cs="Times New Roman"/>
          <w:b/>
          <w:color w:val="000000" w:themeColor="text1"/>
          <w:sz w:val="24"/>
          <w:szCs w:val="24"/>
        </w:rPr>
      </w:pPr>
      <w:r w:rsidRPr="0035547E">
        <w:rPr>
          <w:rFonts w:ascii="Times New Roman" w:hAnsi="Times New Roman" w:cs="Times New Roman"/>
          <w:color w:val="000000" w:themeColor="text1"/>
          <w:sz w:val="24"/>
          <w:szCs w:val="24"/>
        </w:rPr>
        <w:t>Social Services and wellbeing Act (2014); Regional Implementation P</w:t>
      </w:r>
      <w:r w:rsidR="00084A0D">
        <w:rPr>
          <w:rFonts w:ascii="Times New Roman" w:hAnsi="Times New Roman" w:cs="Times New Roman"/>
          <w:color w:val="000000" w:themeColor="text1"/>
          <w:sz w:val="24"/>
          <w:szCs w:val="24"/>
        </w:rPr>
        <w:t xml:space="preserve">lan Mid and West Wales </w:t>
      </w:r>
      <w:r w:rsidR="00DD1BB6">
        <w:rPr>
          <w:rFonts w:ascii="Times New Roman" w:hAnsi="Times New Roman" w:cs="Times New Roman"/>
          <w:color w:val="000000" w:themeColor="text1"/>
          <w:sz w:val="24"/>
          <w:szCs w:val="24"/>
        </w:rPr>
        <w:t>{Online</w:t>
      </w:r>
      <w:proofErr w:type="gramStart"/>
      <w:r w:rsidR="00DD1BB6">
        <w:rPr>
          <w:rFonts w:ascii="Times New Roman" w:hAnsi="Times New Roman" w:cs="Times New Roman"/>
          <w:color w:val="000000" w:themeColor="text1"/>
          <w:sz w:val="24"/>
          <w:szCs w:val="24"/>
        </w:rPr>
        <w:t>}</w:t>
      </w:r>
      <w:r w:rsidRPr="0035547E">
        <w:rPr>
          <w:rFonts w:ascii="Times New Roman" w:hAnsi="Times New Roman" w:cs="Times New Roman"/>
          <w:color w:val="000000" w:themeColor="text1"/>
          <w:sz w:val="24"/>
          <w:szCs w:val="24"/>
        </w:rPr>
        <w:t>Available</w:t>
      </w:r>
      <w:proofErr w:type="gramEnd"/>
      <w:r w:rsidRPr="0035547E">
        <w:rPr>
          <w:rFonts w:ascii="Times New Roman" w:hAnsi="Times New Roman" w:cs="Times New Roman"/>
          <w:color w:val="000000" w:themeColor="text1"/>
          <w:sz w:val="24"/>
          <w:szCs w:val="24"/>
        </w:rPr>
        <w:t xml:space="preserve"> at: </w:t>
      </w:r>
      <w:hyperlink r:id="rId7" w:history="1">
        <w:r w:rsidR="00721194" w:rsidRPr="00134F5C">
          <w:rPr>
            <w:rStyle w:val="Hyperlink"/>
            <w:rFonts w:ascii="Times New Roman" w:hAnsi="Times New Roman" w:cs="Times New Roman"/>
            <w:b/>
            <w:color w:val="000000" w:themeColor="text1"/>
            <w:sz w:val="24"/>
            <w:szCs w:val="24"/>
          </w:rPr>
          <w:t>http://www.wales.nhs.uk/sitesplus/documents/862/Attachment10iii-Appendix2RegionalImplementationPlanforMidandWestWales.pdf</w:t>
        </w:r>
      </w:hyperlink>
    </w:p>
    <w:p w:rsidR="00084A0D" w:rsidRPr="00134F5C" w:rsidRDefault="00084A0D" w:rsidP="00F35126">
      <w:pPr>
        <w:jc w:val="both"/>
        <w:rPr>
          <w:rFonts w:ascii="Times New Roman" w:hAnsi="Times New Roman" w:cs="Times New Roman"/>
          <w:b/>
          <w:color w:val="000000" w:themeColor="text1"/>
          <w:sz w:val="24"/>
          <w:szCs w:val="24"/>
          <w:u w:val="single"/>
        </w:rPr>
      </w:pPr>
      <w:r w:rsidRPr="00F35126">
        <w:rPr>
          <w:rFonts w:ascii="Times New Roman" w:hAnsi="Times New Roman" w:cs="Times New Roman"/>
          <w:sz w:val="24"/>
          <w:szCs w:val="24"/>
        </w:rPr>
        <w:t>Independence, Choice and Risk:  A guide to best practice i</w:t>
      </w:r>
      <w:r>
        <w:rPr>
          <w:rFonts w:ascii="Times New Roman" w:hAnsi="Times New Roman" w:cs="Times New Roman"/>
          <w:sz w:val="24"/>
          <w:szCs w:val="24"/>
        </w:rPr>
        <w:t xml:space="preserve">n supported decision making.  Department of Health </w:t>
      </w:r>
      <w:r w:rsidRPr="00F35126">
        <w:rPr>
          <w:rFonts w:ascii="Times New Roman" w:hAnsi="Times New Roman" w:cs="Times New Roman"/>
          <w:sz w:val="24"/>
          <w:szCs w:val="24"/>
        </w:rPr>
        <w:t xml:space="preserve">May </w:t>
      </w:r>
      <w:r>
        <w:rPr>
          <w:rFonts w:ascii="Times New Roman" w:hAnsi="Times New Roman" w:cs="Times New Roman"/>
          <w:sz w:val="24"/>
          <w:szCs w:val="24"/>
        </w:rPr>
        <w:t>(</w:t>
      </w:r>
      <w:r w:rsidRPr="00F35126">
        <w:rPr>
          <w:rFonts w:ascii="Times New Roman" w:hAnsi="Times New Roman" w:cs="Times New Roman"/>
          <w:sz w:val="24"/>
          <w:szCs w:val="24"/>
        </w:rPr>
        <w:t>2007</w:t>
      </w:r>
      <w:r>
        <w:rPr>
          <w:rFonts w:ascii="Times New Roman" w:hAnsi="Times New Roman" w:cs="Times New Roman"/>
          <w:sz w:val="24"/>
          <w:szCs w:val="24"/>
        </w:rPr>
        <w:t xml:space="preserve">); {Online} Available at: </w:t>
      </w:r>
      <w:r w:rsidRPr="00084A0D">
        <w:rPr>
          <w:rFonts w:ascii="Times New Roman" w:hAnsi="Times New Roman" w:cs="Times New Roman"/>
          <w:b/>
          <w:sz w:val="24"/>
          <w:szCs w:val="24"/>
          <w:u w:val="single"/>
        </w:rPr>
        <w:t>https://www.scie.org.uk/publications/adultsafeguardinglondon/files/independence-choiceandrisk.pdf?res=true</w:t>
      </w:r>
    </w:p>
    <w:p w:rsidR="00721194" w:rsidRDefault="00306609" w:rsidP="00F35126">
      <w:pPr>
        <w:jc w:val="both"/>
        <w:rPr>
          <w:rStyle w:val="Hyperlink"/>
          <w:rFonts w:ascii="Times New Roman" w:hAnsi="Times New Roman" w:cs="Times New Roman"/>
          <w:b/>
          <w:color w:val="000000" w:themeColor="text1"/>
          <w:sz w:val="24"/>
          <w:szCs w:val="24"/>
        </w:rPr>
      </w:pPr>
      <w:r w:rsidRPr="00306609">
        <w:rPr>
          <w:rFonts w:ascii="Times New Roman" w:hAnsi="Times New Roman" w:cs="Times New Roman"/>
          <w:color w:val="000000" w:themeColor="text1"/>
          <w:sz w:val="24"/>
          <w:szCs w:val="24"/>
        </w:rPr>
        <w:t>Guidance Ca</w:t>
      </w:r>
      <w:r w:rsidR="00DD1BB6">
        <w:rPr>
          <w:rFonts w:ascii="Times New Roman" w:hAnsi="Times New Roman" w:cs="Times New Roman"/>
          <w:color w:val="000000" w:themeColor="text1"/>
          <w:sz w:val="24"/>
          <w:szCs w:val="24"/>
        </w:rPr>
        <w:t xml:space="preserve">re and Support: what’s changing {Online} </w:t>
      </w:r>
      <w:r w:rsidRPr="00306609">
        <w:rPr>
          <w:rFonts w:ascii="Times New Roman" w:hAnsi="Times New Roman" w:cs="Times New Roman"/>
          <w:color w:val="000000" w:themeColor="text1"/>
          <w:sz w:val="24"/>
          <w:szCs w:val="24"/>
        </w:rPr>
        <w:t xml:space="preserve">Available at: </w:t>
      </w:r>
      <w:hyperlink r:id="rId8" w:history="1">
        <w:r w:rsidR="00721194" w:rsidRPr="00134F5C">
          <w:rPr>
            <w:rStyle w:val="Hyperlink"/>
            <w:rFonts w:ascii="Times New Roman" w:hAnsi="Times New Roman" w:cs="Times New Roman"/>
            <w:b/>
            <w:color w:val="000000" w:themeColor="text1"/>
            <w:sz w:val="24"/>
            <w:szCs w:val="24"/>
          </w:rPr>
          <w:t>https://www.gov.uk/government/publications/care-and-support-whats-changing/care-and-support-whats-changing</w:t>
        </w:r>
      </w:hyperlink>
    </w:p>
    <w:p w:rsidR="00721194" w:rsidRDefault="00306609" w:rsidP="00F35126">
      <w:pPr>
        <w:jc w:val="both"/>
        <w:rPr>
          <w:rStyle w:val="Hyperlink"/>
          <w:rFonts w:ascii="Times New Roman" w:hAnsi="Times New Roman" w:cs="Times New Roman"/>
          <w:b/>
          <w:color w:val="000000" w:themeColor="text1"/>
          <w:sz w:val="24"/>
          <w:szCs w:val="24"/>
        </w:rPr>
      </w:pPr>
      <w:r w:rsidRPr="00306609">
        <w:rPr>
          <w:rFonts w:ascii="Times New Roman" w:hAnsi="Times New Roman" w:cs="Times New Roman"/>
          <w:color w:val="000000" w:themeColor="text1"/>
          <w:sz w:val="24"/>
          <w:szCs w:val="24"/>
          <w:u w:val="single"/>
        </w:rPr>
        <w:t xml:space="preserve">Social Services and Wellbeing Act (2014) {Online} Available at: </w:t>
      </w:r>
      <w:hyperlink r:id="rId9" w:history="1">
        <w:r w:rsidR="00721194" w:rsidRPr="00134F5C">
          <w:rPr>
            <w:rStyle w:val="Hyperlink"/>
            <w:rFonts w:ascii="Times New Roman" w:hAnsi="Times New Roman" w:cs="Times New Roman"/>
            <w:b/>
            <w:color w:val="000000" w:themeColor="text1"/>
            <w:sz w:val="24"/>
            <w:szCs w:val="24"/>
          </w:rPr>
          <w:t>http://www.legislation.gov.uk/anaw/2014/4/pdfs/anaw_20140004_en.pdf</w:t>
        </w:r>
      </w:hyperlink>
    </w:p>
    <w:p w:rsidR="005B53A0" w:rsidRPr="005B53A0" w:rsidRDefault="005B53A0" w:rsidP="00F35126">
      <w:pPr>
        <w:jc w:val="both"/>
        <w:rPr>
          <w:rFonts w:ascii="Times New Roman" w:hAnsi="Times New Roman" w:cs="Times New Roman"/>
          <w:color w:val="000000" w:themeColor="text1"/>
          <w:sz w:val="24"/>
          <w:szCs w:val="24"/>
        </w:rPr>
      </w:pPr>
      <w:r w:rsidRPr="005B53A0">
        <w:rPr>
          <w:rStyle w:val="Hyperlink"/>
          <w:rFonts w:ascii="Times New Roman" w:hAnsi="Times New Roman" w:cs="Times New Roman"/>
          <w:color w:val="000000" w:themeColor="text1"/>
          <w:sz w:val="24"/>
          <w:szCs w:val="24"/>
          <w:u w:val="none"/>
        </w:rPr>
        <w:t xml:space="preserve">English Care Act (2014) {Online} Available at: </w:t>
      </w:r>
    </w:p>
    <w:p w:rsidR="00721194" w:rsidRDefault="006F4440" w:rsidP="00F35126">
      <w:pPr>
        <w:jc w:val="both"/>
        <w:rPr>
          <w:rStyle w:val="Hyperlink"/>
          <w:rFonts w:ascii="Times New Roman" w:hAnsi="Times New Roman" w:cs="Times New Roman"/>
          <w:b/>
          <w:color w:val="000000" w:themeColor="text1"/>
          <w:sz w:val="24"/>
          <w:szCs w:val="24"/>
        </w:rPr>
      </w:pPr>
      <w:hyperlink r:id="rId10" w:history="1">
        <w:r w:rsidR="00721194" w:rsidRPr="00134F5C">
          <w:rPr>
            <w:rStyle w:val="Hyperlink"/>
            <w:rFonts w:ascii="Times New Roman" w:hAnsi="Times New Roman" w:cs="Times New Roman"/>
            <w:b/>
            <w:color w:val="000000" w:themeColor="text1"/>
            <w:sz w:val="24"/>
            <w:szCs w:val="24"/>
          </w:rPr>
          <w:t>https://www.gov.uk/government/uploads/system/uploads/attachment_data/file/365345/Making_Sure_the_Care_Act_Works_EASY_READ.pdf</w:t>
        </w:r>
      </w:hyperlink>
    </w:p>
    <w:p w:rsidR="005B53A0" w:rsidRPr="005B53A0" w:rsidRDefault="005B53A0" w:rsidP="00F35126">
      <w:pPr>
        <w:jc w:val="both"/>
        <w:rPr>
          <w:rStyle w:val="Hyperlink"/>
          <w:rFonts w:ascii="Times New Roman" w:hAnsi="Times New Roman" w:cs="Times New Roman"/>
          <w:color w:val="000000" w:themeColor="text1"/>
          <w:sz w:val="24"/>
          <w:szCs w:val="24"/>
          <w:u w:val="none"/>
        </w:rPr>
      </w:pPr>
      <w:r w:rsidRPr="005B53A0">
        <w:rPr>
          <w:rStyle w:val="Hyperlink"/>
          <w:rFonts w:ascii="Times New Roman" w:hAnsi="Times New Roman" w:cs="Times New Roman"/>
          <w:color w:val="000000" w:themeColor="text1"/>
          <w:sz w:val="24"/>
          <w:szCs w:val="24"/>
          <w:u w:val="none"/>
        </w:rPr>
        <w:t>Prime Ministers Speech on Life Chances (2014)</w:t>
      </w:r>
      <w:r>
        <w:rPr>
          <w:rStyle w:val="Hyperlink"/>
          <w:rFonts w:ascii="Times New Roman" w:hAnsi="Times New Roman" w:cs="Times New Roman"/>
          <w:color w:val="000000" w:themeColor="text1"/>
          <w:sz w:val="24"/>
          <w:szCs w:val="24"/>
          <w:u w:val="none"/>
        </w:rPr>
        <w:t xml:space="preserve"> {Online} Available at: https://www.gov.uk/.../speeches/prime-ministers-speech-on-life-chances</w:t>
      </w:r>
    </w:p>
    <w:p w:rsidR="00084A0D" w:rsidRPr="00134F5C" w:rsidRDefault="00084A0D" w:rsidP="00F35126">
      <w:pPr>
        <w:jc w:val="both"/>
        <w:rPr>
          <w:rFonts w:ascii="Times New Roman" w:hAnsi="Times New Roman" w:cs="Times New Roman"/>
          <w:b/>
          <w:color w:val="000000" w:themeColor="text1"/>
          <w:sz w:val="24"/>
          <w:szCs w:val="24"/>
          <w:u w:val="single"/>
        </w:rPr>
      </w:pPr>
    </w:p>
    <w:p w:rsidR="00721194" w:rsidRDefault="00306609" w:rsidP="00F35126">
      <w:pPr>
        <w:jc w:val="both"/>
        <w:rPr>
          <w:rFonts w:ascii="Times New Roman" w:hAnsi="Times New Roman" w:cs="Times New Roman"/>
          <w:b/>
          <w:color w:val="000000" w:themeColor="text1"/>
          <w:sz w:val="24"/>
          <w:szCs w:val="24"/>
          <w:u w:val="single"/>
        </w:rPr>
      </w:pPr>
      <w:r w:rsidRPr="00306609">
        <w:rPr>
          <w:rFonts w:ascii="Times New Roman" w:hAnsi="Times New Roman" w:cs="Times New Roman"/>
          <w:color w:val="000000" w:themeColor="text1"/>
          <w:sz w:val="24"/>
          <w:szCs w:val="24"/>
        </w:rPr>
        <w:t xml:space="preserve">Alzheimer Scotland; Action on Dementia {Online} Available at: </w:t>
      </w:r>
      <w:hyperlink r:id="rId11" w:history="1">
        <w:r w:rsidR="00721194" w:rsidRPr="00134F5C">
          <w:rPr>
            <w:rStyle w:val="Hyperlink"/>
            <w:rFonts w:ascii="Times New Roman" w:hAnsi="Times New Roman" w:cs="Times New Roman"/>
            <w:b/>
            <w:color w:val="000000" w:themeColor="text1"/>
            <w:sz w:val="24"/>
            <w:szCs w:val="24"/>
          </w:rPr>
          <w:t>http://www.alzscot.org/campaigning/consultation_responses/3110_scottish_government_-_regulations_relating_the_care_act_2014</w:t>
        </w:r>
      </w:hyperlink>
    </w:p>
    <w:p w:rsidR="00306609" w:rsidRPr="00C06B0A" w:rsidRDefault="00306609" w:rsidP="00F35126">
      <w:pPr>
        <w:jc w:val="both"/>
        <w:rPr>
          <w:rFonts w:ascii="Times New Roman" w:hAnsi="Times New Roman" w:cs="Times New Roman"/>
          <w:b/>
          <w:color w:val="000000" w:themeColor="text1"/>
          <w:sz w:val="24"/>
          <w:szCs w:val="24"/>
          <w:u w:val="single"/>
        </w:rPr>
      </w:pPr>
      <w:r w:rsidRPr="00306609">
        <w:rPr>
          <w:rFonts w:ascii="Times New Roman" w:hAnsi="Times New Roman" w:cs="Times New Roman"/>
          <w:color w:val="000000" w:themeColor="text1"/>
          <w:sz w:val="24"/>
          <w:szCs w:val="24"/>
        </w:rPr>
        <w:t>Smith, M Wales Online (2016)</w:t>
      </w:r>
      <w:r>
        <w:rPr>
          <w:rFonts w:ascii="Times New Roman" w:hAnsi="Times New Roman" w:cs="Times New Roman"/>
          <w:b/>
          <w:color w:val="000000" w:themeColor="text1"/>
          <w:sz w:val="24"/>
          <w:szCs w:val="24"/>
          <w:u w:val="single"/>
        </w:rPr>
        <w:t xml:space="preserve"> </w:t>
      </w:r>
      <w:hyperlink r:id="rId12" w:history="1">
        <w:r w:rsidR="00C06B0A" w:rsidRPr="00C06B0A">
          <w:rPr>
            <w:rStyle w:val="Hyperlink"/>
            <w:rFonts w:ascii="Times New Roman" w:hAnsi="Times New Roman" w:cs="Times New Roman"/>
            <w:b/>
            <w:color w:val="000000" w:themeColor="text1"/>
            <w:sz w:val="24"/>
            <w:szCs w:val="24"/>
          </w:rPr>
          <w:t>http://www.walesonline.co.uk/news/health/new-law-radically-transform-social-11141678</w:t>
        </w:r>
      </w:hyperlink>
    </w:p>
    <w:p w:rsidR="00C06B0A" w:rsidRPr="006F4440" w:rsidRDefault="00C06B0A" w:rsidP="00F35126">
      <w:pPr>
        <w:jc w:val="both"/>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NSPCC, Children in Care {Online) Available at</w:t>
      </w:r>
      <w:r w:rsidRPr="006F4440">
        <w:rPr>
          <w:rFonts w:ascii="Times New Roman" w:hAnsi="Times New Roman" w:cs="Times New Roman"/>
          <w:color w:val="000000" w:themeColor="text1"/>
          <w:sz w:val="24"/>
          <w:szCs w:val="24"/>
        </w:rPr>
        <w:t xml:space="preserve">: </w:t>
      </w:r>
      <w:hyperlink r:id="rId13" w:history="1">
        <w:r w:rsidR="006F4440" w:rsidRPr="006F4440">
          <w:rPr>
            <w:rStyle w:val="Hyperlink"/>
            <w:rFonts w:ascii="Times New Roman" w:hAnsi="Times New Roman" w:cs="Times New Roman"/>
            <w:b/>
            <w:color w:val="000000" w:themeColor="text1"/>
            <w:sz w:val="24"/>
            <w:szCs w:val="24"/>
          </w:rPr>
          <w:t>https://www.nspcc.org.uk/preventing-abuse/child-protection-system/children-in-care/</w:t>
        </w:r>
      </w:hyperlink>
    </w:p>
    <w:p w:rsidR="006F4440" w:rsidRPr="006F4440" w:rsidRDefault="006F4440" w:rsidP="00F35126">
      <w:pPr>
        <w:jc w:val="both"/>
        <w:rPr>
          <w:rFonts w:ascii="Times New Roman" w:hAnsi="Times New Roman" w:cs="Times New Roman"/>
          <w:b/>
          <w:color w:val="000000" w:themeColor="text1"/>
          <w:sz w:val="24"/>
          <w:szCs w:val="24"/>
          <w:u w:val="single"/>
        </w:rPr>
      </w:pPr>
      <w:r>
        <w:rPr>
          <w:rFonts w:ascii="Times New Roman" w:hAnsi="Times New Roman" w:cs="Times New Roman"/>
          <w:color w:val="000000" w:themeColor="text1"/>
          <w:sz w:val="24"/>
          <w:szCs w:val="24"/>
        </w:rPr>
        <w:t>Community Care; inadequate social worker training puts implementation of care act at risk. {Online} Available at:</w:t>
      </w:r>
      <w:r w:rsidRPr="006F4440">
        <w:rPr>
          <w:rFonts w:ascii="Times New Roman" w:hAnsi="Times New Roman" w:cs="Times New Roman"/>
          <w:color w:val="000000" w:themeColor="text1"/>
          <w:sz w:val="24"/>
          <w:szCs w:val="24"/>
        </w:rPr>
        <w:t xml:space="preserve"> </w:t>
      </w:r>
      <w:hyperlink r:id="rId14" w:history="1">
        <w:r w:rsidRPr="006F4440">
          <w:rPr>
            <w:rStyle w:val="Hyperlink"/>
            <w:rFonts w:ascii="Times New Roman" w:hAnsi="Times New Roman" w:cs="Times New Roman"/>
            <w:b/>
            <w:color w:val="000000" w:themeColor="text1"/>
            <w:sz w:val="24"/>
            <w:szCs w:val="24"/>
          </w:rPr>
          <w:t>http://www.communitycare.co.uk/2015/07/01/inadequate-social-worker-training-puts-implementation-care-act-risk-warns-basw/</w:t>
        </w:r>
      </w:hyperlink>
    </w:p>
    <w:p w:rsidR="006F4440" w:rsidRPr="006F4440" w:rsidRDefault="006F4440" w:rsidP="00F35126">
      <w:pPr>
        <w:jc w:val="both"/>
        <w:rPr>
          <w:rFonts w:ascii="Times New Roman" w:hAnsi="Times New Roman" w:cs="Times New Roman"/>
          <w:b/>
          <w:color w:val="000000" w:themeColor="text1"/>
          <w:sz w:val="24"/>
          <w:szCs w:val="24"/>
        </w:rPr>
      </w:pPr>
    </w:p>
    <w:p w:rsidR="00721194" w:rsidRPr="00134F5C" w:rsidRDefault="00721194" w:rsidP="00C40CA8">
      <w:pPr>
        <w:spacing w:line="360" w:lineRule="auto"/>
        <w:jc w:val="both"/>
        <w:rPr>
          <w:rFonts w:ascii="Times New Roman" w:hAnsi="Times New Roman" w:cs="Times New Roman"/>
          <w:b/>
          <w:sz w:val="24"/>
          <w:szCs w:val="24"/>
          <w:u w:val="single"/>
        </w:rPr>
      </w:pPr>
    </w:p>
    <w:p w:rsidR="00664AEA" w:rsidRPr="00134F5C" w:rsidRDefault="00664AEA" w:rsidP="00C40CA8">
      <w:pPr>
        <w:spacing w:line="360" w:lineRule="auto"/>
        <w:jc w:val="both"/>
        <w:rPr>
          <w:rFonts w:ascii="Times New Roman" w:hAnsi="Times New Roman" w:cs="Times New Roman"/>
          <w:sz w:val="24"/>
          <w:szCs w:val="24"/>
        </w:rPr>
      </w:pPr>
    </w:p>
    <w:p w:rsidR="00664AEA" w:rsidRPr="00134F5C" w:rsidRDefault="00664AEA" w:rsidP="00C40CA8">
      <w:pPr>
        <w:spacing w:line="360" w:lineRule="auto"/>
        <w:jc w:val="both"/>
        <w:rPr>
          <w:rFonts w:ascii="Times New Roman" w:hAnsi="Times New Roman" w:cs="Times New Roman"/>
          <w:sz w:val="24"/>
          <w:szCs w:val="24"/>
        </w:rPr>
      </w:pPr>
    </w:p>
    <w:p w:rsidR="0035395E" w:rsidRPr="00134F5C" w:rsidRDefault="0035395E" w:rsidP="00C40CA8">
      <w:pPr>
        <w:spacing w:line="360" w:lineRule="auto"/>
        <w:jc w:val="both"/>
        <w:rPr>
          <w:rFonts w:ascii="Times New Roman" w:hAnsi="Times New Roman" w:cs="Times New Roman"/>
          <w:sz w:val="24"/>
          <w:szCs w:val="24"/>
        </w:rPr>
      </w:pPr>
    </w:p>
    <w:p w:rsidR="00FB0206" w:rsidRPr="00FB0206" w:rsidRDefault="00FB0206" w:rsidP="00C40CA8">
      <w:pPr>
        <w:spacing w:line="360" w:lineRule="auto"/>
        <w:jc w:val="both"/>
        <w:rPr>
          <w:rFonts w:ascii="Times New Roman" w:hAnsi="Times New Roman" w:cs="Times New Roman"/>
          <w:b/>
          <w:sz w:val="24"/>
          <w:szCs w:val="24"/>
          <w:u w:val="single"/>
        </w:rPr>
      </w:pPr>
    </w:p>
    <w:p w:rsidR="001C47F9" w:rsidRDefault="001C47F9" w:rsidP="00C40CA8">
      <w:pPr>
        <w:spacing w:line="360" w:lineRule="auto"/>
        <w:jc w:val="both"/>
        <w:rPr>
          <w:rFonts w:ascii="Times New Roman" w:hAnsi="Times New Roman" w:cs="Times New Roman"/>
          <w:sz w:val="24"/>
          <w:szCs w:val="24"/>
        </w:rPr>
      </w:pPr>
    </w:p>
    <w:p w:rsidR="0089100D" w:rsidRDefault="0089100D" w:rsidP="00C40CA8">
      <w:pPr>
        <w:spacing w:line="360" w:lineRule="auto"/>
        <w:jc w:val="both"/>
        <w:rPr>
          <w:rFonts w:ascii="Times New Roman" w:hAnsi="Times New Roman" w:cs="Times New Roman"/>
          <w:sz w:val="24"/>
          <w:szCs w:val="24"/>
        </w:rPr>
      </w:pPr>
    </w:p>
    <w:p w:rsidR="00CF52D1" w:rsidRPr="00CF52D1" w:rsidRDefault="00CF52D1" w:rsidP="00C40CA8">
      <w:pPr>
        <w:spacing w:line="360" w:lineRule="auto"/>
        <w:jc w:val="both"/>
        <w:rPr>
          <w:rFonts w:ascii="Times New Roman" w:hAnsi="Times New Roman" w:cs="Times New Roman"/>
          <w:b/>
          <w:sz w:val="24"/>
          <w:szCs w:val="24"/>
          <w:u w:val="single"/>
        </w:rPr>
      </w:pPr>
      <w:r>
        <w:rPr>
          <w:rFonts w:ascii="Arial" w:hAnsi="Arial" w:cs="Arial"/>
          <w:color w:val="383735"/>
          <w:sz w:val="21"/>
          <w:szCs w:val="21"/>
          <w:lang w:val="en-US"/>
        </w:rPr>
        <w:lastRenderedPageBreak/>
        <w:t xml:space="preserve">., </w:t>
      </w:r>
    </w:p>
    <w:p w:rsidR="00CF52D1" w:rsidRPr="00CF52D1" w:rsidRDefault="00CF52D1" w:rsidP="00C40CA8">
      <w:pPr>
        <w:spacing w:line="360" w:lineRule="auto"/>
        <w:jc w:val="both"/>
        <w:rPr>
          <w:rFonts w:ascii="Times New Roman" w:hAnsi="Times New Roman" w:cs="Times New Roman"/>
          <w:sz w:val="24"/>
          <w:szCs w:val="24"/>
        </w:rPr>
      </w:pPr>
    </w:p>
    <w:p w:rsidR="003E4F9B" w:rsidRPr="00CF52D1" w:rsidRDefault="003E4F9B" w:rsidP="00C40CA8">
      <w:pPr>
        <w:spacing w:line="360" w:lineRule="auto"/>
        <w:jc w:val="both"/>
        <w:rPr>
          <w:rFonts w:ascii="Times New Roman" w:hAnsi="Times New Roman" w:cs="Times New Roman"/>
          <w:b/>
          <w:sz w:val="24"/>
          <w:szCs w:val="24"/>
          <w:u w:val="single"/>
        </w:rPr>
      </w:pPr>
    </w:p>
    <w:p w:rsidR="00911F50" w:rsidRPr="00CF52D1" w:rsidRDefault="00911F50" w:rsidP="00C40CA8">
      <w:pPr>
        <w:spacing w:line="360" w:lineRule="auto"/>
        <w:jc w:val="both"/>
        <w:rPr>
          <w:rFonts w:ascii="Times New Roman" w:hAnsi="Times New Roman" w:cs="Times New Roman"/>
          <w:sz w:val="24"/>
          <w:szCs w:val="24"/>
        </w:rPr>
      </w:pPr>
    </w:p>
    <w:p w:rsidR="004D50F9" w:rsidRPr="00CF52D1" w:rsidRDefault="004D50F9" w:rsidP="00C40CA8">
      <w:pPr>
        <w:spacing w:line="360" w:lineRule="auto"/>
        <w:jc w:val="both"/>
        <w:rPr>
          <w:rFonts w:ascii="Times New Roman" w:hAnsi="Times New Roman" w:cs="Times New Roman"/>
          <w:sz w:val="24"/>
          <w:szCs w:val="24"/>
        </w:rPr>
      </w:pPr>
    </w:p>
    <w:p w:rsidR="00AF5598" w:rsidRPr="00CF52D1" w:rsidRDefault="00AF5598" w:rsidP="00C40CA8">
      <w:pPr>
        <w:spacing w:line="360" w:lineRule="auto"/>
        <w:jc w:val="both"/>
        <w:rPr>
          <w:rFonts w:ascii="Times New Roman" w:hAnsi="Times New Roman" w:cs="Times New Roman"/>
          <w:color w:val="383735"/>
          <w:sz w:val="24"/>
          <w:szCs w:val="24"/>
          <w:lang w:val="en-US"/>
        </w:rPr>
      </w:pPr>
      <w:r w:rsidRPr="00CF52D1">
        <w:rPr>
          <w:rFonts w:ascii="Times New Roman" w:hAnsi="Times New Roman" w:cs="Times New Roman"/>
          <w:b/>
          <w:sz w:val="24"/>
          <w:szCs w:val="24"/>
          <w:u w:val="single"/>
        </w:rPr>
        <w:t xml:space="preserve"> </w:t>
      </w:r>
    </w:p>
    <w:p w:rsidR="00AF5598" w:rsidRPr="00CF52D1" w:rsidRDefault="00AF5598" w:rsidP="00C40CA8">
      <w:pPr>
        <w:spacing w:line="360" w:lineRule="auto"/>
        <w:jc w:val="both"/>
        <w:rPr>
          <w:rFonts w:ascii="Times New Roman" w:hAnsi="Times New Roman" w:cs="Times New Roman"/>
          <w:b/>
          <w:sz w:val="24"/>
          <w:szCs w:val="24"/>
          <w:u w:val="single"/>
        </w:rPr>
      </w:pPr>
    </w:p>
    <w:p w:rsidR="000B7C27" w:rsidRPr="00CF52D1" w:rsidRDefault="000B7C27" w:rsidP="00C40CA8">
      <w:pPr>
        <w:spacing w:line="360" w:lineRule="auto"/>
        <w:jc w:val="both"/>
        <w:rPr>
          <w:rFonts w:ascii="Times New Roman" w:hAnsi="Times New Roman" w:cs="Times New Roman"/>
          <w:sz w:val="24"/>
          <w:szCs w:val="24"/>
        </w:rPr>
      </w:pPr>
    </w:p>
    <w:p w:rsidR="000B7C27" w:rsidRPr="00CF52D1" w:rsidRDefault="000B7C27" w:rsidP="00C40CA8">
      <w:pPr>
        <w:spacing w:line="360" w:lineRule="auto"/>
        <w:jc w:val="both"/>
        <w:rPr>
          <w:rFonts w:ascii="Times New Roman" w:hAnsi="Times New Roman" w:cs="Times New Roman"/>
          <w:sz w:val="24"/>
          <w:szCs w:val="24"/>
        </w:rPr>
      </w:pPr>
      <w:r w:rsidRPr="00CF52D1">
        <w:rPr>
          <w:rFonts w:ascii="Times New Roman" w:hAnsi="Times New Roman" w:cs="Times New Roman"/>
          <w:sz w:val="24"/>
          <w:szCs w:val="24"/>
        </w:rPr>
        <w:t>.</w:t>
      </w:r>
    </w:p>
    <w:p w:rsidR="00707D6A" w:rsidRPr="00CF52D1" w:rsidRDefault="00707D6A" w:rsidP="00C40CA8">
      <w:pPr>
        <w:spacing w:line="360" w:lineRule="auto"/>
        <w:jc w:val="both"/>
        <w:rPr>
          <w:rFonts w:ascii="Times New Roman" w:hAnsi="Times New Roman" w:cs="Times New Roman"/>
          <w:b/>
          <w:sz w:val="24"/>
          <w:szCs w:val="24"/>
          <w:u w:val="single"/>
        </w:rPr>
      </w:pPr>
    </w:p>
    <w:p w:rsidR="00AB6985" w:rsidRPr="00CF52D1" w:rsidRDefault="00AB6985" w:rsidP="00C40CA8">
      <w:pPr>
        <w:spacing w:line="360" w:lineRule="auto"/>
        <w:jc w:val="both"/>
        <w:rPr>
          <w:rFonts w:ascii="Times New Roman" w:hAnsi="Times New Roman" w:cs="Times New Roman"/>
          <w:b/>
          <w:sz w:val="24"/>
          <w:szCs w:val="24"/>
          <w:u w:val="single"/>
        </w:rPr>
      </w:pPr>
    </w:p>
    <w:p w:rsidR="00E1696C" w:rsidRPr="00CF52D1" w:rsidRDefault="00E1696C" w:rsidP="00C40CA8">
      <w:pPr>
        <w:spacing w:line="360" w:lineRule="auto"/>
        <w:jc w:val="both"/>
        <w:rPr>
          <w:rFonts w:ascii="Times New Roman" w:hAnsi="Times New Roman" w:cs="Times New Roman"/>
          <w:sz w:val="24"/>
          <w:szCs w:val="24"/>
        </w:rPr>
      </w:pPr>
    </w:p>
    <w:p w:rsidR="00E1696C" w:rsidRPr="00CF52D1" w:rsidRDefault="00E1696C" w:rsidP="00C40CA8">
      <w:pPr>
        <w:spacing w:line="360" w:lineRule="auto"/>
        <w:jc w:val="both"/>
        <w:rPr>
          <w:rFonts w:ascii="Times New Roman" w:hAnsi="Times New Roman" w:cs="Times New Roman"/>
          <w:b/>
          <w:sz w:val="24"/>
          <w:szCs w:val="24"/>
          <w:u w:val="single"/>
        </w:rPr>
      </w:pPr>
    </w:p>
    <w:p w:rsidR="00B350F2" w:rsidRPr="00CF52D1" w:rsidRDefault="00B350F2" w:rsidP="00C40CA8">
      <w:pPr>
        <w:spacing w:line="360" w:lineRule="auto"/>
        <w:jc w:val="both"/>
        <w:rPr>
          <w:rFonts w:ascii="Times New Roman" w:hAnsi="Times New Roman" w:cs="Times New Roman"/>
          <w:sz w:val="24"/>
          <w:szCs w:val="24"/>
          <w:u w:val="single"/>
        </w:rPr>
      </w:pPr>
    </w:p>
    <w:p w:rsidR="00ED1686" w:rsidRPr="00CF52D1" w:rsidRDefault="00ED1686" w:rsidP="00C40CA8">
      <w:pPr>
        <w:spacing w:line="360" w:lineRule="auto"/>
        <w:jc w:val="both"/>
        <w:rPr>
          <w:rFonts w:ascii="Times New Roman" w:hAnsi="Times New Roman" w:cs="Times New Roman"/>
          <w:sz w:val="24"/>
          <w:szCs w:val="24"/>
        </w:rPr>
      </w:pPr>
    </w:p>
    <w:sectPr w:rsidR="00ED1686" w:rsidRPr="00CF52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1727A"/>
    <w:multiLevelType w:val="hybridMultilevel"/>
    <w:tmpl w:val="359AB4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6D5208"/>
    <w:multiLevelType w:val="hybridMultilevel"/>
    <w:tmpl w:val="A984A07C"/>
    <w:lvl w:ilvl="0" w:tplc="5468884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F24B71"/>
    <w:multiLevelType w:val="multilevel"/>
    <w:tmpl w:val="C714C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1E6028"/>
    <w:multiLevelType w:val="multilevel"/>
    <w:tmpl w:val="7180D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142F62"/>
    <w:multiLevelType w:val="multilevel"/>
    <w:tmpl w:val="0E124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5161ED"/>
    <w:multiLevelType w:val="hybridMultilevel"/>
    <w:tmpl w:val="C2C0B690"/>
    <w:lvl w:ilvl="0" w:tplc="690A2B4C">
      <w:start w:val="1"/>
      <w:numFmt w:val="decimal"/>
      <w:lvlText w:val="%1)"/>
      <w:lvlJc w:val="left"/>
      <w:pPr>
        <w:ind w:left="720" w:hanging="360"/>
      </w:pPr>
      <w:rPr>
        <w:rFonts w:ascii="Times New Roman" w:eastAsiaTheme="minorHAns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CA2473"/>
    <w:multiLevelType w:val="multilevel"/>
    <w:tmpl w:val="2BA0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BB073D"/>
    <w:multiLevelType w:val="multilevel"/>
    <w:tmpl w:val="B862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350DCC"/>
    <w:multiLevelType w:val="multilevel"/>
    <w:tmpl w:val="DEA62734"/>
    <w:lvl w:ilvl="0">
      <w:start w:val="1"/>
      <w:numFmt w:val="decimal"/>
      <w:lvlText w:val="%1)"/>
      <w:lvlJc w:val="left"/>
      <w:pPr>
        <w:tabs>
          <w:tab w:val="num" w:pos="720"/>
        </w:tabs>
        <w:ind w:left="720" w:hanging="360"/>
      </w:pPr>
      <w:rPr>
        <w:rFonts w:ascii="Times New Roman" w:eastAsiaTheme="minorHAnsi"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A3010E"/>
    <w:multiLevelType w:val="multilevel"/>
    <w:tmpl w:val="6C7A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6"/>
  </w:num>
  <w:num w:numId="4">
    <w:abstractNumId w:val="8"/>
  </w:num>
  <w:num w:numId="5">
    <w:abstractNumId w:val="3"/>
  </w:num>
  <w:num w:numId="6">
    <w:abstractNumId w:val="7"/>
  </w:num>
  <w:num w:numId="7">
    <w:abstractNumId w:val="9"/>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FE1"/>
    <w:rsid w:val="0001592E"/>
    <w:rsid w:val="00025D7E"/>
    <w:rsid w:val="00033224"/>
    <w:rsid w:val="0004387C"/>
    <w:rsid w:val="00052F1E"/>
    <w:rsid w:val="00062185"/>
    <w:rsid w:val="00073299"/>
    <w:rsid w:val="00084A0D"/>
    <w:rsid w:val="00085CD1"/>
    <w:rsid w:val="000B05E5"/>
    <w:rsid w:val="000B12F5"/>
    <w:rsid w:val="000B4F66"/>
    <w:rsid w:val="000B7C27"/>
    <w:rsid w:val="000C58C3"/>
    <w:rsid w:val="000F2C54"/>
    <w:rsid w:val="00134F5C"/>
    <w:rsid w:val="0018043C"/>
    <w:rsid w:val="001B081E"/>
    <w:rsid w:val="001C47F9"/>
    <w:rsid w:val="001E7820"/>
    <w:rsid w:val="00225F4A"/>
    <w:rsid w:val="00273074"/>
    <w:rsid w:val="002B327A"/>
    <w:rsid w:val="002B55C7"/>
    <w:rsid w:val="002C4909"/>
    <w:rsid w:val="002F7CDF"/>
    <w:rsid w:val="00306609"/>
    <w:rsid w:val="0035395E"/>
    <w:rsid w:val="0035547E"/>
    <w:rsid w:val="00356406"/>
    <w:rsid w:val="00391CD8"/>
    <w:rsid w:val="003E4F9B"/>
    <w:rsid w:val="00422469"/>
    <w:rsid w:val="004519D8"/>
    <w:rsid w:val="004B0E67"/>
    <w:rsid w:val="004D50F9"/>
    <w:rsid w:val="004D5356"/>
    <w:rsid w:val="004E5260"/>
    <w:rsid w:val="005169BF"/>
    <w:rsid w:val="0057041A"/>
    <w:rsid w:val="005B53A0"/>
    <w:rsid w:val="005D6C82"/>
    <w:rsid w:val="00605C20"/>
    <w:rsid w:val="00632183"/>
    <w:rsid w:val="00664AEA"/>
    <w:rsid w:val="006F4440"/>
    <w:rsid w:val="00707D6A"/>
    <w:rsid w:val="00721194"/>
    <w:rsid w:val="0072784A"/>
    <w:rsid w:val="00744EAC"/>
    <w:rsid w:val="00755375"/>
    <w:rsid w:val="00784AAE"/>
    <w:rsid w:val="00785FBA"/>
    <w:rsid w:val="007F616F"/>
    <w:rsid w:val="0089100D"/>
    <w:rsid w:val="008B7C47"/>
    <w:rsid w:val="008E0D44"/>
    <w:rsid w:val="00911F50"/>
    <w:rsid w:val="00920E94"/>
    <w:rsid w:val="00930E7B"/>
    <w:rsid w:val="00965CCC"/>
    <w:rsid w:val="0097511D"/>
    <w:rsid w:val="00A23FE1"/>
    <w:rsid w:val="00A642EF"/>
    <w:rsid w:val="00A97B84"/>
    <w:rsid w:val="00AB6985"/>
    <w:rsid w:val="00AC6125"/>
    <w:rsid w:val="00AF5598"/>
    <w:rsid w:val="00B350F2"/>
    <w:rsid w:val="00BB63EC"/>
    <w:rsid w:val="00C06B0A"/>
    <w:rsid w:val="00C40CA8"/>
    <w:rsid w:val="00C4647C"/>
    <w:rsid w:val="00C80407"/>
    <w:rsid w:val="00CF52D1"/>
    <w:rsid w:val="00D2606D"/>
    <w:rsid w:val="00D62B46"/>
    <w:rsid w:val="00D90D5A"/>
    <w:rsid w:val="00DD0FD8"/>
    <w:rsid w:val="00DD1BB6"/>
    <w:rsid w:val="00E1696C"/>
    <w:rsid w:val="00E43F78"/>
    <w:rsid w:val="00E702D1"/>
    <w:rsid w:val="00E72773"/>
    <w:rsid w:val="00EA3FD5"/>
    <w:rsid w:val="00ED1686"/>
    <w:rsid w:val="00EE2B4E"/>
    <w:rsid w:val="00F02D8E"/>
    <w:rsid w:val="00F14D00"/>
    <w:rsid w:val="00F15E11"/>
    <w:rsid w:val="00F20A4E"/>
    <w:rsid w:val="00F35126"/>
    <w:rsid w:val="00F6340B"/>
    <w:rsid w:val="00F96EFC"/>
    <w:rsid w:val="00FB0206"/>
    <w:rsid w:val="00FC0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3439DB-25E1-4666-B3FF-35058A420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A3FD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686"/>
    <w:pPr>
      <w:ind w:left="720"/>
      <w:contextualSpacing/>
    </w:pPr>
  </w:style>
  <w:style w:type="character" w:styleId="Hyperlink">
    <w:name w:val="Hyperlink"/>
    <w:basedOn w:val="DefaultParagraphFont"/>
    <w:uiPriority w:val="99"/>
    <w:unhideWhenUsed/>
    <w:rsid w:val="0097511D"/>
    <w:rPr>
      <w:color w:val="0000FF"/>
      <w:u w:val="single"/>
    </w:rPr>
  </w:style>
  <w:style w:type="character" w:styleId="HTMLCite">
    <w:name w:val="HTML Cite"/>
    <w:basedOn w:val="DefaultParagraphFont"/>
    <w:uiPriority w:val="99"/>
    <w:semiHidden/>
    <w:unhideWhenUsed/>
    <w:rsid w:val="00E1696C"/>
    <w:rPr>
      <w:i w:val="0"/>
      <w:iCs w:val="0"/>
    </w:rPr>
  </w:style>
  <w:style w:type="paragraph" w:styleId="NormalWeb">
    <w:name w:val="Normal (Web)"/>
    <w:basedOn w:val="Normal"/>
    <w:uiPriority w:val="99"/>
    <w:semiHidden/>
    <w:unhideWhenUsed/>
    <w:rsid w:val="00E1696C"/>
    <w:pPr>
      <w:spacing w:after="15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E7820"/>
    <w:rPr>
      <w:i/>
      <w:iCs/>
    </w:rPr>
  </w:style>
  <w:style w:type="character" w:customStyle="1" w:styleId="Heading3Char">
    <w:name w:val="Heading 3 Char"/>
    <w:basedOn w:val="DefaultParagraphFont"/>
    <w:link w:val="Heading3"/>
    <w:uiPriority w:val="9"/>
    <w:rsid w:val="00EA3FD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B53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724673">
      <w:bodyDiv w:val="1"/>
      <w:marLeft w:val="0"/>
      <w:marRight w:val="0"/>
      <w:marTop w:val="0"/>
      <w:marBottom w:val="0"/>
      <w:divBdr>
        <w:top w:val="none" w:sz="0" w:space="0" w:color="auto"/>
        <w:left w:val="none" w:sz="0" w:space="0" w:color="auto"/>
        <w:bottom w:val="none" w:sz="0" w:space="0" w:color="auto"/>
        <w:right w:val="none" w:sz="0" w:space="0" w:color="auto"/>
      </w:divBdr>
      <w:divsChild>
        <w:div w:id="427576596">
          <w:marLeft w:val="0"/>
          <w:marRight w:val="0"/>
          <w:marTop w:val="0"/>
          <w:marBottom w:val="0"/>
          <w:divBdr>
            <w:top w:val="none" w:sz="0" w:space="0" w:color="auto"/>
            <w:left w:val="none" w:sz="0" w:space="0" w:color="auto"/>
            <w:bottom w:val="none" w:sz="0" w:space="0" w:color="auto"/>
            <w:right w:val="none" w:sz="0" w:space="0" w:color="auto"/>
          </w:divBdr>
          <w:divsChild>
            <w:div w:id="1829401819">
              <w:marLeft w:val="0"/>
              <w:marRight w:val="0"/>
              <w:marTop w:val="0"/>
              <w:marBottom w:val="0"/>
              <w:divBdr>
                <w:top w:val="none" w:sz="0" w:space="0" w:color="auto"/>
                <w:left w:val="none" w:sz="0" w:space="0" w:color="auto"/>
                <w:bottom w:val="none" w:sz="0" w:space="0" w:color="auto"/>
                <w:right w:val="none" w:sz="0" w:space="0" w:color="auto"/>
              </w:divBdr>
              <w:divsChild>
                <w:div w:id="1179852264">
                  <w:marLeft w:val="0"/>
                  <w:marRight w:val="0"/>
                  <w:marTop w:val="0"/>
                  <w:marBottom w:val="0"/>
                  <w:divBdr>
                    <w:top w:val="none" w:sz="0" w:space="0" w:color="auto"/>
                    <w:left w:val="none" w:sz="0" w:space="0" w:color="auto"/>
                    <w:bottom w:val="none" w:sz="0" w:space="0" w:color="auto"/>
                    <w:right w:val="none" w:sz="0" w:space="0" w:color="auto"/>
                  </w:divBdr>
                  <w:divsChild>
                    <w:div w:id="435442989">
                      <w:marLeft w:val="0"/>
                      <w:marRight w:val="0"/>
                      <w:marTop w:val="0"/>
                      <w:marBottom w:val="0"/>
                      <w:divBdr>
                        <w:top w:val="none" w:sz="0" w:space="0" w:color="auto"/>
                        <w:left w:val="none" w:sz="0" w:space="0" w:color="auto"/>
                        <w:bottom w:val="none" w:sz="0" w:space="0" w:color="auto"/>
                        <w:right w:val="none" w:sz="0" w:space="0" w:color="auto"/>
                      </w:divBdr>
                      <w:divsChild>
                        <w:div w:id="1020863064">
                          <w:marLeft w:val="0"/>
                          <w:marRight w:val="0"/>
                          <w:marTop w:val="0"/>
                          <w:marBottom w:val="0"/>
                          <w:divBdr>
                            <w:top w:val="none" w:sz="0" w:space="0" w:color="auto"/>
                            <w:left w:val="none" w:sz="0" w:space="0" w:color="auto"/>
                            <w:bottom w:val="none" w:sz="0" w:space="0" w:color="auto"/>
                            <w:right w:val="none" w:sz="0" w:space="0" w:color="auto"/>
                          </w:divBdr>
                          <w:divsChild>
                            <w:div w:id="151722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140623">
      <w:bodyDiv w:val="1"/>
      <w:marLeft w:val="0"/>
      <w:marRight w:val="0"/>
      <w:marTop w:val="0"/>
      <w:marBottom w:val="0"/>
      <w:divBdr>
        <w:top w:val="none" w:sz="0" w:space="0" w:color="auto"/>
        <w:left w:val="none" w:sz="0" w:space="0" w:color="auto"/>
        <w:bottom w:val="none" w:sz="0" w:space="0" w:color="auto"/>
        <w:right w:val="none" w:sz="0" w:space="0" w:color="auto"/>
      </w:divBdr>
    </w:div>
    <w:div w:id="416948634">
      <w:bodyDiv w:val="1"/>
      <w:marLeft w:val="0"/>
      <w:marRight w:val="0"/>
      <w:marTop w:val="0"/>
      <w:marBottom w:val="0"/>
      <w:divBdr>
        <w:top w:val="none" w:sz="0" w:space="0" w:color="auto"/>
        <w:left w:val="none" w:sz="0" w:space="0" w:color="auto"/>
        <w:bottom w:val="none" w:sz="0" w:space="0" w:color="auto"/>
        <w:right w:val="none" w:sz="0" w:space="0" w:color="auto"/>
      </w:divBdr>
      <w:divsChild>
        <w:div w:id="139689957">
          <w:marLeft w:val="0"/>
          <w:marRight w:val="0"/>
          <w:marTop w:val="0"/>
          <w:marBottom w:val="0"/>
          <w:divBdr>
            <w:top w:val="none" w:sz="0" w:space="0" w:color="auto"/>
            <w:left w:val="none" w:sz="0" w:space="0" w:color="auto"/>
            <w:bottom w:val="none" w:sz="0" w:space="0" w:color="auto"/>
            <w:right w:val="none" w:sz="0" w:space="0" w:color="auto"/>
          </w:divBdr>
          <w:divsChild>
            <w:div w:id="1110129191">
              <w:marLeft w:val="0"/>
              <w:marRight w:val="0"/>
              <w:marTop w:val="0"/>
              <w:marBottom w:val="0"/>
              <w:divBdr>
                <w:top w:val="none" w:sz="0" w:space="0" w:color="auto"/>
                <w:left w:val="none" w:sz="0" w:space="0" w:color="auto"/>
                <w:bottom w:val="none" w:sz="0" w:space="0" w:color="auto"/>
                <w:right w:val="none" w:sz="0" w:space="0" w:color="auto"/>
              </w:divBdr>
              <w:divsChild>
                <w:div w:id="167445429">
                  <w:marLeft w:val="-300"/>
                  <w:marRight w:val="0"/>
                  <w:marTop w:val="0"/>
                  <w:marBottom w:val="0"/>
                  <w:divBdr>
                    <w:top w:val="none" w:sz="0" w:space="0" w:color="auto"/>
                    <w:left w:val="none" w:sz="0" w:space="0" w:color="auto"/>
                    <w:bottom w:val="none" w:sz="0" w:space="0" w:color="auto"/>
                    <w:right w:val="none" w:sz="0" w:space="0" w:color="auto"/>
                  </w:divBdr>
                  <w:divsChild>
                    <w:div w:id="67365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775046">
      <w:bodyDiv w:val="1"/>
      <w:marLeft w:val="0"/>
      <w:marRight w:val="0"/>
      <w:marTop w:val="0"/>
      <w:marBottom w:val="0"/>
      <w:divBdr>
        <w:top w:val="none" w:sz="0" w:space="0" w:color="auto"/>
        <w:left w:val="none" w:sz="0" w:space="0" w:color="auto"/>
        <w:bottom w:val="none" w:sz="0" w:space="0" w:color="auto"/>
        <w:right w:val="none" w:sz="0" w:space="0" w:color="auto"/>
      </w:divBdr>
      <w:divsChild>
        <w:div w:id="777145567">
          <w:marLeft w:val="0"/>
          <w:marRight w:val="0"/>
          <w:marTop w:val="0"/>
          <w:marBottom w:val="0"/>
          <w:divBdr>
            <w:top w:val="none" w:sz="0" w:space="0" w:color="auto"/>
            <w:left w:val="none" w:sz="0" w:space="0" w:color="auto"/>
            <w:bottom w:val="none" w:sz="0" w:space="0" w:color="auto"/>
            <w:right w:val="none" w:sz="0" w:space="0" w:color="auto"/>
          </w:divBdr>
          <w:divsChild>
            <w:div w:id="831603901">
              <w:marLeft w:val="0"/>
              <w:marRight w:val="0"/>
              <w:marTop w:val="0"/>
              <w:marBottom w:val="0"/>
              <w:divBdr>
                <w:top w:val="none" w:sz="0" w:space="0" w:color="auto"/>
                <w:left w:val="none" w:sz="0" w:space="0" w:color="auto"/>
                <w:bottom w:val="none" w:sz="0" w:space="0" w:color="auto"/>
                <w:right w:val="none" w:sz="0" w:space="0" w:color="auto"/>
              </w:divBdr>
              <w:divsChild>
                <w:div w:id="203295406">
                  <w:marLeft w:val="-300"/>
                  <w:marRight w:val="0"/>
                  <w:marTop w:val="0"/>
                  <w:marBottom w:val="0"/>
                  <w:divBdr>
                    <w:top w:val="none" w:sz="0" w:space="0" w:color="auto"/>
                    <w:left w:val="none" w:sz="0" w:space="0" w:color="auto"/>
                    <w:bottom w:val="none" w:sz="0" w:space="0" w:color="auto"/>
                    <w:right w:val="none" w:sz="0" w:space="0" w:color="auto"/>
                  </w:divBdr>
                  <w:divsChild>
                    <w:div w:id="24839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103256">
      <w:bodyDiv w:val="1"/>
      <w:marLeft w:val="0"/>
      <w:marRight w:val="0"/>
      <w:marTop w:val="0"/>
      <w:marBottom w:val="0"/>
      <w:divBdr>
        <w:top w:val="none" w:sz="0" w:space="0" w:color="auto"/>
        <w:left w:val="none" w:sz="0" w:space="0" w:color="auto"/>
        <w:bottom w:val="none" w:sz="0" w:space="0" w:color="auto"/>
        <w:right w:val="none" w:sz="0" w:space="0" w:color="auto"/>
      </w:divBdr>
      <w:divsChild>
        <w:div w:id="363024611">
          <w:marLeft w:val="0"/>
          <w:marRight w:val="0"/>
          <w:marTop w:val="0"/>
          <w:marBottom w:val="0"/>
          <w:divBdr>
            <w:top w:val="none" w:sz="0" w:space="0" w:color="auto"/>
            <w:left w:val="none" w:sz="0" w:space="0" w:color="auto"/>
            <w:bottom w:val="none" w:sz="0" w:space="0" w:color="auto"/>
            <w:right w:val="none" w:sz="0" w:space="0" w:color="auto"/>
          </w:divBdr>
          <w:divsChild>
            <w:div w:id="857620532">
              <w:marLeft w:val="0"/>
              <w:marRight w:val="0"/>
              <w:marTop w:val="0"/>
              <w:marBottom w:val="0"/>
              <w:divBdr>
                <w:top w:val="none" w:sz="0" w:space="0" w:color="auto"/>
                <w:left w:val="none" w:sz="0" w:space="0" w:color="auto"/>
                <w:bottom w:val="none" w:sz="0" w:space="0" w:color="auto"/>
                <w:right w:val="none" w:sz="0" w:space="0" w:color="auto"/>
              </w:divBdr>
              <w:divsChild>
                <w:div w:id="1821267161">
                  <w:marLeft w:val="-300"/>
                  <w:marRight w:val="0"/>
                  <w:marTop w:val="0"/>
                  <w:marBottom w:val="0"/>
                  <w:divBdr>
                    <w:top w:val="none" w:sz="0" w:space="0" w:color="auto"/>
                    <w:left w:val="none" w:sz="0" w:space="0" w:color="auto"/>
                    <w:bottom w:val="none" w:sz="0" w:space="0" w:color="auto"/>
                    <w:right w:val="none" w:sz="0" w:space="0" w:color="auto"/>
                  </w:divBdr>
                  <w:divsChild>
                    <w:div w:id="68872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825539">
      <w:bodyDiv w:val="1"/>
      <w:marLeft w:val="0"/>
      <w:marRight w:val="0"/>
      <w:marTop w:val="0"/>
      <w:marBottom w:val="0"/>
      <w:divBdr>
        <w:top w:val="none" w:sz="0" w:space="0" w:color="auto"/>
        <w:left w:val="none" w:sz="0" w:space="0" w:color="auto"/>
        <w:bottom w:val="none" w:sz="0" w:space="0" w:color="auto"/>
        <w:right w:val="none" w:sz="0" w:space="0" w:color="auto"/>
      </w:divBdr>
      <w:divsChild>
        <w:div w:id="633755952">
          <w:marLeft w:val="0"/>
          <w:marRight w:val="0"/>
          <w:marTop w:val="0"/>
          <w:marBottom w:val="0"/>
          <w:divBdr>
            <w:top w:val="none" w:sz="0" w:space="0" w:color="auto"/>
            <w:left w:val="none" w:sz="0" w:space="0" w:color="auto"/>
            <w:bottom w:val="none" w:sz="0" w:space="0" w:color="auto"/>
            <w:right w:val="none" w:sz="0" w:space="0" w:color="auto"/>
          </w:divBdr>
          <w:divsChild>
            <w:div w:id="499465271">
              <w:marLeft w:val="0"/>
              <w:marRight w:val="0"/>
              <w:marTop w:val="0"/>
              <w:marBottom w:val="0"/>
              <w:divBdr>
                <w:top w:val="none" w:sz="0" w:space="0" w:color="auto"/>
                <w:left w:val="none" w:sz="0" w:space="0" w:color="auto"/>
                <w:bottom w:val="none" w:sz="0" w:space="0" w:color="auto"/>
                <w:right w:val="none" w:sz="0" w:space="0" w:color="auto"/>
              </w:divBdr>
              <w:divsChild>
                <w:div w:id="111242882">
                  <w:marLeft w:val="-300"/>
                  <w:marRight w:val="0"/>
                  <w:marTop w:val="0"/>
                  <w:marBottom w:val="0"/>
                  <w:divBdr>
                    <w:top w:val="none" w:sz="0" w:space="0" w:color="auto"/>
                    <w:left w:val="none" w:sz="0" w:space="0" w:color="auto"/>
                    <w:bottom w:val="none" w:sz="0" w:space="0" w:color="auto"/>
                    <w:right w:val="none" w:sz="0" w:space="0" w:color="auto"/>
                  </w:divBdr>
                  <w:divsChild>
                    <w:div w:id="196215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464605">
      <w:bodyDiv w:val="1"/>
      <w:marLeft w:val="0"/>
      <w:marRight w:val="0"/>
      <w:marTop w:val="0"/>
      <w:marBottom w:val="0"/>
      <w:divBdr>
        <w:top w:val="none" w:sz="0" w:space="0" w:color="auto"/>
        <w:left w:val="none" w:sz="0" w:space="0" w:color="auto"/>
        <w:bottom w:val="none" w:sz="0" w:space="0" w:color="auto"/>
        <w:right w:val="none" w:sz="0" w:space="0" w:color="auto"/>
      </w:divBdr>
      <w:divsChild>
        <w:div w:id="1931888870">
          <w:marLeft w:val="0"/>
          <w:marRight w:val="0"/>
          <w:marTop w:val="0"/>
          <w:marBottom w:val="0"/>
          <w:divBdr>
            <w:top w:val="none" w:sz="0" w:space="0" w:color="auto"/>
            <w:left w:val="none" w:sz="0" w:space="0" w:color="auto"/>
            <w:bottom w:val="none" w:sz="0" w:space="0" w:color="auto"/>
            <w:right w:val="none" w:sz="0" w:space="0" w:color="auto"/>
          </w:divBdr>
          <w:divsChild>
            <w:div w:id="1714425556">
              <w:marLeft w:val="0"/>
              <w:marRight w:val="0"/>
              <w:marTop w:val="0"/>
              <w:marBottom w:val="0"/>
              <w:divBdr>
                <w:top w:val="none" w:sz="0" w:space="0" w:color="auto"/>
                <w:left w:val="none" w:sz="0" w:space="0" w:color="auto"/>
                <w:bottom w:val="none" w:sz="0" w:space="0" w:color="auto"/>
                <w:right w:val="none" w:sz="0" w:space="0" w:color="auto"/>
              </w:divBdr>
              <w:divsChild>
                <w:div w:id="1212883656">
                  <w:marLeft w:val="-300"/>
                  <w:marRight w:val="0"/>
                  <w:marTop w:val="0"/>
                  <w:marBottom w:val="0"/>
                  <w:divBdr>
                    <w:top w:val="none" w:sz="0" w:space="0" w:color="auto"/>
                    <w:left w:val="none" w:sz="0" w:space="0" w:color="auto"/>
                    <w:bottom w:val="none" w:sz="0" w:space="0" w:color="auto"/>
                    <w:right w:val="none" w:sz="0" w:space="0" w:color="auto"/>
                  </w:divBdr>
                  <w:divsChild>
                    <w:div w:id="15241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632717">
      <w:bodyDiv w:val="1"/>
      <w:marLeft w:val="0"/>
      <w:marRight w:val="0"/>
      <w:marTop w:val="0"/>
      <w:marBottom w:val="0"/>
      <w:divBdr>
        <w:top w:val="none" w:sz="0" w:space="0" w:color="auto"/>
        <w:left w:val="none" w:sz="0" w:space="0" w:color="auto"/>
        <w:bottom w:val="none" w:sz="0" w:space="0" w:color="auto"/>
        <w:right w:val="none" w:sz="0" w:space="0" w:color="auto"/>
      </w:divBdr>
      <w:divsChild>
        <w:div w:id="781147442">
          <w:marLeft w:val="0"/>
          <w:marRight w:val="0"/>
          <w:marTop w:val="0"/>
          <w:marBottom w:val="0"/>
          <w:divBdr>
            <w:top w:val="none" w:sz="0" w:space="0" w:color="auto"/>
            <w:left w:val="none" w:sz="0" w:space="0" w:color="auto"/>
            <w:bottom w:val="none" w:sz="0" w:space="0" w:color="auto"/>
            <w:right w:val="none" w:sz="0" w:space="0" w:color="auto"/>
          </w:divBdr>
          <w:divsChild>
            <w:div w:id="1404643946">
              <w:marLeft w:val="0"/>
              <w:marRight w:val="0"/>
              <w:marTop w:val="0"/>
              <w:marBottom w:val="0"/>
              <w:divBdr>
                <w:top w:val="none" w:sz="0" w:space="0" w:color="auto"/>
                <w:left w:val="none" w:sz="0" w:space="0" w:color="auto"/>
                <w:bottom w:val="none" w:sz="0" w:space="0" w:color="auto"/>
                <w:right w:val="none" w:sz="0" w:space="0" w:color="auto"/>
              </w:divBdr>
              <w:divsChild>
                <w:div w:id="1262880881">
                  <w:marLeft w:val="-300"/>
                  <w:marRight w:val="0"/>
                  <w:marTop w:val="0"/>
                  <w:marBottom w:val="0"/>
                  <w:divBdr>
                    <w:top w:val="none" w:sz="0" w:space="0" w:color="auto"/>
                    <w:left w:val="none" w:sz="0" w:space="0" w:color="auto"/>
                    <w:bottom w:val="none" w:sz="0" w:space="0" w:color="auto"/>
                    <w:right w:val="none" w:sz="0" w:space="0" w:color="auto"/>
                  </w:divBdr>
                  <w:divsChild>
                    <w:div w:id="27695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224816">
      <w:bodyDiv w:val="1"/>
      <w:marLeft w:val="0"/>
      <w:marRight w:val="0"/>
      <w:marTop w:val="0"/>
      <w:marBottom w:val="0"/>
      <w:divBdr>
        <w:top w:val="none" w:sz="0" w:space="0" w:color="auto"/>
        <w:left w:val="none" w:sz="0" w:space="0" w:color="auto"/>
        <w:bottom w:val="none" w:sz="0" w:space="0" w:color="auto"/>
        <w:right w:val="none" w:sz="0" w:space="0" w:color="auto"/>
      </w:divBdr>
      <w:divsChild>
        <w:div w:id="1928533217">
          <w:marLeft w:val="0"/>
          <w:marRight w:val="0"/>
          <w:marTop w:val="0"/>
          <w:marBottom w:val="0"/>
          <w:divBdr>
            <w:top w:val="none" w:sz="0" w:space="0" w:color="auto"/>
            <w:left w:val="none" w:sz="0" w:space="0" w:color="auto"/>
            <w:bottom w:val="none" w:sz="0" w:space="0" w:color="auto"/>
            <w:right w:val="none" w:sz="0" w:space="0" w:color="auto"/>
          </w:divBdr>
          <w:divsChild>
            <w:div w:id="460610629">
              <w:marLeft w:val="0"/>
              <w:marRight w:val="0"/>
              <w:marTop w:val="0"/>
              <w:marBottom w:val="0"/>
              <w:divBdr>
                <w:top w:val="none" w:sz="0" w:space="0" w:color="auto"/>
                <w:left w:val="none" w:sz="0" w:space="0" w:color="auto"/>
                <w:bottom w:val="none" w:sz="0" w:space="0" w:color="auto"/>
                <w:right w:val="none" w:sz="0" w:space="0" w:color="auto"/>
              </w:divBdr>
              <w:divsChild>
                <w:div w:id="919947570">
                  <w:marLeft w:val="-300"/>
                  <w:marRight w:val="0"/>
                  <w:marTop w:val="0"/>
                  <w:marBottom w:val="0"/>
                  <w:divBdr>
                    <w:top w:val="none" w:sz="0" w:space="0" w:color="auto"/>
                    <w:left w:val="none" w:sz="0" w:space="0" w:color="auto"/>
                    <w:bottom w:val="none" w:sz="0" w:space="0" w:color="auto"/>
                    <w:right w:val="none" w:sz="0" w:space="0" w:color="auto"/>
                  </w:divBdr>
                  <w:divsChild>
                    <w:div w:id="65045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810545">
      <w:bodyDiv w:val="1"/>
      <w:marLeft w:val="0"/>
      <w:marRight w:val="0"/>
      <w:marTop w:val="1650"/>
      <w:marBottom w:val="0"/>
      <w:divBdr>
        <w:top w:val="none" w:sz="0" w:space="0" w:color="auto"/>
        <w:left w:val="none" w:sz="0" w:space="0" w:color="auto"/>
        <w:bottom w:val="none" w:sz="0" w:space="0" w:color="auto"/>
        <w:right w:val="none" w:sz="0" w:space="0" w:color="auto"/>
      </w:divBdr>
      <w:divsChild>
        <w:div w:id="1457018048">
          <w:marLeft w:val="0"/>
          <w:marRight w:val="0"/>
          <w:marTop w:val="300"/>
          <w:marBottom w:val="0"/>
          <w:divBdr>
            <w:top w:val="none" w:sz="0" w:space="0" w:color="auto"/>
            <w:left w:val="none" w:sz="0" w:space="0" w:color="auto"/>
            <w:bottom w:val="none" w:sz="0" w:space="0" w:color="auto"/>
            <w:right w:val="none" w:sz="0" w:space="0" w:color="auto"/>
          </w:divBdr>
          <w:divsChild>
            <w:div w:id="1338728303">
              <w:marLeft w:val="0"/>
              <w:marRight w:val="0"/>
              <w:marTop w:val="0"/>
              <w:marBottom w:val="0"/>
              <w:divBdr>
                <w:top w:val="none" w:sz="0" w:space="0" w:color="auto"/>
                <w:left w:val="none" w:sz="0" w:space="0" w:color="auto"/>
                <w:bottom w:val="none" w:sz="0" w:space="0" w:color="auto"/>
                <w:right w:val="none" w:sz="0" w:space="0" w:color="auto"/>
              </w:divBdr>
              <w:divsChild>
                <w:div w:id="206748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re-and-support-whats-changing/care-and-support-whats-changing" TargetMode="External"/><Relationship Id="rId13" Type="http://schemas.openxmlformats.org/officeDocument/2006/relationships/hyperlink" Target="https://www.nspcc.org.uk/preventing-abuse/child-protection-system/children-in-care/" TargetMode="External"/><Relationship Id="rId3" Type="http://schemas.openxmlformats.org/officeDocument/2006/relationships/settings" Target="settings.xml"/><Relationship Id="rId7" Type="http://schemas.openxmlformats.org/officeDocument/2006/relationships/hyperlink" Target="http://www.wales.nhs.uk/sitesplus/documents/862/Attachment10iii-Appendix2RegionalImplementationPlanforMidandWestWales.pdf" TargetMode="External"/><Relationship Id="rId12" Type="http://schemas.openxmlformats.org/officeDocument/2006/relationships/hyperlink" Target="http://www.walesonline.co.uk/news/health/new-law-radically-transform-social-1114167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ssembly.wales/laid%20documents/sub-ld10198-em/sub-ld10198-em.pdf" TargetMode="External"/><Relationship Id="rId11" Type="http://schemas.openxmlformats.org/officeDocument/2006/relationships/hyperlink" Target="http://www.alzscot.org/campaigning/consultation_responses/3110_scottish_government_-_regulations_relating_the_care_act_2014" TargetMode="External"/><Relationship Id="rId5" Type="http://schemas.openxmlformats.org/officeDocument/2006/relationships/hyperlink" Target="https://ico.org.uk/media/about-the-ico/consultation-responses/2013/2144/future-regulation-inspection-of-care-white-paper-20130913.pdf" TargetMode="External"/><Relationship Id="rId15" Type="http://schemas.openxmlformats.org/officeDocument/2006/relationships/fontTable" Target="fontTable.xml"/><Relationship Id="rId10" Type="http://schemas.openxmlformats.org/officeDocument/2006/relationships/hyperlink" Target="https://www.gov.uk/government/uploads/system/uploads/attachment_data/file/365345/Making_Sure_the_Care_Act_Works_EASY_READ.pdf" TargetMode="External"/><Relationship Id="rId4" Type="http://schemas.openxmlformats.org/officeDocument/2006/relationships/webSettings" Target="webSettings.xml"/><Relationship Id="rId9" Type="http://schemas.openxmlformats.org/officeDocument/2006/relationships/hyperlink" Target="http://www.legislation.gov.uk/anaw/2014/4/pdfs/anaw_20140004_en.pdf" TargetMode="External"/><Relationship Id="rId14" Type="http://schemas.openxmlformats.org/officeDocument/2006/relationships/hyperlink" Target="http://www.communitycare.co.uk/2015/07/01/inadequate-social-worker-training-puts-implementation-care-act-risk-warns-bas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3746</Words>
  <Characters>21357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Rachel Jones</cp:lastModifiedBy>
  <cp:revision>2</cp:revision>
  <dcterms:created xsi:type="dcterms:W3CDTF">2017-11-22T15:20:00Z</dcterms:created>
  <dcterms:modified xsi:type="dcterms:W3CDTF">2017-11-22T15:20:00Z</dcterms:modified>
</cp:coreProperties>
</file>