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9D55D" w14:textId="77777777" w:rsidR="001A3748" w:rsidRDefault="001A3748" w:rsidP="001A3748">
      <w:pPr>
        <w:jc w:val="center"/>
        <w:rPr>
          <w:sz w:val="44"/>
          <w:szCs w:val="44"/>
        </w:rPr>
      </w:pPr>
      <w:r>
        <w:rPr>
          <w:sz w:val="44"/>
          <w:szCs w:val="44"/>
        </w:rPr>
        <w:t>University of Wales Trinity Saint David</w:t>
      </w:r>
    </w:p>
    <w:p w14:paraId="2FDB0B61" w14:textId="77777777" w:rsidR="001A3748" w:rsidRPr="001A3748" w:rsidRDefault="001A3748" w:rsidP="001A3748">
      <w:pPr>
        <w:rPr>
          <w:rFonts w:ascii="Times New Roman" w:eastAsia="Times New Roman" w:hAnsi="Times New Roman"/>
          <w:lang w:eastAsia="en-GB"/>
        </w:rPr>
      </w:pPr>
    </w:p>
    <w:p w14:paraId="015063BB" w14:textId="77777777" w:rsidR="001A3748" w:rsidRDefault="001A3748" w:rsidP="001A3748">
      <w:pPr>
        <w:jc w:val="center"/>
        <w:rPr>
          <w:sz w:val="44"/>
          <w:szCs w:val="44"/>
        </w:rPr>
      </w:pPr>
    </w:p>
    <w:p w14:paraId="040EA819" w14:textId="77777777" w:rsidR="001A3748" w:rsidRDefault="001A3748" w:rsidP="001A3748">
      <w:pPr>
        <w:spacing w:after="160"/>
        <w:jc w:val="center"/>
        <w:rPr>
          <w:sz w:val="28"/>
          <w:szCs w:val="28"/>
        </w:rPr>
      </w:pPr>
      <w:r>
        <w:rPr>
          <w:sz w:val="28"/>
          <w:szCs w:val="28"/>
        </w:rPr>
        <w:t>Wales institute of Science and Arts</w:t>
      </w:r>
    </w:p>
    <w:p w14:paraId="41536C2C" w14:textId="77777777" w:rsidR="001A3748" w:rsidRDefault="001A3748" w:rsidP="001A3748">
      <w:pPr>
        <w:spacing w:after="160"/>
        <w:jc w:val="center"/>
        <w:rPr>
          <w:sz w:val="28"/>
          <w:szCs w:val="28"/>
        </w:rPr>
      </w:pPr>
    </w:p>
    <w:p w14:paraId="3EC25649" w14:textId="77777777" w:rsidR="00AB788B" w:rsidRDefault="001A3748" w:rsidP="00AB788B">
      <w:pPr>
        <w:spacing w:after="160"/>
        <w:jc w:val="center"/>
        <w:rPr>
          <w:rFonts w:ascii="Times New Roman" w:eastAsia="Times New Roman" w:hAnsi="Times New Roman"/>
          <w:lang w:eastAsia="en-GB"/>
        </w:rPr>
      </w:pPr>
      <w:r w:rsidRPr="001A3748">
        <w:rPr>
          <w:rFonts w:ascii="Times New Roman" w:eastAsia="Times New Roman" w:hAnsi="Times New Roman"/>
          <w:lang w:eastAsia="en-GB"/>
        </w:rPr>
        <w:fldChar w:fldCharType="begin"/>
      </w:r>
      <w:r w:rsidRPr="001A3748">
        <w:rPr>
          <w:rFonts w:ascii="Times New Roman" w:eastAsia="Times New Roman" w:hAnsi="Times New Roman"/>
          <w:lang w:eastAsia="en-GB"/>
        </w:rPr>
        <w:instrText xml:space="preserve"> INCLUDEPICTURE "/var/folders/mx/trgw5wss39lg6tfqswvx1xg00000gn/T/com.microsoft.Word/WebArchiveCopyPasteTempFiles/Copy-of-UWTSD.jpg" \* MERGEFORMATINET </w:instrText>
      </w:r>
      <w:r w:rsidRPr="001A3748">
        <w:rPr>
          <w:rFonts w:ascii="Times New Roman" w:eastAsia="Times New Roman" w:hAnsi="Times New Roman"/>
          <w:lang w:eastAsia="en-GB"/>
        </w:rPr>
        <w:fldChar w:fldCharType="separate"/>
      </w:r>
      <w:r>
        <w:rPr>
          <w:rFonts w:ascii="Times New Roman" w:eastAsia="Times New Roman" w:hAnsi="Times New Roman"/>
          <w:noProof/>
          <w:lang w:eastAsia="en-GB"/>
        </w:rPr>
        <w:fldChar w:fldCharType="begin"/>
      </w:r>
      <w:r>
        <w:rPr>
          <w:rFonts w:ascii="Times New Roman" w:eastAsia="Times New Roman" w:hAnsi="Times New Roman"/>
          <w:noProof/>
          <w:lang w:eastAsia="en-GB"/>
        </w:rPr>
        <w:instrText xml:space="preserve"> INCLUDEPICTURE  "/var/folders/mx/trgw5wss39lg6tfqswvx1xg00000gn/T/com.microsoft.Word/WebArchiveCopyPasteTempFiles/Copy-of-UWTSD.jpg" \* MERGEFORMATINET </w:instrText>
      </w:r>
      <w:r>
        <w:rPr>
          <w:rFonts w:ascii="Times New Roman" w:eastAsia="Times New Roman" w:hAnsi="Times New Roman"/>
          <w:noProof/>
          <w:lang w:eastAsia="en-GB"/>
        </w:rPr>
        <w:fldChar w:fldCharType="separate"/>
      </w:r>
      <w:r w:rsidR="00000000">
        <w:rPr>
          <w:rFonts w:ascii="Times New Roman" w:eastAsia="Times New Roman" w:hAnsi="Times New Roman"/>
          <w:noProof/>
          <w:lang w:eastAsia="en-GB"/>
        </w:rPr>
        <w:fldChar w:fldCharType="begin"/>
      </w:r>
      <w:r w:rsidR="00000000">
        <w:rPr>
          <w:rFonts w:ascii="Times New Roman" w:eastAsia="Times New Roman" w:hAnsi="Times New Roman"/>
          <w:noProof/>
          <w:lang w:eastAsia="en-GB"/>
        </w:rPr>
        <w:instrText xml:space="preserve"> INCLUDEPICTURE  "\\\\var\\folders\\mx\\trgw5wss39lg6tfqswvx1xg00000gn\\T\\com.microsoft.Word\\WebArchiveCopyPasteTempFiles\\Copy-of-UWTSD.jpg" \* MERGEFORMATINET </w:instrText>
      </w:r>
      <w:r w:rsidR="00000000">
        <w:rPr>
          <w:rFonts w:ascii="Times New Roman" w:eastAsia="Times New Roman" w:hAnsi="Times New Roman"/>
          <w:noProof/>
          <w:lang w:eastAsia="en-GB"/>
        </w:rPr>
        <w:fldChar w:fldCharType="separate"/>
      </w:r>
      <w:r w:rsidR="00000000">
        <w:rPr>
          <w:rFonts w:ascii="Times New Roman" w:eastAsia="Times New Roman" w:hAnsi="Times New Roman"/>
          <w:noProof/>
          <w:lang w:eastAsia="en-GB"/>
        </w:rPr>
        <w:pict w14:anchorId="667A4E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The University of Wales Trinity Saint David (UWTSD) | 4theRegion" style="width:363pt;height:180.75pt;visibility:visible;mso-wrap-style:square">
            <v:imagedata r:id="rId11" r:href="rId12"/>
            <o:lock v:ext="edit" rotation="t" cropping="t" verticies="t"/>
          </v:shape>
        </w:pict>
      </w:r>
      <w:r w:rsidR="00000000">
        <w:rPr>
          <w:rFonts w:ascii="Times New Roman" w:eastAsia="Times New Roman" w:hAnsi="Times New Roman"/>
          <w:noProof/>
          <w:lang w:eastAsia="en-GB"/>
        </w:rPr>
        <w:fldChar w:fldCharType="end"/>
      </w:r>
      <w:r>
        <w:rPr>
          <w:rFonts w:ascii="Times New Roman" w:eastAsia="Times New Roman" w:hAnsi="Times New Roman"/>
          <w:noProof/>
          <w:lang w:eastAsia="en-GB"/>
        </w:rPr>
        <w:fldChar w:fldCharType="end"/>
      </w:r>
      <w:r w:rsidRPr="001A3748">
        <w:rPr>
          <w:rFonts w:ascii="Times New Roman" w:eastAsia="Times New Roman" w:hAnsi="Times New Roman"/>
          <w:lang w:eastAsia="en-GB"/>
        </w:rPr>
        <w:fldChar w:fldCharType="end"/>
      </w:r>
    </w:p>
    <w:p w14:paraId="6DD3256F" w14:textId="08159358" w:rsidR="00AB788B" w:rsidRPr="00AB788B" w:rsidRDefault="00AB788B" w:rsidP="00AB788B">
      <w:pPr>
        <w:spacing w:after="160"/>
        <w:jc w:val="center"/>
        <w:rPr>
          <w:sz w:val="28"/>
          <w:szCs w:val="28"/>
        </w:rPr>
      </w:pPr>
      <w:r>
        <w:rPr>
          <w:sz w:val="32"/>
          <w:szCs w:val="32"/>
        </w:rPr>
        <w:t>Application of Computer</w:t>
      </w:r>
    </w:p>
    <w:p w14:paraId="4A75FD53" w14:textId="584FF27B" w:rsidR="001A3748" w:rsidRDefault="00AB788B" w:rsidP="00AB788B">
      <w:pPr>
        <w:spacing w:after="16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Aided Engineering Processes</w:t>
      </w:r>
    </w:p>
    <w:p w14:paraId="2B842F06" w14:textId="77777777" w:rsidR="001A3748" w:rsidRDefault="001A3748" w:rsidP="001A3748">
      <w:pPr>
        <w:spacing w:after="160"/>
        <w:jc w:val="center"/>
        <w:rPr>
          <w:sz w:val="32"/>
          <w:szCs w:val="32"/>
        </w:rPr>
      </w:pPr>
    </w:p>
    <w:p w14:paraId="090CB2CE" w14:textId="6A611DBD" w:rsidR="001A3748" w:rsidRDefault="00AB788B" w:rsidP="001A3748">
      <w:pPr>
        <w:spacing w:after="160"/>
        <w:jc w:val="center"/>
        <w:rPr>
          <w:sz w:val="28"/>
          <w:szCs w:val="28"/>
        </w:rPr>
      </w:pPr>
      <w:r>
        <w:rPr>
          <w:sz w:val="28"/>
          <w:szCs w:val="28"/>
        </w:rPr>
        <w:t>Structural design and fluid analysis</w:t>
      </w:r>
      <w:r w:rsidR="001A3748">
        <w:rPr>
          <w:sz w:val="28"/>
          <w:szCs w:val="28"/>
        </w:rPr>
        <w:t xml:space="preserve"> (</w:t>
      </w:r>
      <w:r>
        <w:rPr>
          <w:sz w:val="28"/>
          <w:szCs w:val="28"/>
        </w:rPr>
        <w:t>ACMA6010</w:t>
      </w:r>
      <w:r w:rsidR="001A3748">
        <w:rPr>
          <w:sz w:val="28"/>
          <w:szCs w:val="28"/>
        </w:rPr>
        <w:t>)</w:t>
      </w:r>
    </w:p>
    <w:p w14:paraId="47343019" w14:textId="77777777" w:rsidR="001A3748" w:rsidRDefault="001A3748" w:rsidP="001A3748">
      <w:pPr>
        <w:spacing w:after="160"/>
        <w:jc w:val="center"/>
        <w:rPr>
          <w:sz w:val="28"/>
          <w:szCs w:val="28"/>
        </w:rPr>
      </w:pPr>
    </w:p>
    <w:p w14:paraId="38260FD1" w14:textId="77777777" w:rsidR="001A3748" w:rsidRDefault="001A3748" w:rsidP="001A3748">
      <w:pPr>
        <w:spacing w:after="160"/>
        <w:jc w:val="center"/>
        <w:rPr>
          <w:szCs w:val="22"/>
        </w:rPr>
      </w:pPr>
      <w:r>
        <w:rPr>
          <w:szCs w:val="22"/>
        </w:rPr>
        <w:t>Jamie Woodberry</w:t>
      </w:r>
    </w:p>
    <w:p w14:paraId="27398B83" w14:textId="77777777" w:rsidR="001A3748" w:rsidRDefault="001A3748" w:rsidP="001A3748">
      <w:pPr>
        <w:spacing w:after="160"/>
        <w:jc w:val="center"/>
        <w:rPr>
          <w:szCs w:val="22"/>
        </w:rPr>
      </w:pPr>
    </w:p>
    <w:p w14:paraId="65A9D81C" w14:textId="77777777" w:rsidR="001A3748" w:rsidRDefault="001A3748" w:rsidP="001A3748">
      <w:pPr>
        <w:spacing w:after="160"/>
        <w:jc w:val="center"/>
        <w:rPr>
          <w:szCs w:val="22"/>
        </w:rPr>
      </w:pPr>
      <w:r>
        <w:rPr>
          <w:szCs w:val="22"/>
        </w:rPr>
        <w:t>2007714</w:t>
      </w:r>
    </w:p>
    <w:p w14:paraId="3FD49ADD" w14:textId="77777777" w:rsidR="001A3748" w:rsidRDefault="001A3748" w:rsidP="001A3748">
      <w:pPr>
        <w:spacing w:after="160"/>
        <w:jc w:val="center"/>
        <w:rPr>
          <w:szCs w:val="22"/>
        </w:rPr>
      </w:pPr>
    </w:p>
    <w:p w14:paraId="5A45F151" w14:textId="5C78A50A" w:rsidR="001A3748" w:rsidRDefault="00AB788B" w:rsidP="001A3748">
      <w:pPr>
        <w:spacing w:after="160"/>
        <w:jc w:val="center"/>
        <w:rPr>
          <w:szCs w:val="22"/>
        </w:rPr>
      </w:pPr>
      <w:r>
        <w:rPr>
          <w:szCs w:val="22"/>
        </w:rPr>
        <w:t>December</w:t>
      </w:r>
      <w:r w:rsidR="001A3748">
        <w:rPr>
          <w:szCs w:val="22"/>
        </w:rPr>
        <w:t>/</w:t>
      </w:r>
      <w:r>
        <w:rPr>
          <w:szCs w:val="22"/>
        </w:rPr>
        <w:t>2023</w:t>
      </w:r>
    </w:p>
    <w:p w14:paraId="7CDAB580" w14:textId="77777777" w:rsidR="00907596" w:rsidRPr="00262780" w:rsidRDefault="001A3748" w:rsidP="00D46368">
      <w:pPr>
        <w:pStyle w:val="Heading1"/>
      </w:pPr>
      <w:bookmarkStart w:id="0" w:name="_Toc53058558"/>
      <w:bookmarkEnd w:id="0"/>
      <w:r w:rsidRPr="00C72414">
        <w:br w:type="page"/>
      </w:r>
      <w:bookmarkStart w:id="1" w:name="_Toc53058112"/>
      <w:bookmarkStart w:id="2" w:name="_Toc53058559"/>
      <w:r w:rsidR="00925AAA">
        <w:lastRenderedPageBreak/>
        <w:t>Contents</w:t>
      </w:r>
      <w:bookmarkEnd w:id="1"/>
      <w:bookmarkEnd w:id="2"/>
    </w:p>
    <w:p w14:paraId="7EA838EC" w14:textId="4F68C7D4" w:rsidR="00907596" w:rsidRPr="00262780" w:rsidRDefault="00907596" w:rsidP="00C14F4B"/>
    <w:p w14:paraId="169CA6A7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2B22452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5728147C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37A6C9D1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4991891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50502AA6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2E80F015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23871DF0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1943E88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7F2F9FAD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610D997F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61C67B78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67B9EBC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F855A9B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59F1AAA6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272C80F1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715B60D5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599ECFED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3C9B9D60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38F14364" w14:textId="77777777" w:rsidR="00907596" w:rsidRPr="00262780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AB3332A" w14:textId="77777777" w:rsidR="00907596" w:rsidRDefault="00907596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18E83957" w14:textId="77777777" w:rsidR="001A4FC7" w:rsidRPr="00262780" w:rsidRDefault="001A4FC7" w:rsidP="00907596">
      <w:pPr>
        <w:rPr>
          <w:rFonts w:ascii="Calibri Light" w:eastAsia="Times New Roman" w:hAnsi="Calibri Light"/>
          <w:color w:val="2F5496"/>
          <w:sz w:val="32"/>
          <w:szCs w:val="32"/>
        </w:rPr>
      </w:pPr>
    </w:p>
    <w:p w14:paraId="58CC8A7C" w14:textId="77777777" w:rsidR="00C14F4B" w:rsidRDefault="00907596" w:rsidP="00D46368">
      <w:pPr>
        <w:pStyle w:val="Heading1"/>
      </w:pPr>
      <w:bookmarkStart w:id="3" w:name="_Toc53058113"/>
      <w:bookmarkStart w:id="4" w:name="_Toc53058560"/>
      <w:r>
        <w:lastRenderedPageBreak/>
        <w:t>Introduction</w:t>
      </w:r>
      <w:bookmarkEnd w:id="3"/>
      <w:bookmarkEnd w:id="4"/>
    </w:p>
    <w:p w14:paraId="7521E78F" w14:textId="77777777" w:rsidR="00041051" w:rsidRDefault="00041051" w:rsidP="00041051"/>
    <w:p w14:paraId="6993B030" w14:textId="4FAE8AF3" w:rsidR="00041051" w:rsidRPr="00041051" w:rsidRDefault="00BD2B4A" w:rsidP="00041051">
      <w:r>
        <w:t xml:space="preserve">The following report will be based on how </w:t>
      </w:r>
      <w:r w:rsidR="00865AFC">
        <w:t xml:space="preserve">Kinematics, thermal and structural </w:t>
      </w:r>
      <w:r w:rsidR="00A70F9D">
        <w:t>that</w:t>
      </w:r>
      <w:r w:rsidR="00865AFC">
        <w:t xml:space="preserve"> </w:t>
      </w:r>
      <w:r w:rsidR="00EE0CA7">
        <w:t>affect a piston</w:t>
      </w:r>
      <w:r w:rsidR="00865AFC">
        <w:t>.</w:t>
      </w:r>
      <w:r w:rsidR="00EE0CA7">
        <w:t xml:space="preserve"> The results that are going to be obtained will be then possible to critically analy</w:t>
      </w:r>
      <w:r w:rsidR="0049240A">
        <w:t>se</w:t>
      </w:r>
      <w:r w:rsidR="00F15656">
        <w:t xml:space="preserve"> problems</w:t>
      </w:r>
      <w:r w:rsidR="00523831">
        <w:t>,</w:t>
      </w:r>
      <w:r w:rsidR="00F15656">
        <w:t xml:space="preserve"> that piston experience in </w:t>
      </w:r>
      <w:r w:rsidR="005F1B7C">
        <w:t>a working system</w:t>
      </w:r>
      <w:r w:rsidR="00F15656">
        <w:t xml:space="preserve">. </w:t>
      </w:r>
      <w:r w:rsidR="00865AFC">
        <w:t xml:space="preserve"> </w:t>
      </w:r>
      <w:r w:rsidR="00AC0847">
        <w:t>Boundary conditions will be applied to the si</w:t>
      </w:r>
      <w:r w:rsidR="002543CF">
        <w:t>mulation with the intention to make the results as accurate as</w:t>
      </w:r>
      <w:r w:rsidR="00A52816">
        <w:t xml:space="preserve"> possible </w:t>
      </w:r>
      <w:r w:rsidR="00616ADF">
        <w:t>to real life operating conditions</w:t>
      </w:r>
      <w:r w:rsidR="002543CF">
        <w:t>.</w:t>
      </w:r>
      <w:r w:rsidR="002672C3">
        <w:t xml:space="preserve"> </w:t>
      </w:r>
      <w:r w:rsidR="00496456">
        <w:t>The student will also carry out validation testing, the aim of the validation test will be to asse</w:t>
      </w:r>
      <w:r w:rsidR="00A77DA0">
        <w:t>s</w:t>
      </w:r>
      <w:r w:rsidR="00496456">
        <w:t xml:space="preserve">s </w:t>
      </w:r>
      <w:r w:rsidR="00FA7713">
        <w:t xml:space="preserve">how accurate the results are using ANSYS. </w:t>
      </w:r>
      <w:r w:rsidR="00A77DA0">
        <w:t>This will be possible by completing an analytical version initially</w:t>
      </w:r>
      <w:r w:rsidR="006932E0">
        <w:t xml:space="preserve"> and gather the results, t</w:t>
      </w:r>
      <w:r w:rsidR="00F2259D">
        <w:t xml:space="preserve">hen use ANSYS to retrieve the results and then will be possible to compare the results and </w:t>
      </w:r>
      <w:r w:rsidR="00884E29">
        <w:t xml:space="preserve">will be able to see how accurate ANSYS is. </w:t>
      </w:r>
      <w:r w:rsidR="000421A0">
        <w:t xml:space="preserve"> As validation</w:t>
      </w:r>
      <w:r w:rsidR="004D1471">
        <w:t>s</w:t>
      </w:r>
      <w:r w:rsidR="000421A0">
        <w:t xml:space="preserve"> are a </w:t>
      </w:r>
      <w:r w:rsidR="004D1471">
        <w:t>simplistic design</w:t>
      </w:r>
      <w:r w:rsidR="003E37D4">
        <w:t>, it will be possible to show how mesh sizing will impact the results</w:t>
      </w:r>
      <w:r w:rsidR="004D1471">
        <w:t xml:space="preserve">. </w:t>
      </w:r>
    </w:p>
    <w:p w14:paraId="50A4836C" w14:textId="77777777" w:rsidR="00C14F4B" w:rsidRDefault="00C14F4B" w:rsidP="00C14F4B"/>
    <w:p w14:paraId="4B2B5187" w14:textId="77777777" w:rsidR="00BB1A57" w:rsidRDefault="00BB1A57" w:rsidP="00C14F4B"/>
    <w:p w14:paraId="512DC7EA" w14:textId="77777777" w:rsidR="00BB1A57" w:rsidRDefault="00BB1A57" w:rsidP="00C14F4B"/>
    <w:p w14:paraId="1C529ECE" w14:textId="77777777" w:rsidR="00BB1A57" w:rsidRDefault="00BB1A57" w:rsidP="00C14F4B"/>
    <w:p w14:paraId="11D1A792" w14:textId="77777777" w:rsidR="00BB1A57" w:rsidRDefault="00BB1A57" w:rsidP="00C14F4B"/>
    <w:p w14:paraId="78221607" w14:textId="77777777" w:rsidR="00BB1A57" w:rsidRDefault="00BB1A57" w:rsidP="00C14F4B"/>
    <w:p w14:paraId="693B9384" w14:textId="77777777" w:rsidR="00BB1A57" w:rsidRDefault="00BB1A57" w:rsidP="00C14F4B"/>
    <w:p w14:paraId="1BB10670" w14:textId="77777777" w:rsidR="00BB1A57" w:rsidRDefault="00BB1A57" w:rsidP="00C14F4B"/>
    <w:p w14:paraId="427C9250" w14:textId="77777777" w:rsidR="00BB1A57" w:rsidRDefault="00BB1A57" w:rsidP="00C14F4B"/>
    <w:p w14:paraId="3C2A543F" w14:textId="77777777" w:rsidR="00BB1A57" w:rsidRDefault="00BB1A57" w:rsidP="00C14F4B"/>
    <w:p w14:paraId="69A8D0CF" w14:textId="77777777" w:rsidR="00BB1A57" w:rsidRDefault="00BB1A57" w:rsidP="00C14F4B"/>
    <w:p w14:paraId="4997663A" w14:textId="77777777" w:rsidR="00BB1A57" w:rsidRDefault="00BB1A57" w:rsidP="00C14F4B"/>
    <w:p w14:paraId="4F1E981F" w14:textId="77777777" w:rsidR="00BB1A57" w:rsidRDefault="00BB1A57" w:rsidP="00C14F4B"/>
    <w:p w14:paraId="29CA8C5B" w14:textId="77777777" w:rsidR="00BB1A57" w:rsidRDefault="00BB1A57" w:rsidP="00C14F4B"/>
    <w:p w14:paraId="2D6C9A51" w14:textId="77777777" w:rsidR="00BB1A57" w:rsidRDefault="00BB1A57" w:rsidP="00C14F4B"/>
    <w:p w14:paraId="65B2E0C1" w14:textId="77777777" w:rsidR="00BB1A57" w:rsidRDefault="00BB1A57" w:rsidP="00C14F4B"/>
    <w:p w14:paraId="37F77616" w14:textId="77777777" w:rsidR="00BB1A57" w:rsidRDefault="00BB1A57" w:rsidP="00C14F4B"/>
    <w:p w14:paraId="01486732" w14:textId="77777777" w:rsidR="00BB1A57" w:rsidRDefault="00BB1A57" w:rsidP="00C14F4B"/>
    <w:p w14:paraId="3EFE58C1" w14:textId="77777777" w:rsidR="00BB1A57" w:rsidRDefault="00BB1A57" w:rsidP="00C14F4B"/>
    <w:p w14:paraId="0E810B42" w14:textId="77777777" w:rsidR="00BB1A57" w:rsidRDefault="00BB1A57" w:rsidP="00C14F4B"/>
    <w:p w14:paraId="2D2D2F49" w14:textId="77777777" w:rsidR="00BB1A57" w:rsidRDefault="00BB1A57" w:rsidP="00C14F4B"/>
    <w:p w14:paraId="1F09049B" w14:textId="285E0A27" w:rsidR="00BB1A57" w:rsidRPr="00BB1A57" w:rsidRDefault="00BB1A57" w:rsidP="00BB1A57">
      <w:pPr>
        <w:pStyle w:val="Heading1"/>
      </w:pPr>
      <w:r w:rsidRPr="00BB1A57">
        <w:lastRenderedPageBreak/>
        <w:fldChar w:fldCharType="begin"/>
      </w:r>
      <w:r w:rsidRPr="00BB1A57">
        <w:instrText xml:space="preserve"> QUOTE </w:instrText>
      </w:r>
      <w:r w:rsidR="00000000">
        <w:rPr>
          <w:rFonts w:eastAsia="Calibri"/>
          <w:noProof/>
          <w:position w:val="-40"/>
        </w:rPr>
        <w:pict w14:anchorId="2F3811BD">
          <v:shape id="_x0000_i1026" type="#_x0000_t75" alt="" style="width:249pt;height:51.75pt;mso-width-percent:0;mso-height-percent:0;mso-width-percent:0;mso-height-percent:0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16du=&quot;http://schemas.microsoft.com/office/word/2023/wordml/word16du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shapeDefaults&gt;&lt;o:shapedefaults v:ext=&quot;edit&quot; spidmax=&quot;1026&quot;/&gt;&lt;o:shapelayout v:ext=&quot;edit&quot;&gt;&lt;o:idmap v:ext=&quot;edit&quot; data=&quot;1&quot;/&gt;&lt;/o:shapelayout&gt;&lt;/w:shapeDefaults&gt;&lt;w:docPr&gt;&lt;w:view w:val=&quot;print&quot;/&gt;&lt;w:zoom w:percent=&quot;13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B788B&quot;/&gt;&lt;wsp:rsid wsp:val=&quot;00041051&quot;/&gt;&lt;wsp:rsid wsp:val=&quot;000421A0&quot;/&gt;&lt;wsp:rsid wsp:val=&quot;001365A7&quot;/&gt;&lt;wsp:rsid wsp:val=&quot;001A3748&quot;/&gt;&lt;wsp:rsid wsp:val=&quot;001A4FC7&quot;/&gt;&lt;wsp:rsid wsp:val=&quot;00201A33&quot;/&gt;&lt;wsp:rsid wsp:val=&quot;00253312&quot;/&gt;&lt;wsp:rsid wsp:val=&quot;002543CF&quot;/&gt;&lt;wsp:rsid wsp:val=&quot;00262780&quot;/&gt;&lt;wsp:rsid wsp:val=&quot;002672C3&quot;/&gt;&lt;wsp:rsid wsp:val=&quot;002740EA&quot;/&gt;&lt;wsp:rsid wsp:val=&quot;003011D3&quot;/&gt;&lt;wsp:rsid wsp:val=&quot;00323179&quot;/&gt;&lt;wsp:rsid wsp:val=&quot;003243BA&quot;/&gt;&lt;wsp:rsid wsp:val=&quot;00336A11&quot;/&gt;&lt;wsp:rsid wsp:val=&quot;00350C9D&quot;/&gt;&lt;wsp:rsid wsp:val=&quot;003E37D4&quot;/&gt;&lt;wsp:rsid wsp:val=&quot;0049240A&quot;/&gt;&lt;wsp:rsid wsp:val=&quot;00496456&quot;/&gt;&lt;wsp:rsid wsp:val=&quot;004D1471&quot;/&gt;&lt;wsp:rsid wsp:val=&quot;00523831&quot;/&gt;&lt;wsp:rsid wsp:val=&quot;005B78E7&quot;/&gt;&lt;wsp:rsid wsp:val=&quot;005E0E37&quot;/&gt;&lt;wsp:rsid wsp:val=&quot;005F1B7C&quot;/&gt;&lt;wsp:rsid wsp:val=&quot;00616ADF&quot;/&gt;&lt;wsp:rsid wsp:val=&quot;006826B0&quot;/&gt;&lt;wsp:rsid wsp:val=&quot;006906EB&quot;/&gt;&lt;wsp:rsid wsp:val=&quot;006932E0&quot;/&gt;&lt;wsp:rsid wsp:val=&quot;007061EF&quot;/&gt;&lt;wsp:rsid wsp:val=&quot;007D337E&quot;/&gt;&lt;wsp:rsid wsp:val=&quot;007E057A&quot;/&gt;&lt;wsp:rsid wsp:val=&quot;00814092&quot;/&gt;&lt;wsp:rsid wsp:val=&quot;008533DA&quot;/&gt;&lt;wsp:rsid wsp:val=&quot;008654F4&quot;/&gt;&lt;wsp:rsid wsp:val=&quot;00865AFC&quot;/&gt;&lt;wsp:rsid wsp:val=&quot;00884E29&quot;/&gt;&lt;wsp:rsid wsp:val=&quot;008F618B&quot;/&gt;&lt;wsp:rsid wsp:val=&quot;00907596&quot;/&gt;&lt;wsp:rsid wsp:val=&quot;00925AAA&quot;/&gt;&lt;wsp:rsid wsp:val=&quot;009E031A&quot;/&gt;&lt;wsp:rsid wsp:val=&quot;009E415E&quot;/&gt;&lt;wsp:rsid wsp:val=&quot;00A17110&quot;/&gt;&lt;wsp:rsid wsp:val=&quot;00A52816&quot;/&gt;&lt;wsp:rsid wsp:val=&quot;00A70F9D&quot;/&gt;&lt;wsp:rsid wsp:val=&quot;00A77DA0&quot;/&gt;&lt;wsp:rsid wsp:val=&quot;00AB664C&quot;/&gt;&lt;wsp:rsid wsp:val=&quot;00AB788B&quot;/&gt;&lt;wsp:rsid wsp:val=&quot;00AC0847&quot;/&gt;&lt;wsp:rsid wsp:val=&quot;00B21579&quot;/&gt;&lt;wsp:rsid wsp:val=&quot;00BB1A57&quot;/&gt;&lt;wsp:rsid wsp:val=&quot;00BD2B4A&quot;/&gt;&lt;wsp:rsid wsp:val=&quot;00C14F4B&quot;/&gt;&lt;wsp:rsid wsp:val=&quot;00C26D24&quot;/&gt;&lt;wsp:rsid wsp:val=&quot;00C72414&quot;/&gt;&lt;wsp:rsid wsp:val=&quot;00CB5F09&quot;/&gt;&lt;wsp:rsid wsp:val=&quot;00CC2527&quot;/&gt;&lt;wsp:rsid wsp:val=&quot;00D14C4A&quot;/&gt;&lt;wsp:rsid wsp:val=&quot;00D20D3A&quot;/&gt;&lt;wsp:rsid wsp:val=&quot;00D46368&quot;/&gt;&lt;wsp:rsid wsp:val=&quot;00DE2F20&quot;/&gt;&lt;wsp:rsid wsp:val=&quot;00DE5860&quot;/&gt;&lt;wsp:rsid wsp:val=&quot;00E22F84&quot;/&gt;&lt;wsp:rsid wsp:val=&quot;00EA4C28&quot;/&gt;&lt;wsp:rsid wsp:val=&quot;00EA61E4&quot;/&gt;&lt;wsp:rsid wsp:val=&quot;00EE0CA7&quot;/&gt;&lt;wsp:rsid wsp:val=&quot;00EE24EF&quot;/&gt;&lt;wsp:rsid wsp:val=&quot;00F15656&quot;/&gt;&lt;wsp:rsid wsp:val=&quot;00F2259D&quot;/&gt;&lt;wsp:rsid wsp:val=&quot;00F4112B&quot;/&gt;&lt;wsp:rsid wsp:val=&quot;00FA7713&quot;/&gt;&lt;/wsp:rsids&gt;&lt;/w:docPr&gt;&lt;w:body&gt;&lt;wx:sect&gt;&lt;w:p wsp:rsidR=&quot;00EA4C28&quot; wsp:rsidRDefault=&quot;00EA4C28&quot; wsp:rsidP=&quot;00EA4C28&quot;&gt;&lt;m:oMathPara&gt;&lt;m:oMath&gt;&lt;m:r&gt;&lt;w:rPr&gt;&lt;w:rFonts w:ascii=&quot;Cambria Math&quot; w:h-ansi=&quot;Cambria Math&quot;/&gt;&lt;wx:font wx:val=&quot;Cambria Math&quot;/&gt;&lt;w:i/&gt;&lt;/w:rPr&gt;&lt;m:t&gt;T&lt;/m:t&gt;&lt;/m:r&gt;&lt;m:d&gt;&lt;m:dPr&gt;&lt;m:ctrlPr&gt;&lt;w:rPr&gt;&lt;w:rFonts w:ascii=&quot;Cambria Math&quot; w:h-ansi=&quot;Cambria Math&quot;/&gt;&lt;wx:font wx:val=&quot;Cambria Math&quot;/&gt;&lt;w:i/&gt;&lt;w:i-cs/&gt;&lt;/w:rPr&gt;&lt;/m:ctrlPr&gt;&lt;/m:dPr&gt;&lt;m:e&gt;&lt;m:r&gt;&lt;w:rPr&gt;&lt;w:rFonts w:ascii=&quot;Cambria Math&quot; w:h-ansi=&quot;Cambria Math&quot;/&gt;&lt;wx:font wx:val=&quot;Cambria Math&quot;/&gt;&lt;w:i/&gt;&lt;/w:rPr&gt;&lt;m:t&gt;x&lt;/m:t&gt;&lt;/m:r&gt;&lt;/m:e&gt;&lt;/m:d&gt;&lt;m:r&gt;&lt;w:rPr&gt;&lt;w:rFonts w:ascii=&quot;Cambria Math&quot; w:h-ansi=&quot;Cambria Math&quot;/&gt;&lt;wx:font wx:val=&quot;Cambria Math&quot;/&gt;&lt;w:i/&gt;&lt;/w:rPr&gt;&lt;m:t&gt;=¬†&lt;/m:t&gt;&lt;/m:r&gt;&lt;m:sSub&gt;&lt;m:sSubPr&gt;&lt;m:ctrlPr&gt;&lt;w:rPr&gt;&lt;w:rFonts w:ascii=&quot;Cambria Math&quot; w:h-ansi=&quot;Cambria Math&quot;/&gt;&lt;wx:font wx:val=&quot;Cambria Math&quot;/&gt;&lt;w:i/&gt;&lt;w:i-cs/&gt;&lt;/w:rPr&gt;&lt;/m:ctrlPr&gt;&lt;/m:sSubPr&gt;&lt;m:e&gt;&lt;m:r&gt;&lt;w:rPr&gt;&lt;w:rFonts w:ascii=&quot;Cambria Math&quot; w:h-ansi=&quot;Cambria Math&quot;/&gt;&lt;wx:font wx:val=&quot;Cambria Math&quot;/&gt;&lt;w:i/&gt;&lt;/w:rPr&gt;&lt;m:t&gt;T&lt;/m:t&gt;&lt;/m:r&gt;&lt;/m:e&gt;&lt;m:sub&gt;&lt;m:r&gt;&lt;w:rPr&gt;&lt;w:rFonts w:ascii=&quot;Cambria Math&quot; w:h-ansi=&quot;Cambria Math&quot;/&gt;&lt;wx:font wx:val=&quot;Cambria Math&quot;/&gt;&lt;w:i/&gt;&lt;/w:rPr&gt;&lt;m:t&gt;‚àû&lt;/m:t&gt;&lt;/m:r&gt;&lt;/m:sub&gt;&lt;/m:sSub&gt;&lt;m:r&gt;&lt;w:rPr&gt;&lt;w:rFonts w:ascii=&quot;Cambria Math&quot; w:h-ansi=&quot;Cambria Math&quot;/&gt;&lt;wx:font wx:val=&quot;Cambria Math&quot;/&gt;&lt;w:i/&gt;&lt;/w:rPr&gt;&lt;m:t&gt;+¬†(&lt;/m:t&gt;&lt;/m:r&gt;&lt;m:sSub&gt;&lt;m:sSubPr&gt;&lt;m:ctrlPr&gt;&lt;w:rPr&gt;&lt;w:rFonts w:ascii=&quot;Cambria Math&quot; w:h-ansi=&quot;Cambria Math&quot;/&gt;&lt;wx:font wx:val=&quot;Cambria Math&quot;/&gt;&lt;w:i/&gt;&lt;w:i-cs/&gt;&lt;/w:rPr&gt;&lt;/m:ctrlPr&gt;&lt;/m:sSubPr&gt;&lt;m:e&gt;&lt;m:r&gt;&lt;w:rPr&gt;&lt;w:rFonts w:ascii=&quot;Cambria Math&quot; w:h-ansi=&quot;Cambria Math&quot;/&gt;&lt;wx:font wx:val=&quot;Cambria Math&quot;/&gt;&lt;w:i/&gt;&lt;/w:rPr&gt;&lt;m:t&gt;T&lt;/m:t&gt;&lt;/m:r&gt;&lt;/m:e&gt;&lt;m:sub&gt;&lt;m:r&gt;&lt;w:rPr&gt;&lt;w:rFonts w:ascii=&quot;Cambria Math&quot; w:h-ansi=&quot;Cambria Math&quot;/&gt;&lt;wx:font wx:val=&quot;Cambria Math&quot;/&gt;&lt;w:i/&gt;&lt;/w:rPr&gt;&lt;m:t&gt;b&lt;/m:t&gt;&lt;/m:r&gt;&lt;/m:sub&gt;&lt;/m:sSub&gt;&lt;m:r&gt;&lt;w:rPr&gt;&lt;w:rFonts w:ascii=&quot;Cambria Math&quot; w:h-ansi=&quot;Cambria Math&quot;/&gt;&lt;wx:font wx:val=&quot;Cambria Math&quot;/&gt;&lt;w:i/&gt;&lt;/w:rPr&gt;&lt;m:t&gt;-¬†&lt;/m:t&gt;&lt;/m:r&gt;&lt;m:sSub&gt;&lt;m:sSubPr&gt;&lt;m:ctrlPr&gt;&lt;w:rPr&gt;&lt;w:rFonts w:ascii=&quot;Cambria Math&quot; w:h-ansi=&quot;Cambria Math&quot;/&gt;&lt;wx:font wx:val=&quot;Cambria Math&quot;/&gt;&lt;w:i/&gt;&lt;w:i-cs/&gt;&lt;/w:rPr&gt;&lt;/m:ctrlPr&gt;&lt;/m:sSubPr&gt;&lt;m:e&gt;&lt;m:r&gt;&lt;w:rPr&gt;&lt;w:rFonts w:ascii=&quot;Cambria Math&quot; w:h-ansi=&quot;Cambria Math&quot;/&gt;&lt;wx:font wx:val=&quot;Cambria Math&quot;/&gt;&lt;w:i/&gt;&lt;/w:rPr&gt;&lt;m:t&gt;T&lt;/m:t&gt;&lt;/m:r&gt;&lt;/m:e&gt;&lt;m:sub&gt;&lt;m:r&gt;&lt;w:rPr&gt;&lt;w:rFonts w:ascii=&quot;Cambria Math&quot; w:h-ansi=&quot;Cambria Math&quot;/&gt;&lt;wx:font wx:val=&quot;Cambria Math&quot;/&gt;&lt;w:i/&gt;&lt;/w:rPr&gt;&lt;m:t&gt;‚àû&lt;/m:t&gt;&lt;/m:r&gt;&lt;/m:sub&gt;&lt;/m:sSub&gt;&lt;m:r&gt;&lt;w:rPr&gt;&lt;w:rFonts w:ascii=&quot;Cambria Math&quot; w:h-ansi=&quot;Cambria Math&quot;/&gt;&lt;wx:font wx:val=&quot;Cambria Math&quot;/&gt;&lt;w:i/&gt;&lt;/w:rPr&gt;&lt;m:t&gt;)&lt;/m:t&gt;&lt;/m:r&gt;&lt;m:f&gt;&lt;m:fPr&gt;&lt;m:ctrlPr&gt;&lt;w:rPr&gt;&lt;w:rFonts w:ascii=&quot;Cambria Math&quot; w:h-ansi=&quot;Cambria Math&quot;/&gt;&lt;wx:font wx:val=&quot;Cambria Math&quot;/&gt;&lt;w:i/&gt;&lt;w:i-cs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/w:rPr&gt;&lt;m:t&gt;cosh‚Å°&lt;/m:t&gt;&lt;/m:r&gt;&lt;m:r&gt;&lt;w:rPr&gt;&lt;w:rFonts w:ascii=&quot;Cambria Math&quot; w:h-ansi=&quot;Cambria Math&quot;/&gt;&lt;wx:font wx:val=&quot;Cambria Math&quot;/&gt;&lt;w:i/&gt;&lt;/w:rPr&gt;&lt;m:t&gt;[m&lt;/m:t&gt;&lt;/m:r&gt;&lt;m:d&gt;&lt;m:dPr&gt;&lt;m:ctrlPr&gt;&lt;w:rPr&gt;&lt;w:rFonts w:ascii=&quot;Cambria Math&quot; w:h-ansi=&quot;Cambria Math&quot;/&gt;&lt;wx:font wx:val=&quot;Cambria Math&quot;/&gt;&lt;w:i/&gt;&lt;w:i-cs/&gt;&lt;/w:rPr&gt;&lt;/m:ctrlPr&gt;&lt;/m:dPr&gt;&lt;m:e&gt;&lt;m:r&gt;&lt;w:rPr&gt;&lt;w:rFonts w:ascii=&quot;Cambria Math&quot; w:h-ansi=&quot;Cambria Math&quot;/&gt;&lt;wx:font wx:val=&quot;Cambria Math&quot;/&gt;&lt;w:i/&gt;&lt;/w:rPr&gt;&lt;m:t&gt;L-x&lt;/m:t&gt;&lt;/m:r&gt;&lt;/m:e&gt;&lt;/m:d&gt;&lt;m:r&gt;&lt;w:rPr&gt;&lt;w:rFonts w:ascii=&quot;Cambria Math&quot; w:h-ansi=&quot;Cambria Math&quot;/&gt;&lt;wx:font wx:val=&quot;Cambria Math&quot;/&gt;&lt;w:i/&gt;&lt;/w:rPr&gt;&lt;m:t&gt;]&lt;/m:t&gt;&lt;/m:r&gt;&lt;/m:num&gt;&lt;m:den&gt;&lt;m:r&gt;&lt;m:rPr&gt;&lt;m:sty m:val=&quot;p&quot;/&gt;&lt;/m:rPr&gt;&lt;w:rPr&gt;&lt;w:rFonts w:ascii=&quot;Cambria Math&quot; w:h-ansi=&quot;Cambria Math&quot;/&gt;&lt;wx:font wx:val=&quot;Cambria Math&quot;/&gt;&lt;/w:rPr&gt;&lt;m:t&gt;cosh‚Å°&lt;/m:t&gt;&lt;/m:r&gt;&lt;m:r&gt;&lt;w:rPr&gt;&lt;w:rFonts w:ascii=&quot;Cambria Math&quot; w:h-ansi=&quot;Cambria Math&quot;/&gt;&lt;wx:font wx:val=&quot;Cambria Math&quot;/&gt;&lt;w:i/&gt;&lt;/w:rPr&gt;&lt;m:t&gt;(mL)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3" o:title="" chromakey="white"/>
          </v:shape>
        </w:pict>
      </w:r>
      <w:r w:rsidRPr="00BB1A57">
        <w:instrText xml:space="preserve"> </w:instrText>
      </w:r>
      <w:r w:rsidR="00000000">
        <w:fldChar w:fldCharType="separate"/>
      </w:r>
      <w:r w:rsidRPr="00BB1A57">
        <w:fldChar w:fldCharType="end"/>
      </w:r>
      <w:r w:rsidR="00336A11">
        <w:t>Validations</w:t>
      </w:r>
    </w:p>
    <w:p w14:paraId="1D38CB99" w14:textId="104B33BE" w:rsidR="00336A11" w:rsidRDefault="00E22F84" w:rsidP="00336A11">
      <w:r>
        <w:t>This part will be to assess the accuracy of Ansys and see</w:t>
      </w:r>
      <w:r w:rsidR="008F618B">
        <w:t xml:space="preserve"> the results that follow by running the software and retrieving data, by doing this it will be </w:t>
      </w:r>
      <w:r w:rsidR="00CC2527">
        <w:t xml:space="preserve">possible to compare the results with an analytical solution. </w:t>
      </w:r>
      <w:r w:rsidR="005E0E37">
        <w:t xml:space="preserve">The analytical solution will </w:t>
      </w:r>
      <w:r w:rsidR="00813260">
        <w:t>calculate</w:t>
      </w:r>
      <w:r w:rsidR="005E0E37">
        <w:t xml:space="preserve"> by using </w:t>
      </w:r>
      <w:r w:rsidR="00814092">
        <w:t>the fundamental principles of the material.</w:t>
      </w:r>
    </w:p>
    <w:p w14:paraId="31BCF8E8" w14:textId="6E73A492" w:rsidR="00C26D24" w:rsidRDefault="003243BA" w:rsidP="00350C9D">
      <w:pPr>
        <w:pStyle w:val="Heading2"/>
      </w:pPr>
      <w:r>
        <w:t>Bimetallic</w:t>
      </w:r>
      <w:r w:rsidR="00350C9D">
        <w:t xml:space="preserve"> Str</w:t>
      </w:r>
      <w:r>
        <w:t>ip</w:t>
      </w:r>
    </w:p>
    <w:p w14:paraId="0348512F" w14:textId="77777777" w:rsidR="00EE24EF" w:rsidRDefault="00EE24EF" w:rsidP="00EE24EF"/>
    <w:p w14:paraId="4875169C" w14:textId="4A2BAC7B" w:rsidR="00EE24EF" w:rsidRDefault="00EE24EF" w:rsidP="00EE24EF">
      <w:r>
        <w:t xml:space="preserve">Equation to calculate the </w:t>
      </w:r>
      <w:r w:rsidR="009E415E">
        <w:t>Dimen</w:t>
      </w:r>
      <w:r w:rsidR="002740EA">
        <w:t>sionless coefficient K1:</w:t>
      </w:r>
    </w:p>
    <w:p w14:paraId="41A864A0" w14:textId="77777777" w:rsidR="006B4605" w:rsidRDefault="006B4605" w:rsidP="00EE24EF"/>
    <w:p w14:paraId="66E12394" w14:textId="77777777" w:rsidR="006B4605" w:rsidRDefault="006B4605" w:rsidP="00EE24EF"/>
    <w:p w14:paraId="45B98403" w14:textId="77777777" w:rsidR="006B4605" w:rsidRDefault="006B4605" w:rsidP="00EE24EF"/>
    <w:p w14:paraId="1BA2E287" w14:textId="77777777" w:rsidR="006B4605" w:rsidRDefault="006B4605" w:rsidP="00EE24EF"/>
    <w:p w14:paraId="6F4A7865" w14:textId="4B5896AE" w:rsidR="006B4605" w:rsidRDefault="006B4605" w:rsidP="006B4605">
      <w:pPr>
        <w:pStyle w:val="Heading2"/>
      </w:pPr>
      <w:r>
        <w:t xml:space="preserve">Mesh Sizing </w:t>
      </w:r>
    </w:p>
    <w:p w14:paraId="38BDE29F" w14:textId="77777777" w:rsidR="006B4605" w:rsidRDefault="006B4605" w:rsidP="006B4605"/>
    <w:p w14:paraId="404F5C12" w14:textId="41968C63" w:rsidR="006B4605" w:rsidRDefault="006B4605" w:rsidP="006B4605">
      <w:r>
        <w:t>More cal</w:t>
      </w:r>
      <w:r w:rsidR="00CC73BB">
        <w:t xml:space="preserve">culations can lead to different rounding errors. Which can lead a different result comparing to the analytical solution. </w:t>
      </w:r>
      <w:r w:rsidR="00EF64AB">
        <w:t xml:space="preserve"> </w:t>
      </w:r>
      <w:r w:rsidR="00CC73BB">
        <w:t>Calculations made at every node.</w:t>
      </w:r>
    </w:p>
    <w:p w14:paraId="5D64B237" w14:textId="77777777" w:rsidR="00C16ED4" w:rsidRDefault="00C16ED4" w:rsidP="006B4605"/>
    <w:p w14:paraId="0CC21D94" w14:textId="7DE6E636" w:rsidR="00C16ED4" w:rsidRDefault="00C16ED4" w:rsidP="006B4605">
      <w:r>
        <w:t>Making the mesh too small can lead</w:t>
      </w:r>
      <w:r w:rsidR="001C22D4">
        <w:t xml:space="preserve"> to floating point</w:t>
      </w:r>
      <w:r w:rsidR="008612C8">
        <w:t xml:space="preserve"> error margins and can fail to calculate the mathe</w:t>
      </w:r>
      <w:r w:rsidR="00BE6B30">
        <w:t>matical methods.</w:t>
      </w:r>
    </w:p>
    <w:p w14:paraId="546015C0" w14:textId="77777777" w:rsidR="00F97244" w:rsidRDefault="00F97244" w:rsidP="006B4605"/>
    <w:p w14:paraId="04F8228D" w14:textId="5E4DA500" w:rsidR="00F97244" w:rsidRDefault="00F97244" w:rsidP="006B4605">
      <w:r>
        <w:t xml:space="preserve">Mesh sizing does make a difference </w:t>
      </w:r>
      <w:r w:rsidR="00395822">
        <w:t>but there is limitations</w:t>
      </w:r>
    </w:p>
    <w:p w14:paraId="7DC5CD23" w14:textId="77777777" w:rsidR="00BE6B30" w:rsidRDefault="00BE6B30" w:rsidP="006B4605"/>
    <w:p w14:paraId="62DF165A" w14:textId="7F036C4F" w:rsidR="00BE6B30" w:rsidRDefault="00BE6B30" w:rsidP="006B4605">
      <w:r>
        <w:t xml:space="preserve">Making mesh sizing too fine can lead to problems </w:t>
      </w:r>
      <w:r w:rsidR="00E67A54">
        <w:t xml:space="preserve">as there is too many iterations to </w:t>
      </w:r>
      <w:proofErr w:type="gramStart"/>
      <w:r w:rsidR="00E67A54">
        <w:t>calculate</w:t>
      </w:r>
      <w:proofErr w:type="gramEnd"/>
    </w:p>
    <w:p w14:paraId="2AACD986" w14:textId="77777777" w:rsidR="00EF64AB" w:rsidRDefault="00EF64AB" w:rsidP="006B4605"/>
    <w:p w14:paraId="5CC42918" w14:textId="2B3F9753" w:rsidR="00EF64AB" w:rsidRDefault="00EF64AB" w:rsidP="006B4605">
      <w:r>
        <w:t xml:space="preserve">0.9% difference from </w:t>
      </w:r>
      <w:r w:rsidR="00B864F6">
        <w:t xml:space="preserve">validation solution, very small margin </w:t>
      </w:r>
    </w:p>
    <w:p w14:paraId="1DA2E2D6" w14:textId="77777777" w:rsidR="00CC73BB" w:rsidRPr="006B4605" w:rsidRDefault="00CC73BB" w:rsidP="006B4605"/>
    <w:p w14:paraId="4A7B9E9B" w14:textId="6B193886" w:rsidR="002740EA" w:rsidRDefault="002740EA" w:rsidP="00EE24EF"/>
    <w:p w14:paraId="7198E3F5" w14:textId="64A1511A" w:rsidR="002740EA" w:rsidRDefault="002740EA" w:rsidP="00EE24EF"/>
    <w:p w14:paraId="6A06883E" w14:textId="77777777" w:rsidR="002740EA" w:rsidRPr="00EE24EF" w:rsidRDefault="002740EA" w:rsidP="00EE24EF"/>
    <w:p w14:paraId="151C6A7C" w14:textId="77777777" w:rsidR="003243BA" w:rsidRPr="003243BA" w:rsidRDefault="003243BA" w:rsidP="003243BA"/>
    <w:p w14:paraId="2614ABC1" w14:textId="77777777" w:rsidR="00C26D24" w:rsidRPr="00336A11" w:rsidRDefault="00C26D24" w:rsidP="00336A11"/>
    <w:p w14:paraId="1D40C5AA" w14:textId="77777777" w:rsidR="006906EB" w:rsidRDefault="006906EB">
      <w:r>
        <w:br w:type="page"/>
      </w:r>
    </w:p>
    <w:p w14:paraId="68974254" w14:textId="77777777" w:rsidR="006906EB" w:rsidRPr="00262780" w:rsidRDefault="006906EB">
      <w:pPr>
        <w:rPr>
          <w:rFonts w:ascii="Calibri Light" w:eastAsia="Times New Roman" w:hAnsi="Calibri Light"/>
          <w:color w:val="2F5496"/>
          <w:sz w:val="32"/>
          <w:szCs w:val="32"/>
        </w:rPr>
      </w:pPr>
      <w:r>
        <w:br w:type="page"/>
      </w:r>
    </w:p>
    <w:p w14:paraId="0B648ECB" w14:textId="77777777" w:rsidR="006906EB" w:rsidRPr="00262780" w:rsidRDefault="006906EB">
      <w:pPr>
        <w:rPr>
          <w:rFonts w:ascii="Calibri Light" w:eastAsia="Times New Roman" w:hAnsi="Calibri Light"/>
          <w:color w:val="2F5496"/>
          <w:sz w:val="32"/>
          <w:szCs w:val="32"/>
        </w:rPr>
      </w:pPr>
      <w:r>
        <w:br w:type="page"/>
      </w:r>
    </w:p>
    <w:p w14:paraId="0436B9F3" w14:textId="77777777" w:rsidR="00907596" w:rsidRPr="00262780" w:rsidRDefault="006906EB">
      <w:pPr>
        <w:rPr>
          <w:rFonts w:ascii="Calibri Light" w:eastAsia="Times New Roman" w:hAnsi="Calibri Light"/>
          <w:color w:val="2F5496"/>
          <w:sz w:val="32"/>
          <w:szCs w:val="32"/>
        </w:rPr>
      </w:pPr>
      <w:r>
        <w:br w:type="page"/>
      </w:r>
    </w:p>
    <w:p w14:paraId="428841AB" w14:textId="77777777" w:rsidR="006906EB" w:rsidRPr="00907596" w:rsidRDefault="006906EB" w:rsidP="00907596">
      <w:pPr>
        <w:pStyle w:val="TOCHeading"/>
      </w:pPr>
    </w:p>
    <w:p w14:paraId="004C2547" w14:textId="2546BF01" w:rsidR="00A17110" w:rsidRPr="00A17110" w:rsidRDefault="00A17110" w:rsidP="001A4FC7">
      <w:pPr>
        <w:pStyle w:val="Heading1"/>
        <w:numPr>
          <w:ilvl w:val="0"/>
          <w:numId w:val="0"/>
        </w:numPr>
        <w:ind w:left="432"/>
      </w:pPr>
    </w:p>
    <w:sectPr w:rsidR="00A17110" w:rsidRPr="00A17110" w:rsidSect="00925AAA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103A4" w14:textId="77777777" w:rsidR="00DE2ADD" w:rsidRDefault="00DE2ADD" w:rsidP="00925AAA">
      <w:r>
        <w:separator/>
      </w:r>
    </w:p>
  </w:endnote>
  <w:endnote w:type="continuationSeparator" w:id="0">
    <w:p w14:paraId="63B7691D" w14:textId="77777777" w:rsidR="00DE2ADD" w:rsidRDefault="00DE2ADD" w:rsidP="00925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54A9" w14:textId="77777777" w:rsidR="00907596" w:rsidRDefault="00907596" w:rsidP="00AB664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1B52A626" w14:textId="77777777" w:rsidR="00907596" w:rsidRDefault="00907596" w:rsidP="009075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9C929" w14:textId="77777777" w:rsidR="00907596" w:rsidRDefault="00907596" w:rsidP="00AB664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0</w:t>
    </w:r>
    <w:r>
      <w:rPr>
        <w:rStyle w:val="PageNumber"/>
      </w:rPr>
      <w:fldChar w:fldCharType="end"/>
    </w:r>
  </w:p>
  <w:p w14:paraId="759733C2" w14:textId="77777777" w:rsidR="00907596" w:rsidRDefault="00907596" w:rsidP="0090759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276F5" w14:textId="77777777" w:rsidR="00DE2ADD" w:rsidRDefault="00DE2ADD" w:rsidP="00925AAA">
      <w:r>
        <w:separator/>
      </w:r>
    </w:p>
  </w:footnote>
  <w:footnote w:type="continuationSeparator" w:id="0">
    <w:p w14:paraId="3605B92B" w14:textId="77777777" w:rsidR="00DE2ADD" w:rsidRDefault="00DE2ADD" w:rsidP="00925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D009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7D98158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731029396">
    <w:abstractNumId w:val="0"/>
  </w:num>
  <w:num w:numId="2" w16cid:durableId="735084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88B"/>
    <w:rsid w:val="000404F6"/>
    <w:rsid w:val="00041051"/>
    <w:rsid w:val="000421A0"/>
    <w:rsid w:val="001365A7"/>
    <w:rsid w:val="001A3748"/>
    <w:rsid w:val="001A4FC7"/>
    <w:rsid w:val="001B5DB8"/>
    <w:rsid w:val="001C22D4"/>
    <w:rsid w:val="00201A33"/>
    <w:rsid w:val="00253312"/>
    <w:rsid w:val="002543CF"/>
    <w:rsid w:val="00262780"/>
    <w:rsid w:val="002672C3"/>
    <w:rsid w:val="002740EA"/>
    <w:rsid w:val="003011D3"/>
    <w:rsid w:val="00323179"/>
    <w:rsid w:val="003243BA"/>
    <w:rsid w:val="00336A11"/>
    <w:rsid w:val="00350C9D"/>
    <w:rsid w:val="00395822"/>
    <w:rsid w:val="003E37D4"/>
    <w:rsid w:val="003E588C"/>
    <w:rsid w:val="0049240A"/>
    <w:rsid w:val="00496456"/>
    <w:rsid w:val="004D1471"/>
    <w:rsid w:val="00523831"/>
    <w:rsid w:val="005B78E7"/>
    <w:rsid w:val="005E0E37"/>
    <w:rsid w:val="005F1B7C"/>
    <w:rsid w:val="00616ADF"/>
    <w:rsid w:val="006826B0"/>
    <w:rsid w:val="006906EB"/>
    <w:rsid w:val="006932E0"/>
    <w:rsid w:val="006B4605"/>
    <w:rsid w:val="007061EF"/>
    <w:rsid w:val="007D337E"/>
    <w:rsid w:val="007E057A"/>
    <w:rsid w:val="00813260"/>
    <w:rsid w:val="00814092"/>
    <w:rsid w:val="008533DA"/>
    <w:rsid w:val="008612C8"/>
    <w:rsid w:val="008654F4"/>
    <w:rsid w:val="00865AFC"/>
    <w:rsid w:val="00884E29"/>
    <w:rsid w:val="008F618B"/>
    <w:rsid w:val="00907596"/>
    <w:rsid w:val="00925AAA"/>
    <w:rsid w:val="00957980"/>
    <w:rsid w:val="009E031A"/>
    <w:rsid w:val="009E415E"/>
    <w:rsid w:val="00A17110"/>
    <w:rsid w:val="00A52816"/>
    <w:rsid w:val="00A70F9D"/>
    <w:rsid w:val="00A77DA0"/>
    <w:rsid w:val="00AB664C"/>
    <w:rsid w:val="00AB788B"/>
    <w:rsid w:val="00AC0847"/>
    <w:rsid w:val="00B21579"/>
    <w:rsid w:val="00B864F6"/>
    <w:rsid w:val="00BB1A57"/>
    <w:rsid w:val="00BD2B4A"/>
    <w:rsid w:val="00BE6B30"/>
    <w:rsid w:val="00C14F4B"/>
    <w:rsid w:val="00C16ED4"/>
    <w:rsid w:val="00C26D24"/>
    <w:rsid w:val="00C72414"/>
    <w:rsid w:val="00CB5F09"/>
    <w:rsid w:val="00CC2527"/>
    <w:rsid w:val="00CC73BB"/>
    <w:rsid w:val="00D14C4A"/>
    <w:rsid w:val="00D20D3A"/>
    <w:rsid w:val="00D46368"/>
    <w:rsid w:val="00DE2ADD"/>
    <w:rsid w:val="00DE2F20"/>
    <w:rsid w:val="00DE5860"/>
    <w:rsid w:val="00E22F84"/>
    <w:rsid w:val="00E67A54"/>
    <w:rsid w:val="00EA61E4"/>
    <w:rsid w:val="00EE0CA7"/>
    <w:rsid w:val="00EE24EF"/>
    <w:rsid w:val="00EF64AB"/>
    <w:rsid w:val="00F15656"/>
    <w:rsid w:val="00F2259D"/>
    <w:rsid w:val="00F4112B"/>
    <w:rsid w:val="00F97244"/>
    <w:rsid w:val="00FA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A0AC99"/>
  <w15:chartTrackingRefBased/>
  <w15:docId w15:val="{E97E41DE-EB94-43F7-A8FE-9BB73477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F4B"/>
    <w:pPr>
      <w:spacing w:line="360" w:lineRule="auto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748"/>
    <w:pPr>
      <w:keepNext/>
      <w:keepLines/>
      <w:numPr>
        <w:numId w:val="2"/>
      </w:numPr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110"/>
    <w:pPr>
      <w:keepNext/>
      <w:keepLines/>
      <w:numPr>
        <w:ilvl w:val="1"/>
        <w:numId w:val="2"/>
      </w:numPr>
      <w:spacing w:before="4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110"/>
    <w:pPr>
      <w:keepNext/>
      <w:keepLines/>
      <w:numPr>
        <w:ilvl w:val="2"/>
        <w:numId w:val="2"/>
      </w:numPr>
      <w:spacing w:before="40"/>
      <w:outlineLvl w:val="2"/>
    </w:pPr>
    <w:rPr>
      <w:rFonts w:ascii="Calibri Light" w:eastAsia="Times New Roman" w:hAnsi="Calibri Light"/>
      <w:color w:val="1F376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110"/>
    <w:pPr>
      <w:keepNext/>
      <w:keepLines/>
      <w:numPr>
        <w:ilvl w:val="3"/>
        <w:numId w:val="2"/>
      </w:numPr>
      <w:spacing w:before="4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110"/>
    <w:pPr>
      <w:keepNext/>
      <w:keepLines/>
      <w:numPr>
        <w:ilvl w:val="4"/>
        <w:numId w:val="2"/>
      </w:numPr>
      <w:spacing w:before="40"/>
      <w:outlineLvl w:val="4"/>
    </w:pPr>
    <w:rPr>
      <w:rFonts w:ascii="Calibri Light" w:eastAsia="Times New Roman" w:hAnsi="Calibri Light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110"/>
    <w:pPr>
      <w:keepNext/>
      <w:keepLines/>
      <w:numPr>
        <w:ilvl w:val="5"/>
        <w:numId w:val="2"/>
      </w:numPr>
      <w:spacing w:before="40"/>
      <w:outlineLvl w:val="5"/>
    </w:pPr>
    <w:rPr>
      <w:rFonts w:ascii="Calibri Light" w:eastAsia="Times New Roman" w:hAnsi="Calibri Light"/>
      <w:color w:val="1F376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110"/>
    <w:pPr>
      <w:keepNext/>
      <w:keepLines/>
      <w:numPr>
        <w:ilvl w:val="6"/>
        <w:numId w:val="2"/>
      </w:numPr>
      <w:spacing w:before="40"/>
      <w:outlineLvl w:val="6"/>
    </w:pPr>
    <w:rPr>
      <w:rFonts w:ascii="Calibri Light" w:eastAsia="Times New Roman" w:hAnsi="Calibri Light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10"/>
    <w:pPr>
      <w:keepNext/>
      <w:keepLines/>
      <w:numPr>
        <w:ilvl w:val="7"/>
        <w:numId w:val="2"/>
      </w:numPr>
      <w:spacing w:before="4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110"/>
    <w:pPr>
      <w:keepNext/>
      <w:keepLines/>
      <w:numPr>
        <w:ilvl w:val="8"/>
        <w:numId w:val="2"/>
      </w:numPr>
      <w:spacing w:before="4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A3748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ListParagraph">
    <w:name w:val="List Paragraph"/>
    <w:basedOn w:val="Normal"/>
    <w:uiPriority w:val="34"/>
    <w:qFormat/>
    <w:rsid w:val="00A17110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A17110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A17110"/>
    <w:rPr>
      <w:rFonts w:ascii="Calibri Light" w:eastAsia="Times New Roman" w:hAnsi="Calibri Light" w:cs="Times New Roman"/>
      <w:color w:val="1F3763"/>
    </w:rPr>
  </w:style>
  <w:style w:type="character" w:customStyle="1" w:styleId="Heading4Char">
    <w:name w:val="Heading 4 Char"/>
    <w:link w:val="Heading4"/>
    <w:uiPriority w:val="9"/>
    <w:semiHidden/>
    <w:rsid w:val="00A17110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link w:val="Heading5"/>
    <w:uiPriority w:val="9"/>
    <w:semiHidden/>
    <w:rsid w:val="00A17110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link w:val="Heading6"/>
    <w:uiPriority w:val="9"/>
    <w:semiHidden/>
    <w:rsid w:val="00A17110"/>
    <w:rPr>
      <w:rFonts w:ascii="Calibri Light" w:eastAsia="Times New Roman" w:hAnsi="Calibri Light" w:cs="Times New Roman"/>
      <w:color w:val="1F3763"/>
    </w:rPr>
  </w:style>
  <w:style w:type="character" w:customStyle="1" w:styleId="Heading7Char">
    <w:name w:val="Heading 7 Char"/>
    <w:link w:val="Heading7"/>
    <w:uiPriority w:val="9"/>
    <w:semiHidden/>
    <w:rsid w:val="00A17110"/>
    <w:rPr>
      <w:rFonts w:ascii="Calibri Light" w:eastAsia="Times New Roman" w:hAnsi="Calibri Light" w:cs="Times New Roman"/>
      <w:i/>
      <w:iCs/>
      <w:color w:val="1F3763"/>
    </w:rPr>
  </w:style>
  <w:style w:type="character" w:customStyle="1" w:styleId="Heading8Char">
    <w:name w:val="Heading 8 Char"/>
    <w:link w:val="Heading8"/>
    <w:uiPriority w:val="9"/>
    <w:semiHidden/>
    <w:rsid w:val="00A17110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Heading9Char">
    <w:name w:val="Heading 9 Char"/>
    <w:link w:val="Heading9"/>
    <w:uiPriority w:val="9"/>
    <w:semiHidden/>
    <w:rsid w:val="00A17110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925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AAA"/>
  </w:style>
  <w:style w:type="paragraph" w:styleId="Footer">
    <w:name w:val="footer"/>
    <w:basedOn w:val="Normal"/>
    <w:link w:val="FooterChar"/>
    <w:uiPriority w:val="99"/>
    <w:unhideWhenUsed/>
    <w:rsid w:val="00925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AAA"/>
  </w:style>
  <w:style w:type="character" w:styleId="PageNumber">
    <w:name w:val="page number"/>
    <w:basedOn w:val="DefaultParagraphFont"/>
    <w:uiPriority w:val="99"/>
    <w:semiHidden/>
    <w:unhideWhenUsed/>
    <w:rsid w:val="00907596"/>
  </w:style>
  <w:style w:type="paragraph" w:styleId="TOCHeading">
    <w:name w:val="TOC Heading"/>
    <w:basedOn w:val="Heading1"/>
    <w:next w:val="Normal"/>
    <w:uiPriority w:val="39"/>
    <w:unhideWhenUsed/>
    <w:qFormat/>
    <w:rsid w:val="00907596"/>
    <w:pPr>
      <w:numPr>
        <w:numId w:val="0"/>
      </w:num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07596"/>
    <w:pPr>
      <w:spacing w:before="120"/>
    </w:pPr>
    <w:rPr>
      <w:b/>
      <w:bCs/>
      <w:i/>
      <w:iCs/>
    </w:rPr>
  </w:style>
  <w:style w:type="character" w:styleId="Hyperlink">
    <w:name w:val="Hyperlink"/>
    <w:uiPriority w:val="99"/>
    <w:unhideWhenUsed/>
    <w:rsid w:val="00907596"/>
    <w:rPr>
      <w:color w:val="0563C1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07596"/>
    <w:pPr>
      <w:spacing w:before="120"/>
      <w:ind w:left="240"/>
    </w:pPr>
    <w:rPr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07596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07596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07596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07596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07596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07596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07596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301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011D3"/>
    <w:pPr>
      <w:spacing w:after="200"/>
    </w:pPr>
    <w:rPr>
      <w:i/>
      <w:iCs/>
      <w:color w:val="44546A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20D3A"/>
  </w:style>
  <w:style w:type="paragraph" w:styleId="NormalWeb">
    <w:name w:val="Normal (Web)"/>
    <w:basedOn w:val="Normal"/>
    <w:uiPriority w:val="99"/>
    <w:semiHidden/>
    <w:unhideWhenUsed/>
    <w:rsid w:val="00C26D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\\var\folders\mx\trgw5wss39lg6tfqswvx1xg00000gn\T\com.microsoft.Word\WebArchiveCopyPasteTempFiles\Copy-of-UWTSD.jp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007714\OneDrive%20-%20University%20of%20Wales%20Trinity%20Saint%20David\Assignment%20Template\University%20of%20Wales%20Trinity%20Saint%20Davi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7b745b84af818a2d5eb3cba91179fe6d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ceb63569654c0ba623ef16038752ef7a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D3ACCA-37BF-46A7-A565-4BE19CB55E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05BBD3-0B56-4F2E-B4B1-D8D851838AAE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3.xml><?xml version="1.0" encoding="utf-8"?>
<ds:datastoreItem xmlns:ds="http://schemas.openxmlformats.org/officeDocument/2006/customXml" ds:itemID="{260C9B50-CC08-9E44-84E0-E3658CD87C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9F0992-46EB-4654-9E53-95E060B76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University of Wales Trinity Saint David</Template>
  <TotalTime>116</TotalTime>
  <Pages>8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54" baseType="variant"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_Toc53060417</vt:lpwstr>
      </vt:variant>
      <vt:variant>
        <vt:i4>1114171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_Toc53058565</vt:lpwstr>
      </vt:variant>
      <vt:variant>
        <vt:i4>1048635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_Toc53058564</vt:lpwstr>
      </vt:variant>
      <vt:variant>
        <vt:i4>1507387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_Toc53058563</vt:lpwstr>
      </vt:variant>
      <vt:variant>
        <vt:i4>1441851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_Toc53058562</vt:lpwstr>
      </vt:variant>
      <vt:variant>
        <vt:i4>1376315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_Toc53058561</vt:lpwstr>
      </vt:variant>
      <vt:variant>
        <vt:i4>1310779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_Toc53058560</vt:lpwstr>
      </vt:variant>
      <vt:variant>
        <vt:i4>1900600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_Toc53058559</vt:lpwstr>
      </vt:variant>
      <vt:variant>
        <vt:i4>1835064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_Toc53058558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Woodberry (2007714)</dc:creator>
  <cp:keywords/>
  <dc:description/>
  <cp:lastModifiedBy>Jamie Woodberry (2007714)</cp:lastModifiedBy>
  <cp:revision>70</cp:revision>
  <cp:lastPrinted>2020-10-08T13:06:00Z</cp:lastPrinted>
  <dcterms:created xsi:type="dcterms:W3CDTF">2023-12-05T18:08:00Z</dcterms:created>
  <dcterms:modified xsi:type="dcterms:W3CDTF">2023-12-12T09:18:00Z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