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D2235" w:rsidRDefault="004C586D">
      <w:r>
        <w:rPr>
          <w:noProof/>
        </w:rPr>
        <w:drawing>
          <wp:inline distT="0" distB="0" distL="0" distR="0" wp14:anchorId="45AE5262" wp14:editId="4B9B62A7">
            <wp:extent cx="5554345" cy="8863330"/>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py of Strategic Management - Assignment One.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5554345" cy="8863330"/>
                    </a:xfrm>
                    <a:prstGeom prst="rect">
                      <a:avLst/>
                    </a:prstGeom>
                  </pic:spPr>
                </pic:pic>
              </a:graphicData>
            </a:graphic>
          </wp:inline>
        </w:drawing>
      </w:r>
    </w:p>
    <w:bookmarkStart w:id="0" w:name="_Toc498389610" w:displacedByCustomXml="next"/>
    <w:sdt>
      <w:sdtPr>
        <w:id w:val="-114473685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243B0F" w:rsidRDefault="00243B0F">
          <w:pPr>
            <w:pStyle w:val="TOCHeading"/>
          </w:pPr>
          <w:r>
            <w:t>Contents</w:t>
          </w:r>
        </w:p>
        <w:p w:rsidR="003F3E75" w:rsidRDefault="00243B0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bookmarkStart w:id="1" w:name="_GoBack"/>
          <w:bookmarkEnd w:id="1"/>
          <w:r w:rsidR="003F3E75" w:rsidRPr="007F1D9B">
            <w:rPr>
              <w:rStyle w:val="Hyperlink"/>
              <w:noProof/>
            </w:rPr>
            <w:fldChar w:fldCharType="begin"/>
          </w:r>
          <w:r w:rsidR="003F3E75" w:rsidRPr="007F1D9B">
            <w:rPr>
              <w:rStyle w:val="Hyperlink"/>
              <w:noProof/>
            </w:rPr>
            <w:instrText xml:space="preserve"> </w:instrText>
          </w:r>
          <w:r w:rsidR="003F3E75">
            <w:rPr>
              <w:noProof/>
            </w:rPr>
            <w:instrText>HYPERLINK \l "_Toc498474483"</w:instrText>
          </w:r>
          <w:r w:rsidR="003F3E75" w:rsidRPr="007F1D9B">
            <w:rPr>
              <w:rStyle w:val="Hyperlink"/>
              <w:noProof/>
            </w:rPr>
            <w:instrText xml:space="preserve"> </w:instrText>
          </w:r>
          <w:r w:rsidR="003F3E75" w:rsidRPr="007F1D9B">
            <w:rPr>
              <w:rStyle w:val="Hyperlink"/>
              <w:noProof/>
            </w:rPr>
          </w:r>
          <w:r w:rsidR="003F3E75" w:rsidRPr="007F1D9B">
            <w:rPr>
              <w:rStyle w:val="Hyperlink"/>
              <w:noProof/>
            </w:rPr>
            <w:fldChar w:fldCharType="separate"/>
          </w:r>
          <w:r w:rsidR="003F3E75" w:rsidRPr="007F1D9B">
            <w:rPr>
              <w:rStyle w:val="Hyperlink"/>
              <w:rFonts w:ascii="Times New Roman" w:hAnsi="Times New Roman" w:cs="Times New Roman"/>
              <w:noProof/>
            </w:rPr>
            <w:t>Executive Summary</w:t>
          </w:r>
          <w:r w:rsidR="003F3E75">
            <w:rPr>
              <w:noProof/>
              <w:webHidden/>
            </w:rPr>
            <w:tab/>
          </w:r>
          <w:r w:rsidR="003F3E75">
            <w:rPr>
              <w:noProof/>
              <w:webHidden/>
            </w:rPr>
            <w:fldChar w:fldCharType="begin"/>
          </w:r>
          <w:r w:rsidR="003F3E75">
            <w:rPr>
              <w:noProof/>
              <w:webHidden/>
            </w:rPr>
            <w:instrText xml:space="preserve"> PAGEREF _Toc498474483 \h </w:instrText>
          </w:r>
          <w:r w:rsidR="003F3E75">
            <w:rPr>
              <w:noProof/>
              <w:webHidden/>
            </w:rPr>
          </w:r>
          <w:r w:rsidR="003F3E75">
            <w:rPr>
              <w:noProof/>
              <w:webHidden/>
            </w:rPr>
            <w:fldChar w:fldCharType="separate"/>
          </w:r>
          <w:r w:rsidR="003F3E75">
            <w:rPr>
              <w:noProof/>
              <w:webHidden/>
            </w:rPr>
            <w:t>3</w:t>
          </w:r>
          <w:r w:rsidR="003F3E75">
            <w:rPr>
              <w:noProof/>
              <w:webHidden/>
            </w:rPr>
            <w:fldChar w:fldCharType="end"/>
          </w:r>
          <w:r w:rsidR="003F3E75" w:rsidRPr="007F1D9B">
            <w:rPr>
              <w:rStyle w:val="Hyperlink"/>
              <w:noProof/>
            </w:rPr>
            <w:fldChar w:fldCharType="end"/>
          </w:r>
        </w:p>
        <w:p w:rsidR="003F3E75" w:rsidRDefault="003F3E75">
          <w:pPr>
            <w:pStyle w:val="TOC1"/>
            <w:tabs>
              <w:tab w:val="left" w:pos="440"/>
              <w:tab w:val="right" w:leader="dot" w:pos="9016"/>
            </w:tabs>
            <w:rPr>
              <w:rFonts w:eastAsiaTheme="minorEastAsia"/>
              <w:noProof/>
              <w:lang w:eastAsia="en-GB"/>
            </w:rPr>
          </w:pPr>
          <w:hyperlink w:anchor="_Toc498474484" w:history="1">
            <w:r w:rsidRPr="007F1D9B">
              <w:rPr>
                <w:rStyle w:val="Hyperlink"/>
                <w:rFonts w:ascii="Times New Roman" w:hAnsi="Times New Roman" w:cs="Times New Roman"/>
                <w:noProof/>
              </w:rPr>
              <w:t>1.</w:t>
            </w:r>
            <w:r>
              <w:rPr>
                <w:rFonts w:eastAsiaTheme="minorEastAsia"/>
                <w:noProof/>
                <w:lang w:eastAsia="en-GB"/>
              </w:rPr>
              <w:tab/>
            </w:r>
            <w:r w:rsidRPr="007F1D9B">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_Toc498474484 \h </w:instrText>
            </w:r>
            <w:r>
              <w:rPr>
                <w:noProof/>
                <w:webHidden/>
              </w:rPr>
            </w:r>
            <w:r>
              <w:rPr>
                <w:noProof/>
                <w:webHidden/>
              </w:rPr>
              <w:fldChar w:fldCharType="separate"/>
            </w:r>
            <w:r>
              <w:rPr>
                <w:noProof/>
                <w:webHidden/>
              </w:rPr>
              <w:t>4</w:t>
            </w:r>
            <w:r>
              <w:rPr>
                <w:noProof/>
                <w:webHidden/>
              </w:rPr>
              <w:fldChar w:fldCharType="end"/>
            </w:r>
          </w:hyperlink>
        </w:p>
        <w:p w:rsidR="003F3E75" w:rsidRDefault="003F3E75">
          <w:pPr>
            <w:pStyle w:val="TOC2"/>
            <w:tabs>
              <w:tab w:val="right" w:leader="dot" w:pos="9016"/>
            </w:tabs>
            <w:rPr>
              <w:rFonts w:eastAsiaTheme="minorEastAsia"/>
              <w:noProof/>
              <w:lang w:eastAsia="en-GB"/>
            </w:rPr>
          </w:pPr>
          <w:hyperlink w:anchor="_Toc498474485" w:history="1">
            <w:r w:rsidRPr="007F1D9B">
              <w:rPr>
                <w:rStyle w:val="Hyperlink"/>
                <w:rFonts w:ascii="Times New Roman" w:hAnsi="Times New Roman" w:cs="Times New Roman"/>
                <w:noProof/>
              </w:rPr>
              <w:t>1.1 Starbucks</w:t>
            </w:r>
            <w:r>
              <w:rPr>
                <w:noProof/>
                <w:webHidden/>
              </w:rPr>
              <w:tab/>
            </w:r>
            <w:r>
              <w:rPr>
                <w:noProof/>
                <w:webHidden/>
              </w:rPr>
              <w:fldChar w:fldCharType="begin"/>
            </w:r>
            <w:r>
              <w:rPr>
                <w:noProof/>
                <w:webHidden/>
              </w:rPr>
              <w:instrText xml:space="preserve"> PAGEREF _Toc498474485 \h </w:instrText>
            </w:r>
            <w:r>
              <w:rPr>
                <w:noProof/>
                <w:webHidden/>
              </w:rPr>
            </w:r>
            <w:r>
              <w:rPr>
                <w:noProof/>
                <w:webHidden/>
              </w:rPr>
              <w:fldChar w:fldCharType="separate"/>
            </w:r>
            <w:r>
              <w:rPr>
                <w:noProof/>
                <w:webHidden/>
              </w:rPr>
              <w:t>4</w:t>
            </w:r>
            <w:r>
              <w:rPr>
                <w:noProof/>
                <w:webHidden/>
              </w:rPr>
              <w:fldChar w:fldCharType="end"/>
            </w:r>
          </w:hyperlink>
        </w:p>
        <w:p w:rsidR="003F3E75" w:rsidRDefault="003F3E75">
          <w:pPr>
            <w:pStyle w:val="TOC2"/>
            <w:tabs>
              <w:tab w:val="right" w:leader="dot" w:pos="9016"/>
            </w:tabs>
            <w:rPr>
              <w:rFonts w:eastAsiaTheme="minorEastAsia"/>
              <w:noProof/>
              <w:lang w:eastAsia="en-GB"/>
            </w:rPr>
          </w:pPr>
          <w:hyperlink w:anchor="_Toc498474486" w:history="1">
            <w:r w:rsidRPr="007F1D9B">
              <w:rPr>
                <w:rStyle w:val="Hyperlink"/>
                <w:rFonts w:ascii="Times New Roman" w:hAnsi="Times New Roman" w:cs="Times New Roman"/>
                <w:noProof/>
              </w:rPr>
              <w:t>1.2 Objectives</w:t>
            </w:r>
            <w:r>
              <w:rPr>
                <w:noProof/>
                <w:webHidden/>
              </w:rPr>
              <w:tab/>
            </w:r>
            <w:r>
              <w:rPr>
                <w:noProof/>
                <w:webHidden/>
              </w:rPr>
              <w:fldChar w:fldCharType="begin"/>
            </w:r>
            <w:r>
              <w:rPr>
                <w:noProof/>
                <w:webHidden/>
              </w:rPr>
              <w:instrText xml:space="preserve"> PAGEREF _Toc498474486 \h </w:instrText>
            </w:r>
            <w:r>
              <w:rPr>
                <w:noProof/>
                <w:webHidden/>
              </w:rPr>
            </w:r>
            <w:r>
              <w:rPr>
                <w:noProof/>
                <w:webHidden/>
              </w:rPr>
              <w:fldChar w:fldCharType="separate"/>
            </w:r>
            <w:r>
              <w:rPr>
                <w:noProof/>
                <w:webHidden/>
              </w:rPr>
              <w:t>4</w:t>
            </w:r>
            <w:r>
              <w:rPr>
                <w:noProof/>
                <w:webHidden/>
              </w:rPr>
              <w:fldChar w:fldCharType="end"/>
            </w:r>
          </w:hyperlink>
        </w:p>
        <w:p w:rsidR="003F3E75" w:rsidRDefault="003F3E75">
          <w:pPr>
            <w:pStyle w:val="TOC2"/>
            <w:tabs>
              <w:tab w:val="right" w:leader="dot" w:pos="9016"/>
            </w:tabs>
            <w:rPr>
              <w:rFonts w:eastAsiaTheme="minorEastAsia"/>
              <w:noProof/>
              <w:lang w:eastAsia="en-GB"/>
            </w:rPr>
          </w:pPr>
          <w:hyperlink w:anchor="_Toc498474487" w:history="1">
            <w:r w:rsidRPr="007F1D9B">
              <w:rPr>
                <w:rStyle w:val="Hyperlink"/>
                <w:rFonts w:ascii="Times New Roman" w:hAnsi="Times New Roman" w:cs="Times New Roman"/>
                <w:noProof/>
              </w:rPr>
              <w:t>1.3 Business Strategy</w:t>
            </w:r>
            <w:r>
              <w:rPr>
                <w:noProof/>
                <w:webHidden/>
              </w:rPr>
              <w:tab/>
            </w:r>
            <w:r>
              <w:rPr>
                <w:noProof/>
                <w:webHidden/>
              </w:rPr>
              <w:fldChar w:fldCharType="begin"/>
            </w:r>
            <w:r>
              <w:rPr>
                <w:noProof/>
                <w:webHidden/>
              </w:rPr>
              <w:instrText xml:space="preserve"> PAGEREF _Toc498474487 \h </w:instrText>
            </w:r>
            <w:r>
              <w:rPr>
                <w:noProof/>
                <w:webHidden/>
              </w:rPr>
            </w:r>
            <w:r>
              <w:rPr>
                <w:noProof/>
                <w:webHidden/>
              </w:rPr>
              <w:fldChar w:fldCharType="separate"/>
            </w:r>
            <w:r>
              <w:rPr>
                <w:noProof/>
                <w:webHidden/>
              </w:rPr>
              <w:t>4</w:t>
            </w:r>
            <w:r>
              <w:rPr>
                <w:noProof/>
                <w:webHidden/>
              </w:rPr>
              <w:fldChar w:fldCharType="end"/>
            </w:r>
          </w:hyperlink>
        </w:p>
        <w:p w:rsidR="003F3E75" w:rsidRDefault="003F3E75">
          <w:pPr>
            <w:pStyle w:val="TOC2"/>
            <w:tabs>
              <w:tab w:val="right" w:leader="dot" w:pos="9016"/>
            </w:tabs>
            <w:rPr>
              <w:rFonts w:eastAsiaTheme="minorEastAsia"/>
              <w:noProof/>
              <w:lang w:eastAsia="en-GB"/>
            </w:rPr>
          </w:pPr>
          <w:hyperlink w:anchor="_Toc498474488" w:history="1">
            <w:r w:rsidRPr="007F1D9B">
              <w:rPr>
                <w:rStyle w:val="Hyperlink"/>
                <w:rFonts w:ascii="Times New Roman" w:hAnsi="Times New Roman" w:cs="Times New Roman"/>
                <w:noProof/>
              </w:rPr>
              <w:t>1.4 Competitive Advantage</w:t>
            </w:r>
            <w:r>
              <w:rPr>
                <w:noProof/>
                <w:webHidden/>
              </w:rPr>
              <w:tab/>
            </w:r>
            <w:r>
              <w:rPr>
                <w:noProof/>
                <w:webHidden/>
              </w:rPr>
              <w:fldChar w:fldCharType="begin"/>
            </w:r>
            <w:r>
              <w:rPr>
                <w:noProof/>
                <w:webHidden/>
              </w:rPr>
              <w:instrText xml:space="preserve"> PAGEREF _Toc498474488 \h </w:instrText>
            </w:r>
            <w:r>
              <w:rPr>
                <w:noProof/>
                <w:webHidden/>
              </w:rPr>
            </w:r>
            <w:r>
              <w:rPr>
                <w:noProof/>
                <w:webHidden/>
              </w:rPr>
              <w:fldChar w:fldCharType="separate"/>
            </w:r>
            <w:r>
              <w:rPr>
                <w:noProof/>
                <w:webHidden/>
              </w:rPr>
              <w:t>5</w:t>
            </w:r>
            <w:r>
              <w:rPr>
                <w:noProof/>
                <w:webHidden/>
              </w:rPr>
              <w:fldChar w:fldCharType="end"/>
            </w:r>
          </w:hyperlink>
        </w:p>
        <w:p w:rsidR="003F3E75" w:rsidRDefault="003F3E75">
          <w:pPr>
            <w:pStyle w:val="TOC2"/>
            <w:tabs>
              <w:tab w:val="right" w:leader="dot" w:pos="9016"/>
            </w:tabs>
            <w:rPr>
              <w:rFonts w:eastAsiaTheme="minorEastAsia"/>
              <w:noProof/>
              <w:lang w:eastAsia="en-GB"/>
            </w:rPr>
          </w:pPr>
          <w:hyperlink w:anchor="_Toc498474489" w:history="1">
            <w:r w:rsidRPr="007F1D9B">
              <w:rPr>
                <w:rStyle w:val="Hyperlink"/>
                <w:rFonts w:ascii="Times New Roman" w:hAnsi="Times New Roman" w:cs="Times New Roman"/>
                <w:noProof/>
              </w:rPr>
              <w:t>1.5 Porters Generic Competitive Strategies</w:t>
            </w:r>
            <w:r>
              <w:rPr>
                <w:noProof/>
                <w:webHidden/>
              </w:rPr>
              <w:tab/>
            </w:r>
            <w:r>
              <w:rPr>
                <w:noProof/>
                <w:webHidden/>
              </w:rPr>
              <w:fldChar w:fldCharType="begin"/>
            </w:r>
            <w:r>
              <w:rPr>
                <w:noProof/>
                <w:webHidden/>
              </w:rPr>
              <w:instrText xml:space="preserve"> PAGEREF _Toc498474489 \h </w:instrText>
            </w:r>
            <w:r>
              <w:rPr>
                <w:noProof/>
                <w:webHidden/>
              </w:rPr>
            </w:r>
            <w:r>
              <w:rPr>
                <w:noProof/>
                <w:webHidden/>
              </w:rPr>
              <w:fldChar w:fldCharType="separate"/>
            </w:r>
            <w:r>
              <w:rPr>
                <w:noProof/>
                <w:webHidden/>
              </w:rPr>
              <w:t>5</w:t>
            </w:r>
            <w:r>
              <w:rPr>
                <w:noProof/>
                <w:webHidden/>
              </w:rPr>
              <w:fldChar w:fldCharType="end"/>
            </w:r>
          </w:hyperlink>
        </w:p>
        <w:p w:rsidR="003F3E75" w:rsidRDefault="003F3E75">
          <w:pPr>
            <w:pStyle w:val="TOC1"/>
            <w:tabs>
              <w:tab w:val="left" w:pos="440"/>
              <w:tab w:val="right" w:leader="dot" w:pos="9016"/>
            </w:tabs>
            <w:rPr>
              <w:rFonts w:eastAsiaTheme="minorEastAsia"/>
              <w:noProof/>
              <w:lang w:eastAsia="en-GB"/>
            </w:rPr>
          </w:pPr>
          <w:hyperlink w:anchor="_Toc498474490" w:history="1">
            <w:r w:rsidRPr="007F1D9B">
              <w:rPr>
                <w:rStyle w:val="Hyperlink"/>
                <w:rFonts w:ascii="Times New Roman" w:hAnsi="Times New Roman" w:cs="Times New Roman"/>
                <w:noProof/>
              </w:rPr>
              <w:t>2.</w:t>
            </w:r>
            <w:r>
              <w:rPr>
                <w:rFonts w:eastAsiaTheme="minorEastAsia"/>
                <w:noProof/>
                <w:lang w:eastAsia="en-GB"/>
              </w:rPr>
              <w:tab/>
            </w:r>
            <w:r w:rsidRPr="007F1D9B">
              <w:rPr>
                <w:rStyle w:val="Hyperlink"/>
                <w:rFonts w:ascii="Times New Roman" w:hAnsi="Times New Roman" w:cs="Times New Roman"/>
                <w:noProof/>
              </w:rPr>
              <w:t>Main Findings</w:t>
            </w:r>
            <w:r>
              <w:rPr>
                <w:noProof/>
                <w:webHidden/>
              </w:rPr>
              <w:tab/>
            </w:r>
            <w:r>
              <w:rPr>
                <w:noProof/>
                <w:webHidden/>
              </w:rPr>
              <w:fldChar w:fldCharType="begin"/>
            </w:r>
            <w:r>
              <w:rPr>
                <w:noProof/>
                <w:webHidden/>
              </w:rPr>
              <w:instrText xml:space="preserve"> PAGEREF _Toc498474490 \h </w:instrText>
            </w:r>
            <w:r>
              <w:rPr>
                <w:noProof/>
                <w:webHidden/>
              </w:rPr>
            </w:r>
            <w:r>
              <w:rPr>
                <w:noProof/>
                <w:webHidden/>
              </w:rPr>
              <w:fldChar w:fldCharType="separate"/>
            </w:r>
            <w:r>
              <w:rPr>
                <w:noProof/>
                <w:webHidden/>
              </w:rPr>
              <w:t>6</w:t>
            </w:r>
            <w:r>
              <w:rPr>
                <w:noProof/>
                <w:webHidden/>
              </w:rPr>
              <w:fldChar w:fldCharType="end"/>
            </w:r>
          </w:hyperlink>
        </w:p>
        <w:p w:rsidR="003F3E75" w:rsidRDefault="003F3E75">
          <w:pPr>
            <w:pStyle w:val="TOC2"/>
            <w:tabs>
              <w:tab w:val="right" w:leader="dot" w:pos="9016"/>
            </w:tabs>
            <w:rPr>
              <w:rFonts w:eastAsiaTheme="minorEastAsia"/>
              <w:noProof/>
              <w:lang w:eastAsia="en-GB"/>
            </w:rPr>
          </w:pPr>
          <w:hyperlink w:anchor="_Toc498474491" w:history="1">
            <w:r w:rsidRPr="007F1D9B">
              <w:rPr>
                <w:rStyle w:val="Hyperlink"/>
                <w:rFonts w:ascii="Times New Roman" w:hAnsi="Times New Roman" w:cs="Times New Roman"/>
                <w:noProof/>
              </w:rPr>
              <w:t>2.1 Differentiation Strategy</w:t>
            </w:r>
            <w:r>
              <w:rPr>
                <w:noProof/>
                <w:webHidden/>
              </w:rPr>
              <w:tab/>
            </w:r>
            <w:r>
              <w:rPr>
                <w:noProof/>
                <w:webHidden/>
              </w:rPr>
              <w:fldChar w:fldCharType="begin"/>
            </w:r>
            <w:r>
              <w:rPr>
                <w:noProof/>
                <w:webHidden/>
              </w:rPr>
              <w:instrText xml:space="preserve"> PAGEREF _Toc498474491 \h </w:instrText>
            </w:r>
            <w:r>
              <w:rPr>
                <w:noProof/>
                <w:webHidden/>
              </w:rPr>
            </w:r>
            <w:r>
              <w:rPr>
                <w:noProof/>
                <w:webHidden/>
              </w:rPr>
              <w:fldChar w:fldCharType="separate"/>
            </w:r>
            <w:r>
              <w:rPr>
                <w:noProof/>
                <w:webHidden/>
              </w:rPr>
              <w:t>6</w:t>
            </w:r>
            <w:r>
              <w:rPr>
                <w:noProof/>
                <w:webHidden/>
              </w:rPr>
              <w:fldChar w:fldCharType="end"/>
            </w:r>
          </w:hyperlink>
        </w:p>
        <w:p w:rsidR="003F3E75" w:rsidRDefault="003F3E75">
          <w:pPr>
            <w:pStyle w:val="TOC2"/>
            <w:tabs>
              <w:tab w:val="right" w:leader="dot" w:pos="9016"/>
            </w:tabs>
            <w:rPr>
              <w:rFonts w:eastAsiaTheme="minorEastAsia"/>
              <w:noProof/>
              <w:lang w:eastAsia="en-GB"/>
            </w:rPr>
          </w:pPr>
          <w:hyperlink w:anchor="_Toc498474492" w:history="1">
            <w:r w:rsidRPr="007F1D9B">
              <w:rPr>
                <w:rStyle w:val="Hyperlink"/>
                <w:rFonts w:ascii="Times New Roman" w:hAnsi="Times New Roman" w:cs="Times New Roman"/>
                <w:noProof/>
              </w:rPr>
              <w:t>2.2 Stuck in the Middle</w:t>
            </w:r>
            <w:r>
              <w:rPr>
                <w:noProof/>
                <w:webHidden/>
              </w:rPr>
              <w:tab/>
            </w:r>
            <w:r>
              <w:rPr>
                <w:noProof/>
                <w:webHidden/>
              </w:rPr>
              <w:fldChar w:fldCharType="begin"/>
            </w:r>
            <w:r>
              <w:rPr>
                <w:noProof/>
                <w:webHidden/>
              </w:rPr>
              <w:instrText xml:space="preserve"> PAGEREF _Toc498474492 \h </w:instrText>
            </w:r>
            <w:r>
              <w:rPr>
                <w:noProof/>
                <w:webHidden/>
              </w:rPr>
            </w:r>
            <w:r>
              <w:rPr>
                <w:noProof/>
                <w:webHidden/>
              </w:rPr>
              <w:fldChar w:fldCharType="separate"/>
            </w:r>
            <w:r>
              <w:rPr>
                <w:noProof/>
                <w:webHidden/>
              </w:rPr>
              <w:t>6</w:t>
            </w:r>
            <w:r>
              <w:rPr>
                <w:noProof/>
                <w:webHidden/>
              </w:rPr>
              <w:fldChar w:fldCharType="end"/>
            </w:r>
          </w:hyperlink>
        </w:p>
        <w:p w:rsidR="003F3E75" w:rsidRDefault="003F3E75">
          <w:pPr>
            <w:pStyle w:val="TOC2"/>
            <w:tabs>
              <w:tab w:val="right" w:leader="dot" w:pos="9016"/>
            </w:tabs>
            <w:rPr>
              <w:rFonts w:eastAsiaTheme="minorEastAsia"/>
              <w:noProof/>
              <w:lang w:eastAsia="en-GB"/>
            </w:rPr>
          </w:pPr>
          <w:hyperlink w:anchor="_Toc498474493" w:history="1">
            <w:r w:rsidRPr="007F1D9B">
              <w:rPr>
                <w:rStyle w:val="Hyperlink"/>
                <w:rFonts w:ascii="Times New Roman" w:hAnsi="Times New Roman" w:cs="Times New Roman"/>
                <w:noProof/>
              </w:rPr>
              <w:t>2.3 Starbucks Differentiation Strategy</w:t>
            </w:r>
            <w:r>
              <w:rPr>
                <w:noProof/>
                <w:webHidden/>
              </w:rPr>
              <w:tab/>
            </w:r>
            <w:r>
              <w:rPr>
                <w:noProof/>
                <w:webHidden/>
              </w:rPr>
              <w:fldChar w:fldCharType="begin"/>
            </w:r>
            <w:r>
              <w:rPr>
                <w:noProof/>
                <w:webHidden/>
              </w:rPr>
              <w:instrText xml:space="preserve"> PAGEREF _Toc498474493 \h </w:instrText>
            </w:r>
            <w:r>
              <w:rPr>
                <w:noProof/>
                <w:webHidden/>
              </w:rPr>
            </w:r>
            <w:r>
              <w:rPr>
                <w:noProof/>
                <w:webHidden/>
              </w:rPr>
              <w:fldChar w:fldCharType="separate"/>
            </w:r>
            <w:r>
              <w:rPr>
                <w:noProof/>
                <w:webHidden/>
              </w:rPr>
              <w:t>7</w:t>
            </w:r>
            <w:r>
              <w:rPr>
                <w:noProof/>
                <w:webHidden/>
              </w:rPr>
              <w:fldChar w:fldCharType="end"/>
            </w:r>
          </w:hyperlink>
        </w:p>
        <w:p w:rsidR="003F3E75" w:rsidRDefault="003F3E75">
          <w:pPr>
            <w:pStyle w:val="TOC2"/>
            <w:tabs>
              <w:tab w:val="right" w:leader="dot" w:pos="9016"/>
            </w:tabs>
            <w:rPr>
              <w:rFonts w:eastAsiaTheme="minorEastAsia"/>
              <w:noProof/>
              <w:lang w:eastAsia="en-GB"/>
            </w:rPr>
          </w:pPr>
          <w:hyperlink w:anchor="_Toc498474494" w:history="1">
            <w:r w:rsidRPr="007F1D9B">
              <w:rPr>
                <w:rStyle w:val="Hyperlink"/>
                <w:rFonts w:ascii="Times New Roman" w:hAnsi="Times New Roman" w:cs="Times New Roman"/>
                <w:noProof/>
              </w:rPr>
              <w:t>2.4 Starbucks Ethical Differentiation</w:t>
            </w:r>
            <w:r>
              <w:rPr>
                <w:noProof/>
                <w:webHidden/>
              </w:rPr>
              <w:tab/>
            </w:r>
            <w:r>
              <w:rPr>
                <w:noProof/>
                <w:webHidden/>
              </w:rPr>
              <w:fldChar w:fldCharType="begin"/>
            </w:r>
            <w:r>
              <w:rPr>
                <w:noProof/>
                <w:webHidden/>
              </w:rPr>
              <w:instrText xml:space="preserve"> PAGEREF _Toc498474494 \h </w:instrText>
            </w:r>
            <w:r>
              <w:rPr>
                <w:noProof/>
                <w:webHidden/>
              </w:rPr>
            </w:r>
            <w:r>
              <w:rPr>
                <w:noProof/>
                <w:webHidden/>
              </w:rPr>
              <w:fldChar w:fldCharType="separate"/>
            </w:r>
            <w:r>
              <w:rPr>
                <w:noProof/>
                <w:webHidden/>
              </w:rPr>
              <w:t>7</w:t>
            </w:r>
            <w:r>
              <w:rPr>
                <w:noProof/>
                <w:webHidden/>
              </w:rPr>
              <w:fldChar w:fldCharType="end"/>
            </w:r>
          </w:hyperlink>
        </w:p>
        <w:p w:rsidR="003F3E75" w:rsidRDefault="003F3E75">
          <w:pPr>
            <w:pStyle w:val="TOC2"/>
            <w:tabs>
              <w:tab w:val="right" w:leader="dot" w:pos="9016"/>
            </w:tabs>
            <w:rPr>
              <w:rFonts w:eastAsiaTheme="minorEastAsia"/>
              <w:noProof/>
              <w:lang w:eastAsia="en-GB"/>
            </w:rPr>
          </w:pPr>
          <w:hyperlink w:anchor="_Toc498474495" w:history="1">
            <w:r w:rsidRPr="007F1D9B">
              <w:rPr>
                <w:rStyle w:val="Hyperlink"/>
                <w:rFonts w:ascii="Times New Roman" w:hAnsi="Times New Roman" w:cs="Times New Roman"/>
                <w:noProof/>
              </w:rPr>
              <w:t>2.5 The Third Place Differentiation</w:t>
            </w:r>
            <w:r>
              <w:rPr>
                <w:noProof/>
                <w:webHidden/>
              </w:rPr>
              <w:tab/>
            </w:r>
            <w:r>
              <w:rPr>
                <w:noProof/>
                <w:webHidden/>
              </w:rPr>
              <w:fldChar w:fldCharType="begin"/>
            </w:r>
            <w:r>
              <w:rPr>
                <w:noProof/>
                <w:webHidden/>
              </w:rPr>
              <w:instrText xml:space="preserve"> PAGEREF _Toc498474495 \h </w:instrText>
            </w:r>
            <w:r>
              <w:rPr>
                <w:noProof/>
                <w:webHidden/>
              </w:rPr>
            </w:r>
            <w:r>
              <w:rPr>
                <w:noProof/>
                <w:webHidden/>
              </w:rPr>
              <w:fldChar w:fldCharType="separate"/>
            </w:r>
            <w:r>
              <w:rPr>
                <w:noProof/>
                <w:webHidden/>
              </w:rPr>
              <w:t>8</w:t>
            </w:r>
            <w:r>
              <w:rPr>
                <w:noProof/>
                <w:webHidden/>
              </w:rPr>
              <w:fldChar w:fldCharType="end"/>
            </w:r>
          </w:hyperlink>
        </w:p>
        <w:p w:rsidR="003F3E75" w:rsidRDefault="003F3E75">
          <w:pPr>
            <w:pStyle w:val="TOC2"/>
            <w:tabs>
              <w:tab w:val="right" w:leader="dot" w:pos="9016"/>
            </w:tabs>
            <w:rPr>
              <w:rFonts w:eastAsiaTheme="minorEastAsia"/>
              <w:noProof/>
              <w:lang w:eastAsia="en-GB"/>
            </w:rPr>
          </w:pPr>
          <w:hyperlink w:anchor="_Toc498474496" w:history="1">
            <w:r w:rsidRPr="007F1D9B">
              <w:rPr>
                <w:rStyle w:val="Hyperlink"/>
                <w:rFonts w:ascii="Times New Roman" w:hAnsi="Times New Roman" w:cs="Times New Roman"/>
                <w:noProof/>
              </w:rPr>
              <w:t>2.6 Product Differentiation</w:t>
            </w:r>
            <w:r>
              <w:rPr>
                <w:noProof/>
                <w:webHidden/>
              </w:rPr>
              <w:tab/>
            </w:r>
            <w:r>
              <w:rPr>
                <w:noProof/>
                <w:webHidden/>
              </w:rPr>
              <w:fldChar w:fldCharType="begin"/>
            </w:r>
            <w:r>
              <w:rPr>
                <w:noProof/>
                <w:webHidden/>
              </w:rPr>
              <w:instrText xml:space="preserve"> PAGEREF _Toc498474496 \h </w:instrText>
            </w:r>
            <w:r>
              <w:rPr>
                <w:noProof/>
                <w:webHidden/>
              </w:rPr>
            </w:r>
            <w:r>
              <w:rPr>
                <w:noProof/>
                <w:webHidden/>
              </w:rPr>
              <w:fldChar w:fldCharType="separate"/>
            </w:r>
            <w:r>
              <w:rPr>
                <w:noProof/>
                <w:webHidden/>
              </w:rPr>
              <w:t>8</w:t>
            </w:r>
            <w:r>
              <w:rPr>
                <w:noProof/>
                <w:webHidden/>
              </w:rPr>
              <w:fldChar w:fldCharType="end"/>
            </w:r>
          </w:hyperlink>
        </w:p>
        <w:p w:rsidR="003F3E75" w:rsidRDefault="003F3E75">
          <w:pPr>
            <w:pStyle w:val="TOC1"/>
            <w:tabs>
              <w:tab w:val="right" w:leader="dot" w:pos="9016"/>
            </w:tabs>
            <w:rPr>
              <w:rFonts w:eastAsiaTheme="minorEastAsia"/>
              <w:noProof/>
              <w:lang w:eastAsia="en-GB"/>
            </w:rPr>
          </w:pPr>
          <w:hyperlink w:anchor="_Toc498474497" w:history="1">
            <w:r w:rsidRPr="007F1D9B">
              <w:rPr>
                <w:rStyle w:val="Hyperlink"/>
                <w:noProof/>
              </w:rPr>
              <w:t>3.   Advantages of a Differentiation Strategy</w:t>
            </w:r>
            <w:r>
              <w:rPr>
                <w:noProof/>
                <w:webHidden/>
              </w:rPr>
              <w:tab/>
            </w:r>
            <w:r>
              <w:rPr>
                <w:noProof/>
                <w:webHidden/>
              </w:rPr>
              <w:fldChar w:fldCharType="begin"/>
            </w:r>
            <w:r>
              <w:rPr>
                <w:noProof/>
                <w:webHidden/>
              </w:rPr>
              <w:instrText xml:space="preserve"> PAGEREF _Toc498474497 \h </w:instrText>
            </w:r>
            <w:r>
              <w:rPr>
                <w:noProof/>
                <w:webHidden/>
              </w:rPr>
            </w:r>
            <w:r>
              <w:rPr>
                <w:noProof/>
                <w:webHidden/>
              </w:rPr>
              <w:fldChar w:fldCharType="separate"/>
            </w:r>
            <w:r>
              <w:rPr>
                <w:noProof/>
                <w:webHidden/>
              </w:rPr>
              <w:t>9</w:t>
            </w:r>
            <w:r>
              <w:rPr>
                <w:noProof/>
                <w:webHidden/>
              </w:rPr>
              <w:fldChar w:fldCharType="end"/>
            </w:r>
          </w:hyperlink>
        </w:p>
        <w:p w:rsidR="003F3E75" w:rsidRDefault="003F3E75">
          <w:pPr>
            <w:pStyle w:val="TOC2"/>
            <w:tabs>
              <w:tab w:val="right" w:leader="dot" w:pos="9016"/>
            </w:tabs>
            <w:rPr>
              <w:rFonts w:eastAsiaTheme="minorEastAsia"/>
              <w:noProof/>
              <w:lang w:eastAsia="en-GB"/>
            </w:rPr>
          </w:pPr>
          <w:hyperlink w:anchor="_Toc498474498" w:history="1">
            <w:r w:rsidRPr="007F1D9B">
              <w:rPr>
                <w:rStyle w:val="Hyperlink"/>
                <w:noProof/>
              </w:rPr>
              <w:t>3.1 Product Differentiation Strategy</w:t>
            </w:r>
            <w:r>
              <w:rPr>
                <w:noProof/>
                <w:webHidden/>
              </w:rPr>
              <w:tab/>
            </w:r>
            <w:r>
              <w:rPr>
                <w:noProof/>
                <w:webHidden/>
              </w:rPr>
              <w:fldChar w:fldCharType="begin"/>
            </w:r>
            <w:r>
              <w:rPr>
                <w:noProof/>
                <w:webHidden/>
              </w:rPr>
              <w:instrText xml:space="preserve"> PAGEREF _Toc498474498 \h </w:instrText>
            </w:r>
            <w:r>
              <w:rPr>
                <w:noProof/>
                <w:webHidden/>
              </w:rPr>
            </w:r>
            <w:r>
              <w:rPr>
                <w:noProof/>
                <w:webHidden/>
              </w:rPr>
              <w:fldChar w:fldCharType="separate"/>
            </w:r>
            <w:r>
              <w:rPr>
                <w:noProof/>
                <w:webHidden/>
              </w:rPr>
              <w:t>9</w:t>
            </w:r>
            <w:r>
              <w:rPr>
                <w:noProof/>
                <w:webHidden/>
              </w:rPr>
              <w:fldChar w:fldCharType="end"/>
            </w:r>
          </w:hyperlink>
        </w:p>
        <w:p w:rsidR="003F3E75" w:rsidRDefault="003F3E75">
          <w:pPr>
            <w:pStyle w:val="TOC2"/>
            <w:tabs>
              <w:tab w:val="right" w:leader="dot" w:pos="9016"/>
            </w:tabs>
            <w:rPr>
              <w:rFonts w:eastAsiaTheme="minorEastAsia"/>
              <w:noProof/>
              <w:lang w:eastAsia="en-GB"/>
            </w:rPr>
          </w:pPr>
          <w:hyperlink w:anchor="_Toc498474499" w:history="1">
            <w:r w:rsidRPr="007F1D9B">
              <w:rPr>
                <w:rStyle w:val="Hyperlink"/>
                <w:noProof/>
              </w:rPr>
              <w:t>3.2 Corporate Social Responsibility Strategy</w:t>
            </w:r>
            <w:r>
              <w:rPr>
                <w:noProof/>
                <w:webHidden/>
              </w:rPr>
              <w:tab/>
            </w:r>
            <w:r>
              <w:rPr>
                <w:noProof/>
                <w:webHidden/>
              </w:rPr>
              <w:fldChar w:fldCharType="begin"/>
            </w:r>
            <w:r>
              <w:rPr>
                <w:noProof/>
                <w:webHidden/>
              </w:rPr>
              <w:instrText xml:space="preserve"> PAGEREF _Toc498474499 \h </w:instrText>
            </w:r>
            <w:r>
              <w:rPr>
                <w:noProof/>
                <w:webHidden/>
              </w:rPr>
            </w:r>
            <w:r>
              <w:rPr>
                <w:noProof/>
                <w:webHidden/>
              </w:rPr>
              <w:fldChar w:fldCharType="separate"/>
            </w:r>
            <w:r>
              <w:rPr>
                <w:noProof/>
                <w:webHidden/>
              </w:rPr>
              <w:t>9</w:t>
            </w:r>
            <w:r>
              <w:rPr>
                <w:noProof/>
                <w:webHidden/>
              </w:rPr>
              <w:fldChar w:fldCharType="end"/>
            </w:r>
          </w:hyperlink>
        </w:p>
        <w:p w:rsidR="003F3E75" w:rsidRDefault="003F3E75">
          <w:pPr>
            <w:pStyle w:val="TOC1"/>
            <w:tabs>
              <w:tab w:val="left" w:pos="440"/>
              <w:tab w:val="right" w:leader="dot" w:pos="9016"/>
            </w:tabs>
            <w:rPr>
              <w:rFonts w:eastAsiaTheme="minorEastAsia"/>
              <w:noProof/>
              <w:lang w:eastAsia="en-GB"/>
            </w:rPr>
          </w:pPr>
          <w:hyperlink w:anchor="_Toc498474500" w:history="1">
            <w:r w:rsidRPr="007F1D9B">
              <w:rPr>
                <w:rStyle w:val="Hyperlink"/>
                <w:rFonts w:ascii="Times New Roman" w:hAnsi="Times New Roman" w:cs="Times New Roman"/>
                <w:noProof/>
              </w:rPr>
              <w:t>4.</w:t>
            </w:r>
            <w:r>
              <w:rPr>
                <w:rFonts w:eastAsiaTheme="minorEastAsia"/>
                <w:noProof/>
                <w:lang w:eastAsia="en-GB"/>
              </w:rPr>
              <w:tab/>
            </w:r>
            <w:r w:rsidRPr="007F1D9B">
              <w:rPr>
                <w:rStyle w:val="Hyperlink"/>
                <w:rFonts w:ascii="Times New Roman" w:hAnsi="Times New Roman" w:cs="Times New Roman"/>
                <w:noProof/>
              </w:rPr>
              <w:t>The Limitations of Starbucks Differentiation Strategy</w:t>
            </w:r>
            <w:r>
              <w:rPr>
                <w:noProof/>
                <w:webHidden/>
              </w:rPr>
              <w:tab/>
            </w:r>
            <w:r>
              <w:rPr>
                <w:noProof/>
                <w:webHidden/>
              </w:rPr>
              <w:fldChar w:fldCharType="begin"/>
            </w:r>
            <w:r>
              <w:rPr>
                <w:noProof/>
                <w:webHidden/>
              </w:rPr>
              <w:instrText xml:space="preserve"> PAGEREF _Toc498474500 \h </w:instrText>
            </w:r>
            <w:r>
              <w:rPr>
                <w:noProof/>
                <w:webHidden/>
              </w:rPr>
            </w:r>
            <w:r>
              <w:rPr>
                <w:noProof/>
                <w:webHidden/>
              </w:rPr>
              <w:fldChar w:fldCharType="separate"/>
            </w:r>
            <w:r>
              <w:rPr>
                <w:noProof/>
                <w:webHidden/>
              </w:rPr>
              <w:t>10</w:t>
            </w:r>
            <w:r>
              <w:rPr>
                <w:noProof/>
                <w:webHidden/>
              </w:rPr>
              <w:fldChar w:fldCharType="end"/>
            </w:r>
          </w:hyperlink>
        </w:p>
        <w:p w:rsidR="003F3E75" w:rsidRDefault="003F3E75">
          <w:pPr>
            <w:pStyle w:val="TOC2"/>
            <w:tabs>
              <w:tab w:val="right" w:leader="dot" w:pos="9016"/>
            </w:tabs>
            <w:rPr>
              <w:rFonts w:eastAsiaTheme="minorEastAsia"/>
              <w:noProof/>
              <w:lang w:eastAsia="en-GB"/>
            </w:rPr>
          </w:pPr>
          <w:hyperlink w:anchor="_Toc498474501" w:history="1">
            <w:r w:rsidRPr="007F1D9B">
              <w:rPr>
                <w:rStyle w:val="Hyperlink"/>
                <w:rFonts w:ascii="Times New Roman" w:hAnsi="Times New Roman" w:cs="Times New Roman"/>
                <w:noProof/>
              </w:rPr>
              <w:t>4.1 Corporate Social Responsibility</w:t>
            </w:r>
            <w:r>
              <w:rPr>
                <w:noProof/>
                <w:webHidden/>
              </w:rPr>
              <w:tab/>
            </w:r>
            <w:r>
              <w:rPr>
                <w:noProof/>
                <w:webHidden/>
              </w:rPr>
              <w:fldChar w:fldCharType="begin"/>
            </w:r>
            <w:r>
              <w:rPr>
                <w:noProof/>
                <w:webHidden/>
              </w:rPr>
              <w:instrText xml:space="preserve"> PAGEREF _Toc498474501 \h </w:instrText>
            </w:r>
            <w:r>
              <w:rPr>
                <w:noProof/>
                <w:webHidden/>
              </w:rPr>
            </w:r>
            <w:r>
              <w:rPr>
                <w:noProof/>
                <w:webHidden/>
              </w:rPr>
              <w:fldChar w:fldCharType="separate"/>
            </w:r>
            <w:r>
              <w:rPr>
                <w:noProof/>
                <w:webHidden/>
              </w:rPr>
              <w:t>10</w:t>
            </w:r>
            <w:r>
              <w:rPr>
                <w:noProof/>
                <w:webHidden/>
              </w:rPr>
              <w:fldChar w:fldCharType="end"/>
            </w:r>
          </w:hyperlink>
        </w:p>
        <w:p w:rsidR="003F3E75" w:rsidRDefault="003F3E75">
          <w:pPr>
            <w:pStyle w:val="TOC2"/>
            <w:tabs>
              <w:tab w:val="right" w:leader="dot" w:pos="9016"/>
            </w:tabs>
            <w:rPr>
              <w:rFonts w:eastAsiaTheme="minorEastAsia"/>
              <w:noProof/>
              <w:lang w:eastAsia="en-GB"/>
            </w:rPr>
          </w:pPr>
          <w:hyperlink w:anchor="_Toc498474502" w:history="1">
            <w:r w:rsidRPr="007F1D9B">
              <w:rPr>
                <w:rStyle w:val="Hyperlink"/>
                <w:rFonts w:ascii="Times New Roman" w:hAnsi="Times New Roman" w:cs="Times New Roman"/>
                <w:noProof/>
              </w:rPr>
              <w:t>4.2 Threat of Imitiation</w:t>
            </w:r>
            <w:r>
              <w:rPr>
                <w:noProof/>
                <w:webHidden/>
              </w:rPr>
              <w:tab/>
            </w:r>
            <w:r>
              <w:rPr>
                <w:noProof/>
                <w:webHidden/>
              </w:rPr>
              <w:fldChar w:fldCharType="begin"/>
            </w:r>
            <w:r>
              <w:rPr>
                <w:noProof/>
                <w:webHidden/>
              </w:rPr>
              <w:instrText xml:space="preserve"> PAGEREF _Toc498474502 \h </w:instrText>
            </w:r>
            <w:r>
              <w:rPr>
                <w:noProof/>
                <w:webHidden/>
              </w:rPr>
            </w:r>
            <w:r>
              <w:rPr>
                <w:noProof/>
                <w:webHidden/>
              </w:rPr>
              <w:fldChar w:fldCharType="separate"/>
            </w:r>
            <w:r>
              <w:rPr>
                <w:noProof/>
                <w:webHidden/>
              </w:rPr>
              <w:t>11</w:t>
            </w:r>
            <w:r>
              <w:rPr>
                <w:noProof/>
                <w:webHidden/>
              </w:rPr>
              <w:fldChar w:fldCharType="end"/>
            </w:r>
          </w:hyperlink>
        </w:p>
        <w:p w:rsidR="003F3E75" w:rsidRDefault="003F3E75">
          <w:pPr>
            <w:pStyle w:val="TOC2"/>
            <w:tabs>
              <w:tab w:val="right" w:leader="dot" w:pos="9016"/>
            </w:tabs>
            <w:rPr>
              <w:rFonts w:eastAsiaTheme="minorEastAsia"/>
              <w:noProof/>
              <w:lang w:eastAsia="en-GB"/>
            </w:rPr>
          </w:pPr>
          <w:hyperlink w:anchor="_Toc498474503" w:history="1">
            <w:r w:rsidRPr="007F1D9B">
              <w:rPr>
                <w:rStyle w:val="Hyperlink"/>
                <w:rFonts w:ascii="Times New Roman" w:hAnsi="Times New Roman" w:cs="Times New Roman"/>
                <w:noProof/>
              </w:rPr>
              <w:t>4.3 High Operating Costs</w:t>
            </w:r>
            <w:r>
              <w:rPr>
                <w:noProof/>
                <w:webHidden/>
              </w:rPr>
              <w:tab/>
            </w:r>
            <w:r>
              <w:rPr>
                <w:noProof/>
                <w:webHidden/>
              </w:rPr>
              <w:fldChar w:fldCharType="begin"/>
            </w:r>
            <w:r>
              <w:rPr>
                <w:noProof/>
                <w:webHidden/>
              </w:rPr>
              <w:instrText xml:space="preserve"> PAGEREF _Toc498474503 \h </w:instrText>
            </w:r>
            <w:r>
              <w:rPr>
                <w:noProof/>
                <w:webHidden/>
              </w:rPr>
            </w:r>
            <w:r>
              <w:rPr>
                <w:noProof/>
                <w:webHidden/>
              </w:rPr>
              <w:fldChar w:fldCharType="separate"/>
            </w:r>
            <w:r>
              <w:rPr>
                <w:noProof/>
                <w:webHidden/>
              </w:rPr>
              <w:t>11</w:t>
            </w:r>
            <w:r>
              <w:rPr>
                <w:noProof/>
                <w:webHidden/>
              </w:rPr>
              <w:fldChar w:fldCharType="end"/>
            </w:r>
          </w:hyperlink>
        </w:p>
        <w:p w:rsidR="003F3E75" w:rsidRDefault="003F3E75">
          <w:pPr>
            <w:pStyle w:val="TOC1"/>
            <w:tabs>
              <w:tab w:val="left" w:pos="440"/>
              <w:tab w:val="right" w:leader="dot" w:pos="9016"/>
            </w:tabs>
            <w:rPr>
              <w:rFonts w:eastAsiaTheme="minorEastAsia"/>
              <w:noProof/>
              <w:lang w:eastAsia="en-GB"/>
            </w:rPr>
          </w:pPr>
          <w:hyperlink w:anchor="_Toc498474504" w:history="1">
            <w:r w:rsidRPr="007F1D9B">
              <w:rPr>
                <w:rStyle w:val="Hyperlink"/>
                <w:rFonts w:ascii="Times New Roman" w:hAnsi="Times New Roman" w:cs="Times New Roman"/>
                <w:noProof/>
              </w:rPr>
              <w:t>5.</w:t>
            </w:r>
            <w:r>
              <w:rPr>
                <w:rFonts w:eastAsiaTheme="minorEastAsia"/>
                <w:noProof/>
                <w:lang w:eastAsia="en-GB"/>
              </w:rPr>
              <w:tab/>
            </w:r>
            <w:r w:rsidRPr="007F1D9B">
              <w:rPr>
                <w:rStyle w:val="Hyperlink"/>
                <w:rFonts w:ascii="Times New Roman" w:hAnsi="Times New Roman" w:cs="Times New Roman"/>
                <w:noProof/>
              </w:rPr>
              <w:t>Agility and The Middle</w:t>
            </w:r>
            <w:r>
              <w:rPr>
                <w:noProof/>
                <w:webHidden/>
              </w:rPr>
              <w:tab/>
            </w:r>
            <w:r>
              <w:rPr>
                <w:noProof/>
                <w:webHidden/>
              </w:rPr>
              <w:fldChar w:fldCharType="begin"/>
            </w:r>
            <w:r>
              <w:rPr>
                <w:noProof/>
                <w:webHidden/>
              </w:rPr>
              <w:instrText xml:space="preserve"> PAGEREF _Toc498474504 \h </w:instrText>
            </w:r>
            <w:r>
              <w:rPr>
                <w:noProof/>
                <w:webHidden/>
              </w:rPr>
            </w:r>
            <w:r>
              <w:rPr>
                <w:noProof/>
                <w:webHidden/>
              </w:rPr>
              <w:fldChar w:fldCharType="separate"/>
            </w:r>
            <w:r>
              <w:rPr>
                <w:noProof/>
                <w:webHidden/>
              </w:rPr>
              <w:t>12</w:t>
            </w:r>
            <w:r>
              <w:rPr>
                <w:noProof/>
                <w:webHidden/>
              </w:rPr>
              <w:fldChar w:fldCharType="end"/>
            </w:r>
          </w:hyperlink>
        </w:p>
        <w:p w:rsidR="003F3E75" w:rsidRDefault="003F3E75">
          <w:pPr>
            <w:pStyle w:val="TOC1"/>
            <w:tabs>
              <w:tab w:val="left" w:pos="440"/>
              <w:tab w:val="right" w:leader="dot" w:pos="9016"/>
            </w:tabs>
            <w:rPr>
              <w:rFonts w:eastAsiaTheme="minorEastAsia"/>
              <w:noProof/>
              <w:lang w:eastAsia="en-GB"/>
            </w:rPr>
          </w:pPr>
          <w:hyperlink w:anchor="_Toc498474505" w:history="1">
            <w:r w:rsidRPr="007F1D9B">
              <w:rPr>
                <w:rStyle w:val="Hyperlink"/>
                <w:rFonts w:ascii="Times New Roman" w:hAnsi="Times New Roman" w:cs="Times New Roman"/>
                <w:noProof/>
              </w:rPr>
              <w:t>6.</w:t>
            </w:r>
            <w:r>
              <w:rPr>
                <w:rFonts w:eastAsiaTheme="minorEastAsia"/>
                <w:noProof/>
                <w:lang w:eastAsia="en-GB"/>
              </w:rPr>
              <w:tab/>
            </w:r>
            <w:r w:rsidRPr="007F1D9B">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_Toc498474505 \h </w:instrText>
            </w:r>
            <w:r>
              <w:rPr>
                <w:noProof/>
                <w:webHidden/>
              </w:rPr>
            </w:r>
            <w:r>
              <w:rPr>
                <w:noProof/>
                <w:webHidden/>
              </w:rPr>
              <w:fldChar w:fldCharType="separate"/>
            </w:r>
            <w:r>
              <w:rPr>
                <w:noProof/>
                <w:webHidden/>
              </w:rPr>
              <w:t>13</w:t>
            </w:r>
            <w:r>
              <w:rPr>
                <w:noProof/>
                <w:webHidden/>
              </w:rPr>
              <w:fldChar w:fldCharType="end"/>
            </w:r>
          </w:hyperlink>
        </w:p>
        <w:p w:rsidR="003F3E75" w:rsidRDefault="003F3E75">
          <w:pPr>
            <w:pStyle w:val="TOC1"/>
            <w:tabs>
              <w:tab w:val="left" w:pos="440"/>
              <w:tab w:val="right" w:leader="dot" w:pos="9016"/>
            </w:tabs>
            <w:rPr>
              <w:rFonts w:eastAsiaTheme="minorEastAsia"/>
              <w:noProof/>
              <w:lang w:eastAsia="en-GB"/>
            </w:rPr>
          </w:pPr>
          <w:hyperlink w:anchor="_Toc498474506" w:history="1">
            <w:r w:rsidRPr="007F1D9B">
              <w:rPr>
                <w:rStyle w:val="Hyperlink"/>
                <w:rFonts w:ascii="Times New Roman" w:hAnsi="Times New Roman" w:cs="Times New Roman"/>
                <w:noProof/>
              </w:rPr>
              <w:t>7.</w:t>
            </w:r>
            <w:r>
              <w:rPr>
                <w:rFonts w:eastAsiaTheme="minorEastAsia"/>
                <w:noProof/>
                <w:lang w:eastAsia="en-GB"/>
              </w:rPr>
              <w:tab/>
            </w:r>
            <w:r w:rsidRPr="007F1D9B">
              <w:rPr>
                <w:rStyle w:val="Hyperlink"/>
                <w:rFonts w:ascii="Times New Roman" w:hAnsi="Times New Roman" w:cs="Times New Roman"/>
                <w:noProof/>
              </w:rPr>
              <w:t>Recommendations</w:t>
            </w:r>
            <w:r>
              <w:rPr>
                <w:noProof/>
                <w:webHidden/>
              </w:rPr>
              <w:tab/>
            </w:r>
            <w:r>
              <w:rPr>
                <w:noProof/>
                <w:webHidden/>
              </w:rPr>
              <w:fldChar w:fldCharType="begin"/>
            </w:r>
            <w:r>
              <w:rPr>
                <w:noProof/>
                <w:webHidden/>
              </w:rPr>
              <w:instrText xml:space="preserve"> PAGEREF _Toc498474506 \h </w:instrText>
            </w:r>
            <w:r>
              <w:rPr>
                <w:noProof/>
                <w:webHidden/>
              </w:rPr>
            </w:r>
            <w:r>
              <w:rPr>
                <w:noProof/>
                <w:webHidden/>
              </w:rPr>
              <w:fldChar w:fldCharType="separate"/>
            </w:r>
            <w:r>
              <w:rPr>
                <w:noProof/>
                <w:webHidden/>
              </w:rPr>
              <w:t>14</w:t>
            </w:r>
            <w:r>
              <w:rPr>
                <w:noProof/>
                <w:webHidden/>
              </w:rPr>
              <w:fldChar w:fldCharType="end"/>
            </w:r>
          </w:hyperlink>
        </w:p>
        <w:p w:rsidR="003F3E75" w:rsidRDefault="003F3E75">
          <w:pPr>
            <w:pStyle w:val="TOC1"/>
            <w:tabs>
              <w:tab w:val="left" w:pos="440"/>
              <w:tab w:val="right" w:leader="dot" w:pos="9016"/>
            </w:tabs>
            <w:rPr>
              <w:rFonts w:eastAsiaTheme="minorEastAsia"/>
              <w:noProof/>
              <w:lang w:eastAsia="en-GB"/>
            </w:rPr>
          </w:pPr>
          <w:hyperlink w:anchor="_Toc498474507" w:history="1">
            <w:r w:rsidRPr="007F1D9B">
              <w:rPr>
                <w:rStyle w:val="Hyperlink"/>
                <w:rFonts w:ascii="Times New Roman" w:hAnsi="Times New Roman" w:cs="Times New Roman"/>
                <w:noProof/>
              </w:rPr>
              <w:t>8.</w:t>
            </w:r>
            <w:r>
              <w:rPr>
                <w:rFonts w:eastAsiaTheme="minorEastAsia"/>
                <w:noProof/>
                <w:lang w:eastAsia="en-GB"/>
              </w:rPr>
              <w:tab/>
            </w:r>
            <w:r w:rsidRPr="007F1D9B">
              <w:rPr>
                <w:rStyle w:val="Hyperlink"/>
                <w:rFonts w:ascii="Times New Roman" w:hAnsi="Times New Roman" w:cs="Times New Roman"/>
                <w:noProof/>
              </w:rPr>
              <w:t>Bibliography</w:t>
            </w:r>
            <w:r>
              <w:rPr>
                <w:noProof/>
                <w:webHidden/>
              </w:rPr>
              <w:tab/>
            </w:r>
            <w:r>
              <w:rPr>
                <w:noProof/>
                <w:webHidden/>
              </w:rPr>
              <w:fldChar w:fldCharType="begin"/>
            </w:r>
            <w:r>
              <w:rPr>
                <w:noProof/>
                <w:webHidden/>
              </w:rPr>
              <w:instrText xml:space="preserve"> PAGEREF _Toc498474507 \h </w:instrText>
            </w:r>
            <w:r>
              <w:rPr>
                <w:noProof/>
                <w:webHidden/>
              </w:rPr>
            </w:r>
            <w:r>
              <w:rPr>
                <w:noProof/>
                <w:webHidden/>
              </w:rPr>
              <w:fldChar w:fldCharType="separate"/>
            </w:r>
            <w:r>
              <w:rPr>
                <w:noProof/>
                <w:webHidden/>
              </w:rPr>
              <w:t>15</w:t>
            </w:r>
            <w:r>
              <w:rPr>
                <w:noProof/>
                <w:webHidden/>
              </w:rPr>
              <w:fldChar w:fldCharType="end"/>
            </w:r>
          </w:hyperlink>
        </w:p>
        <w:p w:rsidR="00243B0F" w:rsidRDefault="00243B0F">
          <w:r>
            <w:rPr>
              <w:b/>
              <w:bCs/>
              <w:noProof/>
            </w:rPr>
            <w:fldChar w:fldCharType="end"/>
          </w:r>
        </w:p>
      </w:sdtContent>
    </w:sdt>
    <w:p w:rsidR="00243B0F" w:rsidRDefault="00243B0F">
      <w:pPr>
        <w:rPr>
          <w:rFonts w:ascii="Times New Roman" w:eastAsiaTheme="majorEastAsia" w:hAnsi="Times New Roman" w:cs="Times New Roman"/>
          <w:color w:val="2F5496" w:themeColor="accent1" w:themeShade="BF"/>
          <w:sz w:val="32"/>
          <w:szCs w:val="32"/>
        </w:rPr>
      </w:pPr>
      <w:r>
        <w:rPr>
          <w:rFonts w:ascii="Times New Roman" w:hAnsi="Times New Roman" w:cs="Times New Roman"/>
        </w:rPr>
        <w:br w:type="page"/>
      </w:r>
    </w:p>
    <w:p w:rsidR="002B1591" w:rsidRPr="004C586D" w:rsidRDefault="002B1591" w:rsidP="004D2235">
      <w:pPr>
        <w:pStyle w:val="Heading1"/>
        <w:jc w:val="both"/>
        <w:rPr>
          <w:rFonts w:ascii="Times New Roman" w:hAnsi="Times New Roman" w:cs="Times New Roman"/>
        </w:rPr>
      </w:pPr>
      <w:bookmarkStart w:id="2" w:name="_Toc498474483"/>
      <w:r w:rsidRPr="004C586D">
        <w:rPr>
          <w:rFonts w:ascii="Times New Roman" w:hAnsi="Times New Roman" w:cs="Times New Roman"/>
        </w:rPr>
        <w:lastRenderedPageBreak/>
        <w:t>Executive Summary</w:t>
      </w:r>
      <w:bookmarkEnd w:id="0"/>
      <w:bookmarkEnd w:id="2"/>
    </w:p>
    <w:p w:rsidR="002B1591" w:rsidRPr="004C586D" w:rsidRDefault="002B1591" w:rsidP="004D2235">
      <w:pPr>
        <w:pStyle w:val="Heading1"/>
        <w:jc w:val="both"/>
        <w:rPr>
          <w:rFonts w:ascii="Times New Roman" w:hAnsi="Times New Roman" w:cs="Times New Roman"/>
        </w:rPr>
      </w:pPr>
    </w:p>
    <w:p w:rsidR="002B1591" w:rsidRPr="004C586D" w:rsidRDefault="002B1591" w:rsidP="004D2235">
      <w:pPr>
        <w:jc w:val="both"/>
        <w:rPr>
          <w:rFonts w:ascii="Times New Roman" w:hAnsi="Times New Roman" w:cs="Times New Roman"/>
        </w:rPr>
      </w:pPr>
      <w:r w:rsidRPr="004C586D">
        <w:rPr>
          <w:rFonts w:ascii="Times New Roman" w:hAnsi="Times New Roman" w:cs="Times New Roman"/>
        </w:rPr>
        <w:t>This report will:</w:t>
      </w:r>
    </w:p>
    <w:p w:rsidR="002B1591" w:rsidRPr="004C586D" w:rsidRDefault="002B1591" w:rsidP="004D2235">
      <w:pPr>
        <w:pStyle w:val="ListParagraph"/>
        <w:numPr>
          <w:ilvl w:val="0"/>
          <w:numId w:val="3"/>
        </w:numPr>
        <w:jc w:val="both"/>
        <w:rPr>
          <w:rFonts w:ascii="Times New Roman" w:hAnsi="Times New Roman" w:cs="Times New Roman"/>
        </w:rPr>
      </w:pPr>
      <w:r w:rsidRPr="004C586D">
        <w:rPr>
          <w:rFonts w:ascii="Times New Roman" w:hAnsi="Times New Roman" w:cs="Times New Roman"/>
        </w:rPr>
        <w:t>Identify and give examples of how the competitive strategy that Starbucks have utilised to develop current competitive position.</w:t>
      </w:r>
    </w:p>
    <w:p w:rsidR="002B1591" w:rsidRPr="004C586D" w:rsidRDefault="002B1591" w:rsidP="004D2235">
      <w:pPr>
        <w:pStyle w:val="ListParagraph"/>
        <w:numPr>
          <w:ilvl w:val="0"/>
          <w:numId w:val="3"/>
        </w:numPr>
        <w:jc w:val="both"/>
        <w:rPr>
          <w:rFonts w:ascii="Times New Roman" w:hAnsi="Times New Roman" w:cs="Times New Roman"/>
        </w:rPr>
      </w:pPr>
      <w:r w:rsidRPr="004C586D">
        <w:rPr>
          <w:rFonts w:ascii="Times New Roman" w:hAnsi="Times New Roman" w:cs="Times New Roman"/>
        </w:rPr>
        <w:t xml:space="preserve">Critically evaluate the competitive strategy that Starbucks has utilised in the development of Starbucks current competitive position. </w:t>
      </w:r>
    </w:p>
    <w:p w:rsidR="002B1591" w:rsidRPr="004C586D" w:rsidRDefault="002B1591" w:rsidP="004D2235">
      <w:pPr>
        <w:pStyle w:val="ListParagraph"/>
        <w:numPr>
          <w:ilvl w:val="0"/>
          <w:numId w:val="3"/>
        </w:numPr>
        <w:jc w:val="both"/>
        <w:rPr>
          <w:rFonts w:ascii="Times New Roman" w:hAnsi="Times New Roman" w:cs="Times New Roman"/>
        </w:rPr>
      </w:pPr>
      <w:r w:rsidRPr="004C586D">
        <w:rPr>
          <w:rFonts w:ascii="Times New Roman" w:hAnsi="Times New Roman" w:cs="Times New Roman"/>
        </w:rPr>
        <w:t>State the advantages and limitations of Starbucks strategy in the current environment.</w:t>
      </w:r>
    </w:p>
    <w:p w:rsidR="002B1591" w:rsidRPr="004C586D" w:rsidRDefault="002B1591" w:rsidP="004D2235">
      <w:pPr>
        <w:pStyle w:val="ListParagraph"/>
        <w:numPr>
          <w:ilvl w:val="0"/>
          <w:numId w:val="3"/>
        </w:numPr>
        <w:jc w:val="both"/>
        <w:rPr>
          <w:rFonts w:ascii="Times New Roman" w:hAnsi="Times New Roman" w:cs="Times New Roman"/>
        </w:rPr>
      </w:pPr>
      <w:r w:rsidRPr="004C586D">
        <w:rPr>
          <w:rFonts w:ascii="Times New Roman" w:hAnsi="Times New Roman" w:cs="Times New Roman"/>
        </w:rPr>
        <w:t>Make appropriate recommendations for the way forward for the organisation based on the findings of this report.</w:t>
      </w:r>
    </w:p>
    <w:p w:rsidR="002B1591" w:rsidRPr="004C586D" w:rsidRDefault="002B1591" w:rsidP="004D2235">
      <w:pPr>
        <w:jc w:val="both"/>
        <w:rPr>
          <w:rFonts w:ascii="Times New Roman" w:hAnsi="Times New Roman" w:cs="Times New Roman"/>
        </w:rPr>
      </w:pPr>
      <w:r w:rsidRPr="004C586D">
        <w:rPr>
          <w:rFonts w:ascii="Times New Roman" w:hAnsi="Times New Roman" w:cs="Times New Roman"/>
        </w:rPr>
        <w:t xml:space="preserve">This report was complied with research from a variety of sources such as textbooks, academic journals, newspapers and websites. </w:t>
      </w:r>
    </w:p>
    <w:p w:rsidR="002B1591" w:rsidRPr="004C586D" w:rsidRDefault="002B1591" w:rsidP="004D2235">
      <w:pPr>
        <w:jc w:val="both"/>
        <w:rPr>
          <w:rFonts w:ascii="Times New Roman" w:hAnsi="Times New Roman" w:cs="Times New Roman"/>
        </w:rPr>
      </w:pPr>
      <w:r w:rsidRPr="004C586D">
        <w:rPr>
          <w:rFonts w:ascii="Times New Roman" w:hAnsi="Times New Roman" w:cs="Times New Roman"/>
        </w:rPr>
        <w:t>Definitions of Porters Generic Strategies are found within this report, with the observation that Starbucks use the Differentiation Strategy.</w:t>
      </w:r>
      <w:r w:rsidR="00E24ED7" w:rsidRPr="004C586D">
        <w:rPr>
          <w:rFonts w:ascii="Times New Roman" w:hAnsi="Times New Roman" w:cs="Times New Roman"/>
        </w:rPr>
        <w:t xml:space="preserve"> This observation was based on how Starbucks operate the following:</w:t>
      </w:r>
    </w:p>
    <w:p w:rsidR="00E24ED7" w:rsidRPr="004C586D" w:rsidRDefault="00E24ED7" w:rsidP="004D2235">
      <w:pPr>
        <w:pStyle w:val="ListParagraph"/>
        <w:numPr>
          <w:ilvl w:val="0"/>
          <w:numId w:val="5"/>
        </w:numPr>
        <w:jc w:val="both"/>
        <w:rPr>
          <w:rFonts w:ascii="Times New Roman" w:hAnsi="Times New Roman" w:cs="Times New Roman"/>
        </w:rPr>
      </w:pPr>
      <w:r w:rsidRPr="004C586D">
        <w:rPr>
          <w:rFonts w:ascii="Times New Roman" w:hAnsi="Times New Roman" w:cs="Times New Roman"/>
        </w:rPr>
        <w:t>Building a Brand identity of high quality at a price perceived as “value for money”.</w:t>
      </w:r>
    </w:p>
    <w:p w:rsidR="00E24ED7" w:rsidRPr="004C586D" w:rsidRDefault="00E24ED7" w:rsidP="004D2235">
      <w:pPr>
        <w:pStyle w:val="ListParagraph"/>
        <w:numPr>
          <w:ilvl w:val="0"/>
          <w:numId w:val="5"/>
        </w:numPr>
        <w:jc w:val="both"/>
        <w:rPr>
          <w:rFonts w:ascii="Times New Roman" w:hAnsi="Times New Roman" w:cs="Times New Roman"/>
        </w:rPr>
      </w:pPr>
      <w:r w:rsidRPr="004C586D">
        <w:rPr>
          <w:rFonts w:ascii="Times New Roman" w:hAnsi="Times New Roman" w:cs="Times New Roman"/>
        </w:rPr>
        <w:t>Corporate Social Responsibility as a pillar of the Brand.</w:t>
      </w:r>
    </w:p>
    <w:p w:rsidR="00E24ED7" w:rsidRPr="004C586D" w:rsidRDefault="00E24ED7" w:rsidP="004D2235">
      <w:pPr>
        <w:pStyle w:val="ListParagraph"/>
        <w:numPr>
          <w:ilvl w:val="0"/>
          <w:numId w:val="5"/>
        </w:numPr>
        <w:jc w:val="both"/>
        <w:rPr>
          <w:rFonts w:ascii="Times New Roman" w:hAnsi="Times New Roman" w:cs="Times New Roman"/>
        </w:rPr>
      </w:pPr>
      <w:r w:rsidRPr="004C586D">
        <w:rPr>
          <w:rFonts w:ascii="Times New Roman" w:hAnsi="Times New Roman" w:cs="Times New Roman"/>
        </w:rPr>
        <w:t xml:space="preserve">Offering a unique customer experience and community based around their service and product. </w:t>
      </w:r>
    </w:p>
    <w:p w:rsidR="0050520C" w:rsidRDefault="00E24ED7" w:rsidP="004D2235">
      <w:pPr>
        <w:jc w:val="both"/>
        <w:rPr>
          <w:rFonts w:ascii="Times New Roman" w:hAnsi="Times New Roman" w:cs="Times New Roman"/>
        </w:rPr>
      </w:pPr>
      <w:r w:rsidRPr="004C586D">
        <w:rPr>
          <w:rFonts w:ascii="Times New Roman" w:hAnsi="Times New Roman" w:cs="Times New Roman"/>
        </w:rPr>
        <w:t xml:space="preserve">There are, however flaws with Porters Generic Strategies model, with the “Stuck in the Middle” </w:t>
      </w:r>
      <w:r w:rsidR="002A11A4">
        <w:rPr>
          <w:rFonts w:ascii="Times New Roman" w:hAnsi="Times New Roman" w:cs="Times New Roman"/>
        </w:rPr>
        <w:t>failure strategy</w:t>
      </w:r>
      <w:r w:rsidRPr="004C586D">
        <w:rPr>
          <w:rFonts w:ascii="Times New Roman" w:hAnsi="Times New Roman" w:cs="Times New Roman"/>
        </w:rPr>
        <w:t xml:space="preserve"> being disagreed with.  This report explains how the “Middle” is not as negative a situation to be placed in as Porter describes and how being in the “middle” allows flexibility and agility that could have aided Starbucks greatly.</w:t>
      </w:r>
    </w:p>
    <w:p w:rsidR="004A78CB" w:rsidRDefault="004A78CB" w:rsidP="004D2235">
      <w:pPr>
        <w:jc w:val="both"/>
        <w:rPr>
          <w:rFonts w:ascii="Times New Roman" w:hAnsi="Times New Roman" w:cs="Times New Roman"/>
        </w:rPr>
      </w:pPr>
      <w:r>
        <w:rPr>
          <w:rFonts w:ascii="Times New Roman" w:hAnsi="Times New Roman" w:cs="Times New Roman"/>
        </w:rPr>
        <w:t>Within in the report are examples of the differentiation strategy that Starbucks has enacted and details how they have gained competitive advantage.  It also shows the limitations and advantages of the differentiation strategy with examples of real world activity shown with each section of the breakdown of their strategy.</w:t>
      </w:r>
    </w:p>
    <w:p w:rsidR="004A78CB" w:rsidRPr="004C586D" w:rsidRDefault="004A78CB" w:rsidP="004D2235">
      <w:pPr>
        <w:jc w:val="both"/>
        <w:rPr>
          <w:rFonts w:ascii="Times New Roman" w:hAnsi="Times New Roman" w:cs="Times New Roman"/>
        </w:rPr>
      </w:pPr>
    </w:p>
    <w:p w:rsidR="002A11A4" w:rsidRDefault="002A11A4" w:rsidP="004D2235">
      <w:pPr>
        <w:jc w:val="both"/>
        <w:rPr>
          <w:rFonts w:ascii="Times New Roman" w:hAnsi="Times New Roman" w:cs="Times New Roman"/>
        </w:rPr>
      </w:pPr>
      <w:r>
        <w:rPr>
          <w:rFonts w:ascii="Times New Roman" w:hAnsi="Times New Roman" w:cs="Times New Roman"/>
        </w:rPr>
        <w:t>This report gives the following recommendations based on findings within the report:</w:t>
      </w:r>
    </w:p>
    <w:p w:rsidR="005012DB" w:rsidRPr="004C586D" w:rsidRDefault="005012DB" w:rsidP="005012DB">
      <w:pPr>
        <w:pStyle w:val="ListParagraph"/>
        <w:numPr>
          <w:ilvl w:val="0"/>
          <w:numId w:val="6"/>
        </w:numPr>
        <w:jc w:val="both"/>
        <w:rPr>
          <w:rFonts w:ascii="Times New Roman" w:hAnsi="Times New Roman" w:cs="Times New Roman"/>
        </w:rPr>
      </w:pPr>
      <w:r w:rsidRPr="004C586D">
        <w:rPr>
          <w:rFonts w:ascii="Times New Roman" w:hAnsi="Times New Roman" w:cs="Times New Roman"/>
        </w:rPr>
        <w:t>Continue entering and expanding in newer markets, especially China.</w:t>
      </w:r>
    </w:p>
    <w:p w:rsidR="005012DB" w:rsidRPr="004C586D" w:rsidRDefault="005012DB" w:rsidP="005012DB">
      <w:pPr>
        <w:pStyle w:val="ListParagraph"/>
        <w:numPr>
          <w:ilvl w:val="0"/>
          <w:numId w:val="6"/>
        </w:numPr>
        <w:jc w:val="both"/>
        <w:rPr>
          <w:rFonts w:ascii="Times New Roman" w:hAnsi="Times New Roman" w:cs="Times New Roman"/>
        </w:rPr>
      </w:pPr>
      <w:r w:rsidRPr="004C586D">
        <w:rPr>
          <w:rFonts w:ascii="Times New Roman" w:hAnsi="Times New Roman" w:cs="Times New Roman"/>
        </w:rPr>
        <w:t>Expand grocery products through product innovation.</w:t>
      </w:r>
    </w:p>
    <w:p w:rsidR="005012DB" w:rsidRPr="004C586D" w:rsidRDefault="005012DB" w:rsidP="005012DB">
      <w:pPr>
        <w:pStyle w:val="ListParagraph"/>
        <w:numPr>
          <w:ilvl w:val="0"/>
          <w:numId w:val="6"/>
        </w:numPr>
        <w:jc w:val="both"/>
        <w:rPr>
          <w:rFonts w:ascii="Times New Roman" w:hAnsi="Times New Roman" w:cs="Times New Roman"/>
        </w:rPr>
      </w:pPr>
      <w:r w:rsidRPr="004C586D">
        <w:rPr>
          <w:rFonts w:ascii="Times New Roman" w:hAnsi="Times New Roman" w:cs="Times New Roman"/>
        </w:rPr>
        <w:t>Continue innovating the “Third Place” concept to ensure it does not become stale.</w:t>
      </w:r>
    </w:p>
    <w:p w:rsidR="005012DB" w:rsidRPr="004C586D" w:rsidRDefault="005012DB" w:rsidP="005012DB">
      <w:pPr>
        <w:pStyle w:val="ListParagraph"/>
        <w:numPr>
          <w:ilvl w:val="0"/>
          <w:numId w:val="6"/>
        </w:numPr>
        <w:jc w:val="both"/>
        <w:rPr>
          <w:rFonts w:ascii="Times New Roman" w:hAnsi="Times New Roman" w:cs="Times New Roman"/>
        </w:rPr>
      </w:pPr>
      <w:r w:rsidRPr="004C586D">
        <w:rPr>
          <w:rFonts w:ascii="Times New Roman" w:hAnsi="Times New Roman" w:cs="Times New Roman"/>
        </w:rPr>
        <w:t>Build upon the Corporate Social Responsibility that’s currently in action, with more visible, locally based sustainable and social initiatives.</w:t>
      </w:r>
    </w:p>
    <w:p w:rsidR="005012DB" w:rsidRDefault="005012DB" w:rsidP="004D2235">
      <w:pPr>
        <w:jc w:val="both"/>
        <w:rPr>
          <w:rFonts w:ascii="Times New Roman" w:hAnsi="Times New Roman" w:cs="Times New Roman"/>
        </w:rPr>
      </w:pPr>
    </w:p>
    <w:p w:rsidR="0050520C" w:rsidRPr="004C586D" w:rsidRDefault="0050520C" w:rsidP="004D2235">
      <w:pPr>
        <w:jc w:val="both"/>
        <w:rPr>
          <w:rFonts w:ascii="Times New Roman" w:hAnsi="Times New Roman" w:cs="Times New Roman"/>
        </w:rPr>
      </w:pPr>
      <w:r w:rsidRPr="004C586D">
        <w:rPr>
          <w:rFonts w:ascii="Times New Roman" w:hAnsi="Times New Roman" w:cs="Times New Roman"/>
        </w:rPr>
        <w:br w:type="page"/>
      </w:r>
    </w:p>
    <w:p w:rsidR="00555D87" w:rsidRPr="004C586D" w:rsidRDefault="005C43FB" w:rsidP="004D2235">
      <w:pPr>
        <w:pStyle w:val="Heading1"/>
        <w:numPr>
          <w:ilvl w:val="0"/>
          <w:numId w:val="7"/>
        </w:numPr>
        <w:jc w:val="both"/>
        <w:rPr>
          <w:rFonts w:ascii="Times New Roman" w:hAnsi="Times New Roman" w:cs="Times New Roman"/>
        </w:rPr>
      </w:pPr>
      <w:bookmarkStart w:id="3" w:name="_Toc498389611"/>
      <w:bookmarkStart w:id="4" w:name="_Toc498474484"/>
      <w:r w:rsidRPr="004C586D">
        <w:rPr>
          <w:rFonts w:ascii="Times New Roman" w:hAnsi="Times New Roman" w:cs="Times New Roman"/>
        </w:rPr>
        <w:lastRenderedPageBreak/>
        <w:t>Introduction</w:t>
      </w:r>
      <w:bookmarkEnd w:id="3"/>
      <w:bookmarkEnd w:id="4"/>
    </w:p>
    <w:p w:rsidR="00D96311" w:rsidRPr="004C586D" w:rsidRDefault="00D96311" w:rsidP="004D2235">
      <w:pPr>
        <w:jc w:val="both"/>
        <w:rPr>
          <w:rFonts w:ascii="Times New Roman" w:hAnsi="Times New Roman" w:cs="Times New Roman"/>
        </w:rPr>
      </w:pPr>
    </w:p>
    <w:p w:rsidR="005C43FB" w:rsidRPr="004C586D" w:rsidRDefault="002D78EB" w:rsidP="004D2235">
      <w:pPr>
        <w:pStyle w:val="Heading2"/>
        <w:jc w:val="both"/>
        <w:rPr>
          <w:rFonts w:ascii="Times New Roman" w:hAnsi="Times New Roman" w:cs="Times New Roman"/>
        </w:rPr>
      </w:pPr>
      <w:bookmarkStart w:id="5" w:name="_Toc498389612"/>
      <w:bookmarkStart w:id="6" w:name="_Toc498474485"/>
      <w:r w:rsidRPr="004C586D">
        <w:rPr>
          <w:rFonts w:ascii="Times New Roman" w:hAnsi="Times New Roman" w:cs="Times New Roman"/>
        </w:rPr>
        <w:t xml:space="preserve">1.1 </w:t>
      </w:r>
      <w:r w:rsidR="005C43FB" w:rsidRPr="004C586D">
        <w:rPr>
          <w:rFonts w:ascii="Times New Roman" w:hAnsi="Times New Roman" w:cs="Times New Roman"/>
        </w:rPr>
        <w:t>Starbucks</w:t>
      </w:r>
      <w:bookmarkEnd w:id="5"/>
      <w:bookmarkEnd w:id="6"/>
    </w:p>
    <w:p w:rsidR="005C43FB" w:rsidRPr="004C586D" w:rsidRDefault="005C43FB" w:rsidP="004D2235">
      <w:pPr>
        <w:jc w:val="both"/>
        <w:rPr>
          <w:rFonts w:ascii="Times New Roman" w:hAnsi="Times New Roman" w:cs="Times New Roman"/>
        </w:rPr>
      </w:pPr>
      <w:r w:rsidRPr="004C586D">
        <w:rPr>
          <w:rFonts w:ascii="Times New Roman" w:hAnsi="Times New Roman" w:cs="Times New Roman"/>
        </w:rPr>
        <w:t xml:space="preserve">Starbucks was founded in 1971, but has only operated as the Starbucks Corporation since 1987.  Howard Schultz created Il Giornale after </w:t>
      </w:r>
      <w:r w:rsidR="003F1A1C" w:rsidRPr="004C586D">
        <w:rPr>
          <w:rFonts w:ascii="Times New Roman" w:hAnsi="Times New Roman" w:cs="Times New Roman"/>
        </w:rPr>
        <w:t xml:space="preserve">visiting Milan, Italy, whilst he was working for </w:t>
      </w:r>
      <w:r w:rsidRPr="004C586D">
        <w:rPr>
          <w:rFonts w:ascii="Times New Roman" w:hAnsi="Times New Roman" w:cs="Times New Roman"/>
        </w:rPr>
        <w:t xml:space="preserve">Starbucks as a Director of </w:t>
      </w:r>
      <w:r w:rsidR="003F1A1C" w:rsidRPr="004C586D">
        <w:rPr>
          <w:rFonts w:ascii="Times New Roman" w:hAnsi="Times New Roman" w:cs="Times New Roman"/>
        </w:rPr>
        <w:t xml:space="preserve">Retail </w:t>
      </w:r>
      <w:r w:rsidR="00D23618" w:rsidRPr="004C586D">
        <w:rPr>
          <w:rFonts w:ascii="Times New Roman" w:hAnsi="Times New Roman" w:cs="Times New Roman"/>
        </w:rPr>
        <w:t>Operations and Marketing</w:t>
      </w:r>
      <w:r w:rsidR="003F1A1C" w:rsidRPr="004C586D">
        <w:rPr>
          <w:rFonts w:ascii="Times New Roman" w:hAnsi="Times New Roman" w:cs="Times New Roman"/>
        </w:rPr>
        <w:t xml:space="preserve">.  He was inspired by the sense of community at the Italian coffee shops and wished to recreate that under the Starbucks banner, however after a successful trail period at one of the Starbucks, the idea was </w:t>
      </w:r>
      <w:r w:rsidR="005E74E6" w:rsidRPr="004C586D">
        <w:rPr>
          <w:rFonts w:ascii="Times New Roman" w:hAnsi="Times New Roman" w:cs="Times New Roman"/>
        </w:rPr>
        <w:t>scrapped,</w:t>
      </w:r>
      <w:r w:rsidR="003F1A1C" w:rsidRPr="004C586D">
        <w:rPr>
          <w:rFonts w:ascii="Times New Roman" w:hAnsi="Times New Roman" w:cs="Times New Roman"/>
        </w:rPr>
        <w:t xml:space="preserve"> and Schultz went on to open Il Giornale in 1985. In 1987, Il Giornale bought Starbucks</w:t>
      </w:r>
      <w:sdt>
        <w:sdtPr>
          <w:rPr>
            <w:rFonts w:ascii="Times New Roman" w:hAnsi="Times New Roman" w:cs="Times New Roman"/>
          </w:rPr>
          <w:id w:val="1393614113"/>
          <w:citation/>
        </w:sdtPr>
        <w:sdtContent>
          <w:r w:rsidR="00E06493" w:rsidRPr="004C586D">
            <w:rPr>
              <w:rFonts w:ascii="Times New Roman" w:hAnsi="Times New Roman" w:cs="Times New Roman"/>
            </w:rPr>
            <w:fldChar w:fldCharType="begin"/>
          </w:r>
          <w:r w:rsidR="00E06493" w:rsidRPr="004C586D">
            <w:rPr>
              <w:rFonts w:ascii="Times New Roman" w:hAnsi="Times New Roman" w:cs="Times New Roman"/>
            </w:rPr>
            <w:instrText xml:space="preserve">CITATION SCH97 \l 2057 </w:instrText>
          </w:r>
          <w:r w:rsidR="00E06493" w:rsidRPr="004C586D">
            <w:rPr>
              <w:rFonts w:ascii="Times New Roman" w:hAnsi="Times New Roman" w:cs="Times New Roman"/>
            </w:rPr>
            <w:fldChar w:fldCharType="separate"/>
          </w:r>
          <w:r w:rsidR="003F3E75">
            <w:rPr>
              <w:rFonts w:ascii="Times New Roman" w:hAnsi="Times New Roman" w:cs="Times New Roman"/>
              <w:noProof/>
            </w:rPr>
            <w:t xml:space="preserve"> </w:t>
          </w:r>
          <w:r w:rsidR="003F3E75" w:rsidRPr="003F3E75">
            <w:rPr>
              <w:rFonts w:ascii="Times New Roman" w:hAnsi="Times New Roman" w:cs="Times New Roman"/>
              <w:noProof/>
            </w:rPr>
            <w:t>(Schultz, 1997)</w:t>
          </w:r>
          <w:r w:rsidR="00E06493" w:rsidRPr="004C586D">
            <w:rPr>
              <w:rFonts w:ascii="Times New Roman" w:hAnsi="Times New Roman" w:cs="Times New Roman"/>
            </w:rPr>
            <w:fldChar w:fldCharType="end"/>
          </w:r>
        </w:sdtContent>
      </w:sdt>
      <w:r w:rsidR="003F1A1C" w:rsidRPr="004C586D">
        <w:rPr>
          <w:rFonts w:ascii="Times New Roman" w:hAnsi="Times New Roman" w:cs="Times New Roman"/>
        </w:rPr>
        <w:t xml:space="preserve"> and today they are not only one of the </w:t>
      </w:r>
      <w:r w:rsidR="005E74E6" w:rsidRPr="004C586D">
        <w:rPr>
          <w:rFonts w:ascii="Times New Roman" w:hAnsi="Times New Roman" w:cs="Times New Roman"/>
        </w:rPr>
        <w:t>world’s</w:t>
      </w:r>
      <w:r w:rsidR="003F1A1C" w:rsidRPr="004C586D">
        <w:rPr>
          <w:rFonts w:ascii="Times New Roman" w:hAnsi="Times New Roman" w:cs="Times New Roman"/>
        </w:rPr>
        <w:t xml:space="preserve"> most recognisable brands </w:t>
      </w:r>
      <w:sdt>
        <w:sdtPr>
          <w:rPr>
            <w:rFonts w:ascii="Times New Roman" w:hAnsi="Times New Roman" w:cs="Times New Roman"/>
          </w:rPr>
          <w:id w:val="463163642"/>
          <w:citation/>
        </w:sdtPr>
        <w:sdtContent>
          <w:r w:rsidR="003F1A1C" w:rsidRPr="004C586D">
            <w:rPr>
              <w:rFonts w:ascii="Times New Roman" w:hAnsi="Times New Roman" w:cs="Times New Roman"/>
            </w:rPr>
            <w:fldChar w:fldCharType="begin"/>
          </w:r>
          <w:r w:rsidR="003F1A1C" w:rsidRPr="004C586D">
            <w:rPr>
              <w:rFonts w:ascii="Times New Roman" w:hAnsi="Times New Roman" w:cs="Times New Roman"/>
            </w:rPr>
            <w:instrText xml:space="preserve"> CITATION Cha16 \l 2057 </w:instrText>
          </w:r>
          <w:r w:rsidR="003F1A1C" w:rsidRPr="004C586D">
            <w:rPr>
              <w:rFonts w:ascii="Times New Roman" w:hAnsi="Times New Roman" w:cs="Times New Roman"/>
            </w:rPr>
            <w:fldChar w:fldCharType="separate"/>
          </w:r>
          <w:r w:rsidR="003F3E75" w:rsidRPr="003F3E75">
            <w:rPr>
              <w:rFonts w:ascii="Times New Roman" w:hAnsi="Times New Roman" w:cs="Times New Roman"/>
              <w:noProof/>
            </w:rPr>
            <w:t>(Chapman, 2016)</w:t>
          </w:r>
          <w:r w:rsidR="003F1A1C" w:rsidRPr="004C586D">
            <w:rPr>
              <w:rFonts w:ascii="Times New Roman" w:hAnsi="Times New Roman" w:cs="Times New Roman"/>
            </w:rPr>
            <w:fldChar w:fldCharType="end"/>
          </w:r>
        </w:sdtContent>
      </w:sdt>
      <w:r w:rsidR="003F1A1C" w:rsidRPr="004C586D">
        <w:rPr>
          <w:rFonts w:ascii="Times New Roman" w:hAnsi="Times New Roman" w:cs="Times New Roman"/>
        </w:rPr>
        <w:t xml:space="preserve">, they also currently operate </w:t>
      </w:r>
      <w:r w:rsidR="00480DFC" w:rsidRPr="004C586D">
        <w:rPr>
          <w:rFonts w:ascii="Times New Roman" w:hAnsi="Times New Roman" w:cs="Times New Roman"/>
        </w:rPr>
        <w:t xml:space="preserve">in 70 countries with over 24,000 stores </w:t>
      </w:r>
      <w:sdt>
        <w:sdtPr>
          <w:rPr>
            <w:rFonts w:ascii="Times New Roman" w:hAnsi="Times New Roman" w:cs="Times New Roman"/>
          </w:rPr>
          <w:id w:val="1311360973"/>
          <w:citation/>
        </w:sdtPr>
        <w:sdtContent>
          <w:r w:rsidR="00480DFC" w:rsidRPr="004C586D">
            <w:rPr>
              <w:rFonts w:ascii="Times New Roman" w:hAnsi="Times New Roman" w:cs="Times New Roman"/>
            </w:rPr>
            <w:fldChar w:fldCharType="begin"/>
          </w:r>
          <w:r w:rsidR="00480DFC" w:rsidRPr="004C586D">
            <w:rPr>
              <w:rFonts w:ascii="Times New Roman" w:hAnsi="Times New Roman" w:cs="Times New Roman"/>
            </w:rPr>
            <w:instrText xml:space="preserve"> CITATION Sta17 \l 2057 </w:instrText>
          </w:r>
          <w:r w:rsidR="00480DFC" w:rsidRPr="004C586D">
            <w:rPr>
              <w:rFonts w:ascii="Times New Roman" w:hAnsi="Times New Roman" w:cs="Times New Roman"/>
            </w:rPr>
            <w:fldChar w:fldCharType="separate"/>
          </w:r>
          <w:r w:rsidR="003F3E75" w:rsidRPr="003F3E75">
            <w:rPr>
              <w:rFonts w:ascii="Times New Roman" w:hAnsi="Times New Roman" w:cs="Times New Roman"/>
              <w:noProof/>
            </w:rPr>
            <w:t>(Starbucks Corporation, 2017)</w:t>
          </w:r>
          <w:r w:rsidR="00480DFC" w:rsidRPr="004C586D">
            <w:rPr>
              <w:rFonts w:ascii="Times New Roman" w:hAnsi="Times New Roman" w:cs="Times New Roman"/>
            </w:rPr>
            <w:fldChar w:fldCharType="end"/>
          </w:r>
        </w:sdtContent>
      </w:sdt>
      <w:r w:rsidR="00480DFC" w:rsidRPr="004C586D">
        <w:rPr>
          <w:rFonts w:ascii="Times New Roman" w:hAnsi="Times New Roman" w:cs="Times New Roman"/>
        </w:rPr>
        <w:t>.</w:t>
      </w:r>
    </w:p>
    <w:p w:rsidR="003F1A1C" w:rsidRPr="004C586D" w:rsidRDefault="002D78EB" w:rsidP="004D2235">
      <w:pPr>
        <w:pStyle w:val="Heading2"/>
        <w:jc w:val="both"/>
        <w:rPr>
          <w:rFonts w:ascii="Times New Roman" w:hAnsi="Times New Roman" w:cs="Times New Roman"/>
        </w:rPr>
      </w:pPr>
      <w:bookmarkStart w:id="7" w:name="_Toc498389613"/>
      <w:bookmarkStart w:id="8" w:name="_Toc498474486"/>
      <w:r w:rsidRPr="004C586D">
        <w:rPr>
          <w:rFonts w:ascii="Times New Roman" w:hAnsi="Times New Roman" w:cs="Times New Roman"/>
        </w:rPr>
        <w:t xml:space="preserve">1.2 </w:t>
      </w:r>
      <w:r w:rsidR="003F1A1C" w:rsidRPr="004C586D">
        <w:rPr>
          <w:rFonts w:ascii="Times New Roman" w:hAnsi="Times New Roman" w:cs="Times New Roman"/>
        </w:rPr>
        <w:t>Objectives</w:t>
      </w:r>
      <w:bookmarkEnd w:id="7"/>
      <w:bookmarkEnd w:id="8"/>
    </w:p>
    <w:p w:rsidR="003F1A1C" w:rsidRPr="004C586D" w:rsidRDefault="003F1A1C" w:rsidP="004D2235">
      <w:pPr>
        <w:jc w:val="both"/>
        <w:rPr>
          <w:rFonts w:ascii="Times New Roman" w:hAnsi="Times New Roman" w:cs="Times New Roman"/>
        </w:rPr>
      </w:pPr>
      <w:r w:rsidRPr="004C586D">
        <w:rPr>
          <w:rFonts w:ascii="Times New Roman" w:hAnsi="Times New Roman" w:cs="Times New Roman"/>
        </w:rPr>
        <w:t>This report will:</w:t>
      </w:r>
    </w:p>
    <w:p w:rsidR="009F4B2D" w:rsidRPr="004C586D" w:rsidRDefault="003F1A1C" w:rsidP="006E1D07">
      <w:pPr>
        <w:pStyle w:val="ListParagraph"/>
        <w:numPr>
          <w:ilvl w:val="0"/>
          <w:numId w:val="8"/>
        </w:numPr>
        <w:jc w:val="both"/>
        <w:rPr>
          <w:rFonts w:ascii="Times New Roman" w:hAnsi="Times New Roman" w:cs="Times New Roman"/>
        </w:rPr>
      </w:pPr>
      <w:bookmarkStart w:id="9" w:name="_Hlk498336947"/>
      <w:r w:rsidRPr="004C586D">
        <w:rPr>
          <w:rFonts w:ascii="Times New Roman" w:hAnsi="Times New Roman" w:cs="Times New Roman"/>
        </w:rPr>
        <w:t>Identify</w:t>
      </w:r>
      <w:r w:rsidR="009F4B2D" w:rsidRPr="004C586D">
        <w:rPr>
          <w:rFonts w:ascii="Times New Roman" w:hAnsi="Times New Roman" w:cs="Times New Roman"/>
        </w:rPr>
        <w:t xml:space="preserve"> and give examples of how</w:t>
      </w:r>
      <w:r w:rsidRPr="004C586D">
        <w:rPr>
          <w:rFonts w:ascii="Times New Roman" w:hAnsi="Times New Roman" w:cs="Times New Roman"/>
        </w:rPr>
        <w:t xml:space="preserve"> the competitive stra</w:t>
      </w:r>
      <w:r w:rsidR="009F4B2D" w:rsidRPr="004C586D">
        <w:rPr>
          <w:rFonts w:ascii="Times New Roman" w:hAnsi="Times New Roman" w:cs="Times New Roman"/>
        </w:rPr>
        <w:t>tegy that Starbucks have utilised to develop current competitive position.</w:t>
      </w:r>
    </w:p>
    <w:p w:rsidR="009F4B2D" w:rsidRPr="004C586D" w:rsidRDefault="009F4B2D" w:rsidP="006E1D07">
      <w:pPr>
        <w:pStyle w:val="ListParagraph"/>
        <w:numPr>
          <w:ilvl w:val="0"/>
          <w:numId w:val="8"/>
        </w:numPr>
        <w:jc w:val="both"/>
        <w:rPr>
          <w:rFonts w:ascii="Times New Roman" w:hAnsi="Times New Roman" w:cs="Times New Roman"/>
        </w:rPr>
      </w:pPr>
      <w:r w:rsidRPr="004C586D">
        <w:rPr>
          <w:rFonts w:ascii="Times New Roman" w:hAnsi="Times New Roman" w:cs="Times New Roman"/>
        </w:rPr>
        <w:t xml:space="preserve">Critically evaluate the competitive strategy that Starbucks has utilised in the development of Starbucks current competitive position. </w:t>
      </w:r>
    </w:p>
    <w:p w:rsidR="009F4B2D" w:rsidRPr="004C586D" w:rsidRDefault="009F4B2D" w:rsidP="006E1D07">
      <w:pPr>
        <w:pStyle w:val="ListParagraph"/>
        <w:numPr>
          <w:ilvl w:val="0"/>
          <w:numId w:val="8"/>
        </w:numPr>
        <w:jc w:val="both"/>
        <w:rPr>
          <w:rFonts w:ascii="Times New Roman" w:hAnsi="Times New Roman" w:cs="Times New Roman"/>
        </w:rPr>
      </w:pPr>
      <w:r w:rsidRPr="004C586D">
        <w:rPr>
          <w:rFonts w:ascii="Times New Roman" w:hAnsi="Times New Roman" w:cs="Times New Roman"/>
        </w:rPr>
        <w:t>State the advantages and limitations of Starbucks strategy in the current environment.</w:t>
      </w:r>
    </w:p>
    <w:p w:rsidR="00E57007" w:rsidRPr="004C586D" w:rsidRDefault="006E1D07" w:rsidP="002A11A4">
      <w:pPr>
        <w:pStyle w:val="ListParagraph"/>
        <w:numPr>
          <w:ilvl w:val="0"/>
          <w:numId w:val="8"/>
        </w:numPr>
        <w:rPr>
          <w:rFonts w:ascii="Times New Roman" w:hAnsi="Times New Roman" w:cs="Times New Roman"/>
        </w:rPr>
      </w:pPr>
      <w:r w:rsidRPr="004C586D">
        <w:rPr>
          <w:rFonts w:ascii="Times New Roman" w:hAnsi="Times New Roman" w:cs="Times New Roman"/>
        </w:rPr>
        <w:t xml:space="preserve"> </w:t>
      </w:r>
      <w:r w:rsidR="009F4B2D" w:rsidRPr="004C586D">
        <w:rPr>
          <w:rFonts w:ascii="Times New Roman" w:hAnsi="Times New Roman" w:cs="Times New Roman"/>
        </w:rPr>
        <w:t xml:space="preserve">Make appropriate recommendations for </w:t>
      </w:r>
      <w:r w:rsidR="000E1864" w:rsidRPr="004C586D">
        <w:rPr>
          <w:rFonts w:ascii="Times New Roman" w:hAnsi="Times New Roman" w:cs="Times New Roman"/>
        </w:rPr>
        <w:t xml:space="preserve">the </w:t>
      </w:r>
      <w:r w:rsidR="009F4B2D" w:rsidRPr="004C586D">
        <w:rPr>
          <w:rFonts w:ascii="Times New Roman" w:hAnsi="Times New Roman" w:cs="Times New Roman"/>
        </w:rPr>
        <w:t>way forward for the org</w:t>
      </w:r>
      <w:r w:rsidRPr="004C586D">
        <w:rPr>
          <w:rFonts w:ascii="Times New Roman" w:hAnsi="Times New Roman" w:cs="Times New Roman"/>
        </w:rPr>
        <w:t xml:space="preserve">anisation based on the findings </w:t>
      </w:r>
      <w:r w:rsidR="009F4B2D" w:rsidRPr="004C586D">
        <w:rPr>
          <w:rFonts w:ascii="Times New Roman" w:hAnsi="Times New Roman" w:cs="Times New Roman"/>
        </w:rPr>
        <w:t>of this report.</w:t>
      </w:r>
      <w:bookmarkEnd w:id="9"/>
      <w:r w:rsidR="003F1A1C" w:rsidRPr="004C586D">
        <w:rPr>
          <w:rFonts w:ascii="Times New Roman" w:hAnsi="Times New Roman" w:cs="Times New Roman"/>
        </w:rPr>
        <w:br/>
      </w:r>
    </w:p>
    <w:p w:rsidR="009F4B2D" w:rsidRPr="004C586D" w:rsidRDefault="002D78EB" w:rsidP="004D2235">
      <w:pPr>
        <w:pStyle w:val="Heading2"/>
        <w:jc w:val="both"/>
        <w:rPr>
          <w:rFonts w:ascii="Times New Roman" w:hAnsi="Times New Roman" w:cs="Times New Roman"/>
        </w:rPr>
      </w:pPr>
      <w:bookmarkStart w:id="10" w:name="_Toc498389614"/>
      <w:bookmarkStart w:id="11" w:name="_Toc498474487"/>
      <w:r w:rsidRPr="004C586D">
        <w:rPr>
          <w:rFonts w:ascii="Times New Roman" w:hAnsi="Times New Roman" w:cs="Times New Roman"/>
        </w:rPr>
        <w:t xml:space="preserve">1.3 </w:t>
      </w:r>
      <w:r w:rsidR="009F4B2D" w:rsidRPr="004C586D">
        <w:rPr>
          <w:rFonts w:ascii="Times New Roman" w:hAnsi="Times New Roman" w:cs="Times New Roman"/>
        </w:rPr>
        <w:t>Business Strategy</w:t>
      </w:r>
      <w:bookmarkEnd w:id="10"/>
      <w:bookmarkEnd w:id="11"/>
    </w:p>
    <w:p w:rsidR="00D96311" w:rsidRPr="004C586D" w:rsidRDefault="00D96311" w:rsidP="004D2235">
      <w:pPr>
        <w:jc w:val="both"/>
        <w:rPr>
          <w:rFonts w:ascii="Times New Roman" w:hAnsi="Times New Roman" w:cs="Times New Roman"/>
          <w:noProof/>
        </w:rPr>
      </w:pPr>
    </w:p>
    <w:p w:rsidR="009F4B2D" w:rsidRPr="004C586D" w:rsidRDefault="009F4B2D" w:rsidP="004D2235">
      <w:pPr>
        <w:jc w:val="both"/>
        <w:rPr>
          <w:rFonts w:ascii="Times New Roman" w:hAnsi="Times New Roman" w:cs="Times New Roman"/>
        </w:rPr>
      </w:pPr>
      <w:r w:rsidRPr="004C586D">
        <w:rPr>
          <w:rFonts w:ascii="Times New Roman" w:hAnsi="Times New Roman" w:cs="Times New Roman"/>
          <w:noProof/>
        </w:rPr>
        <w:t xml:space="preserve">Hofer (1978) </w:t>
      </w:r>
      <w:r w:rsidRPr="004C586D">
        <w:rPr>
          <w:rFonts w:ascii="Times New Roman" w:hAnsi="Times New Roman" w:cs="Times New Roman"/>
        </w:rPr>
        <w:t>defines strategy as:</w:t>
      </w:r>
    </w:p>
    <w:p w:rsidR="009F4B2D" w:rsidRPr="004C586D" w:rsidRDefault="009F4B2D" w:rsidP="004D2235">
      <w:pPr>
        <w:jc w:val="both"/>
        <w:rPr>
          <w:rFonts w:ascii="Times New Roman" w:hAnsi="Times New Roman" w:cs="Times New Roman"/>
        </w:rPr>
      </w:pPr>
      <w:r w:rsidRPr="004C586D">
        <w:rPr>
          <w:rFonts w:ascii="Times New Roman" w:hAnsi="Times New Roman" w:cs="Times New Roman"/>
        </w:rPr>
        <w:t xml:space="preserve"> “</w:t>
      </w:r>
      <w:r w:rsidRPr="004C586D">
        <w:rPr>
          <w:rFonts w:ascii="Times New Roman" w:hAnsi="Times New Roman" w:cs="Times New Roman"/>
          <w:i/>
        </w:rPr>
        <w:t>the match an organisation makes between its internal resources and skills…and the opportunities and risks created by its external environment.”</w:t>
      </w:r>
      <w:r w:rsidR="002A11A4">
        <w:rPr>
          <w:rFonts w:ascii="Times New Roman" w:hAnsi="Times New Roman" w:cs="Times New Roman"/>
          <w:i/>
        </w:rPr>
        <w:t xml:space="preserve"> p250</w:t>
      </w:r>
    </w:p>
    <w:p w:rsidR="009F4B2D" w:rsidRPr="004C586D" w:rsidRDefault="009F4B2D" w:rsidP="004D2235">
      <w:pPr>
        <w:jc w:val="both"/>
        <w:rPr>
          <w:rFonts w:ascii="Times New Roman" w:hAnsi="Times New Roman" w:cs="Times New Roman"/>
        </w:rPr>
      </w:pPr>
      <w:r w:rsidRPr="004C586D">
        <w:rPr>
          <w:rFonts w:ascii="Times New Roman" w:hAnsi="Times New Roman" w:cs="Times New Roman"/>
        </w:rPr>
        <w:t xml:space="preserve">Whilst </w:t>
      </w:r>
      <w:r w:rsidRPr="004C586D">
        <w:rPr>
          <w:rFonts w:ascii="Times New Roman" w:hAnsi="Times New Roman" w:cs="Times New Roman"/>
          <w:noProof/>
        </w:rPr>
        <w:t>Mintzberg &amp; Waters (1985)</w:t>
      </w:r>
      <w:r w:rsidRPr="004C586D">
        <w:rPr>
          <w:rFonts w:ascii="Times New Roman" w:hAnsi="Times New Roman" w:cs="Times New Roman"/>
        </w:rPr>
        <w:t xml:space="preserve"> simplify the definition too:</w:t>
      </w:r>
    </w:p>
    <w:p w:rsidR="009F4B2D" w:rsidRPr="004C586D" w:rsidRDefault="009F4B2D" w:rsidP="004D2235">
      <w:pPr>
        <w:jc w:val="both"/>
        <w:rPr>
          <w:rFonts w:ascii="Times New Roman" w:hAnsi="Times New Roman" w:cs="Times New Roman"/>
        </w:rPr>
      </w:pPr>
      <w:r w:rsidRPr="004C586D">
        <w:rPr>
          <w:rFonts w:ascii="Times New Roman" w:hAnsi="Times New Roman" w:cs="Times New Roman"/>
        </w:rPr>
        <w:t xml:space="preserve"> </w:t>
      </w:r>
      <w:r w:rsidRPr="004C586D">
        <w:rPr>
          <w:rFonts w:ascii="Times New Roman" w:hAnsi="Times New Roman" w:cs="Times New Roman"/>
          <w:i/>
        </w:rPr>
        <w:t xml:space="preserve">“a pattern in a stream of </w:t>
      </w:r>
      <w:r w:rsidR="002A11A4" w:rsidRPr="004C586D">
        <w:rPr>
          <w:rFonts w:ascii="Times New Roman" w:hAnsi="Times New Roman" w:cs="Times New Roman"/>
          <w:i/>
        </w:rPr>
        <w:t>decisions”</w:t>
      </w:r>
      <w:r w:rsidR="002A11A4">
        <w:rPr>
          <w:rFonts w:ascii="Times New Roman" w:hAnsi="Times New Roman" w:cs="Times New Roman"/>
          <w:i/>
        </w:rPr>
        <w:t xml:space="preserve"> p257</w:t>
      </w:r>
      <w:r w:rsidRPr="004C586D">
        <w:rPr>
          <w:rFonts w:ascii="Times New Roman" w:hAnsi="Times New Roman" w:cs="Times New Roman"/>
          <w:i/>
        </w:rPr>
        <w:t>.</w:t>
      </w:r>
    </w:p>
    <w:p w:rsidR="009F4B2D" w:rsidRPr="004C586D" w:rsidRDefault="009F4B2D" w:rsidP="004D2235">
      <w:pPr>
        <w:jc w:val="both"/>
        <w:rPr>
          <w:rFonts w:ascii="Times New Roman" w:hAnsi="Times New Roman" w:cs="Times New Roman"/>
        </w:rPr>
      </w:pPr>
      <w:r w:rsidRPr="004C586D">
        <w:rPr>
          <w:rFonts w:ascii="Times New Roman" w:hAnsi="Times New Roman" w:cs="Times New Roman"/>
        </w:rPr>
        <w:t xml:space="preserve">According to </w:t>
      </w:r>
      <w:r w:rsidRPr="004C586D">
        <w:rPr>
          <w:rFonts w:ascii="Times New Roman" w:hAnsi="Times New Roman" w:cs="Times New Roman"/>
          <w:noProof/>
        </w:rPr>
        <w:t>Johnson, (1993)</w:t>
      </w:r>
      <w:r w:rsidRPr="004C586D">
        <w:rPr>
          <w:rFonts w:ascii="Times New Roman" w:hAnsi="Times New Roman" w:cs="Times New Roman"/>
        </w:rPr>
        <w:t xml:space="preserve"> there are at least three levels to strategy.  These are:</w:t>
      </w:r>
    </w:p>
    <w:p w:rsidR="009F4B2D" w:rsidRPr="004C586D" w:rsidRDefault="009F4B2D" w:rsidP="004D2235">
      <w:pPr>
        <w:pStyle w:val="ListParagraph"/>
        <w:numPr>
          <w:ilvl w:val="0"/>
          <w:numId w:val="2"/>
        </w:numPr>
        <w:jc w:val="both"/>
        <w:rPr>
          <w:rFonts w:ascii="Times New Roman" w:hAnsi="Times New Roman" w:cs="Times New Roman"/>
        </w:rPr>
      </w:pPr>
      <w:r w:rsidRPr="004C586D">
        <w:rPr>
          <w:rFonts w:ascii="Times New Roman" w:hAnsi="Times New Roman" w:cs="Times New Roman"/>
        </w:rPr>
        <w:t xml:space="preserve">Corporate-level Strategy – Concerned with increasing shareholder wealth and company value </w:t>
      </w:r>
    </w:p>
    <w:p w:rsidR="009F4B2D" w:rsidRPr="004C586D" w:rsidRDefault="009F4B2D" w:rsidP="004D2235">
      <w:pPr>
        <w:pStyle w:val="ListParagraph"/>
        <w:numPr>
          <w:ilvl w:val="0"/>
          <w:numId w:val="2"/>
        </w:numPr>
        <w:jc w:val="both"/>
        <w:rPr>
          <w:rFonts w:ascii="Times New Roman" w:hAnsi="Times New Roman" w:cs="Times New Roman"/>
        </w:rPr>
      </w:pPr>
      <w:r w:rsidRPr="004C586D">
        <w:rPr>
          <w:rFonts w:ascii="Times New Roman" w:hAnsi="Times New Roman" w:cs="Times New Roman"/>
        </w:rPr>
        <w:t>Competitive Strategy (also known as Business-level Strategy) – How the organisation should operate in each market</w:t>
      </w:r>
    </w:p>
    <w:p w:rsidR="009F4B2D" w:rsidRPr="004C586D" w:rsidRDefault="009F4B2D" w:rsidP="004D2235">
      <w:pPr>
        <w:pStyle w:val="ListParagraph"/>
        <w:numPr>
          <w:ilvl w:val="0"/>
          <w:numId w:val="2"/>
        </w:numPr>
        <w:jc w:val="both"/>
        <w:rPr>
          <w:rFonts w:ascii="Times New Roman" w:hAnsi="Times New Roman" w:cs="Times New Roman"/>
        </w:rPr>
      </w:pPr>
      <w:r w:rsidRPr="004C586D">
        <w:rPr>
          <w:rFonts w:ascii="Times New Roman" w:hAnsi="Times New Roman" w:cs="Times New Roman"/>
        </w:rPr>
        <w:t>Operational Strategy – Plans how each available resource bands together to achieve the strategy</w:t>
      </w:r>
    </w:p>
    <w:p w:rsidR="00A20ED3" w:rsidRPr="004C586D" w:rsidRDefault="00AE7C90" w:rsidP="004D2235">
      <w:pPr>
        <w:jc w:val="both"/>
        <w:rPr>
          <w:rFonts w:ascii="Times New Roman" w:hAnsi="Times New Roman" w:cs="Times New Roman"/>
        </w:rPr>
      </w:pPr>
      <w:r w:rsidRPr="004C586D">
        <w:rPr>
          <w:rFonts w:ascii="Times New Roman" w:hAnsi="Times New Roman" w:cs="Times New Roman"/>
        </w:rPr>
        <w:br w:type="page"/>
      </w:r>
    </w:p>
    <w:p w:rsidR="009F4B2D" w:rsidRPr="004C586D" w:rsidRDefault="002D78EB" w:rsidP="004D2235">
      <w:pPr>
        <w:pStyle w:val="Heading2"/>
        <w:jc w:val="both"/>
        <w:rPr>
          <w:rFonts w:ascii="Times New Roman" w:hAnsi="Times New Roman" w:cs="Times New Roman"/>
        </w:rPr>
      </w:pPr>
      <w:bookmarkStart w:id="12" w:name="_Toc498389616"/>
      <w:bookmarkStart w:id="13" w:name="_Toc498474488"/>
      <w:r w:rsidRPr="004C586D">
        <w:rPr>
          <w:rFonts w:ascii="Times New Roman" w:hAnsi="Times New Roman" w:cs="Times New Roman"/>
        </w:rPr>
        <w:lastRenderedPageBreak/>
        <w:t>1.</w:t>
      </w:r>
      <w:r w:rsidR="002A11A4">
        <w:rPr>
          <w:rFonts w:ascii="Times New Roman" w:hAnsi="Times New Roman" w:cs="Times New Roman"/>
        </w:rPr>
        <w:t>4</w:t>
      </w:r>
      <w:r w:rsidRPr="004C586D">
        <w:rPr>
          <w:rFonts w:ascii="Times New Roman" w:hAnsi="Times New Roman" w:cs="Times New Roman"/>
        </w:rPr>
        <w:t xml:space="preserve"> </w:t>
      </w:r>
      <w:r w:rsidR="009F4B2D" w:rsidRPr="004C586D">
        <w:rPr>
          <w:rFonts w:ascii="Times New Roman" w:hAnsi="Times New Roman" w:cs="Times New Roman"/>
        </w:rPr>
        <w:t>Competitive Advantage</w:t>
      </w:r>
      <w:bookmarkEnd w:id="12"/>
      <w:bookmarkEnd w:id="13"/>
    </w:p>
    <w:p w:rsidR="00D96311" w:rsidRPr="004C586D" w:rsidRDefault="00D96311" w:rsidP="004D2235">
      <w:pPr>
        <w:jc w:val="both"/>
        <w:rPr>
          <w:rFonts w:ascii="Times New Roman" w:hAnsi="Times New Roman" w:cs="Times New Roman"/>
        </w:rPr>
      </w:pPr>
    </w:p>
    <w:p w:rsidR="009F4B2D" w:rsidRPr="004C586D" w:rsidRDefault="009F4B2D" w:rsidP="004D2235">
      <w:pPr>
        <w:jc w:val="both"/>
        <w:rPr>
          <w:rFonts w:ascii="Times New Roman" w:hAnsi="Times New Roman" w:cs="Times New Roman"/>
        </w:rPr>
      </w:pPr>
      <w:r w:rsidRPr="004C586D">
        <w:rPr>
          <w:rFonts w:ascii="Times New Roman" w:hAnsi="Times New Roman" w:cs="Times New Roman"/>
        </w:rPr>
        <w:t xml:space="preserve">According to </w:t>
      </w:r>
      <w:sdt>
        <w:sdtPr>
          <w:rPr>
            <w:rFonts w:ascii="Times New Roman" w:hAnsi="Times New Roman" w:cs="Times New Roman"/>
          </w:rPr>
          <w:id w:val="-573042746"/>
          <w:citation/>
        </w:sdtPr>
        <w:sdtContent>
          <w:r w:rsidRPr="004C586D">
            <w:rPr>
              <w:rFonts w:ascii="Times New Roman" w:hAnsi="Times New Roman" w:cs="Times New Roman"/>
            </w:rPr>
            <w:fldChar w:fldCharType="begin"/>
          </w:r>
          <w:r w:rsidRPr="004C586D">
            <w:rPr>
              <w:rFonts w:ascii="Times New Roman" w:hAnsi="Times New Roman" w:cs="Times New Roman"/>
            </w:rPr>
            <w:instrText xml:space="preserve"> CITATION Eps13 \l 2057 </w:instrText>
          </w:r>
          <w:r w:rsidRPr="004C586D">
            <w:rPr>
              <w:rFonts w:ascii="Times New Roman" w:hAnsi="Times New Roman" w:cs="Times New Roman"/>
            </w:rPr>
            <w:fldChar w:fldCharType="separate"/>
          </w:r>
          <w:r w:rsidR="003F3E75" w:rsidRPr="003F3E75">
            <w:rPr>
              <w:rFonts w:ascii="Times New Roman" w:hAnsi="Times New Roman" w:cs="Times New Roman"/>
              <w:noProof/>
            </w:rPr>
            <w:t>(Epstein-Reeves &amp; Weinreb, 2013)</w:t>
          </w:r>
          <w:r w:rsidRPr="004C586D">
            <w:rPr>
              <w:rFonts w:ascii="Times New Roman" w:hAnsi="Times New Roman" w:cs="Times New Roman"/>
            </w:rPr>
            <w:fldChar w:fldCharType="end"/>
          </w:r>
        </w:sdtContent>
      </w:sdt>
      <w:r w:rsidRPr="004C586D">
        <w:rPr>
          <w:rFonts w:ascii="Times New Roman" w:hAnsi="Times New Roman" w:cs="Times New Roman"/>
        </w:rPr>
        <w:t xml:space="preserve"> Competitive Advantage is a theory and term coined by Michael Porter, a seminal figure in the business strategist arena. </w:t>
      </w:r>
      <w:r w:rsidRPr="004C586D">
        <w:rPr>
          <w:rFonts w:ascii="Times New Roman" w:hAnsi="Times New Roman" w:cs="Times New Roman"/>
          <w:noProof/>
        </w:rPr>
        <w:t>Porter (1986)</w:t>
      </w:r>
      <w:r w:rsidRPr="004C586D">
        <w:rPr>
          <w:rFonts w:ascii="Times New Roman" w:hAnsi="Times New Roman" w:cs="Times New Roman"/>
        </w:rPr>
        <w:t xml:space="preserve"> describes competitive advantage as: </w:t>
      </w:r>
    </w:p>
    <w:p w:rsidR="009F4B2D" w:rsidRPr="004C586D" w:rsidRDefault="009F4B2D" w:rsidP="004D2235">
      <w:pPr>
        <w:jc w:val="both"/>
        <w:rPr>
          <w:rFonts w:ascii="Times New Roman" w:hAnsi="Times New Roman" w:cs="Times New Roman"/>
          <w:i/>
        </w:rPr>
      </w:pPr>
      <w:r w:rsidRPr="004C586D">
        <w:rPr>
          <w:rFonts w:ascii="Times New Roman" w:hAnsi="Times New Roman" w:cs="Times New Roman"/>
        </w:rPr>
        <w:t>“</w:t>
      </w:r>
      <w:r w:rsidRPr="004C586D">
        <w:rPr>
          <w:rFonts w:ascii="Times New Roman" w:hAnsi="Times New Roman" w:cs="Times New Roman"/>
          <w:i/>
        </w:rPr>
        <w:t>Competitive advantage is a function of either providing comparable buyer value more efficiently than competitors (low cost), or performing activities at comparable cost but in unique ways that create more buyer value than competitors and, hence, command a premium price (differentiation). You win either by being cheaper or by being different (which means being perceived by the customer as better or more relevant). There are no other ways.”</w:t>
      </w:r>
    </w:p>
    <w:p w:rsidR="009F4B2D" w:rsidRPr="004C586D" w:rsidRDefault="009F4B2D" w:rsidP="004D2235">
      <w:pPr>
        <w:jc w:val="both"/>
        <w:rPr>
          <w:rFonts w:ascii="Times New Roman" w:hAnsi="Times New Roman" w:cs="Times New Roman"/>
        </w:rPr>
      </w:pPr>
    </w:p>
    <w:p w:rsidR="009F4B2D" w:rsidRPr="004C586D" w:rsidRDefault="002D78EB" w:rsidP="004D2235">
      <w:pPr>
        <w:pStyle w:val="Heading2"/>
        <w:jc w:val="both"/>
        <w:rPr>
          <w:rFonts w:ascii="Times New Roman" w:hAnsi="Times New Roman" w:cs="Times New Roman"/>
        </w:rPr>
      </w:pPr>
      <w:bookmarkStart w:id="14" w:name="_Toc498389617"/>
      <w:bookmarkStart w:id="15" w:name="_Toc498474489"/>
      <w:r w:rsidRPr="004C586D">
        <w:rPr>
          <w:rFonts w:ascii="Times New Roman" w:hAnsi="Times New Roman" w:cs="Times New Roman"/>
        </w:rPr>
        <w:t>1.</w:t>
      </w:r>
      <w:r w:rsidR="002A11A4">
        <w:rPr>
          <w:rFonts w:ascii="Times New Roman" w:hAnsi="Times New Roman" w:cs="Times New Roman"/>
        </w:rPr>
        <w:t>5</w:t>
      </w:r>
      <w:r w:rsidRPr="004C586D">
        <w:rPr>
          <w:rFonts w:ascii="Times New Roman" w:hAnsi="Times New Roman" w:cs="Times New Roman"/>
        </w:rPr>
        <w:t xml:space="preserve"> </w:t>
      </w:r>
      <w:r w:rsidR="009F4B2D" w:rsidRPr="004C586D">
        <w:rPr>
          <w:rFonts w:ascii="Times New Roman" w:hAnsi="Times New Roman" w:cs="Times New Roman"/>
        </w:rPr>
        <w:t>Porters Generic Competitive Strategies</w:t>
      </w:r>
      <w:bookmarkEnd w:id="14"/>
      <w:bookmarkEnd w:id="15"/>
      <w:r w:rsidR="009F4B2D" w:rsidRPr="004C586D">
        <w:rPr>
          <w:rFonts w:ascii="Times New Roman" w:hAnsi="Times New Roman" w:cs="Times New Roman"/>
        </w:rPr>
        <w:t xml:space="preserve"> </w:t>
      </w:r>
    </w:p>
    <w:p w:rsidR="00D96311" w:rsidRPr="004C586D" w:rsidRDefault="00D96311" w:rsidP="004D2235">
      <w:pPr>
        <w:jc w:val="both"/>
        <w:rPr>
          <w:rFonts w:ascii="Times New Roman" w:hAnsi="Times New Roman" w:cs="Times New Roman"/>
          <w:noProof/>
        </w:rPr>
      </w:pPr>
    </w:p>
    <w:p w:rsidR="00A20ED3" w:rsidRPr="004C586D" w:rsidRDefault="00A20ED3" w:rsidP="004D2235">
      <w:pPr>
        <w:jc w:val="both"/>
        <w:rPr>
          <w:rFonts w:ascii="Times New Roman" w:hAnsi="Times New Roman" w:cs="Times New Roman"/>
        </w:rPr>
      </w:pPr>
      <w:r w:rsidRPr="004C586D">
        <w:rPr>
          <w:rFonts w:ascii="Times New Roman" w:hAnsi="Times New Roman" w:cs="Times New Roman"/>
          <w:noProof/>
        </w:rPr>
        <w:t>Porter (1980)</w:t>
      </w:r>
      <w:r w:rsidRPr="004C586D">
        <w:rPr>
          <w:rFonts w:ascii="Times New Roman" w:hAnsi="Times New Roman" w:cs="Times New Roman"/>
        </w:rPr>
        <w:t xml:space="preserve"> </w:t>
      </w:r>
      <w:r w:rsidR="009F4B2D" w:rsidRPr="004C586D">
        <w:rPr>
          <w:rFonts w:ascii="Times New Roman" w:hAnsi="Times New Roman" w:cs="Times New Roman"/>
        </w:rPr>
        <w:t>believes that there are three methods that create Competitive Advantage</w:t>
      </w:r>
      <w:r w:rsidRPr="004C586D">
        <w:rPr>
          <w:rFonts w:ascii="Times New Roman" w:hAnsi="Times New Roman" w:cs="Times New Roman"/>
        </w:rPr>
        <w:t xml:space="preserve">, Cost Leadership, Differentiation and Market Segmentation (or Focus).  </w:t>
      </w:r>
    </w:p>
    <w:p w:rsidR="00A20ED3" w:rsidRPr="004C586D" w:rsidRDefault="00A20ED3" w:rsidP="004D2235">
      <w:pPr>
        <w:pStyle w:val="ListParagraph"/>
        <w:numPr>
          <w:ilvl w:val="0"/>
          <w:numId w:val="4"/>
        </w:numPr>
        <w:jc w:val="both"/>
        <w:rPr>
          <w:rFonts w:ascii="Times New Roman" w:hAnsi="Times New Roman" w:cs="Times New Roman"/>
        </w:rPr>
      </w:pPr>
      <w:r w:rsidRPr="004C586D">
        <w:rPr>
          <w:rFonts w:ascii="Times New Roman" w:hAnsi="Times New Roman" w:cs="Times New Roman"/>
        </w:rPr>
        <w:t xml:space="preserve">Cost Leadership </w:t>
      </w:r>
      <w:r w:rsidR="00EE14FE" w:rsidRPr="004C586D">
        <w:rPr>
          <w:rFonts w:ascii="Times New Roman" w:hAnsi="Times New Roman" w:cs="Times New Roman"/>
        </w:rPr>
        <w:t>– To gain a competitive advantage through the strategy of c</w:t>
      </w:r>
      <w:r w:rsidR="00B830C4" w:rsidRPr="004C586D">
        <w:rPr>
          <w:rFonts w:ascii="Times New Roman" w:hAnsi="Times New Roman" w:cs="Times New Roman"/>
        </w:rPr>
        <w:t>ost leadership, a company must</w:t>
      </w:r>
      <w:r w:rsidR="00EE14FE" w:rsidRPr="004C586D">
        <w:rPr>
          <w:rFonts w:ascii="Times New Roman" w:hAnsi="Times New Roman" w:cs="Times New Roman"/>
        </w:rPr>
        <w:t xml:space="preserve"> ensure that they have the lowest cost of operation within the industry</w:t>
      </w:r>
      <w:sdt>
        <w:sdtPr>
          <w:rPr>
            <w:rFonts w:ascii="Times New Roman" w:hAnsi="Times New Roman" w:cs="Times New Roman"/>
          </w:rPr>
          <w:id w:val="-17245944"/>
          <w:citation/>
        </w:sdtPr>
        <w:sdtContent>
          <w:r w:rsidR="00EE14FE" w:rsidRPr="004C586D">
            <w:rPr>
              <w:rFonts w:ascii="Times New Roman" w:hAnsi="Times New Roman" w:cs="Times New Roman"/>
            </w:rPr>
            <w:fldChar w:fldCharType="begin"/>
          </w:r>
          <w:r w:rsidR="00EE14FE" w:rsidRPr="004C586D">
            <w:rPr>
              <w:rFonts w:ascii="Times New Roman" w:hAnsi="Times New Roman" w:cs="Times New Roman"/>
            </w:rPr>
            <w:instrText xml:space="preserve"> CITATION Sta97 \l 2057 </w:instrText>
          </w:r>
          <w:r w:rsidR="00EE14FE" w:rsidRPr="004C586D">
            <w:rPr>
              <w:rFonts w:ascii="Times New Roman" w:hAnsi="Times New Roman" w:cs="Times New Roman"/>
            </w:rPr>
            <w:fldChar w:fldCharType="separate"/>
          </w:r>
          <w:r w:rsidR="003F3E75">
            <w:rPr>
              <w:rFonts w:ascii="Times New Roman" w:hAnsi="Times New Roman" w:cs="Times New Roman"/>
              <w:noProof/>
            </w:rPr>
            <w:t xml:space="preserve"> </w:t>
          </w:r>
          <w:r w:rsidR="003F3E75" w:rsidRPr="003F3E75">
            <w:rPr>
              <w:rFonts w:ascii="Times New Roman" w:hAnsi="Times New Roman" w:cs="Times New Roman"/>
              <w:noProof/>
            </w:rPr>
            <w:t>(Stahl &amp; Grigsby, 1997)</w:t>
          </w:r>
          <w:r w:rsidR="00EE14FE" w:rsidRPr="004C586D">
            <w:rPr>
              <w:rFonts w:ascii="Times New Roman" w:hAnsi="Times New Roman" w:cs="Times New Roman"/>
            </w:rPr>
            <w:fldChar w:fldCharType="end"/>
          </w:r>
        </w:sdtContent>
      </w:sdt>
      <w:r w:rsidR="00B830C4" w:rsidRPr="004C586D">
        <w:rPr>
          <w:rFonts w:ascii="Times New Roman" w:hAnsi="Times New Roman" w:cs="Times New Roman"/>
        </w:rPr>
        <w:t>.</w:t>
      </w:r>
    </w:p>
    <w:p w:rsidR="00B830C4" w:rsidRPr="004C586D" w:rsidRDefault="00B830C4" w:rsidP="004D2235">
      <w:pPr>
        <w:pStyle w:val="ListParagraph"/>
        <w:numPr>
          <w:ilvl w:val="0"/>
          <w:numId w:val="4"/>
        </w:numPr>
        <w:jc w:val="both"/>
        <w:rPr>
          <w:rFonts w:ascii="Times New Roman" w:hAnsi="Times New Roman" w:cs="Times New Roman"/>
        </w:rPr>
      </w:pPr>
      <w:r w:rsidRPr="004C586D">
        <w:rPr>
          <w:rFonts w:ascii="Times New Roman" w:hAnsi="Times New Roman" w:cs="Times New Roman"/>
        </w:rPr>
        <w:t xml:space="preserve">Differentiation </w:t>
      </w:r>
      <w:r w:rsidR="00275A6C" w:rsidRPr="004C586D">
        <w:rPr>
          <w:rFonts w:ascii="Times New Roman" w:hAnsi="Times New Roman" w:cs="Times New Roman"/>
        </w:rPr>
        <w:t>–</w:t>
      </w:r>
      <w:r w:rsidRPr="004C586D">
        <w:rPr>
          <w:rFonts w:ascii="Times New Roman" w:hAnsi="Times New Roman" w:cs="Times New Roman"/>
        </w:rPr>
        <w:t xml:space="preserve"> </w:t>
      </w:r>
      <w:r w:rsidR="00275A6C" w:rsidRPr="004C586D">
        <w:rPr>
          <w:rFonts w:ascii="Times New Roman" w:hAnsi="Times New Roman" w:cs="Times New Roman"/>
        </w:rPr>
        <w:t>A strategy that is only appropriate for organisations that have enough resources to sufficiently cope with diversify</w:t>
      </w:r>
      <w:r w:rsidR="00660428" w:rsidRPr="004C586D">
        <w:rPr>
          <w:rFonts w:ascii="Times New Roman" w:hAnsi="Times New Roman" w:cs="Times New Roman"/>
        </w:rPr>
        <w:t>ing their products,</w:t>
      </w:r>
      <w:r w:rsidR="00275A6C" w:rsidRPr="004C586D">
        <w:rPr>
          <w:rFonts w:ascii="Times New Roman" w:hAnsi="Times New Roman" w:cs="Times New Roman"/>
        </w:rPr>
        <w:t xml:space="preserve"> services</w:t>
      </w:r>
      <w:r w:rsidR="00660428" w:rsidRPr="004C586D">
        <w:rPr>
          <w:rFonts w:ascii="Times New Roman" w:hAnsi="Times New Roman" w:cs="Times New Roman"/>
        </w:rPr>
        <w:t xml:space="preserve"> or brand</w:t>
      </w:r>
      <w:r w:rsidR="00275A6C" w:rsidRPr="004C586D">
        <w:rPr>
          <w:rFonts w:ascii="Times New Roman" w:hAnsi="Times New Roman" w:cs="Times New Roman"/>
        </w:rPr>
        <w:t xml:space="preserve"> to meet underserved or underperforming markets</w:t>
      </w:r>
      <w:r w:rsidR="00660428" w:rsidRPr="004C586D">
        <w:rPr>
          <w:rFonts w:ascii="Times New Roman" w:hAnsi="Times New Roman" w:cs="Times New Roman"/>
        </w:rPr>
        <w:t>.  Differentiation must offer something that can be perceived as solely unique to the organisation for it to be effective</w:t>
      </w:r>
      <w:sdt>
        <w:sdtPr>
          <w:rPr>
            <w:rFonts w:ascii="Times New Roman" w:hAnsi="Times New Roman" w:cs="Times New Roman"/>
          </w:rPr>
          <w:id w:val="1208456161"/>
          <w:citation/>
        </w:sdtPr>
        <w:sdtContent>
          <w:r w:rsidR="00B74227" w:rsidRPr="004C586D">
            <w:rPr>
              <w:rFonts w:ascii="Times New Roman" w:hAnsi="Times New Roman" w:cs="Times New Roman"/>
            </w:rPr>
            <w:fldChar w:fldCharType="begin"/>
          </w:r>
          <w:r w:rsidR="00B74227" w:rsidRPr="004C586D">
            <w:rPr>
              <w:rFonts w:ascii="Times New Roman" w:hAnsi="Times New Roman" w:cs="Times New Roman"/>
            </w:rPr>
            <w:instrText xml:space="preserve"> CITATION Hoo11 \l 2057 </w:instrText>
          </w:r>
          <w:r w:rsidR="00B74227" w:rsidRPr="004C586D">
            <w:rPr>
              <w:rFonts w:ascii="Times New Roman" w:hAnsi="Times New Roman" w:cs="Times New Roman"/>
            </w:rPr>
            <w:fldChar w:fldCharType="separate"/>
          </w:r>
          <w:r w:rsidR="003F3E75">
            <w:rPr>
              <w:rFonts w:ascii="Times New Roman" w:hAnsi="Times New Roman" w:cs="Times New Roman"/>
              <w:noProof/>
            </w:rPr>
            <w:t xml:space="preserve"> </w:t>
          </w:r>
          <w:r w:rsidR="003F3E75" w:rsidRPr="003F3E75">
            <w:rPr>
              <w:rFonts w:ascii="Times New Roman" w:hAnsi="Times New Roman" w:cs="Times New Roman"/>
              <w:noProof/>
            </w:rPr>
            <w:t>(Hooley, et al., 2011)</w:t>
          </w:r>
          <w:r w:rsidR="00B74227" w:rsidRPr="004C586D">
            <w:rPr>
              <w:rFonts w:ascii="Times New Roman" w:hAnsi="Times New Roman" w:cs="Times New Roman"/>
            </w:rPr>
            <w:fldChar w:fldCharType="end"/>
          </w:r>
        </w:sdtContent>
      </w:sdt>
      <w:r w:rsidR="00660428" w:rsidRPr="004C586D">
        <w:rPr>
          <w:rFonts w:ascii="Times New Roman" w:hAnsi="Times New Roman" w:cs="Times New Roman"/>
        </w:rPr>
        <w:t>.</w:t>
      </w:r>
    </w:p>
    <w:p w:rsidR="007E3253" w:rsidRPr="004C586D" w:rsidRDefault="007E3253" w:rsidP="004D2235">
      <w:pPr>
        <w:pStyle w:val="ListParagraph"/>
        <w:numPr>
          <w:ilvl w:val="0"/>
          <w:numId w:val="4"/>
        </w:numPr>
        <w:jc w:val="both"/>
        <w:rPr>
          <w:rFonts w:ascii="Times New Roman" w:hAnsi="Times New Roman" w:cs="Times New Roman"/>
        </w:rPr>
      </w:pPr>
      <w:r w:rsidRPr="004C586D">
        <w:rPr>
          <w:rFonts w:ascii="Times New Roman" w:hAnsi="Times New Roman" w:cs="Times New Roman"/>
        </w:rPr>
        <w:t xml:space="preserve">Focus – Also referred to as Market Segmentation due to the way that this strategy is built.  Focus looks at specific segments of markets that are operated in and is used to adopt a narrow focus on the desired segment. The desired result is that by focusing on a segment of a market rather than the market </w:t>
      </w:r>
      <w:r w:rsidR="00C637CA" w:rsidRPr="004C586D">
        <w:rPr>
          <w:rFonts w:ascii="Times New Roman" w:hAnsi="Times New Roman" w:cs="Times New Roman"/>
        </w:rPr>
        <w:t>as a whole, a</w:t>
      </w:r>
      <w:r w:rsidRPr="004C586D">
        <w:rPr>
          <w:rFonts w:ascii="Times New Roman" w:hAnsi="Times New Roman" w:cs="Times New Roman"/>
        </w:rPr>
        <w:t xml:space="preserve"> competitive advantage should be gained through the results of the Focus strategy, usually down to product or service innovation that meets a currently underserved need</w:t>
      </w:r>
      <w:sdt>
        <w:sdtPr>
          <w:rPr>
            <w:rFonts w:ascii="Times New Roman" w:hAnsi="Times New Roman" w:cs="Times New Roman"/>
          </w:rPr>
          <w:id w:val="-258525620"/>
          <w:citation/>
        </w:sdtPr>
        <w:sdtContent>
          <w:r w:rsidRPr="004C586D">
            <w:rPr>
              <w:rFonts w:ascii="Times New Roman" w:hAnsi="Times New Roman" w:cs="Times New Roman"/>
            </w:rPr>
            <w:fldChar w:fldCharType="begin"/>
          </w:r>
          <w:r w:rsidRPr="004C586D">
            <w:rPr>
              <w:rFonts w:ascii="Times New Roman" w:hAnsi="Times New Roman" w:cs="Times New Roman"/>
            </w:rPr>
            <w:instrText xml:space="preserve"> CITATION Wer87 \l 2057 </w:instrText>
          </w:r>
          <w:r w:rsidRPr="004C586D">
            <w:rPr>
              <w:rFonts w:ascii="Times New Roman" w:hAnsi="Times New Roman" w:cs="Times New Roman"/>
            </w:rPr>
            <w:fldChar w:fldCharType="separate"/>
          </w:r>
          <w:r w:rsidR="003F3E75">
            <w:rPr>
              <w:rFonts w:ascii="Times New Roman" w:hAnsi="Times New Roman" w:cs="Times New Roman"/>
              <w:noProof/>
            </w:rPr>
            <w:t xml:space="preserve"> </w:t>
          </w:r>
          <w:r w:rsidR="003F3E75" w:rsidRPr="003F3E75">
            <w:rPr>
              <w:rFonts w:ascii="Times New Roman" w:hAnsi="Times New Roman" w:cs="Times New Roman"/>
              <w:noProof/>
            </w:rPr>
            <w:t>(Wernerfelt &amp; Karnani, 1987)</w:t>
          </w:r>
          <w:r w:rsidRPr="004C586D">
            <w:rPr>
              <w:rFonts w:ascii="Times New Roman" w:hAnsi="Times New Roman" w:cs="Times New Roman"/>
            </w:rPr>
            <w:fldChar w:fldCharType="end"/>
          </w:r>
        </w:sdtContent>
      </w:sdt>
      <w:r w:rsidRPr="004C586D">
        <w:rPr>
          <w:rFonts w:ascii="Times New Roman" w:hAnsi="Times New Roman" w:cs="Times New Roman"/>
        </w:rPr>
        <w:t xml:space="preserve">. </w:t>
      </w:r>
    </w:p>
    <w:p w:rsidR="009F4B2D" w:rsidRPr="004C586D" w:rsidRDefault="009F4B2D" w:rsidP="004D2235">
      <w:pPr>
        <w:jc w:val="both"/>
        <w:rPr>
          <w:rFonts w:ascii="Times New Roman" w:hAnsi="Times New Roman" w:cs="Times New Roman"/>
        </w:rPr>
      </w:pPr>
    </w:p>
    <w:p w:rsidR="00AE7C90" w:rsidRPr="004C586D" w:rsidRDefault="00AE7C90" w:rsidP="004D2235">
      <w:pPr>
        <w:jc w:val="both"/>
        <w:rPr>
          <w:rFonts w:ascii="Times New Roman" w:eastAsiaTheme="majorEastAsia" w:hAnsi="Times New Roman" w:cs="Times New Roman"/>
          <w:color w:val="2F5496" w:themeColor="accent1" w:themeShade="BF"/>
          <w:sz w:val="32"/>
          <w:szCs w:val="32"/>
        </w:rPr>
      </w:pPr>
      <w:r w:rsidRPr="004C586D">
        <w:rPr>
          <w:rFonts w:ascii="Times New Roman" w:hAnsi="Times New Roman" w:cs="Times New Roman"/>
        </w:rPr>
        <w:br w:type="page"/>
      </w:r>
    </w:p>
    <w:p w:rsidR="00C637CA" w:rsidRPr="004C586D" w:rsidRDefault="00C637CA" w:rsidP="00541400">
      <w:pPr>
        <w:pStyle w:val="Heading1"/>
        <w:numPr>
          <w:ilvl w:val="0"/>
          <w:numId w:val="7"/>
        </w:numPr>
        <w:jc w:val="both"/>
        <w:rPr>
          <w:rFonts w:ascii="Times New Roman" w:hAnsi="Times New Roman" w:cs="Times New Roman"/>
        </w:rPr>
      </w:pPr>
      <w:bookmarkStart w:id="16" w:name="_Toc498389618"/>
      <w:bookmarkStart w:id="17" w:name="_Toc498474490"/>
      <w:r w:rsidRPr="004C586D">
        <w:rPr>
          <w:rFonts w:ascii="Times New Roman" w:hAnsi="Times New Roman" w:cs="Times New Roman"/>
        </w:rPr>
        <w:lastRenderedPageBreak/>
        <w:t>Main Findings</w:t>
      </w:r>
      <w:bookmarkEnd w:id="16"/>
      <w:bookmarkEnd w:id="17"/>
    </w:p>
    <w:p w:rsidR="00D96311" w:rsidRPr="004C586D" w:rsidRDefault="00D96311" w:rsidP="004D2235">
      <w:pPr>
        <w:jc w:val="both"/>
        <w:rPr>
          <w:rFonts w:ascii="Times New Roman" w:hAnsi="Times New Roman" w:cs="Times New Roman"/>
        </w:rPr>
      </w:pPr>
    </w:p>
    <w:p w:rsidR="00894EB1" w:rsidRPr="004C586D" w:rsidRDefault="00C637CA" w:rsidP="004D2235">
      <w:pPr>
        <w:jc w:val="both"/>
        <w:rPr>
          <w:rFonts w:ascii="Times New Roman" w:hAnsi="Times New Roman" w:cs="Times New Roman"/>
        </w:rPr>
      </w:pPr>
      <w:r w:rsidRPr="004C586D">
        <w:rPr>
          <w:rFonts w:ascii="Times New Roman" w:hAnsi="Times New Roman" w:cs="Times New Roman"/>
        </w:rPr>
        <w:t>When Starbucks began trading in 1971, it had no intention of becoming the behemoth that it is today. The</w:t>
      </w:r>
      <w:r w:rsidR="00D66841" w:rsidRPr="004C586D">
        <w:rPr>
          <w:rFonts w:ascii="Times New Roman" w:hAnsi="Times New Roman" w:cs="Times New Roman"/>
        </w:rPr>
        <w:t xml:space="preserve"> initial </w:t>
      </w:r>
      <w:r w:rsidR="0099441B" w:rsidRPr="004C586D">
        <w:rPr>
          <w:rFonts w:ascii="Times New Roman" w:hAnsi="Times New Roman" w:cs="Times New Roman"/>
        </w:rPr>
        <w:t>purpose</w:t>
      </w:r>
      <w:r w:rsidR="00D66841" w:rsidRPr="004C586D">
        <w:rPr>
          <w:rFonts w:ascii="Times New Roman" w:hAnsi="Times New Roman" w:cs="Times New Roman"/>
        </w:rPr>
        <w:t xml:space="preserve"> of Starbucks was to only provide freshly roasted hig</w:t>
      </w:r>
      <w:r w:rsidR="0099441B" w:rsidRPr="004C586D">
        <w:rPr>
          <w:rFonts w:ascii="Times New Roman" w:hAnsi="Times New Roman" w:cs="Times New Roman"/>
        </w:rPr>
        <w:t>h quality coffee to go, with none of the atmosphere in-store that the modern version has cultivated</w:t>
      </w:r>
      <w:sdt>
        <w:sdtPr>
          <w:rPr>
            <w:rFonts w:ascii="Times New Roman" w:hAnsi="Times New Roman" w:cs="Times New Roman"/>
          </w:rPr>
          <w:id w:val="81962785"/>
          <w:citation/>
        </w:sdtPr>
        <w:sdtContent>
          <w:r w:rsidR="0099441B" w:rsidRPr="004C586D">
            <w:rPr>
              <w:rFonts w:ascii="Times New Roman" w:hAnsi="Times New Roman" w:cs="Times New Roman"/>
            </w:rPr>
            <w:fldChar w:fldCharType="begin"/>
          </w:r>
          <w:r w:rsidR="0099441B" w:rsidRPr="004C586D">
            <w:rPr>
              <w:rFonts w:ascii="Times New Roman" w:hAnsi="Times New Roman" w:cs="Times New Roman"/>
            </w:rPr>
            <w:instrText xml:space="preserve"> CITATION Mar15 \l 2057 </w:instrText>
          </w:r>
          <w:r w:rsidR="0099441B" w:rsidRPr="004C586D">
            <w:rPr>
              <w:rFonts w:ascii="Times New Roman" w:hAnsi="Times New Roman" w:cs="Times New Roman"/>
            </w:rPr>
            <w:fldChar w:fldCharType="separate"/>
          </w:r>
          <w:r w:rsidR="003F3E75">
            <w:rPr>
              <w:rFonts w:ascii="Times New Roman" w:hAnsi="Times New Roman" w:cs="Times New Roman"/>
              <w:noProof/>
            </w:rPr>
            <w:t xml:space="preserve"> </w:t>
          </w:r>
          <w:r w:rsidR="003F3E75" w:rsidRPr="003F3E75">
            <w:rPr>
              <w:rFonts w:ascii="Times New Roman" w:hAnsi="Times New Roman" w:cs="Times New Roman"/>
              <w:noProof/>
            </w:rPr>
            <w:t>(Marshall, 2015)</w:t>
          </w:r>
          <w:r w:rsidR="0099441B" w:rsidRPr="004C586D">
            <w:rPr>
              <w:rFonts w:ascii="Times New Roman" w:hAnsi="Times New Roman" w:cs="Times New Roman"/>
            </w:rPr>
            <w:fldChar w:fldCharType="end"/>
          </w:r>
        </w:sdtContent>
      </w:sdt>
      <w:r w:rsidR="0099441B" w:rsidRPr="004C586D">
        <w:rPr>
          <w:rFonts w:ascii="Times New Roman" w:hAnsi="Times New Roman" w:cs="Times New Roman"/>
        </w:rPr>
        <w:t>.  After Howard Schultz lead the takeover over Starbucks and formed the Starbucks Corporation, he shifted the focus of Starbucks, repositioning them as the “third place” that their customers could go</w:t>
      </w:r>
      <w:sdt>
        <w:sdtPr>
          <w:rPr>
            <w:rFonts w:ascii="Times New Roman" w:hAnsi="Times New Roman" w:cs="Times New Roman"/>
          </w:rPr>
          <w:id w:val="-1125854385"/>
          <w:citation/>
        </w:sdtPr>
        <w:sdtContent>
          <w:r w:rsidR="00C13C98" w:rsidRPr="004C586D">
            <w:rPr>
              <w:rFonts w:ascii="Times New Roman" w:hAnsi="Times New Roman" w:cs="Times New Roman"/>
            </w:rPr>
            <w:fldChar w:fldCharType="begin"/>
          </w:r>
          <w:r w:rsidR="00C13C98" w:rsidRPr="004C586D">
            <w:rPr>
              <w:rFonts w:ascii="Times New Roman" w:hAnsi="Times New Roman" w:cs="Times New Roman"/>
            </w:rPr>
            <w:instrText xml:space="preserve"> CITATION Wol13 \l 2057 </w:instrText>
          </w:r>
          <w:r w:rsidR="00C13C98" w:rsidRPr="004C586D">
            <w:rPr>
              <w:rFonts w:ascii="Times New Roman" w:hAnsi="Times New Roman" w:cs="Times New Roman"/>
            </w:rPr>
            <w:fldChar w:fldCharType="separate"/>
          </w:r>
          <w:r w:rsidR="003F3E75">
            <w:rPr>
              <w:rFonts w:ascii="Times New Roman" w:hAnsi="Times New Roman" w:cs="Times New Roman"/>
              <w:noProof/>
            </w:rPr>
            <w:t xml:space="preserve"> </w:t>
          </w:r>
          <w:r w:rsidR="003F3E75" w:rsidRPr="003F3E75">
            <w:rPr>
              <w:rFonts w:ascii="Times New Roman" w:hAnsi="Times New Roman" w:cs="Times New Roman"/>
              <w:noProof/>
            </w:rPr>
            <w:t>(Wolfe, 2013)</w:t>
          </w:r>
          <w:r w:rsidR="00C13C98" w:rsidRPr="004C586D">
            <w:rPr>
              <w:rFonts w:ascii="Times New Roman" w:hAnsi="Times New Roman" w:cs="Times New Roman"/>
            </w:rPr>
            <w:fldChar w:fldCharType="end"/>
          </w:r>
        </w:sdtContent>
      </w:sdt>
      <w:r w:rsidR="0099441B" w:rsidRPr="004C586D">
        <w:rPr>
          <w:rFonts w:ascii="Times New Roman" w:hAnsi="Times New Roman" w:cs="Times New Roman"/>
        </w:rPr>
        <w:t>.  By cultivating a comfortable and engaging atmosphere in each Starbucks, he hoped to create a sense of community and offer something that was not available to the paying public at that time, premium coffee in a comfortable environment</w:t>
      </w:r>
      <w:r w:rsidR="00C13C98" w:rsidRPr="004C586D">
        <w:rPr>
          <w:rFonts w:ascii="Times New Roman" w:hAnsi="Times New Roman" w:cs="Times New Roman"/>
        </w:rPr>
        <w:t>, providing an experience that would have customers returning regularly</w:t>
      </w:r>
      <w:sdt>
        <w:sdtPr>
          <w:rPr>
            <w:rFonts w:ascii="Times New Roman" w:hAnsi="Times New Roman" w:cs="Times New Roman"/>
          </w:rPr>
          <w:id w:val="-1607039557"/>
          <w:citation/>
        </w:sdtPr>
        <w:sdtContent>
          <w:r w:rsidR="00C13C98" w:rsidRPr="004C586D">
            <w:rPr>
              <w:rFonts w:ascii="Times New Roman" w:hAnsi="Times New Roman" w:cs="Times New Roman"/>
            </w:rPr>
            <w:fldChar w:fldCharType="begin"/>
          </w:r>
          <w:r w:rsidR="00C13C98" w:rsidRPr="004C586D">
            <w:rPr>
              <w:rFonts w:ascii="Times New Roman" w:hAnsi="Times New Roman" w:cs="Times New Roman"/>
            </w:rPr>
            <w:instrText xml:space="preserve"> CITATION Ada09 \l 2057 </w:instrText>
          </w:r>
          <w:r w:rsidR="00C13C98" w:rsidRPr="004C586D">
            <w:rPr>
              <w:rFonts w:ascii="Times New Roman" w:hAnsi="Times New Roman" w:cs="Times New Roman"/>
            </w:rPr>
            <w:fldChar w:fldCharType="separate"/>
          </w:r>
          <w:r w:rsidR="003F3E75">
            <w:rPr>
              <w:rFonts w:ascii="Times New Roman" w:hAnsi="Times New Roman" w:cs="Times New Roman"/>
              <w:noProof/>
            </w:rPr>
            <w:t xml:space="preserve"> </w:t>
          </w:r>
          <w:r w:rsidR="003F3E75" w:rsidRPr="003F3E75">
            <w:rPr>
              <w:rFonts w:ascii="Times New Roman" w:hAnsi="Times New Roman" w:cs="Times New Roman"/>
              <w:noProof/>
            </w:rPr>
            <w:t>(Adams, 2009)</w:t>
          </w:r>
          <w:r w:rsidR="00C13C98" w:rsidRPr="004C586D">
            <w:rPr>
              <w:rFonts w:ascii="Times New Roman" w:hAnsi="Times New Roman" w:cs="Times New Roman"/>
            </w:rPr>
            <w:fldChar w:fldCharType="end"/>
          </w:r>
        </w:sdtContent>
      </w:sdt>
      <w:r w:rsidR="00C13C98" w:rsidRPr="004C586D">
        <w:rPr>
          <w:rFonts w:ascii="Times New Roman" w:hAnsi="Times New Roman" w:cs="Times New Roman"/>
        </w:rPr>
        <w:t>.</w:t>
      </w:r>
      <w:r w:rsidR="00E761F5" w:rsidRPr="004C586D">
        <w:rPr>
          <w:rFonts w:ascii="Times New Roman" w:hAnsi="Times New Roman" w:cs="Times New Roman"/>
        </w:rPr>
        <w:t xml:space="preserve"> The use of Porters </w:t>
      </w:r>
      <w:r w:rsidR="00570EF1" w:rsidRPr="004C586D">
        <w:rPr>
          <w:rFonts w:ascii="Times New Roman" w:hAnsi="Times New Roman" w:cs="Times New Roman"/>
        </w:rPr>
        <w:t>Differentiation strategy is evident in how Starbucks positioned themselves within the market by offering a unique customer experience</w:t>
      </w:r>
      <w:r w:rsidR="00961FA4" w:rsidRPr="004C586D">
        <w:rPr>
          <w:rFonts w:ascii="Times New Roman" w:hAnsi="Times New Roman" w:cs="Times New Roman"/>
        </w:rPr>
        <w:t>, a strong brand identity built on Corporate Social Responsibility and industry leading product innovation</w:t>
      </w:r>
      <w:r w:rsidR="00570EF1" w:rsidRPr="004C586D">
        <w:rPr>
          <w:rFonts w:ascii="Times New Roman" w:hAnsi="Times New Roman" w:cs="Times New Roman"/>
        </w:rPr>
        <w:t xml:space="preserve"> and therefore gaining them a competitive advantage that they still hold</w:t>
      </w:r>
      <w:r w:rsidR="00C05EB0" w:rsidRPr="004C586D">
        <w:rPr>
          <w:rFonts w:ascii="Times New Roman" w:hAnsi="Times New Roman" w:cs="Times New Roman"/>
        </w:rPr>
        <w:t xml:space="preserve"> and have built on, leading them to continually increase their operating income year on year</w:t>
      </w:r>
      <w:sdt>
        <w:sdtPr>
          <w:rPr>
            <w:rFonts w:ascii="Times New Roman" w:hAnsi="Times New Roman" w:cs="Times New Roman"/>
          </w:rPr>
          <w:id w:val="-2113505088"/>
          <w:citation/>
        </w:sdtPr>
        <w:sdtContent>
          <w:r w:rsidR="00C05EB0" w:rsidRPr="004C586D">
            <w:rPr>
              <w:rFonts w:ascii="Times New Roman" w:hAnsi="Times New Roman" w:cs="Times New Roman"/>
            </w:rPr>
            <w:fldChar w:fldCharType="begin"/>
          </w:r>
          <w:r w:rsidR="00C05EB0" w:rsidRPr="004C586D">
            <w:rPr>
              <w:rFonts w:ascii="Times New Roman" w:hAnsi="Times New Roman" w:cs="Times New Roman"/>
            </w:rPr>
            <w:instrText xml:space="preserve"> CITATION McG16 \l 2057 </w:instrText>
          </w:r>
          <w:r w:rsidR="00C05EB0" w:rsidRPr="004C586D">
            <w:rPr>
              <w:rFonts w:ascii="Times New Roman" w:hAnsi="Times New Roman" w:cs="Times New Roman"/>
            </w:rPr>
            <w:fldChar w:fldCharType="separate"/>
          </w:r>
          <w:r w:rsidR="003F3E75">
            <w:rPr>
              <w:rFonts w:ascii="Times New Roman" w:hAnsi="Times New Roman" w:cs="Times New Roman"/>
              <w:noProof/>
            </w:rPr>
            <w:t xml:space="preserve"> </w:t>
          </w:r>
          <w:r w:rsidR="003F3E75" w:rsidRPr="003F3E75">
            <w:rPr>
              <w:rFonts w:ascii="Times New Roman" w:hAnsi="Times New Roman" w:cs="Times New Roman"/>
              <w:noProof/>
            </w:rPr>
            <w:t>(McGrath, 2016)</w:t>
          </w:r>
          <w:r w:rsidR="00C05EB0" w:rsidRPr="004C586D">
            <w:rPr>
              <w:rFonts w:ascii="Times New Roman" w:hAnsi="Times New Roman" w:cs="Times New Roman"/>
            </w:rPr>
            <w:fldChar w:fldCharType="end"/>
          </w:r>
        </w:sdtContent>
      </w:sdt>
      <w:r w:rsidR="00C05EB0" w:rsidRPr="004C586D">
        <w:rPr>
          <w:rFonts w:ascii="Times New Roman" w:hAnsi="Times New Roman" w:cs="Times New Roman"/>
        </w:rPr>
        <w:t>.</w:t>
      </w:r>
    </w:p>
    <w:p w:rsidR="00837EBF" w:rsidRPr="004C586D" w:rsidRDefault="00837EBF" w:rsidP="004D2235">
      <w:pPr>
        <w:jc w:val="both"/>
        <w:rPr>
          <w:rFonts w:ascii="Times New Roman" w:hAnsi="Times New Roman" w:cs="Times New Roman"/>
        </w:rPr>
      </w:pPr>
    </w:p>
    <w:p w:rsidR="00837EBF" w:rsidRPr="004C586D" w:rsidRDefault="00837EBF" w:rsidP="004D2235">
      <w:pPr>
        <w:jc w:val="both"/>
        <w:rPr>
          <w:rFonts w:ascii="Times New Roman" w:hAnsi="Times New Roman" w:cs="Times New Roman"/>
        </w:rPr>
      </w:pPr>
    </w:p>
    <w:p w:rsidR="00556186" w:rsidRPr="004C586D" w:rsidRDefault="002D78EB" w:rsidP="004D2235">
      <w:pPr>
        <w:pStyle w:val="Heading2"/>
        <w:jc w:val="both"/>
        <w:rPr>
          <w:rFonts w:ascii="Times New Roman" w:hAnsi="Times New Roman" w:cs="Times New Roman"/>
        </w:rPr>
      </w:pPr>
      <w:bookmarkStart w:id="18" w:name="_Toc498389619"/>
      <w:bookmarkStart w:id="19" w:name="_Toc498474491"/>
      <w:r w:rsidRPr="004C586D">
        <w:rPr>
          <w:rFonts w:ascii="Times New Roman" w:hAnsi="Times New Roman" w:cs="Times New Roman"/>
        </w:rPr>
        <w:t xml:space="preserve">2.1 </w:t>
      </w:r>
      <w:r w:rsidR="00556186" w:rsidRPr="004C586D">
        <w:rPr>
          <w:rFonts w:ascii="Times New Roman" w:hAnsi="Times New Roman" w:cs="Times New Roman"/>
        </w:rPr>
        <w:t>Differentiation Strategy</w:t>
      </w:r>
      <w:bookmarkEnd w:id="18"/>
      <w:bookmarkEnd w:id="19"/>
    </w:p>
    <w:p w:rsidR="00D96311" w:rsidRPr="004C586D" w:rsidRDefault="00D96311" w:rsidP="004D2235">
      <w:pPr>
        <w:jc w:val="both"/>
        <w:rPr>
          <w:rFonts w:ascii="Times New Roman" w:hAnsi="Times New Roman" w:cs="Times New Roman"/>
          <w:noProof/>
        </w:rPr>
      </w:pPr>
    </w:p>
    <w:p w:rsidR="009F4B2D" w:rsidRPr="004C586D" w:rsidRDefault="00AA3229" w:rsidP="004D2235">
      <w:pPr>
        <w:jc w:val="both"/>
        <w:rPr>
          <w:rFonts w:ascii="Times New Roman" w:hAnsi="Times New Roman" w:cs="Times New Roman"/>
        </w:rPr>
      </w:pPr>
      <w:r w:rsidRPr="004C586D">
        <w:rPr>
          <w:rFonts w:ascii="Times New Roman" w:hAnsi="Times New Roman" w:cs="Times New Roman"/>
          <w:noProof/>
        </w:rPr>
        <w:t>Porter (1998)</w:t>
      </w:r>
      <w:r w:rsidR="00837EBF" w:rsidRPr="004C586D">
        <w:rPr>
          <w:rFonts w:ascii="Times New Roman" w:hAnsi="Times New Roman" w:cs="Times New Roman"/>
        </w:rPr>
        <w:t xml:space="preserve"> </w:t>
      </w:r>
      <w:r w:rsidR="009E4389" w:rsidRPr="004C586D">
        <w:rPr>
          <w:rFonts w:ascii="Times New Roman" w:hAnsi="Times New Roman" w:cs="Times New Roman"/>
        </w:rPr>
        <w:t>s</w:t>
      </w:r>
      <w:r w:rsidR="00837EBF" w:rsidRPr="004C586D">
        <w:rPr>
          <w:rFonts w:ascii="Times New Roman" w:hAnsi="Times New Roman" w:cs="Times New Roman"/>
        </w:rPr>
        <w:t>tates an organisation can offer one or more characteristics that the buyers in the industry perceive to be important then the firm can position itself to uniquely meet those expectations and wants.  By doing so, the firm creates a position where they can sell their goods or services at a premium price point as it is unable to obtain from a competitor.</w:t>
      </w:r>
    </w:p>
    <w:p w:rsidR="00A8244E" w:rsidRPr="004C586D" w:rsidRDefault="00A8244E" w:rsidP="004D2235">
      <w:pPr>
        <w:jc w:val="both"/>
        <w:rPr>
          <w:rFonts w:ascii="Times New Roman" w:hAnsi="Times New Roman" w:cs="Times New Roman"/>
        </w:rPr>
      </w:pPr>
      <w:r w:rsidRPr="004C586D">
        <w:rPr>
          <w:rFonts w:ascii="Times New Roman" w:hAnsi="Times New Roman" w:cs="Times New Roman"/>
        </w:rPr>
        <w:t xml:space="preserve">Porter’s Differentiation strategy has some similarities with </w:t>
      </w:r>
      <w:r w:rsidR="00474C95" w:rsidRPr="004C586D">
        <w:rPr>
          <w:rFonts w:ascii="Times New Roman" w:hAnsi="Times New Roman" w:cs="Times New Roman"/>
          <w:noProof/>
        </w:rPr>
        <w:t>Miles, et al. (1978)</w:t>
      </w:r>
      <w:r w:rsidRPr="004C586D">
        <w:rPr>
          <w:rFonts w:ascii="Times New Roman" w:hAnsi="Times New Roman" w:cs="Times New Roman"/>
        </w:rPr>
        <w:t xml:space="preserve"> Prospector St</w:t>
      </w:r>
      <w:r w:rsidR="006C26CE" w:rsidRPr="004C586D">
        <w:rPr>
          <w:rFonts w:ascii="Times New Roman" w:hAnsi="Times New Roman" w:cs="Times New Roman"/>
        </w:rPr>
        <w:t xml:space="preserve">rategy Theory which claims that prospector </w:t>
      </w:r>
      <w:r w:rsidR="00664A59" w:rsidRPr="004C586D">
        <w:rPr>
          <w:rFonts w:ascii="Times New Roman" w:hAnsi="Times New Roman" w:cs="Times New Roman"/>
        </w:rPr>
        <w:t>organisation need to be orientated towards growth, emerging market segments and innovative in its approach to both the industry and new opportunities for growth.</w:t>
      </w:r>
    </w:p>
    <w:p w:rsidR="009655C4" w:rsidRPr="004C586D" w:rsidRDefault="002D78EB" w:rsidP="004D2235">
      <w:pPr>
        <w:pStyle w:val="Heading2"/>
        <w:jc w:val="both"/>
        <w:rPr>
          <w:rFonts w:ascii="Times New Roman" w:hAnsi="Times New Roman" w:cs="Times New Roman"/>
        </w:rPr>
      </w:pPr>
      <w:bookmarkStart w:id="20" w:name="_Toc498389620"/>
      <w:bookmarkStart w:id="21" w:name="_Toc498474492"/>
      <w:r w:rsidRPr="004C586D">
        <w:rPr>
          <w:rFonts w:ascii="Times New Roman" w:hAnsi="Times New Roman" w:cs="Times New Roman"/>
        </w:rPr>
        <w:t xml:space="preserve">2.2 </w:t>
      </w:r>
      <w:r w:rsidR="009655C4" w:rsidRPr="004C586D">
        <w:rPr>
          <w:rFonts w:ascii="Times New Roman" w:hAnsi="Times New Roman" w:cs="Times New Roman"/>
        </w:rPr>
        <w:t>Stuck in the Middle</w:t>
      </w:r>
      <w:bookmarkEnd w:id="20"/>
      <w:bookmarkEnd w:id="21"/>
      <w:r w:rsidR="009655C4" w:rsidRPr="004C586D">
        <w:rPr>
          <w:rFonts w:ascii="Times New Roman" w:hAnsi="Times New Roman" w:cs="Times New Roman"/>
        </w:rPr>
        <w:t xml:space="preserve"> </w:t>
      </w:r>
    </w:p>
    <w:p w:rsidR="00D96311" w:rsidRPr="004C586D" w:rsidRDefault="00D96311" w:rsidP="004D2235">
      <w:pPr>
        <w:jc w:val="both"/>
        <w:rPr>
          <w:rFonts w:ascii="Times New Roman" w:hAnsi="Times New Roman" w:cs="Times New Roman"/>
          <w:noProof/>
        </w:rPr>
      </w:pPr>
    </w:p>
    <w:p w:rsidR="009655C4" w:rsidRPr="004C586D" w:rsidRDefault="009655C4" w:rsidP="004D2235">
      <w:pPr>
        <w:jc w:val="both"/>
        <w:rPr>
          <w:rFonts w:ascii="Times New Roman" w:hAnsi="Times New Roman" w:cs="Times New Roman"/>
          <w:noProof/>
        </w:rPr>
      </w:pPr>
      <w:r w:rsidRPr="004C586D">
        <w:rPr>
          <w:rFonts w:ascii="Times New Roman" w:hAnsi="Times New Roman" w:cs="Times New Roman"/>
          <w:noProof/>
        </w:rPr>
        <w:t xml:space="preserve">Porter (1980) describes the concept as a firm that does not develop one of the the three generic strategies is “Stuck in the Middle”, meaning as they have no focus, they are not leaders </w:t>
      </w:r>
      <w:r w:rsidR="00811D7F" w:rsidRPr="004C586D">
        <w:rPr>
          <w:rFonts w:ascii="Times New Roman" w:hAnsi="Times New Roman" w:cs="Times New Roman"/>
          <w:noProof/>
        </w:rPr>
        <w:t xml:space="preserve">of innovation, low cost of operations, market share or capital.  He </w:t>
      </w:r>
      <w:r w:rsidR="00FD03DA">
        <w:rPr>
          <w:rFonts w:ascii="Times New Roman" w:hAnsi="Times New Roman" w:cs="Times New Roman"/>
          <w:noProof/>
        </w:rPr>
        <w:t>states</w:t>
      </w:r>
      <w:r w:rsidR="00811D7F" w:rsidRPr="004C586D">
        <w:rPr>
          <w:rFonts w:ascii="Times New Roman" w:hAnsi="Times New Roman" w:cs="Times New Roman"/>
          <w:noProof/>
        </w:rPr>
        <w:t xml:space="preserve"> that the company that is Stuck in the Middle is “almost guaranteed low-profitability”.</w:t>
      </w:r>
      <w:r w:rsidR="00184BD6" w:rsidRPr="004C586D">
        <w:rPr>
          <w:rFonts w:ascii="Times New Roman" w:hAnsi="Times New Roman" w:cs="Times New Roman"/>
          <w:noProof/>
        </w:rPr>
        <w:t xml:space="preserve"> </w:t>
      </w:r>
      <w:r w:rsidR="00EB6CFF" w:rsidRPr="004C586D">
        <w:rPr>
          <w:rFonts w:ascii="Times New Roman" w:hAnsi="Times New Roman" w:cs="Times New Roman"/>
          <w:noProof/>
        </w:rPr>
        <w:t xml:space="preserve"> Johnson, et al. (2015) refer to the “Stuck in the Middle” </w:t>
      </w:r>
      <w:r w:rsidR="00944BB9" w:rsidRPr="004C586D">
        <w:rPr>
          <w:rFonts w:ascii="Times New Roman" w:hAnsi="Times New Roman" w:cs="Times New Roman"/>
          <w:noProof/>
        </w:rPr>
        <w:t>theory as a “failure Strategy”.</w:t>
      </w:r>
    </w:p>
    <w:p w:rsidR="00AE7C90" w:rsidRPr="004C586D" w:rsidRDefault="00AE7C90" w:rsidP="004D2235">
      <w:pPr>
        <w:jc w:val="both"/>
        <w:rPr>
          <w:rFonts w:ascii="Times New Roman" w:eastAsiaTheme="majorEastAsia" w:hAnsi="Times New Roman" w:cs="Times New Roman"/>
          <w:color w:val="2F5496" w:themeColor="accent1" w:themeShade="BF"/>
          <w:sz w:val="26"/>
          <w:szCs w:val="26"/>
        </w:rPr>
      </w:pPr>
      <w:r w:rsidRPr="004C586D">
        <w:rPr>
          <w:rFonts w:ascii="Times New Roman" w:hAnsi="Times New Roman" w:cs="Times New Roman"/>
        </w:rPr>
        <w:br w:type="page"/>
      </w:r>
    </w:p>
    <w:p w:rsidR="00474C95" w:rsidRPr="004C586D" w:rsidRDefault="002D78EB" w:rsidP="004D2235">
      <w:pPr>
        <w:pStyle w:val="Heading2"/>
        <w:jc w:val="both"/>
        <w:rPr>
          <w:rFonts w:ascii="Times New Roman" w:hAnsi="Times New Roman" w:cs="Times New Roman"/>
        </w:rPr>
      </w:pPr>
      <w:bookmarkStart w:id="22" w:name="_Toc498389621"/>
      <w:bookmarkStart w:id="23" w:name="_Toc498474493"/>
      <w:r w:rsidRPr="004C586D">
        <w:rPr>
          <w:rFonts w:ascii="Times New Roman" w:hAnsi="Times New Roman" w:cs="Times New Roman"/>
        </w:rPr>
        <w:lastRenderedPageBreak/>
        <w:t xml:space="preserve">2.3 </w:t>
      </w:r>
      <w:r w:rsidR="00474C95" w:rsidRPr="004C586D">
        <w:rPr>
          <w:rFonts w:ascii="Times New Roman" w:hAnsi="Times New Roman" w:cs="Times New Roman"/>
        </w:rPr>
        <w:t>Starbucks Differentiation Strategy</w:t>
      </w:r>
      <w:bookmarkEnd w:id="22"/>
      <w:bookmarkEnd w:id="23"/>
    </w:p>
    <w:p w:rsidR="00D96311" w:rsidRPr="004C586D" w:rsidRDefault="00D96311" w:rsidP="004D2235">
      <w:pPr>
        <w:jc w:val="both"/>
        <w:rPr>
          <w:rFonts w:ascii="Times New Roman" w:hAnsi="Times New Roman" w:cs="Times New Roman"/>
        </w:rPr>
      </w:pPr>
    </w:p>
    <w:p w:rsidR="00474C95" w:rsidRPr="004C586D" w:rsidRDefault="00474C95" w:rsidP="004D2235">
      <w:pPr>
        <w:jc w:val="both"/>
        <w:rPr>
          <w:rFonts w:ascii="Times New Roman" w:hAnsi="Times New Roman" w:cs="Times New Roman"/>
        </w:rPr>
      </w:pPr>
      <w:r w:rsidRPr="004C586D">
        <w:rPr>
          <w:rFonts w:ascii="Times New Roman" w:hAnsi="Times New Roman" w:cs="Times New Roman"/>
        </w:rPr>
        <w:t xml:space="preserve">Starbucks have continually strived to differentiate from competition and have done so in many innovative ways, beginning with the </w:t>
      </w:r>
      <w:r w:rsidR="007B1F5E" w:rsidRPr="004C586D">
        <w:rPr>
          <w:rFonts w:ascii="Times New Roman" w:hAnsi="Times New Roman" w:cs="Times New Roman"/>
        </w:rPr>
        <w:t xml:space="preserve">creation of the previously mentioned “the third place” concept, being an industry leader in the use of Fairtrade product procurement and co-operation </w:t>
      </w:r>
      <w:sdt>
        <w:sdtPr>
          <w:rPr>
            <w:rFonts w:ascii="Times New Roman" w:hAnsi="Times New Roman" w:cs="Times New Roman"/>
          </w:rPr>
          <w:id w:val="1134138368"/>
          <w:citation/>
        </w:sdtPr>
        <w:sdtContent>
          <w:r w:rsidR="007B1F5E" w:rsidRPr="004C586D">
            <w:rPr>
              <w:rFonts w:ascii="Times New Roman" w:hAnsi="Times New Roman" w:cs="Times New Roman"/>
            </w:rPr>
            <w:fldChar w:fldCharType="begin"/>
          </w:r>
          <w:r w:rsidR="007B1F5E" w:rsidRPr="004C586D">
            <w:rPr>
              <w:rFonts w:ascii="Times New Roman" w:hAnsi="Times New Roman" w:cs="Times New Roman"/>
            </w:rPr>
            <w:instrText xml:space="preserve"> CITATION Fai17 \l 2057 </w:instrText>
          </w:r>
          <w:r w:rsidR="007B1F5E" w:rsidRPr="004C586D">
            <w:rPr>
              <w:rFonts w:ascii="Times New Roman" w:hAnsi="Times New Roman" w:cs="Times New Roman"/>
            </w:rPr>
            <w:fldChar w:fldCharType="separate"/>
          </w:r>
          <w:r w:rsidR="003F3E75" w:rsidRPr="003F3E75">
            <w:rPr>
              <w:rFonts w:ascii="Times New Roman" w:hAnsi="Times New Roman" w:cs="Times New Roman"/>
              <w:noProof/>
            </w:rPr>
            <w:t>(Fairtrade Foundation, 2017)</w:t>
          </w:r>
          <w:r w:rsidR="007B1F5E" w:rsidRPr="004C586D">
            <w:rPr>
              <w:rFonts w:ascii="Times New Roman" w:hAnsi="Times New Roman" w:cs="Times New Roman"/>
            </w:rPr>
            <w:fldChar w:fldCharType="end"/>
          </w:r>
        </w:sdtContent>
      </w:sdt>
      <w:r w:rsidR="007B1F5E" w:rsidRPr="004C586D">
        <w:rPr>
          <w:rFonts w:ascii="Times New Roman" w:hAnsi="Times New Roman" w:cs="Times New Roman"/>
        </w:rPr>
        <w:t xml:space="preserve"> </w:t>
      </w:r>
      <w:r w:rsidR="006C6680" w:rsidRPr="004C586D">
        <w:rPr>
          <w:rFonts w:ascii="Times New Roman" w:hAnsi="Times New Roman" w:cs="Times New Roman"/>
        </w:rPr>
        <w:t xml:space="preserve">too being one of the most visibly ethically operated corporations in the world, with Schultz espousing his desire to run Starbucks as a corporation with a social conscience and soul </w:t>
      </w:r>
      <w:sdt>
        <w:sdtPr>
          <w:rPr>
            <w:rFonts w:ascii="Times New Roman" w:hAnsi="Times New Roman" w:cs="Times New Roman"/>
          </w:rPr>
          <w:id w:val="124674383"/>
          <w:citation/>
        </w:sdtPr>
        <w:sdtContent>
          <w:r w:rsidR="006C6680" w:rsidRPr="004C586D">
            <w:rPr>
              <w:rFonts w:ascii="Times New Roman" w:hAnsi="Times New Roman" w:cs="Times New Roman"/>
            </w:rPr>
            <w:fldChar w:fldCharType="begin"/>
          </w:r>
          <w:r w:rsidR="006C6680" w:rsidRPr="004C586D">
            <w:rPr>
              <w:rFonts w:ascii="Times New Roman" w:hAnsi="Times New Roman" w:cs="Times New Roman"/>
            </w:rPr>
            <w:instrText xml:space="preserve"> CITATION Hed12 \l 2057 </w:instrText>
          </w:r>
          <w:r w:rsidR="006C6680" w:rsidRPr="004C586D">
            <w:rPr>
              <w:rFonts w:ascii="Times New Roman" w:hAnsi="Times New Roman" w:cs="Times New Roman"/>
            </w:rPr>
            <w:fldChar w:fldCharType="separate"/>
          </w:r>
          <w:r w:rsidR="003F3E75" w:rsidRPr="003F3E75">
            <w:rPr>
              <w:rFonts w:ascii="Times New Roman" w:hAnsi="Times New Roman" w:cs="Times New Roman"/>
              <w:noProof/>
            </w:rPr>
            <w:t>(Hedges, 2012)</w:t>
          </w:r>
          <w:r w:rsidR="006C6680" w:rsidRPr="004C586D">
            <w:rPr>
              <w:rFonts w:ascii="Times New Roman" w:hAnsi="Times New Roman" w:cs="Times New Roman"/>
            </w:rPr>
            <w:fldChar w:fldCharType="end"/>
          </w:r>
        </w:sdtContent>
      </w:sdt>
      <w:r w:rsidR="006C6680" w:rsidRPr="004C586D">
        <w:rPr>
          <w:rFonts w:ascii="Times New Roman" w:hAnsi="Times New Roman" w:cs="Times New Roman"/>
        </w:rPr>
        <w:t xml:space="preserve"> and also stating that he wants Starbucks to be the face of “conscious capitalism”</w:t>
      </w:r>
      <w:sdt>
        <w:sdtPr>
          <w:rPr>
            <w:rFonts w:ascii="Times New Roman" w:hAnsi="Times New Roman" w:cs="Times New Roman"/>
          </w:rPr>
          <w:id w:val="-167483915"/>
          <w:citation/>
        </w:sdtPr>
        <w:sdtContent>
          <w:r w:rsidR="006C6680" w:rsidRPr="004C586D">
            <w:rPr>
              <w:rFonts w:ascii="Times New Roman" w:hAnsi="Times New Roman" w:cs="Times New Roman"/>
            </w:rPr>
            <w:fldChar w:fldCharType="begin"/>
          </w:r>
          <w:r w:rsidR="006C6680" w:rsidRPr="004C586D">
            <w:rPr>
              <w:rFonts w:ascii="Times New Roman" w:hAnsi="Times New Roman" w:cs="Times New Roman"/>
            </w:rPr>
            <w:instrText xml:space="preserve"> CITATION Hel15 \l 2057 </w:instrText>
          </w:r>
          <w:r w:rsidR="006C6680" w:rsidRPr="004C586D">
            <w:rPr>
              <w:rFonts w:ascii="Times New Roman" w:hAnsi="Times New Roman" w:cs="Times New Roman"/>
            </w:rPr>
            <w:fldChar w:fldCharType="separate"/>
          </w:r>
          <w:r w:rsidR="003F3E75">
            <w:rPr>
              <w:rFonts w:ascii="Times New Roman" w:hAnsi="Times New Roman" w:cs="Times New Roman"/>
              <w:noProof/>
            </w:rPr>
            <w:t xml:space="preserve"> </w:t>
          </w:r>
          <w:r w:rsidR="003F3E75" w:rsidRPr="003F3E75">
            <w:rPr>
              <w:rFonts w:ascii="Times New Roman" w:hAnsi="Times New Roman" w:cs="Times New Roman"/>
              <w:noProof/>
            </w:rPr>
            <w:t>(Helmore, 2015)</w:t>
          </w:r>
          <w:r w:rsidR="006C6680" w:rsidRPr="004C586D">
            <w:rPr>
              <w:rFonts w:ascii="Times New Roman" w:hAnsi="Times New Roman" w:cs="Times New Roman"/>
            </w:rPr>
            <w:fldChar w:fldCharType="end"/>
          </w:r>
        </w:sdtContent>
      </w:sdt>
      <w:r w:rsidR="006C6680" w:rsidRPr="004C586D">
        <w:rPr>
          <w:rFonts w:ascii="Times New Roman" w:hAnsi="Times New Roman" w:cs="Times New Roman"/>
        </w:rPr>
        <w:t xml:space="preserve">.   Product Differentiation has also been implemented </w:t>
      </w:r>
      <w:r w:rsidR="00B571FA" w:rsidRPr="004C586D">
        <w:rPr>
          <w:rFonts w:ascii="Times New Roman" w:hAnsi="Times New Roman" w:cs="Times New Roman"/>
        </w:rPr>
        <w:t xml:space="preserve">and continually operated, with </w:t>
      </w:r>
      <w:r w:rsidR="005E0887" w:rsidRPr="004C586D">
        <w:rPr>
          <w:rFonts w:ascii="Times New Roman" w:hAnsi="Times New Roman" w:cs="Times New Roman"/>
        </w:rPr>
        <w:t>Chief Global Marketing Officer Sharon Rothstein stating that Starbucks has a “foundation of innovation to build on” whilst unveiling a raft of new products, also claiming that the “pipeline of new items was more robust than ever”</w:t>
      </w:r>
      <w:sdt>
        <w:sdtPr>
          <w:rPr>
            <w:rFonts w:ascii="Times New Roman" w:hAnsi="Times New Roman" w:cs="Times New Roman"/>
          </w:rPr>
          <w:id w:val="-1586456617"/>
          <w:citation/>
        </w:sdtPr>
        <w:sdtContent>
          <w:r w:rsidR="005E0887" w:rsidRPr="004C586D">
            <w:rPr>
              <w:rFonts w:ascii="Times New Roman" w:hAnsi="Times New Roman" w:cs="Times New Roman"/>
            </w:rPr>
            <w:fldChar w:fldCharType="begin"/>
          </w:r>
          <w:r w:rsidR="005E0887" w:rsidRPr="004C586D">
            <w:rPr>
              <w:rFonts w:ascii="Times New Roman" w:hAnsi="Times New Roman" w:cs="Times New Roman"/>
            </w:rPr>
            <w:instrText xml:space="preserve"> CITATION Kel16 \l 2057 </w:instrText>
          </w:r>
          <w:r w:rsidR="005E0887" w:rsidRPr="004C586D">
            <w:rPr>
              <w:rFonts w:ascii="Times New Roman" w:hAnsi="Times New Roman" w:cs="Times New Roman"/>
            </w:rPr>
            <w:fldChar w:fldCharType="separate"/>
          </w:r>
          <w:r w:rsidR="003F3E75">
            <w:rPr>
              <w:rFonts w:ascii="Times New Roman" w:hAnsi="Times New Roman" w:cs="Times New Roman"/>
              <w:noProof/>
            </w:rPr>
            <w:t xml:space="preserve"> </w:t>
          </w:r>
          <w:r w:rsidR="003F3E75" w:rsidRPr="003F3E75">
            <w:rPr>
              <w:rFonts w:ascii="Times New Roman" w:hAnsi="Times New Roman" w:cs="Times New Roman"/>
              <w:noProof/>
            </w:rPr>
            <w:t>(Kell, 2016)</w:t>
          </w:r>
          <w:r w:rsidR="005E0887" w:rsidRPr="004C586D">
            <w:rPr>
              <w:rFonts w:ascii="Times New Roman" w:hAnsi="Times New Roman" w:cs="Times New Roman"/>
            </w:rPr>
            <w:fldChar w:fldCharType="end"/>
          </w:r>
        </w:sdtContent>
      </w:sdt>
      <w:r w:rsidR="005E0887" w:rsidRPr="004C586D">
        <w:rPr>
          <w:rFonts w:ascii="Times New Roman" w:hAnsi="Times New Roman" w:cs="Times New Roman"/>
        </w:rPr>
        <w:t>.</w:t>
      </w:r>
    </w:p>
    <w:p w:rsidR="00251F62" w:rsidRPr="004C586D" w:rsidRDefault="00251F62" w:rsidP="004D2235">
      <w:pPr>
        <w:jc w:val="both"/>
        <w:rPr>
          <w:rFonts w:ascii="Times New Roman" w:hAnsi="Times New Roman" w:cs="Times New Roman"/>
        </w:rPr>
      </w:pPr>
      <w:r w:rsidRPr="004C586D">
        <w:rPr>
          <w:rFonts w:ascii="Times New Roman" w:hAnsi="Times New Roman" w:cs="Times New Roman"/>
        </w:rPr>
        <w:t>Starbucks also uniquely operate in the ind</w:t>
      </w:r>
      <w:r w:rsidR="007B3D27" w:rsidRPr="004C586D">
        <w:rPr>
          <w:rFonts w:ascii="Times New Roman" w:hAnsi="Times New Roman" w:cs="Times New Roman"/>
        </w:rPr>
        <w:t xml:space="preserve">ustry, shunning the 100% franchising model in favour of keeping the </w:t>
      </w:r>
      <w:r w:rsidR="00BB05F5" w:rsidRPr="004C586D">
        <w:rPr>
          <w:rFonts w:ascii="Times New Roman" w:hAnsi="Times New Roman" w:cs="Times New Roman"/>
        </w:rPr>
        <w:t>stores company owned or licenced due to concerns of fracturing the companies culture according to</w:t>
      </w:r>
      <w:r w:rsidR="00BB05F5" w:rsidRPr="004C586D">
        <w:rPr>
          <w:rFonts w:ascii="Times New Roman" w:hAnsi="Times New Roman" w:cs="Times New Roman"/>
          <w:noProof/>
        </w:rPr>
        <w:t xml:space="preserve"> Ignatius (2010).</w:t>
      </w:r>
    </w:p>
    <w:p w:rsidR="00D96311" w:rsidRPr="004C586D" w:rsidRDefault="00D96311" w:rsidP="004D2235">
      <w:pPr>
        <w:jc w:val="both"/>
        <w:rPr>
          <w:rFonts w:ascii="Times New Roman" w:hAnsi="Times New Roman" w:cs="Times New Roman"/>
        </w:rPr>
      </w:pPr>
    </w:p>
    <w:p w:rsidR="00D96311" w:rsidRPr="004C586D" w:rsidRDefault="00D96311" w:rsidP="004D2235">
      <w:pPr>
        <w:jc w:val="both"/>
        <w:rPr>
          <w:rFonts w:ascii="Times New Roman" w:hAnsi="Times New Roman" w:cs="Times New Roman"/>
        </w:rPr>
      </w:pPr>
    </w:p>
    <w:p w:rsidR="005E0887" w:rsidRPr="004C586D" w:rsidRDefault="002D78EB" w:rsidP="004D2235">
      <w:pPr>
        <w:pStyle w:val="Heading2"/>
        <w:jc w:val="both"/>
        <w:rPr>
          <w:rFonts w:ascii="Times New Roman" w:hAnsi="Times New Roman" w:cs="Times New Roman"/>
        </w:rPr>
      </w:pPr>
      <w:bookmarkStart w:id="24" w:name="_Toc498389622"/>
      <w:bookmarkStart w:id="25" w:name="_Toc498474494"/>
      <w:r w:rsidRPr="004C586D">
        <w:rPr>
          <w:rFonts w:ascii="Times New Roman" w:hAnsi="Times New Roman" w:cs="Times New Roman"/>
        </w:rPr>
        <w:t xml:space="preserve">2.4 </w:t>
      </w:r>
      <w:r w:rsidR="005E0887" w:rsidRPr="004C586D">
        <w:rPr>
          <w:rFonts w:ascii="Times New Roman" w:hAnsi="Times New Roman" w:cs="Times New Roman"/>
        </w:rPr>
        <w:t>Starbucks Ethical Differentiation</w:t>
      </w:r>
      <w:bookmarkEnd w:id="24"/>
      <w:bookmarkEnd w:id="25"/>
      <w:r w:rsidR="005E0887" w:rsidRPr="004C586D">
        <w:rPr>
          <w:rFonts w:ascii="Times New Roman" w:hAnsi="Times New Roman" w:cs="Times New Roman"/>
        </w:rPr>
        <w:t xml:space="preserve"> </w:t>
      </w:r>
    </w:p>
    <w:p w:rsidR="00D96311" w:rsidRPr="004C586D" w:rsidRDefault="00D96311" w:rsidP="004D2235">
      <w:pPr>
        <w:jc w:val="both"/>
        <w:rPr>
          <w:rFonts w:ascii="Times New Roman" w:hAnsi="Times New Roman" w:cs="Times New Roman"/>
        </w:rPr>
      </w:pPr>
    </w:p>
    <w:p w:rsidR="00474C95" w:rsidRPr="004C586D" w:rsidRDefault="005E0887" w:rsidP="004D2235">
      <w:pPr>
        <w:jc w:val="both"/>
        <w:rPr>
          <w:rFonts w:ascii="Times New Roman" w:hAnsi="Times New Roman" w:cs="Times New Roman"/>
        </w:rPr>
      </w:pPr>
      <w:r w:rsidRPr="004C586D">
        <w:rPr>
          <w:rFonts w:ascii="Times New Roman" w:hAnsi="Times New Roman" w:cs="Times New Roman"/>
        </w:rPr>
        <w:t>As previously referred to, Howard Schultz has lofty ambitions when it comes to how Starbucks both operates and is perceived by buyers to operate as an ethical leader in the corporate word. Starbucks show their commitment to this vision by various acts of Corporate Social Responsibility</w:t>
      </w:r>
      <w:r w:rsidR="008A055E" w:rsidRPr="004C586D">
        <w:rPr>
          <w:rFonts w:ascii="Times New Roman" w:hAnsi="Times New Roman" w:cs="Times New Roman"/>
        </w:rPr>
        <w:t xml:space="preserve"> (CSR), a cornerstone of the modern differentiation strategy according to</w:t>
      </w:r>
      <w:r w:rsidR="008A055E" w:rsidRPr="004C586D">
        <w:rPr>
          <w:rFonts w:ascii="Times New Roman" w:hAnsi="Times New Roman" w:cs="Times New Roman"/>
          <w:noProof/>
        </w:rPr>
        <w:t xml:space="preserve"> McWilliams &amp; Siegel (2000)</w:t>
      </w:r>
      <w:r w:rsidR="00372086" w:rsidRPr="004C586D">
        <w:rPr>
          <w:rFonts w:ascii="Times New Roman" w:hAnsi="Times New Roman" w:cs="Times New Roman"/>
        </w:rPr>
        <w:t xml:space="preserve">.  Corporate Social Responsibility, which is the act of an organisation policing themselves in a manner that goes further than regulations or laws deem them too in an ethical sense </w:t>
      </w:r>
      <w:sdt>
        <w:sdtPr>
          <w:rPr>
            <w:rFonts w:ascii="Times New Roman" w:hAnsi="Times New Roman" w:cs="Times New Roman"/>
          </w:rPr>
          <w:id w:val="-703023262"/>
          <w:citation/>
        </w:sdtPr>
        <w:sdtContent>
          <w:r w:rsidR="00372086" w:rsidRPr="004C586D">
            <w:rPr>
              <w:rFonts w:ascii="Times New Roman" w:hAnsi="Times New Roman" w:cs="Times New Roman"/>
            </w:rPr>
            <w:fldChar w:fldCharType="begin"/>
          </w:r>
          <w:r w:rsidR="00372086" w:rsidRPr="004C586D">
            <w:rPr>
              <w:rFonts w:ascii="Times New Roman" w:hAnsi="Times New Roman" w:cs="Times New Roman"/>
            </w:rPr>
            <w:instrText xml:space="preserve"> CITATION Ras17 \l 2057 </w:instrText>
          </w:r>
          <w:r w:rsidR="00372086" w:rsidRPr="004C586D">
            <w:rPr>
              <w:rFonts w:ascii="Times New Roman" w:hAnsi="Times New Roman" w:cs="Times New Roman"/>
            </w:rPr>
            <w:fldChar w:fldCharType="separate"/>
          </w:r>
          <w:r w:rsidR="003F3E75" w:rsidRPr="003F3E75">
            <w:rPr>
              <w:rFonts w:ascii="Times New Roman" w:hAnsi="Times New Roman" w:cs="Times New Roman"/>
              <w:noProof/>
            </w:rPr>
            <w:t>(Rasche, et al., 2017)</w:t>
          </w:r>
          <w:r w:rsidR="00372086" w:rsidRPr="004C586D">
            <w:rPr>
              <w:rFonts w:ascii="Times New Roman" w:hAnsi="Times New Roman" w:cs="Times New Roman"/>
            </w:rPr>
            <w:fldChar w:fldCharType="end"/>
          </w:r>
        </w:sdtContent>
      </w:sdt>
      <w:r w:rsidR="00372086" w:rsidRPr="004C586D">
        <w:rPr>
          <w:rFonts w:ascii="Times New Roman" w:hAnsi="Times New Roman" w:cs="Times New Roman"/>
        </w:rPr>
        <w:t xml:space="preserve">. For instance, Starbucks have decided to pay the living wage, rather than just meeting the minimum wage in the United Kingdom </w:t>
      </w:r>
      <w:sdt>
        <w:sdtPr>
          <w:rPr>
            <w:rFonts w:ascii="Times New Roman" w:hAnsi="Times New Roman" w:cs="Times New Roman"/>
          </w:rPr>
          <w:id w:val="-1394041318"/>
          <w:citation/>
        </w:sdtPr>
        <w:sdtContent>
          <w:r w:rsidR="00372086" w:rsidRPr="004C586D">
            <w:rPr>
              <w:rFonts w:ascii="Times New Roman" w:hAnsi="Times New Roman" w:cs="Times New Roman"/>
            </w:rPr>
            <w:fldChar w:fldCharType="begin"/>
          </w:r>
          <w:r w:rsidR="00372086" w:rsidRPr="004C586D">
            <w:rPr>
              <w:rFonts w:ascii="Times New Roman" w:hAnsi="Times New Roman" w:cs="Times New Roman"/>
            </w:rPr>
            <w:instrText xml:space="preserve"> CITATION Moo15 \l 2057 </w:instrText>
          </w:r>
          <w:r w:rsidR="00372086" w:rsidRPr="004C586D">
            <w:rPr>
              <w:rFonts w:ascii="Times New Roman" w:hAnsi="Times New Roman" w:cs="Times New Roman"/>
            </w:rPr>
            <w:fldChar w:fldCharType="separate"/>
          </w:r>
          <w:r w:rsidR="003F3E75" w:rsidRPr="003F3E75">
            <w:rPr>
              <w:rFonts w:ascii="Times New Roman" w:hAnsi="Times New Roman" w:cs="Times New Roman"/>
              <w:noProof/>
            </w:rPr>
            <w:t>(Moore, 2015)</w:t>
          </w:r>
          <w:r w:rsidR="00372086" w:rsidRPr="004C586D">
            <w:rPr>
              <w:rFonts w:ascii="Times New Roman" w:hAnsi="Times New Roman" w:cs="Times New Roman"/>
            </w:rPr>
            <w:fldChar w:fldCharType="end"/>
          </w:r>
        </w:sdtContent>
      </w:sdt>
      <w:r w:rsidR="00372086" w:rsidRPr="004C586D">
        <w:rPr>
          <w:rFonts w:ascii="Times New Roman" w:hAnsi="Times New Roman" w:cs="Times New Roman"/>
        </w:rPr>
        <w:t>.</w:t>
      </w:r>
      <w:r w:rsidRPr="004C586D">
        <w:rPr>
          <w:rFonts w:ascii="Times New Roman" w:hAnsi="Times New Roman" w:cs="Times New Roman"/>
        </w:rPr>
        <w:t xml:space="preserve"> </w:t>
      </w:r>
      <w:r w:rsidR="00FA403F" w:rsidRPr="004C586D">
        <w:rPr>
          <w:rFonts w:ascii="Times New Roman" w:hAnsi="Times New Roman" w:cs="Times New Roman"/>
        </w:rPr>
        <w:t xml:space="preserve">Also, </w:t>
      </w:r>
      <w:r w:rsidR="00474C95" w:rsidRPr="004C586D">
        <w:rPr>
          <w:rFonts w:ascii="Times New Roman" w:hAnsi="Times New Roman" w:cs="Times New Roman"/>
        </w:rPr>
        <w:t xml:space="preserve">Howard Schultz famously revealed in 2010 that the $300,000,000 Starbucks spent on healthcare for its workers in the United States of America than it did on their coffee stock </w:t>
      </w:r>
      <w:sdt>
        <w:sdtPr>
          <w:rPr>
            <w:rFonts w:ascii="Times New Roman" w:hAnsi="Times New Roman" w:cs="Times New Roman"/>
          </w:rPr>
          <w:id w:val="-1393497947"/>
          <w:citation/>
        </w:sdtPr>
        <w:sdtContent>
          <w:r w:rsidR="00474C95" w:rsidRPr="004C586D">
            <w:rPr>
              <w:rFonts w:ascii="Times New Roman" w:hAnsi="Times New Roman" w:cs="Times New Roman"/>
            </w:rPr>
            <w:fldChar w:fldCharType="begin"/>
          </w:r>
          <w:r w:rsidR="00474C95" w:rsidRPr="004C586D">
            <w:rPr>
              <w:rFonts w:ascii="Times New Roman" w:hAnsi="Times New Roman" w:cs="Times New Roman"/>
            </w:rPr>
            <w:instrText xml:space="preserve"> CITATION Kow10 \l 2057 </w:instrText>
          </w:r>
          <w:r w:rsidR="00474C95" w:rsidRPr="004C586D">
            <w:rPr>
              <w:rFonts w:ascii="Times New Roman" w:hAnsi="Times New Roman" w:cs="Times New Roman"/>
            </w:rPr>
            <w:fldChar w:fldCharType="separate"/>
          </w:r>
          <w:r w:rsidR="003F3E75" w:rsidRPr="003F3E75">
            <w:rPr>
              <w:rFonts w:ascii="Times New Roman" w:hAnsi="Times New Roman" w:cs="Times New Roman"/>
              <w:noProof/>
            </w:rPr>
            <w:t>(Kowitt, 2010)</w:t>
          </w:r>
          <w:r w:rsidR="00474C95" w:rsidRPr="004C586D">
            <w:rPr>
              <w:rFonts w:ascii="Times New Roman" w:hAnsi="Times New Roman" w:cs="Times New Roman"/>
            </w:rPr>
            <w:fldChar w:fldCharType="end"/>
          </w:r>
        </w:sdtContent>
      </w:sdt>
      <w:r w:rsidR="00474C95" w:rsidRPr="004C586D">
        <w:rPr>
          <w:rFonts w:ascii="Times New Roman" w:hAnsi="Times New Roman" w:cs="Times New Roman"/>
        </w:rPr>
        <w:t>.</w:t>
      </w:r>
      <w:r w:rsidR="00FA403F" w:rsidRPr="004C586D">
        <w:rPr>
          <w:rFonts w:ascii="Times New Roman" w:hAnsi="Times New Roman" w:cs="Times New Roman"/>
        </w:rPr>
        <w:t xml:space="preserve"> </w:t>
      </w:r>
    </w:p>
    <w:p w:rsidR="004A458F" w:rsidRPr="004C586D" w:rsidRDefault="008A055E" w:rsidP="004D2235">
      <w:pPr>
        <w:jc w:val="both"/>
        <w:rPr>
          <w:rFonts w:ascii="Times New Roman" w:hAnsi="Times New Roman" w:cs="Times New Roman"/>
        </w:rPr>
      </w:pPr>
      <w:r w:rsidRPr="004C586D">
        <w:rPr>
          <w:rFonts w:ascii="Times New Roman" w:hAnsi="Times New Roman" w:cs="Times New Roman"/>
        </w:rPr>
        <w:t xml:space="preserve">The positioning of Starbucks as an industry leader of CSR gives them a competitive advantage as according to a report by </w:t>
      </w:r>
      <w:r w:rsidRPr="004C586D">
        <w:rPr>
          <w:rFonts w:ascii="Times New Roman" w:hAnsi="Times New Roman" w:cs="Times New Roman"/>
          <w:noProof/>
        </w:rPr>
        <w:t>Nielsen (2014),</w:t>
      </w:r>
      <w:r w:rsidRPr="004C586D">
        <w:rPr>
          <w:rFonts w:ascii="Times New Roman" w:hAnsi="Times New Roman" w:cs="Times New Roman"/>
        </w:rPr>
        <w:t xml:space="preserve"> many customer segments, especially millennials are more and more willing to pay higher prices for ethically sourced and produced products/services.  It also makes Starbucks a more appealing </w:t>
      </w:r>
      <w:r w:rsidR="00F3269A" w:rsidRPr="004C586D">
        <w:rPr>
          <w:rFonts w:ascii="Times New Roman" w:hAnsi="Times New Roman" w:cs="Times New Roman"/>
        </w:rPr>
        <w:t xml:space="preserve">place to work according to </w:t>
      </w:r>
      <w:r w:rsidR="00F3269A" w:rsidRPr="004C586D">
        <w:rPr>
          <w:rFonts w:ascii="Times New Roman" w:hAnsi="Times New Roman" w:cs="Times New Roman"/>
          <w:noProof/>
        </w:rPr>
        <w:t>Jenkin (2015)</w:t>
      </w:r>
      <w:r w:rsidR="00F3269A" w:rsidRPr="004C586D">
        <w:rPr>
          <w:rFonts w:ascii="Times New Roman" w:hAnsi="Times New Roman" w:cs="Times New Roman"/>
        </w:rPr>
        <w:t xml:space="preserve">, </w:t>
      </w:r>
      <w:r w:rsidR="00183E35" w:rsidRPr="004C586D">
        <w:rPr>
          <w:rFonts w:ascii="Times New Roman" w:hAnsi="Times New Roman" w:cs="Times New Roman"/>
        </w:rPr>
        <w:t xml:space="preserve">an objective that Starbucks relentlessly pursue, calling staff “partners” rather than employees </w:t>
      </w:r>
      <w:sdt>
        <w:sdtPr>
          <w:rPr>
            <w:rFonts w:ascii="Times New Roman" w:hAnsi="Times New Roman" w:cs="Times New Roman"/>
          </w:rPr>
          <w:id w:val="-1495713061"/>
          <w:citation/>
        </w:sdtPr>
        <w:sdtContent>
          <w:r w:rsidR="00183E35" w:rsidRPr="004C586D">
            <w:rPr>
              <w:rFonts w:ascii="Times New Roman" w:hAnsi="Times New Roman" w:cs="Times New Roman"/>
            </w:rPr>
            <w:fldChar w:fldCharType="begin"/>
          </w:r>
          <w:r w:rsidR="00183E35" w:rsidRPr="004C586D">
            <w:rPr>
              <w:rFonts w:ascii="Times New Roman" w:hAnsi="Times New Roman" w:cs="Times New Roman"/>
            </w:rPr>
            <w:instrText xml:space="preserve"> CITATION Rai13 \l 2057 </w:instrText>
          </w:r>
          <w:r w:rsidR="00183E35" w:rsidRPr="004C586D">
            <w:rPr>
              <w:rFonts w:ascii="Times New Roman" w:hAnsi="Times New Roman" w:cs="Times New Roman"/>
            </w:rPr>
            <w:fldChar w:fldCharType="separate"/>
          </w:r>
          <w:r w:rsidR="003F3E75" w:rsidRPr="003F3E75">
            <w:rPr>
              <w:rFonts w:ascii="Times New Roman" w:hAnsi="Times New Roman" w:cs="Times New Roman"/>
              <w:noProof/>
            </w:rPr>
            <w:t>(Rai, 2013)</w:t>
          </w:r>
          <w:r w:rsidR="00183E35" w:rsidRPr="004C586D">
            <w:rPr>
              <w:rFonts w:ascii="Times New Roman" w:hAnsi="Times New Roman" w:cs="Times New Roman"/>
            </w:rPr>
            <w:fldChar w:fldCharType="end"/>
          </w:r>
        </w:sdtContent>
      </w:sdt>
      <w:r w:rsidR="00183E35" w:rsidRPr="004C586D">
        <w:rPr>
          <w:rFonts w:ascii="Times New Roman" w:hAnsi="Times New Roman" w:cs="Times New Roman"/>
        </w:rPr>
        <w:t xml:space="preserve">, a shrewd move as positive correlation between employee satisfaction and customer satisfaction has been empirically evidenced as shown by </w:t>
      </w:r>
      <w:r w:rsidR="00183E35" w:rsidRPr="004C586D">
        <w:rPr>
          <w:rFonts w:ascii="Times New Roman" w:hAnsi="Times New Roman" w:cs="Times New Roman"/>
          <w:noProof/>
        </w:rPr>
        <w:t>Vilares &amp; Coelho (2003)</w:t>
      </w:r>
      <w:r w:rsidR="00183E35" w:rsidRPr="004C586D">
        <w:rPr>
          <w:rFonts w:ascii="Times New Roman" w:hAnsi="Times New Roman" w:cs="Times New Roman"/>
        </w:rPr>
        <w:t xml:space="preserve"> </w:t>
      </w:r>
      <w:r w:rsidR="004A458F" w:rsidRPr="004C586D">
        <w:rPr>
          <w:rFonts w:ascii="Times New Roman" w:hAnsi="Times New Roman" w:cs="Times New Roman"/>
        </w:rPr>
        <w:t xml:space="preserve">and by </w:t>
      </w:r>
      <w:r w:rsidR="004A458F" w:rsidRPr="004C586D">
        <w:rPr>
          <w:rFonts w:ascii="Times New Roman" w:hAnsi="Times New Roman" w:cs="Times New Roman"/>
          <w:noProof/>
        </w:rPr>
        <w:t>Oliver (1999) also.</w:t>
      </w:r>
      <w:r w:rsidRPr="004C586D">
        <w:rPr>
          <w:rFonts w:ascii="Times New Roman" w:hAnsi="Times New Roman" w:cs="Times New Roman"/>
        </w:rPr>
        <w:t xml:space="preserve"> </w:t>
      </w:r>
      <w:r w:rsidR="00BB05F5" w:rsidRPr="004C586D">
        <w:rPr>
          <w:rFonts w:ascii="Times New Roman" w:hAnsi="Times New Roman" w:cs="Times New Roman"/>
        </w:rPr>
        <w:t xml:space="preserve"> </w:t>
      </w:r>
    </w:p>
    <w:p w:rsidR="00AE7C90" w:rsidRPr="004C586D" w:rsidRDefault="00AE7C90" w:rsidP="004D2235">
      <w:pPr>
        <w:jc w:val="both"/>
        <w:rPr>
          <w:rFonts w:ascii="Times New Roman" w:eastAsiaTheme="majorEastAsia" w:hAnsi="Times New Roman" w:cs="Times New Roman"/>
          <w:color w:val="2F5496" w:themeColor="accent1" w:themeShade="BF"/>
          <w:sz w:val="26"/>
          <w:szCs w:val="26"/>
        </w:rPr>
      </w:pPr>
      <w:r w:rsidRPr="004C586D">
        <w:rPr>
          <w:rFonts w:ascii="Times New Roman" w:hAnsi="Times New Roman" w:cs="Times New Roman"/>
        </w:rPr>
        <w:br w:type="page"/>
      </w:r>
    </w:p>
    <w:p w:rsidR="00033ADA" w:rsidRPr="004C586D" w:rsidRDefault="002D78EB" w:rsidP="004D2235">
      <w:pPr>
        <w:pStyle w:val="Heading2"/>
        <w:jc w:val="both"/>
        <w:rPr>
          <w:rFonts w:ascii="Times New Roman" w:hAnsi="Times New Roman" w:cs="Times New Roman"/>
        </w:rPr>
      </w:pPr>
      <w:bookmarkStart w:id="26" w:name="_Toc498389623"/>
      <w:bookmarkStart w:id="27" w:name="_Toc498474495"/>
      <w:r w:rsidRPr="004C586D">
        <w:rPr>
          <w:rFonts w:ascii="Times New Roman" w:hAnsi="Times New Roman" w:cs="Times New Roman"/>
        </w:rPr>
        <w:lastRenderedPageBreak/>
        <w:t xml:space="preserve">2.5 </w:t>
      </w:r>
      <w:r w:rsidR="00033ADA" w:rsidRPr="004C586D">
        <w:rPr>
          <w:rFonts w:ascii="Times New Roman" w:hAnsi="Times New Roman" w:cs="Times New Roman"/>
        </w:rPr>
        <w:t>The Third Place Differentiation</w:t>
      </w:r>
      <w:bookmarkEnd w:id="26"/>
      <w:bookmarkEnd w:id="27"/>
      <w:r w:rsidR="00033ADA" w:rsidRPr="004C586D">
        <w:rPr>
          <w:rFonts w:ascii="Times New Roman" w:hAnsi="Times New Roman" w:cs="Times New Roman"/>
        </w:rPr>
        <w:t xml:space="preserve"> </w:t>
      </w:r>
    </w:p>
    <w:p w:rsidR="00D96311" w:rsidRPr="004C586D" w:rsidRDefault="00D96311" w:rsidP="004D2235">
      <w:pPr>
        <w:jc w:val="both"/>
        <w:rPr>
          <w:rFonts w:ascii="Times New Roman" w:hAnsi="Times New Roman" w:cs="Times New Roman"/>
        </w:rPr>
      </w:pPr>
    </w:p>
    <w:p w:rsidR="00033ADA" w:rsidRPr="004C586D" w:rsidRDefault="00033ADA" w:rsidP="004D2235">
      <w:pPr>
        <w:jc w:val="both"/>
        <w:rPr>
          <w:rFonts w:ascii="Times New Roman" w:hAnsi="Times New Roman" w:cs="Times New Roman"/>
        </w:rPr>
      </w:pPr>
      <w:r w:rsidRPr="004C586D">
        <w:rPr>
          <w:rFonts w:ascii="Times New Roman" w:hAnsi="Times New Roman" w:cs="Times New Roman"/>
        </w:rPr>
        <w:t>Starbucks have always been extremely vocal about being the “third place” which they describe as being the third place from work and home</w:t>
      </w:r>
      <w:r w:rsidR="006E3387" w:rsidRPr="004C586D">
        <w:rPr>
          <w:rFonts w:ascii="Times New Roman" w:hAnsi="Times New Roman" w:cs="Times New Roman"/>
        </w:rPr>
        <w:t>, a place where you can meet friends, relax and enjoy.  It was a concept brought in to attract people to a positive, comforting and friendly environment that welcomed all, with the hope that the high quality of coffee, ambience and atmosphere would lead to being able to charge a premium price as it was not offered to the same standard elsewhere</w:t>
      </w:r>
      <w:sdt>
        <w:sdtPr>
          <w:rPr>
            <w:rFonts w:ascii="Times New Roman" w:hAnsi="Times New Roman" w:cs="Times New Roman"/>
          </w:rPr>
          <w:id w:val="604622488"/>
          <w:citation/>
        </w:sdtPr>
        <w:sdtContent>
          <w:r w:rsidR="006E3387" w:rsidRPr="004C586D">
            <w:rPr>
              <w:rFonts w:ascii="Times New Roman" w:hAnsi="Times New Roman" w:cs="Times New Roman"/>
            </w:rPr>
            <w:fldChar w:fldCharType="begin"/>
          </w:r>
          <w:r w:rsidR="006E3387" w:rsidRPr="004C586D">
            <w:rPr>
              <w:rFonts w:ascii="Times New Roman" w:hAnsi="Times New Roman" w:cs="Times New Roman"/>
            </w:rPr>
            <w:instrText xml:space="preserve"> CITATION Mic07 \l 2057 </w:instrText>
          </w:r>
          <w:r w:rsidR="006E3387" w:rsidRPr="004C586D">
            <w:rPr>
              <w:rFonts w:ascii="Times New Roman" w:hAnsi="Times New Roman" w:cs="Times New Roman"/>
            </w:rPr>
            <w:fldChar w:fldCharType="separate"/>
          </w:r>
          <w:r w:rsidR="003F3E75">
            <w:rPr>
              <w:rFonts w:ascii="Times New Roman" w:hAnsi="Times New Roman" w:cs="Times New Roman"/>
              <w:noProof/>
            </w:rPr>
            <w:t xml:space="preserve"> </w:t>
          </w:r>
          <w:r w:rsidR="003F3E75" w:rsidRPr="003F3E75">
            <w:rPr>
              <w:rFonts w:ascii="Times New Roman" w:hAnsi="Times New Roman" w:cs="Times New Roman"/>
              <w:noProof/>
            </w:rPr>
            <w:t>(Michelli, 2007)</w:t>
          </w:r>
          <w:r w:rsidR="006E3387" w:rsidRPr="004C586D">
            <w:rPr>
              <w:rFonts w:ascii="Times New Roman" w:hAnsi="Times New Roman" w:cs="Times New Roman"/>
            </w:rPr>
            <w:fldChar w:fldCharType="end"/>
          </w:r>
        </w:sdtContent>
      </w:sdt>
      <w:r w:rsidR="006E3387" w:rsidRPr="004C586D">
        <w:rPr>
          <w:rFonts w:ascii="Times New Roman" w:hAnsi="Times New Roman" w:cs="Times New Roman"/>
        </w:rPr>
        <w:t xml:space="preserve">. </w:t>
      </w:r>
    </w:p>
    <w:p w:rsidR="006E3387" w:rsidRPr="004C586D" w:rsidRDefault="006E3387" w:rsidP="004D2235">
      <w:pPr>
        <w:jc w:val="both"/>
        <w:rPr>
          <w:rFonts w:ascii="Times New Roman" w:hAnsi="Times New Roman" w:cs="Times New Roman"/>
        </w:rPr>
      </w:pPr>
      <w:r w:rsidRPr="004C586D">
        <w:rPr>
          <w:rFonts w:ascii="Times New Roman" w:hAnsi="Times New Roman" w:cs="Times New Roman"/>
        </w:rPr>
        <w:t>The branding of Starbucks is instantly recognisable in the western world, with every Starbucks offering a familiar feeling in-store.  By offering the “third place”, Starbucks introduced a very social element to the custome</w:t>
      </w:r>
      <w:r w:rsidR="002209CA" w:rsidRPr="004C586D">
        <w:rPr>
          <w:rFonts w:ascii="Times New Roman" w:hAnsi="Times New Roman" w:cs="Times New Roman"/>
        </w:rPr>
        <w:t xml:space="preserve">r experience and through their internal culture they ensure great customer service from their retail staff who are the face of the business </w:t>
      </w:r>
      <w:sdt>
        <w:sdtPr>
          <w:rPr>
            <w:rFonts w:ascii="Times New Roman" w:hAnsi="Times New Roman" w:cs="Times New Roman"/>
          </w:rPr>
          <w:id w:val="1923370186"/>
          <w:citation/>
        </w:sdtPr>
        <w:sdtContent>
          <w:r w:rsidR="002209CA" w:rsidRPr="004C586D">
            <w:rPr>
              <w:rFonts w:ascii="Times New Roman" w:hAnsi="Times New Roman" w:cs="Times New Roman"/>
            </w:rPr>
            <w:fldChar w:fldCharType="begin"/>
          </w:r>
          <w:r w:rsidR="002209CA" w:rsidRPr="004C586D">
            <w:rPr>
              <w:rFonts w:ascii="Times New Roman" w:hAnsi="Times New Roman" w:cs="Times New Roman"/>
            </w:rPr>
            <w:instrText xml:space="preserve"> CITATION Lei16 \l 2057 </w:instrText>
          </w:r>
          <w:r w:rsidR="002209CA" w:rsidRPr="004C586D">
            <w:rPr>
              <w:rFonts w:ascii="Times New Roman" w:hAnsi="Times New Roman" w:cs="Times New Roman"/>
            </w:rPr>
            <w:fldChar w:fldCharType="separate"/>
          </w:r>
          <w:r w:rsidR="003F3E75" w:rsidRPr="003F3E75">
            <w:rPr>
              <w:rFonts w:ascii="Times New Roman" w:hAnsi="Times New Roman" w:cs="Times New Roman"/>
              <w:noProof/>
            </w:rPr>
            <w:t>(Leinwand &amp; Davidson, 2016)</w:t>
          </w:r>
          <w:r w:rsidR="002209CA" w:rsidRPr="004C586D">
            <w:rPr>
              <w:rFonts w:ascii="Times New Roman" w:hAnsi="Times New Roman" w:cs="Times New Roman"/>
            </w:rPr>
            <w:fldChar w:fldCharType="end"/>
          </w:r>
        </w:sdtContent>
      </w:sdt>
      <w:r w:rsidR="002209CA" w:rsidRPr="004C586D">
        <w:rPr>
          <w:rFonts w:ascii="Times New Roman" w:hAnsi="Times New Roman" w:cs="Times New Roman"/>
        </w:rPr>
        <w:t>.</w:t>
      </w:r>
      <w:r w:rsidR="00716B17" w:rsidRPr="004C586D">
        <w:rPr>
          <w:rFonts w:ascii="Times New Roman" w:hAnsi="Times New Roman" w:cs="Times New Roman"/>
        </w:rPr>
        <w:t xml:space="preserve"> Starbucks have managed to gain a competitive advantage through an innovative approach to customer experience, creating a competitive advantage </w:t>
      </w:r>
      <w:r w:rsidR="009C399B" w:rsidRPr="004C586D">
        <w:rPr>
          <w:rFonts w:ascii="Times New Roman" w:hAnsi="Times New Roman" w:cs="Times New Roman"/>
        </w:rPr>
        <w:t xml:space="preserve">by understanding the market, a trend that has lead them to be noted as by </w:t>
      </w:r>
      <w:r w:rsidR="009C399B" w:rsidRPr="004C586D">
        <w:rPr>
          <w:rFonts w:ascii="Times New Roman" w:hAnsi="Times New Roman" w:cs="Times New Roman"/>
          <w:noProof/>
        </w:rPr>
        <w:t>Trott (2011)</w:t>
      </w:r>
      <w:r w:rsidR="009C399B" w:rsidRPr="004C586D">
        <w:rPr>
          <w:rFonts w:ascii="Times New Roman" w:hAnsi="Times New Roman" w:cs="Times New Roman"/>
        </w:rPr>
        <w:t xml:space="preserve"> to be one of the world’s most innovative businesses.</w:t>
      </w:r>
    </w:p>
    <w:p w:rsidR="00CA6EDC" w:rsidRPr="004C586D" w:rsidRDefault="00CA6EDC" w:rsidP="004D2235">
      <w:pPr>
        <w:jc w:val="both"/>
        <w:rPr>
          <w:rFonts w:ascii="Times New Roman" w:hAnsi="Times New Roman" w:cs="Times New Roman"/>
        </w:rPr>
      </w:pPr>
    </w:p>
    <w:p w:rsidR="006957C8" w:rsidRPr="004C586D" w:rsidRDefault="002D78EB" w:rsidP="004D2235">
      <w:pPr>
        <w:pStyle w:val="Heading2"/>
        <w:jc w:val="both"/>
        <w:rPr>
          <w:rFonts w:ascii="Times New Roman" w:hAnsi="Times New Roman" w:cs="Times New Roman"/>
        </w:rPr>
      </w:pPr>
      <w:bookmarkStart w:id="28" w:name="_Toc498389624"/>
      <w:bookmarkStart w:id="29" w:name="_Toc498474496"/>
      <w:r w:rsidRPr="004C586D">
        <w:rPr>
          <w:rFonts w:ascii="Times New Roman" w:hAnsi="Times New Roman" w:cs="Times New Roman"/>
        </w:rPr>
        <w:t xml:space="preserve">2.6 </w:t>
      </w:r>
      <w:r w:rsidR="006957C8" w:rsidRPr="004C586D">
        <w:rPr>
          <w:rFonts w:ascii="Times New Roman" w:hAnsi="Times New Roman" w:cs="Times New Roman"/>
        </w:rPr>
        <w:t>Product Differentiation</w:t>
      </w:r>
      <w:bookmarkEnd w:id="28"/>
      <w:bookmarkEnd w:id="29"/>
    </w:p>
    <w:p w:rsidR="00D96311" w:rsidRPr="004C586D" w:rsidRDefault="00D96311" w:rsidP="004D2235">
      <w:pPr>
        <w:jc w:val="both"/>
        <w:rPr>
          <w:rFonts w:ascii="Times New Roman" w:hAnsi="Times New Roman" w:cs="Times New Roman"/>
        </w:rPr>
      </w:pPr>
    </w:p>
    <w:p w:rsidR="006957C8" w:rsidRPr="004C586D" w:rsidRDefault="006957C8" w:rsidP="004D2235">
      <w:pPr>
        <w:jc w:val="both"/>
        <w:rPr>
          <w:rFonts w:ascii="Times New Roman" w:hAnsi="Times New Roman" w:cs="Times New Roman"/>
        </w:rPr>
      </w:pPr>
      <w:r w:rsidRPr="004C586D">
        <w:rPr>
          <w:rFonts w:ascii="Times New Roman" w:hAnsi="Times New Roman" w:cs="Times New Roman"/>
        </w:rPr>
        <w:t>From the very beginning of Starbucks, in 1971, the ethos of the company has been to provide a high-quality product, an ethos that has remained strong within the business, highlighted by this quote from Howard Schultz:</w:t>
      </w:r>
    </w:p>
    <w:p w:rsidR="006957C8" w:rsidRPr="004C586D" w:rsidRDefault="006957C8" w:rsidP="004D2235">
      <w:pPr>
        <w:jc w:val="both"/>
        <w:rPr>
          <w:rFonts w:ascii="Times New Roman" w:hAnsi="Times New Roman" w:cs="Times New Roman"/>
        </w:rPr>
      </w:pPr>
      <w:r w:rsidRPr="004C586D">
        <w:rPr>
          <w:rFonts w:ascii="Times New Roman" w:hAnsi="Times New Roman" w:cs="Times New Roman"/>
          <w:i/>
        </w:rPr>
        <w:t>“Someone said to me, “You are roasting 400 million pounds of coffee a year. If you reduce the quality 5%, no one would know. That’s a few hundred million dollars!” We would never do that.”</w:t>
      </w:r>
      <w:sdt>
        <w:sdtPr>
          <w:rPr>
            <w:rFonts w:ascii="Times New Roman" w:hAnsi="Times New Roman" w:cs="Times New Roman"/>
          </w:rPr>
          <w:id w:val="-1159844331"/>
          <w:citation/>
        </w:sdtPr>
        <w:sdtContent>
          <w:r w:rsidRPr="004C586D">
            <w:rPr>
              <w:rFonts w:ascii="Times New Roman" w:hAnsi="Times New Roman" w:cs="Times New Roman"/>
            </w:rPr>
            <w:fldChar w:fldCharType="begin"/>
          </w:r>
          <w:r w:rsidRPr="004C586D">
            <w:rPr>
              <w:rFonts w:ascii="Times New Roman" w:hAnsi="Times New Roman" w:cs="Times New Roman"/>
            </w:rPr>
            <w:instrText xml:space="preserve"> CITATION Ign10 \l 2057 </w:instrText>
          </w:r>
          <w:r w:rsidRPr="004C586D">
            <w:rPr>
              <w:rFonts w:ascii="Times New Roman" w:hAnsi="Times New Roman" w:cs="Times New Roman"/>
            </w:rPr>
            <w:fldChar w:fldCharType="separate"/>
          </w:r>
          <w:r w:rsidR="003F3E75">
            <w:rPr>
              <w:rFonts w:ascii="Times New Roman" w:hAnsi="Times New Roman" w:cs="Times New Roman"/>
              <w:noProof/>
            </w:rPr>
            <w:t xml:space="preserve"> </w:t>
          </w:r>
          <w:r w:rsidR="003F3E75" w:rsidRPr="003F3E75">
            <w:rPr>
              <w:rFonts w:ascii="Times New Roman" w:hAnsi="Times New Roman" w:cs="Times New Roman"/>
              <w:noProof/>
            </w:rPr>
            <w:t>(Ignatius, 2010)</w:t>
          </w:r>
          <w:r w:rsidRPr="004C586D">
            <w:rPr>
              <w:rFonts w:ascii="Times New Roman" w:hAnsi="Times New Roman" w:cs="Times New Roman"/>
            </w:rPr>
            <w:fldChar w:fldCharType="end"/>
          </w:r>
        </w:sdtContent>
      </w:sdt>
      <w:r w:rsidRPr="004C586D">
        <w:rPr>
          <w:rFonts w:ascii="Times New Roman" w:hAnsi="Times New Roman" w:cs="Times New Roman"/>
        </w:rPr>
        <w:t xml:space="preserve">.  </w:t>
      </w:r>
    </w:p>
    <w:p w:rsidR="006957C8" w:rsidRPr="004C586D" w:rsidRDefault="006957C8" w:rsidP="004D2235">
      <w:pPr>
        <w:jc w:val="both"/>
        <w:rPr>
          <w:rFonts w:ascii="Times New Roman" w:hAnsi="Times New Roman" w:cs="Times New Roman"/>
        </w:rPr>
      </w:pPr>
      <w:r w:rsidRPr="004C586D">
        <w:rPr>
          <w:rFonts w:ascii="Times New Roman" w:hAnsi="Times New Roman" w:cs="Times New Roman"/>
        </w:rPr>
        <w:t>Loudly informing the public whenever an opportunity presents itself that quality is more important that a marginal increase in profit</w:t>
      </w:r>
      <w:r w:rsidR="00961FA4" w:rsidRPr="004C586D">
        <w:rPr>
          <w:rFonts w:ascii="Times New Roman" w:hAnsi="Times New Roman" w:cs="Times New Roman"/>
        </w:rPr>
        <w:t xml:space="preserve">, creating a brand perception of a business that cares about its customers, which is reflected </w:t>
      </w:r>
      <w:r w:rsidR="00C34975" w:rsidRPr="004C586D">
        <w:rPr>
          <w:rFonts w:ascii="Times New Roman" w:hAnsi="Times New Roman" w:cs="Times New Roman"/>
        </w:rPr>
        <w:t xml:space="preserve">in the collective perception </w:t>
      </w:r>
      <w:r w:rsidR="004D2235" w:rsidRPr="004C586D">
        <w:rPr>
          <w:rFonts w:ascii="Times New Roman" w:hAnsi="Times New Roman" w:cs="Times New Roman"/>
          <w:noProof/>
        </w:rPr>
        <w:t xml:space="preserve">(Walton, </w:t>
      </w:r>
      <w:r w:rsidR="005501CF" w:rsidRPr="004C586D">
        <w:rPr>
          <w:rFonts w:ascii="Times New Roman" w:hAnsi="Times New Roman" w:cs="Times New Roman"/>
          <w:noProof/>
        </w:rPr>
        <w:t>2012,</w:t>
      </w:r>
      <w:r w:rsidR="00C34975" w:rsidRPr="004C586D">
        <w:rPr>
          <w:rFonts w:ascii="Times New Roman" w:hAnsi="Times New Roman" w:cs="Times New Roman"/>
        </w:rPr>
        <w:t xml:space="preserve"> </w:t>
      </w:r>
      <w:r w:rsidR="004D2235" w:rsidRPr="004C586D">
        <w:rPr>
          <w:rFonts w:ascii="Times New Roman" w:hAnsi="Times New Roman" w:cs="Times New Roman"/>
          <w:noProof/>
        </w:rPr>
        <w:t>YouGov, 2017)</w:t>
      </w:r>
      <w:r w:rsidR="00C34975" w:rsidRPr="004C586D">
        <w:rPr>
          <w:rFonts w:ascii="Times New Roman" w:hAnsi="Times New Roman" w:cs="Times New Roman"/>
        </w:rPr>
        <w:t>.</w:t>
      </w:r>
    </w:p>
    <w:p w:rsidR="005501CF" w:rsidRDefault="005501CF">
      <w:pPr>
        <w:rPr>
          <w:rFonts w:ascii="Times New Roman" w:hAnsi="Times New Roman" w:cs="Times New Roman"/>
          <w:noProof/>
        </w:rPr>
      </w:pPr>
      <w:r>
        <w:rPr>
          <w:rFonts w:ascii="Times New Roman" w:hAnsi="Times New Roman" w:cs="Times New Roman"/>
          <w:noProof/>
        </w:rPr>
        <w:br w:type="page"/>
      </w:r>
    </w:p>
    <w:p w:rsidR="00C34975" w:rsidRDefault="00243B0F" w:rsidP="00243B0F">
      <w:pPr>
        <w:pStyle w:val="Heading1"/>
        <w:jc w:val="both"/>
        <w:rPr>
          <w:noProof/>
        </w:rPr>
      </w:pPr>
      <w:bookmarkStart w:id="30" w:name="_Toc498474497"/>
      <w:r>
        <w:rPr>
          <w:noProof/>
        </w:rPr>
        <w:lastRenderedPageBreak/>
        <w:t>3.</w:t>
      </w:r>
      <w:r w:rsidR="005501CF">
        <w:rPr>
          <w:noProof/>
        </w:rPr>
        <w:t xml:space="preserve"> </w:t>
      </w:r>
      <w:r>
        <w:rPr>
          <w:noProof/>
        </w:rPr>
        <w:t xml:space="preserve">  </w:t>
      </w:r>
      <w:r w:rsidR="005501CF">
        <w:rPr>
          <w:noProof/>
        </w:rPr>
        <w:t>Advantages of a Differentiation Strategy</w:t>
      </w:r>
      <w:bookmarkEnd w:id="30"/>
    </w:p>
    <w:p w:rsidR="005501CF" w:rsidRDefault="005501CF" w:rsidP="00243B0F">
      <w:pPr>
        <w:jc w:val="both"/>
      </w:pPr>
    </w:p>
    <w:p w:rsidR="00E57D41" w:rsidRDefault="005501CF" w:rsidP="00243B0F">
      <w:pPr>
        <w:jc w:val="both"/>
      </w:pPr>
      <w:r>
        <w:t>A successful Differentiation Strategy is an excellent way to gain competitive advantage</w:t>
      </w:r>
      <w:r w:rsidR="003F270E">
        <w:t xml:space="preserve"> as illustrated by Starbucks’ considerable success.  Through differentiation strategy, they have built an instantly recognisable global brand that has survived economical crashes at a massive scale and continues to thrive.  </w:t>
      </w:r>
      <w:r w:rsidR="00E57D41" w:rsidRPr="00E57D41">
        <w:t>If correctly implemented, differentiation strategies can be brilliantly successful, and it could be argued that do its monolithic status, Starbucks have proven this.</w:t>
      </w:r>
    </w:p>
    <w:p w:rsidR="00E57D41" w:rsidRDefault="00E57D41" w:rsidP="00243B0F">
      <w:pPr>
        <w:jc w:val="both"/>
      </w:pPr>
    </w:p>
    <w:p w:rsidR="00E57D41" w:rsidRDefault="00E57D41" w:rsidP="00E57D41">
      <w:pPr>
        <w:pStyle w:val="Heading2"/>
      </w:pPr>
      <w:bookmarkStart w:id="31" w:name="_Toc498474498"/>
      <w:r>
        <w:t>3.1 Product Differentiation Strategy</w:t>
      </w:r>
      <w:bookmarkEnd w:id="31"/>
    </w:p>
    <w:p w:rsidR="00E57D41" w:rsidRPr="00E57D41" w:rsidRDefault="00E57D41" w:rsidP="00E57D41"/>
    <w:p w:rsidR="00E57D41" w:rsidRDefault="00E57D41" w:rsidP="00243B0F">
      <w:pPr>
        <w:jc w:val="both"/>
      </w:pPr>
      <w:r>
        <w:t>Pr</w:t>
      </w:r>
      <w:r w:rsidR="003F270E">
        <w:t xml:space="preserve">oduct differentiation ensures that the business is reaching an area of a market that has been underserved or provides the market with an alternative product </w:t>
      </w:r>
      <w:r w:rsidR="00AB1EE1">
        <w:t>such as</w:t>
      </w:r>
      <w:r w:rsidR="00F71D23">
        <w:t xml:space="preserve"> the Pumpkin Spice Latte, a massive revenue creator for Starbucks </w:t>
      </w:r>
      <w:r w:rsidR="00F71D23">
        <w:rPr>
          <w:noProof/>
        </w:rPr>
        <w:t xml:space="preserve">(O'Connor, 2015, </w:t>
      </w:r>
      <w:r w:rsidR="00F71D23" w:rsidRPr="00F71D23">
        <w:rPr>
          <w:noProof/>
        </w:rPr>
        <w:t>Maynard, 2017)</w:t>
      </w:r>
      <w:r w:rsidR="00F71D23">
        <w:t>, who were the first to notice the opportunity in winter themed drinks</w:t>
      </w:r>
      <w:sdt>
        <w:sdtPr>
          <w:id w:val="-1123993876"/>
          <w:citation/>
        </w:sdtPr>
        <w:sdtContent>
          <w:r w:rsidR="00F71D23">
            <w:fldChar w:fldCharType="begin"/>
          </w:r>
          <w:r w:rsidR="00F71D23">
            <w:instrText xml:space="preserve"> CITATION Cho13 \l 2057 </w:instrText>
          </w:r>
          <w:r w:rsidR="00F71D23">
            <w:fldChar w:fldCharType="separate"/>
          </w:r>
          <w:r w:rsidR="003F3E75">
            <w:rPr>
              <w:noProof/>
            </w:rPr>
            <w:t xml:space="preserve"> </w:t>
          </w:r>
          <w:r w:rsidR="003F3E75" w:rsidRPr="003F3E75">
            <w:rPr>
              <w:noProof/>
            </w:rPr>
            <w:t>(Chou, 2013)</w:t>
          </w:r>
          <w:r w:rsidR="00F71D23">
            <w:fldChar w:fldCharType="end"/>
          </w:r>
        </w:sdtContent>
      </w:sdt>
      <w:r w:rsidR="00F71D23">
        <w:t xml:space="preserve">.  </w:t>
      </w:r>
      <w:r>
        <w:t>Spotting this opportunity has led to a guaranteed boost in fourth quarter sales, giving Starbucks a sustainable competitive advantage.</w:t>
      </w:r>
    </w:p>
    <w:p w:rsidR="00E57D41" w:rsidRDefault="00E57D41" w:rsidP="00E57D41">
      <w:pPr>
        <w:pStyle w:val="Heading2"/>
      </w:pPr>
    </w:p>
    <w:p w:rsidR="00E57D41" w:rsidRDefault="00E57D41" w:rsidP="00E57D41">
      <w:pPr>
        <w:pStyle w:val="Heading2"/>
      </w:pPr>
      <w:bookmarkStart w:id="32" w:name="_Toc498474499"/>
      <w:r>
        <w:t>3.2 Corporate Social Responsibility Strategy</w:t>
      </w:r>
      <w:bookmarkEnd w:id="32"/>
    </w:p>
    <w:p w:rsidR="00E57D41" w:rsidRPr="00E57D41" w:rsidRDefault="00E57D41" w:rsidP="00E57D41"/>
    <w:p w:rsidR="005501CF" w:rsidRDefault="00F71D23" w:rsidP="00243B0F">
      <w:pPr>
        <w:jc w:val="both"/>
      </w:pPr>
      <w:r>
        <w:t xml:space="preserve">Through their CSR endeavours, Starbucks have helped to create a minimum expected standard within the industry of operations, if their competitors fail to match some of their most public initiatives such as only using 100% Fairtrade sourced coffee beans </w:t>
      </w:r>
      <w:sdt>
        <w:sdtPr>
          <w:id w:val="1018895781"/>
          <w:citation/>
        </w:sdtPr>
        <w:sdtContent>
          <w:r>
            <w:fldChar w:fldCharType="begin"/>
          </w:r>
          <w:r>
            <w:instrText xml:space="preserve"> CITATION Ion16 \l 2057 </w:instrText>
          </w:r>
          <w:r>
            <w:fldChar w:fldCharType="separate"/>
          </w:r>
          <w:r w:rsidR="003F3E75" w:rsidRPr="003F3E75">
            <w:rPr>
              <w:noProof/>
            </w:rPr>
            <w:t>(Ionescu, 2016)</w:t>
          </w:r>
          <w:r>
            <w:fldChar w:fldCharType="end"/>
          </w:r>
        </w:sdtContent>
      </w:sdt>
      <w:r>
        <w:t xml:space="preserve">, </w:t>
      </w:r>
      <w:r w:rsidR="00F754D1">
        <w:t>then it forces the competition to increase their cost of operations, illustrated by the amount of businesses within the market who raised their offered wage to match Starbucks’ after they decided to pay their staff higher than the minimum required wage</w:t>
      </w:r>
      <w:r w:rsidR="00760759">
        <w:rPr>
          <w:noProof/>
        </w:rPr>
        <w:t xml:space="preserve"> </w:t>
      </w:r>
      <w:r w:rsidR="00D45421">
        <w:rPr>
          <w:noProof/>
        </w:rPr>
        <w:t xml:space="preserve">(Masunaga, 2015, </w:t>
      </w:r>
      <w:r w:rsidR="00D45421" w:rsidRPr="00760759">
        <w:rPr>
          <w:noProof/>
        </w:rPr>
        <w:t>Morath &amp; Jargon, 2016)</w:t>
      </w:r>
      <w:r w:rsidR="00D45421">
        <w:rPr>
          <w:noProof/>
        </w:rPr>
        <w:t>.</w:t>
      </w:r>
    </w:p>
    <w:p w:rsidR="00F754D1" w:rsidRDefault="00F754D1" w:rsidP="00243B0F">
      <w:pPr>
        <w:jc w:val="both"/>
        <w:rPr>
          <w:noProof/>
        </w:rPr>
      </w:pPr>
      <w:r>
        <w:t xml:space="preserve">Differentiation strategies not only establish the business in a position of competitive advantage but also, according to </w:t>
      </w:r>
      <w:r>
        <w:rPr>
          <w:noProof/>
        </w:rPr>
        <w:t>Kumar</w:t>
      </w:r>
      <w:r w:rsidRPr="00F754D1">
        <w:rPr>
          <w:noProof/>
        </w:rPr>
        <w:t xml:space="preserve"> </w:t>
      </w:r>
      <w:r>
        <w:rPr>
          <w:noProof/>
        </w:rPr>
        <w:t>(</w:t>
      </w:r>
      <w:r w:rsidRPr="00F754D1">
        <w:rPr>
          <w:noProof/>
        </w:rPr>
        <w:t>2006</w:t>
      </w:r>
      <w:r>
        <w:rPr>
          <w:noProof/>
        </w:rPr>
        <w:t xml:space="preserve">), low-cost competitors are at times forced to increase their cost of operations to match the perceptions of the market to remain competitive. </w:t>
      </w:r>
    </w:p>
    <w:p w:rsidR="00A47E38" w:rsidRDefault="00A47E38" w:rsidP="00243B0F">
      <w:pPr>
        <w:jc w:val="both"/>
        <w:rPr>
          <w:noProof/>
        </w:rPr>
      </w:pPr>
    </w:p>
    <w:p w:rsidR="00A47E38" w:rsidRDefault="00A47E38" w:rsidP="00243B0F">
      <w:pPr>
        <w:jc w:val="both"/>
        <w:rPr>
          <w:noProof/>
        </w:rPr>
      </w:pPr>
    </w:p>
    <w:p w:rsidR="00A47E38" w:rsidRDefault="00A47E38" w:rsidP="00243B0F">
      <w:pPr>
        <w:jc w:val="both"/>
        <w:rPr>
          <w:noProof/>
        </w:rPr>
      </w:pPr>
    </w:p>
    <w:p w:rsidR="00AE7C90" w:rsidRPr="004C586D" w:rsidRDefault="00AE7C90" w:rsidP="004D2235">
      <w:pPr>
        <w:jc w:val="both"/>
        <w:rPr>
          <w:rFonts w:ascii="Times New Roman" w:eastAsiaTheme="majorEastAsia" w:hAnsi="Times New Roman" w:cs="Times New Roman"/>
          <w:noProof/>
          <w:color w:val="2F5496" w:themeColor="accent1" w:themeShade="BF"/>
          <w:sz w:val="32"/>
          <w:szCs w:val="32"/>
        </w:rPr>
      </w:pPr>
      <w:r w:rsidRPr="004C586D">
        <w:rPr>
          <w:rFonts w:ascii="Times New Roman" w:hAnsi="Times New Roman" w:cs="Times New Roman"/>
          <w:noProof/>
        </w:rPr>
        <w:br w:type="page"/>
      </w:r>
    </w:p>
    <w:p w:rsidR="00C34975" w:rsidRPr="004C586D" w:rsidRDefault="00C34975" w:rsidP="00243B0F">
      <w:pPr>
        <w:pStyle w:val="Heading1"/>
        <w:numPr>
          <w:ilvl w:val="0"/>
          <w:numId w:val="4"/>
        </w:numPr>
        <w:jc w:val="both"/>
        <w:rPr>
          <w:rFonts w:ascii="Times New Roman" w:hAnsi="Times New Roman" w:cs="Times New Roman"/>
          <w:noProof/>
        </w:rPr>
      </w:pPr>
      <w:bookmarkStart w:id="33" w:name="_Toc498389625"/>
      <w:bookmarkStart w:id="34" w:name="_Toc498474500"/>
      <w:r w:rsidRPr="004C586D">
        <w:rPr>
          <w:rFonts w:ascii="Times New Roman" w:hAnsi="Times New Roman" w:cs="Times New Roman"/>
          <w:noProof/>
        </w:rPr>
        <w:lastRenderedPageBreak/>
        <w:t xml:space="preserve">The </w:t>
      </w:r>
      <w:r w:rsidR="00D96311" w:rsidRPr="004C586D">
        <w:rPr>
          <w:rFonts w:ascii="Times New Roman" w:hAnsi="Times New Roman" w:cs="Times New Roman"/>
          <w:noProof/>
        </w:rPr>
        <w:t>Limitations</w:t>
      </w:r>
      <w:r w:rsidRPr="004C586D">
        <w:rPr>
          <w:rFonts w:ascii="Times New Roman" w:hAnsi="Times New Roman" w:cs="Times New Roman"/>
          <w:noProof/>
        </w:rPr>
        <w:t xml:space="preserve"> of Starbucks Differentiation Strategy</w:t>
      </w:r>
      <w:bookmarkEnd w:id="33"/>
      <w:bookmarkEnd w:id="34"/>
    </w:p>
    <w:p w:rsidR="00D96311" w:rsidRPr="004C586D" w:rsidRDefault="00D96311" w:rsidP="004D2235">
      <w:pPr>
        <w:jc w:val="both"/>
        <w:rPr>
          <w:rFonts w:ascii="Times New Roman" w:hAnsi="Times New Roman" w:cs="Times New Roman"/>
          <w:noProof/>
        </w:rPr>
      </w:pPr>
    </w:p>
    <w:p w:rsidR="00327FB8" w:rsidRPr="004C586D" w:rsidRDefault="00C34975" w:rsidP="004D2235">
      <w:pPr>
        <w:jc w:val="both"/>
        <w:rPr>
          <w:rFonts w:ascii="Times New Roman" w:hAnsi="Times New Roman" w:cs="Times New Roman"/>
          <w:noProof/>
        </w:rPr>
      </w:pPr>
      <w:r w:rsidRPr="004C586D">
        <w:rPr>
          <w:rFonts w:ascii="Times New Roman" w:hAnsi="Times New Roman" w:cs="Times New Roman"/>
          <w:noProof/>
        </w:rPr>
        <w:t xml:space="preserve">During the economical crash and </w:t>
      </w:r>
      <w:r w:rsidR="007C4486" w:rsidRPr="004C586D">
        <w:rPr>
          <w:rFonts w:ascii="Times New Roman" w:hAnsi="Times New Roman" w:cs="Times New Roman"/>
          <w:noProof/>
        </w:rPr>
        <w:t>resulting recession beginning</w:t>
      </w:r>
      <w:r w:rsidRPr="004C586D">
        <w:rPr>
          <w:rFonts w:ascii="Times New Roman" w:hAnsi="Times New Roman" w:cs="Times New Roman"/>
          <w:noProof/>
        </w:rPr>
        <w:t xml:space="preserve"> in 2008</w:t>
      </w:r>
      <w:r w:rsidR="007C4486" w:rsidRPr="004C586D">
        <w:rPr>
          <w:rFonts w:ascii="Times New Roman" w:hAnsi="Times New Roman" w:cs="Times New Roman"/>
          <w:noProof/>
        </w:rPr>
        <w:t xml:space="preserve">, Starbucks’ market positioning as a premium priced provider of high </w:t>
      </w:r>
      <w:r w:rsidR="004C40EE" w:rsidRPr="004C586D">
        <w:rPr>
          <w:rFonts w:ascii="Times New Roman" w:hAnsi="Times New Roman" w:cs="Times New Roman"/>
          <w:noProof/>
        </w:rPr>
        <w:t xml:space="preserve">quality coffee </w:t>
      </w:r>
      <w:r w:rsidR="007C4486" w:rsidRPr="004C586D">
        <w:rPr>
          <w:rFonts w:ascii="Times New Roman" w:hAnsi="Times New Roman" w:cs="Times New Roman"/>
          <w:noProof/>
        </w:rPr>
        <w:t>and distain of the franchising model to pursue</w:t>
      </w:r>
      <w:r w:rsidR="00F20CB2" w:rsidRPr="004C586D">
        <w:rPr>
          <w:rFonts w:ascii="Times New Roman" w:hAnsi="Times New Roman" w:cs="Times New Roman"/>
          <w:noProof/>
        </w:rPr>
        <w:t xml:space="preserve"> secure and sustainable</w:t>
      </w:r>
      <w:r w:rsidR="007C4486" w:rsidRPr="004C586D">
        <w:rPr>
          <w:rFonts w:ascii="Times New Roman" w:hAnsi="Times New Roman" w:cs="Times New Roman"/>
          <w:noProof/>
        </w:rPr>
        <w:t xml:space="preserve"> growth</w:t>
      </w:r>
      <w:r w:rsidR="00F20CB2" w:rsidRPr="004C586D">
        <w:rPr>
          <w:rFonts w:ascii="Times New Roman" w:hAnsi="Times New Roman" w:cs="Times New Roman"/>
          <w:noProof/>
        </w:rPr>
        <w:t xml:space="preserve"> </w:t>
      </w:r>
      <w:sdt>
        <w:sdtPr>
          <w:rPr>
            <w:rFonts w:ascii="Times New Roman" w:hAnsi="Times New Roman" w:cs="Times New Roman"/>
            <w:noProof/>
          </w:rPr>
          <w:id w:val="-1990234397"/>
          <w:citation/>
        </w:sdtPr>
        <w:sdtContent>
          <w:r w:rsidR="00F20CB2" w:rsidRPr="004C586D">
            <w:rPr>
              <w:rFonts w:ascii="Times New Roman" w:hAnsi="Times New Roman" w:cs="Times New Roman"/>
              <w:noProof/>
            </w:rPr>
            <w:fldChar w:fldCharType="begin"/>
          </w:r>
          <w:r w:rsidR="00F20CB2" w:rsidRPr="004C586D">
            <w:rPr>
              <w:rFonts w:ascii="Times New Roman" w:hAnsi="Times New Roman" w:cs="Times New Roman"/>
              <w:noProof/>
            </w:rPr>
            <w:instrText xml:space="preserve"> CITATION Cla081 \l 2057 </w:instrText>
          </w:r>
          <w:r w:rsidR="00F20CB2" w:rsidRPr="004C586D">
            <w:rPr>
              <w:rFonts w:ascii="Times New Roman" w:hAnsi="Times New Roman" w:cs="Times New Roman"/>
              <w:noProof/>
            </w:rPr>
            <w:fldChar w:fldCharType="separate"/>
          </w:r>
          <w:r w:rsidR="003F3E75" w:rsidRPr="003F3E75">
            <w:rPr>
              <w:rFonts w:ascii="Times New Roman" w:hAnsi="Times New Roman" w:cs="Times New Roman"/>
              <w:noProof/>
            </w:rPr>
            <w:t>(Clark, 2008)</w:t>
          </w:r>
          <w:r w:rsidR="00F20CB2" w:rsidRPr="004C586D">
            <w:rPr>
              <w:rFonts w:ascii="Times New Roman" w:hAnsi="Times New Roman" w:cs="Times New Roman"/>
              <w:noProof/>
            </w:rPr>
            <w:fldChar w:fldCharType="end"/>
          </w:r>
        </w:sdtContent>
      </w:sdt>
      <w:r w:rsidR="007C4486" w:rsidRPr="004C586D">
        <w:rPr>
          <w:rFonts w:ascii="Times New Roman" w:hAnsi="Times New Roman" w:cs="Times New Roman"/>
          <w:noProof/>
        </w:rPr>
        <w:t>, was almost the downfall of the company</w:t>
      </w:r>
      <w:sdt>
        <w:sdtPr>
          <w:rPr>
            <w:rFonts w:ascii="Times New Roman" w:hAnsi="Times New Roman" w:cs="Times New Roman"/>
            <w:noProof/>
          </w:rPr>
          <w:id w:val="-990165349"/>
          <w:citation/>
        </w:sdtPr>
        <w:sdtContent>
          <w:r w:rsidR="00F20CB2" w:rsidRPr="004C586D">
            <w:rPr>
              <w:rFonts w:ascii="Times New Roman" w:hAnsi="Times New Roman" w:cs="Times New Roman"/>
              <w:noProof/>
            </w:rPr>
            <w:fldChar w:fldCharType="begin"/>
          </w:r>
          <w:r w:rsidR="00F20CB2" w:rsidRPr="004C586D">
            <w:rPr>
              <w:rFonts w:ascii="Times New Roman" w:hAnsi="Times New Roman" w:cs="Times New Roman"/>
              <w:noProof/>
            </w:rPr>
            <w:instrText xml:space="preserve"> CITATION Mou09 \l 2057 </w:instrText>
          </w:r>
          <w:r w:rsidR="00F20CB2" w:rsidRPr="004C586D">
            <w:rPr>
              <w:rFonts w:ascii="Times New Roman" w:hAnsi="Times New Roman" w:cs="Times New Roman"/>
              <w:noProof/>
            </w:rPr>
            <w:fldChar w:fldCharType="separate"/>
          </w:r>
          <w:r w:rsidR="003F3E75">
            <w:rPr>
              <w:rFonts w:ascii="Times New Roman" w:hAnsi="Times New Roman" w:cs="Times New Roman"/>
              <w:noProof/>
            </w:rPr>
            <w:t xml:space="preserve"> </w:t>
          </w:r>
          <w:r w:rsidR="003F3E75" w:rsidRPr="003F3E75">
            <w:rPr>
              <w:rFonts w:ascii="Times New Roman" w:hAnsi="Times New Roman" w:cs="Times New Roman"/>
              <w:noProof/>
            </w:rPr>
            <w:t>(Moulds, 2009)</w:t>
          </w:r>
          <w:r w:rsidR="00F20CB2" w:rsidRPr="004C586D">
            <w:rPr>
              <w:rFonts w:ascii="Times New Roman" w:hAnsi="Times New Roman" w:cs="Times New Roman"/>
              <w:noProof/>
            </w:rPr>
            <w:fldChar w:fldCharType="end"/>
          </w:r>
        </w:sdtContent>
      </w:sdt>
      <w:r w:rsidR="00F20CB2" w:rsidRPr="004C586D">
        <w:rPr>
          <w:rFonts w:ascii="Times New Roman" w:hAnsi="Times New Roman" w:cs="Times New Roman"/>
          <w:noProof/>
        </w:rPr>
        <w:t>, as it left the usually innovative and progressive company stuck in a declining market with no easy shift of strategy available to them, only radical change that would damage the desired perception of the brand</w:t>
      </w:r>
      <w:sdt>
        <w:sdtPr>
          <w:rPr>
            <w:rFonts w:ascii="Times New Roman" w:hAnsi="Times New Roman" w:cs="Times New Roman"/>
            <w:noProof/>
          </w:rPr>
          <w:id w:val="738599138"/>
          <w:citation/>
        </w:sdtPr>
        <w:sdtContent>
          <w:r w:rsidR="002B1768" w:rsidRPr="004C586D">
            <w:rPr>
              <w:rFonts w:ascii="Times New Roman" w:hAnsi="Times New Roman" w:cs="Times New Roman"/>
              <w:noProof/>
            </w:rPr>
            <w:fldChar w:fldCharType="begin"/>
          </w:r>
          <w:r w:rsidR="002B1768" w:rsidRPr="004C586D">
            <w:rPr>
              <w:rFonts w:ascii="Times New Roman" w:hAnsi="Times New Roman" w:cs="Times New Roman"/>
              <w:noProof/>
            </w:rPr>
            <w:instrText xml:space="preserve"> CITATION Wig08 \l 2057 </w:instrText>
          </w:r>
          <w:r w:rsidR="002B1768" w:rsidRPr="004C586D">
            <w:rPr>
              <w:rFonts w:ascii="Times New Roman" w:hAnsi="Times New Roman" w:cs="Times New Roman"/>
              <w:noProof/>
            </w:rPr>
            <w:fldChar w:fldCharType="separate"/>
          </w:r>
          <w:r w:rsidR="003F3E75">
            <w:rPr>
              <w:rFonts w:ascii="Times New Roman" w:hAnsi="Times New Roman" w:cs="Times New Roman"/>
              <w:noProof/>
            </w:rPr>
            <w:t xml:space="preserve"> </w:t>
          </w:r>
          <w:r w:rsidR="003F3E75" w:rsidRPr="003F3E75">
            <w:rPr>
              <w:rFonts w:ascii="Times New Roman" w:hAnsi="Times New Roman" w:cs="Times New Roman"/>
              <w:noProof/>
            </w:rPr>
            <w:t>(Wiggins, 2008)</w:t>
          </w:r>
          <w:r w:rsidR="002B1768" w:rsidRPr="004C586D">
            <w:rPr>
              <w:rFonts w:ascii="Times New Roman" w:hAnsi="Times New Roman" w:cs="Times New Roman"/>
              <w:noProof/>
            </w:rPr>
            <w:fldChar w:fldCharType="end"/>
          </w:r>
        </w:sdtContent>
      </w:sdt>
      <w:r w:rsidR="007C4486" w:rsidRPr="004C586D">
        <w:rPr>
          <w:rFonts w:ascii="Times New Roman" w:hAnsi="Times New Roman" w:cs="Times New Roman"/>
          <w:noProof/>
        </w:rPr>
        <w:t>.</w:t>
      </w:r>
      <w:r w:rsidR="00F20CB2" w:rsidRPr="004C586D">
        <w:rPr>
          <w:rFonts w:ascii="Times New Roman" w:hAnsi="Times New Roman" w:cs="Times New Roman"/>
          <w:noProof/>
        </w:rPr>
        <w:t xml:space="preserve">  Instead of a reworking of the entire corporate-level strategy, Starbucks focused on their business-level strategy</w:t>
      </w:r>
      <w:r w:rsidR="00710A03" w:rsidRPr="004C586D">
        <w:rPr>
          <w:rFonts w:ascii="Times New Roman" w:hAnsi="Times New Roman" w:cs="Times New Roman"/>
          <w:noProof/>
        </w:rPr>
        <w:t xml:space="preserve"> </w:t>
      </w:r>
      <w:sdt>
        <w:sdtPr>
          <w:rPr>
            <w:rFonts w:ascii="Times New Roman" w:hAnsi="Times New Roman" w:cs="Times New Roman"/>
            <w:noProof/>
          </w:rPr>
          <w:id w:val="-458649944"/>
          <w:citation/>
        </w:sdtPr>
        <w:sdtContent>
          <w:r w:rsidR="00710A03" w:rsidRPr="004C586D">
            <w:rPr>
              <w:rFonts w:ascii="Times New Roman" w:hAnsi="Times New Roman" w:cs="Times New Roman"/>
              <w:noProof/>
            </w:rPr>
            <w:fldChar w:fldCharType="begin"/>
          </w:r>
          <w:r w:rsidR="00710A03" w:rsidRPr="004C586D">
            <w:rPr>
              <w:rFonts w:ascii="Times New Roman" w:hAnsi="Times New Roman" w:cs="Times New Roman"/>
              <w:noProof/>
            </w:rPr>
            <w:instrText xml:space="preserve"> CITATION Gro08 \l 2057 </w:instrText>
          </w:r>
          <w:r w:rsidR="00710A03" w:rsidRPr="004C586D">
            <w:rPr>
              <w:rFonts w:ascii="Times New Roman" w:hAnsi="Times New Roman" w:cs="Times New Roman"/>
              <w:noProof/>
            </w:rPr>
            <w:fldChar w:fldCharType="separate"/>
          </w:r>
          <w:r w:rsidR="003F3E75" w:rsidRPr="003F3E75">
            <w:rPr>
              <w:rFonts w:ascii="Times New Roman" w:hAnsi="Times New Roman" w:cs="Times New Roman"/>
              <w:noProof/>
            </w:rPr>
            <w:t>(Groom, 2008)</w:t>
          </w:r>
          <w:r w:rsidR="00710A03" w:rsidRPr="004C586D">
            <w:rPr>
              <w:rFonts w:ascii="Times New Roman" w:hAnsi="Times New Roman" w:cs="Times New Roman"/>
              <w:noProof/>
            </w:rPr>
            <w:fldChar w:fldCharType="end"/>
          </w:r>
        </w:sdtContent>
      </w:sdt>
      <w:r w:rsidR="00710A03" w:rsidRPr="004C586D">
        <w:rPr>
          <w:rFonts w:ascii="Times New Roman" w:hAnsi="Times New Roman" w:cs="Times New Roman"/>
          <w:noProof/>
        </w:rPr>
        <w:t>.  According to Cain-Miller (2011),</w:t>
      </w:r>
      <w:r w:rsidR="00F20CB2" w:rsidRPr="004C586D">
        <w:rPr>
          <w:rFonts w:ascii="Times New Roman" w:hAnsi="Times New Roman" w:cs="Times New Roman"/>
          <w:noProof/>
        </w:rPr>
        <w:t xml:space="preserve"> after Howard Schultz</w:t>
      </w:r>
      <w:r w:rsidR="00710A03" w:rsidRPr="004C586D">
        <w:rPr>
          <w:rFonts w:ascii="Times New Roman" w:hAnsi="Times New Roman" w:cs="Times New Roman"/>
          <w:noProof/>
        </w:rPr>
        <w:t xml:space="preserve"> returned to Starbucks for his second spell as the CEO</w:t>
      </w:r>
      <w:r w:rsidR="00F20CB2" w:rsidRPr="004C586D">
        <w:rPr>
          <w:rFonts w:ascii="Times New Roman" w:hAnsi="Times New Roman" w:cs="Times New Roman"/>
          <w:noProof/>
        </w:rPr>
        <w:t xml:space="preserve"> bemo</w:t>
      </w:r>
      <w:r w:rsidR="00710A03" w:rsidRPr="004C586D">
        <w:rPr>
          <w:rFonts w:ascii="Times New Roman" w:hAnsi="Times New Roman" w:cs="Times New Roman"/>
          <w:noProof/>
        </w:rPr>
        <w:t>aned the rapid growth of Starbucks, closing 900 stores and refocussing on the “third place” concept.</w:t>
      </w:r>
      <w:r w:rsidR="0083571D" w:rsidRPr="004C586D">
        <w:rPr>
          <w:rFonts w:ascii="Times New Roman" w:hAnsi="Times New Roman" w:cs="Times New Roman"/>
          <w:noProof/>
        </w:rPr>
        <w:t xml:space="preserve">  </w:t>
      </w:r>
      <w:r w:rsidR="003908C7" w:rsidRPr="004C586D">
        <w:rPr>
          <w:rFonts w:ascii="Times New Roman" w:hAnsi="Times New Roman" w:cs="Times New Roman"/>
          <w:noProof/>
        </w:rPr>
        <w:t>During times of economical uncertainty, the premium prixed non-vital luxuries are always those that suffer the most, by positioning itself as a provider of premiumly priced, hiqh quality coffe, an un-essential product, Starbucks is placed in an extremely vulnerable position</w:t>
      </w:r>
      <w:sdt>
        <w:sdtPr>
          <w:rPr>
            <w:rFonts w:ascii="Times New Roman" w:hAnsi="Times New Roman" w:cs="Times New Roman"/>
            <w:noProof/>
          </w:rPr>
          <w:id w:val="952904009"/>
          <w:citation/>
        </w:sdtPr>
        <w:sdtContent>
          <w:r w:rsidR="00120165" w:rsidRPr="004C586D">
            <w:rPr>
              <w:rFonts w:ascii="Times New Roman" w:hAnsi="Times New Roman" w:cs="Times New Roman"/>
              <w:noProof/>
            </w:rPr>
            <w:fldChar w:fldCharType="begin"/>
          </w:r>
          <w:r w:rsidR="00120165" w:rsidRPr="004C586D">
            <w:rPr>
              <w:rFonts w:ascii="Times New Roman" w:hAnsi="Times New Roman" w:cs="Times New Roman"/>
              <w:noProof/>
            </w:rPr>
            <w:instrText xml:space="preserve"> CITATION Ada091 \l 2057 </w:instrText>
          </w:r>
          <w:r w:rsidR="00120165" w:rsidRPr="004C586D">
            <w:rPr>
              <w:rFonts w:ascii="Times New Roman" w:hAnsi="Times New Roman" w:cs="Times New Roman"/>
              <w:noProof/>
            </w:rPr>
            <w:fldChar w:fldCharType="separate"/>
          </w:r>
          <w:r w:rsidR="003F3E75">
            <w:rPr>
              <w:rFonts w:ascii="Times New Roman" w:hAnsi="Times New Roman" w:cs="Times New Roman"/>
              <w:noProof/>
            </w:rPr>
            <w:t xml:space="preserve"> </w:t>
          </w:r>
          <w:r w:rsidR="003F3E75" w:rsidRPr="003F3E75">
            <w:rPr>
              <w:rFonts w:ascii="Times New Roman" w:hAnsi="Times New Roman" w:cs="Times New Roman"/>
              <w:noProof/>
            </w:rPr>
            <w:t>(Adamy &amp; Wignfield, 2009)</w:t>
          </w:r>
          <w:r w:rsidR="00120165" w:rsidRPr="004C586D">
            <w:rPr>
              <w:rFonts w:ascii="Times New Roman" w:hAnsi="Times New Roman" w:cs="Times New Roman"/>
              <w:noProof/>
            </w:rPr>
            <w:fldChar w:fldCharType="end"/>
          </w:r>
        </w:sdtContent>
      </w:sdt>
      <w:r w:rsidR="003908C7" w:rsidRPr="004C586D">
        <w:rPr>
          <w:rFonts w:ascii="Times New Roman" w:hAnsi="Times New Roman" w:cs="Times New Roman"/>
          <w:noProof/>
        </w:rPr>
        <w:t>.</w:t>
      </w:r>
      <w:r w:rsidR="009128DF" w:rsidRPr="004C586D">
        <w:rPr>
          <w:rFonts w:ascii="Times New Roman" w:hAnsi="Times New Roman" w:cs="Times New Roman"/>
          <w:noProof/>
        </w:rPr>
        <w:t xml:space="preserve"> </w:t>
      </w:r>
    </w:p>
    <w:p w:rsidR="00122F4D" w:rsidRPr="004C586D" w:rsidRDefault="00EB6CFF" w:rsidP="004D2235">
      <w:pPr>
        <w:jc w:val="both"/>
        <w:rPr>
          <w:rFonts w:ascii="Times New Roman" w:hAnsi="Times New Roman" w:cs="Times New Roman"/>
        </w:rPr>
      </w:pPr>
      <w:r w:rsidRPr="004C586D">
        <w:rPr>
          <w:rFonts w:ascii="Times New Roman" w:hAnsi="Times New Roman" w:cs="Times New Roman"/>
          <w:noProof/>
        </w:rPr>
        <w:t xml:space="preserve">Thompson &amp; Martin (2010) argue that focusing on one of Porters Generic Strategies is not the only use applicable for success in strategy, stating the success of Japanese business YKK who implement both Cost Leadership and Differentiation to great success. </w:t>
      </w:r>
    </w:p>
    <w:p w:rsidR="00D96311" w:rsidRPr="004C586D" w:rsidRDefault="00D96311" w:rsidP="004D2235">
      <w:pPr>
        <w:jc w:val="both"/>
        <w:rPr>
          <w:rFonts w:ascii="Times New Roman" w:hAnsi="Times New Roman" w:cs="Times New Roman"/>
        </w:rPr>
      </w:pPr>
    </w:p>
    <w:p w:rsidR="00D96311" w:rsidRPr="004C586D" w:rsidRDefault="00243B0F" w:rsidP="004D2235">
      <w:pPr>
        <w:pStyle w:val="Heading2"/>
        <w:jc w:val="both"/>
        <w:rPr>
          <w:rFonts w:ascii="Times New Roman" w:hAnsi="Times New Roman" w:cs="Times New Roman"/>
        </w:rPr>
      </w:pPr>
      <w:bookmarkStart w:id="35" w:name="_Toc498389626"/>
      <w:bookmarkStart w:id="36" w:name="_Toc498474501"/>
      <w:r>
        <w:rPr>
          <w:rFonts w:ascii="Times New Roman" w:hAnsi="Times New Roman" w:cs="Times New Roman"/>
        </w:rPr>
        <w:t>4</w:t>
      </w:r>
      <w:r w:rsidR="002D78EB" w:rsidRPr="004C586D">
        <w:rPr>
          <w:rFonts w:ascii="Times New Roman" w:hAnsi="Times New Roman" w:cs="Times New Roman"/>
        </w:rPr>
        <w:t xml:space="preserve">.1 </w:t>
      </w:r>
      <w:r w:rsidR="00D96311" w:rsidRPr="004C586D">
        <w:rPr>
          <w:rFonts w:ascii="Times New Roman" w:hAnsi="Times New Roman" w:cs="Times New Roman"/>
        </w:rPr>
        <w:t>Corporate Social Responsibility</w:t>
      </w:r>
      <w:bookmarkEnd w:id="35"/>
      <w:bookmarkEnd w:id="36"/>
    </w:p>
    <w:p w:rsidR="00D96311" w:rsidRPr="004C586D" w:rsidRDefault="00D96311" w:rsidP="004D2235">
      <w:pPr>
        <w:jc w:val="both"/>
        <w:rPr>
          <w:rFonts w:ascii="Times New Roman" w:hAnsi="Times New Roman" w:cs="Times New Roman"/>
        </w:rPr>
      </w:pPr>
    </w:p>
    <w:p w:rsidR="009F4B2D" w:rsidRPr="004C586D" w:rsidRDefault="00944BB9" w:rsidP="004D2235">
      <w:pPr>
        <w:jc w:val="both"/>
        <w:rPr>
          <w:rFonts w:ascii="Times New Roman" w:hAnsi="Times New Roman" w:cs="Times New Roman"/>
          <w:noProof/>
        </w:rPr>
      </w:pPr>
      <w:r w:rsidRPr="004C586D">
        <w:rPr>
          <w:rFonts w:ascii="Times New Roman" w:hAnsi="Times New Roman" w:cs="Times New Roman"/>
        </w:rPr>
        <w:t>Corporate Social Responsibility (CSR) is a form of self-regulation by businesses for the social good which is integrated within the business plan</w:t>
      </w:r>
      <w:r w:rsidR="00D96311" w:rsidRPr="004C586D">
        <w:rPr>
          <w:rFonts w:ascii="Times New Roman" w:hAnsi="Times New Roman" w:cs="Times New Roman"/>
        </w:rPr>
        <w:t xml:space="preserve"> </w:t>
      </w:r>
      <w:sdt>
        <w:sdtPr>
          <w:rPr>
            <w:rFonts w:ascii="Times New Roman" w:hAnsi="Times New Roman" w:cs="Times New Roman"/>
          </w:rPr>
          <w:id w:val="1777752631"/>
          <w:citation/>
        </w:sdtPr>
        <w:sdtContent>
          <w:r w:rsidRPr="004C586D">
            <w:rPr>
              <w:rFonts w:ascii="Times New Roman" w:hAnsi="Times New Roman" w:cs="Times New Roman"/>
            </w:rPr>
            <w:fldChar w:fldCharType="begin"/>
          </w:r>
          <w:r w:rsidRPr="004C586D">
            <w:rPr>
              <w:rFonts w:ascii="Times New Roman" w:hAnsi="Times New Roman" w:cs="Times New Roman"/>
            </w:rPr>
            <w:instrText xml:space="preserve"> CITATION Joh10 \l 2057 </w:instrText>
          </w:r>
          <w:r w:rsidRPr="004C586D">
            <w:rPr>
              <w:rFonts w:ascii="Times New Roman" w:hAnsi="Times New Roman" w:cs="Times New Roman"/>
            </w:rPr>
            <w:fldChar w:fldCharType="separate"/>
          </w:r>
          <w:r w:rsidR="003F3E75" w:rsidRPr="003F3E75">
            <w:rPr>
              <w:rFonts w:ascii="Times New Roman" w:hAnsi="Times New Roman" w:cs="Times New Roman"/>
              <w:noProof/>
            </w:rPr>
            <w:t>(Johnson, et al., 2010)</w:t>
          </w:r>
          <w:r w:rsidRPr="004C586D">
            <w:rPr>
              <w:rFonts w:ascii="Times New Roman" w:hAnsi="Times New Roman" w:cs="Times New Roman"/>
            </w:rPr>
            <w:fldChar w:fldCharType="end"/>
          </w:r>
        </w:sdtContent>
      </w:sdt>
      <w:r w:rsidRPr="004C586D">
        <w:rPr>
          <w:rFonts w:ascii="Times New Roman" w:hAnsi="Times New Roman" w:cs="Times New Roman"/>
        </w:rPr>
        <w:t xml:space="preserve">.  </w:t>
      </w:r>
      <w:r w:rsidR="00710A03" w:rsidRPr="004C586D">
        <w:rPr>
          <w:rFonts w:ascii="Times New Roman" w:hAnsi="Times New Roman" w:cs="Times New Roman"/>
        </w:rPr>
        <w:t xml:space="preserve">Corporate Social Responsibility can be a </w:t>
      </w:r>
      <w:r w:rsidR="009A6EE2" w:rsidRPr="004C586D">
        <w:rPr>
          <w:rFonts w:ascii="Times New Roman" w:hAnsi="Times New Roman" w:cs="Times New Roman"/>
        </w:rPr>
        <w:t>double-edged</w:t>
      </w:r>
      <w:r w:rsidR="00710A03" w:rsidRPr="004C586D">
        <w:rPr>
          <w:rFonts w:ascii="Times New Roman" w:hAnsi="Times New Roman" w:cs="Times New Roman"/>
        </w:rPr>
        <w:t xml:space="preserve"> sword</w:t>
      </w:r>
      <w:r w:rsidR="000E1864" w:rsidRPr="004C586D">
        <w:rPr>
          <w:rFonts w:ascii="Times New Roman" w:hAnsi="Times New Roman" w:cs="Times New Roman"/>
        </w:rPr>
        <w:t xml:space="preserve"> when it comes to being utilised as a differentiation strategy</w:t>
      </w:r>
      <w:r w:rsidR="00710A03" w:rsidRPr="004C586D">
        <w:rPr>
          <w:rFonts w:ascii="Times New Roman" w:hAnsi="Times New Roman" w:cs="Times New Roman"/>
        </w:rPr>
        <w:t>, as Starbucks found out in the United Kingdom when the revelation of tax avoidance was revealed, meaning that their closest competitor Costa Coffee saw a rise in sales directly after of 7.1% due to people boycotting Starbucks</w:t>
      </w:r>
      <w:r w:rsidR="009A6EE2" w:rsidRPr="004C586D">
        <w:rPr>
          <w:rFonts w:ascii="Times New Roman" w:hAnsi="Times New Roman" w:cs="Times New Roman"/>
        </w:rPr>
        <w:t xml:space="preserve"> according to </w:t>
      </w:r>
      <w:r w:rsidR="009A6EE2" w:rsidRPr="004C586D">
        <w:rPr>
          <w:rFonts w:ascii="Times New Roman" w:hAnsi="Times New Roman" w:cs="Times New Roman"/>
          <w:noProof/>
        </w:rPr>
        <w:t>Maidment (2012)</w:t>
      </w:r>
      <w:r w:rsidR="000E1864" w:rsidRPr="004C586D">
        <w:rPr>
          <w:rFonts w:ascii="Times New Roman" w:hAnsi="Times New Roman" w:cs="Times New Roman"/>
          <w:noProof/>
        </w:rPr>
        <w:t>.</w:t>
      </w:r>
      <w:r w:rsidR="009A6EE2" w:rsidRPr="004C586D">
        <w:rPr>
          <w:rFonts w:ascii="Times New Roman" w:hAnsi="Times New Roman" w:cs="Times New Roman"/>
          <w:noProof/>
        </w:rPr>
        <w:t xml:space="preserve"> This is just one of many examples of CSR backfiring on the company, CSR can be a very risk intensive approach to differetiation as if a company employs the strategy, they have to be seen as the leaders of the strategy in the industry and will therefore be scrutinised to a higher degree and held to a higher standard than their competition.</w:t>
      </w:r>
      <w:r w:rsidR="00C37D94" w:rsidRPr="004C586D">
        <w:rPr>
          <w:rFonts w:ascii="Times New Roman" w:hAnsi="Times New Roman" w:cs="Times New Roman"/>
          <w:noProof/>
        </w:rPr>
        <w:t xml:space="preserve">  Chatterji (2013) warns that </w:t>
      </w:r>
      <w:r w:rsidR="00C37D94" w:rsidRPr="004C586D">
        <w:rPr>
          <w:rFonts w:ascii="Times New Roman" w:hAnsi="Times New Roman" w:cs="Times New Roman"/>
          <w:i/>
          <w:noProof/>
        </w:rPr>
        <w:t xml:space="preserve">“Starbucks’s Howard Schultz place social impact ahead of short-terms profits, may be difficult to sustain in today’s corporate world” </w:t>
      </w:r>
      <w:r w:rsidR="00C37D94" w:rsidRPr="004C586D">
        <w:rPr>
          <w:rFonts w:ascii="Times New Roman" w:hAnsi="Times New Roman" w:cs="Times New Roman"/>
          <w:noProof/>
        </w:rPr>
        <w:t>as demands for profit and shareholder wealth increase, so too will pressure on the business to provide it</w:t>
      </w:r>
      <w:r w:rsidR="007214CB" w:rsidRPr="004C586D">
        <w:rPr>
          <w:rFonts w:ascii="Times New Roman" w:hAnsi="Times New Roman" w:cs="Times New Roman"/>
          <w:noProof/>
        </w:rPr>
        <w:t xml:space="preserve"> and focusing on costly CSR initiatives inhibit financial success</w:t>
      </w:r>
      <w:sdt>
        <w:sdtPr>
          <w:rPr>
            <w:rFonts w:ascii="Times New Roman" w:hAnsi="Times New Roman" w:cs="Times New Roman"/>
            <w:noProof/>
          </w:rPr>
          <w:id w:val="2038309554"/>
          <w:citation/>
        </w:sdtPr>
        <w:sdtContent>
          <w:r w:rsidR="00E674D1" w:rsidRPr="004C586D">
            <w:rPr>
              <w:rFonts w:ascii="Times New Roman" w:hAnsi="Times New Roman" w:cs="Times New Roman"/>
              <w:noProof/>
            </w:rPr>
            <w:fldChar w:fldCharType="begin"/>
          </w:r>
          <w:r w:rsidR="00E674D1" w:rsidRPr="004C586D">
            <w:rPr>
              <w:rFonts w:ascii="Times New Roman" w:hAnsi="Times New Roman" w:cs="Times New Roman"/>
              <w:noProof/>
            </w:rPr>
            <w:instrText xml:space="preserve"> CITATION Tri16 \l 2057 </w:instrText>
          </w:r>
          <w:r w:rsidR="00E674D1" w:rsidRPr="004C586D">
            <w:rPr>
              <w:rFonts w:ascii="Times New Roman" w:hAnsi="Times New Roman" w:cs="Times New Roman"/>
              <w:noProof/>
            </w:rPr>
            <w:fldChar w:fldCharType="separate"/>
          </w:r>
          <w:r w:rsidR="003F3E75">
            <w:rPr>
              <w:rFonts w:ascii="Times New Roman" w:hAnsi="Times New Roman" w:cs="Times New Roman"/>
              <w:noProof/>
            </w:rPr>
            <w:t xml:space="preserve"> </w:t>
          </w:r>
          <w:r w:rsidR="003F3E75" w:rsidRPr="003F3E75">
            <w:rPr>
              <w:rFonts w:ascii="Times New Roman" w:hAnsi="Times New Roman" w:cs="Times New Roman"/>
              <w:noProof/>
            </w:rPr>
            <w:t>(Tristano, 2016)</w:t>
          </w:r>
          <w:r w:rsidR="00E674D1" w:rsidRPr="004C586D">
            <w:rPr>
              <w:rFonts w:ascii="Times New Roman" w:hAnsi="Times New Roman" w:cs="Times New Roman"/>
              <w:noProof/>
            </w:rPr>
            <w:fldChar w:fldCharType="end"/>
          </w:r>
        </w:sdtContent>
      </w:sdt>
      <w:r w:rsidR="00C37D94" w:rsidRPr="004C586D">
        <w:rPr>
          <w:rFonts w:ascii="Times New Roman" w:hAnsi="Times New Roman" w:cs="Times New Roman"/>
          <w:noProof/>
        </w:rPr>
        <w:t xml:space="preserve">. </w:t>
      </w:r>
    </w:p>
    <w:p w:rsidR="00944BB9" w:rsidRPr="004C586D" w:rsidRDefault="00944BB9" w:rsidP="004D2235">
      <w:pPr>
        <w:pStyle w:val="Heading2"/>
        <w:jc w:val="both"/>
        <w:rPr>
          <w:rFonts w:ascii="Times New Roman" w:hAnsi="Times New Roman" w:cs="Times New Roman"/>
          <w:noProof/>
        </w:rPr>
      </w:pPr>
    </w:p>
    <w:p w:rsidR="00AE7C90" w:rsidRPr="004C586D" w:rsidRDefault="00AE7C90" w:rsidP="004D2235">
      <w:pPr>
        <w:jc w:val="both"/>
        <w:rPr>
          <w:rFonts w:ascii="Times New Roman" w:eastAsiaTheme="majorEastAsia" w:hAnsi="Times New Roman" w:cs="Times New Roman"/>
          <w:noProof/>
          <w:color w:val="2F5496" w:themeColor="accent1" w:themeShade="BF"/>
          <w:sz w:val="26"/>
          <w:szCs w:val="26"/>
        </w:rPr>
      </w:pPr>
      <w:r w:rsidRPr="004C586D">
        <w:rPr>
          <w:rFonts w:ascii="Times New Roman" w:hAnsi="Times New Roman" w:cs="Times New Roman"/>
          <w:noProof/>
        </w:rPr>
        <w:br w:type="page"/>
      </w:r>
    </w:p>
    <w:p w:rsidR="009A6EE2" w:rsidRPr="004C586D" w:rsidRDefault="00243B0F" w:rsidP="004D2235">
      <w:pPr>
        <w:pStyle w:val="Heading2"/>
        <w:jc w:val="both"/>
        <w:rPr>
          <w:rFonts w:ascii="Times New Roman" w:hAnsi="Times New Roman" w:cs="Times New Roman"/>
          <w:noProof/>
        </w:rPr>
      </w:pPr>
      <w:bookmarkStart w:id="37" w:name="_Toc498389627"/>
      <w:bookmarkStart w:id="38" w:name="_Toc498474502"/>
      <w:r>
        <w:rPr>
          <w:rFonts w:ascii="Times New Roman" w:hAnsi="Times New Roman" w:cs="Times New Roman"/>
          <w:noProof/>
        </w:rPr>
        <w:lastRenderedPageBreak/>
        <w:t>4</w:t>
      </w:r>
      <w:r w:rsidR="002D78EB" w:rsidRPr="004C586D">
        <w:rPr>
          <w:rFonts w:ascii="Times New Roman" w:hAnsi="Times New Roman" w:cs="Times New Roman"/>
          <w:noProof/>
        </w:rPr>
        <w:t xml:space="preserve">.2 </w:t>
      </w:r>
      <w:r w:rsidR="009A6EE2" w:rsidRPr="004C586D">
        <w:rPr>
          <w:rFonts w:ascii="Times New Roman" w:hAnsi="Times New Roman" w:cs="Times New Roman"/>
          <w:noProof/>
        </w:rPr>
        <w:t>Threat of Imitiation</w:t>
      </w:r>
      <w:bookmarkEnd w:id="37"/>
      <w:bookmarkEnd w:id="38"/>
      <w:r w:rsidR="009A6EE2" w:rsidRPr="004C586D">
        <w:rPr>
          <w:rFonts w:ascii="Times New Roman" w:hAnsi="Times New Roman" w:cs="Times New Roman"/>
          <w:noProof/>
        </w:rPr>
        <w:t xml:space="preserve"> </w:t>
      </w:r>
    </w:p>
    <w:p w:rsidR="00AE7C90" w:rsidRPr="004C586D" w:rsidRDefault="00AE7C90" w:rsidP="004D2235">
      <w:pPr>
        <w:jc w:val="both"/>
        <w:rPr>
          <w:rFonts w:ascii="Times New Roman" w:hAnsi="Times New Roman" w:cs="Times New Roman"/>
          <w:noProof/>
        </w:rPr>
      </w:pPr>
    </w:p>
    <w:p w:rsidR="00E24ED7" w:rsidRPr="004C586D" w:rsidRDefault="009A6EE2" w:rsidP="004D2235">
      <w:pPr>
        <w:jc w:val="both"/>
        <w:rPr>
          <w:rFonts w:ascii="Times New Roman" w:hAnsi="Times New Roman" w:cs="Times New Roman"/>
          <w:noProof/>
        </w:rPr>
      </w:pPr>
      <w:r w:rsidRPr="004C586D">
        <w:rPr>
          <w:rFonts w:ascii="Times New Roman" w:hAnsi="Times New Roman" w:cs="Times New Roman"/>
          <w:noProof/>
        </w:rPr>
        <w:t>Starbucks has many competitiors in each nation they operate in and on a global scale.  Differentiating the business purely through customer experience is full of risk as they are not the only goliath operating in the in</w:t>
      </w:r>
      <w:r w:rsidR="00C37D94" w:rsidRPr="004C586D">
        <w:rPr>
          <w:rFonts w:ascii="Times New Roman" w:hAnsi="Times New Roman" w:cs="Times New Roman"/>
          <w:noProof/>
        </w:rPr>
        <w:t>dustry as they face big competition from McDonalds</w:t>
      </w:r>
      <w:r w:rsidR="00120165" w:rsidRPr="004C586D">
        <w:rPr>
          <w:rFonts w:ascii="Times New Roman" w:hAnsi="Times New Roman" w:cs="Times New Roman"/>
          <w:noProof/>
        </w:rPr>
        <w:t xml:space="preserve"> </w:t>
      </w:r>
      <w:sdt>
        <w:sdtPr>
          <w:rPr>
            <w:rFonts w:ascii="Times New Roman" w:hAnsi="Times New Roman" w:cs="Times New Roman"/>
            <w:noProof/>
          </w:rPr>
          <w:id w:val="1717538931"/>
          <w:citation/>
        </w:sdtPr>
        <w:sdtContent>
          <w:r w:rsidR="00120165" w:rsidRPr="004C586D">
            <w:rPr>
              <w:rFonts w:ascii="Times New Roman" w:hAnsi="Times New Roman" w:cs="Times New Roman"/>
              <w:noProof/>
            </w:rPr>
            <w:fldChar w:fldCharType="begin"/>
          </w:r>
          <w:r w:rsidR="00120165" w:rsidRPr="004C586D">
            <w:rPr>
              <w:rFonts w:ascii="Times New Roman" w:hAnsi="Times New Roman" w:cs="Times New Roman"/>
              <w:noProof/>
            </w:rPr>
            <w:instrText xml:space="preserve"> CITATION Mou17 \l 2057 </w:instrText>
          </w:r>
          <w:r w:rsidR="00120165" w:rsidRPr="004C586D">
            <w:rPr>
              <w:rFonts w:ascii="Times New Roman" w:hAnsi="Times New Roman" w:cs="Times New Roman"/>
              <w:noProof/>
            </w:rPr>
            <w:fldChar w:fldCharType="separate"/>
          </w:r>
          <w:r w:rsidR="003F3E75" w:rsidRPr="003F3E75">
            <w:rPr>
              <w:rFonts w:ascii="Times New Roman" w:hAnsi="Times New Roman" w:cs="Times New Roman"/>
              <w:noProof/>
            </w:rPr>
            <w:t>(Mourdoukoutas, 2017)</w:t>
          </w:r>
          <w:r w:rsidR="00120165" w:rsidRPr="004C586D">
            <w:rPr>
              <w:rFonts w:ascii="Times New Roman" w:hAnsi="Times New Roman" w:cs="Times New Roman"/>
              <w:noProof/>
            </w:rPr>
            <w:fldChar w:fldCharType="end"/>
          </w:r>
        </w:sdtContent>
      </w:sdt>
      <w:r w:rsidR="00C37D94" w:rsidRPr="004C586D">
        <w:rPr>
          <w:rFonts w:ascii="Times New Roman" w:hAnsi="Times New Roman" w:cs="Times New Roman"/>
          <w:noProof/>
        </w:rPr>
        <w:t>.  Also, the “third place” concept has been imitated by large competitors such as Costa Coffee, Café Nero and a plethora of independent companies and chains</w:t>
      </w:r>
      <w:sdt>
        <w:sdtPr>
          <w:rPr>
            <w:rFonts w:ascii="Times New Roman" w:hAnsi="Times New Roman" w:cs="Times New Roman"/>
            <w:noProof/>
          </w:rPr>
          <w:id w:val="-401138652"/>
          <w:citation/>
        </w:sdtPr>
        <w:sdtContent>
          <w:r w:rsidR="00C37D94" w:rsidRPr="004C586D">
            <w:rPr>
              <w:rFonts w:ascii="Times New Roman" w:hAnsi="Times New Roman" w:cs="Times New Roman"/>
              <w:noProof/>
            </w:rPr>
            <w:fldChar w:fldCharType="begin"/>
          </w:r>
          <w:r w:rsidR="00C37D94" w:rsidRPr="004C586D">
            <w:rPr>
              <w:rFonts w:ascii="Times New Roman" w:hAnsi="Times New Roman" w:cs="Times New Roman"/>
              <w:noProof/>
            </w:rPr>
            <w:instrText xml:space="preserve"> CITATION Gum08 \l 2057 </w:instrText>
          </w:r>
          <w:r w:rsidR="00C37D94" w:rsidRPr="004C586D">
            <w:rPr>
              <w:rFonts w:ascii="Times New Roman" w:hAnsi="Times New Roman" w:cs="Times New Roman"/>
              <w:noProof/>
            </w:rPr>
            <w:fldChar w:fldCharType="separate"/>
          </w:r>
          <w:r w:rsidR="003F3E75">
            <w:rPr>
              <w:rFonts w:ascii="Times New Roman" w:hAnsi="Times New Roman" w:cs="Times New Roman"/>
              <w:noProof/>
            </w:rPr>
            <w:t xml:space="preserve"> </w:t>
          </w:r>
          <w:r w:rsidR="003F3E75" w:rsidRPr="003F3E75">
            <w:rPr>
              <w:rFonts w:ascii="Times New Roman" w:hAnsi="Times New Roman" w:cs="Times New Roman"/>
              <w:noProof/>
            </w:rPr>
            <w:t>(Gumbel, 2008)</w:t>
          </w:r>
          <w:r w:rsidR="00C37D94" w:rsidRPr="004C586D">
            <w:rPr>
              <w:rFonts w:ascii="Times New Roman" w:hAnsi="Times New Roman" w:cs="Times New Roman"/>
              <w:noProof/>
            </w:rPr>
            <w:fldChar w:fldCharType="end"/>
          </w:r>
        </w:sdtContent>
      </w:sdt>
      <w:r w:rsidR="007214CB" w:rsidRPr="004C586D">
        <w:rPr>
          <w:rFonts w:ascii="Times New Roman" w:hAnsi="Times New Roman" w:cs="Times New Roman"/>
          <w:noProof/>
        </w:rPr>
        <w:t xml:space="preserve">.  </w:t>
      </w:r>
      <w:r w:rsidR="00E674D1" w:rsidRPr="004C586D">
        <w:rPr>
          <w:rFonts w:ascii="Times New Roman" w:hAnsi="Times New Roman" w:cs="Times New Roman"/>
          <w:noProof/>
        </w:rPr>
        <w:t xml:space="preserve">Setting a high standard of customer experience intitally was what differentiatied Starbucks, however, now that they are no longer offering this uniquely to the customer, further innovation had to take place.  Creating a brand creates an identity, </w:t>
      </w:r>
      <w:r w:rsidR="00CA0328" w:rsidRPr="004C586D">
        <w:rPr>
          <w:rFonts w:ascii="Times New Roman" w:hAnsi="Times New Roman" w:cs="Times New Roman"/>
          <w:noProof/>
        </w:rPr>
        <w:t>and Starbucks have been expertly</w:t>
      </w:r>
      <w:r w:rsidR="00E674D1" w:rsidRPr="004C586D">
        <w:rPr>
          <w:rFonts w:ascii="Times New Roman" w:hAnsi="Times New Roman" w:cs="Times New Roman"/>
          <w:noProof/>
        </w:rPr>
        <w:t xml:space="preserve"> efficient of shaping customers perception to their brand</w:t>
      </w:r>
      <w:r w:rsidR="00CA0328" w:rsidRPr="004C586D">
        <w:rPr>
          <w:rFonts w:ascii="Times New Roman" w:hAnsi="Times New Roman" w:cs="Times New Roman"/>
          <w:noProof/>
        </w:rPr>
        <w:t xml:space="preserve"> which according to Bennet &amp; Rundel-Thiele (2005)</w:t>
      </w:r>
      <w:r w:rsidR="00D524A6" w:rsidRPr="004C586D">
        <w:rPr>
          <w:rFonts w:ascii="Times New Roman" w:hAnsi="Times New Roman" w:cs="Times New Roman"/>
          <w:noProof/>
        </w:rPr>
        <w:t xml:space="preserve"> and Chauduri &amp; Holbrook (2001)</w:t>
      </w:r>
      <w:r w:rsidR="008C42EE" w:rsidRPr="004C586D">
        <w:rPr>
          <w:rFonts w:ascii="Times New Roman" w:hAnsi="Times New Roman" w:cs="Times New Roman"/>
          <w:noProof/>
        </w:rPr>
        <w:t xml:space="preserve"> creates brand loyalty and repeat custom</w:t>
      </w:r>
      <w:r w:rsidR="00D524A6" w:rsidRPr="004C586D">
        <w:rPr>
          <w:rFonts w:ascii="Times New Roman" w:hAnsi="Times New Roman" w:cs="Times New Roman"/>
          <w:noProof/>
        </w:rPr>
        <w:t xml:space="preserve">.  </w:t>
      </w:r>
    </w:p>
    <w:p w:rsidR="004D2235" w:rsidRPr="004C586D" w:rsidRDefault="004D2235" w:rsidP="004D2235">
      <w:pPr>
        <w:pStyle w:val="Heading2"/>
        <w:jc w:val="both"/>
        <w:rPr>
          <w:rFonts w:ascii="Times New Roman" w:hAnsi="Times New Roman" w:cs="Times New Roman"/>
        </w:rPr>
      </w:pPr>
    </w:p>
    <w:p w:rsidR="00E24ED7" w:rsidRPr="004C586D" w:rsidRDefault="00243B0F" w:rsidP="004D2235">
      <w:pPr>
        <w:pStyle w:val="Heading2"/>
        <w:jc w:val="both"/>
        <w:rPr>
          <w:rFonts w:ascii="Times New Roman" w:hAnsi="Times New Roman" w:cs="Times New Roman"/>
        </w:rPr>
      </w:pPr>
      <w:bookmarkStart w:id="39" w:name="_Toc498389628"/>
      <w:bookmarkStart w:id="40" w:name="_Toc498474503"/>
      <w:r>
        <w:rPr>
          <w:rFonts w:ascii="Times New Roman" w:hAnsi="Times New Roman" w:cs="Times New Roman"/>
        </w:rPr>
        <w:t>4</w:t>
      </w:r>
      <w:r w:rsidR="004D2235" w:rsidRPr="004C586D">
        <w:rPr>
          <w:rFonts w:ascii="Times New Roman" w:hAnsi="Times New Roman" w:cs="Times New Roman"/>
        </w:rPr>
        <w:t xml:space="preserve">.3 </w:t>
      </w:r>
      <w:r w:rsidR="00E24ED7" w:rsidRPr="004C586D">
        <w:rPr>
          <w:rFonts w:ascii="Times New Roman" w:hAnsi="Times New Roman" w:cs="Times New Roman"/>
        </w:rPr>
        <w:t>High Operating Costs</w:t>
      </w:r>
      <w:bookmarkEnd w:id="39"/>
      <w:bookmarkEnd w:id="40"/>
    </w:p>
    <w:p w:rsidR="004D2235" w:rsidRPr="004C586D" w:rsidRDefault="004D2235" w:rsidP="004D2235">
      <w:pPr>
        <w:jc w:val="both"/>
        <w:rPr>
          <w:rFonts w:ascii="Times New Roman" w:hAnsi="Times New Roman" w:cs="Times New Roman"/>
        </w:rPr>
      </w:pPr>
    </w:p>
    <w:p w:rsidR="005501CF" w:rsidRDefault="00E24ED7" w:rsidP="004D2235">
      <w:pPr>
        <w:jc w:val="both"/>
        <w:rPr>
          <w:rFonts w:ascii="Times New Roman" w:hAnsi="Times New Roman" w:cs="Times New Roman"/>
          <w:noProof/>
        </w:rPr>
      </w:pPr>
      <w:r w:rsidRPr="004C586D">
        <w:rPr>
          <w:rFonts w:ascii="Times New Roman" w:hAnsi="Times New Roman" w:cs="Times New Roman"/>
        </w:rPr>
        <w:t>Starbucks are quite limited in terms of operating cost, as they have chosen to pay low-skilled staff higher than the minimum wage</w:t>
      </w:r>
      <w:r w:rsidR="00C10A56" w:rsidRPr="004C586D">
        <w:rPr>
          <w:rFonts w:ascii="Times New Roman" w:hAnsi="Times New Roman" w:cs="Times New Roman"/>
        </w:rPr>
        <w:t xml:space="preserve"> </w:t>
      </w:r>
      <w:r w:rsidR="000E78D5" w:rsidRPr="004C586D">
        <w:rPr>
          <w:rFonts w:ascii="Times New Roman" w:hAnsi="Times New Roman" w:cs="Times New Roman"/>
          <w:noProof/>
        </w:rPr>
        <w:t xml:space="preserve">(Moore, 2015, Hartung, 2016), spends a considerable amount on private healthcare for its employees </w:t>
      </w:r>
      <w:sdt>
        <w:sdtPr>
          <w:rPr>
            <w:rFonts w:ascii="Times New Roman" w:hAnsi="Times New Roman" w:cs="Times New Roman"/>
            <w:noProof/>
          </w:rPr>
          <w:id w:val="1880971477"/>
          <w:citation/>
        </w:sdtPr>
        <w:sdtContent>
          <w:r w:rsidR="000E78D5" w:rsidRPr="004C586D">
            <w:rPr>
              <w:rFonts w:ascii="Times New Roman" w:hAnsi="Times New Roman" w:cs="Times New Roman"/>
              <w:noProof/>
            </w:rPr>
            <w:fldChar w:fldCharType="begin"/>
          </w:r>
          <w:r w:rsidR="000E78D5" w:rsidRPr="004C586D">
            <w:rPr>
              <w:rFonts w:ascii="Times New Roman" w:hAnsi="Times New Roman" w:cs="Times New Roman"/>
              <w:noProof/>
            </w:rPr>
            <w:instrText xml:space="preserve"> CITATION Jar16 \l 2057 </w:instrText>
          </w:r>
          <w:r w:rsidR="000E78D5" w:rsidRPr="004C586D">
            <w:rPr>
              <w:rFonts w:ascii="Times New Roman" w:hAnsi="Times New Roman" w:cs="Times New Roman"/>
              <w:noProof/>
            </w:rPr>
            <w:fldChar w:fldCharType="separate"/>
          </w:r>
          <w:r w:rsidR="003F3E75" w:rsidRPr="003F3E75">
            <w:rPr>
              <w:rFonts w:ascii="Times New Roman" w:hAnsi="Times New Roman" w:cs="Times New Roman"/>
              <w:noProof/>
            </w:rPr>
            <w:t>(Jargon &amp; Wilde-Mathews, 2016)</w:t>
          </w:r>
          <w:r w:rsidR="000E78D5" w:rsidRPr="004C586D">
            <w:rPr>
              <w:rFonts w:ascii="Times New Roman" w:hAnsi="Times New Roman" w:cs="Times New Roman"/>
              <w:noProof/>
            </w:rPr>
            <w:fldChar w:fldCharType="end"/>
          </w:r>
        </w:sdtContent>
      </w:sdt>
      <w:r w:rsidR="000E78D5" w:rsidRPr="004C586D">
        <w:rPr>
          <w:rFonts w:ascii="Times New Roman" w:hAnsi="Times New Roman" w:cs="Times New Roman"/>
          <w:noProof/>
        </w:rPr>
        <w:t xml:space="preserve"> and also </w:t>
      </w:r>
      <w:r w:rsidR="000D66E0" w:rsidRPr="004C586D">
        <w:rPr>
          <w:rFonts w:ascii="Times New Roman" w:hAnsi="Times New Roman" w:cs="Times New Roman"/>
          <w:noProof/>
        </w:rPr>
        <w:t xml:space="preserve">paying premium prices for Fairtrade coffee beans </w:t>
      </w:r>
      <w:sdt>
        <w:sdtPr>
          <w:rPr>
            <w:rFonts w:ascii="Times New Roman" w:hAnsi="Times New Roman" w:cs="Times New Roman"/>
            <w:noProof/>
          </w:rPr>
          <w:id w:val="-1196624822"/>
          <w:citation/>
        </w:sdtPr>
        <w:sdtContent>
          <w:r w:rsidR="000D66E0" w:rsidRPr="004C586D">
            <w:rPr>
              <w:rFonts w:ascii="Times New Roman" w:hAnsi="Times New Roman" w:cs="Times New Roman"/>
              <w:noProof/>
            </w:rPr>
            <w:fldChar w:fldCharType="begin"/>
          </w:r>
          <w:r w:rsidR="000D66E0" w:rsidRPr="004C586D">
            <w:rPr>
              <w:rFonts w:ascii="Times New Roman" w:hAnsi="Times New Roman" w:cs="Times New Roman"/>
              <w:noProof/>
            </w:rPr>
            <w:instrText xml:space="preserve"> CITATION Hic08 \l 2057 </w:instrText>
          </w:r>
          <w:r w:rsidR="000D66E0" w:rsidRPr="004C586D">
            <w:rPr>
              <w:rFonts w:ascii="Times New Roman" w:hAnsi="Times New Roman" w:cs="Times New Roman"/>
              <w:noProof/>
            </w:rPr>
            <w:fldChar w:fldCharType="separate"/>
          </w:r>
          <w:r w:rsidR="003F3E75" w:rsidRPr="003F3E75">
            <w:rPr>
              <w:rFonts w:ascii="Times New Roman" w:hAnsi="Times New Roman" w:cs="Times New Roman"/>
              <w:noProof/>
            </w:rPr>
            <w:t>(Hickman, 2008)</w:t>
          </w:r>
          <w:r w:rsidR="000D66E0" w:rsidRPr="004C586D">
            <w:rPr>
              <w:rFonts w:ascii="Times New Roman" w:hAnsi="Times New Roman" w:cs="Times New Roman"/>
              <w:noProof/>
            </w:rPr>
            <w:fldChar w:fldCharType="end"/>
          </w:r>
        </w:sdtContent>
      </w:sdt>
      <w:r w:rsidR="000D66E0" w:rsidRPr="004C586D">
        <w:rPr>
          <w:rFonts w:ascii="Times New Roman" w:hAnsi="Times New Roman" w:cs="Times New Roman"/>
          <w:noProof/>
        </w:rPr>
        <w:t>, a position that Starbucks CSR Differentiation strategy has placed it in.  Higher operating costs leads to lower profit margins when the price of a product has to be competitive.</w:t>
      </w:r>
    </w:p>
    <w:p w:rsidR="00AE7C90" w:rsidRPr="004C586D" w:rsidRDefault="00AE7C90" w:rsidP="004D2235">
      <w:pPr>
        <w:jc w:val="both"/>
        <w:rPr>
          <w:rFonts w:ascii="Times New Roman" w:hAnsi="Times New Roman" w:cs="Times New Roman"/>
          <w:sz w:val="32"/>
          <w:szCs w:val="32"/>
        </w:rPr>
      </w:pPr>
      <w:r w:rsidRPr="004C586D">
        <w:rPr>
          <w:rFonts w:ascii="Times New Roman" w:hAnsi="Times New Roman" w:cs="Times New Roman"/>
        </w:rPr>
        <w:br w:type="page"/>
      </w:r>
    </w:p>
    <w:p w:rsidR="00691072" w:rsidRPr="004C586D" w:rsidRDefault="00D478C7" w:rsidP="004D2235">
      <w:pPr>
        <w:pStyle w:val="Heading1"/>
        <w:numPr>
          <w:ilvl w:val="0"/>
          <w:numId w:val="4"/>
        </w:numPr>
        <w:jc w:val="both"/>
        <w:rPr>
          <w:rFonts w:ascii="Times New Roman" w:hAnsi="Times New Roman" w:cs="Times New Roman"/>
        </w:rPr>
      </w:pPr>
      <w:bookmarkStart w:id="41" w:name="_Toc498389629"/>
      <w:bookmarkStart w:id="42" w:name="_Toc498474504"/>
      <w:r w:rsidRPr="004C586D">
        <w:rPr>
          <w:rFonts w:ascii="Times New Roman" w:hAnsi="Times New Roman" w:cs="Times New Roman"/>
        </w:rPr>
        <w:lastRenderedPageBreak/>
        <w:t>Agility and The Middle</w:t>
      </w:r>
      <w:bookmarkEnd w:id="41"/>
      <w:bookmarkEnd w:id="42"/>
    </w:p>
    <w:p w:rsidR="00D96311" w:rsidRPr="004C586D" w:rsidRDefault="00D96311" w:rsidP="004D2235">
      <w:pPr>
        <w:jc w:val="both"/>
        <w:rPr>
          <w:rFonts w:ascii="Times New Roman" w:hAnsi="Times New Roman" w:cs="Times New Roman"/>
          <w:noProof/>
        </w:rPr>
      </w:pPr>
    </w:p>
    <w:p w:rsidR="00D478C7" w:rsidRPr="004C586D" w:rsidRDefault="00D478C7" w:rsidP="004D2235">
      <w:pPr>
        <w:jc w:val="both"/>
        <w:rPr>
          <w:rFonts w:ascii="Times New Roman" w:hAnsi="Times New Roman" w:cs="Times New Roman"/>
          <w:noProof/>
        </w:rPr>
      </w:pPr>
      <w:r w:rsidRPr="004C586D">
        <w:rPr>
          <w:rFonts w:ascii="Times New Roman" w:hAnsi="Times New Roman" w:cs="Times New Roman"/>
          <w:noProof/>
        </w:rPr>
        <w:t xml:space="preserve">In times of hardship, companies that have strongly commited to porters diffferentiation strategy place themselves in a perilous position, as shifting into a different revenue stream or entering a new market or other action that could potentially be successful in that situation is not necessarily possible as they are rigidly structured.  Rather than shifting into more affordable products, Starbucks stayed firm in their operational strategy, only realligning it to the current market conditions by closing a large number of stores and shifting focus back on to the customer experience. Limiting the options of escape from tricky situations can prove costly and therefore Starbucks needed to be more agile.  Had Starbucks shifted strategy into cost leadership, perhaps the negative results suffered during the reccession could have been somewhat negated.  </w:t>
      </w:r>
    </w:p>
    <w:p w:rsidR="00D478C7" w:rsidRPr="004C586D" w:rsidRDefault="00D478C7" w:rsidP="004D2235">
      <w:pPr>
        <w:jc w:val="both"/>
        <w:rPr>
          <w:rFonts w:ascii="Times New Roman" w:hAnsi="Times New Roman" w:cs="Times New Roman"/>
          <w:noProof/>
        </w:rPr>
      </w:pPr>
      <w:r w:rsidRPr="004C586D">
        <w:rPr>
          <w:rFonts w:ascii="Times New Roman" w:hAnsi="Times New Roman" w:cs="Times New Roman"/>
          <w:noProof/>
        </w:rPr>
        <w:t>Zheltoukhova (2014) asserts that:</w:t>
      </w:r>
    </w:p>
    <w:p w:rsidR="00D478C7" w:rsidRPr="004C586D" w:rsidRDefault="00D478C7" w:rsidP="004D2235">
      <w:pPr>
        <w:jc w:val="both"/>
        <w:rPr>
          <w:rFonts w:ascii="Times New Roman" w:hAnsi="Times New Roman" w:cs="Times New Roman"/>
          <w:noProof/>
        </w:rPr>
      </w:pPr>
      <w:r w:rsidRPr="004C586D">
        <w:rPr>
          <w:rFonts w:ascii="Times New Roman" w:hAnsi="Times New Roman" w:cs="Times New Roman"/>
          <w:i/>
        </w:rPr>
        <w:t>“Organisational agility is critical to business success. It has the potential to offer organisations practical solutions to meet the evolving needs of their workforce, as well as controlling operational costs and finding competitive advantage in greater customer focus and innovation.”</w:t>
      </w:r>
    </w:p>
    <w:p w:rsidR="00D478C7" w:rsidRPr="004C586D" w:rsidRDefault="00D478C7" w:rsidP="004D2235">
      <w:pPr>
        <w:jc w:val="both"/>
        <w:rPr>
          <w:rFonts w:ascii="Times New Roman" w:hAnsi="Times New Roman" w:cs="Times New Roman"/>
        </w:rPr>
      </w:pPr>
      <w:r w:rsidRPr="004C586D">
        <w:rPr>
          <w:rFonts w:ascii="Times New Roman" w:hAnsi="Times New Roman" w:cs="Times New Roman"/>
        </w:rPr>
        <w:t xml:space="preserve">Porters “Stuck in the Middle” theory has opponents.  The counter argument is that by conforming to one of Porters Generic Strategies, a business rigidly adapts a certain strategy that it must remain true too.  If a firm adopts to operate in the Middle however, according to </w:t>
      </w:r>
      <w:r w:rsidRPr="004C586D">
        <w:rPr>
          <w:rFonts w:ascii="Times New Roman" w:hAnsi="Times New Roman" w:cs="Times New Roman"/>
          <w:noProof/>
        </w:rPr>
        <w:t>Symonds (2012)</w:t>
      </w:r>
      <w:r w:rsidRPr="004C586D">
        <w:rPr>
          <w:rFonts w:ascii="Times New Roman" w:hAnsi="Times New Roman" w:cs="Times New Roman"/>
        </w:rPr>
        <w:t xml:space="preserve"> they are more flexible and agile, giving them the ability to shift and change the business model and strategies available to them quickly to fully gain the competitive advantage</w:t>
      </w:r>
      <w:r w:rsidR="0078464D" w:rsidRPr="004C586D">
        <w:rPr>
          <w:rFonts w:ascii="Times New Roman" w:hAnsi="Times New Roman" w:cs="Times New Roman"/>
        </w:rPr>
        <w:t xml:space="preserve">. </w:t>
      </w:r>
      <w:r w:rsidR="001433B7" w:rsidRPr="004C586D">
        <w:rPr>
          <w:rFonts w:ascii="Times New Roman" w:hAnsi="Times New Roman" w:cs="Times New Roman"/>
        </w:rPr>
        <w:t xml:space="preserve"> </w:t>
      </w:r>
      <w:r w:rsidR="001433B7" w:rsidRPr="004C586D">
        <w:rPr>
          <w:rFonts w:ascii="Times New Roman" w:hAnsi="Times New Roman" w:cs="Times New Roman"/>
          <w:noProof/>
        </w:rPr>
        <w:t>Juul Andersen (2013)</w:t>
      </w:r>
      <w:r w:rsidR="0078464D" w:rsidRPr="004C586D">
        <w:rPr>
          <w:rFonts w:ascii="Times New Roman" w:hAnsi="Times New Roman" w:cs="Times New Roman"/>
        </w:rPr>
        <w:t xml:space="preserve"> </w:t>
      </w:r>
      <w:r w:rsidR="001433B7" w:rsidRPr="004C586D">
        <w:rPr>
          <w:rFonts w:ascii="Times New Roman" w:hAnsi="Times New Roman" w:cs="Times New Roman"/>
        </w:rPr>
        <w:t>a</w:t>
      </w:r>
      <w:r w:rsidR="0078464D" w:rsidRPr="004C586D">
        <w:rPr>
          <w:rFonts w:ascii="Times New Roman" w:hAnsi="Times New Roman" w:cs="Times New Roman"/>
        </w:rPr>
        <w:t xml:space="preserve">rgues that if new </w:t>
      </w:r>
      <w:r w:rsidR="001433B7" w:rsidRPr="004C586D">
        <w:rPr>
          <w:rFonts w:ascii="Times New Roman" w:hAnsi="Times New Roman" w:cs="Times New Roman"/>
        </w:rPr>
        <w:t xml:space="preserve">technology or product demand arises, a business that chooses to operate in the “Middle” are better positioned to pursue the new area.  “Stuck in the Middle” </w:t>
      </w:r>
      <w:r w:rsidR="00F57559" w:rsidRPr="004C586D">
        <w:rPr>
          <w:rFonts w:ascii="Times New Roman" w:hAnsi="Times New Roman" w:cs="Times New Roman"/>
        </w:rPr>
        <w:t>remains a negative with negative implications, but operating in the Middle as a flexible and agile business allows business to be able to shift strategies to pursue an identified area of a market that will lead to a competitive edge.</w:t>
      </w:r>
    </w:p>
    <w:p w:rsidR="00D478C7" w:rsidRPr="004C586D" w:rsidRDefault="00D478C7" w:rsidP="004D2235">
      <w:pPr>
        <w:jc w:val="both"/>
        <w:rPr>
          <w:rFonts w:ascii="Times New Roman" w:hAnsi="Times New Roman" w:cs="Times New Roman"/>
        </w:rPr>
      </w:pPr>
      <w:r w:rsidRPr="004C586D">
        <w:rPr>
          <w:rFonts w:ascii="Times New Roman" w:hAnsi="Times New Roman" w:cs="Times New Roman"/>
        </w:rPr>
        <w:t xml:space="preserve">Discovering an innovative action to ascertain competitive advantage in a struggling market requires a company to easily shift from what it has always done to what it could do.  Starbucks have showed signs of being an Agile company, especially through its product and market diversification with items such as </w:t>
      </w:r>
      <w:r w:rsidR="00CF061A" w:rsidRPr="004C586D">
        <w:rPr>
          <w:rFonts w:ascii="Times New Roman" w:hAnsi="Times New Roman" w:cs="Times New Roman"/>
        </w:rPr>
        <w:t xml:space="preserve">its Evolution Fresh Juice Brand </w:t>
      </w:r>
      <w:sdt>
        <w:sdtPr>
          <w:rPr>
            <w:rFonts w:ascii="Times New Roman" w:hAnsi="Times New Roman" w:cs="Times New Roman"/>
          </w:rPr>
          <w:id w:val="-1410069175"/>
          <w:citation/>
        </w:sdtPr>
        <w:sdtContent>
          <w:r w:rsidR="00CF061A" w:rsidRPr="004C586D">
            <w:rPr>
              <w:rFonts w:ascii="Times New Roman" w:hAnsi="Times New Roman" w:cs="Times New Roman"/>
            </w:rPr>
            <w:fldChar w:fldCharType="begin"/>
          </w:r>
          <w:r w:rsidR="00CF061A" w:rsidRPr="004C586D">
            <w:rPr>
              <w:rFonts w:ascii="Times New Roman" w:hAnsi="Times New Roman" w:cs="Times New Roman"/>
            </w:rPr>
            <w:instrText xml:space="preserve"> CITATION Str13 \l 2057 </w:instrText>
          </w:r>
          <w:r w:rsidR="00CF061A" w:rsidRPr="004C586D">
            <w:rPr>
              <w:rFonts w:ascii="Times New Roman" w:hAnsi="Times New Roman" w:cs="Times New Roman"/>
            </w:rPr>
            <w:fldChar w:fldCharType="separate"/>
          </w:r>
          <w:r w:rsidR="003F3E75" w:rsidRPr="003F3E75">
            <w:rPr>
              <w:rFonts w:ascii="Times New Roman" w:hAnsi="Times New Roman" w:cs="Times New Roman"/>
              <w:noProof/>
            </w:rPr>
            <w:t>(Strom, 2013)</w:t>
          </w:r>
          <w:r w:rsidR="00CF061A" w:rsidRPr="004C586D">
            <w:rPr>
              <w:rFonts w:ascii="Times New Roman" w:hAnsi="Times New Roman" w:cs="Times New Roman"/>
            </w:rPr>
            <w:fldChar w:fldCharType="end"/>
          </w:r>
        </w:sdtContent>
      </w:sdt>
      <w:r w:rsidRPr="004C586D">
        <w:rPr>
          <w:rFonts w:ascii="Times New Roman" w:hAnsi="Times New Roman" w:cs="Times New Roman"/>
        </w:rPr>
        <w:t xml:space="preserve"> and </w:t>
      </w:r>
      <w:r w:rsidR="00B81CC8" w:rsidRPr="004C586D">
        <w:rPr>
          <w:rFonts w:ascii="Times New Roman" w:hAnsi="Times New Roman" w:cs="Times New Roman"/>
        </w:rPr>
        <w:t>continuing to develop its presence in new markets, such as China, which is</w:t>
      </w:r>
      <w:r w:rsidRPr="004C586D">
        <w:rPr>
          <w:rFonts w:ascii="Times New Roman" w:hAnsi="Times New Roman" w:cs="Times New Roman"/>
        </w:rPr>
        <w:t xml:space="preserve"> proving to be </w:t>
      </w:r>
      <w:r w:rsidR="00B81CC8" w:rsidRPr="004C586D">
        <w:rPr>
          <w:rFonts w:ascii="Times New Roman" w:hAnsi="Times New Roman" w:cs="Times New Roman"/>
        </w:rPr>
        <w:t>a very strong revenue performer</w:t>
      </w:r>
      <w:r w:rsidRPr="004C586D">
        <w:rPr>
          <w:rFonts w:ascii="Times New Roman" w:hAnsi="Times New Roman" w:cs="Times New Roman"/>
        </w:rPr>
        <w:t xml:space="preserve"> for them</w:t>
      </w:r>
      <w:r w:rsidR="00B81CC8" w:rsidRPr="004C586D">
        <w:rPr>
          <w:rFonts w:ascii="Times New Roman" w:hAnsi="Times New Roman" w:cs="Times New Roman"/>
        </w:rPr>
        <w:t xml:space="preserve"> </w:t>
      </w:r>
      <w:sdt>
        <w:sdtPr>
          <w:rPr>
            <w:rFonts w:ascii="Times New Roman" w:hAnsi="Times New Roman" w:cs="Times New Roman"/>
          </w:rPr>
          <w:id w:val="-1668852042"/>
          <w:citation/>
        </w:sdtPr>
        <w:sdtContent>
          <w:r w:rsidR="00B81CC8" w:rsidRPr="004C586D">
            <w:rPr>
              <w:rFonts w:ascii="Times New Roman" w:hAnsi="Times New Roman" w:cs="Times New Roman"/>
            </w:rPr>
            <w:fldChar w:fldCharType="begin"/>
          </w:r>
          <w:r w:rsidR="00B81CC8" w:rsidRPr="004C586D">
            <w:rPr>
              <w:rFonts w:ascii="Times New Roman" w:hAnsi="Times New Roman" w:cs="Times New Roman"/>
            </w:rPr>
            <w:instrText xml:space="preserve"> CITATION Bae17 \l 2057 </w:instrText>
          </w:r>
          <w:r w:rsidR="00B81CC8" w:rsidRPr="004C586D">
            <w:rPr>
              <w:rFonts w:ascii="Times New Roman" w:hAnsi="Times New Roman" w:cs="Times New Roman"/>
            </w:rPr>
            <w:fldChar w:fldCharType="separate"/>
          </w:r>
          <w:r w:rsidR="003F3E75" w:rsidRPr="003F3E75">
            <w:rPr>
              <w:rFonts w:ascii="Times New Roman" w:hAnsi="Times New Roman" w:cs="Times New Roman"/>
              <w:noProof/>
            </w:rPr>
            <w:t>(Baertlein, 2017)</w:t>
          </w:r>
          <w:r w:rsidR="00B81CC8" w:rsidRPr="004C586D">
            <w:rPr>
              <w:rFonts w:ascii="Times New Roman" w:hAnsi="Times New Roman" w:cs="Times New Roman"/>
            </w:rPr>
            <w:fldChar w:fldCharType="end"/>
          </w:r>
        </w:sdtContent>
      </w:sdt>
      <w:r w:rsidRPr="004C586D">
        <w:rPr>
          <w:rFonts w:ascii="Times New Roman" w:hAnsi="Times New Roman" w:cs="Times New Roman"/>
        </w:rPr>
        <w:t>.  They have also showed great flexibility and innovation with their technological appr</w:t>
      </w:r>
      <w:r w:rsidR="00B81CC8" w:rsidRPr="004C586D">
        <w:rPr>
          <w:rFonts w:ascii="Times New Roman" w:hAnsi="Times New Roman" w:cs="Times New Roman"/>
        </w:rPr>
        <w:t>oach to the customer experience, such as offering a “mobile order and pay” application, an innovative and currently unique approach to ordering and paying for your items</w:t>
      </w:r>
      <w:sdt>
        <w:sdtPr>
          <w:rPr>
            <w:rFonts w:ascii="Times New Roman" w:hAnsi="Times New Roman" w:cs="Times New Roman"/>
          </w:rPr>
          <w:id w:val="-195169706"/>
          <w:citation/>
        </w:sdtPr>
        <w:sdtContent>
          <w:r w:rsidR="00B81CC8" w:rsidRPr="004C586D">
            <w:rPr>
              <w:rFonts w:ascii="Times New Roman" w:hAnsi="Times New Roman" w:cs="Times New Roman"/>
            </w:rPr>
            <w:fldChar w:fldCharType="begin"/>
          </w:r>
          <w:r w:rsidR="00B81CC8" w:rsidRPr="004C586D">
            <w:rPr>
              <w:rFonts w:ascii="Times New Roman" w:hAnsi="Times New Roman" w:cs="Times New Roman"/>
            </w:rPr>
            <w:instrText xml:space="preserve"> CITATION Wil15 \l 2057 </w:instrText>
          </w:r>
          <w:r w:rsidR="00B81CC8" w:rsidRPr="004C586D">
            <w:rPr>
              <w:rFonts w:ascii="Times New Roman" w:hAnsi="Times New Roman" w:cs="Times New Roman"/>
            </w:rPr>
            <w:fldChar w:fldCharType="separate"/>
          </w:r>
          <w:r w:rsidR="003F3E75">
            <w:rPr>
              <w:rFonts w:ascii="Times New Roman" w:hAnsi="Times New Roman" w:cs="Times New Roman"/>
              <w:noProof/>
            </w:rPr>
            <w:t xml:space="preserve"> </w:t>
          </w:r>
          <w:r w:rsidR="003F3E75" w:rsidRPr="003F3E75">
            <w:rPr>
              <w:rFonts w:ascii="Times New Roman" w:hAnsi="Times New Roman" w:cs="Times New Roman"/>
              <w:noProof/>
            </w:rPr>
            <w:t>(Williams, 2015)</w:t>
          </w:r>
          <w:r w:rsidR="00B81CC8" w:rsidRPr="004C586D">
            <w:rPr>
              <w:rFonts w:ascii="Times New Roman" w:hAnsi="Times New Roman" w:cs="Times New Roman"/>
            </w:rPr>
            <w:fldChar w:fldCharType="end"/>
          </w:r>
        </w:sdtContent>
      </w:sdt>
      <w:r w:rsidR="00B81CC8" w:rsidRPr="004C586D">
        <w:rPr>
          <w:rFonts w:ascii="Times New Roman" w:hAnsi="Times New Roman" w:cs="Times New Roman"/>
        </w:rPr>
        <w:t xml:space="preserve"> creating a competitive edge.</w:t>
      </w:r>
    </w:p>
    <w:p w:rsidR="00B81CC8" w:rsidRPr="004C586D" w:rsidRDefault="00B81CC8" w:rsidP="004D2235">
      <w:pPr>
        <w:jc w:val="both"/>
        <w:rPr>
          <w:rFonts w:ascii="Times New Roman" w:hAnsi="Times New Roman" w:cs="Times New Roman"/>
        </w:rPr>
      </w:pPr>
    </w:p>
    <w:p w:rsidR="00AE7C90" w:rsidRPr="004C586D" w:rsidRDefault="00AE7C90" w:rsidP="004D2235">
      <w:pPr>
        <w:jc w:val="both"/>
        <w:rPr>
          <w:rFonts w:ascii="Times New Roman" w:eastAsiaTheme="majorEastAsia" w:hAnsi="Times New Roman" w:cs="Times New Roman"/>
          <w:color w:val="2F5496" w:themeColor="accent1" w:themeShade="BF"/>
          <w:sz w:val="32"/>
          <w:szCs w:val="32"/>
        </w:rPr>
      </w:pPr>
      <w:r w:rsidRPr="004C586D">
        <w:rPr>
          <w:rFonts w:ascii="Times New Roman" w:hAnsi="Times New Roman" w:cs="Times New Roman"/>
        </w:rPr>
        <w:br w:type="page"/>
      </w:r>
    </w:p>
    <w:p w:rsidR="00B81CC8" w:rsidRPr="004C586D" w:rsidRDefault="00B81CC8" w:rsidP="004D2235">
      <w:pPr>
        <w:pStyle w:val="Heading1"/>
        <w:numPr>
          <w:ilvl w:val="0"/>
          <w:numId w:val="4"/>
        </w:numPr>
        <w:jc w:val="both"/>
        <w:rPr>
          <w:rFonts w:ascii="Times New Roman" w:hAnsi="Times New Roman" w:cs="Times New Roman"/>
        </w:rPr>
      </w:pPr>
      <w:bookmarkStart w:id="43" w:name="_Toc498389630"/>
      <w:bookmarkStart w:id="44" w:name="_Toc498474505"/>
      <w:r w:rsidRPr="004C586D">
        <w:rPr>
          <w:rFonts w:ascii="Times New Roman" w:hAnsi="Times New Roman" w:cs="Times New Roman"/>
        </w:rPr>
        <w:lastRenderedPageBreak/>
        <w:t>Conclusion</w:t>
      </w:r>
      <w:bookmarkEnd w:id="43"/>
      <w:bookmarkEnd w:id="44"/>
    </w:p>
    <w:p w:rsidR="00B81CC8" w:rsidRPr="004C586D" w:rsidRDefault="00B81CC8" w:rsidP="004D2235">
      <w:pPr>
        <w:jc w:val="both"/>
        <w:rPr>
          <w:rFonts w:ascii="Times New Roman" w:hAnsi="Times New Roman" w:cs="Times New Roman"/>
        </w:rPr>
      </w:pPr>
    </w:p>
    <w:p w:rsidR="00804699" w:rsidRPr="004C586D" w:rsidRDefault="00B81CC8" w:rsidP="004D2235">
      <w:pPr>
        <w:jc w:val="both"/>
        <w:rPr>
          <w:rFonts w:ascii="Times New Roman" w:hAnsi="Times New Roman" w:cs="Times New Roman"/>
        </w:rPr>
      </w:pPr>
      <w:r w:rsidRPr="004C586D">
        <w:rPr>
          <w:rFonts w:ascii="Times New Roman" w:hAnsi="Times New Roman" w:cs="Times New Roman"/>
        </w:rPr>
        <w:t xml:space="preserve">Starbucks have </w:t>
      </w:r>
      <w:r w:rsidR="00804699" w:rsidRPr="004C586D">
        <w:rPr>
          <w:rFonts w:ascii="Times New Roman" w:hAnsi="Times New Roman" w:cs="Times New Roman"/>
        </w:rPr>
        <w:t>established</w:t>
      </w:r>
      <w:r w:rsidRPr="004C586D">
        <w:rPr>
          <w:rFonts w:ascii="Times New Roman" w:hAnsi="Times New Roman" w:cs="Times New Roman"/>
        </w:rPr>
        <w:t xml:space="preserve"> themselves as not only a globally recognised brand, but a trusted brand with a loyal customer base.  </w:t>
      </w:r>
      <w:r w:rsidR="00804699" w:rsidRPr="004C586D">
        <w:rPr>
          <w:rFonts w:ascii="Times New Roman" w:hAnsi="Times New Roman" w:cs="Times New Roman"/>
        </w:rPr>
        <w:t>Using</w:t>
      </w:r>
      <w:r w:rsidRPr="004C586D">
        <w:rPr>
          <w:rFonts w:ascii="Times New Roman" w:hAnsi="Times New Roman" w:cs="Times New Roman"/>
        </w:rPr>
        <w:t xml:space="preserve"> a </w:t>
      </w:r>
      <w:r w:rsidR="00804699" w:rsidRPr="004C586D">
        <w:rPr>
          <w:rFonts w:ascii="Times New Roman" w:hAnsi="Times New Roman" w:cs="Times New Roman"/>
        </w:rPr>
        <w:t>Differentiation</w:t>
      </w:r>
      <w:r w:rsidRPr="004C586D">
        <w:rPr>
          <w:rFonts w:ascii="Times New Roman" w:hAnsi="Times New Roman" w:cs="Times New Roman"/>
        </w:rPr>
        <w:t xml:space="preserve"> strategy, they have made an incredible journey that would more than likely have not left Seattle if they did not embrace and offer the “Third Place”</w:t>
      </w:r>
      <w:r w:rsidR="00804699" w:rsidRPr="004C586D">
        <w:rPr>
          <w:rFonts w:ascii="Times New Roman" w:hAnsi="Times New Roman" w:cs="Times New Roman"/>
        </w:rPr>
        <w:t xml:space="preserve"> concept.</w:t>
      </w:r>
      <w:r w:rsidR="002B1591" w:rsidRPr="004C586D">
        <w:rPr>
          <w:rFonts w:ascii="Times New Roman" w:hAnsi="Times New Roman" w:cs="Times New Roman"/>
        </w:rPr>
        <w:t xml:space="preserve">  They have achieved a competitive advantage through the use of a differentiation strategy.</w:t>
      </w:r>
      <w:r w:rsidR="00804699" w:rsidRPr="004C586D">
        <w:rPr>
          <w:rFonts w:ascii="Times New Roman" w:hAnsi="Times New Roman" w:cs="Times New Roman"/>
        </w:rPr>
        <w:t xml:space="preserve">  The Differentiation strategy Starbucks has enacted is:</w:t>
      </w:r>
    </w:p>
    <w:p w:rsidR="00804699" w:rsidRPr="004C586D" w:rsidRDefault="00804699" w:rsidP="004D2235">
      <w:pPr>
        <w:pStyle w:val="ListParagraph"/>
        <w:numPr>
          <w:ilvl w:val="0"/>
          <w:numId w:val="5"/>
        </w:numPr>
        <w:jc w:val="both"/>
        <w:rPr>
          <w:rFonts w:ascii="Times New Roman" w:hAnsi="Times New Roman" w:cs="Times New Roman"/>
        </w:rPr>
      </w:pPr>
      <w:r w:rsidRPr="004C586D">
        <w:rPr>
          <w:rFonts w:ascii="Times New Roman" w:hAnsi="Times New Roman" w:cs="Times New Roman"/>
        </w:rPr>
        <w:t>Building a Brand identity of high quality at a price perceived as “value for money”.</w:t>
      </w:r>
    </w:p>
    <w:p w:rsidR="00804699" w:rsidRPr="004C586D" w:rsidRDefault="00804699" w:rsidP="004D2235">
      <w:pPr>
        <w:pStyle w:val="ListParagraph"/>
        <w:numPr>
          <w:ilvl w:val="0"/>
          <w:numId w:val="5"/>
        </w:numPr>
        <w:jc w:val="both"/>
        <w:rPr>
          <w:rFonts w:ascii="Times New Roman" w:hAnsi="Times New Roman" w:cs="Times New Roman"/>
        </w:rPr>
      </w:pPr>
      <w:r w:rsidRPr="004C586D">
        <w:rPr>
          <w:rFonts w:ascii="Times New Roman" w:hAnsi="Times New Roman" w:cs="Times New Roman"/>
        </w:rPr>
        <w:t>Corporate Social Responsibility as a pillar of the Brand.</w:t>
      </w:r>
    </w:p>
    <w:p w:rsidR="00804699" w:rsidRPr="004C586D" w:rsidRDefault="00804699" w:rsidP="004D2235">
      <w:pPr>
        <w:pStyle w:val="ListParagraph"/>
        <w:numPr>
          <w:ilvl w:val="0"/>
          <w:numId w:val="5"/>
        </w:numPr>
        <w:jc w:val="both"/>
        <w:rPr>
          <w:rFonts w:ascii="Times New Roman" w:hAnsi="Times New Roman" w:cs="Times New Roman"/>
        </w:rPr>
      </w:pPr>
      <w:r w:rsidRPr="004C586D">
        <w:rPr>
          <w:rFonts w:ascii="Times New Roman" w:hAnsi="Times New Roman" w:cs="Times New Roman"/>
        </w:rPr>
        <w:t xml:space="preserve">Offering a unique customer experience and community based around their service and product. </w:t>
      </w:r>
    </w:p>
    <w:p w:rsidR="00804699" w:rsidRPr="004C586D" w:rsidRDefault="00804699" w:rsidP="004D2235">
      <w:pPr>
        <w:jc w:val="both"/>
        <w:rPr>
          <w:rFonts w:ascii="Times New Roman" w:hAnsi="Times New Roman" w:cs="Times New Roman"/>
        </w:rPr>
      </w:pPr>
      <w:r w:rsidRPr="004C586D">
        <w:rPr>
          <w:rFonts w:ascii="Times New Roman" w:hAnsi="Times New Roman" w:cs="Times New Roman"/>
        </w:rPr>
        <w:t xml:space="preserve">These implementation and operation of these Differentiation strategies has led to Starbucks gaining a Competitive Advantage and they have successfully manoeuvred into an extremely Competitive Position. </w:t>
      </w:r>
    </w:p>
    <w:p w:rsidR="00804699" w:rsidRPr="004C586D" w:rsidRDefault="00804699" w:rsidP="004D2235">
      <w:pPr>
        <w:jc w:val="both"/>
        <w:rPr>
          <w:rFonts w:ascii="Times New Roman" w:hAnsi="Times New Roman" w:cs="Times New Roman"/>
        </w:rPr>
      </w:pPr>
      <w:r w:rsidRPr="004C586D">
        <w:rPr>
          <w:rFonts w:ascii="Times New Roman" w:hAnsi="Times New Roman" w:cs="Times New Roman"/>
        </w:rPr>
        <w:t>The limitations of this Strategy however, has potentially led to loss during times of economic decline.  As they do not operate a Cost Leadership strategy, they have higher costs than some of their competitors and if the markets shift towards a less expensive product for the consumer, to be competitive Starbucks will have to diminish their profit margins.</w:t>
      </w:r>
    </w:p>
    <w:p w:rsidR="00804699" w:rsidRPr="004C586D" w:rsidRDefault="00804699" w:rsidP="004D2235">
      <w:pPr>
        <w:jc w:val="both"/>
        <w:rPr>
          <w:rFonts w:ascii="Times New Roman" w:hAnsi="Times New Roman" w:cs="Times New Roman"/>
        </w:rPr>
      </w:pPr>
    </w:p>
    <w:p w:rsidR="00AE7C90" w:rsidRPr="004C586D" w:rsidRDefault="00AE7C90" w:rsidP="004D2235">
      <w:pPr>
        <w:jc w:val="both"/>
        <w:rPr>
          <w:rFonts w:ascii="Times New Roman" w:eastAsiaTheme="majorEastAsia" w:hAnsi="Times New Roman" w:cs="Times New Roman"/>
          <w:color w:val="2F5496" w:themeColor="accent1" w:themeShade="BF"/>
          <w:sz w:val="32"/>
          <w:szCs w:val="32"/>
        </w:rPr>
      </w:pPr>
      <w:r w:rsidRPr="004C586D">
        <w:rPr>
          <w:rFonts w:ascii="Times New Roman" w:hAnsi="Times New Roman" w:cs="Times New Roman"/>
        </w:rPr>
        <w:br w:type="page"/>
      </w:r>
    </w:p>
    <w:p w:rsidR="00D478C7" w:rsidRPr="004C586D" w:rsidRDefault="00804699" w:rsidP="004D2235">
      <w:pPr>
        <w:pStyle w:val="Heading1"/>
        <w:numPr>
          <w:ilvl w:val="0"/>
          <w:numId w:val="4"/>
        </w:numPr>
        <w:jc w:val="both"/>
        <w:rPr>
          <w:rFonts w:ascii="Times New Roman" w:hAnsi="Times New Roman" w:cs="Times New Roman"/>
        </w:rPr>
      </w:pPr>
      <w:bookmarkStart w:id="45" w:name="_Toc498389631"/>
      <w:bookmarkStart w:id="46" w:name="_Toc498474506"/>
      <w:r w:rsidRPr="004C586D">
        <w:rPr>
          <w:rFonts w:ascii="Times New Roman" w:hAnsi="Times New Roman" w:cs="Times New Roman"/>
        </w:rPr>
        <w:lastRenderedPageBreak/>
        <w:t>Recommendations</w:t>
      </w:r>
      <w:bookmarkEnd w:id="45"/>
      <w:bookmarkEnd w:id="46"/>
      <w:r w:rsidRPr="004C586D">
        <w:rPr>
          <w:rFonts w:ascii="Times New Roman" w:hAnsi="Times New Roman" w:cs="Times New Roman"/>
        </w:rPr>
        <w:t xml:space="preserve">  </w:t>
      </w:r>
    </w:p>
    <w:p w:rsidR="00804699" w:rsidRPr="004C586D" w:rsidRDefault="00804699" w:rsidP="004D2235">
      <w:pPr>
        <w:jc w:val="both"/>
        <w:rPr>
          <w:rFonts w:ascii="Times New Roman" w:hAnsi="Times New Roman" w:cs="Times New Roman"/>
        </w:rPr>
      </w:pPr>
    </w:p>
    <w:p w:rsidR="00804699" w:rsidRPr="004C586D" w:rsidRDefault="00804699" w:rsidP="004D2235">
      <w:pPr>
        <w:pStyle w:val="ListParagraph"/>
        <w:numPr>
          <w:ilvl w:val="0"/>
          <w:numId w:val="6"/>
        </w:numPr>
        <w:jc w:val="both"/>
        <w:rPr>
          <w:rFonts w:ascii="Times New Roman" w:hAnsi="Times New Roman" w:cs="Times New Roman"/>
        </w:rPr>
      </w:pPr>
      <w:r w:rsidRPr="004C586D">
        <w:rPr>
          <w:rFonts w:ascii="Times New Roman" w:hAnsi="Times New Roman" w:cs="Times New Roman"/>
        </w:rPr>
        <w:t xml:space="preserve">Continue </w:t>
      </w:r>
      <w:r w:rsidR="001952F7" w:rsidRPr="004C586D">
        <w:rPr>
          <w:rFonts w:ascii="Times New Roman" w:hAnsi="Times New Roman" w:cs="Times New Roman"/>
        </w:rPr>
        <w:t>entering and expanding in newer markets, especially China.</w:t>
      </w:r>
    </w:p>
    <w:p w:rsidR="001952F7" w:rsidRPr="004C586D" w:rsidRDefault="001952F7" w:rsidP="004D2235">
      <w:pPr>
        <w:pStyle w:val="ListParagraph"/>
        <w:numPr>
          <w:ilvl w:val="0"/>
          <w:numId w:val="6"/>
        </w:numPr>
        <w:jc w:val="both"/>
        <w:rPr>
          <w:rFonts w:ascii="Times New Roman" w:hAnsi="Times New Roman" w:cs="Times New Roman"/>
        </w:rPr>
      </w:pPr>
      <w:r w:rsidRPr="004C586D">
        <w:rPr>
          <w:rFonts w:ascii="Times New Roman" w:hAnsi="Times New Roman" w:cs="Times New Roman"/>
        </w:rPr>
        <w:t>Expand grocery products through product innovation.</w:t>
      </w:r>
    </w:p>
    <w:p w:rsidR="001952F7" w:rsidRPr="004C586D" w:rsidRDefault="001952F7" w:rsidP="004D2235">
      <w:pPr>
        <w:pStyle w:val="ListParagraph"/>
        <w:numPr>
          <w:ilvl w:val="0"/>
          <w:numId w:val="6"/>
        </w:numPr>
        <w:jc w:val="both"/>
        <w:rPr>
          <w:rFonts w:ascii="Times New Roman" w:hAnsi="Times New Roman" w:cs="Times New Roman"/>
        </w:rPr>
      </w:pPr>
      <w:r w:rsidRPr="004C586D">
        <w:rPr>
          <w:rFonts w:ascii="Times New Roman" w:hAnsi="Times New Roman" w:cs="Times New Roman"/>
        </w:rPr>
        <w:t>Continue innovating the “Third Place” concept to ensure it does not become stale.</w:t>
      </w:r>
    </w:p>
    <w:p w:rsidR="001952F7" w:rsidRPr="004C586D" w:rsidRDefault="001952F7" w:rsidP="004D2235">
      <w:pPr>
        <w:pStyle w:val="ListParagraph"/>
        <w:numPr>
          <w:ilvl w:val="0"/>
          <w:numId w:val="6"/>
        </w:numPr>
        <w:jc w:val="both"/>
        <w:rPr>
          <w:rFonts w:ascii="Times New Roman" w:hAnsi="Times New Roman" w:cs="Times New Roman"/>
        </w:rPr>
      </w:pPr>
      <w:r w:rsidRPr="004C586D">
        <w:rPr>
          <w:rFonts w:ascii="Times New Roman" w:hAnsi="Times New Roman" w:cs="Times New Roman"/>
        </w:rPr>
        <w:t>Build upon the Corporate Social Responsibility that’s currently in action, with more visible, locally based sustainable and social initiatives.</w:t>
      </w:r>
    </w:p>
    <w:p w:rsidR="008C6193" w:rsidRPr="004C586D" w:rsidRDefault="008C6193" w:rsidP="004D2235">
      <w:pPr>
        <w:jc w:val="both"/>
        <w:rPr>
          <w:rFonts w:ascii="Times New Roman" w:hAnsi="Times New Roman" w:cs="Times New Roman"/>
        </w:rPr>
      </w:pPr>
    </w:p>
    <w:p w:rsidR="008C6193" w:rsidRPr="004C586D" w:rsidRDefault="008C6193" w:rsidP="004D2235">
      <w:pPr>
        <w:jc w:val="both"/>
        <w:rPr>
          <w:rFonts w:ascii="Times New Roman" w:hAnsi="Times New Roman" w:cs="Times New Roman"/>
        </w:rPr>
      </w:pPr>
    </w:p>
    <w:sdt>
      <w:sdtPr>
        <w:rPr>
          <w:rFonts w:ascii="Times New Roman" w:eastAsiaTheme="minorHAnsi" w:hAnsi="Times New Roman" w:cs="Times New Roman"/>
          <w:color w:val="auto"/>
          <w:sz w:val="22"/>
          <w:szCs w:val="22"/>
        </w:rPr>
        <w:id w:val="-1888947901"/>
        <w:docPartObj>
          <w:docPartGallery w:val="Bibliographies"/>
          <w:docPartUnique/>
        </w:docPartObj>
      </w:sdtPr>
      <w:sdtContent>
        <w:p w:rsidR="00AE7C90" w:rsidRPr="004C586D" w:rsidRDefault="00AE7C90" w:rsidP="004D2235">
          <w:pPr>
            <w:pStyle w:val="Heading1"/>
            <w:jc w:val="both"/>
            <w:rPr>
              <w:rFonts w:ascii="Times New Roman" w:hAnsi="Times New Roman" w:cs="Times New Roman"/>
            </w:rPr>
          </w:pPr>
        </w:p>
        <w:p w:rsidR="00AE7C90" w:rsidRPr="004C586D" w:rsidRDefault="00AE7C90" w:rsidP="004D2235">
          <w:pPr>
            <w:jc w:val="both"/>
            <w:rPr>
              <w:rFonts w:ascii="Times New Roman" w:eastAsiaTheme="majorEastAsia" w:hAnsi="Times New Roman" w:cs="Times New Roman"/>
              <w:color w:val="2F5496" w:themeColor="accent1" w:themeShade="BF"/>
              <w:sz w:val="32"/>
              <w:szCs w:val="32"/>
            </w:rPr>
          </w:pPr>
          <w:r w:rsidRPr="004C586D">
            <w:rPr>
              <w:rFonts w:ascii="Times New Roman" w:hAnsi="Times New Roman" w:cs="Times New Roman"/>
            </w:rPr>
            <w:br w:type="page"/>
          </w:r>
        </w:p>
        <w:p w:rsidR="00AE7C90" w:rsidRPr="004C586D" w:rsidRDefault="00AE7C90" w:rsidP="004D2235">
          <w:pPr>
            <w:pStyle w:val="Heading1"/>
            <w:numPr>
              <w:ilvl w:val="0"/>
              <w:numId w:val="4"/>
            </w:numPr>
            <w:rPr>
              <w:rFonts w:ascii="Times New Roman" w:hAnsi="Times New Roman" w:cs="Times New Roman"/>
            </w:rPr>
          </w:pPr>
          <w:bookmarkStart w:id="47" w:name="_Toc498389632"/>
          <w:bookmarkStart w:id="48" w:name="_Toc498474507"/>
          <w:r w:rsidRPr="004C586D">
            <w:rPr>
              <w:rFonts w:ascii="Times New Roman" w:hAnsi="Times New Roman" w:cs="Times New Roman"/>
            </w:rPr>
            <w:lastRenderedPageBreak/>
            <w:t>Bibliography</w:t>
          </w:r>
          <w:bookmarkEnd w:id="47"/>
          <w:bookmarkEnd w:id="48"/>
        </w:p>
        <w:sdt>
          <w:sdtPr>
            <w:rPr>
              <w:rFonts w:ascii="Times New Roman" w:hAnsi="Times New Roman" w:cs="Times New Roman"/>
            </w:rPr>
            <w:id w:val="111145805"/>
            <w:bibliography/>
          </w:sdtPr>
          <w:sdtContent>
            <w:p w:rsidR="003F3E75" w:rsidRDefault="00AE7C90" w:rsidP="003F3E75">
              <w:pPr>
                <w:pStyle w:val="Bibliography"/>
                <w:rPr>
                  <w:noProof/>
                  <w:sz w:val="24"/>
                  <w:szCs w:val="24"/>
                </w:rPr>
              </w:pPr>
              <w:r w:rsidRPr="004C586D">
                <w:rPr>
                  <w:rFonts w:ascii="Times New Roman" w:hAnsi="Times New Roman" w:cs="Times New Roman"/>
                </w:rPr>
                <w:fldChar w:fldCharType="begin"/>
              </w:r>
              <w:r w:rsidRPr="004C586D">
                <w:rPr>
                  <w:rFonts w:ascii="Times New Roman" w:hAnsi="Times New Roman" w:cs="Times New Roman"/>
                </w:rPr>
                <w:instrText xml:space="preserve"> BIBLIOGRAPHY </w:instrText>
              </w:r>
              <w:r w:rsidRPr="004C586D">
                <w:rPr>
                  <w:rFonts w:ascii="Times New Roman" w:hAnsi="Times New Roman" w:cs="Times New Roman"/>
                </w:rPr>
                <w:fldChar w:fldCharType="separate"/>
              </w:r>
              <w:r w:rsidR="003F3E75">
                <w:rPr>
                  <w:noProof/>
                </w:rPr>
                <w:t xml:space="preserve">Adams, T., 2009. </w:t>
              </w:r>
              <w:r w:rsidR="003F3E75">
                <w:rPr>
                  <w:i/>
                  <w:iCs/>
                  <w:noProof/>
                </w:rPr>
                <w:t xml:space="preserve">Starbucks founder spreads gospel of hope in Rwanda. </w:t>
              </w:r>
              <w:r w:rsidR="003F3E75">
                <w:rPr>
                  <w:noProof/>
                </w:rPr>
                <w:t xml:space="preserve">[Online] </w:t>
              </w:r>
              <w:r w:rsidR="003F3E75">
                <w:rPr>
                  <w:noProof/>
                </w:rPr>
                <w:br/>
                <w:t xml:space="preserve">Available at: </w:t>
              </w:r>
              <w:r w:rsidR="003F3E75">
                <w:rPr>
                  <w:noProof/>
                  <w:u w:val="single"/>
                </w:rPr>
                <w:t>https://www.theguardian.com/environment/2009/jul/19/starbucks-howard-schultz-fairtrade</w:t>
              </w:r>
              <w:r w:rsidR="003F3E75">
                <w:rPr>
                  <w:noProof/>
                </w:rPr>
                <w:br/>
                <w:t>[Accessed 7th Novemeber 2017].</w:t>
              </w:r>
            </w:p>
            <w:p w:rsidR="003F3E75" w:rsidRDefault="003F3E75" w:rsidP="003F3E75">
              <w:pPr>
                <w:pStyle w:val="Bibliography"/>
                <w:rPr>
                  <w:noProof/>
                </w:rPr>
              </w:pPr>
              <w:r>
                <w:rPr>
                  <w:noProof/>
                </w:rPr>
                <w:t xml:space="preserve">Adamy, J. &amp; Wignfield, N., 2009. </w:t>
              </w:r>
              <w:r>
                <w:rPr>
                  <w:i/>
                  <w:iCs/>
                  <w:noProof/>
                </w:rPr>
                <w:t xml:space="preserve">Starbucks To Present Recession Strategy. </w:t>
              </w:r>
              <w:r>
                <w:rPr>
                  <w:noProof/>
                </w:rPr>
                <w:t xml:space="preserve">[Online] </w:t>
              </w:r>
              <w:r>
                <w:rPr>
                  <w:noProof/>
                </w:rPr>
                <w:br/>
                <w:t xml:space="preserve">Available at: </w:t>
              </w:r>
              <w:r>
                <w:rPr>
                  <w:noProof/>
                  <w:u w:val="single"/>
                </w:rPr>
                <w:t>https://www.wsj.com/articles/SB123723335325646025</w:t>
              </w:r>
              <w:r>
                <w:rPr>
                  <w:noProof/>
                </w:rPr>
                <w:br/>
                <w:t>[Accessed 10th November 2017].</w:t>
              </w:r>
            </w:p>
            <w:p w:rsidR="003F3E75" w:rsidRDefault="003F3E75" w:rsidP="003F3E75">
              <w:pPr>
                <w:pStyle w:val="Bibliography"/>
                <w:rPr>
                  <w:noProof/>
                </w:rPr>
              </w:pPr>
              <w:r>
                <w:rPr>
                  <w:noProof/>
                </w:rPr>
                <w:t xml:space="preserve">Baertlein, L., 2017. </w:t>
              </w:r>
              <w:r>
                <w:rPr>
                  <w:i/>
                  <w:iCs/>
                  <w:noProof/>
                </w:rPr>
                <w:t xml:space="preserve">Starbucks puts spotlight on China as U.S. growth cools. </w:t>
              </w:r>
              <w:r>
                <w:rPr>
                  <w:noProof/>
                </w:rPr>
                <w:t xml:space="preserve">[Online] </w:t>
              </w:r>
              <w:r>
                <w:rPr>
                  <w:noProof/>
                </w:rPr>
                <w:br/>
                <w:t xml:space="preserve">Available at: </w:t>
              </w:r>
              <w:r>
                <w:rPr>
                  <w:noProof/>
                  <w:u w:val="single"/>
                </w:rPr>
                <w:t>https://www.reuters.com/article/us-starbucks-results/starbucks-puts-spotlight-on-china-as-u-s-growth-cools-idUSKBN1AC336</w:t>
              </w:r>
              <w:r>
                <w:rPr>
                  <w:noProof/>
                </w:rPr>
                <w:br/>
                <w:t>[Accessed 12th November 2017].</w:t>
              </w:r>
            </w:p>
            <w:p w:rsidR="003F3E75" w:rsidRDefault="003F3E75" w:rsidP="003F3E75">
              <w:pPr>
                <w:pStyle w:val="Bibliography"/>
                <w:rPr>
                  <w:noProof/>
                </w:rPr>
              </w:pPr>
              <w:r>
                <w:rPr>
                  <w:noProof/>
                </w:rPr>
                <w:t xml:space="preserve">Bennet, R. &amp; Rundel-Thiele, S., 2005. The brand loyalty life cycle: Implications for marketers. </w:t>
              </w:r>
              <w:r>
                <w:rPr>
                  <w:i/>
                  <w:iCs/>
                  <w:noProof/>
                </w:rPr>
                <w:t xml:space="preserve">The Journal of Brand Management, </w:t>
              </w:r>
              <w:r>
                <w:rPr>
                  <w:noProof/>
                </w:rPr>
                <w:t>12(4), pp. 250-263.</w:t>
              </w:r>
            </w:p>
            <w:p w:rsidR="003F3E75" w:rsidRDefault="003F3E75" w:rsidP="003F3E75">
              <w:pPr>
                <w:pStyle w:val="Bibliography"/>
                <w:rPr>
                  <w:noProof/>
                </w:rPr>
              </w:pPr>
              <w:r>
                <w:rPr>
                  <w:noProof/>
                </w:rPr>
                <w:t xml:space="preserve">Cain-Miller, C., 2011. A Changed Starbucks. A Changed C.E.O.. </w:t>
              </w:r>
              <w:r>
                <w:rPr>
                  <w:i/>
                  <w:iCs/>
                  <w:noProof/>
                </w:rPr>
                <w:t>The New York Times</w:t>
              </w:r>
              <w:r>
                <w:rPr>
                  <w:noProof/>
                </w:rPr>
                <w:t>, 12th March, p. BU1.</w:t>
              </w:r>
            </w:p>
            <w:p w:rsidR="003F3E75" w:rsidRDefault="003F3E75" w:rsidP="003F3E75">
              <w:pPr>
                <w:pStyle w:val="Bibliography"/>
                <w:rPr>
                  <w:noProof/>
                </w:rPr>
              </w:pPr>
              <w:r>
                <w:rPr>
                  <w:noProof/>
                </w:rPr>
                <w:t xml:space="preserve">Campbell-Hunt, C., 2000. What Have We Learned about Generic Competitive Strategy? A Meta-Analysis. </w:t>
              </w:r>
              <w:r>
                <w:rPr>
                  <w:i/>
                  <w:iCs/>
                  <w:noProof/>
                </w:rPr>
                <w:t xml:space="preserve">Strategic Management Journal, </w:t>
              </w:r>
              <w:r>
                <w:rPr>
                  <w:noProof/>
                </w:rPr>
                <w:t>21(2), pp. 127-154.</w:t>
              </w:r>
            </w:p>
            <w:p w:rsidR="003F3E75" w:rsidRDefault="003F3E75" w:rsidP="003F3E75">
              <w:pPr>
                <w:pStyle w:val="Bibliography"/>
                <w:rPr>
                  <w:noProof/>
                </w:rPr>
              </w:pPr>
              <w:r>
                <w:rPr>
                  <w:noProof/>
                </w:rPr>
                <w:t xml:space="preserve">Chapman, B., 2016. </w:t>
              </w:r>
              <w:r>
                <w:rPr>
                  <w:i/>
                  <w:iCs/>
                  <w:noProof/>
                </w:rPr>
                <w:t xml:space="preserve">The top 100 brands in the world have been revealed. </w:t>
              </w:r>
              <w:r>
                <w:rPr>
                  <w:noProof/>
                </w:rPr>
                <w:t xml:space="preserve">[Online] </w:t>
              </w:r>
              <w:r>
                <w:rPr>
                  <w:noProof/>
                </w:rPr>
                <w:br/>
                <w:t xml:space="preserve">Available at: </w:t>
              </w:r>
              <w:r>
                <w:rPr>
                  <w:noProof/>
                  <w:u w:val="single"/>
                </w:rPr>
                <w:t>http://www.independent.co.uk/news/business/news/apple-most-valuable-brand-iphone-7-google-coca-cola-a7345501.html</w:t>
              </w:r>
              <w:r>
                <w:rPr>
                  <w:noProof/>
                </w:rPr>
                <w:br/>
                <w:t>[Accessed 26th October 2017].</w:t>
              </w:r>
            </w:p>
            <w:p w:rsidR="003F3E75" w:rsidRDefault="003F3E75" w:rsidP="003F3E75">
              <w:pPr>
                <w:pStyle w:val="Bibliography"/>
                <w:rPr>
                  <w:noProof/>
                </w:rPr>
              </w:pPr>
              <w:r>
                <w:rPr>
                  <w:noProof/>
                </w:rPr>
                <w:t xml:space="preserve">Chatterji, A., 2013. </w:t>
              </w:r>
              <w:r>
                <w:rPr>
                  <w:i/>
                  <w:iCs/>
                  <w:noProof/>
                </w:rPr>
                <w:t xml:space="preserve">When Corporations Fail at Doing Good. </w:t>
              </w:r>
              <w:r>
                <w:rPr>
                  <w:noProof/>
                </w:rPr>
                <w:t xml:space="preserve">[Online] </w:t>
              </w:r>
              <w:r>
                <w:rPr>
                  <w:noProof/>
                </w:rPr>
                <w:br/>
                <w:t xml:space="preserve">Available at: </w:t>
              </w:r>
              <w:r>
                <w:rPr>
                  <w:noProof/>
                  <w:u w:val="single"/>
                </w:rPr>
                <w:t>https://www.newyorker.com/business/currency/when-corporations-fail-at-doing-good</w:t>
              </w:r>
              <w:r>
                <w:rPr>
                  <w:noProof/>
                </w:rPr>
                <w:br/>
                <w:t>[Accessed 10th November 2017].</w:t>
              </w:r>
            </w:p>
            <w:p w:rsidR="003F3E75" w:rsidRDefault="003F3E75" w:rsidP="003F3E75">
              <w:pPr>
                <w:pStyle w:val="Bibliography"/>
                <w:rPr>
                  <w:noProof/>
                </w:rPr>
              </w:pPr>
              <w:r>
                <w:rPr>
                  <w:noProof/>
                </w:rPr>
                <w:t xml:space="preserve">Chauduri, A. &amp; Holbrook, B., 2001. The Chain of Effects from Brand Trust and Brand Affect to Brand Performance: The Role of Brand Loyalty. </w:t>
              </w:r>
              <w:r>
                <w:rPr>
                  <w:i/>
                  <w:iCs/>
                  <w:noProof/>
                </w:rPr>
                <w:t xml:space="preserve">Journal of Marketing, </w:t>
              </w:r>
              <w:r>
                <w:rPr>
                  <w:noProof/>
                </w:rPr>
                <w:t>65(2), pp. 81-93.</w:t>
              </w:r>
            </w:p>
            <w:p w:rsidR="003F3E75" w:rsidRDefault="003F3E75" w:rsidP="003F3E75">
              <w:pPr>
                <w:pStyle w:val="Bibliography"/>
                <w:rPr>
                  <w:noProof/>
                </w:rPr>
              </w:pPr>
              <w:r>
                <w:rPr>
                  <w:noProof/>
                </w:rPr>
                <w:t xml:space="preserve">Chou, J., 2013. </w:t>
              </w:r>
              <w:r>
                <w:rPr>
                  <w:i/>
                  <w:iCs/>
                  <w:noProof/>
                </w:rPr>
                <w:t xml:space="preserve">History of the Pumpkin Spice Latte. </w:t>
              </w:r>
              <w:r>
                <w:rPr>
                  <w:noProof/>
                </w:rPr>
                <w:t xml:space="preserve">[Online] </w:t>
              </w:r>
              <w:r>
                <w:rPr>
                  <w:noProof/>
                </w:rPr>
                <w:br/>
                <w:t xml:space="preserve">Available at: </w:t>
              </w:r>
              <w:r>
                <w:rPr>
                  <w:noProof/>
                  <w:u w:val="single"/>
                </w:rPr>
                <w:t>https://www.thedailymeal.com/news/history-pumpkin-spice-latte/102813</w:t>
              </w:r>
              <w:r>
                <w:rPr>
                  <w:noProof/>
                </w:rPr>
                <w:br/>
                <w:t>[Accessed 14th November 2017].</w:t>
              </w:r>
            </w:p>
            <w:p w:rsidR="003F3E75" w:rsidRDefault="003F3E75" w:rsidP="003F3E75">
              <w:pPr>
                <w:pStyle w:val="Bibliography"/>
                <w:rPr>
                  <w:noProof/>
                </w:rPr>
              </w:pPr>
              <w:r>
                <w:rPr>
                  <w:noProof/>
                </w:rPr>
                <w:t xml:space="preserve">Clark, A., 2008. </w:t>
              </w:r>
              <w:r>
                <w:rPr>
                  <w:i/>
                  <w:iCs/>
                  <w:noProof/>
                </w:rPr>
                <w:t xml:space="preserve">Starbucks shuts 300 more stores. </w:t>
              </w:r>
              <w:r>
                <w:rPr>
                  <w:noProof/>
                </w:rPr>
                <w:t xml:space="preserve">[Online] </w:t>
              </w:r>
              <w:r>
                <w:rPr>
                  <w:noProof/>
                </w:rPr>
                <w:br/>
                <w:t xml:space="preserve">Available at: </w:t>
              </w:r>
              <w:r>
                <w:rPr>
                  <w:noProof/>
                  <w:u w:val="single"/>
                </w:rPr>
                <w:t>https://www.theguardian.com/business/2009/jan/28/starbucks-shuts-stores-recession-us</w:t>
              </w:r>
              <w:r>
                <w:rPr>
                  <w:noProof/>
                </w:rPr>
                <w:br/>
                <w:t>[Accessed 10th November 2017].</w:t>
              </w:r>
            </w:p>
            <w:p w:rsidR="003F3E75" w:rsidRDefault="003F3E75" w:rsidP="003F3E75">
              <w:pPr>
                <w:pStyle w:val="Bibliography"/>
                <w:rPr>
                  <w:noProof/>
                </w:rPr>
              </w:pPr>
              <w:r>
                <w:rPr>
                  <w:noProof/>
                </w:rPr>
                <w:t xml:space="preserve">Epstein-Reeves, J. &amp; Weinreb, E., 2013. </w:t>
              </w:r>
              <w:r>
                <w:rPr>
                  <w:i/>
                  <w:iCs/>
                  <w:noProof/>
                </w:rPr>
                <w:t xml:space="preserve">Michael Porter: coining vital business strategies for sustainability. </w:t>
              </w:r>
              <w:r>
                <w:rPr>
                  <w:noProof/>
                </w:rPr>
                <w:t xml:space="preserve">[Online] </w:t>
              </w:r>
              <w:r>
                <w:rPr>
                  <w:noProof/>
                </w:rPr>
                <w:br/>
                <w:t xml:space="preserve">Available at: </w:t>
              </w:r>
              <w:r>
                <w:rPr>
                  <w:noProof/>
                  <w:u w:val="single"/>
                </w:rPr>
                <w:t>https://www.theguardian.com/sustainable-business/michael-porter-coined-competitive-advantage</w:t>
              </w:r>
              <w:r>
                <w:rPr>
                  <w:noProof/>
                </w:rPr>
                <w:br/>
                <w:t>[Accessed 6th November 2017].</w:t>
              </w:r>
            </w:p>
            <w:p w:rsidR="003F3E75" w:rsidRDefault="003F3E75" w:rsidP="003F3E75">
              <w:pPr>
                <w:pStyle w:val="Bibliography"/>
                <w:rPr>
                  <w:noProof/>
                </w:rPr>
              </w:pPr>
              <w:r>
                <w:rPr>
                  <w:noProof/>
                </w:rPr>
                <w:lastRenderedPageBreak/>
                <w:t xml:space="preserve">Fairtrade Foundation, 2017. </w:t>
              </w:r>
              <w:r>
                <w:rPr>
                  <w:i/>
                  <w:iCs/>
                  <w:noProof/>
                </w:rPr>
                <w:t xml:space="preserve">Starbucks' Fairtrade Story. </w:t>
              </w:r>
              <w:r>
                <w:rPr>
                  <w:noProof/>
                </w:rPr>
                <w:t xml:space="preserve">[Online] </w:t>
              </w:r>
              <w:r>
                <w:rPr>
                  <w:noProof/>
                </w:rPr>
                <w:br/>
                <w:t xml:space="preserve">Available at: </w:t>
              </w:r>
              <w:r>
                <w:rPr>
                  <w:noProof/>
                  <w:u w:val="single"/>
                </w:rPr>
                <w:t>http://www.fairtrade.org.uk/Buying-Fairtrade/Coffee/Starbucks#</w:t>
              </w:r>
              <w:r>
                <w:rPr>
                  <w:noProof/>
                </w:rPr>
                <w:br/>
                <w:t>[Accessed 7th November 2017].</w:t>
              </w:r>
            </w:p>
            <w:p w:rsidR="003F3E75" w:rsidRDefault="003F3E75" w:rsidP="003F3E75">
              <w:pPr>
                <w:pStyle w:val="Bibliography"/>
                <w:rPr>
                  <w:noProof/>
                </w:rPr>
              </w:pPr>
              <w:r>
                <w:rPr>
                  <w:noProof/>
                </w:rPr>
                <w:t xml:space="preserve">Groom, N., 2008. </w:t>
              </w:r>
              <w:r>
                <w:rPr>
                  <w:i/>
                  <w:iCs/>
                  <w:noProof/>
                </w:rPr>
                <w:t xml:space="preserve">Schultz back as Starbucks CEO. </w:t>
              </w:r>
              <w:r>
                <w:rPr>
                  <w:noProof/>
                </w:rPr>
                <w:t xml:space="preserve">[Online] </w:t>
              </w:r>
              <w:r>
                <w:rPr>
                  <w:noProof/>
                </w:rPr>
                <w:br/>
                <w:t xml:space="preserve">Available at: </w:t>
              </w:r>
              <w:r>
                <w:rPr>
                  <w:noProof/>
                  <w:u w:val="single"/>
                </w:rPr>
                <w:t>https://www.reuters.com/article/us-starbucks/schultz-back-as-starbucks-ceo-idUSWNAS581320080108</w:t>
              </w:r>
              <w:r>
                <w:rPr>
                  <w:noProof/>
                </w:rPr>
                <w:br/>
                <w:t>[Accessed 10th November 2017].</w:t>
              </w:r>
            </w:p>
            <w:p w:rsidR="003F3E75" w:rsidRDefault="003F3E75" w:rsidP="003F3E75">
              <w:pPr>
                <w:pStyle w:val="Bibliography"/>
                <w:rPr>
                  <w:noProof/>
                </w:rPr>
              </w:pPr>
              <w:r>
                <w:rPr>
                  <w:noProof/>
                </w:rPr>
                <w:t xml:space="preserve">Gumbel, A., 2008. </w:t>
              </w:r>
              <w:r>
                <w:rPr>
                  <w:i/>
                  <w:iCs/>
                  <w:noProof/>
                </w:rPr>
                <w:t xml:space="preserve">Starbucks Wakes Up and Smells the Coffee. </w:t>
              </w:r>
              <w:r>
                <w:rPr>
                  <w:noProof/>
                </w:rPr>
                <w:t xml:space="preserve">[Online] </w:t>
              </w:r>
              <w:r>
                <w:rPr>
                  <w:noProof/>
                </w:rPr>
                <w:br/>
                <w:t xml:space="preserve">Available at: </w:t>
              </w:r>
              <w:r>
                <w:rPr>
                  <w:noProof/>
                  <w:u w:val="single"/>
                </w:rPr>
                <w:t>http://www.independent.co.uk/news/world/americas/starbucks-wakes-up-and-smells-the-coffee-769252.html</w:t>
              </w:r>
              <w:r>
                <w:rPr>
                  <w:noProof/>
                </w:rPr>
                <w:br/>
                <w:t>[Accessed 10th November 2017].</w:t>
              </w:r>
            </w:p>
            <w:p w:rsidR="003F3E75" w:rsidRDefault="003F3E75" w:rsidP="003F3E75">
              <w:pPr>
                <w:pStyle w:val="Bibliography"/>
                <w:rPr>
                  <w:noProof/>
                </w:rPr>
              </w:pPr>
              <w:r>
                <w:rPr>
                  <w:noProof/>
                </w:rPr>
                <w:t xml:space="preserve">Hartung, A., 2016. </w:t>
              </w:r>
              <w:r>
                <w:rPr>
                  <w:i/>
                  <w:iCs/>
                  <w:noProof/>
                </w:rPr>
                <w:t xml:space="preserve">JPMorgan Chase And Starbucks Minimum Wage Increases -- Just Following Trends. </w:t>
              </w:r>
              <w:r>
                <w:rPr>
                  <w:noProof/>
                </w:rPr>
                <w:t xml:space="preserve">[Online] </w:t>
              </w:r>
              <w:r>
                <w:rPr>
                  <w:noProof/>
                </w:rPr>
                <w:br/>
                <w:t xml:space="preserve">Available at: </w:t>
              </w:r>
              <w:r>
                <w:rPr>
                  <w:noProof/>
                  <w:u w:val="single"/>
                </w:rPr>
                <w:t>https://www.forbes.com/sites/adamhartung/2016/07/13/starbucks-and-jpmorganchase-minimum-wage-increases-just-following-trends/#54bc5e276088</w:t>
              </w:r>
              <w:r>
                <w:rPr>
                  <w:noProof/>
                </w:rPr>
                <w:br/>
                <w:t>[Accessed 11th November 2017].</w:t>
              </w:r>
            </w:p>
            <w:p w:rsidR="003F3E75" w:rsidRDefault="003F3E75" w:rsidP="003F3E75">
              <w:pPr>
                <w:pStyle w:val="Bibliography"/>
                <w:rPr>
                  <w:noProof/>
                </w:rPr>
              </w:pPr>
              <w:r>
                <w:rPr>
                  <w:noProof/>
                </w:rPr>
                <w:t xml:space="preserve">Hedges, K., 2012. </w:t>
              </w:r>
              <w:r>
                <w:rPr>
                  <w:i/>
                  <w:iCs/>
                  <w:noProof/>
                </w:rPr>
                <w:t xml:space="preserve">Why I'm Stalking Starbucks CEO Howard Schultz. </w:t>
              </w:r>
              <w:r>
                <w:rPr>
                  <w:noProof/>
                </w:rPr>
                <w:t xml:space="preserve">[Online] </w:t>
              </w:r>
              <w:r>
                <w:rPr>
                  <w:noProof/>
                </w:rPr>
                <w:br/>
                <w:t xml:space="preserve">Available at: </w:t>
              </w:r>
              <w:r>
                <w:rPr>
                  <w:noProof/>
                  <w:u w:val="single"/>
                </w:rPr>
                <w:t>https://www.forbes.com/sites/work-in-progress/2012/04/10/why-im-stalking-starbucks-ceo-howard-schultz/2/#1c6369bd1e8c</w:t>
              </w:r>
              <w:r>
                <w:rPr>
                  <w:noProof/>
                </w:rPr>
                <w:br/>
                <w:t>[Accessed 7th November 2017].</w:t>
              </w:r>
            </w:p>
            <w:p w:rsidR="003F3E75" w:rsidRDefault="003F3E75" w:rsidP="003F3E75">
              <w:pPr>
                <w:pStyle w:val="Bibliography"/>
                <w:rPr>
                  <w:noProof/>
                </w:rPr>
              </w:pPr>
              <w:r>
                <w:rPr>
                  <w:noProof/>
                </w:rPr>
                <w:t xml:space="preserve">Helmore, E., 2015. </w:t>
              </w:r>
              <w:r>
                <w:rPr>
                  <w:i/>
                  <w:iCs/>
                  <w:noProof/>
                </w:rPr>
                <w:t xml:space="preserve">How Starbucks wants to be the face of ‘conscious capitalism’. </w:t>
              </w:r>
              <w:r>
                <w:rPr>
                  <w:noProof/>
                </w:rPr>
                <w:t xml:space="preserve">[Online] </w:t>
              </w:r>
              <w:r>
                <w:rPr>
                  <w:noProof/>
                </w:rPr>
                <w:br/>
                <w:t xml:space="preserve">Available at: </w:t>
              </w:r>
              <w:r>
                <w:rPr>
                  <w:noProof/>
                  <w:u w:val="single"/>
                </w:rPr>
                <w:t>https://www.theguardian.com/business/2015/mar/21/starbucks-face-conscious-capitalism</w:t>
              </w:r>
              <w:r>
                <w:rPr>
                  <w:noProof/>
                </w:rPr>
                <w:br/>
                <w:t>[Accessed 7th November 2017].</w:t>
              </w:r>
            </w:p>
            <w:p w:rsidR="003F3E75" w:rsidRDefault="003F3E75" w:rsidP="003F3E75">
              <w:pPr>
                <w:pStyle w:val="Bibliography"/>
                <w:rPr>
                  <w:noProof/>
                </w:rPr>
              </w:pPr>
              <w:r>
                <w:rPr>
                  <w:noProof/>
                </w:rPr>
                <w:t xml:space="preserve">Hickman, M., 2008. </w:t>
              </w:r>
              <w:r>
                <w:rPr>
                  <w:i/>
                  <w:iCs/>
                  <w:noProof/>
                </w:rPr>
                <w:t xml:space="preserve">All Starbucks' Coffee to be Fairtrade. </w:t>
              </w:r>
              <w:r>
                <w:rPr>
                  <w:noProof/>
                </w:rPr>
                <w:t xml:space="preserve">[Online] </w:t>
              </w:r>
              <w:r>
                <w:rPr>
                  <w:noProof/>
                </w:rPr>
                <w:br/>
                <w:t xml:space="preserve">Available at: </w:t>
              </w:r>
              <w:r>
                <w:rPr>
                  <w:noProof/>
                  <w:u w:val="single"/>
                </w:rPr>
                <w:t>http://www.independent.co.uk/life-style/food-and-drink/news/all-starbucks-coffee-to-be-fairtrade-1035162.html</w:t>
              </w:r>
              <w:r>
                <w:rPr>
                  <w:noProof/>
                </w:rPr>
                <w:br/>
                <w:t>[Accessed 12th November 2017].</w:t>
              </w:r>
            </w:p>
            <w:p w:rsidR="003F3E75" w:rsidRDefault="003F3E75" w:rsidP="003F3E75">
              <w:pPr>
                <w:pStyle w:val="Bibliography"/>
                <w:rPr>
                  <w:noProof/>
                </w:rPr>
              </w:pPr>
              <w:r>
                <w:rPr>
                  <w:noProof/>
                </w:rPr>
                <w:t xml:space="preserve">Hofer, C. W. &amp;. S. D., 1978. </w:t>
              </w:r>
              <w:r>
                <w:rPr>
                  <w:i/>
                  <w:iCs/>
                  <w:noProof/>
                </w:rPr>
                <w:t xml:space="preserve">Strategy formulation: analytical concepts.. </w:t>
              </w:r>
              <w:r>
                <w:rPr>
                  <w:noProof/>
                </w:rPr>
                <w:t>2nd ed. St. Paul: West Pub. Co..</w:t>
              </w:r>
            </w:p>
            <w:p w:rsidR="003F3E75" w:rsidRDefault="003F3E75" w:rsidP="003F3E75">
              <w:pPr>
                <w:pStyle w:val="Bibliography"/>
                <w:rPr>
                  <w:noProof/>
                </w:rPr>
              </w:pPr>
              <w:r>
                <w:rPr>
                  <w:noProof/>
                </w:rPr>
                <w:t xml:space="preserve">Hooley, G., Piercy, N. &amp; Nicoulaud, B., 2011. </w:t>
              </w:r>
              <w:r>
                <w:rPr>
                  <w:i/>
                  <w:iCs/>
                  <w:noProof/>
                </w:rPr>
                <w:t xml:space="preserve">Marketing strategy and competitive positioning. </w:t>
              </w:r>
              <w:r>
                <w:rPr>
                  <w:noProof/>
                </w:rPr>
                <w:t>5th ed. Harlow: Financial Times/Prentice Hall.</w:t>
              </w:r>
            </w:p>
            <w:p w:rsidR="003F3E75" w:rsidRDefault="003F3E75" w:rsidP="003F3E75">
              <w:pPr>
                <w:pStyle w:val="Bibliography"/>
                <w:rPr>
                  <w:noProof/>
                </w:rPr>
              </w:pPr>
              <w:r>
                <w:rPr>
                  <w:noProof/>
                </w:rPr>
                <w:t xml:space="preserve">Ignatius, A., 2010. "We had to own the mistakes". </w:t>
              </w:r>
              <w:r>
                <w:rPr>
                  <w:i/>
                  <w:iCs/>
                  <w:noProof/>
                </w:rPr>
                <w:t xml:space="preserve">Harvard Business Review , </w:t>
              </w:r>
              <w:r>
                <w:rPr>
                  <w:noProof/>
                </w:rPr>
                <w:t>88(7), pp. 108-115.</w:t>
              </w:r>
            </w:p>
            <w:p w:rsidR="003F3E75" w:rsidRDefault="003F3E75" w:rsidP="003F3E75">
              <w:pPr>
                <w:pStyle w:val="Bibliography"/>
                <w:rPr>
                  <w:noProof/>
                </w:rPr>
              </w:pPr>
              <w:r>
                <w:rPr>
                  <w:noProof/>
                </w:rPr>
                <w:t xml:space="preserve">Ionescu, G., 2016. </w:t>
              </w:r>
              <w:r>
                <w:rPr>
                  <w:i/>
                  <w:iCs/>
                  <w:noProof/>
                </w:rPr>
                <w:t xml:space="preserve">Sustainable Food and Beverage Industries: Assessments and Methodologies. </w:t>
              </w:r>
              <w:r>
                <w:rPr>
                  <w:noProof/>
                </w:rPr>
                <w:t>2nd ed. Ontario : Apple Academic Press.</w:t>
              </w:r>
            </w:p>
            <w:p w:rsidR="003F3E75" w:rsidRDefault="003F3E75" w:rsidP="003F3E75">
              <w:pPr>
                <w:pStyle w:val="Bibliography"/>
                <w:rPr>
                  <w:noProof/>
                </w:rPr>
              </w:pPr>
              <w:r>
                <w:rPr>
                  <w:noProof/>
                </w:rPr>
                <w:t xml:space="preserve">Jargon, J. &amp; Wilde-Mathews, A., 2016. </w:t>
              </w:r>
              <w:r>
                <w:rPr>
                  <w:i/>
                  <w:iCs/>
                  <w:noProof/>
                </w:rPr>
                <w:t xml:space="preserve">Starbucks Widens Workers’ Health-Insurance Options. </w:t>
              </w:r>
              <w:r>
                <w:rPr>
                  <w:noProof/>
                </w:rPr>
                <w:t xml:space="preserve">[Online] </w:t>
              </w:r>
              <w:r>
                <w:rPr>
                  <w:noProof/>
                </w:rPr>
                <w:br/>
                <w:t xml:space="preserve">Available at: </w:t>
              </w:r>
              <w:r>
                <w:rPr>
                  <w:noProof/>
                  <w:u w:val="single"/>
                </w:rPr>
                <w:t>https://www.wsj.com/articles/starbucks-widens-workers-health-insurance-options-1468854002</w:t>
              </w:r>
              <w:r>
                <w:rPr>
                  <w:noProof/>
                </w:rPr>
                <w:br/>
                <w:t>[Accessed 11th November 2017].</w:t>
              </w:r>
            </w:p>
            <w:p w:rsidR="003F3E75" w:rsidRDefault="003F3E75" w:rsidP="003F3E75">
              <w:pPr>
                <w:pStyle w:val="Bibliography"/>
                <w:rPr>
                  <w:noProof/>
                </w:rPr>
              </w:pPr>
              <w:r>
                <w:rPr>
                  <w:noProof/>
                </w:rPr>
                <w:t xml:space="preserve">Jenkin, M., 2015. </w:t>
              </w:r>
              <w:r>
                <w:rPr>
                  <w:i/>
                  <w:iCs/>
                  <w:noProof/>
                </w:rPr>
                <w:t xml:space="preserve">Millennials want to work for employers committed to values and ethics. </w:t>
              </w:r>
              <w:r>
                <w:rPr>
                  <w:noProof/>
                </w:rPr>
                <w:t xml:space="preserve">[Online] </w:t>
              </w:r>
              <w:r>
                <w:rPr>
                  <w:noProof/>
                </w:rPr>
                <w:br/>
                <w:t xml:space="preserve">Available at: </w:t>
              </w:r>
              <w:r>
                <w:rPr>
                  <w:noProof/>
                  <w:u w:val="single"/>
                </w:rPr>
                <w:t>https://www.theguardian.com/sustainable-business/2015/may/05/millennials-</w:t>
              </w:r>
              <w:r>
                <w:rPr>
                  <w:noProof/>
                  <w:u w:val="single"/>
                </w:rPr>
                <w:lastRenderedPageBreak/>
                <w:t>employment-employers-values-ethics-jobs</w:t>
              </w:r>
              <w:r>
                <w:rPr>
                  <w:noProof/>
                </w:rPr>
                <w:br/>
                <w:t>[Accessed 8th November 2017].</w:t>
              </w:r>
            </w:p>
            <w:p w:rsidR="003F3E75" w:rsidRDefault="003F3E75" w:rsidP="003F3E75">
              <w:pPr>
                <w:pStyle w:val="Bibliography"/>
                <w:rPr>
                  <w:noProof/>
                </w:rPr>
              </w:pPr>
              <w:r>
                <w:rPr>
                  <w:noProof/>
                </w:rPr>
                <w:t xml:space="preserve">Johnson, G. &amp;. S. K., 1993. </w:t>
              </w:r>
              <w:r>
                <w:rPr>
                  <w:i/>
                  <w:iCs/>
                  <w:noProof/>
                </w:rPr>
                <w:t xml:space="preserve">Exploring corporate strategy. </w:t>
              </w:r>
              <w:r>
                <w:rPr>
                  <w:noProof/>
                </w:rPr>
                <w:t>18th ed. New York: Prentice Hall.</w:t>
              </w:r>
            </w:p>
            <w:p w:rsidR="003F3E75" w:rsidRDefault="003F3E75" w:rsidP="003F3E75">
              <w:pPr>
                <w:pStyle w:val="Bibliography"/>
                <w:rPr>
                  <w:noProof/>
                </w:rPr>
              </w:pPr>
              <w:r>
                <w:rPr>
                  <w:noProof/>
                </w:rPr>
                <w:t xml:space="preserve">Johnson, G., Scholes, K. &amp; Whittington, R., 2010. </w:t>
              </w:r>
              <w:r>
                <w:rPr>
                  <w:i/>
                  <w:iCs/>
                  <w:noProof/>
                </w:rPr>
                <w:t xml:space="preserve">Fundamentals of Strategy. </w:t>
              </w:r>
              <w:r>
                <w:rPr>
                  <w:noProof/>
                </w:rPr>
                <w:t>2nd ed. London: Prentice Hall.</w:t>
              </w:r>
            </w:p>
            <w:p w:rsidR="003F3E75" w:rsidRDefault="003F3E75" w:rsidP="003F3E75">
              <w:pPr>
                <w:pStyle w:val="Bibliography"/>
                <w:rPr>
                  <w:noProof/>
                </w:rPr>
              </w:pPr>
              <w:r>
                <w:rPr>
                  <w:noProof/>
                </w:rPr>
                <w:t xml:space="preserve">Johnson, G., Scholes, K. &amp; Whittington, R., 2015. </w:t>
              </w:r>
              <w:r>
                <w:rPr>
                  <w:i/>
                  <w:iCs/>
                  <w:noProof/>
                </w:rPr>
                <w:t xml:space="preserve">Exploring Corporate Strategy: Text &amp; Cases. </w:t>
              </w:r>
              <w:r>
                <w:rPr>
                  <w:noProof/>
                </w:rPr>
                <w:t>8th ed. London: Prentice Hall.</w:t>
              </w:r>
            </w:p>
            <w:p w:rsidR="003F3E75" w:rsidRDefault="003F3E75" w:rsidP="003F3E75">
              <w:pPr>
                <w:pStyle w:val="Bibliography"/>
                <w:rPr>
                  <w:noProof/>
                </w:rPr>
              </w:pPr>
              <w:r>
                <w:rPr>
                  <w:noProof/>
                </w:rPr>
                <w:t xml:space="preserve">Juul Andersen, T., 2013. </w:t>
              </w:r>
              <w:r>
                <w:rPr>
                  <w:i/>
                  <w:iCs/>
                  <w:noProof/>
                </w:rPr>
                <w:t xml:space="preserve">Short Introduction to Strategic Management. </w:t>
              </w:r>
              <w:r>
                <w:rPr>
                  <w:noProof/>
                </w:rPr>
                <w:t>2nd ed. Cambridge: Cambridge University Press.</w:t>
              </w:r>
            </w:p>
            <w:p w:rsidR="003F3E75" w:rsidRDefault="003F3E75" w:rsidP="003F3E75">
              <w:pPr>
                <w:pStyle w:val="Bibliography"/>
                <w:rPr>
                  <w:noProof/>
                </w:rPr>
              </w:pPr>
              <w:r>
                <w:rPr>
                  <w:noProof/>
                </w:rPr>
                <w:t xml:space="preserve">Kell, J., 2016. </w:t>
              </w:r>
              <w:r>
                <w:rPr>
                  <w:i/>
                  <w:iCs/>
                  <w:noProof/>
                </w:rPr>
                <w:t xml:space="preserve">Here's What You'll Be Eating and Drinking at Starbucks in 2017. </w:t>
              </w:r>
              <w:r>
                <w:rPr>
                  <w:noProof/>
                </w:rPr>
                <w:t xml:space="preserve">[Online] </w:t>
              </w:r>
              <w:r>
                <w:rPr>
                  <w:noProof/>
                </w:rPr>
                <w:br/>
                <w:t xml:space="preserve">Available at: </w:t>
              </w:r>
              <w:r>
                <w:rPr>
                  <w:noProof/>
                  <w:u w:val="single"/>
                </w:rPr>
                <w:t>http://fortune.com/2016/12/07/starbucks-new-foods-drinks-2017/</w:t>
              </w:r>
              <w:r>
                <w:rPr>
                  <w:noProof/>
                </w:rPr>
                <w:br/>
                <w:t>[Accessed 7th November 2017].</w:t>
              </w:r>
            </w:p>
            <w:p w:rsidR="003F3E75" w:rsidRDefault="003F3E75" w:rsidP="003F3E75">
              <w:pPr>
                <w:pStyle w:val="Bibliography"/>
                <w:rPr>
                  <w:noProof/>
                </w:rPr>
              </w:pPr>
              <w:r>
                <w:rPr>
                  <w:noProof/>
                </w:rPr>
                <w:t xml:space="preserve">Kowitt, B., 2010. </w:t>
              </w:r>
              <w:r>
                <w:rPr>
                  <w:i/>
                  <w:iCs/>
                  <w:noProof/>
                </w:rPr>
                <w:t xml:space="preserve">Starbucks CEO: "We spend more on health care than coffee". </w:t>
              </w:r>
              <w:r>
                <w:rPr>
                  <w:noProof/>
                </w:rPr>
                <w:t xml:space="preserve">[Online] </w:t>
              </w:r>
              <w:r>
                <w:rPr>
                  <w:noProof/>
                </w:rPr>
                <w:br/>
                <w:t xml:space="preserve">Available at: </w:t>
              </w:r>
              <w:r>
                <w:rPr>
                  <w:noProof/>
                  <w:u w:val="single"/>
                </w:rPr>
                <w:t>http://archive.fortune.com/2010/06/07/news/companies/starbucks_schultz_healthcare.fortune/index.htm</w:t>
              </w:r>
              <w:r>
                <w:rPr>
                  <w:noProof/>
                </w:rPr>
                <w:br/>
                <w:t>[Accessed 7th November 2017].</w:t>
              </w:r>
            </w:p>
            <w:p w:rsidR="003F3E75" w:rsidRDefault="003F3E75" w:rsidP="003F3E75">
              <w:pPr>
                <w:pStyle w:val="Bibliography"/>
                <w:rPr>
                  <w:noProof/>
                </w:rPr>
              </w:pPr>
              <w:r>
                <w:rPr>
                  <w:noProof/>
                </w:rPr>
                <w:t xml:space="preserve">Kumar, N., 2006. Strategies to Fight Low-Cost Rivals. </w:t>
              </w:r>
              <w:r>
                <w:rPr>
                  <w:i/>
                  <w:iCs/>
                  <w:noProof/>
                </w:rPr>
                <w:t xml:space="preserve">Harvard Business Review, </w:t>
              </w:r>
              <w:r>
                <w:rPr>
                  <w:noProof/>
                </w:rPr>
                <w:t>84(12), pp. 104-113.</w:t>
              </w:r>
            </w:p>
            <w:p w:rsidR="003F3E75" w:rsidRDefault="003F3E75" w:rsidP="003F3E75">
              <w:pPr>
                <w:pStyle w:val="Bibliography"/>
                <w:rPr>
                  <w:noProof/>
                </w:rPr>
              </w:pPr>
              <w:r>
                <w:rPr>
                  <w:noProof/>
                </w:rPr>
                <w:t xml:space="preserve">Leinwand, P. &amp; Davidson, V., 2016. </w:t>
              </w:r>
              <w:r>
                <w:rPr>
                  <w:i/>
                  <w:iCs/>
                  <w:noProof/>
                </w:rPr>
                <w:t xml:space="preserve">How Starbucks’s Culture Brings Its Strategy to Life. </w:t>
              </w:r>
              <w:r>
                <w:rPr>
                  <w:noProof/>
                </w:rPr>
                <w:t xml:space="preserve">[Online] </w:t>
              </w:r>
              <w:r>
                <w:rPr>
                  <w:noProof/>
                </w:rPr>
                <w:br/>
                <w:t xml:space="preserve">Available at: </w:t>
              </w:r>
              <w:r>
                <w:rPr>
                  <w:noProof/>
                  <w:u w:val="single"/>
                </w:rPr>
                <w:t>https://hbr.org/2016/12/how-starbuckss-culture-brings-its-strategy-to-life#comment-section</w:t>
              </w:r>
              <w:r>
                <w:rPr>
                  <w:noProof/>
                </w:rPr>
                <w:br/>
                <w:t>[Accessed 8th November 2017].</w:t>
              </w:r>
            </w:p>
            <w:p w:rsidR="003F3E75" w:rsidRDefault="003F3E75" w:rsidP="003F3E75">
              <w:pPr>
                <w:pStyle w:val="Bibliography"/>
                <w:rPr>
                  <w:noProof/>
                </w:rPr>
              </w:pPr>
              <w:r>
                <w:rPr>
                  <w:noProof/>
                </w:rPr>
                <w:t xml:space="preserve">Maidment, N., 2012. </w:t>
              </w:r>
              <w:r>
                <w:rPr>
                  <w:i/>
                  <w:iCs/>
                  <w:noProof/>
                </w:rPr>
                <w:t xml:space="preserve">Costa hits record sales as Starbucks tax woes rumble on. </w:t>
              </w:r>
              <w:r>
                <w:rPr>
                  <w:noProof/>
                </w:rPr>
                <w:t xml:space="preserve">[Online] </w:t>
              </w:r>
              <w:r>
                <w:rPr>
                  <w:noProof/>
                </w:rPr>
                <w:br/>
                <w:t xml:space="preserve">Available at: </w:t>
              </w:r>
              <w:r>
                <w:rPr>
                  <w:noProof/>
                  <w:u w:val="single"/>
                </w:rPr>
                <w:t>http://www.reuters.com/article/us-whitbread/costa-hits-record-sales-as-starbucks-tax-woes-rumble-on-idUSBRE8BA0DV20121211</w:t>
              </w:r>
              <w:r>
                <w:rPr>
                  <w:noProof/>
                </w:rPr>
                <w:br/>
                <w:t>[Accessed 10th November 2017].</w:t>
              </w:r>
            </w:p>
            <w:p w:rsidR="003F3E75" w:rsidRDefault="003F3E75" w:rsidP="003F3E75">
              <w:pPr>
                <w:pStyle w:val="Bibliography"/>
                <w:rPr>
                  <w:noProof/>
                </w:rPr>
              </w:pPr>
              <w:r>
                <w:rPr>
                  <w:noProof/>
                </w:rPr>
                <w:t xml:space="preserve">Marshall, C., 2015. </w:t>
              </w:r>
              <w:r>
                <w:rPr>
                  <w:i/>
                  <w:iCs/>
                  <w:noProof/>
                </w:rPr>
                <w:t xml:space="preserve">The first Starbucks coffee shop, Seattle - a history of cities in 50 buildings, day 36. </w:t>
              </w:r>
              <w:r>
                <w:rPr>
                  <w:noProof/>
                </w:rPr>
                <w:t xml:space="preserve">[Online] </w:t>
              </w:r>
              <w:r>
                <w:rPr>
                  <w:noProof/>
                </w:rPr>
                <w:br/>
                <w:t xml:space="preserve">Available at: </w:t>
              </w:r>
              <w:r>
                <w:rPr>
                  <w:noProof/>
                  <w:u w:val="single"/>
                </w:rPr>
                <w:t>https://www.theguardian.com/cities/2015/may/14/the-first-starbucks-coffee-shop-seattle-a-history-of-cities-in-50-buildings-day-36</w:t>
              </w:r>
              <w:r>
                <w:rPr>
                  <w:noProof/>
                </w:rPr>
                <w:br/>
                <w:t>[Accessed 7th Novemeber 2017].</w:t>
              </w:r>
            </w:p>
            <w:p w:rsidR="003F3E75" w:rsidRDefault="003F3E75" w:rsidP="003F3E75">
              <w:pPr>
                <w:pStyle w:val="Bibliography"/>
                <w:rPr>
                  <w:noProof/>
                </w:rPr>
              </w:pPr>
              <w:r>
                <w:rPr>
                  <w:noProof/>
                </w:rPr>
                <w:t xml:space="preserve">Masunaga, S., 2015. </w:t>
              </w:r>
              <w:r>
                <w:rPr>
                  <w:i/>
                  <w:iCs/>
                  <w:noProof/>
                </w:rPr>
                <w:t xml:space="preserve">Like Starbucks, more companies expanding benefits. </w:t>
              </w:r>
              <w:r>
                <w:rPr>
                  <w:noProof/>
                </w:rPr>
                <w:t xml:space="preserve">[Online] </w:t>
              </w:r>
              <w:r>
                <w:rPr>
                  <w:noProof/>
                </w:rPr>
                <w:br/>
                <w:t xml:space="preserve">Available at: </w:t>
              </w:r>
              <w:r>
                <w:rPr>
                  <w:noProof/>
                  <w:u w:val="single"/>
                </w:rPr>
                <w:t>http://www.latimes.com/business/la-fi-company-benefits-increase-20150408-story.html</w:t>
              </w:r>
              <w:r>
                <w:rPr>
                  <w:noProof/>
                </w:rPr>
                <w:br/>
                <w:t>[Accessed 14th November 2017].</w:t>
              </w:r>
            </w:p>
            <w:p w:rsidR="003F3E75" w:rsidRDefault="003F3E75" w:rsidP="003F3E75">
              <w:pPr>
                <w:pStyle w:val="Bibliography"/>
                <w:rPr>
                  <w:noProof/>
                </w:rPr>
              </w:pPr>
              <w:r>
                <w:rPr>
                  <w:noProof/>
                </w:rPr>
                <w:t xml:space="preserve">Maynard, M., 2017. </w:t>
              </w:r>
              <w:r>
                <w:rPr>
                  <w:i/>
                  <w:iCs/>
                  <w:noProof/>
                </w:rPr>
                <w:t xml:space="preserve">The Numbers That Show Why Pumpkin Spice Latte Is So Crucial To Starbucks' Fall Sales. </w:t>
              </w:r>
              <w:r>
                <w:rPr>
                  <w:noProof/>
                </w:rPr>
                <w:t xml:space="preserve">[Online] </w:t>
              </w:r>
              <w:r>
                <w:rPr>
                  <w:noProof/>
                </w:rPr>
                <w:br/>
                <w:t xml:space="preserve">Available at: </w:t>
              </w:r>
              <w:r>
                <w:rPr>
                  <w:noProof/>
                  <w:u w:val="single"/>
                </w:rPr>
                <w:t>https://www.forbes.com/sites/michelinemaynard/2017/09/05/the-numbers-that-show-why-pumpkin-spice-latte-is-so-crucial-to-starbucks-fall-sales/2/#fce3c7d3869e</w:t>
              </w:r>
              <w:r>
                <w:rPr>
                  <w:noProof/>
                </w:rPr>
                <w:br/>
                <w:t>[Accessed 14th November 2017].</w:t>
              </w:r>
            </w:p>
            <w:p w:rsidR="003F3E75" w:rsidRDefault="003F3E75" w:rsidP="003F3E75">
              <w:pPr>
                <w:pStyle w:val="Bibliography"/>
                <w:rPr>
                  <w:noProof/>
                </w:rPr>
              </w:pPr>
              <w:r>
                <w:rPr>
                  <w:noProof/>
                </w:rPr>
                <w:lastRenderedPageBreak/>
                <w:t xml:space="preserve">McGrath, M., 2016. </w:t>
              </w:r>
              <w:r>
                <w:rPr>
                  <w:i/>
                  <w:iCs/>
                  <w:noProof/>
                </w:rPr>
                <w:t xml:space="preserve">Starbucks Turns Up The Heat In The Fourth Quarter, Posting 16% Revenue Growth. </w:t>
              </w:r>
              <w:r>
                <w:rPr>
                  <w:noProof/>
                </w:rPr>
                <w:t xml:space="preserve">[Online] </w:t>
              </w:r>
              <w:r>
                <w:rPr>
                  <w:noProof/>
                </w:rPr>
                <w:br/>
                <w:t xml:space="preserve">Available at: </w:t>
              </w:r>
              <w:r>
                <w:rPr>
                  <w:noProof/>
                  <w:u w:val="single"/>
                </w:rPr>
                <w:t>https://www.forbes.com/sites/maggiemcgrath/2016/11/03/starbucks-turns-up-the-heat-in-the-fourth-quarter-posting-16-revenue-growth/#44ee828b7980</w:t>
              </w:r>
              <w:r>
                <w:rPr>
                  <w:noProof/>
                </w:rPr>
                <w:br/>
                <w:t>[Accessed 7th November 2017].</w:t>
              </w:r>
            </w:p>
            <w:p w:rsidR="003F3E75" w:rsidRDefault="003F3E75" w:rsidP="003F3E75">
              <w:pPr>
                <w:pStyle w:val="Bibliography"/>
                <w:rPr>
                  <w:noProof/>
                </w:rPr>
              </w:pPr>
              <w:r>
                <w:rPr>
                  <w:noProof/>
                </w:rPr>
                <w:t xml:space="preserve">McWilliams, A. &amp; Siegel, D., 2000. Corporate Social Responsibility and Financial Performance: Correlation or misspecification?. </w:t>
              </w:r>
              <w:r>
                <w:rPr>
                  <w:i/>
                  <w:iCs/>
                  <w:noProof/>
                </w:rPr>
                <w:t xml:space="preserve">Strategic Management Journal, </w:t>
              </w:r>
              <w:r>
                <w:rPr>
                  <w:noProof/>
                </w:rPr>
                <w:t>21(5), pp. 603-609.</w:t>
              </w:r>
            </w:p>
            <w:p w:rsidR="003F3E75" w:rsidRDefault="003F3E75" w:rsidP="003F3E75">
              <w:pPr>
                <w:pStyle w:val="Bibliography"/>
                <w:rPr>
                  <w:noProof/>
                </w:rPr>
              </w:pPr>
              <w:r>
                <w:rPr>
                  <w:noProof/>
                </w:rPr>
                <w:t xml:space="preserve">Michelli, J., 2007. </w:t>
              </w:r>
              <w:r>
                <w:rPr>
                  <w:i/>
                  <w:iCs/>
                  <w:noProof/>
                </w:rPr>
                <w:t xml:space="preserve">The Starbucks experience: 5 principles for turning ordinary into extraordinary. </w:t>
              </w:r>
              <w:r>
                <w:rPr>
                  <w:noProof/>
                </w:rPr>
                <w:t>18th ed. New York: McGraw-Hill.</w:t>
              </w:r>
            </w:p>
            <w:p w:rsidR="003F3E75" w:rsidRDefault="003F3E75" w:rsidP="003F3E75">
              <w:pPr>
                <w:pStyle w:val="Bibliography"/>
                <w:rPr>
                  <w:noProof/>
                </w:rPr>
              </w:pPr>
              <w:r>
                <w:rPr>
                  <w:noProof/>
                </w:rPr>
                <w:t xml:space="preserve">Miles, R., Snow, C., Meyer, A. &amp; Coleman Jr, H., 1978. Organizational Strategy, Structure and Process. </w:t>
              </w:r>
              <w:r>
                <w:rPr>
                  <w:i/>
                  <w:iCs/>
                  <w:noProof/>
                </w:rPr>
                <w:t xml:space="preserve">The Academy of Management Review, </w:t>
              </w:r>
              <w:r>
                <w:rPr>
                  <w:noProof/>
                </w:rPr>
                <w:t>3(3), pp. 546-562.</w:t>
              </w:r>
            </w:p>
            <w:p w:rsidR="003F3E75" w:rsidRDefault="003F3E75" w:rsidP="003F3E75">
              <w:pPr>
                <w:pStyle w:val="Bibliography"/>
                <w:rPr>
                  <w:noProof/>
                </w:rPr>
              </w:pPr>
              <w:r>
                <w:rPr>
                  <w:noProof/>
                </w:rPr>
                <w:t xml:space="preserve">Mintzberg, H. &amp; Waters, J., 1985. Of Strategies, Deliberate and Emergent. </w:t>
              </w:r>
              <w:r>
                <w:rPr>
                  <w:i/>
                  <w:iCs/>
                  <w:noProof/>
                </w:rPr>
                <w:t xml:space="preserve">Strategic Managemtent Journal,, </w:t>
              </w:r>
              <w:r>
                <w:rPr>
                  <w:noProof/>
                </w:rPr>
                <w:t>6(3), pp. 257-272.</w:t>
              </w:r>
            </w:p>
            <w:p w:rsidR="003F3E75" w:rsidRDefault="003F3E75" w:rsidP="003F3E75">
              <w:pPr>
                <w:pStyle w:val="Bibliography"/>
                <w:rPr>
                  <w:noProof/>
                </w:rPr>
              </w:pPr>
              <w:r>
                <w:rPr>
                  <w:noProof/>
                </w:rPr>
                <w:t xml:space="preserve">Moore, M., 2015. </w:t>
              </w:r>
              <w:r>
                <w:rPr>
                  <w:i/>
                  <w:iCs/>
                  <w:noProof/>
                </w:rPr>
                <w:t xml:space="preserve">Starbucks to raise average UK wages. </w:t>
              </w:r>
              <w:r>
                <w:rPr>
                  <w:noProof/>
                </w:rPr>
                <w:t xml:space="preserve">[Online] </w:t>
              </w:r>
              <w:r>
                <w:rPr>
                  <w:noProof/>
                </w:rPr>
                <w:br/>
                <w:t xml:space="preserve">Available at: </w:t>
              </w:r>
              <w:r>
                <w:rPr>
                  <w:noProof/>
                  <w:u w:val="single"/>
                </w:rPr>
                <w:t>https://www.ft.com/content/eb37c808-62db-11e5-a28b-50226830d644</w:t>
              </w:r>
              <w:r>
                <w:rPr>
                  <w:noProof/>
                </w:rPr>
                <w:br/>
                <w:t>[Accessed 8th November 2017].</w:t>
              </w:r>
            </w:p>
            <w:p w:rsidR="003F3E75" w:rsidRDefault="003F3E75" w:rsidP="003F3E75">
              <w:pPr>
                <w:pStyle w:val="Bibliography"/>
                <w:rPr>
                  <w:noProof/>
                </w:rPr>
              </w:pPr>
              <w:r>
                <w:rPr>
                  <w:noProof/>
                </w:rPr>
                <w:t xml:space="preserve">Moore, M., 2015. </w:t>
              </w:r>
              <w:r>
                <w:rPr>
                  <w:i/>
                  <w:iCs/>
                  <w:noProof/>
                </w:rPr>
                <w:t xml:space="preserve">Starbucks to raise average UK wages. </w:t>
              </w:r>
              <w:r>
                <w:rPr>
                  <w:noProof/>
                </w:rPr>
                <w:t xml:space="preserve">[Online] </w:t>
              </w:r>
              <w:r>
                <w:rPr>
                  <w:noProof/>
                </w:rPr>
                <w:br/>
                <w:t xml:space="preserve">Available at: </w:t>
              </w:r>
              <w:r>
                <w:rPr>
                  <w:noProof/>
                  <w:u w:val="single"/>
                </w:rPr>
                <w:t>https://www.ft.com/content/eb37c808-62db-11e5-a28b-50226830d644</w:t>
              </w:r>
              <w:r>
                <w:rPr>
                  <w:noProof/>
                </w:rPr>
                <w:br/>
                <w:t>[Accessed 11th November 2017].</w:t>
              </w:r>
            </w:p>
            <w:p w:rsidR="003F3E75" w:rsidRDefault="003F3E75" w:rsidP="003F3E75">
              <w:pPr>
                <w:pStyle w:val="Bibliography"/>
                <w:rPr>
                  <w:noProof/>
                </w:rPr>
              </w:pPr>
              <w:r>
                <w:rPr>
                  <w:noProof/>
                </w:rPr>
                <w:t xml:space="preserve">Morath, E. &amp; Jargon, J., 2016. </w:t>
              </w:r>
              <w:r>
                <w:rPr>
                  <w:i/>
                  <w:iCs/>
                  <w:noProof/>
                </w:rPr>
                <w:t xml:space="preserve">Across the U.S., Workers at the Bottom of the Ladder Get Pay Raises. </w:t>
              </w:r>
              <w:r>
                <w:rPr>
                  <w:noProof/>
                </w:rPr>
                <w:t xml:space="preserve">[Online] </w:t>
              </w:r>
              <w:r>
                <w:rPr>
                  <w:noProof/>
                </w:rPr>
                <w:br/>
                <w:t xml:space="preserve">Available at: </w:t>
              </w:r>
              <w:r>
                <w:rPr>
                  <w:noProof/>
                  <w:u w:val="single"/>
                </w:rPr>
                <w:t>https://www.wsj.com/articles/pay-rises-for-workers-at-the-bottom-of-the-ladder-1471944604</w:t>
              </w:r>
              <w:r>
                <w:rPr>
                  <w:noProof/>
                </w:rPr>
                <w:br/>
                <w:t>[Accessed 14th November 2017].</w:t>
              </w:r>
            </w:p>
            <w:p w:rsidR="003F3E75" w:rsidRDefault="003F3E75" w:rsidP="003F3E75">
              <w:pPr>
                <w:pStyle w:val="Bibliography"/>
                <w:rPr>
                  <w:noProof/>
                </w:rPr>
              </w:pPr>
              <w:r>
                <w:rPr>
                  <w:noProof/>
                </w:rPr>
                <w:t xml:space="preserve">Moulds, J., 2009. </w:t>
              </w:r>
              <w:r>
                <w:rPr>
                  <w:i/>
                  <w:iCs/>
                  <w:noProof/>
                </w:rPr>
                <w:t xml:space="preserve">Starbucks gets roasted by the recession. </w:t>
              </w:r>
              <w:r>
                <w:rPr>
                  <w:noProof/>
                </w:rPr>
                <w:t xml:space="preserve">[Online] </w:t>
              </w:r>
              <w:r>
                <w:rPr>
                  <w:noProof/>
                </w:rPr>
                <w:br/>
                <w:t xml:space="preserve">Available at: </w:t>
              </w:r>
              <w:r>
                <w:rPr>
                  <w:noProof/>
                  <w:u w:val="single"/>
                </w:rPr>
                <w:t>http://www.telegraph.co.uk/finance/newsbysector/retailandconsumer/6139399/Starbucks-gets-roasted-by-the-recession.html</w:t>
              </w:r>
              <w:r>
                <w:rPr>
                  <w:noProof/>
                </w:rPr>
                <w:br/>
                <w:t>[Accessed 10th November 2017].</w:t>
              </w:r>
            </w:p>
            <w:p w:rsidR="003F3E75" w:rsidRDefault="003F3E75" w:rsidP="003F3E75">
              <w:pPr>
                <w:pStyle w:val="Bibliography"/>
                <w:rPr>
                  <w:noProof/>
                </w:rPr>
              </w:pPr>
              <w:r>
                <w:rPr>
                  <w:noProof/>
                </w:rPr>
                <w:t xml:space="preserve">Mourdoukoutas, P., 2017. </w:t>
              </w:r>
              <w:r>
                <w:rPr>
                  <w:i/>
                  <w:iCs/>
                  <w:noProof/>
                </w:rPr>
                <w:t xml:space="preserve">Competition Is Catching Up, As Starbucks Buzz Cools Off. </w:t>
              </w:r>
              <w:r>
                <w:rPr>
                  <w:noProof/>
                </w:rPr>
                <w:t xml:space="preserve">[Online] </w:t>
              </w:r>
              <w:r>
                <w:rPr>
                  <w:noProof/>
                </w:rPr>
                <w:br/>
                <w:t xml:space="preserve">Available at: </w:t>
              </w:r>
              <w:r>
                <w:rPr>
                  <w:noProof/>
                  <w:u w:val="single"/>
                </w:rPr>
                <w:t>https://www.forbes.com/sites/panosmourdoukoutas/2017/07/29/competition-is-catching-up-as-starbucks-buzz-cools-off/#772799342962</w:t>
              </w:r>
              <w:r>
                <w:rPr>
                  <w:noProof/>
                </w:rPr>
                <w:br/>
                <w:t>[Accessed 11th November 2017].</w:t>
              </w:r>
            </w:p>
            <w:p w:rsidR="003F3E75" w:rsidRDefault="003F3E75" w:rsidP="003F3E75">
              <w:pPr>
                <w:pStyle w:val="Bibliography"/>
                <w:rPr>
                  <w:noProof/>
                </w:rPr>
              </w:pPr>
              <w:r>
                <w:rPr>
                  <w:noProof/>
                </w:rPr>
                <w:t xml:space="preserve">Nielsen, 2014. </w:t>
              </w:r>
              <w:r>
                <w:rPr>
                  <w:i/>
                  <w:iCs/>
                  <w:noProof/>
                </w:rPr>
                <w:t xml:space="preserve">GLOBAL CONSUMERS ARE WILLING TO PUT THEIR MONEY WHERE THEIR HEART IS WHEN IT COMES TO GOODS AND SERVICES FROM COMPANIES COMMITTED TO SOCIAL RESPONSIBILITY. </w:t>
              </w:r>
              <w:r>
                <w:rPr>
                  <w:noProof/>
                </w:rPr>
                <w:t xml:space="preserve">[Online] </w:t>
              </w:r>
              <w:r>
                <w:rPr>
                  <w:noProof/>
                </w:rPr>
                <w:br/>
                <w:t xml:space="preserve">Available at: </w:t>
              </w:r>
              <w:r>
                <w:rPr>
                  <w:noProof/>
                  <w:u w:val="single"/>
                </w:rPr>
                <w:t>http://www.nielsen.com/ca/en/press-room/2014/global-consumers-are-willing-to-put-their-money-where-their-heart-is.html</w:t>
              </w:r>
              <w:r>
                <w:rPr>
                  <w:noProof/>
                </w:rPr>
                <w:br/>
                <w:t>[Accessed 8th December 2015].</w:t>
              </w:r>
            </w:p>
            <w:p w:rsidR="003F3E75" w:rsidRDefault="003F3E75" w:rsidP="003F3E75">
              <w:pPr>
                <w:pStyle w:val="Bibliography"/>
                <w:rPr>
                  <w:noProof/>
                </w:rPr>
              </w:pPr>
              <w:r>
                <w:rPr>
                  <w:noProof/>
                </w:rPr>
                <w:t xml:space="preserve">O'Connor, C., 2015. </w:t>
              </w:r>
              <w:r>
                <w:rPr>
                  <w:i/>
                  <w:iCs/>
                  <w:noProof/>
                </w:rPr>
                <w:t xml:space="preserve">The Pumpkin Spice Economy: How Starbucks Lattes Fueled A $500 Million Craze. </w:t>
              </w:r>
              <w:r>
                <w:rPr>
                  <w:noProof/>
                </w:rPr>
                <w:t xml:space="preserve">[Online] </w:t>
              </w:r>
              <w:r>
                <w:rPr>
                  <w:noProof/>
                </w:rPr>
                <w:br/>
                <w:t xml:space="preserve">Available at: </w:t>
              </w:r>
              <w:r>
                <w:rPr>
                  <w:noProof/>
                  <w:u w:val="single"/>
                </w:rPr>
                <w:t>https://www.forbes.com/sites/clareoconnor/2015/11/10/the-pumpkin-spice-economy-</w:t>
              </w:r>
              <w:r>
                <w:rPr>
                  <w:noProof/>
                  <w:u w:val="single"/>
                </w:rPr>
                <w:lastRenderedPageBreak/>
                <w:t>how-starbucks-lattes-fueled-a-500-million-craze/#1c5e4bf4ded4</w:t>
              </w:r>
              <w:r>
                <w:rPr>
                  <w:noProof/>
                </w:rPr>
                <w:br/>
                <w:t>[Accessed 14th November 2017].</w:t>
              </w:r>
            </w:p>
            <w:p w:rsidR="003F3E75" w:rsidRDefault="003F3E75" w:rsidP="003F3E75">
              <w:pPr>
                <w:pStyle w:val="Bibliography"/>
                <w:rPr>
                  <w:noProof/>
                </w:rPr>
              </w:pPr>
              <w:r>
                <w:rPr>
                  <w:noProof/>
                </w:rPr>
                <w:t xml:space="preserve">Oliver, R., 1999. Whence Consumer Loyalty?. </w:t>
              </w:r>
              <w:r>
                <w:rPr>
                  <w:i/>
                  <w:iCs/>
                  <w:noProof/>
                </w:rPr>
                <w:t xml:space="preserve">Journal of Marketing, </w:t>
              </w:r>
              <w:r>
                <w:rPr>
                  <w:noProof/>
                </w:rPr>
                <w:t>63(Special Issue), pp. 33-44.</w:t>
              </w:r>
            </w:p>
            <w:p w:rsidR="003F3E75" w:rsidRDefault="003F3E75" w:rsidP="003F3E75">
              <w:pPr>
                <w:pStyle w:val="Bibliography"/>
                <w:rPr>
                  <w:noProof/>
                </w:rPr>
              </w:pPr>
              <w:r>
                <w:rPr>
                  <w:noProof/>
                </w:rPr>
                <w:t xml:space="preserve">Porter, M., 1980. </w:t>
              </w:r>
              <w:r>
                <w:rPr>
                  <w:i/>
                  <w:iCs/>
                  <w:noProof/>
                </w:rPr>
                <w:t xml:space="preserve">Competitive strategy: techniques for analyzing industries and competitors. </w:t>
              </w:r>
              <w:r>
                <w:rPr>
                  <w:noProof/>
                </w:rPr>
                <w:t>18th ed. New York: Free Press.</w:t>
              </w:r>
            </w:p>
            <w:p w:rsidR="003F3E75" w:rsidRDefault="003F3E75" w:rsidP="003F3E75">
              <w:pPr>
                <w:pStyle w:val="Bibliography"/>
                <w:rPr>
                  <w:noProof/>
                </w:rPr>
              </w:pPr>
              <w:r>
                <w:rPr>
                  <w:noProof/>
                </w:rPr>
                <w:t xml:space="preserve">Porter, M., 1986. </w:t>
              </w:r>
              <w:r>
                <w:rPr>
                  <w:i/>
                  <w:iCs/>
                  <w:noProof/>
                </w:rPr>
                <w:t xml:space="preserve">Competition In Global Industries. </w:t>
              </w:r>
              <w:r>
                <w:rPr>
                  <w:noProof/>
                </w:rPr>
                <w:t>18th ed. Boston, Mass: Harvard Business School Press.</w:t>
              </w:r>
            </w:p>
            <w:p w:rsidR="003F3E75" w:rsidRDefault="003F3E75" w:rsidP="003F3E75">
              <w:pPr>
                <w:pStyle w:val="Bibliography"/>
                <w:rPr>
                  <w:noProof/>
                </w:rPr>
              </w:pPr>
              <w:r>
                <w:rPr>
                  <w:noProof/>
                </w:rPr>
                <w:t xml:space="preserve">Porter, M., 1998. </w:t>
              </w:r>
              <w:r>
                <w:rPr>
                  <w:i/>
                  <w:iCs/>
                  <w:noProof/>
                </w:rPr>
                <w:t xml:space="preserve">Competitive Advantage: Creating and Sustaining Superior Performance. </w:t>
              </w:r>
              <w:r>
                <w:rPr>
                  <w:noProof/>
                </w:rPr>
                <w:t>2nd ed. New York: Free Press.</w:t>
              </w:r>
            </w:p>
            <w:p w:rsidR="003F3E75" w:rsidRDefault="003F3E75" w:rsidP="003F3E75">
              <w:pPr>
                <w:pStyle w:val="Bibliography"/>
                <w:rPr>
                  <w:noProof/>
                </w:rPr>
              </w:pPr>
              <w:r>
                <w:rPr>
                  <w:noProof/>
                </w:rPr>
                <w:t xml:space="preserve">Porter, M. E., 1979. How Competitive Froces Shape Strategy. </w:t>
              </w:r>
              <w:r>
                <w:rPr>
                  <w:i/>
                  <w:iCs/>
                  <w:noProof/>
                </w:rPr>
                <w:t xml:space="preserve">Harvard Business Review, </w:t>
              </w:r>
              <w:r>
                <w:rPr>
                  <w:noProof/>
                </w:rPr>
                <w:t>57(2), pp. 137-145.</w:t>
              </w:r>
            </w:p>
            <w:p w:rsidR="003F3E75" w:rsidRDefault="003F3E75" w:rsidP="003F3E75">
              <w:pPr>
                <w:pStyle w:val="Bibliography"/>
                <w:rPr>
                  <w:noProof/>
                </w:rPr>
              </w:pPr>
              <w:r>
                <w:rPr>
                  <w:noProof/>
                </w:rPr>
                <w:t xml:space="preserve">Rai, A., 2013. </w:t>
              </w:r>
              <w:r>
                <w:rPr>
                  <w:i/>
                  <w:iCs/>
                  <w:noProof/>
                </w:rPr>
                <w:t xml:space="preserve">Customer Relationship Management Concepts and Cases. </w:t>
              </w:r>
              <w:r>
                <w:rPr>
                  <w:noProof/>
                </w:rPr>
                <w:t>2nd ed. Delhi: Prentice-Hall of India Pvt.Ltd.</w:t>
              </w:r>
            </w:p>
            <w:p w:rsidR="003F3E75" w:rsidRDefault="003F3E75" w:rsidP="003F3E75">
              <w:pPr>
                <w:pStyle w:val="Bibliography"/>
                <w:rPr>
                  <w:noProof/>
                </w:rPr>
              </w:pPr>
              <w:r>
                <w:rPr>
                  <w:noProof/>
                </w:rPr>
                <w:t xml:space="preserve">Rasche, A., Morsing, M. &amp; Moon, J., 2017. </w:t>
              </w:r>
              <w:r>
                <w:rPr>
                  <w:i/>
                  <w:iCs/>
                  <w:noProof/>
                </w:rPr>
                <w:t xml:space="preserve">Corporate Social Responsibility: Strategy, Communication, Governance. </w:t>
              </w:r>
              <w:r>
                <w:rPr>
                  <w:noProof/>
                </w:rPr>
                <w:t>1st ed. Cambridge: Cambridge University Press.</w:t>
              </w:r>
            </w:p>
            <w:p w:rsidR="003F3E75" w:rsidRDefault="003F3E75" w:rsidP="003F3E75">
              <w:pPr>
                <w:pStyle w:val="Bibliography"/>
                <w:rPr>
                  <w:noProof/>
                </w:rPr>
              </w:pPr>
              <w:r>
                <w:rPr>
                  <w:noProof/>
                </w:rPr>
                <w:t xml:space="preserve">Schultz, H. Y. D. J., 1997. </w:t>
              </w:r>
              <w:r>
                <w:rPr>
                  <w:i/>
                  <w:iCs/>
                  <w:noProof/>
                </w:rPr>
                <w:t xml:space="preserve">Pour your heart into it: how Starbucks built a company one cup at a time.. </w:t>
              </w:r>
              <w:r>
                <w:rPr>
                  <w:noProof/>
                </w:rPr>
                <w:t>18th ed. New York: Hyperion.</w:t>
              </w:r>
            </w:p>
            <w:p w:rsidR="003F3E75" w:rsidRDefault="003F3E75" w:rsidP="003F3E75">
              <w:pPr>
                <w:pStyle w:val="Bibliography"/>
                <w:rPr>
                  <w:noProof/>
                </w:rPr>
              </w:pPr>
              <w:r>
                <w:rPr>
                  <w:noProof/>
                </w:rPr>
                <w:t xml:space="preserve">Stahl, M. &amp; Grigsby, D., 1997. </w:t>
              </w:r>
              <w:r>
                <w:rPr>
                  <w:i/>
                  <w:iCs/>
                  <w:noProof/>
                </w:rPr>
                <w:t xml:space="preserve">Strategic Management. </w:t>
              </w:r>
              <w:r>
                <w:rPr>
                  <w:noProof/>
                </w:rPr>
                <w:t>2nd ed. Oxford: Wiley-Blackwell House.</w:t>
              </w:r>
            </w:p>
            <w:p w:rsidR="003F3E75" w:rsidRDefault="003F3E75" w:rsidP="003F3E75">
              <w:pPr>
                <w:pStyle w:val="Bibliography"/>
                <w:rPr>
                  <w:noProof/>
                </w:rPr>
              </w:pPr>
              <w:r>
                <w:rPr>
                  <w:noProof/>
                </w:rPr>
                <w:t xml:space="preserve">Starbucks Corporation, 2017. </w:t>
              </w:r>
              <w:r>
                <w:rPr>
                  <w:i/>
                  <w:iCs/>
                  <w:noProof/>
                </w:rPr>
                <w:t xml:space="preserve">Starbucks Coffee International. </w:t>
              </w:r>
              <w:r>
                <w:rPr>
                  <w:noProof/>
                </w:rPr>
                <w:t xml:space="preserve">[Online] </w:t>
              </w:r>
              <w:r>
                <w:rPr>
                  <w:noProof/>
                </w:rPr>
                <w:br/>
                <w:t xml:space="preserve">Available at: </w:t>
              </w:r>
              <w:r>
                <w:rPr>
                  <w:noProof/>
                  <w:u w:val="single"/>
                </w:rPr>
                <w:t>https://www.starbucks.com/business/international-stores</w:t>
              </w:r>
              <w:r>
                <w:rPr>
                  <w:noProof/>
                </w:rPr>
                <w:br/>
                <w:t>[Accessed 2nd November 2017].</w:t>
              </w:r>
            </w:p>
            <w:p w:rsidR="003F3E75" w:rsidRDefault="003F3E75" w:rsidP="003F3E75">
              <w:pPr>
                <w:pStyle w:val="Bibliography"/>
                <w:rPr>
                  <w:noProof/>
                </w:rPr>
              </w:pPr>
              <w:r>
                <w:rPr>
                  <w:noProof/>
                </w:rPr>
                <w:t xml:space="preserve">Strom, S., 2013. </w:t>
              </w:r>
              <w:r>
                <w:rPr>
                  <w:i/>
                  <w:iCs/>
                  <w:noProof/>
                </w:rPr>
                <w:t xml:space="preserve">Starbucks Aims to Move Beyond Beans. </w:t>
              </w:r>
              <w:r>
                <w:rPr>
                  <w:noProof/>
                </w:rPr>
                <w:t xml:space="preserve">[Online] </w:t>
              </w:r>
              <w:r>
                <w:rPr>
                  <w:noProof/>
                </w:rPr>
                <w:br/>
                <w:t xml:space="preserve">Available at: </w:t>
              </w:r>
              <w:r>
                <w:rPr>
                  <w:noProof/>
                  <w:u w:val="single"/>
                </w:rPr>
                <w:t>http://www.nytimes.com/2013/10/09/business/a-juice-and-croissant-with-that-starbucks-latte.html</w:t>
              </w:r>
              <w:r>
                <w:rPr>
                  <w:noProof/>
                </w:rPr>
                <w:br/>
                <w:t>[Accessed 12th November 2017].</w:t>
              </w:r>
            </w:p>
            <w:p w:rsidR="003F3E75" w:rsidRDefault="003F3E75" w:rsidP="003F3E75">
              <w:pPr>
                <w:pStyle w:val="Bibliography"/>
                <w:rPr>
                  <w:noProof/>
                </w:rPr>
              </w:pPr>
              <w:r>
                <w:rPr>
                  <w:noProof/>
                </w:rPr>
                <w:t xml:space="preserve">Symonds, M., 2012. </w:t>
              </w:r>
              <w:r>
                <w:rPr>
                  <w:i/>
                  <w:iCs/>
                  <w:noProof/>
                </w:rPr>
                <w:t xml:space="preserve">Stuck In The Middle? Take The Flexible Approach. </w:t>
              </w:r>
              <w:r>
                <w:rPr>
                  <w:noProof/>
                </w:rPr>
                <w:t xml:space="preserve">[Online] </w:t>
              </w:r>
              <w:r>
                <w:rPr>
                  <w:noProof/>
                </w:rPr>
                <w:br/>
                <w:t xml:space="preserve">Available at: </w:t>
              </w:r>
              <w:r>
                <w:rPr>
                  <w:noProof/>
                  <w:u w:val="single"/>
                </w:rPr>
                <w:t>https://www.forbes.com/sites/mattsymonds/2012/02/24/stuck-in-the-middle-take-the-flexible-approach/#56b1ed5d2ebd</w:t>
              </w:r>
              <w:r>
                <w:rPr>
                  <w:noProof/>
                </w:rPr>
                <w:br/>
                <w:t>[Accessed 11th November 2017].</w:t>
              </w:r>
            </w:p>
            <w:p w:rsidR="003F3E75" w:rsidRDefault="003F3E75" w:rsidP="003F3E75">
              <w:pPr>
                <w:pStyle w:val="Bibliography"/>
                <w:rPr>
                  <w:noProof/>
                </w:rPr>
              </w:pPr>
              <w:r>
                <w:rPr>
                  <w:noProof/>
                </w:rPr>
                <w:t xml:space="preserve">Thompson, J. &amp; Martin, F., 2010. </w:t>
              </w:r>
              <w:r>
                <w:rPr>
                  <w:i/>
                  <w:iCs/>
                  <w:noProof/>
                </w:rPr>
                <w:t xml:space="preserve">Strategic Management: Awareness &amp; Change. </w:t>
              </w:r>
              <w:r>
                <w:rPr>
                  <w:noProof/>
                </w:rPr>
                <w:t>6th ed. London: Thomson.</w:t>
              </w:r>
            </w:p>
            <w:p w:rsidR="003F3E75" w:rsidRDefault="003F3E75" w:rsidP="003F3E75">
              <w:pPr>
                <w:pStyle w:val="Bibliography"/>
                <w:rPr>
                  <w:noProof/>
                </w:rPr>
              </w:pPr>
              <w:r>
                <w:rPr>
                  <w:noProof/>
                </w:rPr>
                <w:t xml:space="preserve">Tristano, D., 2016. </w:t>
              </w:r>
              <w:r>
                <w:rPr>
                  <w:i/>
                  <w:iCs/>
                  <w:noProof/>
                </w:rPr>
                <w:t xml:space="preserve">The Cost Of Corporate Social Responsibility. </w:t>
              </w:r>
              <w:r>
                <w:rPr>
                  <w:noProof/>
                </w:rPr>
                <w:t xml:space="preserve">[Online] </w:t>
              </w:r>
              <w:r>
                <w:rPr>
                  <w:noProof/>
                </w:rPr>
                <w:br/>
                <w:t xml:space="preserve">Available at: </w:t>
              </w:r>
              <w:r>
                <w:rPr>
                  <w:noProof/>
                  <w:u w:val="single"/>
                </w:rPr>
                <w:t>https://www.forbes.com/sites/darrentristano/2016/01/04/the-cost-of-corporate-social-responsibility/#2030ae683728</w:t>
              </w:r>
              <w:r>
                <w:rPr>
                  <w:noProof/>
                </w:rPr>
                <w:br/>
                <w:t>[Accessed 12th November 2017].</w:t>
              </w:r>
            </w:p>
            <w:p w:rsidR="003F3E75" w:rsidRDefault="003F3E75" w:rsidP="003F3E75">
              <w:pPr>
                <w:pStyle w:val="Bibliography"/>
                <w:rPr>
                  <w:noProof/>
                </w:rPr>
              </w:pPr>
              <w:r>
                <w:rPr>
                  <w:noProof/>
                </w:rPr>
                <w:t xml:space="preserve">Trott, P., 2011. </w:t>
              </w:r>
              <w:r>
                <w:rPr>
                  <w:i/>
                  <w:iCs/>
                  <w:noProof/>
                </w:rPr>
                <w:t xml:space="preserve">Innovation management and new product development.. </w:t>
              </w:r>
              <w:r>
                <w:rPr>
                  <w:noProof/>
                </w:rPr>
                <w:t>5th ed. Harlow: Financial Times Prentice Hall.</w:t>
              </w:r>
            </w:p>
            <w:p w:rsidR="003F3E75" w:rsidRDefault="003F3E75" w:rsidP="003F3E75">
              <w:pPr>
                <w:pStyle w:val="Bibliography"/>
                <w:rPr>
                  <w:noProof/>
                </w:rPr>
              </w:pPr>
              <w:r>
                <w:rPr>
                  <w:noProof/>
                </w:rPr>
                <w:t xml:space="preserve">Vilares, M. &amp; Coelho, P., 2003. The employee‐customer satisfaction chain in the ECSI model. </w:t>
              </w:r>
              <w:r>
                <w:rPr>
                  <w:i/>
                  <w:iCs/>
                  <w:noProof/>
                </w:rPr>
                <w:t xml:space="preserve">European Journal of Marketing, </w:t>
              </w:r>
              <w:r>
                <w:rPr>
                  <w:noProof/>
                </w:rPr>
                <w:t>37(11), pp. 1703-1722.</w:t>
              </w:r>
            </w:p>
            <w:p w:rsidR="003F3E75" w:rsidRDefault="003F3E75" w:rsidP="003F3E75">
              <w:pPr>
                <w:pStyle w:val="Bibliography"/>
                <w:rPr>
                  <w:noProof/>
                </w:rPr>
              </w:pPr>
              <w:r>
                <w:rPr>
                  <w:noProof/>
                </w:rPr>
                <w:lastRenderedPageBreak/>
                <w:t xml:space="preserve">Walton, G., 2012. </w:t>
              </w:r>
              <w:r>
                <w:rPr>
                  <w:i/>
                  <w:iCs/>
                  <w:noProof/>
                </w:rPr>
                <w:t xml:space="preserve">Starbucks' Power Over Us Is Bigger Than Coffee: It's Personal.. </w:t>
              </w:r>
              <w:r>
                <w:rPr>
                  <w:noProof/>
                </w:rPr>
                <w:t xml:space="preserve">[Online] </w:t>
              </w:r>
              <w:r>
                <w:rPr>
                  <w:noProof/>
                </w:rPr>
                <w:br/>
                <w:t xml:space="preserve">Available at: </w:t>
              </w:r>
              <w:r>
                <w:rPr>
                  <w:noProof/>
                  <w:u w:val="single"/>
                </w:rPr>
                <w:t>https://www.forbes.com/sites/alicegwalton/2012/05/29/starbucks-hold-on-us-is-bigger-than-coffee-its-psychology/#5617f8d64aed</w:t>
              </w:r>
              <w:r>
                <w:rPr>
                  <w:noProof/>
                </w:rPr>
                <w:br/>
                <w:t>[Accessed 9th November 2017].</w:t>
              </w:r>
            </w:p>
            <w:p w:rsidR="003F3E75" w:rsidRDefault="003F3E75" w:rsidP="003F3E75">
              <w:pPr>
                <w:pStyle w:val="Bibliography"/>
                <w:rPr>
                  <w:noProof/>
                </w:rPr>
              </w:pPr>
              <w:r>
                <w:rPr>
                  <w:noProof/>
                </w:rPr>
                <w:t xml:space="preserve">Wernerfelt, B. &amp; Karnani, A., 1987. Competitive Strategy Under Uncertainty. </w:t>
              </w:r>
              <w:r>
                <w:rPr>
                  <w:i/>
                  <w:iCs/>
                  <w:noProof/>
                </w:rPr>
                <w:t xml:space="preserve">Strategic Management Journal, </w:t>
              </w:r>
              <w:r>
                <w:rPr>
                  <w:noProof/>
                </w:rPr>
                <w:t>8(2), pp. 187-194.</w:t>
              </w:r>
            </w:p>
            <w:p w:rsidR="003F3E75" w:rsidRDefault="003F3E75" w:rsidP="003F3E75">
              <w:pPr>
                <w:pStyle w:val="Bibliography"/>
                <w:rPr>
                  <w:noProof/>
                </w:rPr>
              </w:pPr>
              <w:r>
                <w:rPr>
                  <w:noProof/>
                </w:rPr>
                <w:t xml:space="preserve">Wiggins, J., 2008. </w:t>
              </w:r>
              <w:r>
                <w:rPr>
                  <w:i/>
                  <w:iCs/>
                  <w:noProof/>
                </w:rPr>
                <w:t xml:space="preserve">The Trouble With Starbucks. </w:t>
              </w:r>
              <w:r>
                <w:rPr>
                  <w:noProof/>
                </w:rPr>
                <w:t xml:space="preserve">[Online] </w:t>
              </w:r>
              <w:r>
                <w:rPr>
                  <w:noProof/>
                </w:rPr>
                <w:br/>
                <w:t xml:space="preserve">Available at: </w:t>
              </w:r>
              <w:r>
                <w:rPr>
                  <w:noProof/>
                  <w:u w:val="single"/>
                </w:rPr>
                <w:t>https://www.ft.com/content/aa9831ce-c266-11dd-a350-000077b07658</w:t>
              </w:r>
              <w:r>
                <w:rPr>
                  <w:noProof/>
                </w:rPr>
                <w:br/>
                <w:t>[Accessed 10th November 2017].</w:t>
              </w:r>
            </w:p>
            <w:p w:rsidR="003F3E75" w:rsidRDefault="003F3E75" w:rsidP="003F3E75">
              <w:pPr>
                <w:pStyle w:val="Bibliography"/>
                <w:rPr>
                  <w:noProof/>
                </w:rPr>
              </w:pPr>
              <w:r>
                <w:rPr>
                  <w:noProof/>
                </w:rPr>
                <w:t xml:space="preserve">Williams, R., 2015. </w:t>
              </w:r>
              <w:r>
                <w:rPr>
                  <w:i/>
                  <w:iCs/>
                  <w:noProof/>
                </w:rPr>
                <w:t xml:space="preserve">The death of queuing: Starbucks launches Mobile Order and Pay in UK. </w:t>
              </w:r>
              <w:r>
                <w:rPr>
                  <w:noProof/>
                </w:rPr>
                <w:t xml:space="preserve">[Online] </w:t>
              </w:r>
              <w:r>
                <w:rPr>
                  <w:noProof/>
                </w:rPr>
                <w:br/>
                <w:t xml:space="preserve">Available at: </w:t>
              </w:r>
              <w:r>
                <w:rPr>
                  <w:noProof/>
                  <w:u w:val="single"/>
                </w:rPr>
                <w:t>http://www.telegraph.co.uk/technology/news/11902691/The-death-of-queuing-Starbucks-launches-Mobile-Order-and-Pay-in-UK.html</w:t>
              </w:r>
              <w:r>
                <w:rPr>
                  <w:noProof/>
                </w:rPr>
                <w:br/>
                <w:t>[Accessed 12th November 2017].</w:t>
              </w:r>
            </w:p>
            <w:p w:rsidR="003F3E75" w:rsidRDefault="003F3E75" w:rsidP="003F3E75">
              <w:pPr>
                <w:pStyle w:val="Bibliography"/>
                <w:rPr>
                  <w:noProof/>
                </w:rPr>
              </w:pPr>
              <w:r>
                <w:rPr>
                  <w:noProof/>
                </w:rPr>
                <w:t xml:space="preserve">Wolfe, A., 2013. </w:t>
              </w:r>
              <w:r>
                <w:rPr>
                  <w:i/>
                  <w:iCs/>
                  <w:noProof/>
                </w:rPr>
                <w:t xml:space="preserve">Howard Schultz: What Next, Starbucks?. </w:t>
              </w:r>
              <w:r>
                <w:rPr>
                  <w:noProof/>
                </w:rPr>
                <w:t xml:space="preserve">[Online] </w:t>
              </w:r>
              <w:r>
                <w:rPr>
                  <w:noProof/>
                </w:rPr>
                <w:br/>
                <w:t xml:space="preserve">Available at: </w:t>
              </w:r>
              <w:r>
                <w:rPr>
                  <w:noProof/>
                  <w:u w:val="single"/>
                </w:rPr>
                <w:t>https://www.wsj.com/articles/howard-schultz-what-next-starbucks-1380327777</w:t>
              </w:r>
              <w:r>
                <w:rPr>
                  <w:noProof/>
                </w:rPr>
                <w:br/>
                <w:t>[Accessed 7th November 2017].</w:t>
              </w:r>
            </w:p>
            <w:p w:rsidR="003F3E75" w:rsidRDefault="003F3E75" w:rsidP="003F3E75">
              <w:pPr>
                <w:pStyle w:val="Bibliography"/>
                <w:rPr>
                  <w:noProof/>
                </w:rPr>
              </w:pPr>
              <w:r>
                <w:rPr>
                  <w:noProof/>
                </w:rPr>
                <w:t xml:space="preserve">YouGov, 2017. </w:t>
              </w:r>
              <w:r>
                <w:rPr>
                  <w:i/>
                  <w:iCs/>
                  <w:noProof/>
                </w:rPr>
                <w:t xml:space="preserve">Starbucks. </w:t>
              </w:r>
              <w:r>
                <w:rPr>
                  <w:noProof/>
                </w:rPr>
                <w:t xml:space="preserve">[Online] </w:t>
              </w:r>
              <w:r>
                <w:rPr>
                  <w:noProof/>
                </w:rPr>
                <w:br/>
                <w:t xml:space="preserve">Available at: </w:t>
              </w:r>
              <w:r>
                <w:rPr>
                  <w:noProof/>
                  <w:u w:val="single"/>
                </w:rPr>
                <w:t>https://yougov.co.uk/opi/browse/Starbucks</w:t>
              </w:r>
              <w:r>
                <w:rPr>
                  <w:noProof/>
                </w:rPr>
                <w:br/>
                <w:t>[Accessed 9th November 2017].</w:t>
              </w:r>
            </w:p>
            <w:p w:rsidR="003F3E75" w:rsidRDefault="003F3E75" w:rsidP="003F3E75">
              <w:pPr>
                <w:pStyle w:val="Bibliography"/>
                <w:rPr>
                  <w:noProof/>
                </w:rPr>
              </w:pPr>
              <w:r>
                <w:rPr>
                  <w:noProof/>
                </w:rPr>
                <w:t xml:space="preserve">Zheltoukhova, K., 2014. </w:t>
              </w:r>
              <w:r>
                <w:rPr>
                  <w:i/>
                  <w:iCs/>
                  <w:noProof/>
                </w:rPr>
                <w:t xml:space="preserve">HR: Getting smart about agile working, </w:t>
              </w:r>
              <w:r>
                <w:rPr>
                  <w:noProof/>
                </w:rPr>
                <w:t>London: Chartered Institute of Personnel and Development.</w:t>
              </w:r>
            </w:p>
            <w:p w:rsidR="00AE7C90" w:rsidRPr="004C586D" w:rsidRDefault="00AE7C90" w:rsidP="003F3E75">
              <w:pPr>
                <w:rPr>
                  <w:rFonts w:ascii="Times New Roman" w:hAnsi="Times New Roman" w:cs="Times New Roman"/>
                </w:rPr>
              </w:pPr>
              <w:r w:rsidRPr="004C586D">
                <w:rPr>
                  <w:rFonts w:ascii="Times New Roman" w:hAnsi="Times New Roman" w:cs="Times New Roman"/>
                  <w:b/>
                  <w:bCs/>
                  <w:noProof/>
                </w:rPr>
                <w:fldChar w:fldCharType="end"/>
              </w:r>
            </w:p>
          </w:sdtContent>
        </w:sdt>
      </w:sdtContent>
    </w:sdt>
    <w:p w:rsidR="008C6193" w:rsidRPr="004C586D" w:rsidRDefault="008C6193" w:rsidP="004D2235">
      <w:pPr>
        <w:jc w:val="both"/>
        <w:rPr>
          <w:rFonts w:ascii="Times New Roman" w:hAnsi="Times New Roman" w:cs="Times New Roman"/>
        </w:rPr>
      </w:pPr>
    </w:p>
    <w:p w:rsidR="00804699" w:rsidRPr="004C586D" w:rsidRDefault="00804699" w:rsidP="004D2235">
      <w:pPr>
        <w:jc w:val="both"/>
        <w:rPr>
          <w:rFonts w:ascii="Times New Roman" w:hAnsi="Times New Roman" w:cs="Times New Roman"/>
        </w:rPr>
      </w:pPr>
    </w:p>
    <w:p w:rsidR="00804699" w:rsidRPr="004C586D" w:rsidRDefault="00804699" w:rsidP="004D2235">
      <w:pPr>
        <w:jc w:val="both"/>
        <w:rPr>
          <w:rFonts w:ascii="Times New Roman" w:hAnsi="Times New Roman" w:cs="Times New Roman"/>
        </w:rPr>
      </w:pPr>
    </w:p>
    <w:sectPr w:rsidR="00804699" w:rsidRPr="004C58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3069F9"/>
    <w:multiLevelType w:val="hybridMultilevel"/>
    <w:tmpl w:val="727C787E"/>
    <w:lvl w:ilvl="0" w:tplc="0809000F">
      <w:start w:val="1"/>
      <w:numFmt w:val="decimal"/>
      <w:lvlText w:val="%1."/>
      <w:lvlJc w:val="left"/>
      <w:pPr>
        <w:ind w:left="786"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C7068A"/>
    <w:multiLevelType w:val="hybridMultilevel"/>
    <w:tmpl w:val="8AFC58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6A03D1"/>
    <w:multiLevelType w:val="multilevel"/>
    <w:tmpl w:val="1B86555C"/>
    <w:lvl w:ilvl="0">
      <w:start w:val="1"/>
      <w:numFmt w:val="decimal"/>
      <w:lvlText w:val="%1."/>
      <w:lvlJc w:val="left"/>
      <w:pPr>
        <w:ind w:left="720" w:hanging="360"/>
      </w:pPr>
      <w:rPr>
        <w:rFonts w:hint="default"/>
      </w:rPr>
    </w:lvl>
    <w:lvl w:ilvl="1">
      <w:start w:val="3"/>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11D30D7B"/>
    <w:multiLevelType w:val="hybridMultilevel"/>
    <w:tmpl w:val="A9209E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E11EE5"/>
    <w:multiLevelType w:val="hybridMultilevel"/>
    <w:tmpl w:val="10A60306"/>
    <w:lvl w:ilvl="0" w:tplc="95E63386">
      <w:start w:val="1"/>
      <w:numFmt w:val="decimal"/>
      <w:lvlText w:val="%1."/>
      <w:lvlJc w:val="left"/>
      <w:pPr>
        <w:ind w:left="1146" w:hanging="360"/>
      </w:pPr>
      <w:rPr>
        <w:rFonts w:hint="default"/>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5" w15:restartNumberingAfterBreak="0">
    <w:nsid w:val="383164A5"/>
    <w:multiLevelType w:val="hybridMultilevel"/>
    <w:tmpl w:val="A09C14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C857F24"/>
    <w:multiLevelType w:val="multilevel"/>
    <w:tmpl w:val="52DE9946"/>
    <w:lvl w:ilvl="0">
      <w:start w:val="1"/>
      <w:numFmt w:val="decimal"/>
      <w:lvlText w:val="%1."/>
      <w:lvlJc w:val="left"/>
      <w:pPr>
        <w:ind w:left="720" w:hanging="360"/>
      </w:pPr>
      <w:rPr>
        <w:rFonts w:hint="default"/>
      </w:rPr>
    </w:lvl>
    <w:lvl w:ilvl="1">
      <w:start w:val="3"/>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64E91B54"/>
    <w:multiLevelType w:val="hybridMultilevel"/>
    <w:tmpl w:val="4FACF6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7"/>
  </w:num>
  <w:num w:numId="3">
    <w:abstractNumId w:val="0"/>
  </w:num>
  <w:num w:numId="4">
    <w:abstractNumId w:val="2"/>
  </w:num>
  <w:num w:numId="5">
    <w:abstractNumId w:val="3"/>
  </w:num>
  <w:num w:numId="6">
    <w:abstractNumId w:val="5"/>
  </w:num>
  <w:num w:numId="7">
    <w:abstractNumId w:val="6"/>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43FB"/>
    <w:rsid w:val="00033ADA"/>
    <w:rsid w:val="000D66E0"/>
    <w:rsid w:val="000E1864"/>
    <w:rsid w:val="000E78D5"/>
    <w:rsid w:val="00120165"/>
    <w:rsid w:val="00122F4D"/>
    <w:rsid w:val="001433B7"/>
    <w:rsid w:val="0015515B"/>
    <w:rsid w:val="00183E35"/>
    <w:rsid w:val="00184BD6"/>
    <w:rsid w:val="001952F7"/>
    <w:rsid w:val="001C7919"/>
    <w:rsid w:val="002209CA"/>
    <w:rsid w:val="00243B0F"/>
    <w:rsid w:val="00251F62"/>
    <w:rsid w:val="00267220"/>
    <w:rsid w:val="00275A6C"/>
    <w:rsid w:val="002A11A4"/>
    <w:rsid w:val="002B1591"/>
    <w:rsid w:val="002B1768"/>
    <w:rsid w:val="002D78EB"/>
    <w:rsid w:val="00327FB8"/>
    <w:rsid w:val="003567FA"/>
    <w:rsid w:val="00372086"/>
    <w:rsid w:val="003908C7"/>
    <w:rsid w:val="003F056F"/>
    <w:rsid w:val="003F1A1C"/>
    <w:rsid w:val="003F270E"/>
    <w:rsid w:val="003F3E75"/>
    <w:rsid w:val="00474C95"/>
    <w:rsid w:val="00480DFC"/>
    <w:rsid w:val="004A458F"/>
    <w:rsid w:val="004A78CB"/>
    <w:rsid w:val="004C40EE"/>
    <w:rsid w:val="004C586D"/>
    <w:rsid w:val="004D2235"/>
    <w:rsid w:val="005012DB"/>
    <w:rsid w:val="00502C88"/>
    <w:rsid w:val="0050520C"/>
    <w:rsid w:val="00541400"/>
    <w:rsid w:val="005501CF"/>
    <w:rsid w:val="00555D87"/>
    <w:rsid w:val="00556186"/>
    <w:rsid w:val="00570EF1"/>
    <w:rsid w:val="00585965"/>
    <w:rsid w:val="005C43FB"/>
    <w:rsid w:val="005D5029"/>
    <w:rsid w:val="005E0887"/>
    <w:rsid w:val="005E74E6"/>
    <w:rsid w:val="006071D6"/>
    <w:rsid w:val="00660428"/>
    <w:rsid w:val="00664A59"/>
    <w:rsid w:val="00691072"/>
    <w:rsid w:val="006957C8"/>
    <w:rsid w:val="006C26CE"/>
    <w:rsid w:val="006C6680"/>
    <w:rsid w:val="006E1D07"/>
    <w:rsid w:val="006E3387"/>
    <w:rsid w:val="00710A03"/>
    <w:rsid w:val="00716B17"/>
    <w:rsid w:val="007214CB"/>
    <w:rsid w:val="007432FB"/>
    <w:rsid w:val="00760759"/>
    <w:rsid w:val="0078464D"/>
    <w:rsid w:val="007B1F5E"/>
    <w:rsid w:val="007B3D27"/>
    <w:rsid w:val="007C4486"/>
    <w:rsid w:val="007E3253"/>
    <w:rsid w:val="00804699"/>
    <w:rsid w:val="00811D7F"/>
    <w:rsid w:val="0083571D"/>
    <w:rsid w:val="00837EBF"/>
    <w:rsid w:val="00847ED3"/>
    <w:rsid w:val="008565DD"/>
    <w:rsid w:val="00883E0B"/>
    <w:rsid w:val="00894EB1"/>
    <w:rsid w:val="008A055E"/>
    <w:rsid w:val="008C42EE"/>
    <w:rsid w:val="008C6193"/>
    <w:rsid w:val="00910C91"/>
    <w:rsid w:val="009128DF"/>
    <w:rsid w:val="00944BB9"/>
    <w:rsid w:val="00961FA4"/>
    <w:rsid w:val="009655C4"/>
    <w:rsid w:val="0099441B"/>
    <w:rsid w:val="009A6EE2"/>
    <w:rsid w:val="009C399B"/>
    <w:rsid w:val="009E4389"/>
    <w:rsid w:val="009F4B2D"/>
    <w:rsid w:val="00A20ED3"/>
    <w:rsid w:val="00A47E38"/>
    <w:rsid w:val="00A535E2"/>
    <w:rsid w:val="00A72D23"/>
    <w:rsid w:val="00A8244E"/>
    <w:rsid w:val="00AA3229"/>
    <w:rsid w:val="00AB1EE1"/>
    <w:rsid w:val="00AE7C90"/>
    <w:rsid w:val="00B41139"/>
    <w:rsid w:val="00B571FA"/>
    <w:rsid w:val="00B74227"/>
    <w:rsid w:val="00B77BB0"/>
    <w:rsid w:val="00B81CC8"/>
    <w:rsid w:val="00B830C4"/>
    <w:rsid w:val="00BA69D3"/>
    <w:rsid w:val="00BB05F5"/>
    <w:rsid w:val="00BB42F9"/>
    <w:rsid w:val="00C05EB0"/>
    <w:rsid w:val="00C0646C"/>
    <w:rsid w:val="00C10A56"/>
    <w:rsid w:val="00C13C98"/>
    <w:rsid w:val="00C34975"/>
    <w:rsid w:val="00C37D94"/>
    <w:rsid w:val="00C637CA"/>
    <w:rsid w:val="00CA0328"/>
    <w:rsid w:val="00CA6EDC"/>
    <w:rsid w:val="00CF061A"/>
    <w:rsid w:val="00D23618"/>
    <w:rsid w:val="00D45421"/>
    <w:rsid w:val="00D478C7"/>
    <w:rsid w:val="00D524A6"/>
    <w:rsid w:val="00D66841"/>
    <w:rsid w:val="00D96311"/>
    <w:rsid w:val="00E06493"/>
    <w:rsid w:val="00E24ED7"/>
    <w:rsid w:val="00E57007"/>
    <w:rsid w:val="00E57D41"/>
    <w:rsid w:val="00E674D1"/>
    <w:rsid w:val="00E714C2"/>
    <w:rsid w:val="00E761F5"/>
    <w:rsid w:val="00EB6CFF"/>
    <w:rsid w:val="00EC6959"/>
    <w:rsid w:val="00EE14FE"/>
    <w:rsid w:val="00F05514"/>
    <w:rsid w:val="00F20CB2"/>
    <w:rsid w:val="00F32274"/>
    <w:rsid w:val="00F3269A"/>
    <w:rsid w:val="00F57559"/>
    <w:rsid w:val="00F6300D"/>
    <w:rsid w:val="00F71D23"/>
    <w:rsid w:val="00F754D1"/>
    <w:rsid w:val="00F833A0"/>
    <w:rsid w:val="00FA403F"/>
    <w:rsid w:val="00FD03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943D37"/>
  <w15:chartTrackingRefBased/>
  <w15:docId w15:val="{082BA367-3734-4E60-B1D3-FF07E75E4D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631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9631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9631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F4B2D"/>
    <w:pPr>
      <w:ind w:left="720"/>
      <w:contextualSpacing/>
    </w:pPr>
  </w:style>
  <w:style w:type="character" w:customStyle="1" w:styleId="Heading1Char">
    <w:name w:val="Heading 1 Char"/>
    <w:basedOn w:val="DefaultParagraphFont"/>
    <w:link w:val="Heading1"/>
    <w:uiPriority w:val="9"/>
    <w:rsid w:val="00D9631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9631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96311"/>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AE7C90"/>
  </w:style>
  <w:style w:type="paragraph" w:styleId="TOCHeading">
    <w:name w:val="TOC Heading"/>
    <w:basedOn w:val="Heading1"/>
    <w:next w:val="Normal"/>
    <w:uiPriority w:val="39"/>
    <w:unhideWhenUsed/>
    <w:qFormat/>
    <w:rsid w:val="004D2235"/>
    <w:pPr>
      <w:outlineLvl w:val="9"/>
    </w:pPr>
    <w:rPr>
      <w:lang w:val="en-US"/>
    </w:rPr>
  </w:style>
  <w:style w:type="paragraph" w:styleId="TOC1">
    <w:name w:val="toc 1"/>
    <w:basedOn w:val="Normal"/>
    <w:next w:val="Normal"/>
    <w:autoRedefine/>
    <w:uiPriority w:val="39"/>
    <w:unhideWhenUsed/>
    <w:rsid w:val="004D2235"/>
    <w:pPr>
      <w:spacing w:after="100"/>
    </w:pPr>
  </w:style>
  <w:style w:type="paragraph" w:styleId="TOC2">
    <w:name w:val="toc 2"/>
    <w:basedOn w:val="Normal"/>
    <w:next w:val="Normal"/>
    <w:autoRedefine/>
    <w:uiPriority w:val="39"/>
    <w:unhideWhenUsed/>
    <w:rsid w:val="004D2235"/>
    <w:pPr>
      <w:spacing w:after="100"/>
      <w:ind w:left="220"/>
    </w:pPr>
  </w:style>
  <w:style w:type="paragraph" w:styleId="TOC3">
    <w:name w:val="toc 3"/>
    <w:basedOn w:val="Normal"/>
    <w:next w:val="Normal"/>
    <w:autoRedefine/>
    <w:uiPriority w:val="39"/>
    <w:unhideWhenUsed/>
    <w:rsid w:val="004D2235"/>
    <w:pPr>
      <w:spacing w:after="100"/>
      <w:ind w:left="440"/>
    </w:pPr>
  </w:style>
  <w:style w:type="character" w:styleId="Hyperlink">
    <w:name w:val="Hyperlink"/>
    <w:basedOn w:val="DefaultParagraphFont"/>
    <w:uiPriority w:val="99"/>
    <w:unhideWhenUsed/>
    <w:rsid w:val="004D223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876828">
      <w:bodyDiv w:val="1"/>
      <w:marLeft w:val="0"/>
      <w:marRight w:val="0"/>
      <w:marTop w:val="0"/>
      <w:marBottom w:val="0"/>
      <w:divBdr>
        <w:top w:val="none" w:sz="0" w:space="0" w:color="auto"/>
        <w:left w:val="none" w:sz="0" w:space="0" w:color="auto"/>
        <w:bottom w:val="none" w:sz="0" w:space="0" w:color="auto"/>
        <w:right w:val="none" w:sz="0" w:space="0" w:color="auto"/>
      </w:divBdr>
    </w:div>
    <w:div w:id="16658303">
      <w:bodyDiv w:val="1"/>
      <w:marLeft w:val="0"/>
      <w:marRight w:val="0"/>
      <w:marTop w:val="0"/>
      <w:marBottom w:val="0"/>
      <w:divBdr>
        <w:top w:val="none" w:sz="0" w:space="0" w:color="auto"/>
        <w:left w:val="none" w:sz="0" w:space="0" w:color="auto"/>
        <w:bottom w:val="none" w:sz="0" w:space="0" w:color="auto"/>
        <w:right w:val="none" w:sz="0" w:space="0" w:color="auto"/>
      </w:divBdr>
    </w:div>
    <w:div w:id="16856556">
      <w:bodyDiv w:val="1"/>
      <w:marLeft w:val="0"/>
      <w:marRight w:val="0"/>
      <w:marTop w:val="0"/>
      <w:marBottom w:val="0"/>
      <w:divBdr>
        <w:top w:val="none" w:sz="0" w:space="0" w:color="auto"/>
        <w:left w:val="none" w:sz="0" w:space="0" w:color="auto"/>
        <w:bottom w:val="none" w:sz="0" w:space="0" w:color="auto"/>
        <w:right w:val="none" w:sz="0" w:space="0" w:color="auto"/>
      </w:divBdr>
    </w:div>
    <w:div w:id="17631234">
      <w:bodyDiv w:val="1"/>
      <w:marLeft w:val="0"/>
      <w:marRight w:val="0"/>
      <w:marTop w:val="0"/>
      <w:marBottom w:val="0"/>
      <w:divBdr>
        <w:top w:val="none" w:sz="0" w:space="0" w:color="auto"/>
        <w:left w:val="none" w:sz="0" w:space="0" w:color="auto"/>
        <w:bottom w:val="none" w:sz="0" w:space="0" w:color="auto"/>
        <w:right w:val="none" w:sz="0" w:space="0" w:color="auto"/>
      </w:divBdr>
    </w:div>
    <w:div w:id="21978832">
      <w:bodyDiv w:val="1"/>
      <w:marLeft w:val="0"/>
      <w:marRight w:val="0"/>
      <w:marTop w:val="0"/>
      <w:marBottom w:val="0"/>
      <w:divBdr>
        <w:top w:val="none" w:sz="0" w:space="0" w:color="auto"/>
        <w:left w:val="none" w:sz="0" w:space="0" w:color="auto"/>
        <w:bottom w:val="none" w:sz="0" w:space="0" w:color="auto"/>
        <w:right w:val="none" w:sz="0" w:space="0" w:color="auto"/>
      </w:divBdr>
    </w:div>
    <w:div w:id="26226106">
      <w:bodyDiv w:val="1"/>
      <w:marLeft w:val="0"/>
      <w:marRight w:val="0"/>
      <w:marTop w:val="0"/>
      <w:marBottom w:val="0"/>
      <w:divBdr>
        <w:top w:val="none" w:sz="0" w:space="0" w:color="auto"/>
        <w:left w:val="none" w:sz="0" w:space="0" w:color="auto"/>
        <w:bottom w:val="none" w:sz="0" w:space="0" w:color="auto"/>
        <w:right w:val="none" w:sz="0" w:space="0" w:color="auto"/>
      </w:divBdr>
    </w:div>
    <w:div w:id="45837888">
      <w:bodyDiv w:val="1"/>
      <w:marLeft w:val="0"/>
      <w:marRight w:val="0"/>
      <w:marTop w:val="0"/>
      <w:marBottom w:val="0"/>
      <w:divBdr>
        <w:top w:val="none" w:sz="0" w:space="0" w:color="auto"/>
        <w:left w:val="none" w:sz="0" w:space="0" w:color="auto"/>
        <w:bottom w:val="none" w:sz="0" w:space="0" w:color="auto"/>
        <w:right w:val="none" w:sz="0" w:space="0" w:color="auto"/>
      </w:divBdr>
    </w:div>
    <w:div w:id="59065126">
      <w:bodyDiv w:val="1"/>
      <w:marLeft w:val="0"/>
      <w:marRight w:val="0"/>
      <w:marTop w:val="0"/>
      <w:marBottom w:val="0"/>
      <w:divBdr>
        <w:top w:val="none" w:sz="0" w:space="0" w:color="auto"/>
        <w:left w:val="none" w:sz="0" w:space="0" w:color="auto"/>
        <w:bottom w:val="none" w:sz="0" w:space="0" w:color="auto"/>
        <w:right w:val="none" w:sz="0" w:space="0" w:color="auto"/>
      </w:divBdr>
    </w:div>
    <w:div w:id="67459420">
      <w:bodyDiv w:val="1"/>
      <w:marLeft w:val="0"/>
      <w:marRight w:val="0"/>
      <w:marTop w:val="0"/>
      <w:marBottom w:val="0"/>
      <w:divBdr>
        <w:top w:val="none" w:sz="0" w:space="0" w:color="auto"/>
        <w:left w:val="none" w:sz="0" w:space="0" w:color="auto"/>
        <w:bottom w:val="none" w:sz="0" w:space="0" w:color="auto"/>
        <w:right w:val="none" w:sz="0" w:space="0" w:color="auto"/>
      </w:divBdr>
    </w:div>
    <w:div w:id="67772826">
      <w:bodyDiv w:val="1"/>
      <w:marLeft w:val="0"/>
      <w:marRight w:val="0"/>
      <w:marTop w:val="0"/>
      <w:marBottom w:val="0"/>
      <w:divBdr>
        <w:top w:val="none" w:sz="0" w:space="0" w:color="auto"/>
        <w:left w:val="none" w:sz="0" w:space="0" w:color="auto"/>
        <w:bottom w:val="none" w:sz="0" w:space="0" w:color="auto"/>
        <w:right w:val="none" w:sz="0" w:space="0" w:color="auto"/>
      </w:divBdr>
    </w:div>
    <w:div w:id="84502446">
      <w:bodyDiv w:val="1"/>
      <w:marLeft w:val="0"/>
      <w:marRight w:val="0"/>
      <w:marTop w:val="0"/>
      <w:marBottom w:val="0"/>
      <w:divBdr>
        <w:top w:val="none" w:sz="0" w:space="0" w:color="auto"/>
        <w:left w:val="none" w:sz="0" w:space="0" w:color="auto"/>
        <w:bottom w:val="none" w:sz="0" w:space="0" w:color="auto"/>
        <w:right w:val="none" w:sz="0" w:space="0" w:color="auto"/>
      </w:divBdr>
    </w:div>
    <w:div w:id="94787897">
      <w:bodyDiv w:val="1"/>
      <w:marLeft w:val="0"/>
      <w:marRight w:val="0"/>
      <w:marTop w:val="0"/>
      <w:marBottom w:val="0"/>
      <w:divBdr>
        <w:top w:val="none" w:sz="0" w:space="0" w:color="auto"/>
        <w:left w:val="none" w:sz="0" w:space="0" w:color="auto"/>
        <w:bottom w:val="none" w:sz="0" w:space="0" w:color="auto"/>
        <w:right w:val="none" w:sz="0" w:space="0" w:color="auto"/>
      </w:divBdr>
    </w:div>
    <w:div w:id="96566662">
      <w:bodyDiv w:val="1"/>
      <w:marLeft w:val="0"/>
      <w:marRight w:val="0"/>
      <w:marTop w:val="0"/>
      <w:marBottom w:val="0"/>
      <w:divBdr>
        <w:top w:val="none" w:sz="0" w:space="0" w:color="auto"/>
        <w:left w:val="none" w:sz="0" w:space="0" w:color="auto"/>
        <w:bottom w:val="none" w:sz="0" w:space="0" w:color="auto"/>
        <w:right w:val="none" w:sz="0" w:space="0" w:color="auto"/>
      </w:divBdr>
    </w:div>
    <w:div w:id="97023154">
      <w:bodyDiv w:val="1"/>
      <w:marLeft w:val="0"/>
      <w:marRight w:val="0"/>
      <w:marTop w:val="0"/>
      <w:marBottom w:val="0"/>
      <w:divBdr>
        <w:top w:val="none" w:sz="0" w:space="0" w:color="auto"/>
        <w:left w:val="none" w:sz="0" w:space="0" w:color="auto"/>
        <w:bottom w:val="none" w:sz="0" w:space="0" w:color="auto"/>
        <w:right w:val="none" w:sz="0" w:space="0" w:color="auto"/>
      </w:divBdr>
    </w:div>
    <w:div w:id="111360090">
      <w:bodyDiv w:val="1"/>
      <w:marLeft w:val="0"/>
      <w:marRight w:val="0"/>
      <w:marTop w:val="0"/>
      <w:marBottom w:val="0"/>
      <w:divBdr>
        <w:top w:val="none" w:sz="0" w:space="0" w:color="auto"/>
        <w:left w:val="none" w:sz="0" w:space="0" w:color="auto"/>
        <w:bottom w:val="none" w:sz="0" w:space="0" w:color="auto"/>
        <w:right w:val="none" w:sz="0" w:space="0" w:color="auto"/>
      </w:divBdr>
    </w:div>
    <w:div w:id="122584552">
      <w:bodyDiv w:val="1"/>
      <w:marLeft w:val="0"/>
      <w:marRight w:val="0"/>
      <w:marTop w:val="0"/>
      <w:marBottom w:val="0"/>
      <w:divBdr>
        <w:top w:val="none" w:sz="0" w:space="0" w:color="auto"/>
        <w:left w:val="none" w:sz="0" w:space="0" w:color="auto"/>
        <w:bottom w:val="none" w:sz="0" w:space="0" w:color="auto"/>
        <w:right w:val="none" w:sz="0" w:space="0" w:color="auto"/>
      </w:divBdr>
    </w:div>
    <w:div w:id="131336985">
      <w:bodyDiv w:val="1"/>
      <w:marLeft w:val="0"/>
      <w:marRight w:val="0"/>
      <w:marTop w:val="0"/>
      <w:marBottom w:val="0"/>
      <w:divBdr>
        <w:top w:val="none" w:sz="0" w:space="0" w:color="auto"/>
        <w:left w:val="none" w:sz="0" w:space="0" w:color="auto"/>
        <w:bottom w:val="none" w:sz="0" w:space="0" w:color="auto"/>
        <w:right w:val="none" w:sz="0" w:space="0" w:color="auto"/>
      </w:divBdr>
    </w:div>
    <w:div w:id="133915246">
      <w:bodyDiv w:val="1"/>
      <w:marLeft w:val="0"/>
      <w:marRight w:val="0"/>
      <w:marTop w:val="0"/>
      <w:marBottom w:val="0"/>
      <w:divBdr>
        <w:top w:val="none" w:sz="0" w:space="0" w:color="auto"/>
        <w:left w:val="none" w:sz="0" w:space="0" w:color="auto"/>
        <w:bottom w:val="none" w:sz="0" w:space="0" w:color="auto"/>
        <w:right w:val="none" w:sz="0" w:space="0" w:color="auto"/>
      </w:divBdr>
    </w:div>
    <w:div w:id="142898125">
      <w:bodyDiv w:val="1"/>
      <w:marLeft w:val="0"/>
      <w:marRight w:val="0"/>
      <w:marTop w:val="0"/>
      <w:marBottom w:val="0"/>
      <w:divBdr>
        <w:top w:val="none" w:sz="0" w:space="0" w:color="auto"/>
        <w:left w:val="none" w:sz="0" w:space="0" w:color="auto"/>
        <w:bottom w:val="none" w:sz="0" w:space="0" w:color="auto"/>
        <w:right w:val="none" w:sz="0" w:space="0" w:color="auto"/>
      </w:divBdr>
    </w:div>
    <w:div w:id="150558455">
      <w:bodyDiv w:val="1"/>
      <w:marLeft w:val="0"/>
      <w:marRight w:val="0"/>
      <w:marTop w:val="0"/>
      <w:marBottom w:val="0"/>
      <w:divBdr>
        <w:top w:val="none" w:sz="0" w:space="0" w:color="auto"/>
        <w:left w:val="none" w:sz="0" w:space="0" w:color="auto"/>
        <w:bottom w:val="none" w:sz="0" w:space="0" w:color="auto"/>
        <w:right w:val="none" w:sz="0" w:space="0" w:color="auto"/>
      </w:divBdr>
    </w:div>
    <w:div w:id="153300406">
      <w:bodyDiv w:val="1"/>
      <w:marLeft w:val="0"/>
      <w:marRight w:val="0"/>
      <w:marTop w:val="0"/>
      <w:marBottom w:val="0"/>
      <w:divBdr>
        <w:top w:val="none" w:sz="0" w:space="0" w:color="auto"/>
        <w:left w:val="none" w:sz="0" w:space="0" w:color="auto"/>
        <w:bottom w:val="none" w:sz="0" w:space="0" w:color="auto"/>
        <w:right w:val="none" w:sz="0" w:space="0" w:color="auto"/>
      </w:divBdr>
    </w:div>
    <w:div w:id="165756769">
      <w:bodyDiv w:val="1"/>
      <w:marLeft w:val="0"/>
      <w:marRight w:val="0"/>
      <w:marTop w:val="0"/>
      <w:marBottom w:val="0"/>
      <w:divBdr>
        <w:top w:val="none" w:sz="0" w:space="0" w:color="auto"/>
        <w:left w:val="none" w:sz="0" w:space="0" w:color="auto"/>
        <w:bottom w:val="none" w:sz="0" w:space="0" w:color="auto"/>
        <w:right w:val="none" w:sz="0" w:space="0" w:color="auto"/>
      </w:divBdr>
    </w:div>
    <w:div w:id="173811479">
      <w:bodyDiv w:val="1"/>
      <w:marLeft w:val="0"/>
      <w:marRight w:val="0"/>
      <w:marTop w:val="0"/>
      <w:marBottom w:val="0"/>
      <w:divBdr>
        <w:top w:val="none" w:sz="0" w:space="0" w:color="auto"/>
        <w:left w:val="none" w:sz="0" w:space="0" w:color="auto"/>
        <w:bottom w:val="none" w:sz="0" w:space="0" w:color="auto"/>
        <w:right w:val="none" w:sz="0" w:space="0" w:color="auto"/>
      </w:divBdr>
    </w:div>
    <w:div w:id="197209634">
      <w:bodyDiv w:val="1"/>
      <w:marLeft w:val="0"/>
      <w:marRight w:val="0"/>
      <w:marTop w:val="0"/>
      <w:marBottom w:val="0"/>
      <w:divBdr>
        <w:top w:val="none" w:sz="0" w:space="0" w:color="auto"/>
        <w:left w:val="none" w:sz="0" w:space="0" w:color="auto"/>
        <w:bottom w:val="none" w:sz="0" w:space="0" w:color="auto"/>
        <w:right w:val="none" w:sz="0" w:space="0" w:color="auto"/>
      </w:divBdr>
    </w:div>
    <w:div w:id="212665108">
      <w:bodyDiv w:val="1"/>
      <w:marLeft w:val="0"/>
      <w:marRight w:val="0"/>
      <w:marTop w:val="0"/>
      <w:marBottom w:val="0"/>
      <w:divBdr>
        <w:top w:val="none" w:sz="0" w:space="0" w:color="auto"/>
        <w:left w:val="none" w:sz="0" w:space="0" w:color="auto"/>
        <w:bottom w:val="none" w:sz="0" w:space="0" w:color="auto"/>
        <w:right w:val="none" w:sz="0" w:space="0" w:color="auto"/>
      </w:divBdr>
    </w:div>
    <w:div w:id="215511926">
      <w:bodyDiv w:val="1"/>
      <w:marLeft w:val="0"/>
      <w:marRight w:val="0"/>
      <w:marTop w:val="0"/>
      <w:marBottom w:val="0"/>
      <w:divBdr>
        <w:top w:val="none" w:sz="0" w:space="0" w:color="auto"/>
        <w:left w:val="none" w:sz="0" w:space="0" w:color="auto"/>
        <w:bottom w:val="none" w:sz="0" w:space="0" w:color="auto"/>
        <w:right w:val="none" w:sz="0" w:space="0" w:color="auto"/>
      </w:divBdr>
    </w:div>
    <w:div w:id="217136658">
      <w:bodyDiv w:val="1"/>
      <w:marLeft w:val="0"/>
      <w:marRight w:val="0"/>
      <w:marTop w:val="0"/>
      <w:marBottom w:val="0"/>
      <w:divBdr>
        <w:top w:val="none" w:sz="0" w:space="0" w:color="auto"/>
        <w:left w:val="none" w:sz="0" w:space="0" w:color="auto"/>
        <w:bottom w:val="none" w:sz="0" w:space="0" w:color="auto"/>
        <w:right w:val="none" w:sz="0" w:space="0" w:color="auto"/>
      </w:divBdr>
    </w:div>
    <w:div w:id="223225197">
      <w:bodyDiv w:val="1"/>
      <w:marLeft w:val="0"/>
      <w:marRight w:val="0"/>
      <w:marTop w:val="0"/>
      <w:marBottom w:val="0"/>
      <w:divBdr>
        <w:top w:val="none" w:sz="0" w:space="0" w:color="auto"/>
        <w:left w:val="none" w:sz="0" w:space="0" w:color="auto"/>
        <w:bottom w:val="none" w:sz="0" w:space="0" w:color="auto"/>
        <w:right w:val="none" w:sz="0" w:space="0" w:color="auto"/>
      </w:divBdr>
    </w:div>
    <w:div w:id="225654977">
      <w:bodyDiv w:val="1"/>
      <w:marLeft w:val="0"/>
      <w:marRight w:val="0"/>
      <w:marTop w:val="0"/>
      <w:marBottom w:val="0"/>
      <w:divBdr>
        <w:top w:val="none" w:sz="0" w:space="0" w:color="auto"/>
        <w:left w:val="none" w:sz="0" w:space="0" w:color="auto"/>
        <w:bottom w:val="none" w:sz="0" w:space="0" w:color="auto"/>
        <w:right w:val="none" w:sz="0" w:space="0" w:color="auto"/>
      </w:divBdr>
    </w:div>
    <w:div w:id="233707633">
      <w:bodyDiv w:val="1"/>
      <w:marLeft w:val="0"/>
      <w:marRight w:val="0"/>
      <w:marTop w:val="0"/>
      <w:marBottom w:val="0"/>
      <w:divBdr>
        <w:top w:val="none" w:sz="0" w:space="0" w:color="auto"/>
        <w:left w:val="none" w:sz="0" w:space="0" w:color="auto"/>
        <w:bottom w:val="none" w:sz="0" w:space="0" w:color="auto"/>
        <w:right w:val="none" w:sz="0" w:space="0" w:color="auto"/>
      </w:divBdr>
    </w:div>
    <w:div w:id="247471624">
      <w:bodyDiv w:val="1"/>
      <w:marLeft w:val="0"/>
      <w:marRight w:val="0"/>
      <w:marTop w:val="0"/>
      <w:marBottom w:val="0"/>
      <w:divBdr>
        <w:top w:val="none" w:sz="0" w:space="0" w:color="auto"/>
        <w:left w:val="none" w:sz="0" w:space="0" w:color="auto"/>
        <w:bottom w:val="none" w:sz="0" w:space="0" w:color="auto"/>
        <w:right w:val="none" w:sz="0" w:space="0" w:color="auto"/>
      </w:divBdr>
    </w:div>
    <w:div w:id="272136230">
      <w:bodyDiv w:val="1"/>
      <w:marLeft w:val="0"/>
      <w:marRight w:val="0"/>
      <w:marTop w:val="0"/>
      <w:marBottom w:val="0"/>
      <w:divBdr>
        <w:top w:val="none" w:sz="0" w:space="0" w:color="auto"/>
        <w:left w:val="none" w:sz="0" w:space="0" w:color="auto"/>
        <w:bottom w:val="none" w:sz="0" w:space="0" w:color="auto"/>
        <w:right w:val="none" w:sz="0" w:space="0" w:color="auto"/>
      </w:divBdr>
    </w:div>
    <w:div w:id="273287798">
      <w:bodyDiv w:val="1"/>
      <w:marLeft w:val="0"/>
      <w:marRight w:val="0"/>
      <w:marTop w:val="0"/>
      <w:marBottom w:val="0"/>
      <w:divBdr>
        <w:top w:val="none" w:sz="0" w:space="0" w:color="auto"/>
        <w:left w:val="none" w:sz="0" w:space="0" w:color="auto"/>
        <w:bottom w:val="none" w:sz="0" w:space="0" w:color="auto"/>
        <w:right w:val="none" w:sz="0" w:space="0" w:color="auto"/>
      </w:divBdr>
    </w:div>
    <w:div w:id="275722559">
      <w:bodyDiv w:val="1"/>
      <w:marLeft w:val="0"/>
      <w:marRight w:val="0"/>
      <w:marTop w:val="0"/>
      <w:marBottom w:val="0"/>
      <w:divBdr>
        <w:top w:val="none" w:sz="0" w:space="0" w:color="auto"/>
        <w:left w:val="none" w:sz="0" w:space="0" w:color="auto"/>
        <w:bottom w:val="none" w:sz="0" w:space="0" w:color="auto"/>
        <w:right w:val="none" w:sz="0" w:space="0" w:color="auto"/>
      </w:divBdr>
    </w:div>
    <w:div w:id="280065734">
      <w:bodyDiv w:val="1"/>
      <w:marLeft w:val="0"/>
      <w:marRight w:val="0"/>
      <w:marTop w:val="0"/>
      <w:marBottom w:val="0"/>
      <w:divBdr>
        <w:top w:val="none" w:sz="0" w:space="0" w:color="auto"/>
        <w:left w:val="none" w:sz="0" w:space="0" w:color="auto"/>
        <w:bottom w:val="none" w:sz="0" w:space="0" w:color="auto"/>
        <w:right w:val="none" w:sz="0" w:space="0" w:color="auto"/>
      </w:divBdr>
    </w:div>
    <w:div w:id="304629106">
      <w:bodyDiv w:val="1"/>
      <w:marLeft w:val="0"/>
      <w:marRight w:val="0"/>
      <w:marTop w:val="0"/>
      <w:marBottom w:val="0"/>
      <w:divBdr>
        <w:top w:val="none" w:sz="0" w:space="0" w:color="auto"/>
        <w:left w:val="none" w:sz="0" w:space="0" w:color="auto"/>
        <w:bottom w:val="none" w:sz="0" w:space="0" w:color="auto"/>
        <w:right w:val="none" w:sz="0" w:space="0" w:color="auto"/>
      </w:divBdr>
    </w:div>
    <w:div w:id="319890392">
      <w:bodyDiv w:val="1"/>
      <w:marLeft w:val="0"/>
      <w:marRight w:val="0"/>
      <w:marTop w:val="0"/>
      <w:marBottom w:val="0"/>
      <w:divBdr>
        <w:top w:val="none" w:sz="0" w:space="0" w:color="auto"/>
        <w:left w:val="none" w:sz="0" w:space="0" w:color="auto"/>
        <w:bottom w:val="none" w:sz="0" w:space="0" w:color="auto"/>
        <w:right w:val="none" w:sz="0" w:space="0" w:color="auto"/>
      </w:divBdr>
    </w:div>
    <w:div w:id="327245973">
      <w:bodyDiv w:val="1"/>
      <w:marLeft w:val="0"/>
      <w:marRight w:val="0"/>
      <w:marTop w:val="0"/>
      <w:marBottom w:val="0"/>
      <w:divBdr>
        <w:top w:val="none" w:sz="0" w:space="0" w:color="auto"/>
        <w:left w:val="none" w:sz="0" w:space="0" w:color="auto"/>
        <w:bottom w:val="none" w:sz="0" w:space="0" w:color="auto"/>
        <w:right w:val="none" w:sz="0" w:space="0" w:color="auto"/>
      </w:divBdr>
    </w:div>
    <w:div w:id="401413373">
      <w:bodyDiv w:val="1"/>
      <w:marLeft w:val="0"/>
      <w:marRight w:val="0"/>
      <w:marTop w:val="0"/>
      <w:marBottom w:val="0"/>
      <w:divBdr>
        <w:top w:val="none" w:sz="0" w:space="0" w:color="auto"/>
        <w:left w:val="none" w:sz="0" w:space="0" w:color="auto"/>
        <w:bottom w:val="none" w:sz="0" w:space="0" w:color="auto"/>
        <w:right w:val="none" w:sz="0" w:space="0" w:color="auto"/>
      </w:divBdr>
    </w:div>
    <w:div w:id="425031292">
      <w:bodyDiv w:val="1"/>
      <w:marLeft w:val="0"/>
      <w:marRight w:val="0"/>
      <w:marTop w:val="0"/>
      <w:marBottom w:val="0"/>
      <w:divBdr>
        <w:top w:val="none" w:sz="0" w:space="0" w:color="auto"/>
        <w:left w:val="none" w:sz="0" w:space="0" w:color="auto"/>
        <w:bottom w:val="none" w:sz="0" w:space="0" w:color="auto"/>
        <w:right w:val="none" w:sz="0" w:space="0" w:color="auto"/>
      </w:divBdr>
    </w:div>
    <w:div w:id="428426304">
      <w:bodyDiv w:val="1"/>
      <w:marLeft w:val="0"/>
      <w:marRight w:val="0"/>
      <w:marTop w:val="0"/>
      <w:marBottom w:val="0"/>
      <w:divBdr>
        <w:top w:val="none" w:sz="0" w:space="0" w:color="auto"/>
        <w:left w:val="none" w:sz="0" w:space="0" w:color="auto"/>
        <w:bottom w:val="none" w:sz="0" w:space="0" w:color="auto"/>
        <w:right w:val="none" w:sz="0" w:space="0" w:color="auto"/>
      </w:divBdr>
    </w:div>
    <w:div w:id="436947914">
      <w:bodyDiv w:val="1"/>
      <w:marLeft w:val="0"/>
      <w:marRight w:val="0"/>
      <w:marTop w:val="0"/>
      <w:marBottom w:val="0"/>
      <w:divBdr>
        <w:top w:val="none" w:sz="0" w:space="0" w:color="auto"/>
        <w:left w:val="none" w:sz="0" w:space="0" w:color="auto"/>
        <w:bottom w:val="none" w:sz="0" w:space="0" w:color="auto"/>
        <w:right w:val="none" w:sz="0" w:space="0" w:color="auto"/>
      </w:divBdr>
    </w:div>
    <w:div w:id="439571473">
      <w:bodyDiv w:val="1"/>
      <w:marLeft w:val="0"/>
      <w:marRight w:val="0"/>
      <w:marTop w:val="0"/>
      <w:marBottom w:val="0"/>
      <w:divBdr>
        <w:top w:val="none" w:sz="0" w:space="0" w:color="auto"/>
        <w:left w:val="none" w:sz="0" w:space="0" w:color="auto"/>
        <w:bottom w:val="none" w:sz="0" w:space="0" w:color="auto"/>
        <w:right w:val="none" w:sz="0" w:space="0" w:color="auto"/>
      </w:divBdr>
    </w:div>
    <w:div w:id="459225089">
      <w:bodyDiv w:val="1"/>
      <w:marLeft w:val="0"/>
      <w:marRight w:val="0"/>
      <w:marTop w:val="0"/>
      <w:marBottom w:val="0"/>
      <w:divBdr>
        <w:top w:val="none" w:sz="0" w:space="0" w:color="auto"/>
        <w:left w:val="none" w:sz="0" w:space="0" w:color="auto"/>
        <w:bottom w:val="none" w:sz="0" w:space="0" w:color="auto"/>
        <w:right w:val="none" w:sz="0" w:space="0" w:color="auto"/>
      </w:divBdr>
    </w:div>
    <w:div w:id="462112898">
      <w:bodyDiv w:val="1"/>
      <w:marLeft w:val="0"/>
      <w:marRight w:val="0"/>
      <w:marTop w:val="0"/>
      <w:marBottom w:val="0"/>
      <w:divBdr>
        <w:top w:val="none" w:sz="0" w:space="0" w:color="auto"/>
        <w:left w:val="none" w:sz="0" w:space="0" w:color="auto"/>
        <w:bottom w:val="none" w:sz="0" w:space="0" w:color="auto"/>
        <w:right w:val="none" w:sz="0" w:space="0" w:color="auto"/>
      </w:divBdr>
    </w:div>
    <w:div w:id="466048870">
      <w:bodyDiv w:val="1"/>
      <w:marLeft w:val="0"/>
      <w:marRight w:val="0"/>
      <w:marTop w:val="0"/>
      <w:marBottom w:val="0"/>
      <w:divBdr>
        <w:top w:val="none" w:sz="0" w:space="0" w:color="auto"/>
        <w:left w:val="none" w:sz="0" w:space="0" w:color="auto"/>
        <w:bottom w:val="none" w:sz="0" w:space="0" w:color="auto"/>
        <w:right w:val="none" w:sz="0" w:space="0" w:color="auto"/>
      </w:divBdr>
    </w:div>
    <w:div w:id="482233679">
      <w:bodyDiv w:val="1"/>
      <w:marLeft w:val="0"/>
      <w:marRight w:val="0"/>
      <w:marTop w:val="0"/>
      <w:marBottom w:val="0"/>
      <w:divBdr>
        <w:top w:val="none" w:sz="0" w:space="0" w:color="auto"/>
        <w:left w:val="none" w:sz="0" w:space="0" w:color="auto"/>
        <w:bottom w:val="none" w:sz="0" w:space="0" w:color="auto"/>
        <w:right w:val="none" w:sz="0" w:space="0" w:color="auto"/>
      </w:divBdr>
    </w:div>
    <w:div w:id="507331774">
      <w:bodyDiv w:val="1"/>
      <w:marLeft w:val="0"/>
      <w:marRight w:val="0"/>
      <w:marTop w:val="0"/>
      <w:marBottom w:val="0"/>
      <w:divBdr>
        <w:top w:val="none" w:sz="0" w:space="0" w:color="auto"/>
        <w:left w:val="none" w:sz="0" w:space="0" w:color="auto"/>
        <w:bottom w:val="none" w:sz="0" w:space="0" w:color="auto"/>
        <w:right w:val="none" w:sz="0" w:space="0" w:color="auto"/>
      </w:divBdr>
    </w:div>
    <w:div w:id="512231393">
      <w:bodyDiv w:val="1"/>
      <w:marLeft w:val="0"/>
      <w:marRight w:val="0"/>
      <w:marTop w:val="0"/>
      <w:marBottom w:val="0"/>
      <w:divBdr>
        <w:top w:val="none" w:sz="0" w:space="0" w:color="auto"/>
        <w:left w:val="none" w:sz="0" w:space="0" w:color="auto"/>
        <w:bottom w:val="none" w:sz="0" w:space="0" w:color="auto"/>
        <w:right w:val="none" w:sz="0" w:space="0" w:color="auto"/>
      </w:divBdr>
    </w:div>
    <w:div w:id="521937392">
      <w:bodyDiv w:val="1"/>
      <w:marLeft w:val="0"/>
      <w:marRight w:val="0"/>
      <w:marTop w:val="0"/>
      <w:marBottom w:val="0"/>
      <w:divBdr>
        <w:top w:val="none" w:sz="0" w:space="0" w:color="auto"/>
        <w:left w:val="none" w:sz="0" w:space="0" w:color="auto"/>
        <w:bottom w:val="none" w:sz="0" w:space="0" w:color="auto"/>
        <w:right w:val="none" w:sz="0" w:space="0" w:color="auto"/>
      </w:divBdr>
    </w:div>
    <w:div w:id="522550600">
      <w:bodyDiv w:val="1"/>
      <w:marLeft w:val="0"/>
      <w:marRight w:val="0"/>
      <w:marTop w:val="0"/>
      <w:marBottom w:val="0"/>
      <w:divBdr>
        <w:top w:val="none" w:sz="0" w:space="0" w:color="auto"/>
        <w:left w:val="none" w:sz="0" w:space="0" w:color="auto"/>
        <w:bottom w:val="none" w:sz="0" w:space="0" w:color="auto"/>
        <w:right w:val="none" w:sz="0" w:space="0" w:color="auto"/>
      </w:divBdr>
    </w:div>
    <w:div w:id="543175746">
      <w:bodyDiv w:val="1"/>
      <w:marLeft w:val="0"/>
      <w:marRight w:val="0"/>
      <w:marTop w:val="0"/>
      <w:marBottom w:val="0"/>
      <w:divBdr>
        <w:top w:val="none" w:sz="0" w:space="0" w:color="auto"/>
        <w:left w:val="none" w:sz="0" w:space="0" w:color="auto"/>
        <w:bottom w:val="none" w:sz="0" w:space="0" w:color="auto"/>
        <w:right w:val="none" w:sz="0" w:space="0" w:color="auto"/>
      </w:divBdr>
    </w:div>
    <w:div w:id="555360814">
      <w:bodyDiv w:val="1"/>
      <w:marLeft w:val="0"/>
      <w:marRight w:val="0"/>
      <w:marTop w:val="0"/>
      <w:marBottom w:val="0"/>
      <w:divBdr>
        <w:top w:val="none" w:sz="0" w:space="0" w:color="auto"/>
        <w:left w:val="none" w:sz="0" w:space="0" w:color="auto"/>
        <w:bottom w:val="none" w:sz="0" w:space="0" w:color="auto"/>
        <w:right w:val="none" w:sz="0" w:space="0" w:color="auto"/>
      </w:divBdr>
    </w:div>
    <w:div w:id="568416959">
      <w:bodyDiv w:val="1"/>
      <w:marLeft w:val="0"/>
      <w:marRight w:val="0"/>
      <w:marTop w:val="0"/>
      <w:marBottom w:val="0"/>
      <w:divBdr>
        <w:top w:val="none" w:sz="0" w:space="0" w:color="auto"/>
        <w:left w:val="none" w:sz="0" w:space="0" w:color="auto"/>
        <w:bottom w:val="none" w:sz="0" w:space="0" w:color="auto"/>
        <w:right w:val="none" w:sz="0" w:space="0" w:color="auto"/>
      </w:divBdr>
    </w:div>
    <w:div w:id="571239404">
      <w:bodyDiv w:val="1"/>
      <w:marLeft w:val="0"/>
      <w:marRight w:val="0"/>
      <w:marTop w:val="0"/>
      <w:marBottom w:val="0"/>
      <w:divBdr>
        <w:top w:val="none" w:sz="0" w:space="0" w:color="auto"/>
        <w:left w:val="none" w:sz="0" w:space="0" w:color="auto"/>
        <w:bottom w:val="none" w:sz="0" w:space="0" w:color="auto"/>
        <w:right w:val="none" w:sz="0" w:space="0" w:color="auto"/>
      </w:divBdr>
    </w:div>
    <w:div w:id="583300051">
      <w:bodyDiv w:val="1"/>
      <w:marLeft w:val="0"/>
      <w:marRight w:val="0"/>
      <w:marTop w:val="0"/>
      <w:marBottom w:val="0"/>
      <w:divBdr>
        <w:top w:val="none" w:sz="0" w:space="0" w:color="auto"/>
        <w:left w:val="none" w:sz="0" w:space="0" w:color="auto"/>
        <w:bottom w:val="none" w:sz="0" w:space="0" w:color="auto"/>
        <w:right w:val="none" w:sz="0" w:space="0" w:color="auto"/>
      </w:divBdr>
    </w:div>
    <w:div w:id="585185948">
      <w:bodyDiv w:val="1"/>
      <w:marLeft w:val="0"/>
      <w:marRight w:val="0"/>
      <w:marTop w:val="0"/>
      <w:marBottom w:val="0"/>
      <w:divBdr>
        <w:top w:val="none" w:sz="0" w:space="0" w:color="auto"/>
        <w:left w:val="none" w:sz="0" w:space="0" w:color="auto"/>
        <w:bottom w:val="none" w:sz="0" w:space="0" w:color="auto"/>
        <w:right w:val="none" w:sz="0" w:space="0" w:color="auto"/>
      </w:divBdr>
    </w:div>
    <w:div w:id="588270990">
      <w:bodyDiv w:val="1"/>
      <w:marLeft w:val="0"/>
      <w:marRight w:val="0"/>
      <w:marTop w:val="0"/>
      <w:marBottom w:val="0"/>
      <w:divBdr>
        <w:top w:val="none" w:sz="0" w:space="0" w:color="auto"/>
        <w:left w:val="none" w:sz="0" w:space="0" w:color="auto"/>
        <w:bottom w:val="none" w:sz="0" w:space="0" w:color="auto"/>
        <w:right w:val="none" w:sz="0" w:space="0" w:color="auto"/>
      </w:divBdr>
    </w:div>
    <w:div w:id="592318273">
      <w:bodyDiv w:val="1"/>
      <w:marLeft w:val="0"/>
      <w:marRight w:val="0"/>
      <w:marTop w:val="0"/>
      <w:marBottom w:val="0"/>
      <w:divBdr>
        <w:top w:val="none" w:sz="0" w:space="0" w:color="auto"/>
        <w:left w:val="none" w:sz="0" w:space="0" w:color="auto"/>
        <w:bottom w:val="none" w:sz="0" w:space="0" w:color="auto"/>
        <w:right w:val="none" w:sz="0" w:space="0" w:color="auto"/>
      </w:divBdr>
    </w:div>
    <w:div w:id="594482289">
      <w:bodyDiv w:val="1"/>
      <w:marLeft w:val="0"/>
      <w:marRight w:val="0"/>
      <w:marTop w:val="0"/>
      <w:marBottom w:val="0"/>
      <w:divBdr>
        <w:top w:val="none" w:sz="0" w:space="0" w:color="auto"/>
        <w:left w:val="none" w:sz="0" w:space="0" w:color="auto"/>
        <w:bottom w:val="none" w:sz="0" w:space="0" w:color="auto"/>
        <w:right w:val="none" w:sz="0" w:space="0" w:color="auto"/>
      </w:divBdr>
    </w:div>
    <w:div w:id="605499545">
      <w:bodyDiv w:val="1"/>
      <w:marLeft w:val="0"/>
      <w:marRight w:val="0"/>
      <w:marTop w:val="0"/>
      <w:marBottom w:val="0"/>
      <w:divBdr>
        <w:top w:val="none" w:sz="0" w:space="0" w:color="auto"/>
        <w:left w:val="none" w:sz="0" w:space="0" w:color="auto"/>
        <w:bottom w:val="none" w:sz="0" w:space="0" w:color="auto"/>
        <w:right w:val="none" w:sz="0" w:space="0" w:color="auto"/>
      </w:divBdr>
    </w:div>
    <w:div w:id="614212636">
      <w:bodyDiv w:val="1"/>
      <w:marLeft w:val="0"/>
      <w:marRight w:val="0"/>
      <w:marTop w:val="0"/>
      <w:marBottom w:val="0"/>
      <w:divBdr>
        <w:top w:val="none" w:sz="0" w:space="0" w:color="auto"/>
        <w:left w:val="none" w:sz="0" w:space="0" w:color="auto"/>
        <w:bottom w:val="none" w:sz="0" w:space="0" w:color="auto"/>
        <w:right w:val="none" w:sz="0" w:space="0" w:color="auto"/>
      </w:divBdr>
    </w:div>
    <w:div w:id="616184315">
      <w:bodyDiv w:val="1"/>
      <w:marLeft w:val="0"/>
      <w:marRight w:val="0"/>
      <w:marTop w:val="0"/>
      <w:marBottom w:val="0"/>
      <w:divBdr>
        <w:top w:val="none" w:sz="0" w:space="0" w:color="auto"/>
        <w:left w:val="none" w:sz="0" w:space="0" w:color="auto"/>
        <w:bottom w:val="none" w:sz="0" w:space="0" w:color="auto"/>
        <w:right w:val="none" w:sz="0" w:space="0" w:color="auto"/>
      </w:divBdr>
    </w:div>
    <w:div w:id="621883716">
      <w:bodyDiv w:val="1"/>
      <w:marLeft w:val="0"/>
      <w:marRight w:val="0"/>
      <w:marTop w:val="0"/>
      <w:marBottom w:val="0"/>
      <w:divBdr>
        <w:top w:val="none" w:sz="0" w:space="0" w:color="auto"/>
        <w:left w:val="none" w:sz="0" w:space="0" w:color="auto"/>
        <w:bottom w:val="none" w:sz="0" w:space="0" w:color="auto"/>
        <w:right w:val="none" w:sz="0" w:space="0" w:color="auto"/>
      </w:divBdr>
    </w:div>
    <w:div w:id="636490946">
      <w:bodyDiv w:val="1"/>
      <w:marLeft w:val="0"/>
      <w:marRight w:val="0"/>
      <w:marTop w:val="0"/>
      <w:marBottom w:val="0"/>
      <w:divBdr>
        <w:top w:val="none" w:sz="0" w:space="0" w:color="auto"/>
        <w:left w:val="none" w:sz="0" w:space="0" w:color="auto"/>
        <w:bottom w:val="none" w:sz="0" w:space="0" w:color="auto"/>
        <w:right w:val="none" w:sz="0" w:space="0" w:color="auto"/>
      </w:divBdr>
    </w:div>
    <w:div w:id="644238272">
      <w:bodyDiv w:val="1"/>
      <w:marLeft w:val="0"/>
      <w:marRight w:val="0"/>
      <w:marTop w:val="0"/>
      <w:marBottom w:val="0"/>
      <w:divBdr>
        <w:top w:val="none" w:sz="0" w:space="0" w:color="auto"/>
        <w:left w:val="none" w:sz="0" w:space="0" w:color="auto"/>
        <w:bottom w:val="none" w:sz="0" w:space="0" w:color="auto"/>
        <w:right w:val="none" w:sz="0" w:space="0" w:color="auto"/>
      </w:divBdr>
    </w:div>
    <w:div w:id="662396559">
      <w:bodyDiv w:val="1"/>
      <w:marLeft w:val="0"/>
      <w:marRight w:val="0"/>
      <w:marTop w:val="0"/>
      <w:marBottom w:val="0"/>
      <w:divBdr>
        <w:top w:val="none" w:sz="0" w:space="0" w:color="auto"/>
        <w:left w:val="none" w:sz="0" w:space="0" w:color="auto"/>
        <w:bottom w:val="none" w:sz="0" w:space="0" w:color="auto"/>
        <w:right w:val="none" w:sz="0" w:space="0" w:color="auto"/>
      </w:divBdr>
    </w:div>
    <w:div w:id="666174481">
      <w:bodyDiv w:val="1"/>
      <w:marLeft w:val="0"/>
      <w:marRight w:val="0"/>
      <w:marTop w:val="0"/>
      <w:marBottom w:val="0"/>
      <w:divBdr>
        <w:top w:val="none" w:sz="0" w:space="0" w:color="auto"/>
        <w:left w:val="none" w:sz="0" w:space="0" w:color="auto"/>
        <w:bottom w:val="none" w:sz="0" w:space="0" w:color="auto"/>
        <w:right w:val="none" w:sz="0" w:space="0" w:color="auto"/>
      </w:divBdr>
    </w:div>
    <w:div w:id="674497816">
      <w:bodyDiv w:val="1"/>
      <w:marLeft w:val="0"/>
      <w:marRight w:val="0"/>
      <w:marTop w:val="0"/>
      <w:marBottom w:val="0"/>
      <w:divBdr>
        <w:top w:val="none" w:sz="0" w:space="0" w:color="auto"/>
        <w:left w:val="none" w:sz="0" w:space="0" w:color="auto"/>
        <w:bottom w:val="none" w:sz="0" w:space="0" w:color="auto"/>
        <w:right w:val="none" w:sz="0" w:space="0" w:color="auto"/>
      </w:divBdr>
    </w:div>
    <w:div w:id="692001892">
      <w:bodyDiv w:val="1"/>
      <w:marLeft w:val="0"/>
      <w:marRight w:val="0"/>
      <w:marTop w:val="0"/>
      <w:marBottom w:val="0"/>
      <w:divBdr>
        <w:top w:val="none" w:sz="0" w:space="0" w:color="auto"/>
        <w:left w:val="none" w:sz="0" w:space="0" w:color="auto"/>
        <w:bottom w:val="none" w:sz="0" w:space="0" w:color="auto"/>
        <w:right w:val="none" w:sz="0" w:space="0" w:color="auto"/>
      </w:divBdr>
    </w:div>
    <w:div w:id="701709987">
      <w:bodyDiv w:val="1"/>
      <w:marLeft w:val="0"/>
      <w:marRight w:val="0"/>
      <w:marTop w:val="0"/>
      <w:marBottom w:val="0"/>
      <w:divBdr>
        <w:top w:val="none" w:sz="0" w:space="0" w:color="auto"/>
        <w:left w:val="none" w:sz="0" w:space="0" w:color="auto"/>
        <w:bottom w:val="none" w:sz="0" w:space="0" w:color="auto"/>
        <w:right w:val="none" w:sz="0" w:space="0" w:color="auto"/>
      </w:divBdr>
    </w:div>
    <w:div w:id="731583372">
      <w:bodyDiv w:val="1"/>
      <w:marLeft w:val="0"/>
      <w:marRight w:val="0"/>
      <w:marTop w:val="0"/>
      <w:marBottom w:val="0"/>
      <w:divBdr>
        <w:top w:val="none" w:sz="0" w:space="0" w:color="auto"/>
        <w:left w:val="none" w:sz="0" w:space="0" w:color="auto"/>
        <w:bottom w:val="none" w:sz="0" w:space="0" w:color="auto"/>
        <w:right w:val="none" w:sz="0" w:space="0" w:color="auto"/>
      </w:divBdr>
    </w:div>
    <w:div w:id="734939683">
      <w:bodyDiv w:val="1"/>
      <w:marLeft w:val="0"/>
      <w:marRight w:val="0"/>
      <w:marTop w:val="0"/>
      <w:marBottom w:val="0"/>
      <w:divBdr>
        <w:top w:val="none" w:sz="0" w:space="0" w:color="auto"/>
        <w:left w:val="none" w:sz="0" w:space="0" w:color="auto"/>
        <w:bottom w:val="none" w:sz="0" w:space="0" w:color="auto"/>
        <w:right w:val="none" w:sz="0" w:space="0" w:color="auto"/>
      </w:divBdr>
    </w:div>
    <w:div w:id="743331396">
      <w:bodyDiv w:val="1"/>
      <w:marLeft w:val="0"/>
      <w:marRight w:val="0"/>
      <w:marTop w:val="0"/>
      <w:marBottom w:val="0"/>
      <w:divBdr>
        <w:top w:val="none" w:sz="0" w:space="0" w:color="auto"/>
        <w:left w:val="none" w:sz="0" w:space="0" w:color="auto"/>
        <w:bottom w:val="none" w:sz="0" w:space="0" w:color="auto"/>
        <w:right w:val="none" w:sz="0" w:space="0" w:color="auto"/>
      </w:divBdr>
    </w:div>
    <w:div w:id="747311309">
      <w:bodyDiv w:val="1"/>
      <w:marLeft w:val="0"/>
      <w:marRight w:val="0"/>
      <w:marTop w:val="0"/>
      <w:marBottom w:val="0"/>
      <w:divBdr>
        <w:top w:val="none" w:sz="0" w:space="0" w:color="auto"/>
        <w:left w:val="none" w:sz="0" w:space="0" w:color="auto"/>
        <w:bottom w:val="none" w:sz="0" w:space="0" w:color="auto"/>
        <w:right w:val="none" w:sz="0" w:space="0" w:color="auto"/>
      </w:divBdr>
    </w:div>
    <w:div w:id="749355804">
      <w:bodyDiv w:val="1"/>
      <w:marLeft w:val="0"/>
      <w:marRight w:val="0"/>
      <w:marTop w:val="0"/>
      <w:marBottom w:val="0"/>
      <w:divBdr>
        <w:top w:val="none" w:sz="0" w:space="0" w:color="auto"/>
        <w:left w:val="none" w:sz="0" w:space="0" w:color="auto"/>
        <w:bottom w:val="none" w:sz="0" w:space="0" w:color="auto"/>
        <w:right w:val="none" w:sz="0" w:space="0" w:color="auto"/>
      </w:divBdr>
    </w:div>
    <w:div w:id="760567987">
      <w:bodyDiv w:val="1"/>
      <w:marLeft w:val="0"/>
      <w:marRight w:val="0"/>
      <w:marTop w:val="0"/>
      <w:marBottom w:val="0"/>
      <w:divBdr>
        <w:top w:val="none" w:sz="0" w:space="0" w:color="auto"/>
        <w:left w:val="none" w:sz="0" w:space="0" w:color="auto"/>
        <w:bottom w:val="none" w:sz="0" w:space="0" w:color="auto"/>
        <w:right w:val="none" w:sz="0" w:space="0" w:color="auto"/>
      </w:divBdr>
    </w:div>
    <w:div w:id="796797478">
      <w:bodyDiv w:val="1"/>
      <w:marLeft w:val="0"/>
      <w:marRight w:val="0"/>
      <w:marTop w:val="0"/>
      <w:marBottom w:val="0"/>
      <w:divBdr>
        <w:top w:val="none" w:sz="0" w:space="0" w:color="auto"/>
        <w:left w:val="none" w:sz="0" w:space="0" w:color="auto"/>
        <w:bottom w:val="none" w:sz="0" w:space="0" w:color="auto"/>
        <w:right w:val="none" w:sz="0" w:space="0" w:color="auto"/>
      </w:divBdr>
    </w:div>
    <w:div w:id="806362859">
      <w:bodyDiv w:val="1"/>
      <w:marLeft w:val="0"/>
      <w:marRight w:val="0"/>
      <w:marTop w:val="0"/>
      <w:marBottom w:val="0"/>
      <w:divBdr>
        <w:top w:val="none" w:sz="0" w:space="0" w:color="auto"/>
        <w:left w:val="none" w:sz="0" w:space="0" w:color="auto"/>
        <w:bottom w:val="none" w:sz="0" w:space="0" w:color="auto"/>
        <w:right w:val="none" w:sz="0" w:space="0" w:color="auto"/>
      </w:divBdr>
    </w:div>
    <w:div w:id="813567756">
      <w:bodyDiv w:val="1"/>
      <w:marLeft w:val="0"/>
      <w:marRight w:val="0"/>
      <w:marTop w:val="0"/>
      <w:marBottom w:val="0"/>
      <w:divBdr>
        <w:top w:val="none" w:sz="0" w:space="0" w:color="auto"/>
        <w:left w:val="none" w:sz="0" w:space="0" w:color="auto"/>
        <w:bottom w:val="none" w:sz="0" w:space="0" w:color="auto"/>
        <w:right w:val="none" w:sz="0" w:space="0" w:color="auto"/>
      </w:divBdr>
    </w:div>
    <w:div w:id="813717228">
      <w:bodyDiv w:val="1"/>
      <w:marLeft w:val="0"/>
      <w:marRight w:val="0"/>
      <w:marTop w:val="0"/>
      <w:marBottom w:val="0"/>
      <w:divBdr>
        <w:top w:val="none" w:sz="0" w:space="0" w:color="auto"/>
        <w:left w:val="none" w:sz="0" w:space="0" w:color="auto"/>
        <w:bottom w:val="none" w:sz="0" w:space="0" w:color="auto"/>
        <w:right w:val="none" w:sz="0" w:space="0" w:color="auto"/>
      </w:divBdr>
    </w:div>
    <w:div w:id="814368802">
      <w:bodyDiv w:val="1"/>
      <w:marLeft w:val="0"/>
      <w:marRight w:val="0"/>
      <w:marTop w:val="0"/>
      <w:marBottom w:val="0"/>
      <w:divBdr>
        <w:top w:val="none" w:sz="0" w:space="0" w:color="auto"/>
        <w:left w:val="none" w:sz="0" w:space="0" w:color="auto"/>
        <w:bottom w:val="none" w:sz="0" w:space="0" w:color="auto"/>
        <w:right w:val="none" w:sz="0" w:space="0" w:color="auto"/>
      </w:divBdr>
    </w:div>
    <w:div w:id="824661391">
      <w:bodyDiv w:val="1"/>
      <w:marLeft w:val="0"/>
      <w:marRight w:val="0"/>
      <w:marTop w:val="0"/>
      <w:marBottom w:val="0"/>
      <w:divBdr>
        <w:top w:val="none" w:sz="0" w:space="0" w:color="auto"/>
        <w:left w:val="none" w:sz="0" w:space="0" w:color="auto"/>
        <w:bottom w:val="none" w:sz="0" w:space="0" w:color="auto"/>
        <w:right w:val="none" w:sz="0" w:space="0" w:color="auto"/>
      </w:divBdr>
    </w:div>
    <w:div w:id="831606888">
      <w:bodyDiv w:val="1"/>
      <w:marLeft w:val="0"/>
      <w:marRight w:val="0"/>
      <w:marTop w:val="0"/>
      <w:marBottom w:val="0"/>
      <w:divBdr>
        <w:top w:val="none" w:sz="0" w:space="0" w:color="auto"/>
        <w:left w:val="none" w:sz="0" w:space="0" w:color="auto"/>
        <w:bottom w:val="none" w:sz="0" w:space="0" w:color="auto"/>
        <w:right w:val="none" w:sz="0" w:space="0" w:color="auto"/>
      </w:divBdr>
    </w:div>
    <w:div w:id="840046028">
      <w:bodyDiv w:val="1"/>
      <w:marLeft w:val="0"/>
      <w:marRight w:val="0"/>
      <w:marTop w:val="0"/>
      <w:marBottom w:val="0"/>
      <w:divBdr>
        <w:top w:val="none" w:sz="0" w:space="0" w:color="auto"/>
        <w:left w:val="none" w:sz="0" w:space="0" w:color="auto"/>
        <w:bottom w:val="none" w:sz="0" w:space="0" w:color="auto"/>
        <w:right w:val="none" w:sz="0" w:space="0" w:color="auto"/>
      </w:divBdr>
    </w:div>
    <w:div w:id="840199766">
      <w:bodyDiv w:val="1"/>
      <w:marLeft w:val="0"/>
      <w:marRight w:val="0"/>
      <w:marTop w:val="0"/>
      <w:marBottom w:val="0"/>
      <w:divBdr>
        <w:top w:val="none" w:sz="0" w:space="0" w:color="auto"/>
        <w:left w:val="none" w:sz="0" w:space="0" w:color="auto"/>
        <w:bottom w:val="none" w:sz="0" w:space="0" w:color="auto"/>
        <w:right w:val="none" w:sz="0" w:space="0" w:color="auto"/>
      </w:divBdr>
    </w:div>
    <w:div w:id="871309522">
      <w:bodyDiv w:val="1"/>
      <w:marLeft w:val="0"/>
      <w:marRight w:val="0"/>
      <w:marTop w:val="0"/>
      <w:marBottom w:val="0"/>
      <w:divBdr>
        <w:top w:val="none" w:sz="0" w:space="0" w:color="auto"/>
        <w:left w:val="none" w:sz="0" w:space="0" w:color="auto"/>
        <w:bottom w:val="none" w:sz="0" w:space="0" w:color="auto"/>
        <w:right w:val="none" w:sz="0" w:space="0" w:color="auto"/>
      </w:divBdr>
    </w:div>
    <w:div w:id="916939335">
      <w:bodyDiv w:val="1"/>
      <w:marLeft w:val="0"/>
      <w:marRight w:val="0"/>
      <w:marTop w:val="0"/>
      <w:marBottom w:val="0"/>
      <w:divBdr>
        <w:top w:val="none" w:sz="0" w:space="0" w:color="auto"/>
        <w:left w:val="none" w:sz="0" w:space="0" w:color="auto"/>
        <w:bottom w:val="none" w:sz="0" w:space="0" w:color="auto"/>
        <w:right w:val="none" w:sz="0" w:space="0" w:color="auto"/>
      </w:divBdr>
    </w:div>
    <w:div w:id="925844834">
      <w:bodyDiv w:val="1"/>
      <w:marLeft w:val="0"/>
      <w:marRight w:val="0"/>
      <w:marTop w:val="0"/>
      <w:marBottom w:val="0"/>
      <w:divBdr>
        <w:top w:val="none" w:sz="0" w:space="0" w:color="auto"/>
        <w:left w:val="none" w:sz="0" w:space="0" w:color="auto"/>
        <w:bottom w:val="none" w:sz="0" w:space="0" w:color="auto"/>
        <w:right w:val="none" w:sz="0" w:space="0" w:color="auto"/>
      </w:divBdr>
    </w:div>
    <w:div w:id="936522195">
      <w:bodyDiv w:val="1"/>
      <w:marLeft w:val="0"/>
      <w:marRight w:val="0"/>
      <w:marTop w:val="0"/>
      <w:marBottom w:val="0"/>
      <w:divBdr>
        <w:top w:val="none" w:sz="0" w:space="0" w:color="auto"/>
        <w:left w:val="none" w:sz="0" w:space="0" w:color="auto"/>
        <w:bottom w:val="none" w:sz="0" w:space="0" w:color="auto"/>
        <w:right w:val="none" w:sz="0" w:space="0" w:color="auto"/>
      </w:divBdr>
    </w:div>
    <w:div w:id="973800713">
      <w:bodyDiv w:val="1"/>
      <w:marLeft w:val="0"/>
      <w:marRight w:val="0"/>
      <w:marTop w:val="0"/>
      <w:marBottom w:val="0"/>
      <w:divBdr>
        <w:top w:val="none" w:sz="0" w:space="0" w:color="auto"/>
        <w:left w:val="none" w:sz="0" w:space="0" w:color="auto"/>
        <w:bottom w:val="none" w:sz="0" w:space="0" w:color="auto"/>
        <w:right w:val="none" w:sz="0" w:space="0" w:color="auto"/>
      </w:divBdr>
    </w:div>
    <w:div w:id="974874004">
      <w:bodyDiv w:val="1"/>
      <w:marLeft w:val="0"/>
      <w:marRight w:val="0"/>
      <w:marTop w:val="0"/>
      <w:marBottom w:val="0"/>
      <w:divBdr>
        <w:top w:val="none" w:sz="0" w:space="0" w:color="auto"/>
        <w:left w:val="none" w:sz="0" w:space="0" w:color="auto"/>
        <w:bottom w:val="none" w:sz="0" w:space="0" w:color="auto"/>
        <w:right w:val="none" w:sz="0" w:space="0" w:color="auto"/>
      </w:divBdr>
    </w:div>
    <w:div w:id="976110993">
      <w:bodyDiv w:val="1"/>
      <w:marLeft w:val="0"/>
      <w:marRight w:val="0"/>
      <w:marTop w:val="0"/>
      <w:marBottom w:val="0"/>
      <w:divBdr>
        <w:top w:val="none" w:sz="0" w:space="0" w:color="auto"/>
        <w:left w:val="none" w:sz="0" w:space="0" w:color="auto"/>
        <w:bottom w:val="none" w:sz="0" w:space="0" w:color="auto"/>
        <w:right w:val="none" w:sz="0" w:space="0" w:color="auto"/>
      </w:divBdr>
    </w:div>
    <w:div w:id="978195672">
      <w:bodyDiv w:val="1"/>
      <w:marLeft w:val="0"/>
      <w:marRight w:val="0"/>
      <w:marTop w:val="0"/>
      <w:marBottom w:val="0"/>
      <w:divBdr>
        <w:top w:val="none" w:sz="0" w:space="0" w:color="auto"/>
        <w:left w:val="none" w:sz="0" w:space="0" w:color="auto"/>
        <w:bottom w:val="none" w:sz="0" w:space="0" w:color="auto"/>
        <w:right w:val="none" w:sz="0" w:space="0" w:color="auto"/>
      </w:divBdr>
    </w:div>
    <w:div w:id="981885354">
      <w:bodyDiv w:val="1"/>
      <w:marLeft w:val="0"/>
      <w:marRight w:val="0"/>
      <w:marTop w:val="0"/>
      <w:marBottom w:val="0"/>
      <w:divBdr>
        <w:top w:val="none" w:sz="0" w:space="0" w:color="auto"/>
        <w:left w:val="none" w:sz="0" w:space="0" w:color="auto"/>
        <w:bottom w:val="none" w:sz="0" w:space="0" w:color="auto"/>
        <w:right w:val="none" w:sz="0" w:space="0" w:color="auto"/>
      </w:divBdr>
    </w:div>
    <w:div w:id="999232348">
      <w:bodyDiv w:val="1"/>
      <w:marLeft w:val="0"/>
      <w:marRight w:val="0"/>
      <w:marTop w:val="0"/>
      <w:marBottom w:val="0"/>
      <w:divBdr>
        <w:top w:val="none" w:sz="0" w:space="0" w:color="auto"/>
        <w:left w:val="none" w:sz="0" w:space="0" w:color="auto"/>
        <w:bottom w:val="none" w:sz="0" w:space="0" w:color="auto"/>
        <w:right w:val="none" w:sz="0" w:space="0" w:color="auto"/>
      </w:divBdr>
    </w:div>
    <w:div w:id="1003820990">
      <w:bodyDiv w:val="1"/>
      <w:marLeft w:val="0"/>
      <w:marRight w:val="0"/>
      <w:marTop w:val="0"/>
      <w:marBottom w:val="0"/>
      <w:divBdr>
        <w:top w:val="none" w:sz="0" w:space="0" w:color="auto"/>
        <w:left w:val="none" w:sz="0" w:space="0" w:color="auto"/>
        <w:bottom w:val="none" w:sz="0" w:space="0" w:color="auto"/>
        <w:right w:val="none" w:sz="0" w:space="0" w:color="auto"/>
      </w:divBdr>
    </w:div>
    <w:div w:id="1016928638">
      <w:bodyDiv w:val="1"/>
      <w:marLeft w:val="0"/>
      <w:marRight w:val="0"/>
      <w:marTop w:val="0"/>
      <w:marBottom w:val="0"/>
      <w:divBdr>
        <w:top w:val="none" w:sz="0" w:space="0" w:color="auto"/>
        <w:left w:val="none" w:sz="0" w:space="0" w:color="auto"/>
        <w:bottom w:val="none" w:sz="0" w:space="0" w:color="auto"/>
        <w:right w:val="none" w:sz="0" w:space="0" w:color="auto"/>
      </w:divBdr>
    </w:div>
    <w:div w:id="1027214335">
      <w:bodyDiv w:val="1"/>
      <w:marLeft w:val="0"/>
      <w:marRight w:val="0"/>
      <w:marTop w:val="0"/>
      <w:marBottom w:val="0"/>
      <w:divBdr>
        <w:top w:val="none" w:sz="0" w:space="0" w:color="auto"/>
        <w:left w:val="none" w:sz="0" w:space="0" w:color="auto"/>
        <w:bottom w:val="none" w:sz="0" w:space="0" w:color="auto"/>
        <w:right w:val="none" w:sz="0" w:space="0" w:color="auto"/>
      </w:divBdr>
    </w:div>
    <w:div w:id="1027949797">
      <w:bodyDiv w:val="1"/>
      <w:marLeft w:val="0"/>
      <w:marRight w:val="0"/>
      <w:marTop w:val="0"/>
      <w:marBottom w:val="0"/>
      <w:divBdr>
        <w:top w:val="none" w:sz="0" w:space="0" w:color="auto"/>
        <w:left w:val="none" w:sz="0" w:space="0" w:color="auto"/>
        <w:bottom w:val="none" w:sz="0" w:space="0" w:color="auto"/>
        <w:right w:val="none" w:sz="0" w:space="0" w:color="auto"/>
      </w:divBdr>
    </w:div>
    <w:div w:id="1047994596">
      <w:bodyDiv w:val="1"/>
      <w:marLeft w:val="0"/>
      <w:marRight w:val="0"/>
      <w:marTop w:val="0"/>
      <w:marBottom w:val="0"/>
      <w:divBdr>
        <w:top w:val="none" w:sz="0" w:space="0" w:color="auto"/>
        <w:left w:val="none" w:sz="0" w:space="0" w:color="auto"/>
        <w:bottom w:val="none" w:sz="0" w:space="0" w:color="auto"/>
        <w:right w:val="none" w:sz="0" w:space="0" w:color="auto"/>
      </w:divBdr>
    </w:div>
    <w:div w:id="1051731938">
      <w:bodyDiv w:val="1"/>
      <w:marLeft w:val="0"/>
      <w:marRight w:val="0"/>
      <w:marTop w:val="0"/>
      <w:marBottom w:val="0"/>
      <w:divBdr>
        <w:top w:val="none" w:sz="0" w:space="0" w:color="auto"/>
        <w:left w:val="none" w:sz="0" w:space="0" w:color="auto"/>
        <w:bottom w:val="none" w:sz="0" w:space="0" w:color="auto"/>
        <w:right w:val="none" w:sz="0" w:space="0" w:color="auto"/>
      </w:divBdr>
    </w:div>
    <w:div w:id="1052391821">
      <w:bodyDiv w:val="1"/>
      <w:marLeft w:val="0"/>
      <w:marRight w:val="0"/>
      <w:marTop w:val="0"/>
      <w:marBottom w:val="0"/>
      <w:divBdr>
        <w:top w:val="none" w:sz="0" w:space="0" w:color="auto"/>
        <w:left w:val="none" w:sz="0" w:space="0" w:color="auto"/>
        <w:bottom w:val="none" w:sz="0" w:space="0" w:color="auto"/>
        <w:right w:val="none" w:sz="0" w:space="0" w:color="auto"/>
      </w:divBdr>
    </w:div>
    <w:div w:id="1057775272">
      <w:bodyDiv w:val="1"/>
      <w:marLeft w:val="0"/>
      <w:marRight w:val="0"/>
      <w:marTop w:val="0"/>
      <w:marBottom w:val="0"/>
      <w:divBdr>
        <w:top w:val="none" w:sz="0" w:space="0" w:color="auto"/>
        <w:left w:val="none" w:sz="0" w:space="0" w:color="auto"/>
        <w:bottom w:val="none" w:sz="0" w:space="0" w:color="auto"/>
        <w:right w:val="none" w:sz="0" w:space="0" w:color="auto"/>
      </w:divBdr>
    </w:div>
    <w:div w:id="1065421537">
      <w:bodyDiv w:val="1"/>
      <w:marLeft w:val="0"/>
      <w:marRight w:val="0"/>
      <w:marTop w:val="0"/>
      <w:marBottom w:val="0"/>
      <w:divBdr>
        <w:top w:val="none" w:sz="0" w:space="0" w:color="auto"/>
        <w:left w:val="none" w:sz="0" w:space="0" w:color="auto"/>
        <w:bottom w:val="none" w:sz="0" w:space="0" w:color="auto"/>
        <w:right w:val="none" w:sz="0" w:space="0" w:color="auto"/>
      </w:divBdr>
    </w:div>
    <w:div w:id="1069964872">
      <w:bodyDiv w:val="1"/>
      <w:marLeft w:val="0"/>
      <w:marRight w:val="0"/>
      <w:marTop w:val="0"/>
      <w:marBottom w:val="0"/>
      <w:divBdr>
        <w:top w:val="none" w:sz="0" w:space="0" w:color="auto"/>
        <w:left w:val="none" w:sz="0" w:space="0" w:color="auto"/>
        <w:bottom w:val="none" w:sz="0" w:space="0" w:color="auto"/>
        <w:right w:val="none" w:sz="0" w:space="0" w:color="auto"/>
      </w:divBdr>
    </w:div>
    <w:div w:id="1072779518">
      <w:bodyDiv w:val="1"/>
      <w:marLeft w:val="0"/>
      <w:marRight w:val="0"/>
      <w:marTop w:val="0"/>
      <w:marBottom w:val="0"/>
      <w:divBdr>
        <w:top w:val="none" w:sz="0" w:space="0" w:color="auto"/>
        <w:left w:val="none" w:sz="0" w:space="0" w:color="auto"/>
        <w:bottom w:val="none" w:sz="0" w:space="0" w:color="auto"/>
        <w:right w:val="none" w:sz="0" w:space="0" w:color="auto"/>
      </w:divBdr>
    </w:div>
    <w:div w:id="1073158590">
      <w:bodyDiv w:val="1"/>
      <w:marLeft w:val="0"/>
      <w:marRight w:val="0"/>
      <w:marTop w:val="0"/>
      <w:marBottom w:val="0"/>
      <w:divBdr>
        <w:top w:val="none" w:sz="0" w:space="0" w:color="auto"/>
        <w:left w:val="none" w:sz="0" w:space="0" w:color="auto"/>
        <w:bottom w:val="none" w:sz="0" w:space="0" w:color="auto"/>
        <w:right w:val="none" w:sz="0" w:space="0" w:color="auto"/>
      </w:divBdr>
    </w:div>
    <w:div w:id="1074468394">
      <w:bodyDiv w:val="1"/>
      <w:marLeft w:val="0"/>
      <w:marRight w:val="0"/>
      <w:marTop w:val="0"/>
      <w:marBottom w:val="0"/>
      <w:divBdr>
        <w:top w:val="none" w:sz="0" w:space="0" w:color="auto"/>
        <w:left w:val="none" w:sz="0" w:space="0" w:color="auto"/>
        <w:bottom w:val="none" w:sz="0" w:space="0" w:color="auto"/>
        <w:right w:val="none" w:sz="0" w:space="0" w:color="auto"/>
      </w:divBdr>
    </w:div>
    <w:div w:id="1095400104">
      <w:bodyDiv w:val="1"/>
      <w:marLeft w:val="0"/>
      <w:marRight w:val="0"/>
      <w:marTop w:val="0"/>
      <w:marBottom w:val="0"/>
      <w:divBdr>
        <w:top w:val="none" w:sz="0" w:space="0" w:color="auto"/>
        <w:left w:val="none" w:sz="0" w:space="0" w:color="auto"/>
        <w:bottom w:val="none" w:sz="0" w:space="0" w:color="auto"/>
        <w:right w:val="none" w:sz="0" w:space="0" w:color="auto"/>
      </w:divBdr>
    </w:div>
    <w:div w:id="1100372255">
      <w:bodyDiv w:val="1"/>
      <w:marLeft w:val="0"/>
      <w:marRight w:val="0"/>
      <w:marTop w:val="0"/>
      <w:marBottom w:val="0"/>
      <w:divBdr>
        <w:top w:val="none" w:sz="0" w:space="0" w:color="auto"/>
        <w:left w:val="none" w:sz="0" w:space="0" w:color="auto"/>
        <w:bottom w:val="none" w:sz="0" w:space="0" w:color="auto"/>
        <w:right w:val="none" w:sz="0" w:space="0" w:color="auto"/>
      </w:divBdr>
    </w:div>
    <w:div w:id="1110856766">
      <w:bodyDiv w:val="1"/>
      <w:marLeft w:val="0"/>
      <w:marRight w:val="0"/>
      <w:marTop w:val="0"/>
      <w:marBottom w:val="0"/>
      <w:divBdr>
        <w:top w:val="none" w:sz="0" w:space="0" w:color="auto"/>
        <w:left w:val="none" w:sz="0" w:space="0" w:color="auto"/>
        <w:bottom w:val="none" w:sz="0" w:space="0" w:color="auto"/>
        <w:right w:val="none" w:sz="0" w:space="0" w:color="auto"/>
      </w:divBdr>
    </w:div>
    <w:div w:id="1134448220">
      <w:bodyDiv w:val="1"/>
      <w:marLeft w:val="0"/>
      <w:marRight w:val="0"/>
      <w:marTop w:val="0"/>
      <w:marBottom w:val="0"/>
      <w:divBdr>
        <w:top w:val="none" w:sz="0" w:space="0" w:color="auto"/>
        <w:left w:val="none" w:sz="0" w:space="0" w:color="auto"/>
        <w:bottom w:val="none" w:sz="0" w:space="0" w:color="auto"/>
        <w:right w:val="none" w:sz="0" w:space="0" w:color="auto"/>
      </w:divBdr>
    </w:div>
    <w:div w:id="1135760244">
      <w:bodyDiv w:val="1"/>
      <w:marLeft w:val="0"/>
      <w:marRight w:val="0"/>
      <w:marTop w:val="0"/>
      <w:marBottom w:val="0"/>
      <w:divBdr>
        <w:top w:val="none" w:sz="0" w:space="0" w:color="auto"/>
        <w:left w:val="none" w:sz="0" w:space="0" w:color="auto"/>
        <w:bottom w:val="none" w:sz="0" w:space="0" w:color="auto"/>
        <w:right w:val="none" w:sz="0" w:space="0" w:color="auto"/>
      </w:divBdr>
    </w:div>
    <w:div w:id="1142578674">
      <w:bodyDiv w:val="1"/>
      <w:marLeft w:val="0"/>
      <w:marRight w:val="0"/>
      <w:marTop w:val="0"/>
      <w:marBottom w:val="0"/>
      <w:divBdr>
        <w:top w:val="none" w:sz="0" w:space="0" w:color="auto"/>
        <w:left w:val="none" w:sz="0" w:space="0" w:color="auto"/>
        <w:bottom w:val="none" w:sz="0" w:space="0" w:color="auto"/>
        <w:right w:val="none" w:sz="0" w:space="0" w:color="auto"/>
      </w:divBdr>
    </w:div>
    <w:div w:id="1150681938">
      <w:bodyDiv w:val="1"/>
      <w:marLeft w:val="0"/>
      <w:marRight w:val="0"/>
      <w:marTop w:val="0"/>
      <w:marBottom w:val="0"/>
      <w:divBdr>
        <w:top w:val="none" w:sz="0" w:space="0" w:color="auto"/>
        <w:left w:val="none" w:sz="0" w:space="0" w:color="auto"/>
        <w:bottom w:val="none" w:sz="0" w:space="0" w:color="auto"/>
        <w:right w:val="none" w:sz="0" w:space="0" w:color="auto"/>
      </w:divBdr>
    </w:div>
    <w:div w:id="1153259282">
      <w:bodyDiv w:val="1"/>
      <w:marLeft w:val="0"/>
      <w:marRight w:val="0"/>
      <w:marTop w:val="0"/>
      <w:marBottom w:val="0"/>
      <w:divBdr>
        <w:top w:val="none" w:sz="0" w:space="0" w:color="auto"/>
        <w:left w:val="none" w:sz="0" w:space="0" w:color="auto"/>
        <w:bottom w:val="none" w:sz="0" w:space="0" w:color="auto"/>
        <w:right w:val="none" w:sz="0" w:space="0" w:color="auto"/>
      </w:divBdr>
    </w:div>
    <w:div w:id="1167091058">
      <w:bodyDiv w:val="1"/>
      <w:marLeft w:val="0"/>
      <w:marRight w:val="0"/>
      <w:marTop w:val="0"/>
      <w:marBottom w:val="0"/>
      <w:divBdr>
        <w:top w:val="none" w:sz="0" w:space="0" w:color="auto"/>
        <w:left w:val="none" w:sz="0" w:space="0" w:color="auto"/>
        <w:bottom w:val="none" w:sz="0" w:space="0" w:color="auto"/>
        <w:right w:val="none" w:sz="0" w:space="0" w:color="auto"/>
      </w:divBdr>
    </w:div>
    <w:div w:id="1174956902">
      <w:bodyDiv w:val="1"/>
      <w:marLeft w:val="0"/>
      <w:marRight w:val="0"/>
      <w:marTop w:val="0"/>
      <w:marBottom w:val="0"/>
      <w:divBdr>
        <w:top w:val="none" w:sz="0" w:space="0" w:color="auto"/>
        <w:left w:val="none" w:sz="0" w:space="0" w:color="auto"/>
        <w:bottom w:val="none" w:sz="0" w:space="0" w:color="auto"/>
        <w:right w:val="none" w:sz="0" w:space="0" w:color="auto"/>
      </w:divBdr>
    </w:div>
    <w:div w:id="1175263130">
      <w:bodyDiv w:val="1"/>
      <w:marLeft w:val="0"/>
      <w:marRight w:val="0"/>
      <w:marTop w:val="0"/>
      <w:marBottom w:val="0"/>
      <w:divBdr>
        <w:top w:val="none" w:sz="0" w:space="0" w:color="auto"/>
        <w:left w:val="none" w:sz="0" w:space="0" w:color="auto"/>
        <w:bottom w:val="none" w:sz="0" w:space="0" w:color="auto"/>
        <w:right w:val="none" w:sz="0" w:space="0" w:color="auto"/>
      </w:divBdr>
    </w:div>
    <w:div w:id="1182938237">
      <w:bodyDiv w:val="1"/>
      <w:marLeft w:val="0"/>
      <w:marRight w:val="0"/>
      <w:marTop w:val="0"/>
      <w:marBottom w:val="0"/>
      <w:divBdr>
        <w:top w:val="none" w:sz="0" w:space="0" w:color="auto"/>
        <w:left w:val="none" w:sz="0" w:space="0" w:color="auto"/>
        <w:bottom w:val="none" w:sz="0" w:space="0" w:color="auto"/>
        <w:right w:val="none" w:sz="0" w:space="0" w:color="auto"/>
      </w:divBdr>
    </w:div>
    <w:div w:id="1184369347">
      <w:bodyDiv w:val="1"/>
      <w:marLeft w:val="0"/>
      <w:marRight w:val="0"/>
      <w:marTop w:val="0"/>
      <w:marBottom w:val="0"/>
      <w:divBdr>
        <w:top w:val="none" w:sz="0" w:space="0" w:color="auto"/>
        <w:left w:val="none" w:sz="0" w:space="0" w:color="auto"/>
        <w:bottom w:val="none" w:sz="0" w:space="0" w:color="auto"/>
        <w:right w:val="none" w:sz="0" w:space="0" w:color="auto"/>
      </w:divBdr>
    </w:div>
    <w:div w:id="1188911955">
      <w:bodyDiv w:val="1"/>
      <w:marLeft w:val="0"/>
      <w:marRight w:val="0"/>
      <w:marTop w:val="0"/>
      <w:marBottom w:val="0"/>
      <w:divBdr>
        <w:top w:val="none" w:sz="0" w:space="0" w:color="auto"/>
        <w:left w:val="none" w:sz="0" w:space="0" w:color="auto"/>
        <w:bottom w:val="none" w:sz="0" w:space="0" w:color="auto"/>
        <w:right w:val="none" w:sz="0" w:space="0" w:color="auto"/>
      </w:divBdr>
    </w:div>
    <w:div w:id="1197238055">
      <w:bodyDiv w:val="1"/>
      <w:marLeft w:val="0"/>
      <w:marRight w:val="0"/>
      <w:marTop w:val="0"/>
      <w:marBottom w:val="0"/>
      <w:divBdr>
        <w:top w:val="none" w:sz="0" w:space="0" w:color="auto"/>
        <w:left w:val="none" w:sz="0" w:space="0" w:color="auto"/>
        <w:bottom w:val="none" w:sz="0" w:space="0" w:color="auto"/>
        <w:right w:val="none" w:sz="0" w:space="0" w:color="auto"/>
      </w:divBdr>
    </w:div>
    <w:div w:id="1200900532">
      <w:bodyDiv w:val="1"/>
      <w:marLeft w:val="0"/>
      <w:marRight w:val="0"/>
      <w:marTop w:val="0"/>
      <w:marBottom w:val="0"/>
      <w:divBdr>
        <w:top w:val="none" w:sz="0" w:space="0" w:color="auto"/>
        <w:left w:val="none" w:sz="0" w:space="0" w:color="auto"/>
        <w:bottom w:val="none" w:sz="0" w:space="0" w:color="auto"/>
        <w:right w:val="none" w:sz="0" w:space="0" w:color="auto"/>
      </w:divBdr>
    </w:div>
    <w:div w:id="1203831317">
      <w:bodyDiv w:val="1"/>
      <w:marLeft w:val="0"/>
      <w:marRight w:val="0"/>
      <w:marTop w:val="0"/>
      <w:marBottom w:val="0"/>
      <w:divBdr>
        <w:top w:val="none" w:sz="0" w:space="0" w:color="auto"/>
        <w:left w:val="none" w:sz="0" w:space="0" w:color="auto"/>
        <w:bottom w:val="none" w:sz="0" w:space="0" w:color="auto"/>
        <w:right w:val="none" w:sz="0" w:space="0" w:color="auto"/>
      </w:divBdr>
    </w:div>
    <w:div w:id="1204632565">
      <w:bodyDiv w:val="1"/>
      <w:marLeft w:val="0"/>
      <w:marRight w:val="0"/>
      <w:marTop w:val="0"/>
      <w:marBottom w:val="0"/>
      <w:divBdr>
        <w:top w:val="none" w:sz="0" w:space="0" w:color="auto"/>
        <w:left w:val="none" w:sz="0" w:space="0" w:color="auto"/>
        <w:bottom w:val="none" w:sz="0" w:space="0" w:color="auto"/>
        <w:right w:val="none" w:sz="0" w:space="0" w:color="auto"/>
      </w:divBdr>
    </w:div>
    <w:div w:id="1218737689">
      <w:bodyDiv w:val="1"/>
      <w:marLeft w:val="0"/>
      <w:marRight w:val="0"/>
      <w:marTop w:val="0"/>
      <w:marBottom w:val="0"/>
      <w:divBdr>
        <w:top w:val="none" w:sz="0" w:space="0" w:color="auto"/>
        <w:left w:val="none" w:sz="0" w:space="0" w:color="auto"/>
        <w:bottom w:val="none" w:sz="0" w:space="0" w:color="auto"/>
        <w:right w:val="none" w:sz="0" w:space="0" w:color="auto"/>
      </w:divBdr>
    </w:div>
    <w:div w:id="1220287325">
      <w:bodyDiv w:val="1"/>
      <w:marLeft w:val="0"/>
      <w:marRight w:val="0"/>
      <w:marTop w:val="0"/>
      <w:marBottom w:val="0"/>
      <w:divBdr>
        <w:top w:val="none" w:sz="0" w:space="0" w:color="auto"/>
        <w:left w:val="none" w:sz="0" w:space="0" w:color="auto"/>
        <w:bottom w:val="none" w:sz="0" w:space="0" w:color="auto"/>
        <w:right w:val="none" w:sz="0" w:space="0" w:color="auto"/>
      </w:divBdr>
    </w:div>
    <w:div w:id="1229421434">
      <w:bodyDiv w:val="1"/>
      <w:marLeft w:val="0"/>
      <w:marRight w:val="0"/>
      <w:marTop w:val="0"/>
      <w:marBottom w:val="0"/>
      <w:divBdr>
        <w:top w:val="none" w:sz="0" w:space="0" w:color="auto"/>
        <w:left w:val="none" w:sz="0" w:space="0" w:color="auto"/>
        <w:bottom w:val="none" w:sz="0" w:space="0" w:color="auto"/>
        <w:right w:val="none" w:sz="0" w:space="0" w:color="auto"/>
      </w:divBdr>
    </w:div>
    <w:div w:id="1238400291">
      <w:bodyDiv w:val="1"/>
      <w:marLeft w:val="0"/>
      <w:marRight w:val="0"/>
      <w:marTop w:val="0"/>
      <w:marBottom w:val="0"/>
      <w:divBdr>
        <w:top w:val="none" w:sz="0" w:space="0" w:color="auto"/>
        <w:left w:val="none" w:sz="0" w:space="0" w:color="auto"/>
        <w:bottom w:val="none" w:sz="0" w:space="0" w:color="auto"/>
        <w:right w:val="none" w:sz="0" w:space="0" w:color="auto"/>
      </w:divBdr>
    </w:div>
    <w:div w:id="1246455753">
      <w:bodyDiv w:val="1"/>
      <w:marLeft w:val="0"/>
      <w:marRight w:val="0"/>
      <w:marTop w:val="0"/>
      <w:marBottom w:val="0"/>
      <w:divBdr>
        <w:top w:val="none" w:sz="0" w:space="0" w:color="auto"/>
        <w:left w:val="none" w:sz="0" w:space="0" w:color="auto"/>
        <w:bottom w:val="none" w:sz="0" w:space="0" w:color="auto"/>
        <w:right w:val="none" w:sz="0" w:space="0" w:color="auto"/>
      </w:divBdr>
    </w:div>
    <w:div w:id="1257713021">
      <w:bodyDiv w:val="1"/>
      <w:marLeft w:val="0"/>
      <w:marRight w:val="0"/>
      <w:marTop w:val="0"/>
      <w:marBottom w:val="0"/>
      <w:divBdr>
        <w:top w:val="none" w:sz="0" w:space="0" w:color="auto"/>
        <w:left w:val="none" w:sz="0" w:space="0" w:color="auto"/>
        <w:bottom w:val="none" w:sz="0" w:space="0" w:color="auto"/>
        <w:right w:val="none" w:sz="0" w:space="0" w:color="auto"/>
      </w:divBdr>
    </w:div>
    <w:div w:id="1259171130">
      <w:bodyDiv w:val="1"/>
      <w:marLeft w:val="0"/>
      <w:marRight w:val="0"/>
      <w:marTop w:val="0"/>
      <w:marBottom w:val="0"/>
      <w:divBdr>
        <w:top w:val="none" w:sz="0" w:space="0" w:color="auto"/>
        <w:left w:val="none" w:sz="0" w:space="0" w:color="auto"/>
        <w:bottom w:val="none" w:sz="0" w:space="0" w:color="auto"/>
        <w:right w:val="none" w:sz="0" w:space="0" w:color="auto"/>
      </w:divBdr>
    </w:div>
    <w:div w:id="1259680006">
      <w:bodyDiv w:val="1"/>
      <w:marLeft w:val="0"/>
      <w:marRight w:val="0"/>
      <w:marTop w:val="0"/>
      <w:marBottom w:val="0"/>
      <w:divBdr>
        <w:top w:val="none" w:sz="0" w:space="0" w:color="auto"/>
        <w:left w:val="none" w:sz="0" w:space="0" w:color="auto"/>
        <w:bottom w:val="none" w:sz="0" w:space="0" w:color="auto"/>
        <w:right w:val="none" w:sz="0" w:space="0" w:color="auto"/>
      </w:divBdr>
    </w:div>
    <w:div w:id="1276326553">
      <w:bodyDiv w:val="1"/>
      <w:marLeft w:val="0"/>
      <w:marRight w:val="0"/>
      <w:marTop w:val="0"/>
      <w:marBottom w:val="0"/>
      <w:divBdr>
        <w:top w:val="none" w:sz="0" w:space="0" w:color="auto"/>
        <w:left w:val="none" w:sz="0" w:space="0" w:color="auto"/>
        <w:bottom w:val="none" w:sz="0" w:space="0" w:color="auto"/>
        <w:right w:val="none" w:sz="0" w:space="0" w:color="auto"/>
      </w:divBdr>
    </w:div>
    <w:div w:id="1278367656">
      <w:bodyDiv w:val="1"/>
      <w:marLeft w:val="0"/>
      <w:marRight w:val="0"/>
      <w:marTop w:val="0"/>
      <w:marBottom w:val="0"/>
      <w:divBdr>
        <w:top w:val="none" w:sz="0" w:space="0" w:color="auto"/>
        <w:left w:val="none" w:sz="0" w:space="0" w:color="auto"/>
        <w:bottom w:val="none" w:sz="0" w:space="0" w:color="auto"/>
        <w:right w:val="none" w:sz="0" w:space="0" w:color="auto"/>
      </w:divBdr>
    </w:div>
    <w:div w:id="1280601430">
      <w:bodyDiv w:val="1"/>
      <w:marLeft w:val="0"/>
      <w:marRight w:val="0"/>
      <w:marTop w:val="0"/>
      <w:marBottom w:val="0"/>
      <w:divBdr>
        <w:top w:val="none" w:sz="0" w:space="0" w:color="auto"/>
        <w:left w:val="none" w:sz="0" w:space="0" w:color="auto"/>
        <w:bottom w:val="none" w:sz="0" w:space="0" w:color="auto"/>
        <w:right w:val="none" w:sz="0" w:space="0" w:color="auto"/>
      </w:divBdr>
    </w:div>
    <w:div w:id="1291783943">
      <w:bodyDiv w:val="1"/>
      <w:marLeft w:val="0"/>
      <w:marRight w:val="0"/>
      <w:marTop w:val="0"/>
      <w:marBottom w:val="0"/>
      <w:divBdr>
        <w:top w:val="none" w:sz="0" w:space="0" w:color="auto"/>
        <w:left w:val="none" w:sz="0" w:space="0" w:color="auto"/>
        <w:bottom w:val="none" w:sz="0" w:space="0" w:color="auto"/>
        <w:right w:val="none" w:sz="0" w:space="0" w:color="auto"/>
      </w:divBdr>
    </w:div>
    <w:div w:id="1291864171">
      <w:bodyDiv w:val="1"/>
      <w:marLeft w:val="0"/>
      <w:marRight w:val="0"/>
      <w:marTop w:val="0"/>
      <w:marBottom w:val="0"/>
      <w:divBdr>
        <w:top w:val="none" w:sz="0" w:space="0" w:color="auto"/>
        <w:left w:val="none" w:sz="0" w:space="0" w:color="auto"/>
        <w:bottom w:val="none" w:sz="0" w:space="0" w:color="auto"/>
        <w:right w:val="none" w:sz="0" w:space="0" w:color="auto"/>
      </w:divBdr>
    </w:div>
    <w:div w:id="1315255640">
      <w:bodyDiv w:val="1"/>
      <w:marLeft w:val="0"/>
      <w:marRight w:val="0"/>
      <w:marTop w:val="0"/>
      <w:marBottom w:val="0"/>
      <w:divBdr>
        <w:top w:val="none" w:sz="0" w:space="0" w:color="auto"/>
        <w:left w:val="none" w:sz="0" w:space="0" w:color="auto"/>
        <w:bottom w:val="none" w:sz="0" w:space="0" w:color="auto"/>
        <w:right w:val="none" w:sz="0" w:space="0" w:color="auto"/>
      </w:divBdr>
    </w:div>
    <w:div w:id="1316763403">
      <w:bodyDiv w:val="1"/>
      <w:marLeft w:val="0"/>
      <w:marRight w:val="0"/>
      <w:marTop w:val="0"/>
      <w:marBottom w:val="0"/>
      <w:divBdr>
        <w:top w:val="none" w:sz="0" w:space="0" w:color="auto"/>
        <w:left w:val="none" w:sz="0" w:space="0" w:color="auto"/>
        <w:bottom w:val="none" w:sz="0" w:space="0" w:color="auto"/>
        <w:right w:val="none" w:sz="0" w:space="0" w:color="auto"/>
      </w:divBdr>
    </w:div>
    <w:div w:id="1326936945">
      <w:bodyDiv w:val="1"/>
      <w:marLeft w:val="0"/>
      <w:marRight w:val="0"/>
      <w:marTop w:val="0"/>
      <w:marBottom w:val="0"/>
      <w:divBdr>
        <w:top w:val="none" w:sz="0" w:space="0" w:color="auto"/>
        <w:left w:val="none" w:sz="0" w:space="0" w:color="auto"/>
        <w:bottom w:val="none" w:sz="0" w:space="0" w:color="auto"/>
        <w:right w:val="none" w:sz="0" w:space="0" w:color="auto"/>
      </w:divBdr>
    </w:div>
    <w:div w:id="1330520329">
      <w:bodyDiv w:val="1"/>
      <w:marLeft w:val="0"/>
      <w:marRight w:val="0"/>
      <w:marTop w:val="0"/>
      <w:marBottom w:val="0"/>
      <w:divBdr>
        <w:top w:val="none" w:sz="0" w:space="0" w:color="auto"/>
        <w:left w:val="none" w:sz="0" w:space="0" w:color="auto"/>
        <w:bottom w:val="none" w:sz="0" w:space="0" w:color="auto"/>
        <w:right w:val="none" w:sz="0" w:space="0" w:color="auto"/>
      </w:divBdr>
    </w:div>
    <w:div w:id="1331442931">
      <w:bodyDiv w:val="1"/>
      <w:marLeft w:val="0"/>
      <w:marRight w:val="0"/>
      <w:marTop w:val="0"/>
      <w:marBottom w:val="0"/>
      <w:divBdr>
        <w:top w:val="none" w:sz="0" w:space="0" w:color="auto"/>
        <w:left w:val="none" w:sz="0" w:space="0" w:color="auto"/>
        <w:bottom w:val="none" w:sz="0" w:space="0" w:color="auto"/>
        <w:right w:val="none" w:sz="0" w:space="0" w:color="auto"/>
      </w:divBdr>
    </w:div>
    <w:div w:id="1335185043">
      <w:bodyDiv w:val="1"/>
      <w:marLeft w:val="0"/>
      <w:marRight w:val="0"/>
      <w:marTop w:val="0"/>
      <w:marBottom w:val="0"/>
      <w:divBdr>
        <w:top w:val="none" w:sz="0" w:space="0" w:color="auto"/>
        <w:left w:val="none" w:sz="0" w:space="0" w:color="auto"/>
        <w:bottom w:val="none" w:sz="0" w:space="0" w:color="auto"/>
        <w:right w:val="none" w:sz="0" w:space="0" w:color="auto"/>
      </w:divBdr>
    </w:div>
    <w:div w:id="1338465120">
      <w:bodyDiv w:val="1"/>
      <w:marLeft w:val="0"/>
      <w:marRight w:val="0"/>
      <w:marTop w:val="0"/>
      <w:marBottom w:val="0"/>
      <w:divBdr>
        <w:top w:val="none" w:sz="0" w:space="0" w:color="auto"/>
        <w:left w:val="none" w:sz="0" w:space="0" w:color="auto"/>
        <w:bottom w:val="none" w:sz="0" w:space="0" w:color="auto"/>
        <w:right w:val="none" w:sz="0" w:space="0" w:color="auto"/>
      </w:divBdr>
    </w:div>
    <w:div w:id="1343045812">
      <w:bodyDiv w:val="1"/>
      <w:marLeft w:val="0"/>
      <w:marRight w:val="0"/>
      <w:marTop w:val="0"/>
      <w:marBottom w:val="0"/>
      <w:divBdr>
        <w:top w:val="none" w:sz="0" w:space="0" w:color="auto"/>
        <w:left w:val="none" w:sz="0" w:space="0" w:color="auto"/>
        <w:bottom w:val="none" w:sz="0" w:space="0" w:color="auto"/>
        <w:right w:val="none" w:sz="0" w:space="0" w:color="auto"/>
      </w:divBdr>
    </w:div>
    <w:div w:id="1349525000">
      <w:bodyDiv w:val="1"/>
      <w:marLeft w:val="0"/>
      <w:marRight w:val="0"/>
      <w:marTop w:val="0"/>
      <w:marBottom w:val="0"/>
      <w:divBdr>
        <w:top w:val="none" w:sz="0" w:space="0" w:color="auto"/>
        <w:left w:val="none" w:sz="0" w:space="0" w:color="auto"/>
        <w:bottom w:val="none" w:sz="0" w:space="0" w:color="auto"/>
        <w:right w:val="none" w:sz="0" w:space="0" w:color="auto"/>
      </w:divBdr>
    </w:div>
    <w:div w:id="1366365558">
      <w:bodyDiv w:val="1"/>
      <w:marLeft w:val="0"/>
      <w:marRight w:val="0"/>
      <w:marTop w:val="0"/>
      <w:marBottom w:val="0"/>
      <w:divBdr>
        <w:top w:val="none" w:sz="0" w:space="0" w:color="auto"/>
        <w:left w:val="none" w:sz="0" w:space="0" w:color="auto"/>
        <w:bottom w:val="none" w:sz="0" w:space="0" w:color="auto"/>
        <w:right w:val="none" w:sz="0" w:space="0" w:color="auto"/>
      </w:divBdr>
    </w:div>
    <w:div w:id="1400979173">
      <w:bodyDiv w:val="1"/>
      <w:marLeft w:val="0"/>
      <w:marRight w:val="0"/>
      <w:marTop w:val="0"/>
      <w:marBottom w:val="0"/>
      <w:divBdr>
        <w:top w:val="none" w:sz="0" w:space="0" w:color="auto"/>
        <w:left w:val="none" w:sz="0" w:space="0" w:color="auto"/>
        <w:bottom w:val="none" w:sz="0" w:space="0" w:color="auto"/>
        <w:right w:val="none" w:sz="0" w:space="0" w:color="auto"/>
      </w:divBdr>
    </w:div>
    <w:div w:id="1434090778">
      <w:bodyDiv w:val="1"/>
      <w:marLeft w:val="0"/>
      <w:marRight w:val="0"/>
      <w:marTop w:val="0"/>
      <w:marBottom w:val="0"/>
      <w:divBdr>
        <w:top w:val="none" w:sz="0" w:space="0" w:color="auto"/>
        <w:left w:val="none" w:sz="0" w:space="0" w:color="auto"/>
        <w:bottom w:val="none" w:sz="0" w:space="0" w:color="auto"/>
        <w:right w:val="none" w:sz="0" w:space="0" w:color="auto"/>
      </w:divBdr>
    </w:div>
    <w:div w:id="1451971249">
      <w:bodyDiv w:val="1"/>
      <w:marLeft w:val="0"/>
      <w:marRight w:val="0"/>
      <w:marTop w:val="0"/>
      <w:marBottom w:val="0"/>
      <w:divBdr>
        <w:top w:val="none" w:sz="0" w:space="0" w:color="auto"/>
        <w:left w:val="none" w:sz="0" w:space="0" w:color="auto"/>
        <w:bottom w:val="none" w:sz="0" w:space="0" w:color="auto"/>
        <w:right w:val="none" w:sz="0" w:space="0" w:color="auto"/>
      </w:divBdr>
    </w:div>
    <w:div w:id="1455178266">
      <w:bodyDiv w:val="1"/>
      <w:marLeft w:val="0"/>
      <w:marRight w:val="0"/>
      <w:marTop w:val="0"/>
      <w:marBottom w:val="0"/>
      <w:divBdr>
        <w:top w:val="none" w:sz="0" w:space="0" w:color="auto"/>
        <w:left w:val="none" w:sz="0" w:space="0" w:color="auto"/>
        <w:bottom w:val="none" w:sz="0" w:space="0" w:color="auto"/>
        <w:right w:val="none" w:sz="0" w:space="0" w:color="auto"/>
      </w:divBdr>
    </w:div>
    <w:div w:id="1456099089">
      <w:bodyDiv w:val="1"/>
      <w:marLeft w:val="0"/>
      <w:marRight w:val="0"/>
      <w:marTop w:val="0"/>
      <w:marBottom w:val="0"/>
      <w:divBdr>
        <w:top w:val="none" w:sz="0" w:space="0" w:color="auto"/>
        <w:left w:val="none" w:sz="0" w:space="0" w:color="auto"/>
        <w:bottom w:val="none" w:sz="0" w:space="0" w:color="auto"/>
        <w:right w:val="none" w:sz="0" w:space="0" w:color="auto"/>
      </w:divBdr>
    </w:div>
    <w:div w:id="1473399952">
      <w:bodyDiv w:val="1"/>
      <w:marLeft w:val="0"/>
      <w:marRight w:val="0"/>
      <w:marTop w:val="0"/>
      <w:marBottom w:val="0"/>
      <w:divBdr>
        <w:top w:val="none" w:sz="0" w:space="0" w:color="auto"/>
        <w:left w:val="none" w:sz="0" w:space="0" w:color="auto"/>
        <w:bottom w:val="none" w:sz="0" w:space="0" w:color="auto"/>
        <w:right w:val="none" w:sz="0" w:space="0" w:color="auto"/>
      </w:divBdr>
    </w:div>
    <w:div w:id="1475365768">
      <w:bodyDiv w:val="1"/>
      <w:marLeft w:val="0"/>
      <w:marRight w:val="0"/>
      <w:marTop w:val="0"/>
      <w:marBottom w:val="0"/>
      <w:divBdr>
        <w:top w:val="none" w:sz="0" w:space="0" w:color="auto"/>
        <w:left w:val="none" w:sz="0" w:space="0" w:color="auto"/>
        <w:bottom w:val="none" w:sz="0" w:space="0" w:color="auto"/>
        <w:right w:val="none" w:sz="0" w:space="0" w:color="auto"/>
      </w:divBdr>
    </w:div>
    <w:div w:id="1481119230">
      <w:bodyDiv w:val="1"/>
      <w:marLeft w:val="0"/>
      <w:marRight w:val="0"/>
      <w:marTop w:val="0"/>
      <w:marBottom w:val="0"/>
      <w:divBdr>
        <w:top w:val="none" w:sz="0" w:space="0" w:color="auto"/>
        <w:left w:val="none" w:sz="0" w:space="0" w:color="auto"/>
        <w:bottom w:val="none" w:sz="0" w:space="0" w:color="auto"/>
        <w:right w:val="none" w:sz="0" w:space="0" w:color="auto"/>
      </w:divBdr>
    </w:div>
    <w:div w:id="1483421819">
      <w:bodyDiv w:val="1"/>
      <w:marLeft w:val="0"/>
      <w:marRight w:val="0"/>
      <w:marTop w:val="0"/>
      <w:marBottom w:val="0"/>
      <w:divBdr>
        <w:top w:val="none" w:sz="0" w:space="0" w:color="auto"/>
        <w:left w:val="none" w:sz="0" w:space="0" w:color="auto"/>
        <w:bottom w:val="none" w:sz="0" w:space="0" w:color="auto"/>
        <w:right w:val="none" w:sz="0" w:space="0" w:color="auto"/>
      </w:divBdr>
    </w:div>
    <w:div w:id="1522863417">
      <w:bodyDiv w:val="1"/>
      <w:marLeft w:val="0"/>
      <w:marRight w:val="0"/>
      <w:marTop w:val="0"/>
      <w:marBottom w:val="0"/>
      <w:divBdr>
        <w:top w:val="none" w:sz="0" w:space="0" w:color="auto"/>
        <w:left w:val="none" w:sz="0" w:space="0" w:color="auto"/>
        <w:bottom w:val="none" w:sz="0" w:space="0" w:color="auto"/>
        <w:right w:val="none" w:sz="0" w:space="0" w:color="auto"/>
      </w:divBdr>
    </w:div>
    <w:div w:id="1524048774">
      <w:bodyDiv w:val="1"/>
      <w:marLeft w:val="0"/>
      <w:marRight w:val="0"/>
      <w:marTop w:val="0"/>
      <w:marBottom w:val="0"/>
      <w:divBdr>
        <w:top w:val="none" w:sz="0" w:space="0" w:color="auto"/>
        <w:left w:val="none" w:sz="0" w:space="0" w:color="auto"/>
        <w:bottom w:val="none" w:sz="0" w:space="0" w:color="auto"/>
        <w:right w:val="none" w:sz="0" w:space="0" w:color="auto"/>
      </w:divBdr>
    </w:div>
    <w:div w:id="1543130549">
      <w:bodyDiv w:val="1"/>
      <w:marLeft w:val="0"/>
      <w:marRight w:val="0"/>
      <w:marTop w:val="0"/>
      <w:marBottom w:val="0"/>
      <w:divBdr>
        <w:top w:val="none" w:sz="0" w:space="0" w:color="auto"/>
        <w:left w:val="none" w:sz="0" w:space="0" w:color="auto"/>
        <w:bottom w:val="none" w:sz="0" w:space="0" w:color="auto"/>
        <w:right w:val="none" w:sz="0" w:space="0" w:color="auto"/>
      </w:divBdr>
    </w:div>
    <w:div w:id="1568030281">
      <w:bodyDiv w:val="1"/>
      <w:marLeft w:val="0"/>
      <w:marRight w:val="0"/>
      <w:marTop w:val="0"/>
      <w:marBottom w:val="0"/>
      <w:divBdr>
        <w:top w:val="none" w:sz="0" w:space="0" w:color="auto"/>
        <w:left w:val="none" w:sz="0" w:space="0" w:color="auto"/>
        <w:bottom w:val="none" w:sz="0" w:space="0" w:color="auto"/>
        <w:right w:val="none" w:sz="0" w:space="0" w:color="auto"/>
      </w:divBdr>
    </w:div>
    <w:div w:id="1581719910">
      <w:bodyDiv w:val="1"/>
      <w:marLeft w:val="0"/>
      <w:marRight w:val="0"/>
      <w:marTop w:val="0"/>
      <w:marBottom w:val="0"/>
      <w:divBdr>
        <w:top w:val="none" w:sz="0" w:space="0" w:color="auto"/>
        <w:left w:val="none" w:sz="0" w:space="0" w:color="auto"/>
        <w:bottom w:val="none" w:sz="0" w:space="0" w:color="auto"/>
        <w:right w:val="none" w:sz="0" w:space="0" w:color="auto"/>
      </w:divBdr>
    </w:div>
    <w:div w:id="1586069475">
      <w:bodyDiv w:val="1"/>
      <w:marLeft w:val="0"/>
      <w:marRight w:val="0"/>
      <w:marTop w:val="0"/>
      <w:marBottom w:val="0"/>
      <w:divBdr>
        <w:top w:val="none" w:sz="0" w:space="0" w:color="auto"/>
        <w:left w:val="none" w:sz="0" w:space="0" w:color="auto"/>
        <w:bottom w:val="none" w:sz="0" w:space="0" w:color="auto"/>
        <w:right w:val="none" w:sz="0" w:space="0" w:color="auto"/>
      </w:divBdr>
    </w:div>
    <w:div w:id="1589191572">
      <w:bodyDiv w:val="1"/>
      <w:marLeft w:val="0"/>
      <w:marRight w:val="0"/>
      <w:marTop w:val="0"/>
      <w:marBottom w:val="0"/>
      <w:divBdr>
        <w:top w:val="none" w:sz="0" w:space="0" w:color="auto"/>
        <w:left w:val="none" w:sz="0" w:space="0" w:color="auto"/>
        <w:bottom w:val="none" w:sz="0" w:space="0" w:color="auto"/>
        <w:right w:val="none" w:sz="0" w:space="0" w:color="auto"/>
      </w:divBdr>
    </w:div>
    <w:div w:id="1589846770">
      <w:bodyDiv w:val="1"/>
      <w:marLeft w:val="0"/>
      <w:marRight w:val="0"/>
      <w:marTop w:val="0"/>
      <w:marBottom w:val="0"/>
      <w:divBdr>
        <w:top w:val="none" w:sz="0" w:space="0" w:color="auto"/>
        <w:left w:val="none" w:sz="0" w:space="0" w:color="auto"/>
        <w:bottom w:val="none" w:sz="0" w:space="0" w:color="auto"/>
        <w:right w:val="none" w:sz="0" w:space="0" w:color="auto"/>
      </w:divBdr>
    </w:div>
    <w:div w:id="1600866663">
      <w:bodyDiv w:val="1"/>
      <w:marLeft w:val="0"/>
      <w:marRight w:val="0"/>
      <w:marTop w:val="0"/>
      <w:marBottom w:val="0"/>
      <w:divBdr>
        <w:top w:val="none" w:sz="0" w:space="0" w:color="auto"/>
        <w:left w:val="none" w:sz="0" w:space="0" w:color="auto"/>
        <w:bottom w:val="none" w:sz="0" w:space="0" w:color="auto"/>
        <w:right w:val="none" w:sz="0" w:space="0" w:color="auto"/>
      </w:divBdr>
    </w:div>
    <w:div w:id="1610043092">
      <w:bodyDiv w:val="1"/>
      <w:marLeft w:val="0"/>
      <w:marRight w:val="0"/>
      <w:marTop w:val="0"/>
      <w:marBottom w:val="0"/>
      <w:divBdr>
        <w:top w:val="none" w:sz="0" w:space="0" w:color="auto"/>
        <w:left w:val="none" w:sz="0" w:space="0" w:color="auto"/>
        <w:bottom w:val="none" w:sz="0" w:space="0" w:color="auto"/>
        <w:right w:val="none" w:sz="0" w:space="0" w:color="auto"/>
      </w:divBdr>
    </w:div>
    <w:div w:id="1616791783">
      <w:bodyDiv w:val="1"/>
      <w:marLeft w:val="0"/>
      <w:marRight w:val="0"/>
      <w:marTop w:val="0"/>
      <w:marBottom w:val="0"/>
      <w:divBdr>
        <w:top w:val="none" w:sz="0" w:space="0" w:color="auto"/>
        <w:left w:val="none" w:sz="0" w:space="0" w:color="auto"/>
        <w:bottom w:val="none" w:sz="0" w:space="0" w:color="auto"/>
        <w:right w:val="none" w:sz="0" w:space="0" w:color="auto"/>
      </w:divBdr>
    </w:div>
    <w:div w:id="1624464113">
      <w:bodyDiv w:val="1"/>
      <w:marLeft w:val="0"/>
      <w:marRight w:val="0"/>
      <w:marTop w:val="0"/>
      <w:marBottom w:val="0"/>
      <w:divBdr>
        <w:top w:val="none" w:sz="0" w:space="0" w:color="auto"/>
        <w:left w:val="none" w:sz="0" w:space="0" w:color="auto"/>
        <w:bottom w:val="none" w:sz="0" w:space="0" w:color="auto"/>
        <w:right w:val="none" w:sz="0" w:space="0" w:color="auto"/>
      </w:divBdr>
    </w:div>
    <w:div w:id="1627010061">
      <w:bodyDiv w:val="1"/>
      <w:marLeft w:val="0"/>
      <w:marRight w:val="0"/>
      <w:marTop w:val="0"/>
      <w:marBottom w:val="0"/>
      <w:divBdr>
        <w:top w:val="none" w:sz="0" w:space="0" w:color="auto"/>
        <w:left w:val="none" w:sz="0" w:space="0" w:color="auto"/>
        <w:bottom w:val="none" w:sz="0" w:space="0" w:color="auto"/>
        <w:right w:val="none" w:sz="0" w:space="0" w:color="auto"/>
      </w:divBdr>
    </w:div>
    <w:div w:id="1630430461">
      <w:bodyDiv w:val="1"/>
      <w:marLeft w:val="0"/>
      <w:marRight w:val="0"/>
      <w:marTop w:val="0"/>
      <w:marBottom w:val="0"/>
      <w:divBdr>
        <w:top w:val="none" w:sz="0" w:space="0" w:color="auto"/>
        <w:left w:val="none" w:sz="0" w:space="0" w:color="auto"/>
        <w:bottom w:val="none" w:sz="0" w:space="0" w:color="auto"/>
        <w:right w:val="none" w:sz="0" w:space="0" w:color="auto"/>
      </w:divBdr>
    </w:div>
    <w:div w:id="1638611321">
      <w:bodyDiv w:val="1"/>
      <w:marLeft w:val="0"/>
      <w:marRight w:val="0"/>
      <w:marTop w:val="0"/>
      <w:marBottom w:val="0"/>
      <w:divBdr>
        <w:top w:val="none" w:sz="0" w:space="0" w:color="auto"/>
        <w:left w:val="none" w:sz="0" w:space="0" w:color="auto"/>
        <w:bottom w:val="none" w:sz="0" w:space="0" w:color="auto"/>
        <w:right w:val="none" w:sz="0" w:space="0" w:color="auto"/>
      </w:divBdr>
    </w:div>
    <w:div w:id="1645545117">
      <w:bodyDiv w:val="1"/>
      <w:marLeft w:val="0"/>
      <w:marRight w:val="0"/>
      <w:marTop w:val="0"/>
      <w:marBottom w:val="0"/>
      <w:divBdr>
        <w:top w:val="none" w:sz="0" w:space="0" w:color="auto"/>
        <w:left w:val="none" w:sz="0" w:space="0" w:color="auto"/>
        <w:bottom w:val="none" w:sz="0" w:space="0" w:color="auto"/>
        <w:right w:val="none" w:sz="0" w:space="0" w:color="auto"/>
      </w:divBdr>
    </w:div>
    <w:div w:id="1646355679">
      <w:bodyDiv w:val="1"/>
      <w:marLeft w:val="0"/>
      <w:marRight w:val="0"/>
      <w:marTop w:val="0"/>
      <w:marBottom w:val="0"/>
      <w:divBdr>
        <w:top w:val="none" w:sz="0" w:space="0" w:color="auto"/>
        <w:left w:val="none" w:sz="0" w:space="0" w:color="auto"/>
        <w:bottom w:val="none" w:sz="0" w:space="0" w:color="auto"/>
        <w:right w:val="none" w:sz="0" w:space="0" w:color="auto"/>
      </w:divBdr>
    </w:div>
    <w:div w:id="1650279474">
      <w:bodyDiv w:val="1"/>
      <w:marLeft w:val="0"/>
      <w:marRight w:val="0"/>
      <w:marTop w:val="0"/>
      <w:marBottom w:val="0"/>
      <w:divBdr>
        <w:top w:val="none" w:sz="0" w:space="0" w:color="auto"/>
        <w:left w:val="none" w:sz="0" w:space="0" w:color="auto"/>
        <w:bottom w:val="none" w:sz="0" w:space="0" w:color="auto"/>
        <w:right w:val="none" w:sz="0" w:space="0" w:color="auto"/>
      </w:divBdr>
    </w:div>
    <w:div w:id="1663000372">
      <w:bodyDiv w:val="1"/>
      <w:marLeft w:val="0"/>
      <w:marRight w:val="0"/>
      <w:marTop w:val="0"/>
      <w:marBottom w:val="0"/>
      <w:divBdr>
        <w:top w:val="none" w:sz="0" w:space="0" w:color="auto"/>
        <w:left w:val="none" w:sz="0" w:space="0" w:color="auto"/>
        <w:bottom w:val="none" w:sz="0" w:space="0" w:color="auto"/>
        <w:right w:val="none" w:sz="0" w:space="0" w:color="auto"/>
      </w:divBdr>
    </w:div>
    <w:div w:id="1664703723">
      <w:bodyDiv w:val="1"/>
      <w:marLeft w:val="0"/>
      <w:marRight w:val="0"/>
      <w:marTop w:val="0"/>
      <w:marBottom w:val="0"/>
      <w:divBdr>
        <w:top w:val="none" w:sz="0" w:space="0" w:color="auto"/>
        <w:left w:val="none" w:sz="0" w:space="0" w:color="auto"/>
        <w:bottom w:val="none" w:sz="0" w:space="0" w:color="auto"/>
        <w:right w:val="none" w:sz="0" w:space="0" w:color="auto"/>
      </w:divBdr>
    </w:div>
    <w:div w:id="1685011310">
      <w:bodyDiv w:val="1"/>
      <w:marLeft w:val="0"/>
      <w:marRight w:val="0"/>
      <w:marTop w:val="0"/>
      <w:marBottom w:val="0"/>
      <w:divBdr>
        <w:top w:val="none" w:sz="0" w:space="0" w:color="auto"/>
        <w:left w:val="none" w:sz="0" w:space="0" w:color="auto"/>
        <w:bottom w:val="none" w:sz="0" w:space="0" w:color="auto"/>
        <w:right w:val="none" w:sz="0" w:space="0" w:color="auto"/>
      </w:divBdr>
    </w:div>
    <w:div w:id="1701513676">
      <w:bodyDiv w:val="1"/>
      <w:marLeft w:val="0"/>
      <w:marRight w:val="0"/>
      <w:marTop w:val="0"/>
      <w:marBottom w:val="0"/>
      <w:divBdr>
        <w:top w:val="none" w:sz="0" w:space="0" w:color="auto"/>
        <w:left w:val="none" w:sz="0" w:space="0" w:color="auto"/>
        <w:bottom w:val="none" w:sz="0" w:space="0" w:color="auto"/>
        <w:right w:val="none" w:sz="0" w:space="0" w:color="auto"/>
      </w:divBdr>
    </w:div>
    <w:div w:id="1704791749">
      <w:bodyDiv w:val="1"/>
      <w:marLeft w:val="0"/>
      <w:marRight w:val="0"/>
      <w:marTop w:val="0"/>
      <w:marBottom w:val="0"/>
      <w:divBdr>
        <w:top w:val="none" w:sz="0" w:space="0" w:color="auto"/>
        <w:left w:val="none" w:sz="0" w:space="0" w:color="auto"/>
        <w:bottom w:val="none" w:sz="0" w:space="0" w:color="auto"/>
        <w:right w:val="none" w:sz="0" w:space="0" w:color="auto"/>
      </w:divBdr>
    </w:div>
    <w:div w:id="1714042333">
      <w:bodyDiv w:val="1"/>
      <w:marLeft w:val="0"/>
      <w:marRight w:val="0"/>
      <w:marTop w:val="0"/>
      <w:marBottom w:val="0"/>
      <w:divBdr>
        <w:top w:val="none" w:sz="0" w:space="0" w:color="auto"/>
        <w:left w:val="none" w:sz="0" w:space="0" w:color="auto"/>
        <w:bottom w:val="none" w:sz="0" w:space="0" w:color="auto"/>
        <w:right w:val="none" w:sz="0" w:space="0" w:color="auto"/>
      </w:divBdr>
    </w:div>
    <w:div w:id="1717119454">
      <w:bodyDiv w:val="1"/>
      <w:marLeft w:val="0"/>
      <w:marRight w:val="0"/>
      <w:marTop w:val="0"/>
      <w:marBottom w:val="0"/>
      <w:divBdr>
        <w:top w:val="none" w:sz="0" w:space="0" w:color="auto"/>
        <w:left w:val="none" w:sz="0" w:space="0" w:color="auto"/>
        <w:bottom w:val="none" w:sz="0" w:space="0" w:color="auto"/>
        <w:right w:val="none" w:sz="0" w:space="0" w:color="auto"/>
      </w:divBdr>
    </w:div>
    <w:div w:id="1722368079">
      <w:bodyDiv w:val="1"/>
      <w:marLeft w:val="0"/>
      <w:marRight w:val="0"/>
      <w:marTop w:val="0"/>
      <w:marBottom w:val="0"/>
      <w:divBdr>
        <w:top w:val="none" w:sz="0" w:space="0" w:color="auto"/>
        <w:left w:val="none" w:sz="0" w:space="0" w:color="auto"/>
        <w:bottom w:val="none" w:sz="0" w:space="0" w:color="auto"/>
        <w:right w:val="none" w:sz="0" w:space="0" w:color="auto"/>
      </w:divBdr>
    </w:div>
    <w:div w:id="1736050372">
      <w:bodyDiv w:val="1"/>
      <w:marLeft w:val="0"/>
      <w:marRight w:val="0"/>
      <w:marTop w:val="0"/>
      <w:marBottom w:val="0"/>
      <w:divBdr>
        <w:top w:val="none" w:sz="0" w:space="0" w:color="auto"/>
        <w:left w:val="none" w:sz="0" w:space="0" w:color="auto"/>
        <w:bottom w:val="none" w:sz="0" w:space="0" w:color="auto"/>
        <w:right w:val="none" w:sz="0" w:space="0" w:color="auto"/>
      </w:divBdr>
    </w:div>
    <w:div w:id="1736203036">
      <w:bodyDiv w:val="1"/>
      <w:marLeft w:val="0"/>
      <w:marRight w:val="0"/>
      <w:marTop w:val="0"/>
      <w:marBottom w:val="0"/>
      <w:divBdr>
        <w:top w:val="none" w:sz="0" w:space="0" w:color="auto"/>
        <w:left w:val="none" w:sz="0" w:space="0" w:color="auto"/>
        <w:bottom w:val="none" w:sz="0" w:space="0" w:color="auto"/>
        <w:right w:val="none" w:sz="0" w:space="0" w:color="auto"/>
      </w:divBdr>
    </w:div>
    <w:div w:id="1737169732">
      <w:bodyDiv w:val="1"/>
      <w:marLeft w:val="0"/>
      <w:marRight w:val="0"/>
      <w:marTop w:val="0"/>
      <w:marBottom w:val="0"/>
      <w:divBdr>
        <w:top w:val="none" w:sz="0" w:space="0" w:color="auto"/>
        <w:left w:val="none" w:sz="0" w:space="0" w:color="auto"/>
        <w:bottom w:val="none" w:sz="0" w:space="0" w:color="auto"/>
        <w:right w:val="none" w:sz="0" w:space="0" w:color="auto"/>
      </w:divBdr>
    </w:div>
    <w:div w:id="1739397119">
      <w:bodyDiv w:val="1"/>
      <w:marLeft w:val="0"/>
      <w:marRight w:val="0"/>
      <w:marTop w:val="0"/>
      <w:marBottom w:val="0"/>
      <w:divBdr>
        <w:top w:val="none" w:sz="0" w:space="0" w:color="auto"/>
        <w:left w:val="none" w:sz="0" w:space="0" w:color="auto"/>
        <w:bottom w:val="none" w:sz="0" w:space="0" w:color="auto"/>
        <w:right w:val="none" w:sz="0" w:space="0" w:color="auto"/>
      </w:divBdr>
    </w:div>
    <w:div w:id="1750224034">
      <w:bodyDiv w:val="1"/>
      <w:marLeft w:val="0"/>
      <w:marRight w:val="0"/>
      <w:marTop w:val="0"/>
      <w:marBottom w:val="0"/>
      <w:divBdr>
        <w:top w:val="none" w:sz="0" w:space="0" w:color="auto"/>
        <w:left w:val="none" w:sz="0" w:space="0" w:color="auto"/>
        <w:bottom w:val="none" w:sz="0" w:space="0" w:color="auto"/>
        <w:right w:val="none" w:sz="0" w:space="0" w:color="auto"/>
      </w:divBdr>
    </w:div>
    <w:div w:id="1779524353">
      <w:bodyDiv w:val="1"/>
      <w:marLeft w:val="0"/>
      <w:marRight w:val="0"/>
      <w:marTop w:val="0"/>
      <w:marBottom w:val="0"/>
      <w:divBdr>
        <w:top w:val="none" w:sz="0" w:space="0" w:color="auto"/>
        <w:left w:val="none" w:sz="0" w:space="0" w:color="auto"/>
        <w:bottom w:val="none" w:sz="0" w:space="0" w:color="auto"/>
        <w:right w:val="none" w:sz="0" w:space="0" w:color="auto"/>
      </w:divBdr>
    </w:div>
    <w:div w:id="1783307141">
      <w:bodyDiv w:val="1"/>
      <w:marLeft w:val="0"/>
      <w:marRight w:val="0"/>
      <w:marTop w:val="0"/>
      <w:marBottom w:val="0"/>
      <w:divBdr>
        <w:top w:val="none" w:sz="0" w:space="0" w:color="auto"/>
        <w:left w:val="none" w:sz="0" w:space="0" w:color="auto"/>
        <w:bottom w:val="none" w:sz="0" w:space="0" w:color="auto"/>
        <w:right w:val="none" w:sz="0" w:space="0" w:color="auto"/>
      </w:divBdr>
    </w:div>
    <w:div w:id="1804884492">
      <w:bodyDiv w:val="1"/>
      <w:marLeft w:val="0"/>
      <w:marRight w:val="0"/>
      <w:marTop w:val="0"/>
      <w:marBottom w:val="0"/>
      <w:divBdr>
        <w:top w:val="none" w:sz="0" w:space="0" w:color="auto"/>
        <w:left w:val="none" w:sz="0" w:space="0" w:color="auto"/>
        <w:bottom w:val="none" w:sz="0" w:space="0" w:color="auto"/>
        <w:right w:val="none" w:sz="0" w:space="0" w:color="auto"/>
      </w:divBdr>
    </w:div>
    <w:div w:id="1810173191">
      <w:bodyDiv w:val="1"/>
      <w:marLeft w:val="0"/>
      <w:marRight w:val="0"/>
      <w:marTop w:val="0"/>
      <w:marBottom w:val="0"/>
      <w:divBdr>
        <w:top w:val="none" w:sz="0" w:space="0" w:color="auto"/>
        <w:left w:val="none" w:sz="0" w:space="0" w:color="auto"/>
        <w:bottom w:val="none" w:sz="0" w:space="0" w:color="auto"/>
        <w:right w:val="none" w:sz="0" w:space="0" w:color="auto"/>
      </w:divBdr>
    </w:div>
    <w:div w:id="1811555531">
      <w:bodyDiv w:val="1"/>
      <w:marLeft w:val="0"/>
      <w:marRight w:val="0"/>
      <w:marTop w:val="0"/>
      <w:marBottom w:val="0"/>
      <w:divBdr>
        <w:top w:val="none" w:sz="0" w:space="0" w:color="auto"/>
        <w:left w:val="none" w:sz="0" w:space="0" w:color="auto"/>
        <w:bottom w:val="none" w:sz="0" w:space="0" w:color="auto"/>
        <w:right w:val="none" w:sz="0" w:space="0" w:color="auto"/>
      </w:divBdr>
    </w:div>
    <w:div w:id="1812360832">
      <w:bodyDiv w:val="1"/>
      <w:marLeft w:val="0"/>
      <w:marRight w:val="0"/>
      <w:marTop w:val="0"/>
      <w:marBottom w:val="0"/>
      <w:divBdr>
        <w:top w:val="none" w:sz="0" w:space="0" w:color="auto"/>
        <w:left w:val="none" w:sz="0" w:space="0" w:color="auto"/>
        <w:bottom w:val="none" w:sz="0" w:space="0" w:color="auto"/>
        <w:right w:val="none" w:sz="0" w:space="0" w:color="auto"/>
      </w:divBdr>
    </w:div>
    <w:div w:id="1812364122">
      <w:bodyDiv w:val="1"/>
      <w:marLeft w:val="0"/>
      <w:marRight w:val="0"/>
      <w:marTop w:val="0"/>
      <w:marBottom w:val="0"/>
      <w:divBdr>
        <w:top w:val="none" w:sz="0" w:space="0" w:color="auto"/>
        <w:left w:val="none" w:sz="0" w:space="0" w:color="auto"/>
        <w:bottom w:val="none" w:sz="0" w:space="0" w:color="auto"/>
        <w:right w:val="none" w:sz="0" w:space="0" w:color="auto"/>
      </w:divBdr>
    </w:div>
    <w:div w:id="1821773064">
      <w:bodyDiv w:val="1"/>
      <w:marLeft w:val="0"/>
      <w:marRight w:val="0"/>
      <w:marTop w:val="0"/>
      <w:marBottom w:val="0"/>
      <w:divBdr>
        <w:top w:val="none" w:sz="0" w:space="0" w:color="auto"/>
        <w:left w:val="none" w:sz="0" w:space="0" w:color="auto"/>
        <w:bottom w:val="none" w:sz="0" w:space="0" w:color="auto"/>
        <w:right w:val="none" w:sz="0" w:space="0" w:color="auto"/>
      </w:divBdr>
    </w:div>
    <w:div w:id="1823422496">
      <w:bodyDiv w:val="1"/>
      <w:marLeft w:val="0"/>
      <w:marRight w:val="0"/>
      <w:marTop w:val="0"/>
      <w:marBottom w:val="0"/>
      <w:divBdr>
        <w:top w:val="none" w:sz="0" w:space="0" w:color="auto"/>
        <w:left w:val="none" w:sz="0" w:space="0" w:color="auto"/>
        <w:bottom w:val="none" w:sz="0" w:space="0" w:color="auto"/>
        <w:right w:val="none" w:sz="0" w:space="0" w:color="auto"/>
      </w:divBdr>
    </w:div>
    <w:div w:id="1829980173">
      <w:bodyDiv w:val="1"/>
      <w:marLeft w:val="0"/>
      <w:marRight w:val="0"/>
      <w:marTop w:val="0"/>
      <w:marBottom w:val="0"/>
      <w:divBdr>
        <w:top w:val="none" w:sz="0" w:space="0" w:color="auto"/>
        <w:left w:val="none" w:sz="0" w:space="0" w:color="auto"/>
        <w:bottom w:val="none" w:sz="0" w:space="0" w:color="auto"/>
        <w:right w:val="none" w:sz="0" w:space="0" w:color="auto"/>
      </w:divBdr>
    </w:div>
    <w:div w:id="1835493344">
      <w:bodyDiv w:val="1"/>
      <w:marLeft w:val="0"/>
      <w:marRight w:val="0"/>
      <w:marTop w:val="0"/>
      <w:marBottom w:val="0"/>
      <w:divBdr>
        <w:top w:val="none" w:sz="0" w:space="0" w:color="auto"/>
        <w:left w:val="none" w:sz="0" w:space="0" w:color="auto"/>
        <w:bottom w:val="none" w:sz="0" w:space="0" w:color="auto"/>
        <w:right w:val="none" w:sz="0" w:space="0" w:color="auto"/>
      </w:divBdr>
    </w:div>
    <w:div w:id="1835564478">
      <w:bodyDiv w:val="1"/>
      <w:marLeft w:val="0"/>
      <w:marRight w:val="0"/>
      <w:marTop w:val="0"/>
      <w:marBottom w:val="0"/>
      <w:divBdr>
        <w:top w:val="none" w:sz="0" w:space="0" w:color="auto"/>
        <w:left w:val="none" w:sz="0" w:space="0" w:color="auto"/>
        <w:bottom w:val="none" w:sz="0" w:space="0" w:color="auto"/>
        <w:right w:val="none" w:sz="0" w:space="0" w:color="auto"/>
      </w:divBdr>
    </w:div>
    <w:div w:id="1852836804">
      <w:bodyDiv w:val="1"/>
      <w:marLeft w:val="0"/>
      <w:marRight w:val="0"/>
      <w:marTop w:val="0"/>
      <w:marBottom w:val="0"/>
      <w:divBdr>
        <w:top w:val="none" w:sz="0" w:space="0" w:color="auto"/>
        <w:left w:val="none" w:sz="0" w:space="0" w:color="auto"/>
        <w:bottom w:val="none" w:sz="0" w:space="0" w:color="auto"/>
        <w:right w:val="none" w:sz="0" w:space="0" w:color="auto"/>
      </w:divBdr>
    </w:div>
    <w:div w:id="1855684528">
      <w:bodyDiv w:val="1"/>
      <w:marLeft w:val="0"/>
      <w:marRight w:val="0"/>
      <w:marTop w:val="0"/>
      <w:marBottom w:val="0"/>
      <w:divBdr>
        <w:top w:val="none" w:sz="0" w:space="0" w:color="auto"/>
        <w:left w:val="none" w:sz="0" w:space="0" w:color="auto"/>
        <w:bottom w:val="none" w:sz="0" w:space="0" w:color="auto"/>
        <w:right w:val="none" w:sz="0" w:space="0" w:color="auto"/>
      </w:divBdr>
    </w:div>
    <w:div w:id="1858498290">
      <w:bodyDiv w:val="1"/>
      <w:marLeft w:val="0"/>
      <w:marRight w:val="0"/>
      <w:marTop w:val="0"/>
      <w:marBottom w:val="0"/>
      <w:divBdr>
        <w:top w:val="none" w:sz="0" w:space="0" w:color="auto"/>
        <w:left w:val="none" w:sz="0" w:space="0" w:color="auto"/>
        <w:bottom w:val="none" w:sz="0" w:space="0" w:color="auto"/>
        <w:right w:val="none" w:sz="0" w:space="0" w:color="auto"/>
      </w:divBdr>
    </w:div>
    <w:div w:id="1878737855">
      <w:bodyDiv w:val="1"/>
      <w:marLeft w:val="0"/>
      <w:marRight w:val="0"/>
      <w:marTop w:val="0"/>
      <w:marBottom w:val="0"/>
      <w:divBdr>
        <w:top w:val="none" w:sz="0" w:space="0" w:color="auto"/>
        <w:left w:val="none" w:sz="0" w:space="0" w:color="auto"/>
        <w:bottom w:val="none" w:sz="0" w:space="0" w:color="auto"/>
        <w:right w:val="none" w:sz="0" w:space="0" w:color="auto"/>
      </w:divBdr>
    </w:div>
    <w:div w:id="1896118816">
      <w:bodyDiv w:val="1"/>
      <w:marLeft w:val="0"/>
      <w:marRight w:val="0"/>
      <w:marTop w:val="0"/>
      <w:marBottom w:val="0"/>
      <w:divBdr>
        <w:top w:val="none" w:sz="0" w:space="0" w:color="auto"/>
        <w:left w:val="none" w:sz="0" w:space="0" w:color="auto"/>
        <w:bottom w:val="none" w:sz="0" w:space="0" w:color="auto"/>
        <w:right w:val="none" w:sz="0" w:space="0" w:color="auto"/>
      </w:divBdr>
    </w:div>
    <w:div w:id="1897275237">
      <w:bodyDiv w:val="1"/>
      <w:marLeft w:val="0"/>
      <w:marRight w:val="0"/>
      <w:marTop w:val="0"/>
      <w:marBottom w:val="0"/>
      <w:divBdr>
        <w:top w:val="none" w:sz="0" w:space="0" w:color="auto"/>
        <w:left w:val="none" w:sz="0" w:space="0" w:color="auto"/>
        <w:bottom w:val="none" w:sz="0" w:space="0" w:color="auto"/>
        <w:right w:val="none" w:sz="0" w:space="0" w:color="auto"/>
      </w:divBdr>
    </w:div>
    <w:div w:id="1909807802">
      <w:bodyDiv w:val="1"/>
      <w:marLeft w:val="0"/>
      <w:marRight w:val="0"/>
      <w:marTop w:val="0"/>
      <w:marBottom w:val="0"/>
      <w:divBdr>
        <w:top w:val="none" w:sz="0" w:space="0" w:color="auto"/>
        <w:left w:val="none" w:sz="0" w:space="0" w:color="auto"/>
        <w:bottom w:val="none" w:sz="0" w:space="0" w:color="auto"/>
        <w:right w:val="none" w:sz="0" w:space="0" w:color="auto"/>
      </w:divBdr>
    </w:div>
    <w:div w:id="1915242139">
      <w:bodyDiv w:val="1"/>
      <w:marLeft w:val="0"/>
      <w:marRight w:val="0"/>
      <w:marTop w:val="0"/>
      <w:marBottom w:val="0"/>
      <w:divBdr>
        <w:top w:val="none" w:sz="0" w:space="0" w:color="auto"/>
        <w:left w:val="none" w:sz="0" w:space="0" w:color="auto"/>
        <w:bottom w:val="none" w:sz="0" w:space="0" w:color="auto"/>
        <w:right w:val="none" w:sz="0" w:space="0" w:color="auto"/>
      </w:divBdr>
    </w:div>
    <w:div w:id="1924607894">
      <w:bodyDiv w:val="1"/>
      <w:marLeft w:val="0"/>
      <w:marRight w:val="0"/>
      <w:marTop w:val="0"/>
      <w:marBottom w:val="0"/>
      <w:divBdr>
        <w:top w:val="none" w:sz="0" w:space="0" w:color="auto"/>
        <w:left w:val="none" w:sz="0" w:space="0" w:color="auto"/>
        <w:bottom w:val="none" w:sz="0" w:space="0" w:color="auto"/>
        <w:right w:val="none" w:sz="0" w:space="0" w:color="auto"/>
      </w:divBdr>
    </w:div>
    <w:div w:id="1930040340">
      <w:bodyDiv w:val="1"/>
      <w:marLeft w:val="0"/>
      <w:marRight w:val="0"/>
      <w:marTop w:val="0"/>
      <w:marBottom w:val="0"/>
      <w:divBdr>
        <w:top w:val="none" w:sz="0" w:space="0" w:color="auto"/>
        <w:left w:val="none" w:sz="0" w:space="0" w:color="auto"/>
        <w:bottom w:val="none" w:sz="0" w:space="0" w:color="auto"/>
        <w:right w:val="none" w:sz="0" w:space="0" w:color="auto"/>
      </w:divBdr>
    </w:div>
    <w:div w:id="1936358920">
      <w:bodyDiv w:val="1"/>
      <w:marLeft w:val="0"/>
      <w:marRight w:val="0"/>
      <w:marTop w:val="0"/>
      <w:marBottom w:val="0"/>
      <w:divBdr>
        <w:top w:val="none" w:sz="0" w:space="0" w:color="auto"/>
        <w:left w:val="none" w:sz="0" w:space="0" w:color="auto"/>
        <w:bottom w:val="none" w:sz="0" w:space="0" w:color="auto"/>
        <w:right w:val="none" w:sz="0" w:space="0" w:color="auto"/>
      </w:divBdr>
    </w:div>
    <w:div w:id="1942296011">
      <w:bodyDiv w:val="1"/>
      <w:marLeft w:val="0"/>
      <w:marRight w:val="0"/>
      <w:marTop w:val="0"/>
      <w:marBottom w:val="0"/>
      <w:divBdr>
        <w:top w:val="none" w:sz="0" w:space="0" w:color="auto"/>
        <w:left w:val="none" w:sz="0" w:space="0" w:color="auto"/>
        <w:bottom w:val="none" w:sz="0" w:space="0" w:color="auto"/>
        <w:right w:val="none" w:sz="0" w:space="0" w:color="auto"/>
      </w:divBdr>
    </w:div>
    <w:div w:id="1957254677">
      <w:bodyDiv w:val="1"/>
      <w:marLeft w:val="0"/>
      <w:marRight w:val="0"/>
      <w:marTop w:val="0"/>
      <w:marBottom w:val="0"/>
      <w:divBdr>
        <w:top w:val="none" w:sz="0" w:space="0" w:color="auto"/>
        <w:left w:val="none" w:sz="0" w:space="0" w:color="auto"/>
        <w:bottom w:val="none" w:sz="0" w:space="0" w:color="auto"/>
        <w:right w:val="none" w:sz="0" w:space="0" w:color="auto"/>
      </w:divBdr>
    </w:div>
    <w:div w:id="1957835577">
      <w:bodyDiv w:val="1"/>
      <w:marLeft w:val="0"/>
      <w:marRight w:val="0"/>
      <w:marTop w:val="0"/>
      <w:marBottom w:val="0"/>
      <w:divBdr>
        <w:top w:val="none" w:sz="0" w:space="0" w:color="auto"/>
        <w:left w:val="none" w:sz="0" w:space="0" w:color="auto"/>
        <w:bottom w:val="none" w:sz="0" w:space="0" w:color="auto"/>
        <w:right w:val="none" w:sz="0" w:space="0" w:color="auto"/>
      </w:divBdr>
    </w:div>
    <w:div w:id="1962761410">
      <w:bodyDiv w:val="1"/>
      <w:marLeft w:val="0"/>
      <w:marRight w:val="0"/>
      <w:marTop w:val="0"/>
      <w:marBottom w:val="0"/>
      <w:divBdr>
        <w:top w:val="none" w:sz="0" w:space="0" w:color="auto"/>
        <w:left w:val="none" w:sz="0" w:space="0" w:color="auto"/>
        <w:bottom w:val="none" w:sz="0" w:space="0" w:color="auto"/>
        <w:right w:val="none" w:sz="0" w:space="0" w:color="auto"/>
      </w:divBdr>
    </w:div>
    <w:div w:id="1966963374">
      <w:bodyDiv w:val="1"/>
      <w:marLeft w:val="0"/>
      <w:marRight w:val="0"/>
      <w:marTop w:val="0"/>
      <w:marBottom w:val="0"/>
      <w:divBdr>
        <w:top w:val="none" w:sz="0" w:space="0" w:color="auto"/>
        <w:left w:val="none" w:sz="0" w:space="0" w:color="auto"/>
        <w:bottom w:val="none" w:sz="0" w:space="0" w:color="auto"/>
        <w:right w:val="none" w:sz="0" w:space="0" w:color="auto"/>
      </w:divBdr>
    </w:div>
    <w:div w:id="2000840209">
      <w:bodyDiv w:val="1"/>
      <w:marLeft w:val="0"/>
      <w:marRight w:val="0"/>
      <w:marTop w:val="0"/>
      <w:marBottom w:val="0"/>
      <w:divBdr>
        <w:top w:val="none" w:sz="0" w:space="0" w:color="auto"/>
        <w:left w:val="none" w:sz="0" w:space="0" w:color="auto"/>
        <w:bottom w:val="none" w:sz="0" w:space="0" w:color="auto"/>
        <w:right w:val="none" w:sz="0" w:space="0" w:color="auto"/>
      </w:divBdr>
    </w:div>
    <w:div w:id="2009599750">
      <w:bodyDiv w:val="1"/>
      <w:marLeft w:val="0"/>
      <w:marRight w:val="0"/>
      <w:marTop w:val="0"/>
      <w:marBottom w:val="0"/>
      <w:divBdr>
        <w:top w:val="none" w:sz="0" w:space="0" w:color="auto"/>
        <w:left w:val="none" w:sz="0" w:space="0" w:color="auto"/>
        <w:bottom w:val="none" w:sz="0" w:space="0" w:color="auto"/>
        <w:right w:val="none" w:sz="0" w:space="0" w:color="auto"/>
      </w:divBdr>
    </w:div>
    <w:div w:id="2019962191">
      <w:bodyDiv w:val="1"/>
      <w:marLeft w:val="0"/>
      <w:marRight w:val="0"/>
      <w:marTop w:val="0"/>
      <w:marBottom w:val="0"/>
      <w:divBdr>
        <w:top w:val="none" w:sz="0" w:space="0" w:color="auto"/>
        <w:left w:val="none" w:sz="0" w:space="0" w:color="auto"/>
        <w:bottom w:val="none" w:sz="0" w:space="0" w:color="auto"/>
        <w:right w:val="none" w:sz="0" w:space="0" w:color="auto"/>
      </w:divBdr>
    </w:div>
    <w:div w:id="2024820014">
      <w:bodyDiv w:val="1"/>
      <w:marLeft w:val="0"/>
      <w:marRight w:val="0"/>
      <w:marTop w:val="0"/>
      <w:marBottom w:val="0"/>
      <w:divBdr>
        <w:top w:val="none" w:sz="0" w:space="0" w:color="auto"/>
        <w:left w:val="none" w:sz="0" w:space="0" w:color="auto"/>
        <w:bottom w:val="none" w:sz="0" w:space="0" w:color="auto"/>
        <w:right w:val="none" w:sz="0" w:space="0" w:color="auto"/>
      </w:divBdr>
    </w:div>
    <w:div w:id="2031223480">
      <w:bodyDiv w:val="1"/>
      <w:marLeft w:val="0"/>
      <w:marRight w:val="0"/>
      <w:marTop w:val="0"/>
      <w:marBottom w:val="0"/>
      <w:divBdr>
        <w:top w:val="none" w:sz="0" w:space="0" w:color="auto"/>
        <w:left w:val="none" w:sz="0" w:space="0" w:color="auto"/>
        <w:bottom w:val="none" w:sz="0" w:space="0" w:color="auto"/>
        <w:right w:val="none" w:sz="0" w:space="0" w:color="auto"/>
      </w:divBdr>
    </w:div>
    <w:div w:id="2037850021">
      <w:bodyDiv w:val="1"/>
      <w:marLeft w:val="0"/>
      <w:marRight w:val="0"/>
      <w:marTop w:val="0"/>
      <w:marBottom w:val="0"/>
      <w:divBdr>
        <w:top w:val="none" w:sz="0" w:space="0" w:color="auto"/>
        <w:left w:val="none" w:sz="0" w:space="0" w:color="auto"/>
        <w:bottom w:val="none" w:sz="0" w:space="0" w:color="auto"/>
        <w:right w:val="none" w:sz="0" w:space="0" w:color="auto"/>
      </w:divBdr>
    </w:div>
    <w:div w:id="2053384146">
      <w:bodyDiv w:val="1"/>
      <w:marLeft w:val="0"/>
      <w:marRight w:val="0"/>
      <w:marTop w:val="0"/>
      <w:marBottom w:val="0"/>
      <w:divBdr>
        <w:top w:val="none" w:sz="0" w:space="0" w:color="auto"/>
        <w:left w:val="none" w:sz="0" w:space="0" w:color="auto"/>
        <w:bottom w:val="none" w:sz="0" w:space="0" w:color="auto"/>
        <w:right w:val="none" w:sz="0" w:space="0" w:color="auto"/>
      </w:divBdr>
    </w:div>
    <w:div w:id="2061437992">
      <w:bodyDiv w:val="1"/>
      <w:marLeft w:val="0"/>
      <w:marRight w:val="0"/>
      <w:marTop w:val="0"/>
      <w:marBottom w:val="0"/>
      <w:divBdr>
        <w:top w:val="none" w:sz="0" w:space="0" w:color="auto"/>
        <w:left w:val="none" w:sz="0" w:space="0" w:color="auto"/>
        <w:bottom w:val="none" w:sz="0" w:space="0" w:color="auto"/>
        <w:right w:val="none" w:sz="0" w:space="0" w:color="auto"/>
      </w:divBdr>
    </w:div>
    <w:div w:id="2068141485">
      <w:bodyDiv w:val="1"/>
      <w:marLeft w:val="0"/>
      <w:marRight w:val="0"/>
      <w:marTop w:val="0"/>
      <w:marBottom w:val="0"/>
      <w:divBdr>
        <w:top w:val="none" w:sz="0" w:space="0" w:color="auto"/>
        <w:left w:val="none" w:sz="0" w:space="0" w:color="auto"/>
        <w:bottom w:val="none" w:sz="0" w:space="0" w:color="auto"/>
        <w:right w:val="none" w:sz="0" w:space="0" w:color="auto"/>
      </w:divBdr>
    </w:div>
    <w:div w:id="2079015358">
      <w:bodyDiv w:val="1"/>
      <w:marLeft w:val="0"/>
      <w:marRight w:val="0"/>
      <w:marTop w:val="0"/>
      <w:marBottom w:val="0"/>
      <w:divBdr>
        <w:top w:val="none" w:sz="0" w:space="0" w:color="auto"/>
        <w:left w:val="none" w:sz="0" w:space="0" w:color="auto"/>
        <w:bottom w:val="none" w:sz="0" w:space="0" w:color="auto"/>
        <w:right w:val="none" w:sz="0" w:space="0" w:color="auto"/>
      </w:divBdr>
    </w:div>
    <w:div w:id="2084645668">
      <w:bodyDiv w:val="1"/>
      <w:marLeft w:val="0"/>
      <w:marRight w:val="0"/>
      <w:marTop w:val="0"/>
      <w:marBottom w:val="0"/>
      <w:divBdr>
        <w:top w:val="none" w:sz="0" w:space="0" w:color="auto"/>
        <w:left w:val="none" w:sz="0" w:space="0" w:color="auto"/>
        <w:bottom w:val="none" w:sz="0" w:space="0" w:color="auto"/>
        <w:right w:val="none" w:sz="0" w:space="0" w:color="auto"/>
      </w:divBdr>
    </w:div>
    <w:div w:id="2087679575">
      <w:bodyDiv w:val="1"/>
      <w:marLeft w:val="0"/>
      <w:marRight w:val="0"/>
      <w:marTop w:val="0"/>
      <w:marBottom w:val="0"/>
      <w:divBdr>
        <w:top w:val="none" w:sz="0" w:space="0" w:color="auto"/>
        <w:left w:val="none" w:sz="0" w:space="0" w:color="auto"/>
        <w:bottom w:val="none" w:sz="0" w:space="0" w:color="auto"/>
        <w:right w:val="none" w:sz="0" w:space="0" w:color="auto"/>
      </w:divBdr>
    </w:div>
    <w:div w:id="2089882698">
      <w:bodyDiv w:val="1"/>
      <w:marLeft w:val="0"/>
      <w:marRight w:val="0"/>
      <w:marTop w:val="0"/>
      <w:marBottom w:val="0"/>
      <w:divBdr>
        <w:top w:val="none" w:sz="0" w:space="0" w:color="auto"/>
        <w:left w:val="none" w:sz="0" w:space="0" w:color="auto"/>
        <w:bottom w:val="none" w:sz="0" w:space="0" w:color="auto"/>
        <w:right w:val="none" w:sz="0" w:space="0" w:color="auto"/>
      </w:divBdr>
    </w:div>
    <w:div w:id="2093771313">
      <w:bodyDiv w:val="1"/>
      <w:marLeft w:val="0"/>
      <w:marRight w:val="0"/>
      <w:marTop w:val="0"/>
      <w:marBottom w:val="0"/>
      <w:divBdr>
        <w:top w:val="none" w:sz="0" w:space="0" w:color="auto"/>
        <w:left w:val="none" w:sz="0" w:space="0" w:color="auto"/>
        <w:bottom w:val="none" w:sz="0" w:space="0" w:color="auto"/>
        <w:right w:val="none" w:sz="0" w:space="0" w:color="auto"/>
      </w:divBdr>
    </w:div>
    <w:div w:id="2095320449">
      <w:bodyDiv w:val="1"/>
      <w:marLeft w:val="0"/>
      <w:marRight w:val="0"/>
      <w:marTop w:val="0"/>
      <w:marBottom w:val="0"/>
      <w:divBdr>
        <w:top w:val="none" w:sz="0" w:space="0" w:color="auto"/>
        <w:left w:val="none" w:sz="0" w:space="0" w:color="auto"/>
        <w:bottom w:val="none" w:sz="0" w:space="0" w:color="auto"/>
        <w:right w:val="none" w:sz="0" w:space="0" w:color="auto"/>
      </w:divBdr>
    </w:div>
    <w:div w:id="2108304465">
      <w:bodyDiv w:val="1"/>
      <w:marLeft w:val="0"/>
      <w:marRight w:val="0"/>
      <w:marTop w:val="0"/>
      <w:marBottom w:val="0"/>
      <w:divBdr>
        <w:top w:val="none" w:sz="0" w:space="0" w:color="auto"/>
        <w:left w:val="none" w:sz="0" w:space="0" w:color="auto"/>
        <w:bottom w:val="none" w:sz="0" w:space="0" w:color="auto"/>
        <w:right w:val="none" w:sz="0" w:space="0" w:color="auto"/>
      </w:divBdr>
    </w:div>
    <w:div w:id="21123878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Cha16</b:Tag>
    <b:SourceType>InternetSite</b:SourceType>
    <b:Guid>{F08B5BA5-264B-4DF9-B64C-265ACD4DFF13}</b:Guid>
    <b:Title>The top 100 brands in the world have been revealed</b:Title>
    <b:Year>2016</b:Year>
    <b:Author>
      <b:Author>
        <b:NameList>
          <b:Person>
            <b:Last>Chapman</b:Last>
            <b:First>Ben</b:First>
          </b:Person>
        </b:NameList>
      </b:Author>
    </b:Author>
    <b:YearAccessed>2017</b:YearAccessed>
    <b:MonthAccessed>October</b:MonthAccessed>
    <b:DayAccessed>26th</b:DayAccessed>
    <b:URL>http://www.independent.co.uk/news/business/news/apple-most-valuable-brand-iphone-7-google-coca-cola-a7345501.html</b:URL>
    <b:InternetSiteTitle>www.independent.co.uk</b:InternetSiteTitle>
    <b:RefOrder>2</b:RefOrder>
  </b:Source>
  <b:Source>
    <b:Tag>SCH97</b:Tag>
    <b:SourceType>Book</b:SourceType>
    <b:Guid>{73C4F0E9-9E43-41EC-9C0C-19DD67B4335F}</b:Guid>
    <b:Title>Pour your heart into it: how Starbucks built a company one cup at a time.</b:Title>
    <b:Year>1997</b:Year>
    <b:City>New York</b:City>
    <b:Publisher>Hyperion</b:Publisher>
    <b:Edition>18th</b:Edition>
    <b:Author>
      <b:Author>
        <b:NameList>
          <b:Person>
            <b:Last>Schultz</b:Last>
            <b:First>H.,</b:First>
            <b:Middle>Yang, D. J.</b:Middle>
          </b:Person>
        </b:NameList>
      </b:Author>
    </b:Author>
    <b:RefOrder>1</b:RefOrder>
  </b:Source>
  <b:Source>
    <b:Tag>Sta17</b:Tag>
    <b:SourceType>InternetSite</b:SourceType>
    <b:Guid>{257144E3-E6AA-4325-9605-088C9A788104}</b:Guid>
    <b:Title>Starbucks Coffee International</b:Title>
    <b:Year>2017</b:Year>
    <b:YearAccessed>2017</b:YearAccessed>
    <b:MonthAccessed>November</b:MonthAccessed>
    <b:DayAccessed>2nd</b:DayAccessed>
    <b:URL>https://www.starbucks.com/business/international-stores</b:URL>
    <b:Author>
      <b:Author>
        <b:Corporate>Starbucks Corporation</b:Corporate>
      </b:Author>
    </b:Author>
    <b:InternetSiteTitle>www.starbucks.com</b:InternetSiteTitle>
    <b:RefOrder>3</b:RefOrder>
  </b:Source>
  <b:Source>
    <b:Tag>Cam00</b:Tag>
    <b:SourceType>JournalArticle</b:SourceType>
    <b:Guid>{5DBFB8D7-170D-4068-BFCF-5D8EC83067F2}</b:Guid>
    <b:Title>What Have We Learned about Generic Competitive Strategy? A Meta-Analysis</b:Title>
    <b:Year>2000</b:Year>
    <b:Pages>127-154</b:Pages>
    <b:JournalName>Strategic Management Journal</b:JournalName>
    <b:Volume>21</b:Volume>
    <b:Issue>2</b:Issue>
    <b:Author>
      <b:Author>
        <b:NameList>
          <b:Person>
            <b:Last>Campbell-Hunt</b:Last>
            <b:First>C</b:First>
          </b:Person>
        </b:NameList>
      </b:Author>
    </b:Author>
    <b:RefOrder>39</b:RefOrder>
  </b:Source>
  <b:Source>
    <b:Tag>Por79</b:Tag>
    <b:SourceType>JournalArticle</b:SourceType>
    <b:Guid>{D32FD5EB-7182-4121-A5E7-62E4E75BE19E}</b:Guid>
    <b:Title>How Competitive Froces Shape Strategy</b:Title>
    <b:JournalName>Harvard Business Review</b:JournalName>
    <b:Year>1979</b:Year>
    <b:Pages>137-145</b:Pages>
    <b:Volume>57</b:Volume>
    <b:Issue>2</b:Issue>
    <b:Author>
      <b:Author>
        <b:NameList>
          <b:Person>
            <b:Last>Porter</b:Last>
            <b:First>Michael</b:First>
            <b:Middle>E.</b:Middle>
          </b:Person>
        </b:NameList>
      </b:Author>
    </b:Author>
    <b:RefOrder>40</b:RefOrder>
  </b:Source>
  <b:Source>
    <b:Tag>Hof78</b:Tag>
    <b:SourceType>Book</b:SourceType>
    <b:Guid>{DD17ED72-525B-496A-900D-B23F069B51E0}</b:Guid>
    <b:Title>Strategy formulation: analytical concepts.</b:Title>
    <b:Year>1978</b:Year>
    <b:City>St. Paul</b:City>
    <b:Publisher>West Pub. Co.</b:Publisher>
    <b:Edition>2nd</b:Edition>
    <b:Author>
      <b:Author>
        <b:NameList>
          <b:Person>
            <b:Last>Hofer</b:Last>
            <b:First>C.</b:First>
            <b:Middle>W., &amp; Schendel, D.</b:Middle>
          </b:Person>
        </b:NameList>
      </b:Author>
    </b:Author>
    <b:RefOrder>41</b:RefOrder>
  </b:Source>
  <b:Source>
    <b:Tag>Min85</b:Tag>
    <b:SourceType>JournalArticle</b:SourceType>
    <b:Guid>{331B4E3C-F516-46F1-8AA4-D1AB2E76C1F7}</b:Guid>
    <b:Title>Of Strategies, Deliberate and Emergent</b:Title>
    <b:Year>1985</b:Year>
    <b:Pages>257-272</b:Pages>
    <b:JournalName>Strategic Managemtent Journal,</b:JournalName>
    <b:Volume>6</b:Volume>
    <b:Issue>3</b:Issue>
    <b:Author>
      <b:Author>
        <b:NameList>
          <b:Person>
            <b:Last>Mintzberg</b:Last>
            <b:First>H</b:First>
          </b:Person>
          <b:Person>
            <b:Last>Waters</b:Last>
            <b:First>J</b:First>
          </b:Person>
        </b:NameList>
      </b:Author>
    </b:Author>
    <b:RefOrder>42</b:RefOrder>
  </b:Source>
  <b:Source>
    <b:Tag>Joh93</b:Tag>
    <b:SourceType>Book</b:SourceType>
    <b:Guid>{3B2E552B-BB75-451D-8441-029A96205F61}</b:Guid>
    <b:Title>Exploring corporate strategy</b:Title>
    <b:Year>1993</b:Year>
    <b:City>New York</b:City>
    <b:Publisher>Prentice Hall</b:Publisher>
    <b:Edition>18th</b:Edition>
    <b:Author>
      <b:Author>
        <b:NameList>
          <b:Person>
            <b:Last>Johnson</b:Last>
            <b:First>G.,</b:First>
            <b:Middle>&amp; Scholes, K.</b:Middle>
          </b:Person>
        </b:NameList>
      </b:Author>
    </b:Author>
    <b:RefOrder>43</b:RefOrder>
  </b:Source>
  <b:Source>
    <b:Tag>Eps13</b:Tag>
    <b:SourceType>InternetSite</b:SourceType>
    <b:Guid>{5627C385-7D90-4CA7-82DE-206CF1B1CAFF}</b:Guid>
    <b:Title>Michael Porter: coining vital business strategies for sustainability</b:Title>
    <b:Year>2013</b:Year>
    <b:YearAccessed>2017</b:YearAccessed>
    <b:MonthAccessed>November</b:MonthAccessed>
    <b:DayAccessed>6th</b:DayAccessed>
    <b:URL>https://www.theguardian.com/sustainable-business/michael-porter-coined-competitive-advantage</b:URL>
    <b:Author>
      <b:Author>
        <b:NameList>
          <b:Person>
            <b:Last>Epstein-Reeves</b:Last>
            <b:First>J</b:First>
          </b:Person>
          <b:Person>
            <b:Last>Weinreb</b:Last>
            <b:First>E</b:First>
          </b:Person>
        </b:NameList>
      </b:Author>
    </b:Author>
    <b:InternetSiteTitle>www.theguardian.com</b:InternetSiteTitle>
    <b:RefOrder>4</b:RefOrder>
  </b:Source>
  <b:Source>
    <b:Tag>Por86</b:Tag>
    <b:SourceType>Book</b:SourceType>
    <b:Guid>{B631B510-755E-47BC-939C-C16FA0486C6D}</b:Guid>
    <b:Title>Competition In Global Industries</b:Title>
    <b:Year>1986</b:Year>
    <b:City> Boston, Mass</b:City>
    <b:Publisher>Harvard Business School Press</b:Publisher>
    <b:Edition>18th</b:Edition>
    <b:Author>
      <b:Author>
        <b:NameList>
          <b:Person>
            <b:Last>Porter</b:Last>
            <b:First>M</b:First>
          </b:Person>
        </b:NameList>
      </b:Author>
    </b:Author>
    <b:RefOrder>44</b:RefOrder>
  </b:Source>
  <b:Source>
    <b:Tag>Por80</b:Tag>
    <b:SourceType>Book</b:SourceType>
    <b:Guid>{3C75519C-DB41-4312-9734-515AEA4D920E}</b:Guid>
    <b:Title>Competitive strategy: techniques for analyzing industries and competitors</b:Title>
    <b:Year>1980</b:Year>
    <b:City>New York</b:City>
    <b:Publisher>Free Press</b:Publisher>
    <b:Edition>18th</b:Edition>
    <b:Author>
      <b:Author>
        <b:NameList>
          <b:Person>
            <b:Last>Porter</b:Last>
            <b:First>M</b:First>
          </b:Person>
        </b:NameList>
      </b:Author>
    </b:Author>
    <b:RefOrder>45</b:RefOrder>
  </b:Source>
  <b:Source>
    <b:Tag>Sta97</b:Tag>
    <b:SourceType>Book</b:SourceType>
    <b:Guid>{4F1F33AA-0F66-406A-9357-CE0382967D7A}</b:Guid>
    <b:Title>Strategic Management</b:Title>
    <b:Year>1997</b:Year>
    <b:City>Oxford</b:City>
    <b:Publisher>Wiley-Blackwell House</b:Publisher>
    <b:Edition>2nd</b:Edition>
    <b:Author>
      <b:Author>
        <b:NameList>
          <b:Person>
            <b:Last>Stahl</b:Last>
            <b:First>M</b:First>
          </b:Person>
          <b:Person>
            <b:Last>Grigsby</b:Last>
            <b:First>D</b:First>
          </b:Person>
        </b:NameList>
      </b:Author>
    </b:Author>
    <b:RefOrder>5</b:RefOrder>
  </b:Source>
  <b:Source>
    <b:Tag>Hoo11</b:Tag>
    <b:SourceType>Book</b:SourceType>
    <b:Guid>{C4476AF1-75F5-4760-BC32-269552375849}</b:Guid>
    <b:Title>Marketing strategy and competitive positioning</b:Title>
    <b:Year>2011</b:Year>
    <b:City>Harlow</b:City>
    <b:Publisher>Financial Times/Prentice Hall</b:Publisher>
    <b:Edition>5th</b:Edition>
    <b:Author>
      <b:Author>
        <b:NameList>
          <b:Person>
            <b:Last>Hooley</b:Last>
            <b:First>GJ</b:First>
          </b:Person>
          <b:Person>
            <b:Last>Piercy</b:Last>
            <b:First>NF</b:First>
          </b:Person>
          <b:Person>
            <b:Last>Nicoulaud</b:Last>
            <b:First>B</b:First>
          </b:Person>
        </b:NameList>
      </b:Author>
    </b:Author>
    <b:RefOrder>6</b:RefOrder>
  </b:Source>
  <b:Source>
    <b:Tag>Wer87</b:Tag>
    <b:SourceType>JournalArticle</b:SourceType>
    <b:Guid>{CF65866D-D6A0-4211-85FF-63F3B412A0A0}</b:Guid>
    <b:Title>Competitive Strategy Under Uncertainty</b:Title>
    <b:Year>1987</b:Year>
    <b:JournalName>Strategic Management Journal</b:JournalName>
    <b:Pages>187-194</b:Pages>
    <b:Volume>8</b:Volume>
    <b:Issue>2</b:Issue>
    <b:Author>
      <b:Author>
        <b:NameList>
          <b:Person>
            <b:Last>Wernerfelt</b:Last>
            <b:First>B</b:First>
          </b:Person>
          <b:Person>
            <b:Last>Karnani</b:Last>
            <b:First>A</b:First>
          </b:Person>
        </b:NameList>
      </b:Author>
    </b:Author>
    <b:RefOrder>7</b:RefOrder>
  </b:Source>
  <b:Source>
    <b:Tag>Mar15</b:Tag>
    <b:SourceType>InternetSite</b:SourceType>
    <b:Guid>{45B42006-C2C2-4596-886A-395DD7747ECF}</b:Guid>
    <b:Title>The first Starbucks coffee shop, Seattle - a history of cities in 50 buildings, day 36</b:Title>
    <b:Year>2015</b:Year>
    <b:YearAccessed>2017</b:YearAccessed>
    <b:MonthAccessed>Novemeber</b:MonthAccessed>
    <b:DayAccessed>7th</b:DayAccessed>
    <b:URL>https://www.theguardian.com/cities/2015/may/14/the-first-starbucks-coffee-shop-seattle-a-history-of-cities-in-50-buildings-day-36</b:URL>
    <b:Author>
      <b:Author>
        <b:NameList>
          <b:Person>
            <b:Last>Marshall</b:Last>
            <b:First>C</b:First>
          </b:Person>
        </b:NameList>
      </b:Author>
    </b:Author>
    <b:InternetSiteTitle>www.theguardian.com</b:InternetSiteTitle>
    <b:RefOrder>8</b:RefOrder>
  </b:Source>
  <b:Source>
    <b:Tag>Ada09</b:Tag>
    <b:SourceType>InternetSite</b:SourceType>
    <b:Guid>{F9AB1EC5-6922-41DC-8713-339BDDD7A392}</b:Guid>
    <b:Title>Starbucks founder spreads gospel of hope in Rwanda</b:Title>
    <b:Year>2009</b:Year>
    <b:YearAccessed>2017</b:YearAccessed>
    <b:MonthAccessed>Novemeber</b:MonthAccessed>
    <b:DayAccessed>7th</b:DayAccessed>
    <b:URL>https://www.theguardian.com/environment/2009/jul/19/starbucks-howard-schultz-fairtrade</b:URL>
    <b:Author>
      <b:Author>
        <b:NameList>
          <b:Person>
            <b:Last>Adams</b:Last>
            <b:First>T</b:First>
          </b:Person>
        </b:NameList>
      </b:Author>
    </b:Author>
    <b:InternetSiteTitle>www.theguardian.com</b:InternetSiteTitle>
    <b:RefOrder>10</b:RefOrder>
  </b:Source>
  <b:Source>
    <b:Tag>Wol13</b:Tag>
    <b:SourceType>InternetSite</b:SourceType>
    <b:Guid>{42A6CF2A-7259-4D5D-814E-9432F06C676D}</b:Guid>
    <b:Title>Howard Schultz: What Next, Starbucks?</b:Title>
    <b:Year>2013</b:Year>
    <b:YearAccessed>2017</b:YearAccessed>
    <b:MonthAccessed>November</b:MonthAccessed>
    <b:DayAccessed>7th</b:DayAccessed>
    <b:URL>https://www.wsj.com/articles/howard-schultz-what-next-starbucks-1380327777</b:URL>
    <b:Author>
      <b:Author>
        <b:NameList>
          <b:Person>
            <b:Last>Wolfe</b:Last>
            <b:First>A</b:First>
          </b:Person>
        </b:NameList>
      </b:Author>
    </b:Author>
    <b:InternetSiteTitle>www.wsj.com</b:InternetSiteTitle>
    <b:RefOrder>9</b:RefOrder>
  </b:Source>
  <b:Source>
    <b:Tag>McG16</b:Tag>
    <b:SourceType>InternetSite</b:SourceType>
    <b:Guid>{C949ADC3-5F52-464A-B0A3-308E80C60608}</b:Guid>
    <b:Title>Starbucks Turns Up The Heat In The Fourth Quarter, Posting 16% Revenue Growth</b:Title>
    <b:Year>2016</b:Year>
    <b:YearAccessed>2017</b:YearAccessed>
    <b:MonthAccessed>November</b:MonthAccessed>
    <b:DayAccessed>7th</b:DayAccessed>
    <b:URL>https://www.forbes.com/sites/maggiemcgrath/2016/11/03/starbucks-turns-up-the-heat-in-the-fourth-quarter-posting-16-revenue-growth/#44ee828b7980</b:URL>
    <b:Author>
      <b:Author>
        <b:NameList>
          <b:Person>
            <b:Last>McGrath</b:Last>
            <b:First>M</b:First>
          </b:Person>
        </b:NameList>
      </b:Author>
    </b:Author>
    <b:InternetSiteTitle>www.forbes.com</b:InternetSiteTitle>
    <b:RefOrder>11</b:RefOrder>
  </b:Source>
  <b:Source>
    <b:Tag>Por98</b:Tag>
    <b:SourceType>Book</b:SourceType>
    <b:Guid>{E819A0EA-6189-4B2A-B6C1-C7924F7ACD10}</b:Guid>
    <b:Title>Competitive Advantage: Creating and Sustaining Superior Performance</b:Title>
    <b:Year>1998</b:Year>
    <b:City>New York</b:City>
    <b:Publisher>Free Press</b:Publisher>
    <b:Edition>2nd</b:Edition>
    <b:Author>
      <b:Author>
        <b:NameList>
          <b:Person>
            <b:Last>Porter</b:Last>
            <b:First>M</b:First>
          </b:Person>
        </b:NameList>
      </b:Author>
    </b:Author>
    <b:RefOrder>46</b:RefOrder>
  </b:Source>
  <b:Source>
    <b:Tag>Mil78</b:Tag>
    <b:SourceType>JournalArticle</b:SourceType>
    <b:Guid>{55B8FE4F-30E0-4DC5-9693-28091D4E5CC2}</b:Guid>
    <b:Title>Organizational Strategy, Structure and Process</b:Title>
    <b:Year>1978</b:Year>
    <b:Volume>3</b:Volume>
    <b:Pages>546-562</b:Pages>
    <b:Author>
      <b:Author>
        <b:NameList>
          <b:Person>
            <b:Last>Miles</b:Last>
            <b:First>R</b:First>
          </b:Person>
          <b:Person>
            <b:Last>Snow</b:Last>
            <b:First>C</b:First>
          </b:Person>
          <b:Person>
            <b:Last>Meyer</b:Last>
            <b:First>A</b:First>
          </b:Person>
          <b:Person>
            <b:Last>Coleman Jr</b:Last>
            <b:First>H</b:First>
          </b:Person>
        </b:NameList>
      </b:Author>
    </b:Author>
    <b:JournalName>The Academy of Management Review</b:JournalName>
    <b:Issue>3</b:Issue>
    <b:RefOrder>47</b:RefOrder>
  </b:Source>
  <b:Source>
    <b:Tag>Kow10</b:Tag>
    <b:SourceType>InternetSite</b:SourceType>
    <b:Guid>{5E22B44B-BBA8-4B00-9793-F21564D81FA4}</b:Guid>
    <b:Title>Starbucks CEO: "We spend more on health care than coffee"</b:Title>
    <b:Year>2010</b:Year>
    <b:YearAccessed>2017</b:YearAccessed>
    <b:MonthAccessed>November</b:MonthAccessed>
    <b:DayAccessed>7th</b:DayAccessed>
    <b:URL>http://archive.fortune.com/2010/06/07/news/companies/starbucks_schultz_healthcare.fortune/index.htm</b:URL>
    <b:Author>
      <b:Author>
        <b:NameList>
          <b:Person>
            <b:Last>Kowitt</b:Last>
            <b:First>B</b:First>
          </b:Person>
        </b:NameList>
      </b:Author>
    </b:Author>
    <b:InternetSiteTitle>archive.fortune.com</b:InternetSiteTitle>
    <b:RefOrder>18</b:RefOrder>
  </b:Source>
  <b:Source>
    <b:Tag>Fai17</b:Tag>
    <b:SourceType>InternetSite</b:SourceType>
    <b:Guid>{8722866B-ADEF-4F82-9F8B-96FDAB1D7B82}</b:Guid>
    <b:Author>
      <b:Author>
        <b:Corporate>Fairtrade Foundation</b:Corporate>
      </b:Author>
    </b:Author>
    <b:Title>Starbucks' Fairtrade Story</b:Title>
    <b:Year>2017</b:Year>
    <b:YearAccessed>2017</b:YearAccessed>
    <b:MonthAccessed>November </b:MonthAccessed>
    <b:DayAccessed>7th</b:DayAccessed>
    <b:URL>http://www.fairtrade.org.uk/Buying-Fairtrade/Coffee/Starbucks#</b:URL>
    <b:InternetSiteTitle>www.fairtrade.org.uk</b:InternetSiteTitle>
    <b:RefOrder>12</b:RefOrder>
  </b:Source>
  <b:Source>
    <b:Tag>Hed12</b:Tag>
    <b:SourceType>InternetSite</b:SourceType>
    <b:Guid>{B80F96D4-46FA-429E-8181-825CC2C476DA}</b:Guid>
    <b:Title>Why I'm Stalking Starbucks CEO Howard Schultz</b:Title>
    <b:Year>2012</b:Year>
    <b:YearAccessed>2017</b:YearAccessed>
    <b:MonthAccessed>November</b:MonthAccessed>
    <b:DayAccessed>7th</b:DayAccessed>
    <b:URL>https://www.forbes.com/sites/work-in-progress/2012/04/10/why-im-stalking-starbucks-ceo-howard-schultz/2/#1c6369bd1e8c</b:URL>
    <b:Author>
      <b:Author>
        <b:NameList>
          <b:Person>
            <b:Last>Hedges</b:Last>
            <b:First>K</b:First>
          </b:Person>
        </b:NameList>
      </b:Author>
    </b:Author>
    <b:InternetSiteTitle>www.forbes.com</b:InternetSiteTitle>
    <b:RefOrder>13</b:RefOrder>
  </b:Source>
  <b:Source>
    <b:Tag>Hel15</b:Tag>
    <b:SourceType>InternetSite</b:SourceType>
    <b:Guid>{FA42A89F-7165-45B5-BC73-D0942766EB4E}</b:Guid>
    <b:Title>How Starbucks wants to be the face of ‘conscious capitalism’</b:Title>
    <b:Year>2015</b:Year>
    <b:YearAccessed>2017</b:YearAccessed>
    <b:MonthAccessed>November</b:MonthAccessed>
    <b:DayAccessed>7th</b:DayAccessed>
    <b:URL>https://www.theguardian.com/business/2015/mar/21/starbucks-face-conscious-capitalism</b:URL>
    <b:Author>
      <b:Author>
        <b:NameList>
          <b:Person>
            <b:Last>Helmore</b:Last>
            <b:First>E</b:First>
          </b:Person>
        </b:NameList>
      </b:Author>
    </b:Author>
    <b:InternetSiteTitle>www.theguardian.com</b:InternetSiteTitle>
    <b:RefOrder>14</b:RefOrder>
  </b:Source>
  <b:Source>
    <b:Tag>Kel16</b:Tag>
    <b:SourceType>InternetSite</b:SourceType>
    <b:Guid>{3C3EC771-8132-4AA9-8461-BAA88DE7660F}</b:Guid>
    <b:Title>Here's What You'll Be Eating and Drinking at Starbucks in 2017</b:Title>
    <b:Year>2016</b:Year>
    <b:YearAccessed>2017</b:YearAccessed>
    <b:MonthAccessed>November</b:MonthAccessed>
    <b:DayAccessed>7th</b:DayAccessed>
    <b:URL>http://fortune.com/2016/12/07/starbucks-new-foods-drinks-2017/</b:URL>
    <b:Author>
      <b:Author>
        <b:NameList>
          <b:Person>
            <b:Last>Kell</b:Last>
            <b:First>J</b:First>
          </b:Person>
        </b:NameList>
      </b:Author>
    </b:Author>
    <b:RefOrder>15</b:RefOrder>
  </b:Source>
  <b:Source>
    <b:Tag>Ras17</b:Tag>
    <b:SourceType>Book</b:SourceType>
    <b:Guid>{8B399CD8-E618-4B58-BFE1-422CF8707C24}</b:Guid>
    <b:Title> Corporate Social Responsibility: Strategy, Communication, Governance</b:Title>
    <b:Year>2017</b:Year>
    <b:City>Cambridge</b:City>
    <b:Publisher>Cambridge University Press</b:Publisher>
    <b:Edition>1st</b:Edition>
    <b:Author>
      <b:Author>
        <b:NameList>
          <b:Person>
            <b:Last>Rasche</b:Last>
            <b:First>A</b:First>
          </b:Person>
          <b:Person>
            <b:Last>Morsing</b:Last>
            <b:First>M</b:First>
          </b:Person>
          <b:Person>
            <b:Last>Moon</b:Last>
            <b:First>J</b:First>
          </b:Person>
        </b:NameList>
      </b:Author>
    </b:Author>
    <b:RefOrder>16</b:RefOrder>
  </b:Source>
  <b:Source>
    <b:Tag>Moo15</b:Tag>
    <b:SourceType>InternetSite</b:SourceType>
    <b:Guid>{41CE671D-D0BA-482E-BABD-0C64302D6FD3}</b:Guid>
    <b:Title>Starbucks to raise average UK wages</b:Title>
    <b:Year>2015</b:Year>
    <b:YearAccessed>2017</b:YearAccessed>
    <b:MonthAccessed>November</b:MonthAccessed>
    <b:DayAccessed>8th</b:DayAccessed>
    <b:URL>https://www.ft.com/content/eb37c808-62db-11e5-a28b-50226830d644</b:URL>
    <b:Author>
      <b:Author>
        <b:NameList>
          <b:Person>
            <b:Last>Moore</b:Last>
            <b:First>M</b:First>
          </b:Person>
        </b:NameList>
      </b:Author>
    </b:Author>
    <b:InternetSiteTitle>www.ft.com</b:InternetSiteTitle>
    <b:RefOrder>17</b:RefOrder>
  </b:Source>
  <b:Source>
    <b:Tag>McW00</b:Tag>
    <b:SourceType>JournalArticle</b:SourceType>
    <b:Guid>{8F7D550D-05D1-41D3-B726-FDA8742C510D}</b:Guid>
    <b:Title>Corporate Social Responsibility and Financial Performance: Correlation or misspecification?</b:Title>
    <b:Year>2000</b:Year>
    <b:Pages>603-609</b:Pages>
    <b:JournalName>Strategic Management Journal</b:JournalName>
    <b:Volume>21</b:Volume>
    <b:Issue>5</b:Issue>
    <b:Author>
      <b:Author>
        <b:NameList>
          <b:Person>
            <b:Last>McWilliams</b:Last>
            <b:First>A</b:First>
          </b:Person>
          <b:Person>
            <b:Last>Siegel</b:Last>
            <b:First>D</b:First>
          </b:Person>
        </b:NameList>
      </b:Author>
    </b:Author>
    <b:RefOrder>48</b:RefOrder>
  </b:Source>
  <b:Source>
    <b:Tag>Nie14</b:Tag>
    <b:SourceType>InternetSite</b:SourceType>
    <b:Guid>{FC36BA3E-2BA7-4123-A148-0EE03F8BDD57}</b:Guid>
    <b:Title>GLOBAL CONSUMERS ARE WILLING TO PUT THEIR MONEY WHERE THEIR HEART IS WHEN IT COMES TO GOODS AND SERVICES FROM COMPANIES COMMITTED TO SOCIAL RESPONSIBILITY</b:Title>
    <b:Year>2014</b:Year>
    <b:YearAccessed>2015</b:YearAccessed>
    <b:MonthAccessed>December</b:MonthAccessed>
    <b:DayAccessed>8th</b:DayAccessed>
    <b:URL>http://www.nielsen.com/ca/en/press-room/2014/global-consumers-are-willing-to-put-their-money-where-their-heart-is.html</b:URL>
    <b:Author>
      <b:Author>
        <b:NameList>
          <b:Person>
            <b:Last>Nielsen</b:Last>
          </b:Person>
        </b:NameList>
      </b:Author>
    </b:Author>
    <b:InternetSiteTitle>www.nielsen.com</b:InternetSiteTitle>
    <b:Month>June</b:Month>
    <b:Day>17th</b:Day>
    <b:RefOrder>49</b:RefOrder>
  </b:Source>
  <b:Source>
    <b:Tag>Jen15</b:Tag>
    <b:SourceType>InternetSite</b:SourceType>
    <b:Guid>{FBC72FE8-FAB6-4C3B-BFE2-10A0E1D7BC65}</b:Guid>
    <b:Title>Millennials want to work for employers committed to values and ethics</b:Title>
    <b:Year>2015</b:Year>
    <b:YearAccessed>2017</b:YearAccessed>
    <b:MonthAccessed>November</b:MonthAccessed>
    <b:DayAccessed>8th</b:DayAccessed>
    <b:URL>https://www.theguardian.com/sustainable-business/2015/may/05/millennials-employment-employers-values-ethics-jobs</b:URL>
    <b:Author>
      <b:Author>
        <b:NameList>
          <b:Person>
            <b:Last>Jenkin</b:Last>
            <b:First>M</b:First>
          </b:Person>
        </b:NameList>
      </b:Author>
    </b:Author>
    <b:InternetSiteTitle>www.theguardian.com</b:InternetSiteTitle>
    <b:RefOrder>50</b:RefOrder>
  </b:Source>
  <b:Source>
    <b:Tag>Ign10</b:Tag>
    <b:SourceType>JournalArticle</b:SourceType>
    <b:Guid>{13771133-1A02-40BD-B228-8FF32D6B58C2}</b:Guid>
    <b:Title>"We had to own the mistakes"</b:Title>
    <b:Year>2010</b:Year>
    <b:Author>
      <b:Author>
        <b:NameList>
          <b:Person>
            <b:Last>Ignatius</b:Last>
            <b:First>A</b:First>
          </b:Person>
        </b:NameList>
      </b:Author>
    </b:Author>
    <b:JournalName>Harvard Business Review </b:JournalName>
    <b:Pages>108-115</b:Pages>
    <b:Volume>88</b:Volume>
    <b:Issue>7</b:Issue>
    <b:RefOrder>22</b:RefOrder>
  </b:Source>
  <b:Source>
    <b:Tag>Mic07</b:Tag>
    <b:SourceType>Book</b:SourceType>
    <b:Guid>{6CC39EB1-E96D-4EF4-98F6-C0DB4B5B2158}</b:Guid>
    <b:Title>The Starbucks experience: 5 principles for turning ordinary into extraordinary</b:Title>
    <b:Year>2007</b:Year>
    <b:City>New York</b:City>
    <b:Publisher>McGraw-Hill</b:Publisher>
    <b:Edition>18th</b:Edition>
    <b:Author>
      <b:Author>
        <b:NameList>
          <b:Person>
            <b:Last>Michelli</b:Last>
            <b:First>J</b:First>
          </b:Person>
        </b:NameList>
      </b:Author>
    </b:Author>
    <b:RefOrder>20</b:RefOrder>
  </b:Source>
  <b:Source>
    <b:Tag>Lei16</b:Tag>
    <b:SourceType>InternetSite</b:SourceType>
    <b:Guid>{6E5C08CA-5B32-4022-816E-F4B388A1857A}</b:Guid>
    <b:Title>How Starbucks’s Culture Brings Its Strategy to Life</b:Title>
    <b:Year>2016</b:Year>
    <b:YearAccessed>2017</b:YearAccessed>
    <b:MonthAccessed>November</b:MonthAccessed>
    <b:DayAccessed>8th</b:DayAccessed>
    <b:URL>https://hbr.org/2016/12/how-starbuckss-culture-brings-its-strategy-to-life#comment-section</b:URL>
    <b:InternetSiteTitle>www.hbr.org</b:InternetSiteTitle>
    <b:Author>
      <b:Author>
        <b:NameList>
          <b:Person>
            <b:Last>Leinwand</b:Last>
            <b:First>P</b:First>
          </b:Person>
          <b:Person>
            <b:Last>Davidson</b:Last>
            <b:First>V</b:First>
          </b:Person>
        </b:NameList>
      </b:Author>
    </b:Author>
    <b:RefOrder>21</b:RefOrder>
  </b:Source>
  <b:Source>
    <b:Tag>Tro11</b:Tag>
    <b:SourceType>Book</b:SourceType>
    <b:Guid>{7C629240-8DB8-410B-A083-374FFB3079ED}</b:Guid>
    <b:Title>Innovation management and new product development.</b:Title>
    <b:Year>2011</b:Year>
    <b:City>Harlow</b:City>
    <b:Publisher>Financial Times Prentice Hall</b:Publisher>
    <b:Edition>5th</b:Edition>
    <b:Author>
      <b:Author>
        <b:NameList>
          <b:Person>
            <b:Last>Trott</b:Last>
            <b:First>P</b:First>
          </b:Person>
        </b:NameList>
      </b:Author>
    </b:Author>
    <b:RefOrder>51</b:RefOrder>
  </b:Source>
  <b:Source>
    <b:Tag>Vil03</b:Tag>
    <b:SourceType>JournalArticle</b:SourceType>
    <b:Guid>{5FE49073-AF51-44D1-BABC-48EC3AA59913}</b:Guid>
    <b:Title>The employee‐customer satisfaction chain in the ECSI model</b:Title>
    <b:Year>2003</b:Year>
    <b:Pages>1703-1722</b:Pages>
    <b:JournalName>European Journal of Marketing</b:JournalName>
    <b:Volume>37</b:Volume>
    <b:Issue>11</b:Issue>
    <b:Author>
      <b:Author>
        <b:NameList>
          <b:Person>
            <b:Last>Vilares</b:Last>
            <b:First>M</b:First>
          </b:Person>
          <b:Person>
            <b:Last>Coelho</b:Last>
            <b:First>P</b:First>
          </b:Person>
        </b:NameList>
      </b:Author>
    </b:Author>
    <b:RefOrder>52</b:RefOrder>
  </b:Source>
  <b:Source>
    <b:Tag>Rai13</b:Tag>
    <b:SourceType>Book</b:SourceType>
    <b:Guid>{16FEADF2-BFB0-49A7-AA3E-E28D87E27375}</b:Guid>
    <b:Title>Customer Relationship Management Concepts and Cases</b:Title>
    <b:Year>2013</b:Year>
    <b:City>Delhi</b:City>
    <b:Publisher>Prentice-Hall of India Pvt.Ltd</b:Publisher>
    <b:Edition>2nd</b:Edition>
    <b:Author>
      <b:Author>
        <b:NameList>
          <b:Person>
            <b:Last>Rai</b:Last>
            <b:First>A</b:First>
          </b:Person>
        </b:NameList>
      </b:Author>
    </b:Author>
    <b:RefOrder>19</b:RefOrder>
  </b:Source>
  <b:Source>
    <b:Tag>Oli99</b:Tag>
    <b:SourceType>JournalArticle</b:SourceType>
    <b:Guid>{841D7461-C980-44BC-B833-5805441B9068}</b:Guid>
    <b:Title>Whence Consumer Loyalty?</b:Title>
    <b:Year>1999</b:Year>
    <b:Pages>33-44</b:Pages>
    <b:JournalName>Journal of Marketing</b:JournalName>
    <b:Volume>63</b:Volume>
    <b:Issue>Special Issue</b:Issue>
    <b:Author>
      <b:Author>
        <b:NameList>
          <b:Person>
            <b:Last>Oliver</b:Last>
            <b:First>R</b:First>
          </b:Person>
        </b:NameList>
      </b:Author>
    </b:Author>
    <b:RefOrder>53</b:RefOrder>
  </b:Source>
  <b:Source>
    <b:Tag>Wal12</b:Tag>
    <b:SourceType>InternetSite</b:SourceType>
    <b:Guid>{8A7DF50E-B76D-42B3-BA07-C1F417D247F8}</b:Guid>
    <b:Title>Starbucks' Power Over Us Is Bigger Than Coffee: It's Personal.</b:Title>
    <b:Year>2012</b:Year>
    <b:YearAccessed>2017</b:YearAccessed>
    <b:MonthAccessed>November </b:MonthAccessed>
    <b:DayAccessed>9th</b:DayAccessed>
    <b:URL>https://www.forbes.com/sites/alicegwalton/2012/05/29/starbucks-hold-on-us-is-bigger-than-coffee-its-psychology/#5617f8d64aed</b:URL>
    <b:Author>
      <b:Author>
        <b:NameList>
          <b:Person>
            <b:Last>Walton</b:Last>
            <b:First>G</b:First>
          </b:Person>
        </b:NameList>
      </b:Author>
    </b:Author>
    <b:InternetSiteTitle>www.forbes.com</b:InternetSiteTitle>
    <b:RefOrder>54</b:RefOrder>
  </b:Source>
  <b:Source>
    <b:Tag>You17</b:Tag>
    <b:SourceType>InternetSite</b:SourceType>
    <b:Guid>{AEEE5B1B-90A7-4D20-846A-9DD8418CCAD2}</b:Guid>
    <b:Title>Starbucks</b:Title>
    <b:Year>2017</b:Year>
    <b:YearAccessed>2017</b:YearAccessed>
    <b:MonthAccessed>November</b:MonthAccessed>
    <b:DayAccessed>9th</b:DayAccessed>
    <b:URL>https://yougov.co.uk/opi/browse/Starbucks</b:URL>
    <b:Author>
      <b:Author>
        <b:Corporate>YouGov</b:Corporate>
      </b:Author>
    </b:Author>
    <b:InternetSiteTitle>www.yougov.co.uk</b:InternetSiteTitle>
    <b:RefOrder>55</b:RefOrder>
  </b:Source>
  <b:Source>
    <b:Tag>Cla081</b:Tag>
    <b:SourceType>InternetSite</b:SourceType>
    <b:Guid>{25802BF9-4C9A-41F6-BDCA-EDA57F70047F}</b:Guid>
    <b:Title>Starbucks shuts 300 more stores</b:Title>
    <b:Year>2008</b:Year>
    <b:YearAccessed>2017</b:YearAccessed>
    <b:MonthAccessed>November</b:MonthAccessed>
    <b:DayAccessed>10th</b:DayAccessed>
    <b:URL>https://www.theguardian.com/business/2009/jan/28/starbucks-shuts-stores-recession-us</b:URL>
    <b:Author>
      <b:Author>
        <b:NameList>
          <b:Person>
            <b:Last>Clark</b:Last>
            <b:First>A</b:First>
          </b:Person>
        </b:NameList>
      </b:Author>
    </b:Author>
    <b:InternetSiteTitle>www.theguardian.com</b:InternetSiteTitle>
    <b:RefOrder>25</b:RefOrder>
  </b:Source>
  <b:Source>
    <b:Tag>Mou09</b:Tag>
    <b:SourceType>InternetSite</b:SourceType>
    <b:Guid>{A7CF800A-2AD5-48CC-A7A9-D304C388F3F1}</b:Guid>
    <b:Title>Starbucks gets roasted by the recession</b:Title>
    <b:Year>2009</b:Year>
    <b:YearAccessed>2017</b:YearAccessed>
    <b:MonthAccessed>November</b:MonthAccessed>
    <b:DayAccessed>10th</b:DayAccessed>
    <b:URL>http://www.telegraph.co.uk/finance/newsbysector/retailandconsumer/6139399/Starbucks-gets-roasted-by-the-recession.html</b:URL>
    <b:Author>
      <b:Author>
        <b:NameList>
          <b:Person>
            <b:Last>Moulds</b:Last>
            <b:First>J</b:First>
          </b:Person>
        </b:NameList>
      </b:Author>
    </b:Author>
    <b:InternetSiteTitle>www.telegraph.co.uk</b:InternetSiteTitle>
    <b:RefOrder>26</b:RefOrder>
  </b:Source>
  <b:Source>
    <b:Tag>Gro08</b:Tag>
    <b:SourceType>InternetSite</b:SourceType>
    <b:Guid>{F7F79D88-AD60-44A9-ABC6-518CC34B7F81}</b:Guid>
    <b:Title>Schultz back as Starbucks CEO</b:Title>
    <b:Year>2008</b:Year>
    <b:YearAccessed>2017</b:YearAccessed>
    <b:MonthAccessed>November</b:MonthAccessed>
    <b:DayAccessed>10th</b:DayAccessed>
    <b:URL>https://www.reuters.com/article/us-starbucks/schultz-back-as-starbucks-ceo-idUSWNAS581320080108</b:URL>
    <b:Author>
      <b:Author>
        <b:NameList>
          <b:Person>
            <b:Last>Groom</b:Last>
            <b:First>N</b:First>
          </b:Person>
        </b:NameList>
      </b:Author>
    </b:Author>
    <b:InternetSiteTitle>www.reuters.com</b:InternetSiteTitle>
    <b:RefOrder>28</b:RefOrder>
  </b:Source>
  <b:Source>
    <b:Tag>Cai11</b:Tag>
    <b:SourceType>ArticleInAPeriodical</b:SourceType>
    <b:Guid>{6A737547-D17F-4A21-8B71-DBF9A244D282}</b:Guid>
    <b:Title>A Changed Starbucks. A Changed C.E.O.</b:Title>
    <b:Year>2011</b:Year>
    <b:Author>
      <b:Author>
        <b:NameList>
          <b:Person>
            <b:Last>Cain-Miller</b:Last>
            <b:First>C</b:First>
          </b:Person>
        </b:NameList>
      </b:Author>
    </b:Author>
    <b:Month>March</b:Month>
    <b:Day>12th</b:Day>
    <b:Pages>BU1</b:Pages>
    <b:PeriodicalTitle>The New York Times</b:PeriodicalTitle>
    <b:RefOrder>56</b:RefOrder>
  </b:Source>
  <b:Source>
    <b:Tag>Mai12</b:Tag>
    <b:SourceType>InternetSite</b:SourceType>
    <b:Guid>{7C3DF437-7797-455A-BF75-0EDFAF388C21}</b:Guid>
    <b:Title>Costa hits record sales as Starbucks tax woes rumble on</b:Title>
    <b:Year>2012</b:Year>
    <b:YearAccessed>2017</b:YearAccessed>
    <b:MonthAccessed>November</b:MonthAccessed>
    <b:DayAccessed>10th</b:DayAccessed>
    <b:URL>http://www.reuters.com/article/us-whitbread/costa-hits-record-sales-as-starbucks-tax-woes-rumble-on-idUSBRE8BA0DV20121211</b:URL>
    <b:InternetSiteTitle>http://www.reuters.com</b:InternetSiteTitle>
    <b:Author>
      <b:Author>
        <b:NameList>
          <b:Person>
            <b:Last>Maidment</b:Last>
            <b:First>N</b:First>
          </b:Person>
        </b:NameList>
      </b:Author>
    </b:Author>
    <b:RefOrder>57</b:RefOrder>
  </b:Source>
  <b:Source>
    <b:Tag>Cha132</b:Tag>
    <b:SourceType>InternetSite</b:SourceType>
    <b:Guid>{A12B8F92-04C3-498F-B4DA-D83FE320165B}</b:Guid>
    <b:Title>When Corporations Fail at Doing Good</b:Title>
    <b:Year>2013</b:Year>
    <b:YearAccessed>2017</b:YearAccessed>
    <b:MonthAccessed>November</b:MonthAccessed>
    <b:DayAccessed>10th</b:DayAccessed>
    <b:URL>https://www.newyorker.com/business/currency/when-corporations-fail-at-doing-good</b:URL>
    <b:Author>
      <b:Author>
        <b:NameList>
          <b:Person>
            <b:Last>Chatterji</b:Last>
            <b:First>A</b:First>
          </b:Person>
        </b:NameList>
      </b:Author>
    </b:Author>
    <b:InternetSiteTitle>www.thenewyorker.com</b:InternetSiteTitle>
    <b:RefOrder>58</b:RefOrder>
  </b:Source>
  <b:Source>
    <b:Tag>Gum08</b:Tag>
    <b:SourceType>InternetSite</b:SourceType>
    <b:Guid>{93E565D6-F84A-409C-A9E6-A5D419ABA919}</b:Guid>
    <b:Title>Starbucks Wakes Up and Smells the Coffee</b:Title>
    <b:Year>2008</b:Year>
    <b:YearAccessed>2017</b:YearAccessed>
    <b:MonthAccessed>November</b:MonthAccessed>
    <b:DayAccessed>10th</b:DayAccessed>
    <b:URL>http://www.independent.co.uk/news/world/americas/starbucks-wakes-up-and-smells-the-coffee-769252.html</b:URL>
    <b:Author>
      <b:Author>
        <b:NameList>
          <b:Person>
            <b:Last>Gumbel</b:Last>
            <b:First>A</b:First>
          </b:Person>
        </b:NameList>
      </b:Author>
    </b:Author>
    <b:InternetSiteTitle>www.independent.co.uk</b:InternetSiteTitle>
    <b:RefOrder>33</b:RefOrder>
  </b:Source>
  <b:Source>
    <b:Tag>Wig08</b:Tag>
    <b:SourceType>InternetSite</b:SourceType>
    <b:Guid>{E4937BDE-7DEB-4288-AD1A-36ABFA154886}</b:Guid>
    <b:Title>The Trouble With Starbucks</b:Title>
    <b:Year>2008</b:Year>
    <b:YearAccessed>2017</b:YearAccessed>
    <b:MonthAccessed>November</b:MonthAccessed>
    <b:DayAccessed>10th</b:DayAccessed>
    <b:URL>https://www.ft.com/content/aa9831ce-c266-11dd-a350-000077b07658</b:URL>
    <b:Author>
      <b:Author>
        <b:NameList>
          <b:Person>
            <b:Last>Wiggins</b:Last>
            <b:First>J</b:First>
          </b:Person>
        </b:NameList>
      </b:Author>
    </b:Author>
    <b:InternetSiteTitle>www.ft.com</b:InternetSiteTitle>
    <b:RefOrder>27</b:RefOrder>
  </b:Source>
  <b:Source>
    <b:Tag>Ada091</b:Tag>
    <b:SourceType>InternetSite</b:SourceType>
    <b:Guid>{B021DB2A-DA8A-490A-B270-67A58C8C392B}</b:Guid>
    <b:Title>Starbucks To Present Recession Strategy</b:Title>
    <b:Year>2009</b:Year>
    <b:YearAccessed>2017</b:YearAccessed>
    <b:MonthAccessed>November </b:MonthAccessed>
    <b:DayAccessed>10th</b:DayAccessed>
    <b:URL>https://www.wsj.com/articles/SB123723335325646025</b:URL>
    <b:Author>
      <b:Author>
        <b:NameList>
          <b:Person>
            <b:Last>Adamy</b:Last>
            <b:First>J</b:First>
          </b:Person>
          <b:Person>
            <b:Last>Wignfield</b:Last>
            <b:First>N</b:First>
          </b:Person>
        </b:NameList>
      </b:Author>
    </b:Author>
    <b:InternetSiteTitle>www.wsj.com</b:InternetSiteTitle>
    <b:RefOrder>29</b:RefOrder>
  </b:Source>
  <b:Source>
    <b:Tag>Mou17</b:Tag>
    <b:SourceType>InternetSite</b:SourceType>
    <b:Guid>{99812F8C-BA03-40EF-9655-93FDE76FEA6D}</b:Guid>
    <b:Title>Competition Is Catching Up, As Starbucks Buzz Cools Off</b:Title>
    <b:Year>2017</b:Year>
    <b:YearAccessed>2017</b:YearAccessed>
    <b:MonthAccessed>November</b:MonthAccessed>
    <b:DayAccessed>11th</b:DayAccessed>
    <b:URL>https://www.forbes.com/sites/panosmourdoukoutas/2017/07/29/competition-is-catching-up-as-starbucks-buzz-cools-off/#772799342962</b:URL>
    <b:Author>
      <b:Author>
        <b:NameList>
          <b:Person>
            <b:Last>Mourdoukoutas</b:Last>
            <b:First>P</b:First>
          </b:Person>
        </b:NameList>
      </b:Author>
    </b:Author>
    <b:InternetSiteTitle>www.forbes.com</b:InternetSiteTitle>
    <b:RefOrder>32</b:RefOrder>
  </b:Source>
  <b:Source>
    <b:Tag>Tri16</b:Tag>
    <b:SourceType>InternetSite</b:SourceType>
    <b:Guid>{0E7045C4-0533-4CA1-9770-853CEE6EB62C}</b:Guid>
    <b:Title>The Cost Of Corporate Social Responsibility</b:Title>
    <b:Year>2016</b:Year>
    <b:YearAccessed>2017</b:YearAccessed>
    <b:MonthAccessed>November</b:MonthAccessed>
    <b:DayAccessed>12th</b:DayAccessed>
    <b:URL>https://www.forbes.com/sites/darrentristano/2016/01/04/the-cost-of-corporate-social-responsibility/#2030ae683728</b:URL>
    <b:Author>
      <b:Author>
        <b:NameList>
          <b:Person>
            <b:Last>Tristano</b:Last>
            <b:First>D</b:First>
          </b:Person>
        </b:NameList>
      </b:Author>
    </b:Author>
    <b:InternetSiteTitle>www.forbes.com</b:InternetSiteTitle>
    <b:RefOrder>31</b:RefOrder>
  </b:Source>
  <b:Source>
    <b:Tag>Ben05</b:Tag>
    <b:SourceType>JournalArticle</b:SourceType>
    <b:Guid>{E02326FC-AF1D-485D-A6B0-BD1A0AA63EEB}</b:Guid>
    <b:Title>The brand loyalty life cycle: Implications for marketers</b:Title>
    <b:Year>2005</b:Year>
    <b:Pages>250-263</b:Pages>
    <b:JournalName>The Journal of Brand Management</b:JournalName>
    <b:Volume>12</b:Volume>
    <b:Issue>4</b:Issue>
    <b:Author>
      <b:Author>
        <b:NameList>
          <b:Person>
            <b:Last>Bennet</b:Last>
            <b:First>R</b:First>
          </b:Person>
          <b:Person>
            <b:Last>Rundel-Thiele</b:Last>
            <b:First>S</b:First>
          </b:Person>
        </b:NameList>
      </b:Author>
    </b:Author>
    <b:RefOrder>59</b:RefOrder>
  </b:Source>
  <b:Source>
    <b:Tag>Cha01</b:Tag>
    <b:SourceType>JournalArticle</b:SourceType>
    <b:Guid>{2E95A0BB-3936-420D-BDFF-BBA2BD838285}</b:Guid>
    <b:Title>The Chain of Effects from Brand Trust and Brand Affect to Brand Performance: The Role of Brand Loyalty</b:Title>
    <b:JournalName>Journal of Marketing</b:JournalName>
    <b:Year>2001</b:Year>
    <b:Pages>81-93</b:Pages>
    <b:Volume>65</b:Volume>
    <b:Issue>2</b:Issue>
    <b:Author>
      <b:Author>
        <b:NameList>
          <b:Person>
            <b:Last>Chauduri</b:Last>
            <b:First>A</b:First>
          </b:Person>
          <b:Person>
            <b:Last>Holbrook</b:Last>
            <b:First>B</b:First>
          </b:Person>
        </b:NameList>
      </b:Author>
    </b:Author>
    <b:RefOrder>60</b:RefOrder>
  </b:Source>
  <b:Source>
    <b:Tag>Zhe14</b:Tag>
    <b:SourceType>Report</b:SourceType>
    <b:Guid>{430FF891-B0F4-4361-8760-E61D63EE4B9B}</b:Guid>
    <b:Title>HR: Getting smart about agile working</b:Title>
    <b:Year>2014</b:Year>
    <b:Author>
      <b:Author>
        <b:NameList>
          <b:Person>
            <b:Last>Zheltoukhova</b:Last>
            <b:First>Ksenia</b:First>
          </b:Person>
        </b:NameList>
      </b:Author>
    </b:Author>
    <b:Publisher>Chartered Institute of Personnel and Development</b:Publisher>
    <b:City>London</b:City>
    <b:RefOrder>61</b:RefOrder>
  </b:Source>
  <b:Source>
    <b:Tag>Sym12</b:Tag>
    <b:SourceType>InternetSite</b:SourceType>
    <b:Guid>{CD3A6A14-25FD-4BCC-A8FC-2FC8247C1817}</b:Guid>
    <b:Title>Stuck In The Middle? Take The Flexible Approach</b:Title>
    <b:Year>2012</b:Year>
    <b:YearAccessed>2017</b:YearAccessed>
    <b:MonthAccessed>November</b:MonthAccessed>
    <b:DayAccessed>11th</b:DayAccessed>
    <b:URL>https://www.forbes.com/sites/mattsymonds/2012/02/24/stuck-in-the-middle-take-the-flexible-approach/#56b1ed5d2ebd</b:URL>
    <b:Author>
      <b:Author>
        <b:NameList>
          <b:Person>
            <b:Last>Symonds</b:Last>
            <b:First>M</b:First>
          </b:Person>
        </b:NameList>
      </b:Author>
    </b:Author>
    <b:InternetSiteTitle>www.forbes.com</b:InternetSiteTitle>
    <b:RefOrder>62</b:RefOrder>
  </b:Source>
  <b:Source>
    <b:Tag>Juu13</b:Tag>
    <b:SourceType>Book</b:SourceType>
    <b:Guid>{BF9DB7C6-FF66-4611-8334-1A015ECA3F54}</b:Guid>
    <b:Title>Short Introduction to Strategic Management</b:Title>
    <b:Year>2013</b:Year>
    <b:Publisher>Cambridge University Press</b:Publisher>
    <b:City>Cambridge</b:City>
    <b:Edition>2nd</b:Edition>
    <b:Author>
      <b:Author>
        <b:NameList>
          <b:Person>
            <b:Last>Juul Andersen</b:Last>
            <b:First>T</b:First>
          </b:Person>
        </b:NameList>
      </b:Author>
    </b:Author>
    <b:RefOrder>63</b:RefOrder>
  </b:Source>
  <b:Source>
    <b:Tag>Tho10</b:Tag>
    <b:SourceType>Book</b:SourceType>
    <b:Guid>{09CE9E49-4E98-48D3-87B6-2CB09720E29C}</b:Guid>
    <b:Title>Strategic Management: Awareness &amp; Change</b:Title>
    <b:Year>2010</b:Year>
    <b:City>London</b:City>
    <b:Publisher>Thomson</b:Publisher>
    <b:Edition>6th</b:Edition>
    <b:Author>
      <b:Author>
        <b:NameList>
          <b:Person>
            <b:Last>Thompson</b:Last>
            <b:First>J</b:First>
          </b:Person>
          <b:Person>
            <b:Last>Martin</b:Last>
            <b:First>F</b:First>
          </b:Person>
        </b:NameList>
      </b:Author>
    </b:Author>
    <b:RefOrder>64</b:RefOrder>
  </b:Source>
  <b:Source>
    <b:Tag>Joh15</b:Tag>
    <b:SourceType>Book</b:SourceType>
    <b:Guid>{EC324A4D-5FFD-42D9-98A3-9881E384B0E2}</b:Guid>
    <b:Title>Exploring Corporate Strategy: Text &amp; Cases</b:Title>
    <b:Year>2015</b:Year>
    <b:City>London</b:City>
    <b:Publisher>Prentice Hall</b:Publisher>
    <b:Edition>8th</b:Edition>
    <b:Author>
      <b:Author>
        <b:NameList>
          <b:Person>
            <b:Last>Johnson</b:Last>
            <b:First>G</b:First>
          </b:Person>
          <b:Person>
            <b:Last>Scholes</b:Last>
            <b:First>K</b:First>
          </b:Person>
          <b:Person>
            <b:Last>Whittington</b:Last>
            <b:First>R</b:First>
          </b:Person>
        </b:NameList>
      </b:Author>
    </b:Author>
    <b:RefOrder>65</b:RefOrder>
  </b:Source>
  <b:Source>
    <b:Tag>Joh10</b:Tag>
    <b:SourceType>Book</b:SourceType>
    <b:Guid>{5571CA54-F58F-4AC8-A8D3-59CB8694ED8C}</b:Guid>
    <b:Title>Fundamentals of Strategy</b:Title>
    <b:Year>2010</b:Year>
    <b:City>London</b:City>
    <b:Publisher>Prentice Hall</b:Publisher>
    <b:Edition>2nd</b:Edition>
    <b:Author>
      <b:Author>
        <b:NameList>
          <b:Person>
            <b:Last>Johnson</b:Last>
            <b:First>G</b:First>
          </b:Person>
          <b:Person>
            <b:Last>Scholes</b:Last>
            <b:First>K</b:First>
          </b:Person>
          <b:Person>
            <b:Last>Whittington</b:Last>
            <b:First>R</b:First>
          </b:Person>
        </b:NameList>
      </b:Author>
    </b:Author>
    <b:RefOrder>30</b:RefOrder>
  </b:Source>
  <b:Source>
    <b:Tag>Str13</b:Tag>
    <b:SourceType>InternetSite</b:SourceType>
    <b:Guid>{FF0FAD87-F8E7-481E-B822-DE88E5582750}</b:Guid>
    <b:Title>Starbucks Aims to Move Beyond Beans</b:Title>
    <b:Year>2013</b:Year>
    <b:YearAccessed>2017</b:YearAccessed>
    <b:MonthAccessed>November</b:MonthAccessed>
    <b:DayAccessed>12th</b:DayAccessed>
    <b:URL>http://www.nytimes.com/2013/10/09/business/a-juice-and-croissant-with-that-starbucks-latte.html</b:URL>
    <b:Author>
      <b:Author>
        <b:NameList>
          <b:Person>
            <b:Last>Strom</b:Last>
            <b:First>S</b:First>
          </b:Person>
        </b:NameList>
      </b:Author>
    </b:Author>
    <b:InternetSiteTitle>www.nytimes.com</b:InternetSiteTitle>
    <b:RefOrder>36</b:RefOrder>
  </b:Source>
  <b:Source>
    <b:Tag>Bae17</b:Tag>
    <b:SourceType>InternetSite</b:SourceType>
    <b:Guid>{6E01C27F-49D0-4BAB-8215-93A8517AE00E}</b:Guid>
    <b:Title>Starbucks puts spotlight on China as U.S. growth cools</b:Title>
    <b:Year>2017</b:Year>
    <b:YearAccessed>2017</b:YearAccessed>
    <b:MonthAccessed>November</b:MonthAccessed>
    <b:DayAccessed>12th</b:DayAccessed>
    <b:URL>https://www.reuters.com/article/us-starbucks-results/starbucks-puts-spotlight-on-china-as-u-s-growth-cools-idUSKBN1AC336</b:URL>
    <b:Author>
      <b:Author>
        <b:NameList>
          <b:Person>
            <b:Last>Baertlein</b:Last>
            <b:First>L</b:First>
          </b:Person>
        </b:NameList>
      </b:Author>
    </b:Author>
    <b:InternetSiteTitle>www.reuters.com</b:InternetSiteTitle>
    <b:RefOrder>37</b:RefOrder>
  </b:Source>
  <b:Source>
    <b:Tag>Wil15</b:Tag>
    <b:SourceType>InternetSite</b:SourceType>
    <b:Guid>{C0BC5B62-DE3A-4628-9B3A-8D8D6E6C93F8}</b:Guid>
    <b:Title>The death of queuing: Starbucks launches Mobile Order and Pay in UK</b:Title>
    <b:Year>2015</b:Year>
    <b:YearAccessed>2017</b:YearAccessed>
    <b:MonthAccessed>November</b:MonthAccessed>
    <b:DayAccessed>12th</b:DayAccessed>
    <b:URL>http://www.telegraph.co.uk/technology/news/11902691/The-death-of-queuing-Starbucks-launches-Mobile-Order-and-Pay-in-UK.html</b:URL>
    <b:Author>
      <b:Author>
        <b:NameList>
          <b:Person>
            <b:Last>Williams</b:Last>
            <b:First>R</b:First>
          </b:Person>
        </b:NameList>
      </b:Author>
    </b:Author>
    <b:InternetSiteTitle>www.telegraph.co.uk</b:InternetSiteTitle>
    <b:RefOrder>38</b:RefOrder>
  </b:Source>
  <b:Source>
    <b:Tag>Moo151</b:Tag>
    <b:SourceType>InternetSite</b:SourceType>
    <b:Guid>{27EA4FF6-1025-4C2E-9778-96CE4A0FBB16}</b:Guid>
    <b:Title>Starbucks to raise average UK wages</b:Title>
    <b:Year>2015</b:Year>
    <b:YearAccessed>2017</b:YearAccessed>
    <b:MonthAccessed>November</b:MonthAccessed>
    <b:DayAccessed>11th</b:DayAccessed>
    <b:URL>https://www.ft.com/content/eb37c808-62db-11e5-a28b-50226830d644</b:URL>
    <b:Author>
      <b:Author>
        <b:NameList>
          <b:Person>
            <b:Last>Moore</b:Last>
            <b:First>M</b:First>
          </b:Person>
        </b:NameList>
      </b:Author>
    </b:Author>
    <b:InternetSiteTitle>www.ft.com</b:InternetSiteTitle>
    <b:RefOrder>66</b:RefOrder>
  </b:Source>
  <b:Source>
    <b:Tag>Har16</b:Tag>
    <b:SourceType>InternetSite</b:SourceType>
    <b:Guid>{114A2DEF-6CEE-42FB-BE97-9A1F97771B96}</b:Guid>
    <b:Title>JPMorgan Chase And Starbucks Minimum Wage Increases -- Just Following Trends</b:Title>
    <b:Year>2016</b:Year>
    <b:YearAccessed>2017</b:YearAccessed>
    <b:MonthAccessed>November</b:MonthAccessed>
    <b:DayAccessed>11th</b:DayAccessed>
    <b:URL>https://www.forbes.com/sites/adamhartung/2016/07/13/starbucks-and-jpmorganchase-minimum-wage-increases-just-following-trends/#54bc5e276088</b:URL>
    <b:Author>
      <b:Author>
        <b:NameList>
          <b:Person>
            <b:Last>Hartung</b:Last>
            <b:First>A</b:First>
          </b:Person>
        </b:NameList>
      </b:Author>
    </b:Author>
    <b:InternetSiteTitle>www.forbes.com</b:InternetSiteTitle>
    <b:RefOrder>67</b:RefOrder>
  </b:Source>
  <b:Source>
    <b:Tag>Jar16</b:Tag>
    <b:SourceType>InternetSite</b:SourceType>
    <b:Guid>{517387E7-417B-4946-9CA2-9C337A4BB302}</b:Guid>
    <b:Title>Starbucks Widens Workers’ Health-Insurance Options</b:Title>
    <b:Year>2016</b:Year>
    <b:YearAccessed>2017</b:YearAccessed>
    <b:MonthAccessed>November</b:MonthAccessed>
    <b:DayAccessed>11th</b:DayAccessed>
    <b:URL>https://www.wsj.com/articles/starbucks-widens-workers-health-insurance-options-1468854002</b:URL>
    <b:Author>
      <b:Author>
        <b:NameList>
          <b:Person>
            <b:Last>Jargon</b:Last>
            <b:First>J</b:First>
          </b:Person>
          <b:Person>
            <b:Last>Wilde-Mathews</b:Last>
            <b:First>A</b:First>
          </b:Person>
        </b:NameList>
      </b:Author>
    </b:Author>
    <b:InternetSiteTitle>www.wsj.com</b:InternetSiteTitle>
    <b:RefOrder>34</b:RefOrder>
  </b:Source>
  <b:Source>
    <b:Tag>Hic08</b:Tag>
    <b:SourceType>InternetSite</b:SourceType>
    <b:Guid>{339DF93B-9E6D-438A-AAAC-62BAD04F28BF}</b:Guid>
    <b:Title>All Starbucks' Coffee to be Fairtrade</b:Title>
    <b:Year>2008</b:Year>
    <b:YearAccessed>2017</b:YearAccessed>
    <b:MonthAccessed>November</b:MonthAccessed>
    <b:DayAccessed>12th</b:DayAccessed>
    <b:URL>http://www.independent.co.uk/life-style/food-and-drink/news/all-starbucks-coffee-to-be-fairtrade-1035162.html</b:URL>
    <b:Author>
      <b:Author>
        <b:NameList>
          <b:Person>
            <b:Last>Hickman</b:Last>
            <b:First>M</b:First>
          </b:Person>
        </b:NameList>
      </b:Author>
    </b:Author>
    <b:InternetSiteTitle>www.independent.co.uk</b:InternetSiteTitle>
    <b:RefOrder>35</b:RefOrder>
  </b:Source>
  <b:Source>
    <b:Tag>Cho13</b:Tag>
    <b:SourceType>InternetSite</b:SourceType>
    <b:Guid>{FB43A835-AD13-4C04-A689-030BC289C1EB}</b:Guid>
    <b:Title>History of the Pumpkin Spice Latte</b:Title>
    <b:Year>2013</b:Year>
    <b:YearAccessed>2017</b:YearAccessed>
    <b:MonthAccessed>November</b:MonthAccessed>
    <b:DayAccessed>14th</b:DayAccessed>
    <b:URL>https://www.thedailymeal.com/news/history-pumpkin-spice-latte/102813</b:URL>
    <b:Author>
      <b:Author>
        <b:NameList>
          <b:Person>
            <b:Last>Chou</b:Last>
            <b:First>J</b:First>
          </b:Person>
        </b:NameList>
      </b:Author>
    </b:Author>
    <b:InternetSiteTitle>www.thedailymeal.com</b:InternetSiteTitle>
    <b:RefOrder>23</b:RefOrder>
  </b:Source>
  <b:Source>
    <b:Tag>OCo15</b:Tag>
    <b:SourceType>InternetSite</b:SourceType>
    <b:Guid>{95E57F20-FDD7-4F69-85E6-60E0F7011C08}</b:Guid>
    <b:Title>The Pumpkin Spice Economy: How Starbucks Lattes Fueled A $500 Million Craze</b:Title>
    <b:Year>2015</b:Year>
    <b:YearAccessed>2017</b:YearAccessed>
    <b:MonthAccessed>November</b:MonthAccessed>
    <b:DayAccessed>14th</b:DayAccessed>
    <b:URL>https://www.forbes.com/sites/clareoconnor/2015/11/10/the-pumpkin-spice-economy-how-starbucks-lattes-fueled-a-500-million-craze/#1c5e4bf4ded4</b:URL>
    <b:Author>
      <b:Author>
        <b:NameList>
          <b:Person>
            <b:Last>O'Connor</b:Last>
            <b:First>C</b:First>
          </b:Person>
        </b:NameList>
      </b:Author>
    </b:Author>
    <b:InternetSiteTitle>www.forbes.com</b:InternetSiteTitle>
    <b:RefOrder>68</b:RefOrder>
  </b:Source>
  <b:Source>
    <b:Tag>May17</b:Tag>
    <b:SourceType>InternetSite</b:SourceType>
    <b:Guid>{7E72BE5B-C89D-454C-9AAD-7DB8E75E36CD}</b:Guid>
    <b:Title>The Numbers That Show Why Pumpkin Spice Latte Is So Crucial To Starbucks' Fall Sales</b:Title>
    <b:Year>2017</b:Year>
    <b:YearAccessed>2017</b:YearAccessed>
    <b:MonthAccessed>November</b:MonthAccessed>
    <b:DayAccessed>14th</b:DayAccessed>
    <b:URL>https://www.forbes.com/sites/michelinemaynard/2017/09/05/the-numbers-that-show-why-pumpkin-spice-latte-is-so-crucial-to-starbucks-fall-sales/2/#fce3c7d3869e</b:URL>
    <b:Author>
      <b:Author>
        <b:NameList>
          <b:Person>
            <b:Last>Maynard</b:Last>
            <b:First>M</b:First>
          </b:Person>
        </b:NameList>
      </b:Author>
    </b:Author>
    <b:InternetSiteTitle>www.forbes.com</b:InternetSiteTitle>
    <b:RefOrder>69</b:RefOrder>
  </b:Source>
  <b:Source>
    <b:Tag>Ion16</b:Tag>
    <b:SourceType>Book</b:SourceType>
    <b:Guid>{0AF93974-7F13-4E8D-9F85-FD40E5F76A29}</b:Guid>
    <b:Title>Sustainable Food and Beverage Industries: Assessments and Methodologies</b:Title>
    <b:Year>2016</b:Year>
    <b:City>Ontario </b:City>
    <b:Publisher>Apple Academic Press</b:Publisher>
    <b:Edition>2nd</b:Edition>
    <b:Author>
      <b:Author>
        <b:NameList>
          <b:Person>
            <b:Last>Ionescu</b:Last>
            <b:First>G</b:First>
          </b:Person>
        </b:NameList>
      </b:Author>
    </b:Author>
    <b:RefOrder>24</b:RefOrder>
  </b:Source>
  <b:Source>
    <b:Tag>Kum06</b:Tag>
    <b:SourceType>JournalArticle</b:SourceType>
    <b:Guid>{757B61F2-1FF1-49FB-AEFC-721160E5016E}</b:Guid>
    <b:Title>Strategies to Fight Low-Cost Rivals</b:Title>
    <b:Year>2006</b:Year>
    <b:Pages>104-113</b:Pages>
    <b:JournalName>Harvard Business Review</b:JournalName>
    <b:Volume>84</b:Volume>
    <b:Issue>12</b:Issue>
    <b:Author>
      <b:Author>
        <b:NameList>
          <b:Person>
            <b:Last>Kumar</b:Last>
            <b:First>N</b:First>
          </b:Person>
        </b:NameList>
      </b:Author>
    </b:Author>
    <b:RefOrder>70</b:RefOrder>
  </b:Source>
  <b:Source>
    <b:Tag>Mas15</b:Tag>
    <b:SourceType>InternetSite</b:SourceType>
    <b:Guid>{19F9388B-DB76-4DB0-BEE4-0D39A40C6990}</b:Guid>
    <b:Title>Like Starbucks, more companies expanding benefits</b:Title>
    <b:Year>2015</b:Year>
    <b:YearAccessed>2017</b:YearAccessed>
    <b:MonthAccessed>November</b:MonthAccessed>
    <b:DayAccessed>14th</b:DayAccessed>
    <b:URL>http://www.latimes.com/business/la-fi-company-benefits-increase-20150408-story.html</b:URL>
    <b:Author>
      <b:Author>
        <b:NameList>
          <b:Person>
            <b:Last>Masunaga</b:Last>
            <b:First>S</b:First>
          </b:Person>
        </b:NameList>
      </b:Author>
    </b:Author>
    <b:InternetSiteTitle>www.latimes.com</b:InternetSiteTitle>
    <b:RefOrder>71</b:RefOrder>
  </b:Source>
  <b:Source>
    <b:Tag>Mor161</b:Tag>
    <b:SourceType>InternetSite</b:SourceType>
    <b:Guid>{6DE51A4F-52C1-4605-B44D-0255F56533BC}</b:Guid>
    <b:Title>Across the U.S., Workers at the Bottom of the Ladder Get Pay Raises</b:Title>
    <b:Year>2016</b:Year>
    <b:YearAccessed>2017</b:YearAccessed>
    <b:MonthAccessed>November</b:MonthAccessed>
    <b:DayAccessed>14th</b:DayAccessed>
    <b:URL>https://www.wsj.com/articles/pay-rises-for-workers-at-the-bottom-of-the-ladder-1471944604</b:URL>
    <b:Author>
      <b:Author>
        <b:NameList>
          <b:Person>
            <b:Last>Morath</b:Last>
            <b:First>E</b:First>
          </b:Person>
          <b:Person>
            <b:Last>Jargon</b:Last>
            <b:First>J</b:First>
          </b:Person>
        </b:NameList>
      </b:Author>
    </b:Author>
    <b:InternetSiteTitle>www.wsj.com</b:InternetSiteTitle>
    <b:RefOrder>72</b:RefOrder>
  </b:Source>
</b:Sources>
</file>

<file path=customXml/itemProps1.xml><?xml version="1.0" encoding="utf-8"?>
<ds:datastoreItem xmlns:ds="http://schemas.openxmlformats.org/officeDocument/2006/customXml" ds:itemID="{15080ABC-4C06-4B37-B053-7EE4379D73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6102</Words>
  <Characters>34782</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south</dc:creator>
  <cp:keywords/>
  <dc:description/>
  <cp:lastModifiedBy>jack south</cp:lastModifiedBy>
  <cp:revision>2</cp:revision>
  <dcterms:created xsi:type="dcterms:W3CDTF">2017-11-15T01:59:00Z</dcterms:created>
  <dcterms:modified xsi:type="dcterms:W3CDTF">2017-11-15T01:59:00Z</dcterms:modified>
</cp:coreProperties>
</file>