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E1" w:rsidRPr="00EA2CA1" w:rsidRDefault="00A17C39">
      <w:pPr>
        <w:rPr>
          <w:b/>
          <w:sz w:val="36"/>
        </w:rPr>
      </w:pPr>
      <w:r w:rsidRPr="00EA2CA1">
        <w:rPr>
          <w:b/>
          <w:sz w:val="36"/>
        </w:rPr>
        <w:t>Recruitment consultant</w:t>
      </w:r>
      <w:r w:rsidR="00797BC6" w:rsidRPr="00EA2CA1">
        <w:rPr>
          <w:b/>
          <w:sz w:val="36"/>
        </w:rPr>
        <w:t>: JOB DESCRIPTION</w:t>
      </w:r>
    </w:p>
    <w:p w:rsidR="00EA2CA1" w:rsidRPr="00EA2CA1" w:rsidRDefault="00EA2CA1" w:rsidP="00EA2CA1">
      <w:pPr>
        <w:pStyle w:val="NormalWeb"/>
        <w:shd w:val="clear" w:color="auto" w:fill="FFFFFF"/>
        <w:spacing w:before="0" w:beforeAutospacing="0" w:after="180" w:afterAutospacing="0"/>
        <w:rPr>
          <w:rFonts w:ascii="Helvetica" w:hAnsi="Helvetica"/>
          <w:bCs/>
          <w:sz w:val="27"/>
          <w:szCs w:val="27"/>
        </w:rPr>
      </w:pPr>
      <w:r w:rsidRPr="00EA2CA1">
        <w:rPr>
          <w:rFonts w:ascii="Helvetica" w:hAnsi="Helvetica"/>
          <w:bCs/>
          <w:sz w:val="27"/>
          <w:szCs w:val="27"/>
        </w:rPr>
        <w:t>Working in recruitment is like working in sales, where your basic salary could be bolstered by potentially high on-target earnings (OTE) in the form of performance-related bonuses or commission</w:t>
      </w:r>
    </w:p>
    <w:p w:rsidR="00EA2CA1" w:rsidRPr="00EA2CA1" w:rsidRDefault="00EA2CA1" w:rsidP="00EA2CA1">
      <w:pPr>
        <w:pStyle w:val="NormalWeb"/>
        <w:shd w:val="clear" w:color="auto" w:fill="FFFFFF"/>
        <w:spacing w:before="0" w:beforeAutospacing="0" w:after="180" w:afterAutospacing="0"/>
        <w:rPr>
          <w:rFonts w:ascii="Helvetica" w:hAnsi="Helvetica"/>
        </w:rPr>
      </w:pPr>
      <w:r w:rsidRPr="00EA2CA1">
        <w:rPr>
          <w:rFonts w:ascii="Helvetica" w:hAnsi="Helvetica"/>
        </w:rPr>
        <w:t>Recruitment consultants are responsible for attracting candidates for jobs and matching them to temporary or permanent positions with client companies. You'll build positive relationships in order to gain a better understanding of your clients' recruitment needs and requirements.</w:t>
      </w:r>
    </w:p>
    <w:p w:rsidR="00EA2CA1" w:rsidRPr="00EA2CA1" w:rsidRDefault="00EA2CA1" w:rsidP="00EA2CA1">
      <w:pPr>
        <w:pStyle w:val="NormalWeb"/>
        <w:shd w:val="clear" w:color="auto" w:fill="FFFFFF"/>
        <w:spacing w:before="0" w:beforeAutospacing="0" w:after="180" w:afterAutospacing="0"/>
        <w:rPr>
          <w:rFonts w:ascii="Helvetica" w:hAnsi="Helvetica"/>
        </w:rPr>
      </w:pPr>
      <w:r w:rsidRPr="00EA2CA1">
        <w:rPr>
          <w:rFonts w:ascii="Helvetica" w:hAnsi="Helvetica"/>
        </w:rPr>
        <w:t>Working as a recruitment consultant, you'll attract candidates by drafting advertising copy for use in a range of media, as well as by networking, headhunting and through referrals. You'll screen candidates, interview them, run background checks and finally match them to their clients.</w:t>
      </w:r>
    </w:p>
    <w:p w:rsidR="00EA2CA1" w:rsidRPr="00EA2CA1" w:rsidRDefault="00EA2CA1" w:rsidP="00EA2CA1">
      <w:pPr>
        <w:pStyle w:val="NormalWeb"/>
        <w:shd w:val="clear" w:color="auto" w:fill="FFFFFF"/>
        <w:spacing w:before="0" w:beforeAutospacing="0" w:after="180" w:afterAutospacing="0"/>
        <w:rPr>
          <w:rFonts w:ascii="Helvetica" w:hAnsi="Helvetica"/>
        </w:rPr>
      </w:pPr>
      <w:r w:rsidRPr="00EA2CA1">
        <w:rPr>
          <w:rFonts w:ascii="Helvetica" w:hAnsi="Helvetica"/>
        </w:rPr>
        <w:t>You also provide advice to both clients and candidates on salary levels, training requirements and career opportunities.</w:t>
      </w:r>
    </w:p>
    <w:p w:rsidR="00EA2CA1" w:rsidRPr="00EA2CA1" w:rsidRDefault="00EA2CA1" w:rsidP="00EA2CA1">
      <w:pPr>
        <w:pStyle w:val="Heading2"/>
        <w:shd w:val="clear" w:color="auto" w:fill="FFFFFF"/>
        <w:spacing w:before="0" w:beforeAutospacing="0" w:after="90" w:afterAutospacing="0"/>
        <w:rPr>
          <w:rFonts w:ascii="Helvetica" w:hAnsi="Helvetica"/>
          <w:b w:val="0"/>
          <w:bCs w:val="0"/>
        </w:rPr>
      </w:pPr>
      <w:r w:rsidRPr="00EA2CA1">
        <w:rPr>
          <w:rFonts w:ascii="Helvetica" w:hAnsi="Helvetica"/>
          <w:b w:val="0"/>
          <w:bCs w:val="0"/>
        </w:rPr>
        <w:t>Responsibilities</w:t>
      </w:r>
    </w:p>
    <w:p w:rsidR="00EA2CA1" w:rsidRPr="00EA2CA1" w:rsidRDefault="00EA2CA1" w:rsidP="00EA2CA1">
      <w:pPr>
        <w:pStyle w:val="NormalWeb"/>
        <w:shd w:val="clear" w:color="auto" w:fill="FFFFFF"/>
        <w:spacing w:before="0" w:beforeAutospacing="0" w:after="180" w:afterAutospacing="0"/>
        <w:rPr>
          <w:rFonts w:ascii="Helvetica" w:hAnsi="Helvetica"/>
        </w:rPr>
      </w:pPr>
      <w:r w:rsidRPr="00EA2CA1">
        <w:rPr>
          <w:rFonts w:ascii="Helvetica" w:hAnsi="Helvetica"/>
        </w:rPr>
        <w:t>As a recruitment consultant, you're the vital link between clients and candidates. The role is demanding, diverse and involves: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using sales, business development, marketing techniques and networking to attract business from client companies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visiting clients to build and develop positive relationships with them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developing a good understanding of client companies, their industry, what they do, their work culture and environment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advertising vacancies by drafting and placing adverts in a range of media, such as newspapers, websites and magazines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using social media to advertise positions, attract candidates and build relationships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headhunting - identifying and approaching suitable candidates who may already be in work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using candidate databases to match the right person to the client's vacancy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receiving and reviewing applications, managing interviews and tests and creating a shortlist of candidates for the client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requesting references and checking the suitability of applicants before submitting their details to the client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briefing the candidate about the responsibilities, salary and benefits of the job in question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preparing CVs and correspondence to forward to clients regarding suitable applicants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organising interviews for candidates as requested by the client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informing candidates about the results of their interviews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negotiating pay and salary rates and finalising arrangements between client and candidates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offering advice to both clients and candidates on pay rates, training and career progression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working towards and exceeding targets that may relate to the number of candidates placed, a value to be billed to clients or business leads generated</w:t>
      </w:r>
    </w:p>
    <w:p w:rsidR="00EA2CA1" w:rsidRPr="00EA2CA1" w:rsidRDefault="00EA2CA1" w:rsidP="00EA2C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proofErr w:type="gramStart"/>
      <w:r w:rsidRPr="00EA2CA1">
        <w:rPr>
          <w:rFonts w:ascii="Helvetica" w:hAnsi="Helvetica"/>
        </w:rPr>
        <w:t>reviewing</w:t>
      </w:r>
      <w:proofErr w:type="gramEnd"/>
      <w:r w:rsidRPr="00EA2CA1">
        <w:rPr>
          <w:rFonts w:ascii="Helvetica" w:hAnsi="Helvetica"/>
        </w:rPr>
        <w:t xml:space="preserve"> recruitment policies to ensure effectiveness of selection techniques and recruitment programmes.</w:t>
      </w:r>
    </w:p>
    <w:p w:rsidR="00EA2CA1" w:rsidRPr="00EA2CA1" w:rsidRDefault="00EA2CA1" w:rsidP="00EA2CA1">
      <w:pPr>
        <w:pStyle w:val="Heading2"/>
        <w:shd w:val="clear" w:color="auto" w:fill="FFFFFF"/>
        <w:spacing w:before="0" w:beforeAutospacing="0" w:after="90" w:afterAutospacing="0"/>
        <w:rPr>
          <w:rFonts w:ascii="Helvetica" w:hAnsi="Helvetica"/>
          <w:b w:val="0"/>
          <w:bCs w:val="0"/>
        </w:rPr>
      </w:pPr>
      <w:r w:rsidRPr="00EA2CA1">
        <w:rPr>
          <w:rFonts w:ascii="Helvetica" w:hAnsi="Helvetica"/>
          <w:b w:val="0"/>
          <w:bCs w:val="0"/>
        </w:rPr>
        <w:lastRenderedPageBreak/>
        <w:t>Working hours</w:t>
      </w:r>
      <w:bookmarkStart w:id="0" w:name="_GoBack"/>
      <w:bookmarkEnd w:id="0"/>
    </w:p>
    <w:p w:rsidR="00EA2CA1" w:rsidRPr="00EA2CA1" w:rsidRDefault="00EA2CA1" w:rsidP="00EA2CA1">
      <w:pPr>
        <w:pStyle w:val="NormalWeb"/>
        <w:shd w:val="clear" w:color="auto" w:fill="FFFFFF"/>
        <w:spacing w:before="0" w:beforeAutospacing="0" w:after="180" w:afterAutospacing="0"/>
        <w:rPr>
          <w:rFonts w:ascii="Helvetica" w:hAnsi="Helvetica"/>
        </w:rPr>
      </w:pPr>
      <w:r w:rsidRPr="00EA2CA1">
        <w:rPr>
          <w:rFonts w:ascii="Helvetica" w:hAnsi="Helvetica"/>
        </w:rPr>
        <w:t>The working day usually covers the core hours of 9am to 5pm, but working longer hours is common and may include early starts and evenings.</w:t>
      </w:r>
    </w:p>
    <w:p w:rsidR="00EA2CA1" w:rsidRPr="00EA2CA1" w:rsidRDefault="00EA2CA1" w:rsidP="00EA2CA1">
      <w:pPr>
        <w:pStyle w:val="NormalWeb"/>
        <w:shd w:val="clear" w:color="auto" w:fill="FFFFFF"/>
        <w:spacing w:before="0" w:beforeAutospacing="0" w:after="180" w:afterAutospacing="0"/>
        <w:rPr>
          <w:rFonts w:ascii="Helvetica" w:hAnsi="Helvetica"/>
        </w:rPr>
      </w:pPr>
      <w:r w:rsidRPr="00EA2CA1">
        <w:rPr>
          <w:rFonts w:ascii="Helvetica" w:hAnsi="Helvetica"/>
        </w:rPr>
        <w:t>Self-employment or freelance work is possible, but generally only for consultants who have expert knowledge of a specialist sector. Career breaks are possible in certain circumstances, but are uncommon due to the dynamic nature of the sector.</w:t>
      </w:r>
    </w:p>
    <w:p w:rsidR="00EA2CA1" w:rsidRPr="00EA2CA1" w:rsidRDefault="00EA2CA1" w:rsidP="00EA2CA1">
      <w:pPr>
        <w:pStyle w:val="Heading2"/>
        <w:shd w:val="clear" w:color="auto" w:fill="FFFFFF"/>
        <w:spacing w:before="0" w:beforeAutospacing="0" w:after="90" w:afterAutospacing="0"/>
        <w:rPr>
          <w:rFonts w:ascii="Helvetica" w:hAnsi="Helvetica"/>
          <w:b w:val="0"/>
          <w:bCs w:val="0"/>
        </w:rPr>
      </w:pPr>
      <w:r w:rsidRPr="00EA2CA1">
        <w:rPr>
          <w:rFonts w:ascii="Helvetica" w:hAnsi="Helvetica"/>
          <w:b w:val="0"/>
          <w:bCs w:val="0"/>
        </w:rPr>
        <w:t>What to expect</w:t>
      </w:r>
    </w:p>
    <w:p w:rsidR="00EA2CA1" w:rsidRPr="00EA2CA1" w:rsidRDefault="00EA2CA1" w:rsidP="00EA2C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The role can be challenging, but also exciting as the profession is fast-paced, target driven and demanding.</w:t>
      </w:r>
    </w:p>
    <w:p w:rsidR="00EA2CA1" w:rsidRPr="00EA2CA1" w:rsidRDefault="00EA2CA1" w:rsidP="00EA2C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Work is office based but time is also spent outside the office, meeting with clients and interviewing candidates.</w:t>
      </w:r>
    </w:p>
    <w:p w:rsidR="00EA2CA1" w:rsidRPr="00EA2CA1" w:rsidRDefault="00EA2CA1" w:rsidP="00EA2C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Opportunities exist throughout the UK, although more jobs are available in London.</w:t>
      </w:r>
    </w:p>
    <w:p w:rsidR="00EA2CA1" w:rsidRPr="00EA2CA1" w:rsidRDefault="00EA2CA1" w:rsidP="00EA2C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A smart personal appearance is important as the role involves meetings with clients and conducting interviews with candidates.</w:t>
      </w:r>
    </w:p>
    <w:p w:rsidR="00EA2CA1" w:rsidRPr="00EA2CA1" w:rsidRDefault="00EA2CA1" w:rsidP="00EA2C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Travel within the working day may be required to meet with clients.</w:t>
      </w:r>
    </w:p>
    <w:p w:rsidR="00EA2CA1" w:rsidRPr="00EA2CA1" w:rsidRDefault="00EA2CA1" w:rsidP="00EA2C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/>
        </w:rPr>
      </w:pPr>
      <w:r w:rsidRPr="00EA2CA1">
        <w:rPr>
          <w:rFonts w:ascii="Helvetica" w:hAnsi="Helvetica"/>
        </w:rPr>
        <w:t>Overseas travel is less common, unless you are working within travel-related industries or for a niche market. Overseas work is possible, however, with large companies that have overseas branches.</w:t>
      </w:r>
    </w:p>
    <w:p w:rsidR="00797BC6" w:rsidRDefault="00EA2CA1" w:rsidP="00EA2CA1">
      <w:pPr>
        <w:spacing w:after="0" w:line="240" w:lineRule="auto"/>
      </w:pPr>
      <w:r>
        <w:t xml:space="preserve">Source: </w:t>
      </w:r>
      <w:hyperlink r:id="rId5" w:history="1">
        <w:r>
          <w:rPr>
            <w:rStyle w:val="Hyperlink"/>
          </w:rPr>
          <w:t>https://www.prospects.ac.uk/job-profiles/recruitment-consultant</w:t>
        </w:r>
      </w:hyperlink>
    </w:p>
    <w:p w:rsidR="00EA2CA1" w:rsidRPr="00EA2CA1" w:rsidRDefault="00EA2CA1" w:rsidP="00EA2CA1">
      <w:pPr>
        <w:spacing w:after="0" w:line="240" w:lineRule="auto"/>
      </w:pPr>
    </w:p>
    <w:sectPr w:rsidR="00EA2CA1" w:rsidRPr="00EA2C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0E7D"/>
    <w:multiLevelType w:val="multilevel"/>
    <w:tmpl w:val="EA265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88740D"/>
    <w:multiLevelType w:val="multilevel"/>
    <w:tmpl w:val="B3DCA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FD5EBC"/>
    <w:multiLevelType w:val="multilevel"/>
    <w:tmpl w:val="2F927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F57C93"/>
    <w:multiLevelType w:val="multilevel"/>
    <w:tmpl w:val="BE8A5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8C807DB"/>
    <w:multiLevelType w:val="multilevel"/>
    <w:tmpl w:val="274C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5531ED"/>
    <w:multiLevelType w:val="multilevel"/>
    <w:tmpl w:val="306CF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BD7E47"/>
    <w:multiLevelType w:val="multilevel"/>
    <w:tmpl w:val="8376D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BC6"/>
    <w:rsid w:val="004B7A12"/>
    <w:rsid w:val="00797BC6"/>
    <w:rsid w:val="00A17C39"/>
    <w:rsid w:val="00A64BD5"/>
    <w:rsid w:val="00CC6F3A"/>
    <w:rsid w:val="00E03405"/>
    <w:rsid w:val="00EA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16DDE"/>
  <w15:chartTrackingRefBased/>
  <w15:docId w15:val="{8E3679DD-43BC-4E99-BA9C-08D922DAA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A2C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7BC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A2CA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A2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idget-list-primary">
    <w:name w:val="widget-list-primary"/>
    <w:basedOn w:val="Normal"/>
    <w:rsid w:val="00EA2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idget-list-secondary">
    <w:name w:val="widget-list-secondary"/>
    <w:basedOn w:val="Normal"/>
    <w:rsid w:val="00EA2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179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4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36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73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82300">
          <w:marLeft w:val="2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8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9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0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748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7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8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66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343682">
                              <w:marLeft w:val="36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1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710">
          <w:marLeft w:val="-225"/>
          <w:marRight w:val="-225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1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3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570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2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8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77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83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1101505">
          <w:marLeft w:val="2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12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07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980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319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2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60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586371">
                              <w:marLeft w:val="36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5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ospects.ac.uk/job-profiles/recruitment-consulta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4</cp:revision>
  <dcterms:created xsi:type="dcterms:W3CDTF">2019-10-09T15:32:00Z</dcterms:created>
  <dcterms:modified xsi:type="dcterms:W3CDTF">2019-10-09T15:36:00Z</dcterms:modified>
</cp:coreProperties>
</file>