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048A2B" w14:textId="77777777" w:rsidR="00237A67" w:rsidRDefault="00237A67" w:rsidP="0028006C">
      <w:pPr>
        <w:spacing w:line="480" w:lineRule="auto"/>
        <w:rPr>
          <w:rFonts w:ascii="Arial" w:hAnsi="Arial" w:cs="Arial"/>
          <w:sz w:val="24"/>
          <w:szCs w:val="24"/>
        </w:rPr>
      </w:pPr>
      <w:r>
        <w:rPr>
          <w:rFonts w:ascii="Arial" w:hAnsi="Arial" w:cs="Arial"/>
          <w:sz w:val="24"/>
          <w:szCs w:val="24"/>
        </w:rPr>
        <w:t xml:space="preserve">Tracy Webb </w:t>
      </w:r>
    </w:p>
    <w:p w14:paraId="753547FE" w14:textId="77777777" w:rsidR="00237A67" w:rsidRDefault="00237A67" w:rsidP="0028006C">
      <w:pPr>
        <w:spacing w:line="480" w:lineRule="auto"/>
        <w:rPr>
          <w:rFonts w:ascii="Arial" w:hAnsi="Arial" w:cs="Arial"/>
          <w:sz w:val="24"/>
          <w:szCs w:val="24"/>
        </w:rPr>
      </w:pPr>
      <w:r>
        <w:rPr>
          <w:rFonts w:ascii="Arial" w:hAnsi="Arial" w:cs="Arial"/>
          <w:sz w:val="24"/>
          <w:szCs w:val="24"/>
        </w:rPr>
        <w:t>1706861</w:t>
      </w:r>
    </w:p>
    <w:p w14:paraId="1817DA34" w14:textId="77777777" w:rsidR="00F31D3E" w:rsidRPr="001B488C" w:rsidRDefault="003C56DB" w:rsidP="0028006C">
      <w:pPr>
        <w:spacing w:line="480" w:lineRule="auto"/>
        <w:rPr>
          <w:rFonts w:ascii="Arial" w:hAnsi="Arial" w:cs="Arial"/>
          <w:sz w:val="24"/>
          <w:szCs w:val="24"/>
        </w:rPr>
      </w:pPr>
      <w:r w:rsidRPr="001B488C">
        <w:rPr>
          <w:rFonts w:ascii="Arial" w:hAnsi="Arial" w:cs="Arial"/>
          <w:sz w:val="24"/>
          <w:szCs w:val="24"/>
        </w:rPr>
        <w:t>Passport to Youth and Community Work.</w:t>
      </w:r>
    </w:p>
    <w:p w14:paraId="661ACB57" w14:textId="77777777" w:rsidR="003C56DB" w:rsidRDefault="003C56DB" w:rsidP="0028006C">
      <w:pPr>
        <w:spacing w:line="480" w:lineRule="auto"/>
        <w:jc w:val="both"/>
        <w:rPr>
          <w:rFonts w:ascii="Arial" w:hAnsi="Arial" w:cs="Arial"/>
          <w:sz w:val="24"/>
          <w:szCs w:val="24"/>
        </w:rPr>
      </w:pPr>
      <w:r w:rsidRPr="001B488C">
        <w:rPr>
          <w:rFonts w:ascii="Arial" w:hAnsi="Arial" w:cs="Arial"/>
          <w:sz w:val="24"/>
          <w:szCs w:val="24"/>
        </w:rPr>
        <w:t>SJYW4013.</w:t>
      </w:r>
    </w:p>
    <w:p w14:paraId="2CF7A944" w14:textId="77777777" w:rsidR="00237A67" w:rsidRPr="00756A97" w:rsidRDefault="00237A67" w:rsidP="0028006C">
      <w:pPr>
        <w:spacing w:line="480" w:lineRule="auto"/>
        <w:jc w:val="both"/>
        <w:rPr>
          <w:rFonts w:ascii="Arial" w:hAnsi="Arial" w:cs="Arial"/>
          <w:b/>
          <w:sz w:val="24"/>
          <w:szCs w:val="24"/>
        </w:rPr>
      </w:pPr>
      <w:r w:rsidRPr="00756A97">
        <w:rPr>
          <w:rFonts w:ascii="Arial" w:hAnsi="Arial" w:cs="Arial"/>
          <w:b/>
          <w:sz w:val="24"/>
          <w:szCs w:val="24"/>
        </w:rPr>
        <w:t>Your understanding of, and approach to, managing boundaries within your youth work practice as a trainee youth worker.</w:t>
      </w:r>
    </w:p>
    <w:p w14:paraId="34255551" w14:textId="77777777" w:rsidR="00237A67" w:rsidRDefault="00237A67" w:rsidP="0028006C">
      <w:pPr>
        <w:spacing w:line="480" w:lineRule="auto"/>
        <w:jc w:val="both"/>
        <w:rPr>
          <w:rFonts w:ascii="Arial" w:hAnsi="Arial" w:cs="Arial"/>
          <w:sz w:val="24"/>
          <w:szCs w:val="24"/>
        </w:rPr>
      </w:pPr>
    </w:p>
    <w:p w14:paraId="1746E66F" w14:textId="77777777" w:rsidR="00237A67" w:rsidRDefault="00237A67" w:rsidP="0028006C">
      <w:pPr>
        <w:spacing w:line="480" w:lineRule="auto"/>
        <w:jc w:val="both"/>
        <w:rPr>
          <w:rFonts w:ascii="Arial" w:hAnsi="Arial" w:cs="Arial"/>
          <w:sz w:val="24"/>
          <w:szCs w:val="24"/>
        </w:rPr>
      </w:pPr>
      <w:r>
        <w:rPr>
          <w:rFonts w:ascii="Arial" w:hAnsi="Arial" w:cs="Arial"/>
          <w:sz w:val="24"/>
          <w:szCs w:val="24"/>
        </w:rPr>
        <w:t>As defined in the Oxford dictionary a ‘boundary’ is a line which marks the limits of an area; a dividing line.</w:t>
      </w:r>
    </w:p>
    <w:p w14:paraId="1602FA48" w14:textId="77777777" w:rsidR="00DB017B" w:rsidRDefault="00DB017B" w:rsidP="0028006C">
      <w:pPr>
        <w:spacing w:line="480" w:lineRule="auto"/>
        <w:jc w:val="both"/>
        <w:rPr>
          <w:rFonts w:ascii="Arial" w:hAnsi="Arial" w:cs="Arial"/>
          <w:sz w:val="24"/>
          <w:szCs w:val="24"/>
        </w:rPr>
      </w:pPr>
      <w:r>
        <w:rPr>
          <w:rFonts w:ascii="Arial" w:hAnsi="Arial" w:cs="Arial"/>
          <w:sz w:val="24"/>
          <w:szCs w:val="24"/>
        </w:rPr>
        <w:t>During our lives there are various situations we will face in the workplace and its up to ourselves to</w:t>
      </w:r>
      <w:r w:rsidR="00DA015C">
        <w:rPr>
          <w:rFonts w:ascii="Arial" w:hAnsi="Arial" w:cs="Arial"/>
          <w:sz w:val="24"/>
          <w:szCs w:val="24"/>
        </w:rPr>
        <w:t xml:space="preserve"> set out,</w:t>
      </w:r>
      <w:r>
        <w:rPr>
          <w:rFonts w:ascii="Arial" w:hAnsi="Arial" w:cs="Arial"/>
          <w:sz w:val="24"/>
          <w:szCs w:val="24"/>
        </w:rPr>
        <w:t xml:space="preserve"> follow and maintain </w:t>
      </w:r>
      <w:r w:rsidR="00DA015C">
        <w:rPr>
          <w:rFonts w:ascii="Arial" w:hAnsi="Arial" w:cs="Arial"/>
          <w:sz w:val="24"/>
          <w:szCs w:val="24"/>
        </w:rPr>
        <w:t xml:space="preserve">strong healthy </w:t>
      </w:r>
      <w:r>
        <w:rPr>
          <w:rFonts w:ascii="Arial" w:hAnsi="Arial" w:cs="Arial"/>
          <w:sz w:val="24"/>
          <w:szCs w:val="24"/>
        </w:rPr>
        <w:t>boundaries</w:t>
      </w:r>
      <w:r w:rsidR="00301229">
        <w:rPr>
          <w:rFonts w:ascii="Arial" w:hAnsi="Arial" w:cs="Arial"/>
          <w:sz w:val="24"/>
          <w:szCs w:val="24"/>
        </w:rPr>
        <w:t xml:space="preserve"> it is an important part of establishing </w:t>
      </w:r>
      <w:r w:rsidR="00527081">
        <w:rPr>
          <w:rFonts w:ascii="Arial" w:hAnsi="Arial" w:cs="Arial"/>
          <w:sz w:val="24"/>
          <w:szCs w:val="24"/>
        </w:rPr>
        <w:t>one’s</w:t>
      </w:r>
      <w:r w:rsidR="00301229">
        <w:rPr>
          <w:rFonts w:ascii="Arial" w:hAnsi="Arial" w:cs="Arial"/>
          <w:sz w:val="24"/>
          <w:szCs w:val="24"/>
        </w:rPr>
        <w:t xml:space="preserve"> identity and </w:t>
      </w:r>
      <w:r w:rsidR="00677CBE">
        <w:rPr>
          <w:rFonts w:ascii="Arial" w:hAnsi="Arial" w:cs="Arial"/>
          <w:sz w:val="24"/>
          <w:szCs w:val="24"/>
        </w:rPr>
        <w:t xml:space="preserve">being crucial for </w:t>
      </w:r>
      <w:r w:rsidR="00527081">
        <w:rPr>
          <w:rFonts w:ascii="Arial" w:hAnsi="Arial" w:cs="Arial"/>
          <w:sz w:val="24"/>
          <w:szCs w:val="24"/>
        </w:rPr>
        <w:t>one’s</w:t>
      </w:r>
      <w:r w:rsidR="00677CBE">
        <w:rPr>
          <w:rFonts w:ascii="Arial" w:hAnsi="Arial" w:cs="Arial"/>
          <w:sz w:val="24"/>
          <w:szCs w:val="24"/>
        </w:rPr>
        <w:t xml:space="preserve"> </w:t>
      </w:r>
      <w:r w:rsidR="00527081">
        <w:rPr>
          <w:rFonts w:ascii="Arial" w:hAnsi="Arial" w:cs="Arial"/>
          <w:sz w:val="24"/>
          <w:szCs w:val="24"/>
        </w:rPr>
        <w:t>wellbeing</w:t>
      </w:r>
      <w:r>
        <w:rPr>
          <w:rFonts w:ascii="Arial" w:hAnsi="Arial" w:cs="Arial"/>
          <w:sz w:val="24"/>
          <w:szCs w:val="24"/>
        </w:rPr>
        <w:t>. There are many boundaries we can adhere</w:t>
      </w:r>
      <w:r w:rsidR="00F76CEB">
        <w:rPr>
          <w:rFonts w:ascii="Arial" w:hAnsi="Arial" w:cs="Arial"/>
          <w:sz w:val="24"/>
          <w:szCs w:val="24"/>
        </w:rPr>
        <w:t xml:space="preserve"> to during our professional lives,</w:t>
      </w:r>
      <w:r>
        <w:rPr>
          <w:rFonts w:ascii="Arial" w:hAnsi="Arial" w:cs="Arial"/>
          <w:sz w:val="24"/>
          <w:szCs w:val="24"/>
        </w:rPr>
        <w:t xml:space="preserve"> I believe they should be reinforced</w:t>
      </w:r>
      <w:r w:rsidR="00DA015C">
        <w:rPr>
          <w:rFonts w:ascii="Arial" w:hAnsi="Arial" w:cs="Arial"/>
          <w:sz w:val="24"/>
          <w:szCs w:val="24"/>
        </w:rPr>
        <w:t xml:space="preserve"> frequently</w:t>
      </w:r>
      <w:r>
        <w:rPr>
          <w:rFonts w:ascii="Arial" w:hAnsi="Arial" w:cs="Arial"/>
          <w:sz w:val="24"/>
          <w:szCs w:val="24"/>
        </w:rPr>
        <w:t xml:space="preserve"> whilst working in this profession</w:t>
      </w:r>
      <w:r w:rsidR="00DA015C">
        <w:rPr>
          <w:rFonts w:ascii="Arial" w:hAnsi="Arial" w:cs="Arial"/>
          <w:sz w:val="24"/>
          <w:szCs w:val="24"/>
        </w:rPr>
        <w:t>.</w:t>
      </w:r>
      <w:r w:rsidR="006C2C36">
        <w:rPr>
          <w:rFonts w:ascii="Arial" w:hAnsi="Arial" w:cs="Arial"/>
          <w:sz w:val="24"/>
          <w:szCs w:val="24"/>
        </w:rPr>
        <w:t xml:space="preserve"> </w:t>
      </w:r>
    </w:p>
    <w:p w14:paraId="0B485A5A" w14:textId="77777777" w:rsidR="006C2C36" w:rsidRDefault="006C2C36" w:rsidP="0028006C">
      <w:pPr>
        <w:spacing w:line="480" w:lineRule="auto"/>
        <w:jc w:val="both"/>
        <w:rPr>
          <w:rFonts w:ascii="Arial" w:hAnsi="Arial" w:cs="Arial"/>
          <w:sz w:val="24"/>
          <w:szCs w:val="24"/>
        </w:rPr>
      </w:pPr>
      <w:r>
        <w:rPr>
          <w:rFonts w:ascii="Arial" w:hAnsi="Arial" w:cs="Arial"/>
          <w:sz w:val="24"/>
          <w:szCs w:val="24"/>
        </w:rPr>
        <w:t>Boundaries can be material, physical, mental and emotional.</w:t>
      </w:r>
    </w:p>
    <w:p w14:paraId="71BED907" w14:textId="77777777" w:rsidR="00192697" w:rsidRDefault="00B41A2D" w:rsidP="0028006C">
      <w:pPr>
        <w:spacing w:line="480" w:lineRule="auto"/>
        <w:jc w:val="both"/>
        <w:rPr>
          <w:rFonts w:ascii="Arial" w:hAnsi="Arial" w:cs="Arial"/>
          <w:sz w:val="24"/>
          <w:szCs w:val="24"/>
        </w:rPr>
      </w:pPr>
      <w:r>
        <w:rPr>
          <w:rFonts w:ascii="Arial" w:hAnsi="Arial" w:cs="Arial"/>
          <w:sz w:val="24"/>
          <w:szCs w:val="24"/>
        </w:rPr>
        <w:t>Physical boundaries makes reference to the area around a person which is known as personal space, which is stated to be 2.5 to 3 feet, healthy physical boundaries respect personal space and include the act of touching. Although physical contact conveys a sense of acceptance we need to take into consideration the setting and relationship.</w:t>
      </w:r>
    </w:p>
    <w:p w14:paraId="4198D36F" w14:textId="77777777" w:rsidR="00B41A2D" w:rsidRDefault="00B41A2D" w:rsidP="0028006C">
      <w:pPr>
        <w:spacing w:line="480" w:lineRule="auto"/>
        <w:jc w:val="both"/>
        <w:rPr>
          <w:rFonts w:ascii="Arial" w:hAnsi="Arial" w:cs="Arial"/>
          <w:sz w:val="24"/>
          <w:szCs w:val="24"/>
        </w:rPr>
      </w:pPr>
      <w:r>
        <w:rPr>
          <w:rFonts w:ascii="Arial" w:hAnsi="Arial" w:cs="Arial"/>
          <w:sz w:val="24"/>
          <w:szCs w:val="24"/>
        </w:rPr>
        <w:t xml:space="preserve">If in doubt professionals can strive to convey messages of empathy with words and facial expressions that let the young people know they care </w:t>
      </w:r>
      <w:r w:rsidR="001B115E">
        <w:rPr>
          <w:rFonts w:ascii="Arial" w:hAnsi="Arial" w:cs="Arial"/>
          <w:sz w:val="24"/>
          <w:szCs w:val="24"/>
        </w:rPr>
        <w:t>without having to touch.</w:t>
      </w:r>
    </w:p>
    <w:p w14:paraId="1EF426C3" w14:textId="0A252FBB" w:rsidR="001B115E" w:rsidRDefault="001B115E" w:rsidP="0028006C">
      <w:pPr>
        <w:spacing w:line="480" w:lineRule="auto"/>
        <w:jc w:val="both"/>
        <w:rPr>
          <w:rFonts w:ascii="Arial" w:hAnsi="Arial" w:cs="Arial"/>
          <w:sz w:val="24"/>
          <w:szCs w:val="24"/>
        </w:rPr>
      </w:pPr>
      <w:r>
        <w:rPr>
          <w:rFonts w:ascii="Arial" w:hAnsi="Arial" w:cs="Arial"/>
          <w:sz w:val="24"/>
          <w:szCs w:val="24"/>
        </w:rPr>
        <w:t xml:space="preserve">Mental boundaries include many important features of life, beliefs, decisions, thoughts and choices. Mental boundaries also include the ability to learn and process information. Boundaries can break down if you talk down to a young person or in a way they don’t understand. The youth worker should always focus on the young </w:t>
      </w:r>
      <w:r w:rsidR="006066AA">
        <w:rPr>
          <w:rFonts w:ascii="Arial" w:hAnsi="Arial" w:cs="Arial"/>
          <w:sz w:val="24"/>
          <w:szCs w:val="24"/>
        </w:rPr>
        <w:t>person’s</w:t>
      </w:r>
      <w:r>
        <w:rPr>
          <w:rFonts w:ascii="Arial" w:hAnsi="Arial" w:cs="Arial"/>
          <w:sz w:val="24"/>
          <w:szCs w:val="24"/>
        </w:rPr>
        <w:t xml:space="preserve"> strength not their weakness and build on them. This approach establishes trust.</w:t>
      </w:r>
    </w:p>
    <w:p w14:paraId="177FCDBA" w14:textId="50E786EB" w:rsidR="001B115E" w:rsidRDefault="001B115E" w:rsidP="0028006C">
      <w:pPr>
        <w:spacing w:line="480" w:lineRule="auto"/>
        <w:jc w:val="both"/>
        <w:rPr>
          <w:rFonts w:ascii="Arial" w:hAnsi="Arial" w:cs="Arial"/>
          <w:sz w:val="24"/>
          <w:szCs w:val="24"/>
        </w:rPr>
      </w:pPr>
      <w:r>
        <w:rPr>
          <w:rFonts w:ascii="Arial" w:hAnsi="Arial" w:cs="Arial"/>
          <w:sz w:val="24"/>
          <w:szCs w:val="24"/>
        </w:rPr>
        <w:t xml:space="preserve">Emotional </w:t>
      </w:r>
      <w:r w:rsidR="003305FA">
        <w:rPr>
          <w:rFonts w:ascii="Arial" w:hAnsi="Arial" w:cs="Arial"/>
          <w:sz w:val="24"/>
          <w:szCs w:val="24"/>
        </w:rPr>
        <w:t xml:space="preserve">boundaries adhere to a </w:t>
      </w:r>
      <w:r w:rsidR="006066AA">
        <w:rPr>
          <w:rFonts w:ascii="Arial" w:hAnsi="Arial" w:cs="Arial"/>
          <w:sz w:val="24"/>
          <w:szCs w:val="24"/>
        </w:rPr>
        <w:t>person’s</w:t>
      </w:r>
      <w:r w:rsidR="003305FA">
        <w:rPr>
          <w:rFonts w:ascii="Arial" w:hAnsi="Arial" w:cs="Arial"/>
          <w:sz w:val="24"/>
          <w:szCs w:val="24"/>
        </w:rPr>
        <w:t xml:space="preserve"> </w:t>
      </w:r>
      <w:r w:rsidR="006066AA">
        <w:rPr>
          <w:rFonts w:ascii="Arial" w:hAnsi="Arial" w:cs="Arial"/>
          <w:sz w:val="24"/>
          <w:szCs w:val="24"/>
        </w:rPr>
        <w:t>self-esteem</w:t>
      </w:r>
      <w:r w:rsidR="003305FA">
        <w:rPr>
          <w:rFonts w:ascii="Arial" w:hAnsi="Arial" w:cs="Arial"/>
          <w:sz w:val="24"/>
          <w:szCs w:val="24"/>
        </w:rPr>
        <w:t xml:space="preserve"> and feelings. Name calling or labelling a person can have a negative effect, even if you think your having a bit of fun with the young person, humour is a powerful tool and it should be used carefully and never to upset or to hurt a person. Playfulness can enable communication on various levels, enhance rapport</w:t>
      </w:r>
    </w:p>
    <w:p w14:paraId="1D04059B" w14:textId="77777777" w:rsidR="006C2C36" w:rsidRDefault="006C2C36" w:rsidP="0028006C">
      <w:pPr>
        <w:spacing w:line="480" w:lineRule="auto"/>
        <w:jc w:val="both"/>
        <w:rPr>
          <w:rFonts w:ascii="Arial" w:hAnsi="Arial" w:cs="Arial"/>
          <w:sz w:val="24"/>
          <w:szCs w:val="24"/>
        </w:rPr>
      </w:pPr>
      <w:r>
        <w:rPr>
          <w:rFonts w:ascii="Arial" w:hAnsi="Arial" w:cs="Arial"/>
          <w:sz w:val="24"/>
          <w:szCs w:val="24"/>
        </w:rPr>
        <w:t>A common misconception about boundaries: myth. Crossroadsindy.com</w:t>
      </w:r>
    </w:p>
    <w:p w14:paraId="3E57C527" w14:textId="77777777" w:rsidR="006C2C36" w:rsidRDefault="006C2C36" w:rsidP="0028006C">
      <w:pPr>
        <w:spacing w:line="480" w:lineRule="auto"/>
        <w:jc w:val="both"/>
        <w:rPr>
          <w:rFonts w:ascii="Arial" w:hAnsi="Arial" w:cs="Arial"/>
          <w:sz w:val="24"/>
          <w:szCs w:val="24"/>
        </w:rPr>
      </w:pPr>
      <w:r>
        <w:rPr>
          <w:rFonts w:ascii="Arial" w:hAnsi="Arial" w:cs="Arial"/>
          <w:sz w:val="24"/>
          <w:szCs w:val="24"/>
        </w:rPr>
        <w:tab/>
        <w:t xml:space="preserve">“Boundaries are bad because they keep people apart!” </w:t>
      </w:r>
    </w:p>
    <w:p w14:paraId="48334BB3" w14:textId="77777777" w:rsidR="006C2C36" w:rsidRDefault="006C2C36" w:rsidP="0028006C">
      <w:pPr>
        <w:spacing w:line="480" w:lineRule="auto"/>
        <w:jc w:val="both"/>
        <w:rPr>
          <w:rFonts w:ascii="Arial" w:hAnsi="Arial" w:cs="Arial"/>
          <w:sz w:val="24"/>
          <w:szCs w:val="24"/>
        </w:rPr>
      </w:pPr>
    </w:p>
    <w:p w14:paraId="72EBE665" w14:textId="77777777" w:rsidR="00237A67" w:rsidRDefault="00AF0CB2" w:rsidP="0028006C">
      <w:pPr>
        <w:spacing w:line="480" w:lineRule="auto"/>
        <w:jc w:val="both"/>
        <w:rPr>
          <w:rFonts w:ascii="Arial" w:hAnsi="Arial" w:cs="Arial"/>
          <w:sz w:val="24"/>
          <w:szCs w:val="24"/>
        </w:rPr>
      </w:pPr>
      <w:r>
        <w:rPr>
          <w:rFonts w:ascii="Arial" w:hAnsi="Arial" w:cs="Arial"/>
          <w:sz w:val="24"/>
          <w:szCs w:val="24"/>
        </w:rPr>
        <w:t>I understand that b</w:t>
      </w:r>
      <w:r w:rsidR="0028006C">
        <w:rPr>
          <w:rFonts w:ascii="Arial" w:hAnsi="Arial" w:cs="Arial"/>
          <w:sz w:val="24"/>
          <w:szCs w:val="24"/>
        </w:rPr>
        <w:t xml:space="preserve">oundaries allow us to control many things in our lives including our own behaviour and what behaviour we will allow from others. With good boundaries you can feel secure, grounded and able to cope in situations and everyday </w:t>
      </w:r>
      <w:r w:rsidR="00527081">
        <w:rPr>
          <w:rFonts w:ascii="Arial" w:hAnsi="Arial" w:cs="Arial"/>
          <w:sz w:val="24"/>
          <w:szCs w:val="24"/>
        </w:rPr>
        <w:t>life and</w:t>
      </w:r>
      <w:r w:rsidR="0028006C">
        <w:rPr>
          <w:rFonts w:ascii="Arial" w:hAnsi="Arial" w:cs="Arial"/>
          <w:sz w:val="24"/>
          <w:szCs w:val="24"/>
        </w:rPr>
        <w:t xml:space="preserve"> without good boundaries you can feel afraid, anticipate crisis and always expect the worst to happen.</w:t>
      </w:r>
    </w:p>
    <w:p w14:paraId="5EF29EC2" w14:textId="77777777" w:rsidR="00122036" w:rsidRDefault="003008B5" w:rsidP="0028006C">
      <w:pPr>
        <w:spacing w:line="480" w:lineRule="auto"/>
        <w:jc w:val="both"/>
        <w:rPr>
          <w:rFonts w:ascii="Arial" w:hAnsi="Arial" w:cs="Arial"/>
          <w:sz w:val="24"/>
          <w:szCs w:val="24"/>
        </w:rPr>
      </w:pPr>
      <w:r>
        <w:rPr>
          <w:rFonts w:ascii="Arial" w:hAnsi="Arial" w:cs="Arial"/>
          <w:sz w:val="24"/>
          <w:szCs w:val="24"/>
        </w:rPr>
        <w:t xml:space="preserve">Youth work is based on ten core values and boundaries are one of them, according to the Understanding Youth Work Trainers Handbook </w:t>
      </w:r>
    </w:p>
    <w:p w14:paraId="1CC1723D" w14:textId="77777777" w:rsidR="00D21F79" w:rsidRDefault="003008B5" w:rsidP="00D21F79">
      <w:pPr>
        <w:spacing w:line="480" w:lineRule="auto"/>
        <w:ind w:left="720"/>
        <w:jc w:val="both"/>
        <w:rPr>
          <w:rFonts w:ascii="Arial" w:hAnsi="Arial" w:cs="Arial"/>
          <w:sz w:val="24"/>
          <w:szCs w:val="24"/>
        </w:rPr>
      </w:pPr>
      <w:r>
        <w:rPr>
          <w:rFonts w:ascii="Arial" w:hAnsi="Arial" w:cs="Arial"/>
          <w:sz w:val="24"/>
          <w:szCs w:val="24"/>
        </w:rPr>
        <w:t>“Youth workers operate within professional and legal boundaries. There are limits to the role they can adopt with young people. Thus, while they can befriend young people they clearly are not young people’s peers or friends. Equally, youth workers need to establish boundaries of behaviour where young people cannot be misled into thinking that there are circumstances where unacceptable behaviour will not be challenged. The boundaries are established with reference to mutual respect</w:t>
      </w:r>
      <w:r w:rsidR="00963544">
        <w:rPr>
          <w:rFonts w:ascii="Arial" w:hAnsi="Arial" w:cs="Arial"/>
          <w:sz w:val="24"/>
          <w:szCs w:val="24"/>
        </w:rPr>
        <w:t>”</w:t>
      </w:r>
      <w:r>
        <w:rPr>
          <w:rFonts w:ascii="Arial" w:hAnsi="Arial" w:cs="Arial"/>
          <w:sz w:val="24"/>
          <w:szCs w:val="24"/>
        </w:rPr>
        <w:t>.</w:t>
      </w:r>
    </w:p>
    <w:p w14:paraId="44484801" w14:textId="0A34DE66" w:rsidR="00963544" w:rsidRDefault="00AF0657" w:rsidP="00D21F79">
      <w:pPr>
        <w:spacing w:line="480" w:lineRule="auto"/>
        <w:ind w:left="720"/>
        <w:jc w:val="both"/>
        <w:rPr>
          <w:rFonts w:ascii="Arial" w:hAnsi="Arial" w:cs="Arial"/>
          <w:sz w:val="24"/>
          <w:szCs w:val="24"/>
        </w:rPr>
      </w:pPr>
      <w:r>
        <w:rPr>
          <w:rFonts w:ascii="Arial" w:hAnsi="Arial" w:cs="Arial"/>
          <w:sz w:val="24"/>
          <w:szCs w:val="24"/>
        </w:rPr>
        <w:t>I follow and maintain professional boundaries</w:t>
      </w:r>
      <w:r w:rsidR="00AF0CB2">
        <w:rPr>
          <w:rFonts w:ascii="Arial" w:hAnsi="Arial" w:cs="Arial"/>
          <w:sz w:val="24"/>
          <w:szCs w:val="24"/>
        </w:rPr>
        <w:t xml:space="preserve"> </w:t>
      </w:r>
      <w:r w:rsidR="009D3A14">
        <w:rPr>
          <w:rFonts w:ascii="Arial" w:hAnsi="Arial" w:cs="Arial"/>
          <w:sz w:val="24"/>
          <w:szCs w:val="24"/>
        </w:rPr>
        <w:t>at all times</w:t>
      </w:r>
      <w:r>
        <w:rPr>
          <w:rFonts w:ascii="Arial" w:hAnsi="Arial" w:cs="Arial"/>
          <w:sz w:val="24"/>
          <w:szCs w:val="24"/>
        </w:rPr>
        <w:t xml:space="preserve"> during </w:t>
      </w:r>
      <w:r w:rsidR="00AF0CB2">
        <w:rPr>
          <w:rFonts w:ascii="Arial" w:hAnsi="Arial" w:cs="Arial"/>
          <w:sz w:val="24"/>
          <w:szCs w:val="24"/>
        </w:rPr>
        <w:t xml:space="preserve">my current employment </w:t>
      </w:r>
      <w:r w:rsidR="00527081">
        <w:rPr>
          <w:rFonts w:ascii="Arial" w:hAnsi="Arial" w:cs="Arial"/>
          <w:sz w:val="24"/>
          <w:szCs w:val="24"/>
        </w:rPr>
        <w:t>and</w:t>
      </w:r>
      <w:r w:rsidR="00AF0CB2">
        <w:rPr>
          <w:rFonts w:ascii="Arial" w:hAnsi="Arial" w:cs="Arial"/>
          <w:sz w:val="24"/>
          <w:szCs w:val="24"/>
        </w:rPr>
        <w:t xml:space="preserve"> my role of a trainee Youth worker.</w:t>
      </w:r>
      <w:r w:rsidR="009D3A14">
        <w:rPr>
          <w:rFonts w:ascii="Arial" w:hAnsi="Arial" w:cs="Arial"/>
          <w:sz w:val="24"/>
          <w:szCs w:val="24"/>
        </w:rPr>
        <w:t xml:space="preserve"> </w:t>
      </w:r>
      <w:r w:rsidR="00E83CEA">
        <w:rPr>
          <w:rFonts w:ascii="Arial" w:hAnsi="Arial" w:cs="Arial"/>
          <w:sz w:val="24"/>
          <w:szCs w:val="24"/>
        </w:rPr>
        <w:t xml:space="preserve">I feel I show a clear set of boundaries in my </w:t>
      </w:r>
      <w:r w:rsidR="005F79BC">
        <w:rPr>
          <w:rFonts w:ascii="Arial" w:hAnsi="Arial" w:cs="Arial"/>
          <w:sz w:val="24"/>
          <w:szCs w:val="24"/>
        </w:rPr>
        <w:t xml:space="preserve">professional </w:t>
      </w:r>
      <w:r w:rsidR="00E83CEA">
        <w:rPr>
          <w:rFonts w:ascii="Arial" w:hAnsi="Arial" w:cs="Arial"/>
          <w:sz w:val="24"/>
          <w:szCs w:val="24"/>
        </w:rPr>
        <w:t>role</w:t>
      </w:r>
      <w:r w:rsidR="005F79BC">
        <w:rPr>
          <w:rFonts w:ascii="Arial" w:hAnsi="Arial" w:cs="Arial"/>
          <w:sz w:val="24"/>
          <w:szCs w:val="24"/>
        </w:rPr>
        <w:t xml:space="preserve"> as well as offering a friendly and supportive role.</w:t>
      </w:r>
      <w:r w:rsidR="00E83CEA">
        <w:rPr>
          <w:rFonts w:ascii="Arial" w:hAnsi="Arial" w:cs="Arial"/>
          <w:sz w:val="24"/>
          <w:szCs w:val="24"/>
        </w:rPr>
        <w:t xml:space="preserve"> </w:t>
      </w:r>
      <w:r w:rsidR="009D3A14">
        <w:rPr>
          <w:rFonts w:ascii="Arial" w:hAnsi="Arial" w:cs="Arial"/>
          <w:sz w:val="24"/>
          <w:szCs w:val="24"/>
        </w:rPr>
        <w:t xml:space="preserve">Whilst respecting </w:t>
      </w:r>
      <w:r w:rsidR="00E83CEA">
        <w:rPr>
          <w:rFonts w:ascii="Arial" w:hAnsi="Arial" w:cs="Arial"/>
          <w:sz w:val="24"/>
          <w:szCs w:val="24"/>
        </w:rPr>
        <w:t>differences from all young people.</w:t>
      </w:r>
      <w:r w:rsidR="005F79BC">
        <w:rPr>
          <w:rFonts w:ascii="Arial" w:hAnsi="Arial" w:cs="Arial"/>
          <w:sz w:val="24"/>
          <w:szCs w:val="24"/>
        </w:rPr>
        <w:t xml:space="preserve"> Young people’s disclosures can be upsetting and </w:t>
      </w:r>
      <w:r w:rsidR="00D57325">
        <w:rPr>
          <w:rFonts w:ascii="Arial" w:hAnsi="Arial" w:cs="Arial"/>
          <w:sz w:val="24"/>
          <w:szCs w:val="24"/>
        </w:rPr>
        <w:t xml:space="preserve">cause emotional stress during these times it needs to be shown that a supportive role will always be there and not to let our emotions, body language or facial expressions </w:t>
      </w:r>
      <w:r w:rsidR="006066AA">
        <w:rPr>
          <w:rFonts w:ascii="Arial" w:hAnsi="Arial" w:cs="Arial"/>
          <w:sz w:val="24"/>
          <w:szCs w:val="24"/>
        </w:rPr>
        <w:t>overcome</w:t>
      </w:r>
      <w:r w:rsidR="00D57325">
        <w:rPr>
          <w:rFonts w:ascii="Arial" w:hAnsi="Arial" w:cs="Arial"/>
          <w:sz w:val="24"/>
          <w:szCs w:val="24"/>
        </w:rPr>
        <w:t xml:space="preserve"> our judgement.</w:t>
      </w:r>
      <w:r w:rsidR="00E83CEA">
        <w:rPr>
          <w:rFonts w:ascii="Arial" w:hAnsi="Arial" w:cs="Arial"/>
          <w:sz w:val="24"/>
          <w:szCs w:val="24"/>
        </w:rPr>
        <w:t xml:space="preserve"> I am fully aware that information regarding each individual should not be recorded without their knowledge and certainly not passes on to anybody else except in very exceptional circumstances as in health and safety or threat to life.</w:t>
      </w:r>
    </w:p>
    <w:p w14:paraId="23FF30E5" w14:textId="6052655C" w:rsidR="00AF0CB2" w:rsidRDefault="00AF0CB2" w:rsidP="003008B5">
      <w:pPr>
        <w:spacing w:line="480" w:lineRule="auto"/>
        <w:ind w:left="720"/>
        <w:jc w:val="both"/>
        <w:rPr>
          <w:rFonts w:ascii="Arial" w:hAnsi="Arial" w:cs="Arial"/>
          <w:sz w:val="24"/>
          <w:szCs w:val="24"/>
        </w:rPr>
      </w:pPr>
    </w:p>
    <w:p w14:paraId="10039590" w14:textId="77777777" w:rsidR="009E246D" w:rsidRDefault="00A87E55" w:rsidP="00A87E55">
      <w:pPr>
        <w:spacing w:line="480" w:lineRule="auto"/>
        <w:ind w:left="720"/>
        <w:jc w:val="both"/>
        <w:rPr>
          <w:rFonts w:ascii="Arial" w:hAnsi="Arial" w:cs="Arial"/>
          <w:sz w:val="24"/>
          <w:szCs w:val="24"/>
        </w:rPr>
      </w:pPr>
      <w:r>
        <w:rPr>
          <w:rFonts w:ascii="Arial" w:hAnsi="Arial" w:cs="Arial"/>
          <w:sz w:val="24"/>
          <w:szCs w:val="24"/>
        </w:rPr>
        <w:t xml:space="preserve">Youth workers have a commitment to recognise the boundaries between personal and professional life as stated by the Ethical Conduct in Youth Work some of these include: </w:t>
      </w:r>
    </w:p>
    <w:p w14:paraId="748D7D04" w14:textId="77777777" w:rsidR="00677CBE" w:rsidRDefault="00A87E55" w:rsidP="00912881">
      <w:pPr>
        <w:pStyle w:val="ListParagraph"/>
        <w:numPr>
          <w:ilvl w:val="0"/>
          <w:numId w:val="1"/>
        </w:numPr>
        <w:spacing w:line="480" w:lineRule="auto"/>
        <w:jc w:val="both"/>
        <w:rPr>
          <w:rFonts w:ascii="Arial" w:hAnsi="Arial" w:cs="Arial"/>
          <w:sz w:val="24"/>
          <w:szCs w:val="24"/>
        </w:rPr>
      </w:pPr>
      <w:r w:rsidRPr="00912881">
        <w:rPr>
          <w:rFonts w:ascii="Arial" w:hAnsi="Arial" w:cs="Arial"/>
          <w:sz w:val="24"/>
          <w:szCs w:val="24"/>
        </w:rPr>
        <w:t>recognising the tensions between developing supportive and caring relationships with young people and the need to maintain an appropriate distance</w:t>
      </w:r>
    </w:p>
    <w:p w14:paraId="7301FC22" w14:textId="77777777" w:rsidR="00912881" w:rsidRDefault="00363340" w:rsidP="00912881">
      <w:pPr>
        <w:pStyle w:val="ListParagraph"/>
        <w:numPr>
          <w:ilvl w:val="0"/>
          <w:numId w:val="1"/>
        </w:numPr>
        <w:spacing w:line="480" w:lineRule="auto"/>
        <w:jc w:val="both"/>
        <w:rPr>
          <w:rFonts w:ascii="Arial" w:hAnsi="Arial" w:cs="Arial"/>
          <w:sz w:val="24"/>
          <w:szCs w:val="24"/>
        </w:rPr>
      </w:pPr>
      <w:r>
        <w:rPr>
          <w:rFonts w:ascii="Arial" w:hAnsi="Arial" w:cs="Arial"/>
          <w:sz w:val="24"/>
          <w:szCs w:val="24"/>
        </w:rPr>
        <w:t>T</w:t>
      </w:r>
      <w:r w:rsidR="00912881">
        <w:rPr>
          <w:rFonts w:ascii="Arial" w:hAnsi="Arial" w:cs="Arial"/>
          <w:sz w:val="24"/>
          <w:szCs w:val="24"/>
        </w:rPr>
        <w:t>aking care not to develop close personal, particularly sexual, relationships with the young people they are working with this may be against the law, exploitative or result in preferential treatment. If such a relationship does develop, the youth worker concerned should report this to the line manager to decide on appropriate action.</w:t>
      </w:r>
    </w:p>
    <w:p w14:paraId="2E32A3F5" w14:textId="77777777" w:rsidR="00912881" w:rsidRDefault="00912881" w:rsidP="00912881">
      <w:pPr>
        <w:pStyle w:val="ListParagraph"/>
        <w:numPr>
          <w:ilvl w:val="0"/>
          <w:numId w:val="1"/>
        </w:numPr>
        <w:spacing w:line="480" w:lineRule="auto"/>
        <w:jc w:val="both"/>
        <w:rPr>
          <w:rFonts w:ascii="Arial" w:hAnsi="Arial" w:cs="Arial"/>
          <w:sz w:val="24"/>
          <w:szCs w:val="24"/>
        </w:rPr>
      </w:pPr>
      <w:r>
        <w:rPr>
          <w:rFonts w:ascii="Arial" w:hAnsi="Arial" w:cs="Arial"/>
          <w:sz w:val="24"/>
          <w:szCs w:val="24"/>
        </w:rPr>
        <w:t xml:space="preserve">Not engaging in work-related activities for personal gain, or accepting gifts in favours from young people </w:t>
      </w:r>
      <w:r w:rsidR="00363340">
        <w:rPr>
          <w:rFonts w:ascii="Arial" w:hAnsi="Arial" w:cs="Arial"/>
          <w:sz w:val="24"/>
          <w:szCs w:val="24"/>
        </w:rPr>
        <w:t>or local people that may compromise the professional integrity of the work</w:t>
      </w:r>
    </w:p>
    <w:p w14:paraId="67C8AE5D" w14:textId="77777777" w:rsidR="00363340" w:rsidRPr="00912881" w:rsidRDefault="00363340" w:rsidP="00912881">
      <w:pPr>
        <w:pStyle w:val="ListParagraph"/>
        <w:numPr>
          <w:ilvl w:val="0"/>
          <w:numId w:val="1"/>
        </w:numPr>
        <w:spacing w:line="480" w:lineRule="auto"/>
        <w:jc w:val="both"/>
        <w:rPr>
          <w:rFonts w:ascii="Arial" w:hAnsi="Arial" w:cs="Arial"/>
          <w:sz w:val="24"/>
          <w:szCs w:val="24"/>
        </w:rPr>
      </w:pPr>
      <w:r>
        <w:rPr>
          <w:rFonts w:ascii="Arial" w:hAnsi="Arial" w:cs="Arial"/>
          <w:sz w:val="24"/>
          <w:szCs w:val="24"/>
        </w:rPr>
        <w:t>Taking care that behaviour outside work does not undermine the confidence of young people and the public in youth work.</w:t>
      </w:r>
    </w:p>
    <w:p w14:paraId="18D6271D" w14:textId="77777777" w:rsidR="00F76CEB" w:rsidRDefault="00F76CEB" w:rsidP="003008B5">
      <w:pPr>
        <w:spacing w:line="480" w:lineRule="auto"/>
        <w:ind w:left="720"/>
        <w:jc w:val="both"/>
        <w:rPr>
          <w:rFonts w:ascii="Arial" w:hAnsi="Arial" w:cs="Arial"/>
          <w:sz w:val="24"/>
          <w:szCs w:val="24"/>
        </w:rPr>
      </w:pPr>
    </w:p>
    <w:p w14:paraId="6AA74AA4" w14:textId="77777777" w:rsidR="00AF0CB2" w:rsidRDefault="00AF0CB2" w:rsidP="003008B5">
      <w:pPr>
        <w:spacing w:line="480" w:lineRule="auto"/>
        <w:ind w:left="720"/>
        <w:jc w:val="both"/>
        <w:rPr>
          <w:rFonts w:ascii="Arial" w:hAnsi="Arial" w:cs="Arial"/>
          <w:sz w:val="24"/>
          <w:szCs w:val="24"/>
        </w:rPr>
      </w:pPr>
    </w:p>
    <w:p w14:paraId="2EE75DE1" w14:textId="723F1E21" w:rsidR="00AF0CB2" w:rsidRDefault="0084416A" w:rsidP="003008B5">
      <w:pPr>
        <w:spacing w:line="480" w:lineRule="auto"/>
        <w:ind w:left="720"/>
        <w:jc w:val="both"/>
        <w:rPr>
          <w:rFonts w:ascii="Arial" w:hAnsi="Arial" w:cs="Arial"/>
          <w:b/>
          <w:sz w:val="24"/>
          <w:szCs w:val="24"/>
        </w:rPr>
      </w:pPr>
      <w:r w:rsidRPr="00756A97">
        <w:rPr>
          <w:rFonts w:ascii="Arial" w:hAnsi="Arial" w:cs="Arial"/>
          <w:b/>
          <w:sz w:val="24"/>
          <w:szCs w:val="24"/>
        </w:rPr>
        <w:t>Your knowledge and understanding of how you work with young people and others in ways which promotes all elements of safeguarding.</w:t>
      </w:r>
    </w:p>
    <w:p w14:paraId="7A73BEC9" w14:textId="49444B44" w:rsidR="00316491" w:rsidRPr="00316491" w:rsidRDefault="00316491" w:rsidP="003008B5">
      <w:pPr>
        <w:spacing w:line="480" w:lineRule="auto"/>
        <w:ind w:left="720"/>
        <w:jc w:val="both"/>
        <w:rPr>
          <w:rFonts w:ascii="Arial" w:hAnsi="Arial" w:cs="Arial"/>
          <w:sz w:val="24"/>
          <w:szCs w:val="24"/>
        </w:rPr>
      </w:pPr>
      <w:r>
        <w:rPr>
          <w:rFonts w:ascii="Arial" w:hAnsi="Arial" w:cs="Arial"/>
          <w:sz w:val="24"/>
          <w:szCs w:val="24"/>
        </w:rPr>
        <w:t xml:space="preserve">Child protection is defined as being part of safeguarding </w:t>
      </w:r>
      <w:r w:rsidR="00522ADA">
        <w:rPr>
          <w:rFonts w:ascii="Arial" w:hAnsi="Arial" w:cs="Arial"/>
          <w:sz w:val="24"/>
          <w:szCs w:val="24"/>
        </w:rPr>
        <w:t xml:space="preserve">and promoting </w:t>
      </w:r>
      <w:r w:rsidR="006066AA">
        <w:rPr>
          <w:rFonts w:ascii="Arial" w:hAnsi="Arial" w:cs="Arial"/>
          <w:sz w:val="24"/>
          <w:szCs w:val="24"/>
        </w:rPr>
        <w:t>welfare.</w:t>
      </w:r>
      <w:r w:rsidR="00522ADA">
        <w:rPr>
          <w:rFonts w:ascii="Arial" w:hAnsi="Arial" w:cs="Arial"/>
          <w:sz w:val="24"/>
          <w:szCs w:val="24"/>
        </w:rPr>
        <w:t xml:space="preserve"> Child protection is the term used to refer to the activity taken to promote children who are suffering or at risk of suffering significant harm.</w:t>
      </w:r>
    </w:p>
    <w:p w14:paraId="69FEBBC8" w14:textId="2A9B4795" w:rsidR="0084416A" w:rsidRDefault="00756A97" w:rsidP="00522ADA">
      <w:pPr>
        <w:spacing w:line="480" w:lineRule="auto"/>
        <w:ind w:left="720" w:firstLine="720"/>
        <w:jc w:val="both"/>
        <w:rPr>
          <w:rFonts w:ascii="Arial" w:hAnsi="Arial" w:cs="Arial"/>
          <w:sz w:val="24"/>
          <w:szCs w:val="24"/>
        </w:rPr>
      </w:pPr>
      <w:r>
        <w:rPr>
          <w:rFonts w:ascii="Arial" w:hAnsi="Arial" w:cs="Arial"/>
          <w:sz w:val="24"/>
          <w:szCs w:val="24"/>
        </w:rPr>
        <w:t>“Safeguardin</w:t>
      </w:r>
      <w:r w:rsidR="00A87F4F">
        <w:rPr>
          <w:rFonts w:ascii="Arial" w:hAnsi="Arial" w:cs="Arial"/>
          <w:sz w:val="24"/>
          <w:szCs w:val="24"/>
        </w:rPr>
        <w:t>g</w:t>
      </w:r>
      <w:r>
        <w:rPr>
          <w:rFonts w:ascii="Arial" w:hAnsi="Arial" w:cs="Arial"/>
          <w:sz w:val="24"/>
          <w:szCs w:val="24"/>
        </w:rPr>
        <w:t xml:space="preserve"> is the action that is taken to promote the welfare of children and protect them from harm.</w:t>
      </w:r>
    </w:p>
    <w:p w14:paraId="6C76D7F9" w14:textId="610D3DB8" w:rsidR="00756A97" w:rsidRDefault="00756A97" w:rsidP="00522ADA">
      <w:pPr>
        <w:spacing w:line="480" w:lineRule="auto"/>
        <w:ind w:left="1440"/>
        <w:jc w:val="both"/>
        <w:rPr>
          <w:rFonts w:ascii="Arial" w:hAnsi="Arial" w:cs="Arial"/>
          <w:sz w:val="24"/>
          <w:szCs w:val="24"/>
        </w:rPr>
      </w:pPr>
      <w:r>
        <w:rPr>
          <w:rFonts w:ascii="Arial" w:hAnsi="Arial" w:cs="Arial"/>
          <w:sz w:val="24"/>
          <w:szCs w:val="24"/>
        </w:rPr>
        <w:t xml:space="preserve">Safeguarding means: protecting children from abuse </w:t>
      </w:r>
      <w:r w:rsidR="00527081">
        <w:rPr>
          <w:rFonts w:ascii="Arial" w:hAnsi="Arial" w:cs="Arial"/>
          <w:sz w:val="24"/>
          <w:szCs w:val="24"/>
        </w:rPr>
        <w:t>and maltreatment</w:t>
      </w:r>
      <w:r>
        <w:rPr>
          <w:rFonts w:ascii="Arial" w:hAnsi="Arial" w:cs="Arial"/>
          <w:sz w:val="24"/>
          <w:szCs w:val="24"/>
        </w:rPr>
        <w:t xml:space="preserve">, preventing harm to children’s health or </w:t>
      </w:r>
      <w:r w:rsidR="00527081">
        <w:rPr>
          <w:rFonts w:ascii="Arial" w:hAnsi="Arial" w:cs="Arial"/>
          <w:sz w:val="24"/>
          <w:szCs w:val="24"/>
        </w:rPr>
        <w:t>development.</w:t>
      </w:r>
      <w:r>
        <w:rPr>
          <w:rFonts w:ascii="Arial" w:hAnsi="Arial" w:cs="Arial"/>
          <w:sz w:val="24"/>
          <w:szCs w:val="24"/>
        </w:rPr>
        <w:t xml:space="preserve"> Ensuring children grow up with the provision</w:t>
      </w:r>
      <w:r w:rsidR="00522ADA">
        <w:rPr>
          <w:rFonts w:ascii="Arial" w:hAnsi="Arial" w:cs="Arial"/>
          <w:sz w:val="24"/>
          <w:szCs w:val="24"/>
        </w:rPr>
        <w:t>0</w:t>
      </w:r>
      <w:r>
        <w:rPr>
          <w:rFonts w:ascii="Arial" w:hAnsi="Arial" w:cs="Arial"/>
          <w:sz w:val="24"/>
          <w:szCs w:val="24"/>
        </w:rPr>
        <w:t xml:space="preserve"> of safe and effective care”</w:t>
      </w:r>
      <w:r w:rsidR="00D57325">
        <w:rPr>
          <w:rFonts w:ascii="Arial" w:hAnsi="Arial" w:cs="Arial"/>
          <w:sz w:val="24"/>
          <w:szCs w:val="24"/>
        </w:rPr>
        <w:t>.</w:t>
      </w:r>
    </w:p>
    <w:p w14:paraId="77FE18AB" w14:textId="77777777" w:rsidR="00522ADA" w:rsidRDefault="00522ADA" w:rsidP="003008B5">
      <w:pPr>
        <w:spacing w:line="480" w:lineRule="auto"/>
        <w:ind w:left="720"/>
        <w:jc w:val="both"/>
        <w:rPr>
          <w:rFonts w:ascii="Arial" w:hAnsi="Arial" w:cs="Arial"/>
          <w:b/>
          <w:sz w:val="24"/>
          <w:szCs w:val="24"/>
        </w:rPr>
      </w:pPr>
    </w:p>
    <w:p w14:paraId="76B87A4B" w14:textId="7B96B44A" w:rsidR="00A87F4F" w:rsidRDefault="00522ADA" w:rsidP="00A87F4F">
      <w:pPr>
        <w:spacing w:line="480" w:lineRule="auto"/>
        <w:ind w:left="720"/>
        <w:jc w:val="both"/>
        <w:rPr>
          <w:rFonts w:ascii="Arial" w:hAnsi="Arial" w:cs="Arial"/>
          <w:sz w:val="24"/>
          <w:szCs w:val="24"/>
        </w:rPr>
      </w:pPr>
      <w:r>
        <w:rPr>
          <w:rFonts w:ascii="Arial" w:hAnsi="Arial" w:cs="Arial"/>
          <w:sz w:val="24"/>
          <w:szCs w:val="24"/>
        </w:rPr>
        <w:t xml:space="preserve">Everyone who works alongside or directly with children or young people have a responsibility to safeguard and promote their welfare. This is </w:t>
      </w:r>
      <w:r w:rsidR="006066AA">
        <w:rPr>
          <w:rFonts w:ascii="Arial" w:hAnsi="Arial" w:cs="Arial"/>
          <w:sz w:val="24"/>
          <w:szCs w:val="24"/>
        </w:rPr>
        <w:t>a</w:t>
      </w:r>
      <w:r>
        <w:rPr>
          <w:rFonts w:ascii="Arial" w:hAnsi="Arial" w:cs="Arial"/>
          <w:sz w:val="24"/>
          <w:szCs w:val="24"/>
        </w:rPr>
        <w:t xml:space="preserve"> significant responsibility and careful observational skills are required. You will need to able to recognise when a child or young person may not be achieving their developmental </w:t>
      </w:r>
      <w:r w:rsidR="006066AA">
        <w:rPr>
          <w:rFonts w:ascii="Arial" w:hAnsi="Arial" w:cs="Arial"/>
          <w:sz w:val="24"/>
          <w:szCs w:val="24"/>
        </w:rPr>
        <w:t>potential,</w:t>
      </w:r>
      <w:r>
        <w:rPr>
          <w:rFonts w:ascii="Arial" w:hAnsi="Arial" w:cs="Arial"/>
          <w:sz w:val="24"/>
          <w:szCs w:val="24"/>
        </w:rPr>
        <w:t xml:space="preserve"> or their health may start to </w:t>
      </w:r>
      <w:r w:rsidR="006066AA">
        <w:rPr>
          <w:rFonts w:ascii="Arial" w:hAnsi="Arial" w:cs="Arial"/>
          <w:sz w:val="24"/>
          <w:szCs w:val="24"/>
        </w:rPr>
        <w:t>deteriorate.</w:t>
      </w:r>
      <w:r w:rsidR="00A87F4F">
        <w:rPr>
          <w:rFonts w:ascii="Arial" w:hAnsi="Arial" w:cs="Arial"/>
          <w:sz w:val="24"/>
          <w:szCs w:val="24"/>
        </w:rPr>
        <w:t xml:space="preserve"> It is extremely important to be able to spot early signs of such happenings as early interventions may prevent various </w:t>
      </w:r>
      <w:r w:rsidR="006066AA">
        <w:rPr>
          <w:rFonts w:ascii="Arial" w:hAnsi="Arial" w:cs="Arial"/>
          <w:sz w:val="24"/>
          <w:szCs w:val="24"/>
        </w:rPr>
        <w:t>other</w:t>
      </w:r>
      <w:r w:rsidR="00A87F4F">
        <w:rPr>
          <w:rFonts w:ascii="Arial" w:hAnsi="Arial" w:cs="Arial"/>
          <w:sz w:val="24"/>
          <w:szCs w:val="24"/>
        </w:rPr>
        <w:t xml:space="preserve"> things from happening and the things that are will hopefully be stopped with the correct help and support. It is also important to ensure the </w:t>
      </w:r>
      <w:r w:rsidR="006066AA">
        <w:rPr>
          <w:rFonts w:ascii="Arial" w:hAnsi="Arial" w:cs="Arial"/>
          <w:sz w:val="24"/>
          <w:szCs w:val="24"/>
        </w:rPr>
        <w:t>wellbeing</w:t>
      </w:r>
      <w:r w:rsidR="00A87F4F">
        <w:rPr>
          <w:rFonts w:ascii="Arial" w:hAnsi="Arial" w:cs="Arial"/>
          <w:sz w:val="24"/>
          <w:szCs w:val="24"/>
        </w:rPr>
        <w:t xml:space="preserve">, standard of </w:t>
      </w:r>
      <w:r w:rsidR="006066AA">
        <w:rPr>
          <w:rFonts w:ascii="Arial" w:hAnsi="Arial" w:cs="Arial"/>
          <w:sz w:val="24"/>
          <w:szCs w:val="24"/>
        </w:rPr>
        <w:t>health,</w:t>
      </w:r>
      <w:r w:rsidR="00A87F4F">
        <w:rPr>
          <w:rFonts w:ascii="Arial" w:hAnsi="Arial" w:cs="Arial"/>
          <w:sz w:val="24"/>
          <w:szCs w:val="24"/>
        </w:rPr>
        <w:t xml:space="preserve"> comfort and happiness </w:t>
      </w:r>
      <w:r w:rsidR="006066AA">
        <w:rPr>
          <w:rFonts w:ascii="Arial" w:hAnsi="Arial" w:cs="Arial"/>
          <w:sz w:val="24"/>
          <w:szCs w:val="24"/>
        </w:rPr>
        <w:t>experienced the</w:t>
      </w:r>
      <w:r w:rsidR="00A87F4F">
        <w:rPr>
          <w:rFonts w:ascii="Arial" w:hAnsi="Arial" w:cs="Arial"/>
          <w:sz w:val="24"/>
          <w:szCs w:val="24"/>
        </w:rPr>
        <w:t xml:space="preserve"> child or young person maintained as well as keeping the child or young person safe from harm.</w:t>
      </w:r>
    </w:p>
    <w:p w14:paraId="068C6CED" w14:textId="49E03E95" w:rsidR="00B018C8" w:rsidRDefault="00A87F4F" w:rsidP="00A87F4F">
      <w:pPr>
        <w:spacing w:line="480" w:lineRule="auto"/>
        <w:ind w:left="720"/>
        <w:jc w:val="both"/>
        <w:rPr>
          <w:rFonts w:ascii="Arial" w:hAnsi="Arial" w:cs="Arial"/>
          <w:sz w:val="24"/>
          <w:szCs w:val="24"/>
        </w:rPr>
      </w:pPr>
      <w:r>
        <w:rPr>
          <w:rFonts w:ascii="Arial" w:hAnsi="Arial" w:cs="Arial"/>
          <w:sz w:val="24"/>
          <w:szCs w:val="24"/>
        </w:rPr>
        <w:t>All agencies working with children</w:t>
      </w:r>
      <w:r w:rsidR="00EF5C74">
        <w:rPr>
          <w:rFonts w:ascii="Arial" w:hAnsi="Arial" w:cs="Arial"/>
          <w:sz w:val="24"/>
          <w:szCs w:val="24"/>
        </w:rPr>
        <w:t xml:space="preserve">, young people and their families have to take appropriate measures to ensure that the risks of harm to </w:t>
      </w:r>
      <w:r w:rsidR="006066AA">
        <w:rPr>
          <w:rFonts w:ascii="Arial" w:hAnsi="Arial" w:cs="Arial"/>
          <w:sz w:val="24"/>
          <w:szCs w:val="24"/>
        </w:rPr>
        <w:t>children’s</w:t>
      </w:r>
      <w:r w:rsidR="00EF5C74">
        <w:rPr>
          <w:rFonts w:ascii="Arial" w:hAnsi="Arial" w:cs="Arial"/>
          <w:sz w:val="24"/>
          <w:szCs w:val="24"/>
        </w:rPr>
        <w:t xml:space="preserve"> welfare are reduced, and where there are concerns about young </w:t>
      </w:r>
      <w:r w:rsidR="006066AA">
        <w:rPr>
          <w:rFonts w:ascii="Arial" w:hAnsi="Arial" w:cs="Arial"/>
          <w:sz w:val="24"/>
          <w:szCs w:val="24"/>
        </w:rPr>
        <w:t>people’s</w:t>
      </w:r>
      <w:r w:rsidR="00EF5C74">
        <w:rPr>
          <w:rFonts w:ascii="Arial" w:hAnsi="Arial" w:cs="Arial"/>
          <w:sz w:val="24"/>
          <w:szCs w:val="24"/>
        </w:rPr>
        <w:t xml:space="preserve"> welfare all relevant agencies and individuals take all the correct actions to address these concerns.</w:t>
      </w:r>
    </w:p>
    <w:p w14:paraId="60715C4A" w14:textId="01BCC856" w:rsidR="00A87F4F" w:rsidRDefault="00B018C8" w:rsidP="00A87F4F">
      <w:pPr>
        <w:spacing w:line="480" w:lineRule="auto"/>
        <w:ind w:left="720"/>
        <w:jc w:val="both"/>
        <w:rPr>
          <w:rFonts w:ascii="Arial" w:hAnsi="Arial" w:cs="Arial"/>
          <w:sz w:val="24"/>
          <w:szCs w:val="24"/>
        </w:rPr>
      </w:pPr>
      <w:r>
        <w:rPr>
          <w:rFonts w:ascii="Arial" w:hAnsi="Arial" w:cs="Arial"/>
          <w:sz w:val="24"/>
          <w:szCs w:val="24"/>
        </w:rPr>
        <w:t>As stated in Every Child Matters</w:t>
      </w:r>
      <w:r w:rsidR="002C7E87">
        <w:rPr>
          <w:rFonts w:ascii="Arial" w:hAnsi="Arial" w:cs="Arial"/>
          <w:sz w:val="24"/>
          <w:szCs w:val="24"/>
        </w:rPr>
        <w:t xml:space="preserve"> five key outcomes that really matter for children and young </w:t>
      </w:r>
      <w:r w:rsidR="006066AA">
        <w:rPr>
          <w:rFonts w:ascii="Arial" w:hAnsi="Arial" w:cs="Arial"/>
          <w:sz w:val="24"/>
          <w:szCs w:val="24"/>
        </w:rPr>
        <w:t>people’s</w:t>
      </w:r>
      <w:r w:rsidR="002C7E87">
        <w:rPr>
          <w:rFonts w:ascii="Arial" w:hAnsi="Arial" w:cs="Arial"/>
          <w:sz w:val="24"/>
          <w:szCs w:val="24"/>
        </w:rPr>
        <w:t xml:space="preserve"> </w:t>
      </w:r>
      <w:r w:rsidR="006066AA">
        <w:rPr>
          <w:rFonts w:ascii="Arial" w:hAnsi="Arial" w:cs="Arial"/>
          <w:sz w:val="24"/>
          <w:szCs w:val="24"/>
        </w:rPr>
        <w:t>wellbeing</w:t>
      </w:r>
      <w:r w:rsidR="002C7E87">
        <w:rPr>
          <w:rFonts w:ascii="Arial" w:hAnsi="Arial" w:cs="Arial"/>
          <w:sz w:val="24"/>
          <w:szCs w:val="24"/>
        </w:rPr>
        <w:t>:</w:t>
      </w:r>
    </w:p>
    <w:p w14:paraId="63D7D92C" w14:textId="466C2A32" w:rsidR="002C7E87" w:rsidRDefault="002C7E87" w:rsidP="00A87F4F">
      <w:pPr>
        <w:spacing w:line="480" w:lineRule="auto"/>
        <w:ind w:left="720"/>
        <w:jc w:val="both"/>
        <w:rPr>
          <w:rFonts w:ascii="Arial" w:hAnsi="Arial" w:cs="Arial"/>
          <w:sz w:val="24"/>
          <w:szCs w:val="24"/>
        </w:rPr>
      </w:pPr>
      <w:r>
        <w:rPr>
          <w:rFonts w:ascii="Arial" w:hAnsi="Arial" w:cs="Arial"/>
          <w:sz w:val="24"/>
          <w:szCs w:val="24"/>
        </w:rPr>
        <w:t xml:space="preserve">Being healthy- enjoying good physical and mental health </w:t>
      </w:r>
    </w:p>
    <w:p w14:paraId="3E9B8C84" w14:textId="0ADD2CCE" w:rsidR="002C7E87" w:rsidRDefault="002C7E87" w:rsidP="00A87F4F">
      <w:pPr>
        <w:spacing w:line="480" w:lineRule="auto"/>
        <w:ind w:left="720"/>
        <w:jc w:val="both"/>
        <w:rPr>
          <w:rFonts w:ascii="Arial" w:hAnsi="Arial" w:cs="Arial"/>
          <w:sz w:val="24"/>
          <w:szCs w:val="24"/>
        </w:rPr>
      </w:pPr>
      <w:r>
        <w:rPr>
          <w:rFonts w:ascii="Arial" w:hAnsi="Arial" w:cs="Arial"/>
          <w:sz w:val="24"/>
          <w:szCs w:val="24"/>
        </w:rPr>
        <w:t>Staying safe- being protected from harm and neglect</w:t>
      </w:r>
    </w:p>
    <w:p w14:paraId="620C992D" w14:textId="3979DFDB" w:rsidR="002C7E87" w:rsidRDefault="002C7E87" w:rsidP="00A87F4F">
      <w:pPr>
        <w:spacing w:line="480" w:lineRule="auto"/>
        <w:ind w:left="720"/>
        <w:jc w:val="both"/>
        <w:rPr>
          <w:rFonts w:ascii="Arial" w:hAnsi="Arial" w:cs="Arial"/>
          <w:sz w:val="24"/>
          <w:szCs w:val="24"/>
        </w:rPr>
      </w:pPr>
      <w:r>
        <w:rPr>
          <w:rFonts w:ascii="Arial" w:hAnsi="Arial" w:cs="Arial"/>
          <w:sz w:val="24"/>
          <w:szCs w:val="24"/>
        </w:rPr>
        <w:t>Enjoying and achieving- getting the most out of life and developing</w:t>
      </w:r>
    </w:p>
    <w:p w14:paraId="138D9659" w14:textId="77FAADCA" w:rsidR="002C7E87" w:rsidRDefault="002C7E87" w:rsidP="00A87F4F">
      <w:pPr>
        <w:spacing w:line="480" w:lineRule="auto"/>
        <w:ind w:left="720"/>
        <w:jc w:val="both"/>
        <w:rPr>
          <w:rFonts w:ascii="Arial" w:hAnsi="Arial" w:cs="Arial"/>
          <w:sz w:val="24"/>
          <w:szCs w:val="24"/>
        </w:rPr>
      </w:pPr>
      <w:r>
        <w:rPr>
          <w:rFonts w:ascii="Arial" w:hAnsi="Arial" w:cs="Arial"/>
          <w:sz w:val="24"/>
          <w:szCs w:val="24"/>
        </w:rPr>
        <w:t xml:space="preserve">Making a positive contribution- to the community and to society. Not engaging in anti-social behaviour </w:t>
      </w:r>
    </w:p>
    <w:p w14:paraId="66EA0435" w14:textId="2FE8AE1F" w:rsidR="002C7E87" w:rsidRDefault="002C7E87" w:rsidP="00A87F4F">
      <w:pPr>
        <w:spacing w:line="480" w:lineRule="auto"/>
        <w:ind w:left="720"/>
        <w:jc w:val="both"/>
        <w:rPr>
          <w:rFonts w:ascii="Arial" w:hAnsi="Arial" w:cs="Arial"/>
          <w:sz w:val="24"/>
          <w:szCs w:val="24"/>
        </w:rPr>
      </w:pPr>
      <w:r>
        <w:rPr>
          <w:rFonts w:ascii="Arial" w:hAnsi="Arial" w:cs="Arial"/>
          <w:sz w:val="24"/>
          <w:szCs w:val="24"/>
        </w:rPr>
        <w:t>Economic well-being- Overcoming socio-economic disadvantages to achieve their full potential in life.</w:t>
      </w:r>
    </w:p>
    <w:p w14:paraId="523BDC99" w14:textId="3215077D" w:rsidR="00522ADA" w:rsidRDefault="009D600D" w:rsidP="001548D2">
      <w:pPr>
        <w:spacing w:line="480" w:lineRule="auto"/>
        <w:jc w:val="both"/>
        <w:rPr>
          <w:rFonts w:ascii="Arial" w:hAnsi="Arial" w:cs="Arial"/>
          <w:sz w:val="24"/>
          <w:szCs w:val="24"/>
        </w:rPr>
      </w:pPr>
      <w:r>
        <w:rPr>
          <w:rFonts w:ascii="Arial" w:hAnsi="Arial" w:cs="Arial"/>
          <w:sz w:val="24"/>
          <w:szCs w:val="24"/>
        </w:rPr>
        <w:tab/>
        <w:t xml:space="preserve">Society </w:t>
      </w:r>
      <w:r w:rsidR="006066AA">
        <w:rPr>
          <w:rFonts w:ascii="Arial" w:hAnsi="Arial" w:cs="Arial"/>
          <w:sz w:val="24"/>
          <w:szCs w:val="24"/>
        </w:rPr>
        <w:t>will</w:t>
      </w:r>
      <w:r>
        <w:rPr>
          <w:rFonts w:ascii="Arial" w:hAnsi="Arial" w:cs="Arial"/>
          <w:sz w:val="24"/>
          <w:szCs w:val="24"/>
        </w:rPr>
        <w:t xml:space="preserve"> benefit achieving these outcomes as children, young people and families</w:t>
      </w:r>
      <w:r w:rsidR="001548D2">
        <w:rPr>
          <w:rFonts w:ascii="Arial" w:hAnsi="Arial" w:cs="Arial"/>
          <w:sz w:val="24"/>
          <w:szCs w:val="24"/>
        </w:rPr>
        <w:t xml:space="preserve"> will gain through improved health, well-being and prosperity.</w:t>
      </w:r>
    </w:p>
    <w:p w14:paraId="2EF21931" w14:textId="77777777" w:rsidR="001548D2" w:rsidRPr="001548D2" w:rsidRDefault="001548D2" w:rsidP="001548D2">
      <w:pPr>
        <w:spacing w:line="480" w:lineRule="auto"/>
        <w:jc w:val="both"/>
        <w:rPr>
          <w:rFonts w:ascii="Arial" w:hAnsi="Arial" w:cs="Arial"/>
          <w:sz w:val="24"/>
          <w:szCs w:val="24"/>
        </w:rPr>
      </w:pPr>
    </w:p>
    <w:p w14:paraId="1DB1309E" w14:textId="7AF2DE02" w:rsidR="00D57325" w:rsidRPr="00316491" w:rsidRDefault="00D57325" w:rsidP="003008B5">
      <w:pPr>
        <w:spacing w:line="480" w:lineRule="auto"/>
        <w:ind w:left="720"/>
        <w:jc w:val="both"/>
        <w:rPr>
          <w:rFonts w:ascii="Arial" w:hAnsi="Arial" w:cs="Arial"/>
          <w:b/>
          <w:sz w:val="24"/>
          <w:szCs w:val="24"/>
        </w:rPr>
      </w:pPr>
      <w:r w:rsidRPr="00316491">
        <w:rPr>
          <w:rFonts w:ascii="Arial" w:hAnsi="Arial" w:cs="Arial"/>
          <w:b/>
          <w:sz w:val="24"/>
          <w:szCs w:val="24"/>
        </w:rPr>
        <w:t xml:space="preserve">NSPCC </w:t>
      </w:r>
    </w:p>
    <w:p w14:paraId="769AAB17" w14:textId="5C0E710C" w:rsidR="00D57325" w:rsidRDefault="00316491" w:rsidP="00316491">
      <w:pPr>
        <w:tabs>
          <w:tab w:val="left" w:pos="1245"/>
        </w:tabs>
        <w:spacing w:line="480" w:lineRule="auto"/>
        <w:ind w:left="720"/>
        <w:jc w:val="both"/>
        <w:rPr>
          <w:rFonts w:ascii="Arial" w:hAnsi="Arial" w:cs="Arial"/>
          <w:sz w:val="24"/>
          <w:szCs w:val="24"/>
        </w:rPr>
      </w:pPr>
      <w:r>
        <w:rPr>
          <w:rFonts w:ascii="Arial" w:hAnsi="Arial" w:cs="Arial"/>
          <w:sz w:val="24"/>
          <w:szCs w:val="24"/>
        </w:rPr>
        <w:tab/>
        <w:t>“</w:t>
      </w:r>
      <w:r>
        <w:rPr>
          <w:rFonts w:ascii="Arial" w:hAnsi="Arial" w:cs="Arial"/>
          <w:sz w:val="24"/>
          <w:szCs w:val="24"/>
        </w:rPr>
        <w:tab/>
        <w:t>The support and protection of children cannot be achieved by a single agency……… Every service has to play its part. All staff must have placed</w:t>
      </w:r>
    </w:p>
    <w:p w14:paraId="37B386A8" w14:textId="309A4F84" w:rsidR="00D57325" w:rsidRDefault="00316491" w:rsidP="00316491">
      <w:pPr>
        <w:spacing w:line="480" w:lineRule="auto"/>
        <w:ind w:left="720" w:firstLine="720"/>
        <w:jc w:val="both"/>
        <w:rPr>
          <w:rFonts w:ascii="Arial" w:hAnsi="Arial" w:cs="Arial"/>
          <w:sz w:val="24"/>
          <w:szCs w:val="24"/>
        </w:rPr>
      </w:pPr>
      <w:r>
        <w:rPr>
          <w:rFonts w:ascii="Arial" w:hAnsi="Arial" w:cs="Arial"/>
          <w:sz w:val="24"/>
          <w:szCs w:val="24"/>
        </w:rPr>
        <w:t>upon them clear expectation that their primary responsibility is to the child and and his or her family”.</w:t>
      </w:r>
    </w:p>
    <w:p w14:paraId="3F3253F0" w14:textId="105DFB88" w:rsidR="00756A97" w:rsidRDefault="00316491" w:rsidP="00316491">
      <w:pPr>
        <w:spacing w:line="480" w:lineRule="auto"/>
        <w:ind w:left="720" w:firstLine="720"/>
        <w:jc w:val="both"/>
        <w:rPr>
          <w:rFonts w:ascii="Arial" w:hAnsi="Arial" w:cs="Arial"/>
          <w:sz w:val="24"/>
          <w:szCs w:val="24"/>
        </w:rPr>
      </w:pPr>
      <w:r>
        <w:rPr>
          <w:rFonts w:ascii="Arial" w:hAnsi="Arial" w:cs="Arial"/>
          <w:sz w:val="24"/>
          <w:szCs w:val="24"/>
        </w:rPr>
        <w:t>Lord Laming in the Victoria Climbie Inquiry Report 2003</w:t>
      </w:r>
    </w:p>
    <w:p w14:paraId="00874922" w14:textId="75DED901" w:rsidR="00522ADA" w:rsidRDefault="00522ADA" w:rsidP="00DC2C2E">
      <w:pPr>
        <w:spacing w:line="480" w:lineRule="auto"/>
        <w:jc w:val="both"/>
        <w:rPr>
          <w:rFonts w:ascii="Arial" w:hAnsi="Arial" w:cs="Arial"/>
          <w:sz w:val="24"/>
          <w:szCs w:val="24"/>
        </w:rPr>
      </w:pPr>
    </w:p>
    <w:p w14:paraId="48D5215D" w14:textId="4B687E1D" w:rsidR="00316491" w:rsidRDefault="001548D2" w:rsidP="00316491">
      <w:pPr>
        <w:spacing w:line="480" w:lineRule="auto"/>
        <w:ind w:left="720" w:firstLine="720"/>
        <w:jc w:val="both"/>
        <w:rPr>
          <w:rFonts w:ascii="Arial" w:hAnsi="Arial" w:cs="Arial"/>
          <w:sz w:val="24"/>
          <w:szCs w:val="24"/>
        </w:rPr>
      </w:pPr>
      <w:r>
        <w:rPr>
          <w:rFonts w:ascii="Arial" w:hAnsi="Arial" w:cs="Arial"/>
          <w:sz w:val="24"/>
          <w:szCs w:val="24"/>
        </w:rPr>
        <w:t>In</w:t>
      </w:r>
      <w:r w:rsidR="00DC2C2E">
        <w:rPr>
          <w:rFonts w:ascii="Arial" w:hAnsi="Arial" w:cs="Arial"/>
          <w:sz w:val="24"/>
          <w:szCs w:val="24"/>
        </w:rPr>
        <w:t xml:space="preserve"> the year</w:t>
      </w:r>
      <w:r>
        <w:rPr>
          <w:rFonts w:ascii="Arial" w:hAnsi="Arial" w:cs="Arial"/>
          <w:sz w:val="24"/>
          <w:szCs w:val="24"/>
        </w:rPr>
        <w:t xml:space="preserve"> 2000 </w:t>
      </w:r>
      <w:r w:rsidR="00DC2C2E">
        <w:rPr>
          <w:rFonts w:ascii="Arial" w:hAnsi="Arial" w:cs="Arial"/>
          <w:sz w:val="24"/>
          <w:szCs w:val="24"/>
        </w:rPr>
        <w:t xml:space="preserve">the dreadful and </w:t>
      </w:r>
      <w:r w:rsidR="006066AA">
        <w:rPr>
          <w:rFonts w:ascii="Arial" w:hAnsi="Arial" w:cs="Arial"/>
          <w:sz w:val="24"/>
          <w:szCs w:val="24"/>
        </w:rPr>
        <w:t>heart-breaking</w:t>
      </w:r>
      <w:r w:rsidR="00DC2C2E">
        <w:rPr>
          <w:rFonts w:ascii="Arial" w:hAnsi="Arial" w:cs="Arial"/>
          <w:sz w:val="24"/>
          <w:szCs w:val="24"/>
        </w:rPr>
        <w:t xml:space="preserve"> story hit the headlines of an </w:t>
      </w:r>
      <w:r w:rsidR="006066AA">
        <w:rPr>
          <w:rFonts w:ascii="Arial" w:hAnsi="Arial" w:cs="Arial"/>
          <w:sz w:val="24"/>
          <w:szCs w:val="24"/>
        </w:rPr>
        <w:t>eight-year-old</w:t>
      </w:r>
      <w:r w:rsidR="00DC2C2E">
        <w:rPr>
          <w:rFonts w:ascii="Arial" w:hAnsi="Arial" w:cs="Arial"/>
          <w:sz w:val="24"/>
          <w:szCs w:val="24"/>
        </w:rPr>
        <w:t xml:space="preserve"> little girl called Victoria Climbie whom was tortured and murdered in London by her guardians, great-aunt Marie-Therese Kauao and her boyfriend Carl Manning. It is believed the abuse started sometime in 1999 and apparently worsened when Kauao met Manning and she moved herself along with Victoria into </w:t>
      </w:r>
      <w:r w:rsidR="006066AA">
        <w:rPr>
          <w:rFonts w:ascii="Arial" w:hAnsi="Arial" w:cs="Arial"/>
          <w:sz w:val="24"/>
          <w:szCs w:val="24"/>
        </w:rPr>
        <w:t>Manning’s</w:t>
      </w:r>
      <w:r w:rsidR="00DC2C2E">
        <w:rPr>
          <w:rFonts w:ascii="Arial" w:hAnsi="Arial" w:cs="Arial"/>
          <w:sz w:val="24"/>
          <w:szCs w:val="24"/>
        </w:rPr>
        <w:t xml:space="preserve"> home. During the abuse Victoria Climbie was burnt with </w:t>
      </w:r>
      <w:r w:rsidR="006066AA">
        <w:rPr>
          <w:rFonts w:ascii="Arial" w:hAnsi="Arial" w:cs="Arial"/>
          <w:sz w:val="24"/>
          <w:szCs w:val="24"/>
        </w:rPr>
        <w:t>cigarettes,</w:t>
      </w:r>
      <w:r w:rsidR="00E0402E">
        <w:rPr>
          <w:rFonts w:ascii="Arial" w:hAnsi="Arial" w:cs="Arial"/>
          <w:sz w:val="24"/>
          <w:szCs w:val="24"/>
        </w:rPr>
        <w:t xml:space="preserve"> tied up for periods of longer than 24 hours and was hit with various weapons, during this time Victoria was in contact with the Police, social services department and four local </w:t>
      </w:r>
      <w:r w:rsidR="006066AA">
        <w:rPr>
          <w:rFonts w:ascii="Arial" w:hAnsi="Arial" w:cs="Arial"/>
          <w:sz w:val="24"/>
          <w:szCs w:val="24"/>
        </w:rPr>
        <w:t>authorities,</w:t>
      </w:r>
      <w:r w:rsidR="00E0402E">
        <w:rPr>
          <w:rFonts w:ascii="Arial" w:hAnsi="Arial" w:cs="Arial"/>
          <w:sz w:val="24"/>
          <w:szCs w:val="24"/>
        </w:rPr>
        <w:t xml:space="preserve"> the national health service, the national society for the prevention of cruelty to children (NSPCC) and local churches and whom noted signs of abuse. </w:t>
      </w:r>
    </w:p>
    <w:p w14:paraId="74851D4A" w14:textId="3D5CA0B8" w:rsidR="00E0402E" w:rsidRDefault="00E0402E" w:rsidP="00316491">
      <w:pPr>
        <w:spacing w:line="480" w:lineRule="auto"/>
        <w:ind w:left="720" w:firstLine="720"/>
        <w:jc w:val="both"/>
        <w:rPr>
          <w:rFonts w:ascii="Arial" w:hAnsi="Arial" w:cs="Arial"/>
          <w:sz w:val="24"/>
          <w:szCs w:val="24"/>
        </w:rPr>
      </w:pPr>
      <w:r>
        <w:rPr>
          <w:rFonts w:ascii="Arial" w:hAnsi="Arial" w:cs="Arial"/>
          <w:sz w:val="24"/>
          <w:szCs w:val="24"/>
        </w:rPr>
        <w:t>During the trial the judge described the case as “blinding Incompetence” and all the outside agencies failed to properly investigate the case.</w:t>
      </w:r>
    </w:p>
    <w:p w14:paraId="258E7F6C" w14:textId="75F67840" w:rsidR="00E0402E" w:rsidRDefault="00E0402E" w:rsidP="00316491">
      <w:pPr>
        <w:spacing w:line="480" w:lineRule="auto"/>
        <w:ind w:left="720" w:firstLine="720"/>
        <w:jc w:val="both"/>
        <w:rPr>
          <w:rFonts w:ascii="Arial" w:hAnsi="Arial" w:cs="Arial"/>
          <w:sz w:val="24"/>
          <w:szCs w:val="24"/>
        </w:rPr>
      </w:pPr>
      <w:r>
        <w:rPr>
          <w:rFonts w:ascii="Arial" w:hAnsi="Arial" w:cs="Arial"/>
          <w:sz w:val="24"/>
          <w:szCs w:val="24"/>
        </w:rPr>
        <w:t>After Victoria Climbie’s death everybody involved was criticised. A huge public inquiry headed by Lord Laming, was ordered. It discovered many occasions were Victoria could have been saved and stated that many of the outside agencies involved in her care were not run correctly</w:t>
      </w:r>
      <w:r w:rsidR="00274D3D">
        <w:rPr>
          <w:rFonts w:ascii="Arial" w:hAnsi="Arial" w:cs="Arial"/>
          <w:sz w:val="24"/>
          <w:szCs w:val="24"/>
        </w:rPr>
        <w:t xml:space="preserve">. The subsequent </w:t>
      </w:r>
      <w:r w:rsidR="006066AA">
        <w:rPr>
          <w:rFonts w:ascii="Arial" w:hAnsi="Arial" w:cs="Arial"/>
          <w:sz w:val="24"/>
          <w:szCs w:val="24"/>
        </w:rPr>
        <w:t>report by</w:t>
      </w:r>
      <w:r w:rsidR="00274D3D">
        <w:rPr>
          <w:rFonts w:ascii="Arial" w:hAnsi="Arial" w:cs="Arial"/>
          <w:sz w:val="24"/>
          <w:szCs w:val="24"/>
        </w:rPr>
        <w:t xml:space="preserve"> Lord Laming made numerous recommendations related to Victoria Climbie death was largely responsible for the formation of </w:t>
      </w:r>
      <w:r w:rsidR="006066AA">
        <w:rPr>
          <w:rFonts w:ascii="Arial" w:hAnsi="Arial" w:cs="Arial"/>
          <w:sz w:val="24"/>
          <w:szCs w:val="24"/>
        </w:rPr>
        <w:t>Every</w:t>
      </w:r>
      <w:r w:rsidR="00274D3D">
        <w:rPr>
          <w:rFonts w:ascii="Arial" w:hAnsi="Arial" w:cs="Arial"/>
          <w:sz w:val="24"/>
          <w:szCs w:val="24"/>
        </w:rPr>
        <w:t xml:space="preserve"> Child Matters initiative and the introduction of the </w:t>
      </w:r>
      <w:r w:rsidR="006066AA">
        <w:rPr>
          <w:rFonts w:ascii="Arial" w:hAnsi="Arial" w:cs="Arial"/>
          <w:sz w:val="24"/>
          <w:szCs w:val="24"/>
        </w:rPr>
        <w:t>Children’s</w:t>
      </w:r>
      <w:r w:rsidR="00274D3D">
        <w:rPr>
          <w:rFonts w:ascii="Arial" w:hAnsi="Arial" w:cs="Arial"/>
          <w:sz w:val="24"/>
          <w:szCs w:val="24"/>
        </w:rPr>
        <w:t xml:space="preserve"> Act 2004 project, a government database designed to hold information on all children in England (now defunct after closure by the government of 2010) and the creation of the Office of the </w:t>
      </w:r>
      <w:r w:rsidR="006066AA">
        <w:rPr>
          <w:rFonts w:ascii="Arial" w:hAnsi="Arial" w:cs="Arial"/>
          <w:sz w:val="24"/>
          <w:szCs w:val="24"/>
        </w:rPr>
        <w:t>Children’s</w:t>
      </w:r>
      <w:r w:rsidR="00274D3D">
        <w:rPr>
          <w:rFonts w:ascii="Arial" w:hAnsi="Arial" w:cs="Arial"/>
          <w:sz w:val="24"/>
          <w:szCs w:val="24"/>
        </w:rPr>
        <w:t xml:space="preserve"> Commissioner for England.</w:t>
      </w:r>
    </w:p>
    <w:p w14:paraId="69F113E1" w14:textId="00A59517" w:rsidR="00201F9C" w:rsidRDefault="000F6EAE" w:rsidP="00516B5D">
      <w:pPr>
        <w:spacing w:line="480" w:lineRule="auto"/>
        <w:ind w:left="720" w:firstLine="720"/>
        <w:jc w:val="both"/>
        <w:rPr>
          <w:rFonts w:ascii="Arial" w:hAnsi="Arial" w:cs="Arial"/>
          <w:sz w:val="24"/>
          <w:szCs w:val="24"/>
        </w:rPr>
      </w:pPr>
      <w:r>
        <w:rPr>
          <w:rFonts w:ascii="Arial" w:hAnsi="Arial" w:cs="Arial"/>
          <w:sz w:val="24"/>
          <w:szCs w:val="24"/>
        </w:rPr>
        <w:t xml:space="preserve">I was volunteering at my </w:t>
      </w:r>
      <w:r w:rsidR="006066AA">
        <w:rPr>
          <w:rFonts w:ascii="Arial" w:hAnsi="Arial" w:cs="Arial"/>
          <w:sz w:val="24"/>
          <w:szCs w:val="24"/>
        </w:rPr>
        <w:t>placement, we</w:t>
      </w:r>
      <w:r>
        <w:rPr>
          <w:rFonts w:ascii="Arial" w:hAnsi="Arial" w:cs="Arial"/>
          <w:sz w:val="24"/>
          <w:szCs w:val="24"/>
        </w:rPr>
        <w:t xml:space="preserve"> were holding an open day for the Foster Carers Association, where all foster carers, children and young people were invited along to meet up</w:t>
      </w:r>
      <w:r w:rsidR="00516B5D">
        <w:rPr>
          <w:rFonts w:ascii="Arial" w:hAnsi="Arial" w:cs="Arial"/>
          <w:sz w:val="24"/>
          <w:szCs w:val="24"/>
        </w:rPr>
        <w:t xml:space="preserve">. It would </w:t>
      </w:r>
      <w:r>
        <w:rPr>
          <w:rFonts w:ascii="Arial" w:hAnsi="Arial" w:cs="Arial"/>
          <w:sz w:val="24"/>
          <w:szCs w:val="24"/>
        </w:rPr>
        <w:t>enable foster care children to interact</w:t>
      </w:r>
      <w:r w:rsidR="00516B5D">
        <w:rPr>
          <w:rFonts w:ascii="Arial" w:hAnsi="Arial" w:cs="Arial"/>
          <w:sz w:val="24"/>
          <w:szCs w:val="24"/>
        </w:rPr>
        <w:t xml:space="preserve"> either catch up with other or first time meeting one another</w:t>
      </w:r>
      <w:r>
        <w:rPr>
          <w:rFonts w:ascii="Arial" w:hAnsi="Arial" w:cs="Arial"/>
          <w:sz w:val="24"/>
          <w:szCs w:val="24"/>
        </w:rPr>
        <w:t xml:space="preserve"> and take part in activities together whilst in</w:t>
      </w:r>
      <w:r w:rsidR="00516B5D">
        <w:rPr>
          <w:rFonts w:ascii="Arial" w:hAnsi="Arial" w:cs="Arial"/>
          <w:sz w:val="24"/>
          <w:szCs w:val="24"/>
        </w:rPr>
        <w:t xml:space="preserve"> a</w:t>
      </w:r>
      <w:r>
        <w:rPr>
          <w:rFonts w:ascii="Arial" w:hAnsi="Arial" w:cs="Arial"/>
          <w:sz w:val="24"/>
          <w:szCs w:val="24"/>
        </w:rPr>
        <w:t xml:space="preserve"> </w:t>
      </w:r>
      <w:r w:rsidR="00516B5D">
        <w:rPr>
          <w:rFonts w:ascii="Arial" w:hAnsi="Arial" w:cs="Arial"/>
          <w:sz w:val="24"/>
          <w:szCs w:val="24"/>
        </w:rPr>
        <w:t xml:space="preserve">relaxed atmosphere.  We had fourteen young people, age ranged between one- fifteen and six adults who attended. I knew a few of the young people from my previous employment so it was nice to see them and find out how they had been doing and what they had been up to recently. All areas of the youth club </w:t>
      </w:r>
      <w:r w:rsidR="006066AA">
        <w:rPr>
          <w:rFonts w:ascii="Arial" w:hAnsi="Arial" w:cs="Arial"/>
          <w:sz w:val="24"/>
          <w:szCs w:val="24"/>
        </w:rPr>
        <w:t>were</w:t>
      </w:r>
      <w:r w:rsidR="00516B5D">
        <w:rPr>
          <w:rFonts w:ascii="Arial" w:hAnsi="Arial" w:cs="Arial"/>
          <w:sz w:val="24"/>
          <w:szCs w:val="24"/>
        </w:rPr>
        <w:t xml:space="preserve"> </w:t>
      </w:r>
      <w:r w:rsidR="006066AA">
        <w:rPr>
          <w:rFonts w:ascii="Arial" w:hAnsi="Arial" w:cs="Arial"/>
          <w:sz w:val="24"/>
          <w:szCs w:val="24"/>
        </w:rPr>
        <w:t>opened,</w:t>
      </w:r>
      <w:r w:rsidR="00516B5D">
        <w:rPr>
          <w:rFonts w:ascii="Arial" w:hAnsi="Arial" w:cs="Arial"/>
          <w:sz w:val="24"/>
          <w:szCs w:val="24"/>
        </w:rPr>
        <w:t xml:space="preserve"> and all staff was covering each activity. I had been placed in the tv room were three young people occupied the room two of which I knew. I was sat with them watching “Mia </w:t>
      </w:r>
      <w:r w:rsidR="005D011C">
        <w:rPr>
          <w:rFonts w:ascii="Arial" w:hAnsi="Arial" w:cs="Arial"/>
          <w:sz w:val="24"/>
          <w:szCs w:val="24"/>
        </w:rPr>
        <w:t xml:space="preserve">and Me” an animated series of their choice. We were all engaged in a conversation about school when young person A turned to myself “ I want to kill myself” to which I replied “why would you want to do that” young person A then responded by saying “I hate school, I get bullied, I hate my parents and </w:t>
      </w:r>
      <w:r w:rsidR="006066AA">
        <w:rPr>
          <w:rFonts w:ascii="Arial" w:hAnsi="Arial" w:cs="Arial"/>
          <w:sz w:val="24"/>
          <w:szCs w:val="24"/>
        </w:rPr>
        <w:t>I’m</w:t>
      </w:r>
      <w:r w:rsidR="005D011C">
        <w:rPr>
          <w:rFonts w:ascii="Arial" w:hAnsi="Arial" w:cs="Arial"/>
          <w:sz w:val="24"/>
          <w:szCs w:val="24"/>
        </w:rPr>
        <w:t xml:space="preserve"> not allowed to see my nan” I asked young person A had she told anyone about how she was feeling and she said “ Yeah my teachers but they don’t listen, nobody listens!! </w:t>
      </w:r>
      <w:r w:rsidR="006066AA">
        <w:rPr>
          <w:rFonts w:ascii="Arial" w:hAnsi="Arial" w:cs="Arial"/>
          <w:sz w:val="24"/>
          <w:szCs w:val="24"/>
        </w:rPr>
        <w:t>I’ve</w:t>
      </w:r>
      <w:r w:rsidR="005D011C">
        <w:rPr>
          <w:rFonts w:ascii="Arial" w:hAnsi="Arial" w:cs="Arial"/>
          <w:sz w:val="24"/>
          <w:szCs w:val="24"/>
        </w:rPr>
        <w:t xml:space="preserve"> told my mum but</w:t>
      </w:r>
      <w:r w:rsidR="00DB6A0D">
        <w:rPr>
          <w:rFonts w:ascii="Arial" w:hAnsi="Arial" w:cs="Arial"/>
          <w:sz w:val="24"/>
          <w:szCs w:val="24"/>
        </w:rPr>
        <w:t xml:space="preserve"> </w:t>
      </w:r>
      <w:r w:rsidR="006066AA">
        <w:rPr>
          <w:rFonts w:ascii="Arial" w:hAnsi="Arial" w:cs="Arial"/>
          <w:sz w:val="24"/>
          <w:szCs w:val="24"/>
        </w:rPr>
        <w:t>she’s</w:t>
      </w:r>
      <w:r w:rsidR="005D011C">
        <w:rPr>
          <w:rFonts w:ascii="Arial" w:hAnsi="Arial" w:cs="Arial"/>
          <w:sz w:val="24"/>
          <w:szCs w:val="24"/>
        </w:rPr>
        <w:t xml:space="preserve"> horrible </w:t>
      </w:r>
      <w:r w:rsidR="00DB6A0D">
        <w:rPr>
          <w:rFonts w:ascii="Arial" w:hAnsi="Arial" w:cs="Arial"/>
          <w:sz w:val="24"/>
          <w:szCs w:val="24"/>
        </w:rPr>
        <w:t xml:space="preserve">“ I replied by “saying </w:t>
      </w:r>
      <w:r w:rsidR="006066AA">
        <w:rPr>
          <w:rFonts w:ascii="Arial" w:hAnsi="Arial" w:cs="Arial"/>
          <w:sz w:val="24"/>
          <w:szCs w:val="24"/>
        </w:rPr>
        <w:t>I’m</w:t>
      </w:r>
      <w:r w:rsidR="00DB6A0D">
        <w:rPr>
          <w:rFonts w:ascii="Arial" w:hAnsi="Arial" w:cs="Arial"/>
          <w:sz w:val="24"/>
          <w:szCs w:val="24"/>
        </w:rPr>
        <w:t xml:space="preserve"> glad you can tell me” they turned around to me and laughed and said “I wanted to do it before but </w:t>
      </w:r>
      <w:r w:rsidR="006066AA">
        <w:rPr>
          <w:rFonts w:ascii="Arial" w:hAnsi="Arial" w:cs="Arial"/>
          <w:sz w:val="24"/>
          <w:szCs w:val="24"/>
        </w:rPr>
        <w:t>I’m</w:t>
      </w:r>
      <w:r w:rsidR="00DB6A0D">
        <w:rPr>
          <w:rFonts w:ascii="Arial" w:hAnsi="Arial" w:cs="Arial"/>
          <w:sz w:val="24"/>
          <w:szCs w:val="24"/>
        </w:rPr>
        <w:t xml:space="preserve"> not allowed to” and they continued to laugh</w:t>
      </w:r>
      <w:r w:rsidR="009D749E">
        <w:rPr>
          <w:rFonts w:ascii="Arial" w:hAnsi="Arial" w:cs="Arial"/>
          <w:sz w:val="24"/>
          <w:szCs w:val="24"/>
        </w:rPr>
        <w:t xml:space="preserve"> and replied and said “what you have told me is very serious and I will have to speak to your support worker” they didn’t really acknowledge what I said and they just continued to watch the programme they were watching.       </w:t>
      </w:r>
      <w:r w:rsidR="002C5AE0">
        <w:rPr>
          <w:rFonts w:ascii="Arial" w:hAnsi="Arial" w:cs="Arial"/>
          <w:sz w:val="24"/>
          <w:szCs w:val="24"/>
        </w:rPr>
        <w:t xml:space="preserve">                    I went to report it to the young persons support worker</w:t>
      </w:r>
      <w:r w:rsidR="00745DA9">
        <w:rPr>
          <w:rFonts w:ascii="Arial" w:hAnsi="Arial" w:cs="Arial"/>
          <w:sz w:val="24"/>
          <w:szCs w:val="24"/>
        </w:rPr>
        <w:t xml:space="preserve">, who said they would speak to the young </w:t>
      </w:r>
      <w:r w:rsidR="006066AA">
        <w:rPr>
          <w:rFonts w:ascii="Arial" w:hAnsi="Arial" w:cs="Arial"/>
          <w:sz w:val="24"/>
          <w:szCs w:val="24"/>
        </w:rPr>
        <w:t>person’s</w:t>
      </w:r>
      <w:r w:rsidR="00745DA9">
        <w:rPr>
          <w:rFonts w:ascii="Arial" w:hAnsi="Arial" w:cs="Arial"/>
          <w:sz w:val="24"/>
          <w:szCs w:val="24"/>
        </w:rPr>
        <w:t xml:space="preserve"> parents. I then spoke to my immediate manager who advised me as its what they practise to phone safeguarding /duty social worker and relay the situation that had happened. They had told me the young person A was in the system and her current social worker was on annual leave and they pass it on to the duty social worker. We completed a referral form that was emailed to the placement</w:t>
      </w:r>
      <w:r w:rsidR="00201F9C">
        <w:rPr>
          <w:rFonts w:ascii="Arial" w:hAnsi="Arial" w:cs="Arial"/>
          <w:sz w:val="24"/>
          <w:szCs w:val="24"/>
        </w:rPr>
        <w:t xml:space="preserve"> from the duty safeguarding officer.</w:t>
      </w:r>
    </w:p>
    <w:p w14:paraId="6B415E07" w14:textId="610AE643" w:rsidR="00516B5D" w:rsidRDefault="00201F9C" w:rsidP="00516B5D">
      <w:pPr>
        <w:spacing w:line="480" w:lineRule="auto"/>
        <w:ind w:left="720" w:firstLine="720"/>
        <w:jc w:val="both"/>
        <w:rPr>
          <w:rFonts w:ascii="Arial" w:hAnsi="Arial" w:cs="Arial"/>
          <w:sz w:val="24"/>
          <w:szCs w:val="24"/>
        </w:rPr>
      </w:pPr>
      <w:r>
        <w:rPr>
          <w:rFonts w:ascii="Arial" w:hAnsi="Arial" w:cs="Arial"/>
          <w:sz w:val="24"/>
          <w:szCs w:val="24"/>
        </w:rPr>
        <w:t>I feel I have gained a lot of knowledge from this situation and had a strong support network in helping me deal with this.</w:t>
      </w:r>
      <w:bookmarkStart w:id="0" w:name="_GoBack"/>
      <w:bookmarkEnd w:id="0"/>
      <w:r w:rsidR="009D749E">
        <w:rPr>
          <w:rFonts w:ascii="Arial" w:hAnsi="Arial" w:cs="Arial"/>
          <w:sz w:val="24"/>
          <w:szCs w:val="24"/>
        </w:rPr>
        <w:t xml:space="preserve">                                                                           </w:t>
      </w:r>
    </w:p>
    <w:p w14:paraId="7779AA0E" w14:textId="77777777" w:rsidR="009D749E" w:rsidRDefault="009D749E" w:rsidP="009D749E">
      <w:pPr>
        <w:spacing w:line="480" w:lineRule="auto"/>
        <w:jc w:val="both"/>
        <w:rPr>
          <w:rFonts w:ascii="Arial" w:hAnsi="Arial" w:cs="Arial"/>
          <w:sz w:val="24"/>
          <w:szCs w:val="24"/>
        </w:rPr>
      </w:pPr>
    </w:p>
    <w:p w14:paraId="0EFD2C91" w14:textId="77777777" w:rsidR="00DC2C2E" w:rsidRDefault="00DC2C2E" w:rsidP="00516B5D">
      <w:pPr>
        <w:spacing w:line="480" w:lineRule="auto"/>
        <w:jc w:val="both"/>
        <w:rPr>
          <w:rFonts w:ascii="Arial" w:hAnsi="Arial" w:cs="Arial"/>
          <w:sz w:val="24"/>
          <w:szCs w:val="24"/>
        </w:rPr>
      </w:pPr>
    </w:p>
    <w:p w14:paraId="174CA413" w14:textId="77777777" w:rsidR="00316491" w:rsidRPr="001B488C" w:rsidRDefault="00316491" w:rsidP="00316491">
      <w:pPr>
        <w:spacing w:line="480" w:lineRule="auto"/>
        <w:ind w:left="720" w:firstLine="720"/>
        <w:jc w:val="both"/>
        <w:rPr>
          <w:rFonts w:ascii="Arial" w:hAnsi="Arial" w:cs="Arial"/>
          <w:sz w:val="24"/>
          <w:szCs w:val="24"/>
        </w:rPr>
      </w:pPr>
    </w:p>
    <w:sectPr w:rsidR="00316491" w:rsidRPr="001B48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37802"/>
    <w:multiLevelType w:val="hybridMultilevel"/>
    <w:tmpl w:val="7C1013CA"/>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6DB"/>
    <w:rsid w:val="00095CF1"/>
    <w:rsid w:val="000D608D"/>
    <w:rsid w:val="000F2343"/>
    <w:rsid w:val="000F6EAE"/>
    <w:rsid w:val="00122036"/>
    <w:rsid w:val="001548D2"/>
    <w:rsid w:val="00192697"/>
    <w:rsid w:val="001B115E"/>
    <w:rsid w:val="001B488C"/>
    <w:rsid w:val="001B5AE5"/>
    <w:rsid w:val="00201F9C"/>
    <w:rsid w:val="00237A67"/>
    <w:rsid w:val="00274D3D"/>
    <w:rsid w:val="0028006C"/>
    <w:rsid w:val="002B296B"/>
    <w:rsid w:val="002C5AE0"/>
    <w:rsid w:val="002C7E87"/>
    <w:rsid w:val="003008B5"/>
    <w:rsid w:val="00301229"/>
    <w:rsid w:val="00316491"/>
    <w:rsid w:val="003305FA"/>
    <w:rsid w:val="00363340"/>
    <w:rsid w:val="003C3640"/>
    <w:rsid w:val="003C56DB"/>
    <w:rsid w:val="003E4AB4"/>
    <w:rsid w:val="00516B5D"/>
    <w:rsid w:val="00522ADA"/>
    <w:rsid w:val="00527081"/>
    <w:rsid w:val="005869CB"/>
    <w:rsid w:val="00597B71"/>
    <w:rsid w:val="005D011C"/>
    <w:rsid w:val="005D30C1"/>
    <w:rsid w:val="005F79BC"/>
    <w:rsid w:val="006066AA"/>
    <w:rsid w:val="00677CBE"/>
    <w:rsid w:val="006B5766"/>
    <w:rsid w:val="006C2387"/>
    <w:rsid w:val="006C2C36"/>
    <w:rsid w:val="00745DA9"/>
    <w:rsid w:val="00756A97"/>
    <w:rsid w:val="007E173F"/>
    <w:rsid w:val="0084416A"/>
    <w:rsid w:val="00912881"/>
    <w:rsid w:val="00933A5F"/>
    <w:rsid w:val="00963544"/>
    <w:rsid w:val="009D3A14"/>
    <w:rsid w:val="009D600D"/>
    <w:rsid w:val="009D749E"/>
    <w:rsid w:val="009E246D"/>
    <w:rsid w:val="00A03CD8"/>
    <w:rsid w:val="00A87E55"/>
    <w:rsid w:val="00A87F4F"/>
    <w:rsid w:val="00AF0657"/>
    <w:rsid w:val="00AF0CB2"/>
    <w:rsid w:val="00B018C8"/>
    <w:rsid w:val="00B41A2D"/>
    <w:rsid w:val="00D21F79"/>
    <w:rsid w:val="00D57325"/>
    <w:rsid w:val="00DA015C"/>
    <w:rsid w:val="00DB017B"/>
    <w:rsid w:val="00DB6A0D"/>
    <w:rsid w:val="00DC2C2E"/>
    <w:rsid w:val="00E0402E"/>
    <w:rsid w:val="00E83CEA"/>
    <w:rsid w:val="00EF5C74"/>
    <w:rsid w:val="00F31D3E"/>
    <w:rsid w:val="00F76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B96DC"/>
  <w15:chartTrackingRefBased/>
  <w15:docId w15:val="{46B8345A-F84E-4BCA-B1FB-8FD8BA613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288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6999E2C-6512-4404-9EB7-B115D42D79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2296</TotalTime>
  <Pages>1</Pages>
  <Words>1760</Words>
  <Characters>10035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dc:creator>
  <cp:keywords/>
  <dc:description/>
  <cp:lastModifiedBy>georgia</cp:lastModifiedBy>
  <cp:revision>17</cp:revision>
  <dcterms:created xsi:type="dcterms:W3CDTF">2018-05-08T00:49:00Z</dcterms:created>
  <dcterms:modified xsi:type="dcterms:W3CDTF">2018-05-13T06:39:00Z</dcterms:modified>
</cp:coreProperties>
</file>