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77777777" w:rsidR="006D47CD" w:rsidRDefault="006D47CD">
      <w:pPr>
        <w:pStyle w:val="Normal1"/>
        <w:jc w:val="center"/>
        <w:rPr>
          <w:b/>
          <w:sz w:val="32"/>
          <w:szCs w:val="32"/>
        </w:rPr>
      </w:pPr>
    </w:p>
    <w:p w14:paraId="00000002" w14:textId="77777777" w:rsidR="006D47CD" w:rsidRDefault="006D47CD">
      <w:pPr>
        <w:pStyle w:val="Normal1"/>
        <w:jc w:val="center"/>
        <w:rPr>
          <w:b/>
          <w:sz w:val="32"/>
          <w:szCs w:val="32"/>
        </w:rPr>
      </w:pPr>
    </w:p>
    <w:p w14:paraId="00000003" w14:textId="77777777" w:rsidR="006D47CD" w:rsidRDefault="006D47CD">
      <w:pPr>
        <w:pStyle w:val="Normal1"/>
        <w:jc w:val="center"/>
        <w:rPr>
          <w:b/>
          <w:sz w:val="32"/>
          <w:szCs w:val="32"/>
        </w:rPr>
      </w:pPr>
    </w:p>
    <w:p w14:paraId="00000004" w14:textId="77777777" w:rsidR="006D47CD" w:rsidRDefault="006D47CD">
      <w:pPr>
        <w:pStyle w:val="Normal1"/>
        <w:jc w:val="center"/>
        <w:rPr>
          <w:b/>
          <w:sz w:val="32"/>
          <w:szCs w:val="32"/>
        </w:rPr>
      </w:pPr>
    </w:p>
    <w:p w14:paraId="00000005" w14:textId="77777777" w:rsidR="006D47CD" w:rsidRDefault="006D47CD">
      <w:pPr>
        <w:pStyle w:val="Normal1"/>
        <w:jc w:val="center"/>
        <w:rPr>
          <w:b/>
          <w:sz w:val="32"/>
          <w:szCs w:val="32"/>
        </w:rPr>
      </w:pPr>
    </w:p>
    <w:p w14:paraId="00000006" w14:textId="1FC071CE" w:rsidR="006D47CD" w:rsidRDefault="009717DF">
      <w:pPr>
        <w:pStyle w:val="Normal1"/>
        <w:jc w:val="center"/>
        <w:rPr>
          <w:b/>
          <w:sz w:val="32"/>
          <w:szCs w:val="32"/>
        </w:rPr>
      </w:pPr>
      <w:r>
        <w:rPr>
          <w:b/>
          <w:sz w:val="32"/>
          <w:szCs w:val="32"/>
        </w:rPr>
        <w:t>Module Name:</w:t>
      </w:r>
      <w:r w:rsidR="005407C3">
        <w:rPr>
          <w:b/>
          <w:sz w:val="32"/>
          <w:szCs w:val="32"/>
        </w:rPr>
        <w:t xml:space="preserve"> </w:t>
      </w:r>
      <w:r w:rsidR="005407C3" w:rsidRPr="005407C3">
        <w:rPr>
          <w:b/>
          <w:sz w:val="32"/>
          <w:szCs w:val="32"/>
        </w:rPr>
        <w:t>Sustainable Hospitality &amp; Tourism Management</w:t>
      </w:r>
    </w:p>
    <w:p w14:paraId="00000007" w14:textId="0381CB94" w:rsidR="006D47CD" w:rsidRDefault="009717DF">
      <w:pPr>
        <w:pStyle w:val="Normal1"/>
        <w:jc w:val="center"/>
        <w:rPr>
          <w:b/>
          <w:sz w:val="32"/>
          <w:szCs w:val="32"/>
        </w:rPr>
      </w:pPr>
      <w:r>
        <w:rPr>
          <w:b/>
          <w:sz w:val="32"/>
          <w:szCs w:val="32"/>
        </w:rPr>
        <w:t>Module Code:</w:t>
      </w:r>
      <w:r w:rsidR="005407C3">
        <w:rPr>
          <w:b/>
          <w:sz w:val="32"/>
          <w:szCs w:val="32"/>
        </w:rPr>
        <w:t xml:space="preserve"> </w:t>
      </w:r>
      <w:r w:rsidR="005407C3" w:rsidRPr="005407C3">
        <w:rPr>
          <w:b/>
          <w:sz w:val="32"/>
          <w:szCs w:val="32"/>
        </w:rPr>
        <w:t>BMIH5006</w:t>
      </w:r>
    </w:p>
    <w:p w14:paraId="00000008" w14:textId="1CF5F2BD" w:rsidR="006D47CD" w:rsidRDefault="009717DF">
      <w:pPr>
        <w:pStyle w:val="Normal1"/>
        <w:jc w:val="center"/>
        <w:rPr>
          <w:b/>
          <w:sz w:val="32"/>
          <w:szCs w:val="32"/>
        </w:rPr>
      </w:pPr>
      <w:r>
        <w:rPr>
          <w:b/>
          <w:sz w:val="32"/>
          <w:szCs w:val="32"/>
        </w:rPr>
        <w:t xml:space="preserve">Assignment </w:t>
      </w:r>
      <w:r w:rsidR="00BA7ED3">
        <w:rPr>
          <w:b/>
          <w:sz w:val="32"/>
          <w:szCs w:val="32"/>
        </w:rPr>
        <w:t>2</w:t>
      </w:r>
      <w:r>
        <w:rPr>
          <w:b/>
          <w:sz w:val="32"/>
          <w:szCs w:val="32"/>
        </w:rPr>
        <w:t>:</w:t>
      </w:r>
      <w:r w:rsidR="005407C3">
        <w:rPr>
          <w:b/>
          <w:sz w:val="32"/>
          <w:szCs w:val="32"/>
        </w:rPr>
        <w:t xml:space="preserve"> </w:t>
      </w:r>
      <w:r w:rsidR="005407C3" w:rsidRPr="005407C3">
        <w:rPr>
          <w:b/>
          <w:sz w:val="32"/>
          <w:szCs w:val="32"/>
        </w:rPr>
        <w:t>Report</w:t>
      </w:r>
    </w:p>
    <w:p w14:paraId="00000009" w14:textId="21F95F80" w:rsidR="006D47CD" w:rsidRDefault="009717DF" w:rsidP="009221D1">
      <w:pPr>
        <w:pStyle w:val="Normal1"/>
        <w:jc w:val="center"/>
        <w:rPr>
          <w:b/>
          <w:sz w:val="32"/>
          <w:szCs w:val="32"/>
        </w:rPr>
      </w:pPr>
      <w:r>
        <w:rPr>
          <w:b/>
          <w:sz w:val="32"/>
          <w:szCs w:val="32"/>
        </w:rPr>
        <w:t>Student Name:</w:t>
      </w:r>
      <w:r w:rsidR="009221D1">
        <w:rPr>
          <w:b/>
          <w:sz w:val="32"/>
          <w:szCs w:val="32"/>
        </w:rPr>
        <w:t xml:space="preserve"> Ionut Poltz</w:t>
      </w:r>
    </w:p>
    <w:p w14:paraId="61DAAFEF" w14:textId="77777777" w:rsidR="00EB43AE" w:rsidRDefault="009717DF" w:rsidP="00CE49B5">
      <w:pPr>
        <w:pStyle w:val="Normal1"/>
        <w:jc w:val="center"/>
        <w:rPr>
          <w:b/>
          <w:sz w:val="32"/>
          <w:szCs w:val="32"/>
        </w:rPr>
      </w:pPr>
      <w:r>
        <w:rPr>
          <w:b/>
          <w:sz w:val="32"/>
          <w:szCs w:val="32"/>
        </w:rPr>
        <w:t>Student ID:</w:t>
      </w:r>
      <w:r w:rsidR="002B0BAF" w:rsidRPr="002B0BAF">
        <w:rPr>
          <w:b/>
          <w:sz w:val="32"/>
          <w:szCs w:val="32"/>
        </w:rPr>
        <w:t xml:space="preserve"> </w:t>
      </w:r>
      <w:r w:rsidR="002B0BAF">
        <w:rPr>
          <w:b/>
          <w:sz w:val="32"/>
          <w:szCs w:val="32"/>
        </w:rPr>
        <w:t>2211944</w:t>
      </w:r>
    </w:p>
    <w:p w14:paraId="10B9949E" w14:textId="62E8CCC3" w:rsidR="00EB43AE" w:rsidRDefault="00EB43AE" w:rsidP="00CE49B5">
      <w:pPr>
        <w:pStyle w:val="Normal1"/>
        <w:jc w:val="center"/>
        <w:rPr>
          <w:b/>
          <w:sz w:val="32"/>
          <w:szCs w:val="32"/>
        </w:rPr>
      </w:pPr>
      <w:r>
        <w:rPr>
          <w:b/>
          <w:sz w:val="32"/>
          <w:szCs w:val="32"/>
        </w:rPr>
        <w:t>Lecture</w:t>
      </w:r>
      <w:r w:rsidR="009301AB">
        <w:rPr>
          <w:b/>
          <w:sz w:val="32"/>
          <w:szCs w:val="32"/>
        </w:rPr>
        <w:t>r</w:t>
      </w:r>
      <w:r>
        <w:rPr>
          <w:b/>
          <w:sz w:val="32"/>
          <w:szCs w:val="32"/>
        </w:rPr>
        <w:t>’s Name : Scott James</w:t>
      </w:r>
    </w:p>
    <w:p w14:paraId="1BACFB0C" w14:textId="2B11B85E" w:rsidR="006D47CD" w:rsidRPr="00CE49B5" w:rsidRDefault="009717DF" w:rsidP="00CE49B5">
      <w:pPr>
        <w:pStyle w:val="Normal1"/>
        <w:jc w:val="center"/>
        <w:rPr>
          <w:b/>
          <w:sz w:val="32"/>
          <w:szCs w:val="32"/>
        </w:rPr>
      </w:pPr>
      <w:r w:rsidRPr="00CE49B5">
        <w:br w:type="page"/>
      </w:r>
      <w:r>
        <w:rPr>
          <w:b/>
        </w:rPr>
        <w:lastRenderedPageBreak/>
        <w:t>Executive Summary</w:t>
      </w:r>
    </w:p>
    <w:p w14:paraId="099E0E4E" w14:textId="77777777" w:rsidR="00927E54" w:rsidRDefault="009717DF">
      <w:pPr>
        <w:pStyle w:val="Normal1"/>
      </w:pPr>
      <w:r>
        <w:t xml:space="preserve">The hospitality or hotel industry is concentrating on sustainable practices due to the competitive advantages of these strategies. Most hotels in this industry are prioritising CSR initiatives to avoid any kind of legal issues. This report has identified the importance of CSR practices for Hilton Hotels. The ways this hotel has achieved its objectives regarding sustainability have been discussed. Apart from that, the challenges Hilton Hotels encountered while implementing CSR policies in its operations have also been recognised. Moreover, the future trends in the hospitality industry have been evaluated and some strategies have been recommended to Hilton Hotels to mitigate the challenges. </w:t>
      </w:r>
    </w:p>
    <w:p w14:paraId="1E758299" w14:textId="77777777" w:rsidR="002355F5" w:rsidRDefault="00927E54">
      <w:r>
        <w:br w:type="page"/>
      </w:r>
    </w:p>
    <w:sdt>
      <w:sdtPr>
        <w:rPr>
          <w:rFonts w:ascii="Arial" w:eastAsia="Arial" w:hAnsi="Arial" w:cs="Arial"/>
          <w:color w:val="auto"/>
          <w:sz w:val="24"/>
          <w:szCs w:val="24"/>
          <w:lang w:val=""/>
        </w:rPr>
        <w:id w:val="-1185740918"/>
        <w:docPartObj>
          <w:docPartGallery w:val="Table of Contents"/>
          <w:docPartUnique/>
        </w:docPartObj>
      </w:sdtPr>
      <w:sdtEndPr>
        <w:rPr>
          <w:b/>
          <w:bCs/>
          <w:noProof/>
        </w:rPr>
      </w:sdtEndPr>
      <w:sdtContent>
        <w:p w14:paraId="1D1FE1A7" w14:textId="060A8557" w:rsidR="002355F5" w:rsidRDefault="002355F5">
          <w:pPr>
            <w:pStyle w:val="TOCHeading"/>
          </w:pPr>
          <w:r>
            <w:t>Table of Contents</w:t>
          </w:r>
        </w:p>
        <w:p w14:paraId="3B1E4D84" w14:textId="5B71D6A4" w:rsidR="002355F5" w:rsidRDefault="002355F5">
          <w:pPr>
            <w:pStyle w:val="TOC1"/>
            <w:tabs>
              <w:tab w:val="right" w:leader="dot" w:pos="9019"/>
            </w:tabs>
            <w:rPr>
              <w:noProof/>
            </w:rPr>
          </w:pPr>
          <w:r>
            <w:fldChar w:fldCharType="begin"/>
          </w:r>
          <w:r>
            <w:instrText xml:space="preserve"> TOC \o "1-3" \h \z \u </w:instrText>
          </w:r>
          <w:r>
            <w:fldChar w:fldCharType="separate"/>
          </w:r>
          <w:hyperlink w:anchor="_Toc166003548" w:history="1">
            <w:r w:rsidRPr="00AA4173">
              <w:rPr>
                <w:rStyle w:val="Hyperlink"/>
                <w:noProof/>
                <w:lang w:val="en-GB"/>
              </w:rPr>
              <w:t>Introduction</w:t>
            </w:r>
            <w:r>
              <w:rPr>
                <w:noProof/>
                <w:webHidden/>
              </w:rPr>
              <w:tab/>
            </w:r>
            <w:r>
              <w:rPr>
                <w:noProof/>
                <w:webHidden/>
              </w:rPr>
              <w:fldChar w:fldCharType="begin"/>
            </w:r>
            <w:r>
              <w:rPr>
                <w:noProof/>
                <w:webHidden/>
              </w:rPr>
              <w:instrText xml:space="preserve"> PAGEREF _Toc166003548 \h </w:instrText>
            </w:r>
            <w:r>
              <w:rPr>
                <w:noProof/>
                <w:webHidden/>
              </w:rPr>
            </w:r>
            <w:r>
              <w:rPr>
                <w:noProof/>
                <w:webHidden/>
              </w:rPr>
              <w:fldChar w:fldCharType="separate"/>
            </w:r>
            <w:r>
              <w:rPr>
                <w:noProof/>
                <w:webHidden/>
              </w:rPr>
              <w:t>4</w:t>
            </w:r>
            <w:r>
              <w:rPr>
                <w:noProof/>
                <w:webHidden/>
              </w:rPr>
              <w:fldChar w:fldCharType="end"/>
            </w:r>
          </w:hyperlink>
        </w:p>
        <w:p w14:paraId="149099E5" w14:textId="45274115" w:rsidR="002355F5" w:rsidRDefault="00000000">
          <w:pPr>
            <w:pStyle w:val="TOC1"/>
            <w:tabs>
              <w:tab w:val="right" w:leader="dot" w:pos="9019"/>
            </w:tabs>
            <w:rPr>
              <w:noProof/>
            </w:rPr>
          </w:pPr>
          <w:hyperlink w:anchor="_Toc166003549" w:history="1">
            <w:r w:rsidR="002355F5" w:rsidRPr="00AA4173">
              <w:rPr>
                <w:rStyle w:val="Hyperlink"/>
                <w:noProof/>
                <w:lang w:val="en-GB"/>
              </w:rPr>
              <w:t>Compliances and implications for Sustainable accreditation</w:t>
            </w:r>
            <w:r w:rsidR="002355F5">
              <w:rPr>
                <w:noProof/>
                <w:webHidden/>
              </w:rPr>
              <w:tab/>
            </w:r>
            <w:r w:rsidR="002355F5">
              <w:rPr>
                <w:noProof/>
                <w:webHidden/>
              </w:rPr>
              <w:fldChar w:fldCharType="begin"/>
            </w:r>
            <w:r w:rsidR="002355F5">
              <w:rPr>
                <w:noProof/>
                <w:webHidden/>
              </w:rPr>
              <w:instrText xml:space="preserve"> PAGEREF _Toc166003549 \h </w:instrText>
            </w:r>
            <w:r w:rsidR="002355F5">
              <w:rPr>
                <w:noProof/>
                <w:webHidden/>
              </w:rPr>
            </w:r>
            <w:r w:rsidR="002355F5">
              <w:rPr>
                <w:noProof/>
                <w:webHidden/>
              </w:rPr>
              <w:fldChar w:fldCharType="separate"/>
            </w:r>
            <w:r w:rsidR="002355F5">
              <w:rPr>
                <w:noProof/>
                <w:webHidden/>
              </w:rPr>
              <w:t>5</w:t>
            </w:r>
            <w:r w:rsidR="002355F5">
              <w:rPr>
                <w:noProof/>
                <w:webHidden/>
              </w:rPr>
              <w:fldChar w:fldCharType="end"/>
            </w:r>
          </w:hyperlink>
        </w:p>
        <w:p w14:paraId="0A6CB0F9" w14:textId="5D5A68FB" w:rsidR="002355F5" w:rsidRDefault="00000000">
          <w:pPr>
            <w:pStyle w:val="TOC1"/>
            <w:tabs>
              <w:tab w:val="right" w:leader="dot" w:pos="9019"/>
            </w:tabs>
            <w:rPr>
              <w:noProof/>
            </w:rPr>
          </w:pPr>
          <w:hyperlink w:anchor="_Toc166003550" w:history="1">
            <w:r w:rsidR="002355F5" w:rsidRPr="00AA4173">
              <w:rPr>
                <w:rStyle w:val="Hyperlink"/>
                <w:noProof/>
                <w:lang w:val="en-GB"/>
              </w:rPr>
              <w:t>Benefits associated with integrating sustainability into their daily operations</w:t>
            </w:r>
            <w:r w:rsidR="002355F5">
              <w:rPr>
                <w:noProof/>
                <w:webHidden/>
              </w:rPr>
              <w:tab/>
            </w:r>
            <w:r w:rsidR="002355F5">
              <w:rPr>
                <w:noProof/>
                <w:webHidden/>
              </w:rPr>
              <w:fldChar w:fldCharType="begin"/>
            </w:r>
            <w:r w:rsidR="002355F5">
              <w:rPr>
                <w:noProof/>
                <w:webHidden/>
              </w:rPr>
              <w:instrText xml:space="preserve"> PAGEREF _Toc166003550 \h </w:instrText>
            </w:r>
            <w:r w:rsidR="002355F5">
              <w:rPr>
                <w:noProof/>
                <w:webHidden/>
              </w:rPr>
            </w:r>
            <w:r w:rsidR="002355F5">
              <w:rPr>
                <w:noProof/>
                <w:webHidden/>
              </w:rPr>
              <w:fldChar w:fldCharType="separate"/>
            </w:r>
            <w:r w:rsidR="002355F5">
              <w:rPr>
                <w:noProof/>
                <w:webHidden/>
              </w:rPr>
              <w:t>6</w:t>
            </w:r>
            <w:r w:rsidR="002355F5">
              <w:rPr>
                <w:noProof/>
                <w:webHidden/>
              </w:rPr>
              <w:fldChar w:fldCharType="end"/>
            </w:r>
          </w:hyperlink>
        </w:p>
        <w:p w14:paraId="06CDFE94" w14:textId="79633300" w:rsidR="002355F5" w:rsidRDefault="00000000">
          <w:pPr>
            <w:pStyle w:val="TOC1"/>
            <w:tabs>
              <w:tab w:val="right" w:leader="dot" w:pos="9019"/>
            </w:tabs>
            <w:rPr>
              <w:noProof/>
            </w:rPr>
          </w:pPr>
          <w:hyperlink w:anchor="_Toc166003551" w:history="1">
            <w:r w:rsidR="002355F5" w:rsidRPr="00AA4173">
              <w:rPr>
                <w:rStyle w:val="Hyperlink"/>
                <w:noProof/>
                <w:lang w:val="en-GB"/>
              </w:rPr>
              <w:t>Challenges connected with integrating sustainability into the hotel’s daily processes</w:t>
            </w:r>
            <w:r w:rsidR="002355F5">
              <w:rPr>
                <w:noProof/>
                <w:webHidden/>
              </w:rPr>
              <w:tab/>
            </w:r>
            <w:r w:rsidR="002355F5">
              <w:rPr>
                <w:noProof/>
                <w:webHidden/>
              </w:rPr>
              <w:fldChar w:fldCharType="begin"/>
            </w:r>
            <w:r w:rsidR="002355F5">
              <w:rPr>
                <w:noProof/>
                <w:webHidden/>
              </w:rPr>
              <w:instrText xml:space="preserve"> PAGEREF _Toc166003551 \h </w:instrText>
            </w:r>
            <w:r w:rsidR="002355F5">
              <w:rPr>
                <w:noProof/>
                <w:webHidden/>
              </w:rPr>
            </w:r>
            <w:r w:rsidR="002355F5">
              <w:rPr>
                <w:noProof/>
                <w:webHidden/>
              </w:rPr>
              <w:fldChar w:fldCharType="separate"/>
            </w:r>
            <w:r w:rsidR="002355F5">
              <w:rPr>
                <w:noProof/>
                <w:webHidden/>
              </w:rPr>
              <w:t>7</w:t>
            </w:r>
            <w:r w:rsidR="002355F5">
              <w:rPr>
                <w:noProof/>
                <w:webHidden/>
              </w:rPr>
              <w:fldChar w:fldCharType="end"/>
            </w:r>
          </w:hyperlink>
        </w:p>
        <w:p w14:paraId="27AC1722" w14:textId="01851183" w:rsidR="002355F5" w:rsidRDefault="00000000">
          <w:pPr>
            <w:pStyle w:val="TOC1"/>
            <w:tabs>
              <w:tab w:val="right" w:leader="dot" w:pos="9019"/>
            </w:tabs>
            <w:rPr>
              <w:noProof/>
            </w:rPr>
          </w:pPr>
          <w:hyperlink w:anchor="_Toc166003552" w:history="1">
            <w:r w:rsidR="002355F5" w:rsidRPr="00AA4173">
              <w:rPr>
                <w:rStyle w:val="Hyperlink"/>
                <w:noProof/>
              </w:rPr>
              <w:t>Future Trends within the hotel &amp; hospitality industry</w:t>
            </w:r>
            <w:r w:rsidR="002355F5">
              <w:rPr>
                <w:noProof/>
                <w:webHidden/>
              </w:rPr>
              <w:tab/>
            </w:r>
            <w:r w:rsidR="002355F5">
              <w:rPr>
                <w:noProof/>
                <w:webHidden/>
              </w:rPr>
              <w:fldChar w:fldCharType="begin"/>
            </w:r>
            <w:r w:rsidR="002355F5">
              <w:rPr>
                <w:noProof/>
                <w:webHidden/>
              </w:rPr>
              <w:instrText xml:space="preserve"> PAGEREF _Toc166003552 \h </w:instrText>
            </w:r>
            <w:r w:rsidR="002355F5">
              <w:rPr>
                <w:noProof/>
                <w:webHidden/>
              </w:rPr>
            </w:r>
            <w:r w:rsidR="002355F5">
              <w:rPr>
                <w:noProof/>
                <w:webHidden/>
              </w:rPr>
              <w:fldChar w:fldCharType="separate"/>
            </w:r>
            <w:r w:rsidR="002355F5">
              <w:rPr>
                <w:noProof/>
                <w:webHidden/>
              </w:rPr>
              <w:t>8</w:t>
            </w:r>
            <w:r w:rsidR="002355F5">
              <w:rPr>
                <w:noProof/>
                <w:webHidden/>
              </w:rPr>
              <w:fldChar w:fldCharType="end"/>
            </w:r>
          </w:hyperlink>
        </w:p>
        <w:p w14:paraId="10004301" w14:textId="6560DE4E" w:rsidR="002355F5" w:rsidRDefault="00000000">
          <w:pPr>
            <w:pStyle w:val="TOC1"/>
            <w:tabs>
              <w:tab w:val="right" w:leader="dot" w:pos="9019"/>
            </w:tabs>
            <w:rPr>
              <w:noProof/>
            </w:rPr>
          </w:pPr>
          <w:hyperlink w:anchor="_Toc166003553" w:history="1">
            <w:r w:rsidR="002355F5" w:rsidRPr="00AA4173">
              <w:rPr>
                <w:rStyle w:val="Hyperlink"/>
                <w:noProof/>
              </w:rPr>
              <w:t>Recommendations</w:t>
            </w:r>
            <w:r w:rsidR="002355F5">
              <w:rPr>
                <w:noProof/>
                <w:webHidden/>
              </w:rPr>
              <w:tab/>
            </w:r>
            <w:r w:rsidR="002355F5">
              <w:rPr>
                <w:noProof/>
                <w:webHidden/>
              </w:rPr>
              <w:fldChar w:fldCharType="begin"/>
            </w:r>
            <w:r w:rsidR="002355F5">
              <w:rPr>
                <w:noProof/>
                <w:webHidden/>
              </w:rPr>
              <w:instrText xml:space="preserve"> PAGEREF _Toc166003553 \h </w:instrText>
            </w:r>
            <w:r w:rsidR="002355F5">
              <w:rPr>
                <w:noProof/>
                <w:webHidden/>
              </w:rPr>
            </w:r>
            <w:r w:rsidR="002355F5">
              <w:rPr>
                <w:noProof/>
                <w:webHidden/>
              </w:rPr>
              <w:fldChar w:fldCharType="separate"/>
            </w:r>
            <w:r w:rsidR="002355F5">
              <w:rPr>
                <w:noProof/>
                <w:webHidden/>
              </w:rPr>
              <w:t>10</w:t>
            </w:r>
            <w:r w:rsidR="002355F5">
              <w:rPr>
                <w:noProof/>
                <w:webHidden/>
              </w:rPr>
              <w:fldChar w:fldCharType="end"/>
            </w:r>
          </w:hyperlink>
        </w:p>
        <w:p w14:paraId="7517340F" w14:textId="0994CA01" w:rsidR="002355F5" w:rsidRDefault="00000000">
          <w:pPr>
            <w:pStyle w:val="TOC1"/>
            <w:tabs>
              <w:tab w:val="right" w:leader="dot" w:pos="9019"/>
            </w:tabs>
            <w:rPr>
              <w:noProof/>
            </w:rPr>
          </w:pPr>
          <w:hyperlink w:anchor="_Toc166003554" w:history="1">
            <w:r w:rsidR="002355F5" w:rsidRPr="00AA4173">
              <w:rPr>
                <w:rStyle w:val="Hyperlink"/>
                <w:noProof/>
                <w:lang w:val="en-GB"/>
              </w:rPr>
              <w:t>Conclusion</w:t>
            </w:r>
            <w:r w:rsidR="002355F5">
              <w:rPr>
                <w:noProof/>
                <w:webHidden/>
              </w:rPr>
              <w:tab/>
            </w:r>
            <w:r w:rsidR="002355F5">
              <w:rPr>
                <w:noProof/>
                <w:webHidden/>
              </w:rPr>
              <w:fldChar w:fldCharType="begin"/>
            </w:r>
            <w:r w:rsidR="002355F5">
              <w:rPr>
                <w:noProof/>
                <w:webHidden/>
              </w:rPr>
              <w:instrText xml:space="preserve"> PAGEREF _Toc166003554 \h </w:instrText>
            </w:r>
            <w:r w:rsidR="002355F5">
              <w:rPr>
                <w:noProof/>
                <w:webHidden/>
              </w:rPr>
            </w:r>
            <w:r w:rsidR="002355F5">
              <w:rPr>
                <w:noProof/>
                <w:webHidden/>
              </w:rPr>
              <w:fldChar w:fldCharType="separate"/>
            </w:r>
            <w:r w:rsidR="002355F5">
              <w:rPr>
                <w:noProof/>
                <w:webHidden/>
              </w:rPr>
              <w:t>11</w:t>
            </w:r>
            <w:r w:rsidR="002355F5">
              <w:rPr>
                <w:noProof/>
                <w:webHidden/>
              </w:rPr>
              <w:fldChar w:fldCharType="end"/>
            </w:r>
          </w:hyperlink>
        </w:p>
        <w:p w14:paraId="16351438" w14:textId="5198C28A" w:rsidR="002355F5" w:rsidRDefault="00000000">
          <w:pPr>
            <w:pStyle w:val="TOC1"/>
            <w:tabs>
              <w:tab w:val="right" w:leader="dot" w:pos="9019"/>
            </w:tabs>
            <w:rPr>
              <w:noProof/>
            </w:rPr>
          </w:pPr>
          <w:hyperlink w:anchor="_Toc166003555" w:history="1">
            <w:r w:rsidR="002355F5" w:rsidRPr="00AA4173">
              <w:rPr>
                <w:rStyle w:val="Hyperlink"/>
                <w:noProof/>
              </w:rPr>
              <w:t>References</w:t>
            </w:r>
            <w:r w:rsidR="002355F5">
              <w:rPr>
                <w:noProof/>
                <w:webHidden/>
              </w:rPr>
              <w:tab/>
            </w:r>
            <w:r w:rsidR="002355F5">
              <w:rPr>
                <w:noProof/>
                <w:webHidden/>
              </w:rPr>
              <w:fldChar w:fldCharType="begin"/>
            </w:r>
            <w:r w:rsidR="002355F5">
              <w:rPr>
                <w:noProof/>
                <w:webHidden/>
              </w:rPr>
              <w:instrText xml:space="preserve"> PAGEREF _Toc166003555 \h </w:instrText>
            </w:r>
            <w:r w:rsidR="002355F5">
              <w:rPr>
                <w:noProof/>
                <w:webHidden/>
              </w:rPr>
            </w:r>
            <w:r w:rsidR="002355F5">
              <w:rPr>
                <w:noProof/>
                <w:webHidden/>
              </w:rPr>
              <w:fldChar w:fldCharType="separate"/>
            </w:r>
            <w:r w:rsidR="002355F5">
              <w:rPr>
                <w:noProof/>
                <w:webHidden/>
              </w:rPr>
              <w:t>12</w:t>
            </w:r>
            <w:r w:rsidR="002355F5">
              <w:rPr>
                <w:noProof/>
                <w:webHidden/>
              </w:rPr>
              <w:fldChar w:fldCharType="end"/>
            </w:r>
          </w:hyperlink>
        </w:p>
        <w:p w14:paraId="6B2094BD" w14:textId="6C6BFE5F" w:rsidR="002355F5" w:rsidRDefault="002355F5">
          <w:r>
            <w:rPr>
              <w:b/>
              <w:bCs/>
              <w:noProof/>
            </w:rPr>
            <w:fldChar w:fldCharType="end"/>
          </w:r>
        </w:p>
      </w:sdtContent>
    </w:sdt>
    <w:p w14:paraId="295693EB" w14:textId="6D9594AC" w:rsidR="00927E54" w:rsidRDefault="002355F5">
      <w:r>
        <w:br w:type="page"/>
      </w:r>
    </w:p>
    <w:p w14:paraId="7639D635" w14:textId="77777777" w:rsidR="00927E54" w:rsidRPr="00BA0A97" w:rsidRDefault="00927E54" w:rsidP="00927E54">
      <w:pPr>
        <w:pStyle w:val="Heading1"/>
        <w:rPr>
          <w:lang w:val="en-GB"/>
        </w:rPr>
      </w:pPr>
      <w:bookmarkStart w:id="0" w:name="_Toc166003548"/>
      <w:r w:rsidRPr="00BA0A97">
        <w:rPr>
          <w:lang w:val="en-GB"/>
        </w:rPr>
        <w:lastRenderedPageBreak/>
        <w:t>Introduction</w:t>
      </w:r>
      <w:bookmarkEnd w:id="0"/>
      <w:r w:rsidRPr="00BA0A97">
        <w:rPr>
          <w:lang w:val="en-GB"/>
        </w:rPr>
        <w:t xml:space="preserve"> </w:t>
      </w:r>
    </w:p>
    <w:p w14:paraId="23DBAAF6" w14:textId="77777777" w:rsidR="00927E54" w:rsidRPr="00BA0A97" w:rsidRDefault="00927E54" w:rsidP="00927E54">
      <w:pPr>
        <w:rPr>
          <w:lang w:val="en-GB"/>
        </w:rPr>
      </w:pPr>
      <w:r w:rsidRPr="00BA0A97">
        <w:rPr>
          <w:lang w:val="en-GB"/>
        </w:rPr>
        <w:t>As per The United Nations Brundtland Commission, Sustainability can be referred to as a practice that ensures Addressing contemporary requirements without compromising the potentiality of future generations to accomplish their own necessities (United Nations, 2023). Nowadays sustainability has been defined as commercial systems that depend on socially and environmentally conscious operations to stay in business. Reducing waste generation, water wastage and emissions throughout the food chain and operational initiatives falls under these sustainable endeavours. Therefore, sustainable hospitality practises and tourism considers the effect on travellers, the community and the industry while equalising the economic, social and environmental elements. Today, hospitality industries are more intent towards sustainable community development and they work with regional communities, NGOs, and governments that positively contribute towards their green practises. Saving energy and water protecting wildlife culture and investing in local community engagements are greatly helpful in this regard. Hence</w:t>
      </w:r>
      <w:r>
        <w:t>,</w:t>
      </w:r>
      <w:r w:rsidRPr="00BA0A97">
        <w:rPr>
          <w:lang w:val="en-GB"/>
        </w:rPr>
        <w:t xml:space="preserve"> the following report will consider the compliances and implementation requirements of this hotel industry for ensuring sustainable accreditations. The benefits and challenges of the sustainability endeavour integration into their day-to-day operations will also be discussed in this report. Lastly, the context will demonstrate future trends in this hospitality industry with significant recommendations.</w:t>
      </w:r>
    </w:p>
    <w:p w14:paraId="3D3A7503" w14:textId="77777777" w:rsidR="00927E54" w:rsidRPr="00BA0A97" w:rsidRDefault="00927E54" w:rsidP="00927E54">
      <w:pPr>
        <w:spacing w:after="160"/>
        <w:jc w:val="left"/>
        <w:rPr>
          <w:lang w:val="en-GB"/>
        </w:rPr>
      </w:pPr>
      <w:r w:rsidRPr="00BA0A97">
        <w:rPr>
          <w:lang w:val="en-GB"/>
        </w:rPr>
        <w:br w:type="page"/>
      </w:r>
    </w:p>
    <w:p w14:paraId="06A7BF2C" w14:textId="77777777" w:rsidR="00927E54" w:rsidRPr="00BA0A97" w:rsidRDefault="00927E54" w:rsidP="00927E54">
      <w:pPr>
        <w:pStyle w:val="Heading1"/>
        <w:rPr>
          <w:lang w:val="en-GB"/>
        </w:rPr>
      </w:pPr>
      <w:bookmarkStart w:id="1" w:name="_Toc166003549"/>
      <w:r w:rsidRPr="00BA0A97">
        <w:rPr>
          <w:lang w:val="en-GB"/>
        </w:rPr>
        <w:lastRenderedPageBreak/>
        <w:t>Compliances and implications for Sustainable accreditation</w:t>
      </w:r>
      <w:bookmarkEnd w:id="1"/>
      <w:r w:rsidRPr="00BA0A97">
        <w:rPr>
          <w:lang w:val="en-GB"/>
        </w:rPr>
        <w:t xml:space="preserve"> </w:t>
      </w:r>
    </w:p>
    <w:p w14:paraId="6C5DAE9C" w14:textId="77777777" w:rsidR="00927E54" w:rsidRPr="00BA0A97" w:rsidRDefault="00927E54" w:rsidP="00927E54">
      <w:pPr>
        <w:rPr>
          <w:lang w:val="en-GB"/>
        </w:rPr>
      </w:pPr>
      <w:r w:rsidRPr="00BA0A97">
        <w:rPr>
          <w:lang w:val="en-GB"/>
        </w:rPr>
        <w:t>A hotel's adherence to social and environmental responsibility is formally acknowledged with sustainable accreditation. It shows that the hotel complies with certain requirements and standards specified by certifying authorities and has integrated environmentally friendly procedures across its operations. Sustainable accreditations demonstrate proactive effects to reduce environmental effects save resources and help local communities go beyond simple regulatory compliance. Achieving sustainable accreditations for hotels helped them to stay competitive in this fierce market and improved their brand recognition. It also helped hotels and associated industries to meet the increasing demand of customers for eco-friendly travel options. Hence, sustainable accreditations are essential to bringing about positive change in the hospitality sector towards a more green and responsible future. The Wesley, Meliá Hotels International, Accor, Marriott and Hilton are some hotels that show their care for sustainability and get accredited. Accor and Hilton also intend to serve property-wise transparent data to increase brand loyalty and conform to sustainability</w:t>
      </w:r>
      <w:r>
        <w:t xml:space="preserve"> (</w:t>
      </w:r>
      <w:proofErr w:type="spellStart"/>
      <w:r w:rsidRPr="00BA0A97">
        <w:rPr>
          <w:lang w:val="en-GB"/>
        </w:rPr>
        <w:t>Inkson</w:t>
      </w:r>
      <w:proofErr w:type="spellEnd"/>
      <w:r>
        <w:t xml:space="preserve"> </w:t>
      </w:r>
      <w:r w:rsidRPr="00BA0A97">
        <w:rPr>
          <w:lang w:val="en-GB"/>
        </w:rPr>
        <w:t>and Minnaert,</w:t>
      </w:r>
      <w:r>
        <w:t xml:space="preserve"> </w:t>
      </w:r>
      <w:r w:rsidRPr="00BA0A97">
        <w:rPr>
          <w:lang w:val="en-GB"/>
        </w:rPr>
        <w:t>2018).</w:t>
      </w:r>
    </w:p>
    <w:p w14:paraId="61007647" w14:textId="77777777" w:rsidR="00927E54" w:rsidRPr="00BA0A97" w:rsidRDefault="00927E54" w:rsidP="00927E54">
      <w:pPr>
        <w:rPr>
          <w:lang w:val="en-GB"/>
        </w:rPr>
      </w:pPr>
      <w:r w:rsidRPr="00BA0A97">
        <w:rPr>
          <w:lang w:val="en-GB"/>
        </w:rPr>
        <w:t>A comprehensive strategy that incorporates socially and ecologically responsible practises into daily operations is required of hotels to obtain sustainable accreditation.</w:t>
      </w:r>
    </w:p>
    <w:p w14:paraId="69C6794D" w14:textId="77777777" w:rsidR="00927E54" w:rsidRPr="00BA0A97" w:rsidRDefault="00927E54" w:rsidP="00927E54">
      <w:pPr>
        <w:rPr>
          <w:lang w:val="en-GB"/>
        </w:rPr>
      </w:pPr>
      <w:r w:rsidRPr="00BA0A97">
        <w:rPr>
          <w:b/>
          <w:bCs/>
          <w:lang w:val="en-GB"/>
        </w:rPr>
        <w:t xml:space="preserve">Energy efficiency measures: </w:t>
      </w:r>
      <w:r w:rsidRPr="00BA0A97">
        <w:rPr>
          <w:lang w:val="en-GB"/>
        </w:rPr>
        <w:t>As of the industry data, average small hotels consume roughly 12,500 kWh of electricity every month. Hence, large-scale to small-sized hotels are required to adopt energy-saving technologies like motion sensors LED lighting and smart thermostats that will help to minimise energy usage. Therefore, hotels on the seaside or mountaintop can utilise wind energy in this regard. Investing money into clean energy production equipment like wind turbines or solar panels will help to produce energy on-site</w:t>
      </w:r>
      <w:r>
        <w:t xml:space="preserve"> (</w:t>
      </w:r>
      <w:r w:rsidRPr="00BA0A97">
        <w:rPr>
          <w:lang w:val="en-GB"/>
        </w:rPr>
        <w:t>Sloan</w:t>
      </w:r>
      <w:r>
        <w:t xml:space="preserve"> et al., 2017)</w:t>
      </w:r>
      <w:r w:rsidRPr="00BA0A97">
        <w:rPr>
          <w:lang w:val="en-GB"/>
        </w:rPr>
        <w:t xml:space="preserve">. </w:t>
      </w:r>
    </w:p>
    <w:p w14:paraId="7E28744F" w14:textId="77777777" w:rsidR="00927E54" w:rsidRPr="00BA0A97" w:rsidRDefault="00927E54" w:rsidP="00927E54">
      <w:pPr>
        <w:rPr>
          <w:lang w:val="en-GB"/>
        </w:rPr>
      </w:pPr>
      <w:r w:rsidRPr="00BA0A97">
        <w:rPr>
          <w:b/>
          <w:bCs/>
          <w:lang w:val="en-GB"/>
        </w:rPr>
        <w:t xml:space="preserve">Embracing water conservation strategies: </w:t>
      </w:r>
      <w:r>
        <w:t xml:space="preserve">Installation of low flow fixtures, rainwater harvesting equipment </w:t>
      </w:r>
      <w:r w:rsidRPr="00D17EAD">
        <w:t xml:space="preserve">and recycling greywaters or some ways to </w:t>
      </w:r>
      <w:r>
        <w:t>foster</w:t>
      </w:r>
      <w:r w:rsidRPr="00D17EAD">
        <w:t xml:space="preserve"> water conservation</w:t>
      </w:r>
      <w:r>
        <w:t>. Moreover, to conserve water and the ecosystem, hotels can establish ponds in the resorts that are rich in flora and fauna. Additionally, all the hospitality sectors need to follow the regulations waste and resources action programme of the United Kingdom for successful sustainable accreditations.</w:t>
      </w:r>
    </w:p>
    <w:p w14:paraId="7102E5C5" w14:textId="77777777" w:rsidR="00927E54" w:rsidRPr="00BA0A97" w:rsidRDefault="00927E54" w:rsidP="00927E54">
      <w:pPr>
        <w:rPr>
          <w:lang w:val="en-GB"/>
        </w:rPr>
      </w:pPr>
      <w:r w:rsidRPr="00BA0A97">
        <w:rPr>
          <w:b/>
          <w:bCs/>
          <w:lang w:val="en-GB"/>
        </w:rPr>
        <w:t xml:space="preserve">Waste </w:t>
      </w:r>
      <w:r>
        <w:rPr>
          <w:b/>
          <w:bCs/>
        </w:rPr>
        <w:t xml:space="preserve">Management: </w:t>
      </w:r>
      <w:r>
        <w:t>Hotels can</w:t>
      </w:r>
      <w:r w:rsidRPr="00BA0A97">
        <w:rPr>
          <w:lang w:val="en-GB"/>
        </w:rPr>
        <w:t xml:space="preserve"> establish </w:t>
      </w:r>
      <w:r>
        <w:t xml:space="preserve">an inclusive recycling programme to educate </w:t>
      </w:r>
      <w:r w:rsidRPr="00BA0A97">
        <w:rPr>
          <w:lang w:val="en-GB"/>
        </w:rPr>
        <w:t>employees and visitors</w:t>
      </w:r>
      <w:r>
        <w:t xml:space="preserve">. This will increase their brand image by making </w:t>
      </w:r>
      <w:r>
        <w:lastRenderedPageBreak/>
        <w:t>society aware. The programmes can be</w:t>
      </w:r>
      <w:r w:rsidRPr="00BA0A97">
        <w:rPr>
          <w:lang w:val="en-GB"/>
        </w:rPr>
        <w:t xml:space="preserve"> </w:t>
      </w:r>
      <w:r>
        <w:t>about categorisation</w:t>
      </w:r>
      <w:r w:rsidRPr="00BA0A97">
        <w:rPr>
          <w:lang w:val="en-GB"/>
        </w:rPr>
        <w:t xml:space="preserve"> </w:t>
      </w:r>
      <w:r>
        <w:t xml:space="preserve">of </w:t>
      </w:r>
      <w:r w:rsidRPr="00BA0A97">
        <w:rPr>
          <w:lang w:val="en-GB"/>
        </w:rPr>
        <w:t xml:space="preserve">recyclables </w:t>
      </w:r>
      <w:r>
        <w:t>such as</w:t>
      </w:r>
      <w:r w:rsidRPr="00BA0A97">
        <w:rPr>
          <w:lang w:val="en-GB"/>
        </w:rPr>
        <w:t xml:space="preserve"> metal, glass</w:t>
      </w:r>
      <w:r>
        <w:t>,</w:t>
      </w:r>
      <w:r w:rsidRPr="00BA0A97">
        <w:rPr>
          <w:lang w:val="en-GB"/>
        </w:rPr>
        <w:t xml:space="preserve"> plastics and paper. They have to practise Reducing the usage of single-use plastics while providing substitutes such as compostable or biodegradable materials for amenities and packaging. Collaborating with nearby recycling centres or waste management farms can also ensure appropriate recycling and disposal of garbage. At the same time, </w:t>
      </w:r>
      <w:r>
        <w:t xml:space="preserve">the </w:t>
      </w:r>
      <w:r w:rsidRPr="00BA0A97">
        <w:rPr>
          <w:lang w:val="en-GB"/>
        </w:rPr>
        <w:t>UK Hospitality Industry and food services generate 920,000 tonnes of food waste every year which costs approximately £2.5 billion. Therefore, reducing food waste is also crucial for the hospitality industry to get sustainability accreditations</w:t>
      </w:r>
      <w:r>
        <w:t xml:space="preserve"> (</w:t>
      </w:r>
      <w:r w:rsidRPr="00BA0A97">
        <w:rPr>
          <w:lang w:val="en-GB"/>
        </w:rPr>
        <w:t xml:space="preserve">Cooper, 2021). </w:t>
      </w:r>
    </w:p>
    <w:p w14:paraId="1735A623" w14:textId="77777777" w:rsidR="00927E54" w:rsidRPr="00BA0A97" w:rsidRDefault="00927E54" w:rsidP="00927E54">
      <w:pPr>
        <w:rPr>
          <w:lang w:val="en-GB"/>
        </w:rPr>
      </w:pPr>
      <w:r w:rsidRPr="00BA0A97">
        <w:rPr>
          <w:b/>
          <w:bCs/>
          <w:lang w:val="en-GB"/>
        </w:rPr>
        <w:t>Sustainable procurement practices:</w:t>
      </w:r>
      <w:r w:rsidRPr="00BA0A97">
        <w:rPr>
          <w:lang w:val="en-GB"/>
        </w:rPr>
        <w:t xml:space="preserve"> Hotels in the UK are required to purchase goods and supplies from vendors who value ethical and ecological consciousness in business practices and follow sustainable production techniques. Giving priority to organic and locally sourced products is crucial in food and beverage offerings. That can help local farmers and cut down on transportation-related carbon emissions. Additionally establishing eco-friendly features and materials across guest rooms such as biodegradable toiletries, recycled paper goods and organic bedding are also some adherences that will help hotels to stay one step forward towards sustainable accreditation.</w:t>
      </w:r>
    </w:p>
    <w:p w14:paraId="00335207" w14:textId="77777777" w:rsidR="00927E54" w:rsidRPr="00BA0A97" w:rsidRDefault="00927E54" w:rsidP="00927E54">
      <w:pPr>
        <w:rPr>
          <w:lang w:val="en-GB"/>
        </w:rPr>
      </w:pPr>
      <w:r w:rsidRPr="00BA0A97">
        <w:rPr>
          <w:lang w:val="en-GB"/>
        </w:rPr>
        <w:t>Moreover, community-based initiatives including partnerships and programmes in local communities also promote socioeconomic development and environmental protection it is also helpful for preserving cultural heritages. Moreover, hotels need to offer educational events for visitors to engage in eco-friendly activities and learn more about sustainability. Funding nonprofit organisations and promoting socio-environmental development are also crucial adherences for the hotels in this regard. Lastly, all the hotels have to provide services to ensure compliance with pertinent environmental regulations standards and sustainability initiatives</w:t>
      </w:r>
      <w:r>
        <w:t xml:space="preserve"> (</w:t>
      </w:r>
      <w:proofErr w:type="spellStart"/>
      <w:r w:rsidRPr="00BA0A97">
        <w:rPr>
          <w:lang w:val="en-GB"/>
        </w:rPr>
        <w:t>Haski</w:t>
      </w:r>
      <w:proofErr w:type="spellEnd"/>
      <w:r w:rsidRPr="00BA0A97">
        <w:rPr>
          <w:lang w:val="en-GB"/>
        </w:rPr>
        <w:t>-Leventhal,</w:t>
      </w:r>
      <w:r>
        <w:t xml:space="preserve"> </w:t>
      </w:r>
      <w:r w:rsidRPr="00BA0A97">
        <w:rPr>
          <w:lang w:val="en-GB"/>
        </w:rPr>
        <w:t>2018).</w:t>
      </w:r>
    </w:p>
    <w:p w14:paraId="4BDE8AB1" w14:textId="77777777" w:rsidR="00927E54" w:rsidRPr="00BA0A97" w:rsidRDefault="00927E54" w:rsidP="00927E54">
      <w:pPr>
        <w:rPr>
          <w:lang w:val="en-GB"/>
        </w:rPr>
      </w:pPr>
      <w:bookmarkStart w:id="2" w:name="_Toc166003550"/>
      <w:r w:rsidRPr="00BA0A97">
        <w:rPr>
          <w:rStyle w:val="Heading1Char"/>
          <w:lang w:val="en-GB"/>
        </w:rPr>
        <w:t>Benefits associated with integrating sustainability into their daily operations</w:t>
      </w:r>
      <w:bookmarkEnd w:id="2"/>
      <w:r w:rsidRPr="00BA0A97">
        <w:rPr>
          <w:lang w:val="en-GB"/>
        </w:rPr>
        <w:t xml:space="preserve"> </w:t>
      </w:r>
    </w:p>
    <w:p w14:paraId="337B9254" w14:textId="77777777" w:rsidR="00927E54" w:rsidRPr="00BA0A97" w:rsidRDefault="00927E54" w:rsidP="00927E54">
      <w:pPr>
        <w:rPr>
          <w:lang w:val="en-GB"/>
        </w:rPr>
      </w:pPr>
      <w:r w:rsidRPr="00BA0A97">
        <w:rPr>
          <w:lang w:val="en-GB"/>
        </w:rPr>
        <w:t>Integrating sustainable practises into the day-by-day operations of hotels is beneficial from three significant aspects including environment, socio-cultural and economy.</w:t>
      </w:r>
    </w:p>
    <w:p w14:paraId="26A96334" w14:textId="77777777" w:rsidR="00927E54" w:rsidRPr="00BA0A97" w:rsidRDefault="00927E54" w:rsidP="00927E54">
      <w:pPr>
        <w:rPr>
          <w:lang w:val="en-GB"/>
        </w:rPr>
      </w:pPr>
      <w:r w:rsidRPr="00BA0A97">
        <w:rPr>
          <w:b/>
          <w:bCs/>
          <w:lang w:val="en-GB"/>
        </w:rPr>
        <w:t>Environmental benefits:</w:t>
      </w:r>
      <w:r w:rsidRPr="00BA0A97">
        <w:rPr>
          <w:lang w:val="en-GB"/>
        </w:rPr>
        <w:t xml:space="preserve"> Implementing sustainable practices results in the preservation of resources from an environmental perspective across hotels. Energy-</w:t>
      </w:r>
      <w:r w:rsidRPr="00BA0A97">
        <w:rPr>
          <w:lang w:val="en-GB"/>
        </w:rPr>
        <w:lastRenderedPageBreak/>
        <w:t>saving technologies and the usage of renewable energy sources lovers carbon emissions and also reduce the ecological footprint of the hotel operations. Conserving natural resources, recycling, and safeguarding ecosystems with water conservation and waste management initiatives contribute to lessening environmental degradation.</w:t>
      </w:r>
    </w:p>
    <w:p w14:paraId="4B4F8EB1" w14:textId="77777777" w:rsidR="00927E54" w:rsidRPr="00BA0A97" w:rsidRDefault="00927E54" w:rsidP="00927E54">
      <w:pPr>
        <w:rPr>
          <w:lang w:val="en-GB"/>
        </w:rPr>
      </w:pPr>
      <w:r w:rsidRPr="00BA0A97">
        <w:rPr>
          <w:b/>
          <w:bCs/>
          <w:lang w:val="en-GB"/>
        </w:rPr>
        <w:t>Economic Benefits:</w:t>
      </w:r>
      <w:r w:rsidRPr="00BA0A97">
        <w:rPr>
          <w:lang w:val="en-GB"/>
        </w:rPr>
        <w:t xml:space="preserve"> Sustainability practices have a lot of financial advantages that lower utility costs with energy and water efficiency initiatives. Moreover, sustainable procurement practices such as prioritising eco-friendly products and packaging sustainable and local sourcing of raw materials result in long-term financial benefits by streamlining the supply chain and cutting expenses. These practices enhance the brand reputation and customer loyalty of the hotels that foster access to sustainable-conscious customers. It helped to build niche markets for the companies that in turn increased profitability</w:t>
      </w:r>
      <w:r>
        <w:t xml:space="preserve"> (</w:t>
      </w:r>
      <w:r w:rsidRPr="00BA0A97">
        <w:rPr>
          <w:lang w:val="en-GB"/>
        </w:rPr>
        <w:t>Costa</w:t>
      </w:r>
      <w:r>
        <w:t xml:space="preserve"> and</w:t>
      </w:r>
      <w:r w:rsidRPr="00BA0A97">
        <w:rPr>
          <w:lang w:val="en-GB"/>
        </w:rPr>
        <w:t xml:space="preserve"> Costa, 2022).</w:t>
      </w:r>
    </w:p>
    <w:p w14:paraId="4621FD1C" w14:textId="77777777" w:rsidR="00927E54" w:rsidRPr="00BA0A97" w:rsidRDefault="00927E54" w:rsidP="00927E54">
      <w:pPr>
        <w:rPr>
          <w:lang w:val="en-GB"/>
        </w:rPr>
      </w:pPr>
      <w:r w:rsidRPr="00BA0A97">
        <w:rPr>
          <w:b/>
          <w:bCs/>
          <w:lang w:val="en-GB"/>
        </w:rPr>
        <w:t>Socio-cultural benefits:</w:t>
      </w:r>
      <w:r w:rsidRPr="00BA0A97">
        <w:rPr>
          <w:lang w:val="en-GB"/>
        </w:rPr>
        <w:t xml:space="preserve"> From a social standpoint implementing sustainable practices across hotel industries promotes goodwill among stakeholders and local populations community growth and social responsibility are enhanced by community engagement projects like cultural heritage preservation and local charity support. Employing sustainability measures to support staff engagement and well-being can also boost worker morale productivity and satisfaction with employment while also establishing a good work environment and a sense of shared purpose within the organisation</w:t>
      </w:r>
      <w:r>
        <w:t xml:space="preserve"> (</w:t>
      </w:r>
      <w:r w:rsidRPr="00BA0A97">
        <w:rPr>
          <w:lang w:val="en-GB"/>
        </w:rPr>
        <w:t>Wickham</w:t>
      </w:r>
      <w:r>
        <w:t xml:space="preserve"> et al., 2021)</w:t>
      </w:r>
      <w:r w:rsidRPr="00BA0A97">
        <w:rPr>
          <w:lang w:val="en-GB"/>
        </w:rPr>
        <w:t>.</w:t>
      </w:r>
    </w:p>
    <w:p w14:paraId="20F7E8BA" w14:textId="77777777" w:rsidR="00927E54" w:rsidRPr="00BA0A97" w:rsidRDefault="00927E54" w:rsidP="00927E54">
      <w:pPr>
        <w:pStyle w:val="Heading1"/>
        <w:rPr>
          <w:lang w:val="en-GB"/>
        </w:rPr>
      </w:pPr>
      <w:bookmarkStart w:id="3" w:name="_Toc166003551"/>
      <w:r w:rsidRPr="00BA0A97">
        <w:rPr>
          <w:lang w:val="en-GB"/>
        </w:rPr>
        <w:t xml:space="preserve">Challenges connected with integrating sustainability into </w:t>
      </w:r>
      <w:r>
        <w:rPr>
          <w:lang w:val="en-GB"/>
        </w:rPr>
        <w:t>the hotel’s</w:t>
      </w:r>
      <w:r w:rsidRPr="00BA0A97">
        <w:rPr>
          <w:lang w:val="en-GB"/>
        </w:rPr>
        <w:t xml:space="preserve"> daily processes</w:t>
      </w:r>
      <w:bookmarkEnd w:id="3"/>
      <w:r w:rsidRPr="00BA0A97">
        <w:rPr>
          <w:lang w:val="en-GB"/>
        </w:rPr>
        <w:t xml:space="preserve"> </w:t>
      </w:r>
    </w:p>
    <w:p w14:paraId="61A7DAF8" w14:textId="77777777" w:rsidR="00927E54" w:rsidRPr="00BA0A97" w:rsidRDefault="00927E54" w:rsidP="00927E54">
      <w:pPr>
        <w:rPr>
          <w:lang w:val="en-GB"/>
        </w:rPr>
      </w:pPr>
      <w:r w:rsidRPr="00BA0A97">
        <w:rPr>
          <w:b/>
          <w:bCs/>
          <w:lang w:val="en-GB"/>
        </w:rPr>
        <w:t>Initial investment cost:</w:t>
      </w:r>
      <w:r w:rsidRPr="00BA0A97">
        <w:rPr>
          <w:lang w:val="en-GB"/>
        </w:rPr>
        <w:t xml:space="preserve"> </w:t>
      </w:r>
      <w:r>
        <w:t>Hotel Industries can face major challenges for huge initial investment while adopting sustainable endeavours. Although water conservation or energy conservation measures can reduce long-term operational costs switching to sustainable practises and implementing such equipment for renewable sources needs a huge upfront cost. Therefore, some hotels including small and medium-sized sized or with limited budgets can be reluctant to implement these efforts due to cost barriers.</w:t>
      </w:r>
    </w:p>
    <w:p w14:paraId="7F884D28" w14:textId="77777777" w:rsidR="00927E54" w:rsidRPr="00BA0A97" w:rsidRDefault="00927E54" w:rsidP="00927E54">
      <w:pPr>
        <w:rPr>
          <w:lang w:val="en-GB"/>
        </w:rPr>
      </w:pPr>
      <w:r w:rsidRPr="00BA0A97">
        <w:rPr>
          <w:b/>
          <w:bCs/>
        </w:rPr>
        <w:t>Struggle</w:t>
      </w:r>
      <w:r w:rsidRPr="00BA0A97">
        <w:rPr>
          <w:b/>
          <w:bCs/>
          <w:lang w:val="en-GB"/>
        </w:rPr>
        <w:t xml:space="preserve"> to change:</w:t>
      </w:r>
      <w:r w:rsidRPr="00BA0A97">
        <w:rPr>
          <w:lang w:val="en-GB"/>
        </w:rPr>
        <w:t xml:space="preserve"> Sustainable </w:t>
      </w:r>
      <w:r w:rsidRPr="00BA0A97">
        <w:t>activities</w:t>
      </w:r>
      <w:r w:rsidRPr="00BA0A97">
        <w:rPr>
          <w:lang w:val="en-GB"/>
        </w:rPr>
        <w:t xml:space="preserve"> implementation can </w:t>
      </w:r>
      <w:r>
        <w:t>be hampered</w:t>
      </w:r>
      <w:r w:rsidRPr="00BA0A97">
        <w:rPr>
          <w:lang w:val="en-GB"/>
        </w:rPr>
        <w:t xml:space="preserve"> by </w:t>
      </w:r>
      <w:r>
        <w:t>change resistance of the employees. Knowledge shortage or lack of training regarding the implementation of new rules and processes can discourage and disengage employees (</w:t>
      </w:r>
      <w:proofErr w:type="spellStart"/>
      <w:r w:rsidRPr="00BA0A97">
        <w:rPr>
          <w:lang w:val="en-GB"/>
        </w:rPr>
        <w:t>Korstanje</w:t>
      </w:r>
      <w:proofErr w:type="spellEnd"/>
      <w:r>
        <w:t xml:space="preserve"> et al., 2020).</w:t>
      </w:r>
    </w:p>
    <w:p w14:paraId="2B04FB68" w14:textId="77777777" w:rsidR="00927E54" w:rsidRPr="00BA0A97" w:rsidRDefault="00927E54" w:rsidP="00927E54">
      <w:pPr>
        <w:rPr>
          <w:lang w:val="en-GB"/>
        </w:rPr>
      </w:pPr>
      <w:r w:rsidRPr="00BA0A97">
        <w:rPr>
          <w:b/>
          <w:bCs/>
          <w:lang w:val="en-GB"/>
        </w:rPr>
        <w:lastRenderedPageBreak/>
        <w:t xml:space="preserve">Operational challenges: </w:t>
      </w:r>
      <w:r>
        <w:t>Operational difficulties can also cause threats to the sustainability endeavours in the daily operations of hotels. Sustainable endeavours require proper management and tracking as well as constant improvement. Hence hotels can face issues to monitor these efforts for their regular priorities and operational pressures to stay agile with the market dynamics (</w:t>
      </w:r>
      <w:proofErr w:type="spellStart"/>
      <w:r w:rsidRPr="00BA0A97">
        <w:rPr>
          <w:lang w:val="en-GB"/>
        </w:rPr>
        <w:t>Jauhari</w:t>
      </w:r>
      <w:proofErr w:type="spellEnd"/>
      <w:r w:rsidRPr="00BA0A97">
        <w:rPr>
          <w:lang w:val="en-GB"/>
        </w:rPr>
        <w:t>, 2021)</w:t>
      </w:r>
      <w:r>
        <w:t>.</w:t>
      </w:r>
    </w:p>
    <w:p w14:paraId="792D92A1" w14:textId="77777777" w:rsidR="00927E54" w:rsidRPr="00BA0A97" w:rsidRDefault="00927E54" w:rsidP="00927E54">
      <w:pPr>
        <w:rPr>
          <w:lang w:val="en-GB"/>
        </w:rPr>
      </w:pPr>
      <w:r w:rsidRPr="00BA0A97">
        <w:rPr>
          <w:b/>
          <w:bCs/>
          <w:lang w:val="en-GB"/>
        </w:rPr>
        <w:t>Meeting sustainability goals and guest expectations:</w:t>
      </w:r>
      <w:r w:rsidRPr="00BA0A97">
        <w:rPr>
          <w:lang w:val="en-GB"/>
        </w:rPr>
        <w:t xml:space="preserve"> </w:t>
      </w:r>
      <w:r>
        <w:t>The hospitality industry can face problems in meeting visitor expectations while implementing sustainability practices. Customers who are used to utilising luxurious facilities and cannot be comfortable with limited water can be dissatisfied with these. Hence careful communication and execution are required for maintaining a balance between sustainability goals and visitors' comfort.</w:t>
      </w:r>
    </w:p>
    <w:p w14:paraId="3642E2CE" w14:textId="77777777" w:rsidR="00927E54" w:rsidRDefault="00927E54" w:rsidP="00927E54">
      <w:pPr>
        <w:pStyle w:val="Normal1"/>
      </w:pPr>
      <w:r w:rsidRPr="0062099A">
        <w:t>There are some other challenges regarding jurisdictional regulatory compliances, Environmental acts and standards of sustainable practices that hotels face. Overlooking these can cause regulatory penalties which can reduce the revenue and brand loyalty of the hotels</w:t>
      </w:r>
      <w:r>
        <w:t xml:space="preserve"> (</w:t>
      </w:r>
      <w:r w:rsidRPr="00BA0A97">
        <w:rPr>
          <w:lang w:val="en-GB"/>
        </w:rPr>
        <w:t>Management Association</w:t>
      </w:r>
      <w:r>
        <w:t xml:space="preserve">, </w:t>
      </w:r>
      <w:r w:rsidRPr="00BA0A97">
        <w:rPr>
          <w:lang w:val="en-GB"/>
        </w:rPr>
        <w:t>2018)</w:t>
      </w:r>
      <w:r w:rsidRPr="0062099A">
        <w:t>.</w:t>
      </w:r>
    </w:p>
    <w:p w14:paraId="0000000D" w14:textId="438E92A9" w:rsidR="006D47CD" w:rsidRDefault="009717DF">
      <w:pPr>
        <w:pStyle w:val="Heading1"/>
      </w:pPr>
      <w:bookmarkStart w:id="4" w:name="_jcnpodiiq02e" w:colFirst="0" w:colLast="0"/>
      <w:bookmarkStart w:id="5" w:name="_Toc166003552"/>
      <w:bookmarkEnd w:id="4"/>
      <w:r>
        <w:t>Future Trends within the hotel &amp; hospitality industry</w:t>
      </w:r>
      <w:bookmarkEnd w:id="5"/>
    </w:p>
    <w:p w14:paraId="5D3A4C05" w14:textId="77777777" w:rsidR="00CE49B5" w:rsidRDefault="00CE49B5" w:rsidP="00CE49B5">
      <w:pPr>
        <w:pStyle w:val="Normal1"/>
        <w:rPr>
          <w:b/>
          <w:i/>
        </w:rPr>
      </w:pPr>
      <w:r>
        <w:rPr>
          <w:b/>
          <w:i/>
        </w:rPr>
        <w:t>Transparency and accountability</w:t>
      </w:r>
    </w:p>
    <w:p w14:paraId="4F9D3655" w14:textId="2083404C" w:rsidR="00CE49B5" w:rsidRPr="00CE49B5" w:rsidRDefault="00CE49B5" w:rsidP="00CE49B5">
      <w:pPr>
        <w:pStyle w:val="Normal1"/>
      </w:pPr>
      <w:r>
        <w:t>Transparency will be of utmost priority for hotels like Hilton Hotels to enhance their reputation in this competitive market of the hospitality industry. Transparent data regarding sustainability and CSR initiatives of every property of these hotels will be provided to attract customers. This will also include detailed metrics on energy and water consumption carbon emissions, as well as waste management practices. The information regarding the impact of CSR initiatives on the community will be highlighted to showcase their accountability. Visitors including other stakeholders will have real-time access to this data through reporting systems and interactive platforms.</w:t>
      </w:r>
    </w:p>
    <w:p w14:paraId="00000010" w14:textId="77777777" w:rsidR="006D47CD" w:rsidRDefault="009717DF">
      <w:pPr>
        <w:pStyle w:val="Normal1"/>
        <w:rPr>
          <w:b/>
          <w:i/>
        </w:rPr>
      </w:pPr>
      <w:r>
        <w:rPr>
          <w:b/>
          <w:i/>
        </w:rPr>
        <w:t>Community empowerment and engagement</w:t>
      </w:r>
    </w:p>
    <w:p w14:paraId="054D0981" w14:textId="77777777" w:rsidR="00CE49B5" w:rsidRDefault="009717DF">
      <w:pPr>
        <w:pStyle w:val="Normal1"/>
      </w:pPr>
      <w:r>
        <w:t xml:space="preserve">Fostering good relationships with local communities will be emphasised by the hotels in the future. The companies in this industry will actively contribute to the economic development of local people and their empowerment. Sustainable ingredients will be sourced by building long-term partnerships with local businesses and farmers. Organisations like Hilton Hotels will promote the culture and tradition of the places where it operates its business to accomplish its social responsibilities. Additionally, </w:t>
      </w:r>
      <w:r>
        <w:lastRenderedPageBreak/>
        <w:t>hotels will initiate community development programs such as infrastructure improvements to enhance the living standard of the community</w:t>
      </w:r>
      <w:r w:rsidR="00CE49B5">
        <w:t xml:space="preserve"> (Goffi et al., 2022)</w:t>
      </w:r>
      <w:r>
        <w:t>.</w:t>
      </w:r>
    </w:p>
    <w:p w14:paraId="77724D90" w14:textId="77777777" w:rsidR="00CE49B5" w:rsidRDefault="00CE49B5" w:rsidP="00CE49B5">
      <w:pPr>
        <w:pStyle w:val="Normal1"/>
        <w:rPr>
          <w:b/>
          <w:i/>
        </w:rPr>
      </w:pPr>
      <w:r>
        <w:rPr>
          <w:b/>
          <w:i/>
        </w:rPr>
        <w:t>Integrating sustainability</w:t>
      </w:r>
    </w:p>
    <w:p w14:paraId="00000013" w14:textId="34513150" w:rsidR="006D47CD" w:rsidRDefault="00CE49B5">
      <w:pPr>
        <w:pStyle w:val="Normal1"/>
      </w:pPr>
      <w:r>
        <w:t>Hotels will prioritise sustainable practices into their daily operations including resource management, waste reduction, and biodiversity conservation. Advanced technologies like IoT sensors as well as smart energy systems will be used to monitor the use of water</w:t>
      </w:r>
      <w:r w:rsidR="005407C3">
        <w:t xml:space="preserve">. A </w:t>
      </w:r>
      <w:r>
        <w:t>sustainab</w:t>
      </w:r>
      <w:r w:rsidR="005407C3">
        <w:t>ility audit and assessment</w:t>
      </w:r>
      <w:r>
        <w:t xml:space="preserve"> can be conducted to identify improvement areas and optimise resource utilisation. </w:t>
      </w:r>
      <w:r w:rsidR="009717DF">
        <w:t xml:space="preserve">  </w:t>
      </w:r>
    </w:p>
    <w:p w14:paraId="00000014" w14:textId="77777777" w:rsidR="006D47CD" w:rsidRDefault="009717DF">
      <w:pPr>
        <w:pStyle w:val="Normal1"/>
        <w:rPr>
          <w:b/>
          <w:i/>
        </w:rPr>
      </w:pPr>
      <w:r>
        <w:rPr>
          <w:b/>
          <w:i/>
        </w:rPr>
        <w:t>Authentic and responsible marketing</w:t>
      </w:r>
    </w:p>
    <w:p w14:paraId="00000015" w14:textId="01538D3D" w:rsidR="006D47CD" w:rsidRDefault="009717DF">
      <w:pPr>
        <w:pStyle w:val="Normal1"/>
      </w:pPr>
      <w:r>
        <w:t>The hospitality and hotel industry will focus on their marketing efforts and authenticity as well as transparency will be prioritised in this operation. Hotels will stay away from the practices of greenwashing and focus on transparency to achieve competitive benefits. Marketing campaigns will highlight the sustainability initiatives undertaken by the hotels. Measurable impacts and outcomes of their CSR policies and sustainable practices will be showcased. Details insights into the sustainability journey of the hotel will be communicated through various digital platforms which will foster trust and loyalty among eco-friendly customers</w:t>
      </w:r>
      <w:r w:rsidR="00CE49B5">
        <w:t xml:space="preserve"> (</w:t>
      </w:r>
      <w:r w:rsidR="00CE49B5" w:rsidRPr="00CE49B5">
        <w:t>Sánchez</w:t>
      </w:r>
      <w:r w:rsidR="00CE49B5" w:rsidRPr="00CE49B5">
        <w:rPr>
          <w:rFonts w:ascii="Cambria Math" w:hAnsi="Cambria Math" w:cs="Cambria Math"/>
        </w:rPr>
        <w:t>‐</w:t>
      </w:r>
      <w:r w:rsidR="00CE49B5" w:rsidRPr="00CE49B5">
        <w:t>Camacho</w:t>
      </w:r>
      <w:r w:rsidR="00CE49B5">
        <w:t xml:space="preserve"> et al., 2022)</w:t>
      </w:r>
      <w:r>
        <w:t xml:space="preserve">.  </w:t>
      </w:r>
    </w:p>
    <w:p w14:paraId="47FE774D" w14:textId="77777777" w:rsidR="00CE49B5" w:rsidRDefault="00CE49B5">
      <w:pPr>
        <w:rPr>
          <w:b/>
          <w:sz w:val="28"/>
          <w:szCs w:val="28"/>
        </w:rPr>
      </w:pPr>
      <w:bookmarkStart w:id="6" w:name="_xiio8h7htukf" w:colFirst="0" w:colLast="0"/>
      <w:bookmarkEnd w:id="6"/>
      <w:r>
        <w:br w:type="page"/>
      </w:r>
    </w:p>
    <w:p w14:paraId="00000016" w14:textId="02671788" w:rsidR="006D47CD" w:rsidRDefault="009717DF">
      <w:pPr>
        <w:pStyle w:val="Heading1"/>
      </w:pPr>
      <w:bookmarkStart w:id="7" w:name="_Toc166003553"/>
      <w:r>
        <w:lastRenderedPageBreak/>
        <w:t>Recommendations</w:t>
      </w:r>
      <w:bookmarkEnd w:id="7"/>
    </w:p>
    <w:p w14:paraId="00000017" w14:textId="77777777" w:rsidR="006D47CD" w:rsidRDefault="009717DF">
      <w:pPr>
        <w:pStyle w:val="Normal1"/>
        <w:rPr>
          <w:b/>
          <w:i/>
        </w:rPr>
      </w:pPr>
      <w:r>
        <w:rPr>
          <w:b/>
          <w:i/>
        </w:rPr>
        <w:t>Increasing the use of renewable energy</w:t>
      </w:r>
    </w:p>
    <w:p w14:paraId="00000018" w14:textId="77777777" w:rsidR="006D47CD" w:rsidRDefault="009717DF">
      <w:pPr>
        <w:pStyle w:val="Normal1"/>
      </w:pPr>
      <w:r>
        <w:t xml:space="preserve">Hilton Hotels can eliminate its carbon footprint by investing in renewable energy sources like solar panels, geothermal heating systems, and wind turbines. This hotel can accomplish its environmental responsibilities by implementing energy-efficient technologies. Optimising energy usage will help this organisation reduce its dependence on fossil fuels and lower carbon emissions. </w:t>
      </w:r>
    </w:p>
    <w:p w14:paraId="00000019" w14:textId="77777777" w:rsidR="006D47CD" w:rsidRDefault="009717DF">
      <w:pPr>
        <w:pStyle w:val="Normal1"/>
        <w:rPr>
          <w:b/>
          <w:i/>
        </w:rPr>
      </w:pPr>
      <w:r>
        <w:rPr>
          <w:b/>
          <w:i/>
        </w:rPr>
        <w:t>Investing in research and innovation</w:t>
      </w:r>
    </w:p>
    <w:p w14:paraId="0000001A" w14:textId="77777777" w:rsidR="006D47CD" w:rsidRDefault="009717DF">
      <w:pPr>
        <w:pStyle w:val="Normal1"/>
      </w:pPr>
      <w:r>
        <w:t xml:space="preserve">Continuous improvement in sustainable practices requires profound research and new innovations. Therefore, this hotel can collaborate with academic institutions and research organisations to explore emerging technologies and innovative solutions for reducing environmental impact. The development of renewable energy systems, waste management programs, and eco-friendly building materials is included in these techniques. </w:t>
      </w:r>
    </w:p>
    <w:p w14:paraId="0000001B" w14:textId="77777777" w:rsidR="006D47CD" w:rsidRDefault="009717DF">
      <w:pPr>
        <w:pStyle w:val="Normal1"/>
        <w:rPr>
          <w:b/>
          <w:i/>
        </w:rPr>
      </w:pPr>
      <w:r>
        <w:rPr>
          <w:b/>
          <w:i/>
        </w:rPr>
        <w:t>Promoting responsible tourism</w:t>
      </w:r>
    </w:p>
    <w:p w14:paraId="0000001C" w14:textId="554977CE" w:rsidR="00927E54" w:rsidRDefault="009717DF">
      <w:pPr>
        <w:pStyle w:val="Normal1"/>
      </w:pPr>
      <w:r>
        <w:t>This hotel may showcase its commitment to sustainability to encourage others to contribute to this kind of tourism. The stakeholders of this company must be encouraged to participate in responsible tourism. Sustainable tourism practices could be promoted through its marketing channels to inspire customers and suppliers</w:t>
      </w:r>
      <w:r w:rsidR="00CE49B5">
        <w:t xml:space="preserve"> (Barnett et al., 2020)</w:t>
      </w:r>
      <w:r>
        <w:t xml:space="preserve">. </w:t>
      </w:r>
    </w:p>
    <w:p w14:paraId="7E85FA6A" w14:textId="77777777" w:rsidR="00927E54" w:rsidRDefault="00927E54">
      <w:r>
        <w:br w:type="page"/>
      </w:r>
    </w:p>
    <w:p w14:paraId="6CB9C4CB" w14:textId="77777777" w:rsidR="00927E54" w:rsidRPr="00BA0A97" w:rsidRDefault="00927E54" w:rsidP="00927E54">
      <w:pPr>
        <w:pStyle w:val="Heading1"/>
        <w:rPr>
          <w:lang w:val="en-GB"/>
        </w:rPr>
      </w:pPr>
      <w:bookmarkStart w:id="8" w:name="_Toc166003554"/>
      <w:r w:rsidRPr="00BA0A97">
        <w:rPr>
          <w:lang w:val="en-GB"/>
        </w:rPr>
        <w:lastRenderedPageBreak/>
        <w:t>Conclusion</w:t>
      </w:r>
      <w:bookmarkEnd w:id="8"/>
      <w:r w:rsidRPr="00BA0A97">
        <w:rPr>
          <w:lang w:val="en-GB"/>
        </w:rPr>
        <w:t xml:space="preserve"> </w:t>
      </w:r>
    </w:p>
    <w:p w14:paraId="5112B228" w14:textId="3714C57F" w:rsidR="00CE49B5" w:rsidRDefault="00927E54" w:rsidP="00927E54">
      <w:pPr>
        <w:pStyle w:val="Normal1"/>
      </w:pPr>
      <w:r>
        <w:t>The above report has focused on the growing sustainable practices of the hospitality industry. Therefore, the study has discussed sustainable accreditation and the requirements regarding this. it has mentioned that energy efficiency measures water conservation strategies waste management tactics and sustainable procurement practises are some necessary obligations that help hospitality businesses receive sustainability accreditation. Benefits and challenges pertinent to the integration of sustainable practices into the daily endeavours of hotels have also been reflected in this report. It has focused on environmental economic and sociocultural benefits and then focused on challenges including resistance to change initial investment cost operational challenges and meeting guest expectations. After that, the report has focused on future trends in hotel and hospitality businesses and highlighted some of them. These are transparency and accountability community empowerment and engagement integrating sustainability endeavours and authentic and responsible marketing. Lastly, some recommendations have been provided to the hotel industry significantly in this report so that it can contribute to a greener future.</w:t>
      </w:r>
    </w:p>
    <w:p w14:paraId="4DFF10B3" w14:textId="77777777" w:rsidR="00CE49B5" w:rsidRDefault="00CE49B5">
      <w:r>
        <w:br w:type="page"/>
      </w:r>
    </w:p>
    <w:p w14:paraId="0EE93C27" w14:textId="51F345CB" w:rsidR="000548EC" w:rsidRDefault="00CE49B5" w:rsidP="000548EC">
      <w:pPr>
        <w:pStyle w:val="Heading1"/>
      </w:pPr>
      <w:bookmarkStart w:id="9" w:name="_Toc166003555"/>
      <w:r>
        <w:lastRenderedPageBreak/>
        <w:t>References</w:t>
      </w:r>
      <w:bookmarkEnd w:id="9"/>
    </w:p>
    <w:p w14:paraId="24B56E59" w14:textId="77777777" w:rsidR="000548EC" w:rsidRDefault="000548EC" w:rsidP="005D3DC9">
      <w:pPr>
        <w:pStyle w:val="Normal1"/>
      </w:pPr>
      <w:r w:rsidRPr="00CE49B5">
        <w:t xml:space="preserve">Barnett, M.L., Henriques, I. and Husted, B.W., </w:t>
      </w:r>
      <w:r>
        <w:t>(</w:t>
      </w:r>
      <w:r w:rsidRPr="00CE49B5">
        <w:t>2020</w:t>
      </w:r>
      <w:r>
        <w:t>)</w:t>
      </w:r>
      <w:r w:rsidRPr="00CE49B5">
        <w:t xml:space="preserve">. Beyond good intentions: Designing CSR initiatives for greater social impact. </w:t>
      </w:r>
      <w:r w:rsidRPr="00CE49B5">
        <w:rPr>
          <w:i/>
        </w:rPr>
        <w:t>Journal of Management</w:t>
      </w:r>
      <w:r>
        <w:t xml:space="preserve">, 46(6), </w:t>
      </w:r>
    </w:p>
    <w:p w14:paraId="5F571F6D" w14:textId="77777777" w:rsidR="000548EC" w:rsidRPr="005D3DC9" w:rsidRDefault="000548EC" w:rsidP="005D3DC9">
      <w:pPr>
        <w:rPr>
          <w:lang w:val="en-GB"/>
        </w:rPr>
      </w:pPr>
      <w:r w:rsidRPr="005D3DC9">
        <w:rPr>
          <w:lang w:val="en-GB"/>
        </w:rPr>
        <w:t xml:space="preserve">Cooper, C. (2021) </w:t>
      </w:r>
      <w:r w:rsidRPr="005D3DC9">
        <w:rPr>
          <w:i/>
          <w:iCs/>
          <w:lang w:val="en-GB"/>
        </w:rPr>
        <w:t>Essentials of tourism</w:t>
      </w:r>
      <w:r w:rsidRPr="005D3DC9">
        <w:rPr>
          <w:lang w:val="en-GB"/>
        </w:rPr>
        <w:t>. Third edition. London: SAGE.</w:t>
      </w:r>
    </w:p>
    <w:p w14:paraId="2C5D834C" w14:textId="77777777" w:rsidR="000548EC" w:rsidRPr="005D3DC9" w:rsidRDefault="000548EC" w:rsidP="005D3DC9">
      <w:pPr>
        <w:rPr>
          <w:lang w:val="en-GB"/>
        </w:rPr>
      </w:pPr>
      <w:r w:rsidRPr="005D3DC9">
        <w:rPr>
          <w:lang w:val="en-GB"/>
        </w:rPr>
        <w:t xml:space="preserve">Costa, &amp; Costa, C. (2022). Sustainability and competitiveness in the hospitality industry (Costa &amp; C. Costa, Eds.). </w:t>
      </w:r>
      <w:r w:rsidRPr="005D3DC9">
        <w:rPr>
          <w:i/>
          <w:iCs/>
          <w:lang w:val="en-GB"/>
        </w:rPr>
        <w:t>Business Science Reference</w:t>
      </w:r>
      <w:r w:rsidRPr="005D3DC9">
        <w:rPr>
          <w:lang w:val="en-GB"/>
        </w:rPr>
        <w:t>.</w:t>
      </w:r>
    </w:p>
    <w:p w14:paraId="1A82C743" w14:textId="77777777" w:rsidR="000548EC" w:rsidRDefault="000548EC" w:rsidP="005D3DC9">
      <w:pPr>
        <w:pStyle w:val="Normal1"/>
      </w:pPr>
      <w:r w:rsidRPr="00CE49B5">
        <w:t xml:space="preserve">Goffi, G., Masiero, L. and Pencarelli, T., </w:t>
      </w:r>
      <w:r>
        <w:t>(</w:t>
      </w:r>
      <w:r w:rsidRPr="00CE49B5">
        <w:t>2022</w:t>
      </w:r>
      <w:r>
        <w:t>)</w:t>
      </w:r>
      <w:r w:rsidRPr="00CE49B5">
        <w:t xml:space="preserve">. Corporate social responsibility and performances of firms operating in the tourism and hospitality industry. </w:t>
      </w:r>
      <w:r w:rsidRPr="00CE49B5">
        <w:rPr>
          <w:i/>
        </w:rPr>
        <w:t xml:space="preserve">The TQM Journal, </w:t>
      </w:r>
      <w:r>
        <w:t>34(6),</w:t>
      </w:r>
    </w:p>
    <w:p w14:paraId="26232836" w14:textId="77777777" w:rsidR="000548EC" w:rsidRPr="005D3DC9" w:rsidRDefault="000548EC" w:rsidP="005D3DC9">
      <w:pPr>
        <w:rPr>
          <w:lang w:val="en-GB"/>
        </w:rPr>
      </w:pPr>
      <w:proofErr w:type="spellStart"/>
      <w:r w:rsidRPr="005D3DC9">
        <w:rPr>
          <w:lang w:val="en-GB"/>
        </w:rPr>
        <w:t>Haski</w:t>
      </w:r>
      <w:proofErr w:type="spellEnd"/>
      <w:r w:rsidRPr="005D3DC9">
        <w:rPr>
          <w:lang w:val="en-GB"/>
        </w:rPr>
        <w:t xml:space="preserve">-Leventhal, D. (2018) </w:t>
      </w:r>
      <w:r w:rsidRPr="005D3DC9">
        <w:rPr>
          <w:i/>
          <w:iCs/>
          <w:lang w:val="en-GB"/>
        </w:rPr>
        <w:t>Strategic corporate social responsibility: tools &amp; theories for responsible management</w:t>
      </w:r>
      <w:r w:rsidRPr="005D3DC9">
        <w:rPr>
          <w:lang w:val="en-GB"/>
        </w:rPr>
        <w:t>. London: SAGE.</w:t>
      </w:r>
    </w:p>
    <w:p w14:paraId="2DCA7569" w14:textId="77777777" w:rsidR="000548EC" w:rsidRPr="005D3DC9" w:rsidRDefault="000548EC" w:rsidP="005D3DC9">
      <w:pPr>
        <w:rPr>
          <w:lang w:val="en-GB"/>
        </w:rPr>
      </w:pPr>
      <w:proofErr w:type="spellStart"/>
      <w:r w:rsidRPr="005D3DC9">
        <w:rPr>
          <w:lang w:val="en-GB"/>
        </w:rPr>
        <w:t>Inkson</w:t>
      </w:r>
      <w:proofErr w:type="spellEnd"/>
      <w:r w:rsidRPr="005D3DC9">
        <w:rPr>
          <w:lang w:val="en-GB"/>
        </w:rPr>
        <w:t xml:space="preserve">, C. and Minnaert, L. (2018) </w:t>
      </w:r>
      <w:r w:rsidRPr="005D3DC9">
        <w:rPr>
          <w:i/>
          <w:iCs/>
          <w:lang w:val="en-GB"/>
        </w:rPr>
        <w:t>Tourism management: an introduction</w:t>
      </w:r>
      <w:r w:rsidRPr="005D3DC9">
        <w:rPr>
          <w:lang w:val="en-GB"/>
        </w:rPr>
        <w:t>. 2nd ed. London: SAGE.</w:t>
      </w:r>
    </w:p>
    <w:p w14:paraId="4B071629" w14:textId="77777777" w:rsidR="000548EC" w:rsidRPr="005D3DC9" w:rsidRDefault="000548EC" w:rsidP="005D3DC9">
      <w:pPr>
        <w:rPr>
          <w:lang w:val="en-GB"/>
        </w:rPr>
      </w:pPr>
      <w:proofErr w:type="spellStart"/>
      <w:r w:rsidRPr="005D3DC9">
        <w:rPr>
          <w:lang w:val="en-GB"/>
        </w:rPr>
        <w:t>Jauhari</w:t>
      </w:r>
      <w:proofErr w:type="spellEnd"/>
      <w:r w:rsidRPr="005D3DC9">
        <w:rPr>
          <w:lang w:val="en-GB"/>
        </w:rPr>
        <w:t>, V</w:t>
      </w:r>
      <w:r>
        <w:t>.</w:t>
      </w:r>
      <w:r w:rsidRPr="005D3DC9">
        <w:rPr>
          <w:lang w:val="en-GB"/>
        </w:rPr>
        <w:t xml:space="preserve"> (2021) </w:t>
      </w:r>
      <w:r w:rsidRPr="005D3DC9">
        <w:rPr>
          <w:i/>
          <w:iCs/>
          <w:lang w:val="en-GB"/>
        </w:rPr>
        <w:t>‘Managing Sustainability in the Hospitality and Tourism Industry: Paradigms and Directions for the Future’.</w:t>
      </w:r>
      <w:r w:rsidRPr="005D3DC9">
        <w:rPr>
          <w:lang w:val="en-GB"/>
        </w:rPr>
        <w:t xml:space="preserve"> 9</w:t>
      </w:r>
      <w:r w:rsidRPr="005D3DC9">
        <w:rPr>
          <w:vertAlign w:val="superscript"/>
          <w:lang w:val="en-GB"/>
        </w:rPr>
        <w:t>th</w:t>
      </w:r>
      <w:r w:rsidRPr="005D3DC9">
        <w:rPr>
          <w:lang w:val="en-GB"/>
        </w:rPr>
        <w:t xml:space="preserve"> edn. Oakville: Apple Academic Press. Inc</w:t>
      </w:r>
    </w:p>
    <w:p w14:paraId="69E9F4A4" w14:textId="77777777" w:rsidR="000548EC" w:rsidRPr="005D3DC9" w:rsidRDefault="000548EC" w:rsidP="005D3DC9">
      <w:pPr>
        <w:rPr>
          <w:lang w:val="en-GB"/>
        </w:rPr>
      </w:pPr>
      <w:proofErr w:type="spellStart"/>
      <w:r w:rsidRPr="005D3DC9">
        <w:rPr>
          <w:lang w:val="en-GB"/>
        </w:rPr>
        <w:t>Korstanje</w:t>
      </w:r>
      <w:proofErr w:type="spellEnd"/>
      <w:r w:rsidRPr="005D3DC9">
        <w:rPr>
          <w:lang w:val="en-GB"/>
        </w:rPr>
        <w:t xml:space="preserve">, George, B., &amp; Nedelea, A. (2020). </w:t>
      </w:r>
      <w:r w:rsidRPr="005D3DC9">
        <w:rPr>
          <w:i/>
          <w:iCs/>
          <w:lang w:val="en-GB"/>
        </w:rPr>
        <w:t>Strategies for promoting sustainable hospitality and tourism services</w:t>
      </w:r>
      <w:r w:rsidRPr="005D3DC9">
        <w:rPr>
          <w:lang w:val="en-GB"/>
        </w:rPr>
        <w:t>. IGI Global.</w:t>
      </w:r>
    </w:p>
    <w:p w14:paraId="4F5B17EF" w14:textId="77777777" w:rsidR="000548EC" w:rsidRPr="005D3DC9" w:rsidRDefault="000548EC" w:rsidP="005D3DC9">
      <w:pPr>
        <w:rPr>
          <w:lang w:val="en-GB"/>
        </w:rPr>
      </w:pPr>
      <w:r w:rsidRPr="005D3DC9">
        <w:rPr>
          <w:lang w:val="en-GB"/>
        </w:rPr>
        <w:t xml:space="preserve">Management Association. (2018). </w:t>
      </w:r>
      <w:r w:rsidRPr="005D3DC9">
        <w:rPr>
          <w:i/>
          <w:iCs/>
          <w:lang w:val="en-GB"/>
        </w:rPr>
        <w:t>Sustainable Tourism</w:t>
      </w:r>
      <w:r w:rsidRPr="005D3DC9">
        <w:rPr>
          <w:lang w:val="en-GB"/>
        </w:rPr>
        <w:t>. IGI Global.</w:t>
      </w:r>
    </w:p>
    <w:p w14:paraId="74B21C4A" w14:textId="77777777" w:rsidR="000548EC" w:rsidRDefault="000548EC" w:rsidP="005D3DC9">
      <w:pPr>
        <w:pStyle w:val="Normal1"/>
      </w:pPr>
      <w:r w:rsidRPr="00CE49B5">
        <w:t>Sánchez</w:t>
      </w:r>
      <w:r w:rsidRPr="00CE49B5">
        <w:rPr>
          <w:rFonts w:ascii="Cambria Math" w:hAnsi="Cambria Math" w:cs="Cambria Math"/>
        </w:rPr>
        <w:t>‐</w:t>
      </w:r>
      <w:r w:rsidRPr="00CE49B5">
        <w:t>Camacho, C., Carranza, R., Martín</w:t>
      </w:r>
      <w:r w:rsidRPr="00CE49B5">
        <w:rPr>
          <w:rFonts w:ascii="Cambria Math" w:hAnsi="Cambria Math" w:cs="Cambria Math"/>
        </w:rPr>
        <w:t>‐</w:t>
      </w:r>
      <w:r w:rsidRPr="00CE49B5">
        <w:t xml:space="preserve">Consuegra, D. and Díaz, E., </w:t>
      </w:r>
      <w:r>
        <w:t>(</w:t>
      </w:r>
      <w:r w:rsidRPr="00CE49B5">
        <w:t>2022</w:t>
      </w:r>
      <w:r>
        <w:t>)</w:t>
      </w:r>
      <w:r w:rsidRPr="00CE49B5">
        <w:t xml:space="preserve">. Evolution, trends and future research lines in corporate social responsibility and tourism: A bibliometric analysis and science mapping. </w:t>
      </w:r>
      <w:r w:rsidRPr="00CE49B5">
        <w:rPr>
          <w:i/>
        </w:rPr>
        <w:t>Sustainable development</w:t>
      </w:r>
      <w:r>
        <w:t xml:space="preserve">, 30(3), </w:t>
      </w:r>
    </w:p>
    <w:p w14:paraId="6FF4355F" w14:textId="77777777" w:rsidR="000548EC" w:rsidRPr="005D3DC9" w:rsidRDefault="000548EC" w:rsidP="005D3DC9">
      <w:pPr>
        <w:rPr>
          <w:lang w:val="en-GB"/>
        </w:rPr>
      </w:pPr>
      <w:r w:rsidRPr="005D3DC9">
        <w:rPr>
          <w:lang w:val="en-GB"/>
        </w:rPr>
        <w:t xml:space="preserve">Sloan, P., Legrand, W. and Chen, J.S. (2017) </w:t>
      </w:r>
      <w:r w:rsidRPr="005D3DC9">
        <w:rPr>
          <w:i/>
          <w:iCs/>
          <w:lang w:val="en-GB"/>
        </w:rPr>
        <w:t>Sustainability in the hospitality industry: principles of sustainable operations.</w:t>
      </w:r>
      <w:r w:rsidRPr="005D3DC9">
        <w:rPr>
          <w:lang w:val="en-GB"/>
        </w:rPr>
        <w:t xml:space="preserve"> 3</w:t>
      </w:r>
      <w:r w:rsidRPr="005D3DC9">
        <w:rPr>
          <w:vertAlign w:val="superscript"/>
          <w:lang w:val="en-GB"/>
        </w:rPr>
        <w:t>rd</w:t>
      </w:r>
      <w:r w:rsidRPr="005D3DC9">
        <w:rPr>
          <w:lang w:val="en-GB"/>
        </w:rPr>
        <w:t xml:space="preserve"> edn. London: Butterworth-Heinemann.</w:t>
      </w:r>
    </w:p>
    <w:p w14:paraId="06B06C56" w14:textId="77777777" w:rsidR="000548EC" w:rsidRPr="005D3DC9" w:rsidRDefault="000548EC" w:rsidP="005D3DC9">
      <w:pPr>
        <w:rPr>
          <w:lang w:val="en-GB"/>
        </w:rPr>
      </w:pPr>
      <w:r w:rsidRPr="005D3DC9">
        <w:rPr>
          <w:lang w:val="en-GB"/>
        </w:rPr>
        <w:t>United Nations</w:t>
      </w:r>
      <w:r>
        <w:t>.</w:t>
      </w:r>
      <w:r w:rsidRPr="005D3DC9">
        <w:rPr>
          <w:lang w:val="en-GB"/>
        </w:rPr>
        <w:t xml:space="preserve"> (2023) Academic Impact. Available at: • https://www.un.org/en/academic-impact/sustainability</w:t>
      </w:r>
    </w:p>
    <w:p w14:paraId="3938C53B" w14:textId="77777777" w:rsidR="000548EC" w:rsidRPr="005D3DC9" w:rsidRDefault="000548EC" w:rsidP="005D3DC9">
      <w:pPr>
        <w:rPr>
          <w:lang w:val="en-GB"/>
        </w:rPr>
      </w:pPr>
      <w:r w:rsidRPr="005D3DC9">
        <w:rPr>
          <w:lang w:val="en-GB"/>
        </w:rPr>
        <w:t xml:space="preserve">Wickham, Donnelly, T., &amp; French, L. (2021). Strategic Sustainability Management in the Event Sector. </w:t>
      </w:r>
      <w:r w:rsidRPr="005D3DC9">
        <w:rPr>
          <w:i/>
          <w:iCs/>
          <w:lang w:val="en-GB"/>
        </w:rPr>
        <w:t>Event Management</w:t>
      </w:r>
      <w:r w:rsidRPr="005D3DC9">
        <w:rPr>
          <w:lang w:val="en-GB"/>
        </w:rPr>
        <w:t>, 25(3), 279–296.</w:t>
      </w:r>
    </w:p>
    <w:sectPr w:rsidR="000548EC" w:rsidRPr="005D3DC9" w:rsidSect="00D71EEC">
      <w:headerReference w:type="default" r:id="rId8"/>
      <w:footerReference w:type="default" r:id="rId9"/>
      <w:pgSz w:w="11909" w:h="16834"/>
      <w:pgMar w:top="1440" w:right="1440" w:bottom="1440" w:left="1440" w:header="720" w:footer="720" w:gutter="0"/>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5689582" w14:textId="77777777" w:rsidR="009170EB" w:rsidRDefault="009170EB" w:rsidP="005407C3">
      <w:pPr>
        <w:spacing w:line="240" w:lineRule="auto"/>
      </w:pPr>
      <w:r>
        <w:separator/>
      </w:r>
    </w:p>
  </w:endnote>
  <w:endnote w:type="continuationSeparator" w:id="0">
    <w:p w14:paraId="253C1CD0" w14:textId="77777777" w:rsidR="009170EB" w:rsidRDefault="009170EB" w:rsidP="005407C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75204967"/>
      <w:docPartObj>
        <w:docPartGallery w:val="Page Numbers (Bottom of Page)"/>
        <w:docPartUnique/>
      </w:docPartObj>
    </w:sdtPr>
    <w:sdtContent>
      <w:sdt>
        <w:sdtPr>
          <w:id w:val="-1769616900"/>
          <w:docPartObj>
            <w:docPartGallery w:val="Page Numbers (Top of Page)"/>
            <w:docPartUnique/>
          </w:docPartObj>
        </w:sdtPr>
        <w:sdtContent>
          <w:p w14:paraId="3590D4A7" w14:textId="42D42134" w:rsidR="005407C3" w:rsidRDefault="005407C3">
            <w:pPr>
              <w:pStyle w:val="Footer"/>
              <w:jc w:val="right"/>
            </w:pPr>
            <w:r>
              <w:t xml:space="preserve">Page </w:t>
            </w:r>
            <w:r>
              <w:rPr>
                <w:b/>
                <w:bCs/>
              </w:rPr>
              <w:fldChar w:fldCharType="begin"/>
            </w:r>
            <w:r>
              <w:rPr>
                <w:b/>
                <w:bCs/>
              </w:rPr>
              <w:instrText xml:space="preserve"> PAGE </w:instrText>
            </w:r>
            <w:r>
              <w:rPr>
                <w:b/>
                <w:bCs/>
              </w:rPr>
              <w:fldChar w:fldCharType="separate"/>
            </w:r>
            <w:r w:rsidR="00DB3B29">
              <w:rPr>
                <w:b/>
                <w:bCs/>
                <w:noProof/>
              </w:rPr>
              <w:t>6</w:t>
            </w:r>
            <w:r>
              <w:rPr>
                <w:b/>
                <w:bCs/>
              </w:rPr>
              <w:fldChar w:fldCharType="end"/>
            </w:r>
            <w:r>
              <w:t xml:space="preserve"> of </w:t>
            </w:r>
            <w:r>
              <w:rPr>
                <w:b/>
                <w:bCs/>
              </w:rPr>
              <w:fldChar w:fldCharType="begin"/>
            </w:r>
            <w:r>
              <w:rPr>
                <w:b/>
                <w:bCs/>
              </w:rPr>
              <w:instrText xml:space="preserve"> NUMPAGES  </w:instrText>
            </w:r>
            <w:r>
              <w:rPr>
                <w:b/>
                <w:bCs/>
              </w:rPr>
              <w:fldChar w:fldCharType="separate"/>
            </w:r>
            <w:r w:rsidR="00DB3B29">
              <w:rPr>
                <w:b/>
                <w:bCs/>
                <w:noProof/>
              </w:rPr>
              <w:t>6</w:t>
            </w:r>
            <w:r>
              <w:rPr>
                <w:b/>
                <w:bCs/>
              </w:rPr>
              <w:fldChar w:fldCharType="end"/>
            </w:r>
          </w:p>
        </w:sdtContent>
      </w:sdt>
    </w:sdtContent>
  </w:sdt>
  <w:p w14:paraId="67B04532" w14:textId="77777777" w:rsidR="005407C3" w:rsidRDefault="005407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80D4D84" w14:textId="77777777" w:rsidR="009170EB" w:rsidRDefault="009170EB" w:rsidP="005407C3">
      <w:pPr>
        <w:spacing w:line="240" w:lineRule="auto"/>
      </w:pPr>
      <w:r>
        <w:separator/>
      </w:r>
    </w:p>
  </w:footnote>
  <w:footnote w:type="continuationSeparator" w:id="0">
    <w:p w14:paraId="24FCB202" w14:textId="77777777" w:rsidR="009170EB" w:rsidRDefault="009170EB" w:rsidP="005407C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480A793" w14:textId="1A0FB122" w:rsidR="005407C3" w:rsidRPr="005407C3" w:rsidRDefault="005407C3" w:rsidP="005407C3">
    <w:pPr>
      <w:pStyle w:val="Header"/>
      <w:jc w:val="right"/>
      <w:rPr>
        <w:b/>
      </w:rPr>
    </w:pPr>
    <w:r w:rsidRPr="005407C3">
      <w:rPr>
        <w:b/>
      </w:rPr>
      <w:t>Sustainable Hospitality &amp; Tourism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EFA6850"/>
    <w:multiLevelType w:val="hybridMultilevel"/>
    <w:tmpl w:val="1060AAA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EB90F53"/>
    <w:multiLevelType w:val="hybridMultilevel"/>
    <w:tmpl w:val="284E932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831824923">
    <w:abstractNumId w:val="1"/>
  </w:num>
  <w:num w:numId="2" w16cid:durableId="268067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47CD"/>
    <w:rsid w:val="000548EC"/>
    <w:rsid w:val="000B4170"/>
    <w:rsid w:val="001D4E9F"/>
    <w:rsid w:val="002069C2"/>
    <w:rsid w:val="002355F5"/>
    <w:rsid w:val="002B0BAF"/>
    <w:rsid w:val="00452C88"/>
    <w:rsid w:val="005407C3"/>
    <w:rsid w:val="005D3DC9"/>
    <w:rsid w:val="005E7D8F"/>
    <w:rsid w:val="006D47CD"/>
    <w:rsid w:val="0083416B"/>
    <w:rsid w:val="009170EB"/>
    <w:rsid w:val="009221D1"/>
    <w:rsid w:val="00927E54"/>
    <w:rsid w:val="009301AB"/>
    <w:rsid w:val="009717DF"/>
    <w:rsid w:val="00A01604"/>
    <w:rsid w:val="00B8550A"/>
    <w:rsid w:val="00BA7ED3"/>
    <w:rsid w:val="00C8111C"/>
    <w:rsid w:val="00CE49B5"/>
    <w:rsid w:val="00D71EEC"/>
    <w:rsid w:val="00DB3B29"/>
    <w:rsid w:val="00E07448"/>
    <w:rsid w:val="00E93E99"/>
    <w:rsid w:val="00EB43AE"/>
    <w:rsid w:val="00F25B5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002C4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link w:val="Heading1Char"/>
    <w:pPr>
      <w:keepNext/>
      <w:keepLines/>
      <w:outlineLvl w:val="0"/>
    </w:pPr>
    <w:rPr>
      <w:b/>
      <w:sz w:val="28"/>
      <w:szCs w:val="28"/>
    </w:rPr>
  </w:style>
  <w:style w:type="paragraph" w:styleId="Heading2">
    <w:name w:val="heading 2"/>
    <w:basedOn w:val="Normal1"/>
    <w:next w:val="Normal1"/>
    <w:pPr>
      <w:keepNext/>
      <w:keepLines/>
      <w:outlineLvl w:val="1"/>
    </w:pPr>
    <w:rPr>
      <w:b/>
      <w:sz w:val="26"/>
      <w:szCs w:val="26"/>
    </w:rPr>
  </w:style>
  <w:style w:type="paragraph" w:styleId="Heading3">
    <w:name w:val="heading 3"/>
    <w:basedOn w:val="Normal1"/>
    <w:next w:val="Normal1"/>
    <w:pPr>
      <w:keepNext/>
      <w:keepLines/>
      <w:outlineLvl w:val="2"/>
    </w:pPr>
    <w:rPr>
      <w:i/>
      <w:u w:val="single"/>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Header">
    <w:name w:val="header"/>
    <w:basedOn w:val="Normal"/>
    <w:link w:val="HeaderChar"/>
    <w:uiPriority w:val="99"/>
    <w:unhideWhenUsed/>
    <w:rsid w:val="005407C3"/>
    <w:pPr>
      <w:tabs>
        <w:tab w:val="center" w:pos="4513"/>
        <w:tab w:val="right" w:pos="9026"/>
      </w:tabs>
      <w:spacing w:line="240" w:lineRule="auto"/>
    </w:pPr>
  </w:style>
  <w:style w:type="character" w:customStyle="1" w:styleId="HeaderChar">
    <w:name w:val="Header Char"/>
    <w:basedOn w:val="DefaultParagraphFont"/>
    <w:link w:val="Header"/>
    <w:uiPriority w:val="99"/>
    <w:rsid w:val="005407C3"/>
  </w:style>
  <w:style w:type="paragraph" w:styleId="Footer">
    <w:name w:val="footer"/>
    <w:basedOn w:val="Normal"/>
    <w:link w:val="FooterChar"/>
    <w:uiPriority w:val="99"/>
    <w:unhideWhenUsed/>
    <w:rsid w:val="005407C3"/>
    <w:pPr>
      <w:tabs>
        <w:tab w:val="center" w:pos="4513"/>
        <w:tab w:val="right" w:pos="9026"/>
      </w:tabs>
      <w:spacing w:line="240" w:lineRule="auto"/>
    </w:pPr>
  </w:style>
  <w:style w:type="character" w:customStyle="1" w:styleId="FooterChar">
    <w:name w:val="Footer Char"/>
    <w:basedOn w:val="DefaultParagraphFont"/>
    <w:link w:val="Footer"/>
    <w:uiPriority w:val="99"/>
    <w:rsid w:val="005407C3"/>
  </w:style>
  <w:style w:type="paragraph" w:styleId="ListParagraph">
    <w:name w:val="List Paragraph"/>
    <w:basedOn w:val="Normal"/>
    <w:uiPriority w:val="34"/>
    <w:qFormat/>
    <w:rsid w:val="000548EC"/>
    <w:pPr>
      <w:ind w:left="720"/>
      <w:contextualSpacing/>
    </w:pPr>
  </w:style>
  <w:style w:type="character" w:customStyle="1" w:styleId="Heading1Char">
    <w:name w:val="Heading 1 Char"/>
    <w:basedOn w:val="DefaultParagraphFont"/>
    <w:link w:val="Heading1"/>
    <w:rsid w:val="00927E54"/>
    <w:rPr>
      <w:b/>
      <w:sz w:val="28"/>
      <w:szCs w:val="28"/>
    </w:rPr>
  </w:style>
  <w:style w:type="paragraph" w:styleId="TOCHeading">
    <w:name w:val="TOC Heading"/>
    <w:basedOn w:val="Heading1"/>
    <w:next w:val="Normal"/>
    <w:uiPriority w:val="39"/>
    <w:unhideWhenUsed/>
    <w:qFormat/>
    <w:rsid w:val="002355F5"/>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2355F5"/>
    <w:pPr>
      <w:spacing w:after="100"/>
    </w:pPr>
  </w:style>
  <w:style w:type="character" w:styleId="Hyperlink">
    <w:name w:val="Hyperlink"/>
    <w:basedOn w:val="DefaultParagraphFont"/>
    <w:uiPriority w:val="99"/>
    <w:unhideWhenUsed/>
    <w:rsid w:val="002355F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488C9BB-0ACE-4459-A2DD-8B4162E756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2815</Words>
  <Characters>16052</Characters>
  <Application>Microsoft Office Word</Application>
  <DocSecurity>0</DocSecurity>
  <Lines>133</Lines>
  <Paragraphs>37</Paragraphs>
  <ScaleCrop>false</ScaleCrop>
  <Company/>
  <LinksUpToDate>false</LinksUpToDate>
  <CharactersWithSpaces>18830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2024-05-07T14:15:00Z</dcterms:created>
  <dcterms:modified xsi:type="dcterms:W3CDTF">2024-05-16T19:17:00Z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1560cdf7565516e8abbc4e64defef178689bc614f683f6eba1c284d82b7a508f</vt:lpwstr>
  </property>
</Properties>
</file>