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1A4374" w14:textId="0A89DF48" w:rsidR="00CE5DCB" w:rsidRPr="006F1EE1" w:rsidRDefault="00E33874" w:rsidP="00E33874">
      <w:pPr>
        <w:jc w:val="center"/>
        <w:rPr>
          <w:rFonts w:cstheme="minorHAnsi"/>
          <w:sz w:val="36"/>
          <w:szCs w:val="36"/>
        </w:rPr>
      </w:pPr>
      <w:r w:rsidRPr="006F1EE1">
        <w:rPr>
          <w:rFonts w:cstheme="minorHAnsi"/>
          <w:sz w:val="36"/>
          <w:szCs w:val="36"/>
        </w:rPr>
        <w:t>The Philosophy of Education</w:t>
      </w:r>
    </w:p>
    <w:p w14:paraId="6647825A" w14:textId="6060B58C" w:rsidR="00E33874" w:rsidRPr="006F1EE1" w:rsidRDefault="00E33874" w:rsidP="00E33874">
      <w:pPr>
        <w:jc w:val="center"/>
        <w:rPr>
          <w:rFonts w:cstheme="minorHAnsi"/>
          <w:sz w:val="24"/>
          <w:szCs w:val="24"/>
        </w:rPr>
      </w:pPr>
    </w:p>
    <w:p w14:paraId="7921A98D" w14:textId="03D096EC" w:rsidR="00E33874" w:rsidRPr="006F1EE1" w:rsidRDefault="00E33874" w:rsidP="00DC1CAA">
      <w:pPr>
        <w:spacing w:line="276" w:lineRule="auto"/>
        <w:rPr>
          <w:rFonts w:cstheme="minorHAnsi"/>
          <w:sz w:val="24"/>
          <w:szCs w:val="24"/>
        </w:rPr>
      </w:pPr>
      <w:r w:rsidRPr="006F1EE1">
        <w:rPr>
          <w:rFonts w:cstheme="minorHAnsi"/>
          <w:sz w:val="24"/>
          <w:szCs w:val="24"/>
        </w:rPr>
        <w:t>In this essay I will be critically evaluating the work of John Dewey in his philosophical approach to education. As well as looking to see if his approach is still relevant today</w:t>
      </w:r>
      <w:r w:rsidR="00323989" w:rsidRPr="006F1EE1">
        <w:rPr>
          <w:rFonts w:cstheme="minorHAnsi"/>
          <w:sz w:val="24"/>
          <w:szCs w:val="24"/>
        </w:rPr>
        <w:t xml:space="preserve"> and how his work has inspired </w:t>
      </w:r>
      <w:r w:rsidR="00F5143A" w:rsidRPr="006F1EE1">
        <w:rPr>
          <w:rFonts w:cstheme="minorHAnsi"/>
          <w:sz w:val="24"/>
          <w:szCs w:val="24"/>
        </w:rPr>
        <w:t>other researcher to use and expand his work</w:t>
      </w:r>
      <w:r w:rsidR="00FC60D6" w:rsidRPr="006F1EE1">
        <w:rPr>
          <w:rFonts w:cstheme="minorHAnsi"/>
          <w:sz w:val="24"/>
          <w:szCs w:val="24"/>
        </w:rPr>
        <w:t>, as well as</w:t>
      </w:r>
      <w:r w:rsidRPr="006F1EE1">
        <w:rPr>
          <w:rFonts w:cstheme="minorHAnsi"/>
          <w:sz w:val="24"/>
          <w:szCs w:val="24"/>
        </w:rPr>
        <w:t xml:space="preserve"> those that disagree with him</w:t>
      </w:r>
      <w:r w:rsidR="001F6B8F" w:rsidRPr="006F1EE1">
        <w:rPr>
          <w:rFonts w:cstheme="minorHAnsi"/>
          <w:sz w:val="24"/>
          <w:szCs w:val="24"/>
        </w:rPr>
        <w:t xml:space="preserve"> such </w:t>
      </w:r>
      <w:r w:rsidR="000E3E41" w:rsidRPr="006F1EE1">
        <w:rPr>
          <w:rFonts w:cstheme="minorHAnsi"/>
          <w:sz w:val="24"/>
          <w:szCs w:val="24"/>
        </w:rPr>
        <w:t>as the Radical Revisionists group</w:t>
      </w:r>
      <w:r w:rsidRPr="006F1EE1">
        <w:rPr>
          <w:rFonts w:cstheme="minorHAnsi"/>
          <w:sz w:val="24"/>
          <w:szCs w:val="24"/>
        </w:rPr>
        <w:t>.</w:t>
      </w:r>
      <w:r w:rsidR="00F96EE0" w:rsidRPr="006F1EE1">
        <w:rPr>
          <w:rFonts w:cstheme="minorHAnsi"/>
          <w:sz w:val="24"/>
          <w:szCs w:val="24"/>
        </w:rPr>
        <w:t xml:space="preserve"> My main </w:t>
      </w:r>
      <w:r w:rsidR="002E16DF" w:rsidRPr="006F1EE1">
        <w:rPr>
          <w:rFonts w:cstheme="minorHAnsi"/>
          <w:sz w:val="24"/>
          <w:szCs w:val="24"/>
        </w:rPr>
        <w:t xml:space="preserve">focus will be Dewey’s </w:t>
      </w:r>
      <w:r w:rsidR="00937CFB" w:rsidRPr="006F1EE1">
        <w:rPr>
          <w:rFonts w:cstheme="minorHAnsi"/>
          <w:sz w:val="24"/>
          <w:szCs w:val="24"/>
        </w:rPr>
        <w:t>(</w:t>
      </w:r>
      <w:r w:rsidR="00FF41DB" w:rsidRPr="006F1EE1">
        <w:rPr>
          <w:rFonts w:cstheme="minorHAnsi"/>
          <w:sz w:val="24"/>
          <w:szCs w:val="24"/>
        </w:rPr>
        <w:t>1916</w:t>
      </w:r>
      <w:r w:rsidR="00937CFB" w:rsidRPr="006F1EE1">
        <w:rPr>
          <w:rFonts w:cstheme="minorHAnsi"/>
          <w:sz w:val="24"/>
          <w:szCs w:val="24"/>
        </w:rPr>
        <w:t>)</w:t>
      </w:r>
      <w:r w:rsidR="00FF41DB" w:rsidRPr="006F1EE1">
        <w:rPr>
          <w:rFonts w:cstheme="minorHAnsi"/>
          <w:sz w:val="24"/>
          <w:szCs w:val="24"/>
        </w:rPr>
        <w:t xml:space="preserve"> book Democracy and Education</w:t>
      </w:r>
      <w:r w:rsidR="004475E2" w:rsidRPr="006F1EE1">
        <w:rPr>
          <w:rFonts w:cstheme="minorHAnsi"/>
          <w:sz w:val="24"/>
          <w:szCs w:val="24"/>
        </w:rPr>
        <w:t>: An introduction to the philosophy of education</w:t>
      </w:r>
      <w:r w:rsidR="00C43CE3" w:rsidRPr="006F1EE1">
        <w:rPr>
          <w:rFonts w:cstheme="minorHAnsi"/>
          <w:sz w:val="24"/>
          <w:szCs w:val="24"/>
        </w:rPr>
        <w:t>, where John Dewey looks at the philosophical side of education and why we teach children the way that we do</w:t>
      </w:r>
      <w:r w:rsidR="004475E2" w:rsidRPr="006F1EE1">
        <w:rPr>
          <w:rFonts w:cstheme="minorHAnsi"/>
          <w:sz w:val="24"/>
          <w:szCs w:val="24"/>
        </w:rPr>
        <w:t>.</w:t>
      </w:r>
      <w:r w:rsidR="006930A3" w:rsidRPr="006F1EE1">
        <w:rPr>
          <w:rFonts w:cstheme="minorHAnsi"/>
          <w:sz w:val="24"/>
          <w:szCs w:val="24"/>
        </w:rPr>
        <w:t xml:space="preserve"> Some of his theories are experiential learning, learning through play</w:t>
      </w:r>
      <w:r w:rsidR="00801850" w:rsidRPr="006F1EE1">
        <w:rPr>
          <w:rFonts w:cstheme="minorHAnsi"/>
          <w:sz w:val="24"/>
          <w:szCs w:val="24"/>
        </w:rPr>
        <w:t xml:space="preserve"> and the child centred learning approach</w:t>
      </w:r>
      <w:r w:rsidR="00442989" w:rsidRPr="006F1EE1">
        <w:rPr>
          <w:rFonts w:cstheme="minorHAnsi"/>
          <w:sz w:val="24"/>
          <w:szCs w:val="24"/>
        </w:rPr>
        <w:t xml:space="preserve"> in which I will be discussing in detail why these theories are an advantage and a disadvantage to students</w:t>
      </w:r>
      <w:r w:rsidR="00801850" w:rsidRPr="006F1EE1">
        <w:rPr>
          <w:rFonts w:cstheme="minorHAnsi"/>
          <w:sz w:val="24"/>
          <w:szCs w:val="24"/>
        </w:rPr>
        <w:t>.</w:t>
      </w:r>
      <w:r w:rsidR="009E0489" w:rsidRPr="006F1EE1">
        <w:rPr>
          <w:rFonts w:cstheme="minorHAnsi"/>
          <w:sz w:val="24"/>
          <w:szCs w:val="24"/>
        </w:rPr>
        <w:t xml:space="preserve"> It also looks at the political side of the education system </w:t>
      </w:r>
      <w:r w:rsidR="00BB0EC8" w:rsidRPr="006F1EE1">
        <w:rPr>
          <w:rFonts w:cstheme="minorHAnsi"/>
          <w:sz w:val="24"/>
          <w:szCs w:val="24"/>
        </w:rPr>
        <w:t xml:space="preserve">which ties into </w:t>
      </w:r>
      <w:r w:rsidR="00C4667A" w:rsidRPr="006F1EE1">
        <w:rPr>
          <w:rFonts w:cstheme="minorHAnsi"/>
          <w:sz w:val="24"/>
          <w:szCs w:val="24"/>
        </w:rPr>
        <w:t xml:space="preserve">the systems philosophical values because </w:t>
      </w:r>
      <w:r w:rsidR="008618F4" w:rsidRPr="006F1EE1">
        <w:rPr>
          <w:rFonts w:cstheme="minorHAnsi"/>
          <w:sz w:val="24"/>
          <w:szCs w:val="24"/>
        </w:rPr>
        <w:t xml:space="preserve">of the way that the government believe that schools should </w:t>
      </w:r>
      <w:r w:rsidR="001622E9" w:rsidRPr="006F1EE1">
        <w:rPr>
          <w:rFonts w:cstheme="minorHAnsi"/>
          <w:sz w:val="24"/>
          <w:szCs w:val="24"/>
        </w:rPr>
        <w:t>be run and the way that they do run them.</w:t>
      </w:r>
      <w:r w:rsidR="004A3374" w:rsidRPr="006F1EE1">
        <w:rPr>
          <w:rFonts w:cstheme="minorHAnsi"/>
          <w:sz w:val="24"/>
          <w:szCs w:val="24"/>
        </w:rPr>
        <w:t xml:space="preserve"> </w:t>
      </w:r>
      <w:r w:rsidR="00FA7B29" w:rsidRPr="006F1EE1">
        <w:rPr>
          <w:rFonts w:cstheme="minorHAnsi"/>
          <w:sz w:val="24"/>
          <w:szCs w:val="24"/>
        </w:rPr>
        <w:t xml:space="preserve">I </w:t>
      </w:r>
      <w:r w:rsidR="006411DD" w:rsidRPr="006F1EE1">
        <w:rPr>
          <w:rFonts w:cstheme="minorHAnsi"/>
          <w:sz w:val="24"/>
          <w:szCs w:val="24"/>
        </w:rPr>
        <w:t xml:space="preserve">also will be looking to see where he got his ideas from and why he thought the way that he </w:t>
      </w:r>
      <w:r w:rsidR="001F6B8F" w:rsidRPr="006F1EE1">
        <w:rPr>
          <w:rFonts w:cstheme="minorHAnsi"/>
          <w:sz w:val="24"/>
          <w:szCs w:val="24"/>
        </w:rPr>
        <w:t>did.</w:t>
      </w:r>
      <w:r w:rsidR="006411DD" w:rsidRPr="006F1EE1">
        <w:rPr>
          <w:rFonts w:cstheme="minorHAnsi"/>
          <w:sz w:val="24"/>
          <w:szCs w:val="24"/>
        </w:rPr>
        <w:t xml:space="preserve"> </w:t>
      </w:r>
      <w:r w:rsidR="00DF5981" w:rsidRPr="006F1EE1">
        <w:rPr>
          <w:rFonts w:cstheme="minorHAnsi"/>
          <w:sz w:val="24"/>
          <w:szCs w:val="24"/>
        </w:rPr>
        <w:t xml:space="preserve"> </w:t>
      </w:r>
    </w:p>
    <w:p w14:paraId="71E7E723" w14:textId="3FA2DC59" w:rsidR="00C605A7" w:rsidRPr="006F1EE1" w:rsidRDefault="00C605A7" w:rsidP="00DC1CAA">
      <w:pPr>
        <w:spacing w:line="276" w:lineRule="auto"/>
        <w:rPr>
          <w:rFonts w:cstheme="minorHAnsi"/>
          <w:sz w:val="24"/>
          <w:szCs w:val="24"/>
          <w:shd w:val="clear" w:color="auto" w:fill="FFFFFF"/>
        </w:rPr>
      </w:pPr>
      <w:r w:rsidRPr="006F1EE1">
        <w:rPr>
          <w:rFonts w:cstheme="minorHAnsi"/>
          <w:sz w:val="24"/>
          <w:szCs w:val="24"/>
        </w:rPr>
        <w:t>John Dewey was an American</w:t>
      </w:r>
      <w:r w:rsidR="00ED0FC5" w:rsidRPr="006F1EE1">
        <w:rPr>
          <w:rFonts w:cstheme="minorHAnsi"/>
          <w:sz w:val="24"/>
          <w:szCs w:val="24"/>
        </w:rPr>
        <w:t xml:space="preserve"> psychologist</w:t>
      </w:r>
      <w:r w:rsidR="008202D6" w:rsidRPr="006F1EE1">
        <w:rPr>
          <w:rFonts w:cstheme="minorHAnsi"/>
          <w:sz w:val="24"/>
          <w:szCs w:val="24"/>
        </w:rPr>
        <w:t>, educational reformer and philosopher</w:t>
      </w:r>
      <w:r w:rsidRPr="006F1EE1">
        <w:rPr>
          <w:rFonts w:cstheme="minorHAnsi"/>
          <w:sz w:val="24"/>
          <w:szCs w:val="24"/>
        </w:rPr>
        <w:t xml:space="preserve"> </w:t>
      </w:r>
      <w:r w:rsidR="007A6B2A" w:rsidRPr="006F1EE1">
        <w:rPr>
          <w:rFonts w:cstheme="minorHAnsi"/>
          <w:sz w:val="24"/>
          <w:szCs w:val="24"/>
          <w:shd w:val="clear" w:color="auto" w:fill="FFFFFF"/>
        </w:rPr>
        <w:t xml:space="preserve">who </w:t>
      </w:r>
      <w:r w:rsidR="00344B0F" w:rsidRPr="006F1EE1">
        <w:rPr>
          <w:rFonts w:cstheme="minorHAnsi"/>
          <w:sz w:val="24"/>
          <w:szCs w:val="24"/>
          <w:shd w:val="clear" w:color="auto" w:fill="FFFFFF"/>
        </w:rPr>
        <w:t xml:space="preserve">contributed massively </w:t>
      </w:r>
      <w:r w:rsidR="0000205B" w:rsidRPr="006F1EE1">
        <w:rPr>
          <w:rFonts w:cstheme="minorHAnsi"/>
          <w:sz w:val="24"/>
          <w:szCs w:val="24"/>
          <w:shd w:val="clear" w:color="auto" w:fill="FFFFFF"/>
        </w:rPr>
        <w:t xml:space="preserve">in the </w:t>
      </w:r>
      <w:r w:rsidR="00B0105E" w:rsidRPr="006F1EE1">
        <w:rPr>
          <w:rFonts w:cstheme="minorHAnsi"/>
          <w:sz w:val="24"/>
          <w:szCs w:val="24"/>
          <w:shd w:val="clear" w:color="auto" w:fill="FFFFFF"/>
        </w:rPr>
        <w:t>educational and phycological fields</w:t>
      </w:r>
      <w:r w:rsidR="00765348" w:rsidRPr="006F1EE1">
        <w:rPr>
          <w:rFonts w:cstheme="minorHAnsi"/>
          <w:sz w:val="24"/>
          <w:szCs w:val="24"/>
          <w:shd w:val="clear" w:color="auto" w:fill="FFFFFF"/>
        </w:rPr>
        <w:t xml:space="preserve">. </w:t>
      </w:r>
      <w:r w:rsidR="00717BE1" w:rsidRPr="006F1EE1">
        <w:rPr>
          <w:rFonts w:cstheme="minorHAnsi"/>
          <w:sz w:val="24"/>
          <w:szCs w:val="24"/>
          <w:shd w:val="clear" w:color="auto" w:fill="FFFFFF"/>
        </w:rPr>
        <w:t>He became famous for his philosophical ideas about education. I</w:t>
      </w:r>
      <w:r w:rsidR="00CE32A1" w:rsidRPr="006F1EE1">
        <w:rPr>
          <w:rFonts w:cstheme="minorHAnsi"/>
          <w:sz w:val="24"/>
          <w:szCs w:val="24"/>
          <w:shd w:val="clear" w:color="auto" w:fill="FFFFFF"/>
        </w:rPr>
        <w:t>n 1938 John Dewey came up with his</w:t>
      </w:r>
      <w:r w:rsidR="00622113" w:rsidRPr="006F1EE1">
        <w:rPr>
          <w:rFonts w:cstheme="minorHAnsi"/>
          <w:sz w:val="24"/>
          <w:szCs w:val="24"/>
          <w:shd w:val="clear" w:color="auto" w:fill="FFFFFF"/>
        </w:rPr>
        <w:t xml:space="preserve"> idea of</w:t>
      </w:r>
      <w:r w:rsidR="00CE32A1" w:rsidRPr="006F1EE1">
        <w:rPr>
          <w:rFonts w:cstheme="minorHAnsi"/>
          <w:sz w:val="24"/>
          <w:szCs w:val="24"/>
          <w:shd w:val="clear" w:color="auto" w:fill="FFFFFF"/>
        </w:rPr>
        <w:t xml:space="preserve"> </w:t>
      </w:r>
      <w:r w:rsidR="00733D9D" w:rsidRPr="006F1EE1">
        <w:rPr>
          <w:rFonts w:cstheme="minorHAnsi"/>
          <w:sz w:val="24"/>
          <w:szCs w:val="24"/>
          <w:shd w:val="clear" w:color="auto" w:fill="FFFFFF"/>
        </w:rPr>
        <w:t xml:space="preserve">progressive education that he became well known for. </w:t>
      </w:r>
      <w:r w:rsidR="00FD7249" w:rsidRPr="006F1EE1">
        <w:rPr>
          <w:rFonts w:cstheme="minorHAnsi"/>
          <w:sz w:val="24"/>
          <w:szCs w:val="24"/>
          <w:shd w:val="clear" w:color="auto" w:fill="FFFFFF"/>
        </w:rPr>
        <w:t xml:space="preserve">In his life Dewey has published many books </w:t>
      </w:r>
      <w:r w:rsidR="00100269" w:rsidRPr="006F1EE1">
        <w:rPr>
          <w:rFonts w:cstheme="minorHAnsi"/>
          <w:sz w:val="24"/>
          <w:szCs w:val="24"/>
          <w:shd w:val="clear" w:color="auto" w:fill="FFFFFF"/>
        </w:rPr>
        <w:t xml:space="preserve">in the fields of education </w:t>
      </w:r>
      <w:r w:rsidR="00F9522E" w:rsidRPr="006F1EE1">
        <w:rPr>
          <w:rFonts w:cstheme="minorHAnsi"/>
          <w:sz w:val="24"/>
          <w:szCs w:val="24"/>
          <w:shd w:val="clear" w:color="auto" w:fill="FFFFFF"/>
        </w:rPr>
        <w:t xml:space="preserve">such as </w:t>
      </w:r>
      <w:r w:rsidR="001D7E0E" w:rsidRPr="006F1EE1">
        <w:rPr>
          <w:rFonts w:cstheme="minorHAnsi"/>
          <w:sz w:val="24"/>
          <w:szCs w:val="24"/>
          <w:shd w:val="clear" w:color="auto" w:fill="FFFFFF"/>
        </w:rPr>
        <w:t>My Pedagogic creed</w:t>
      </w:r>
      <w:r w:rsidR="005F45D4" w:rsidRPr="006F1EE1">
        <w:rPr>
          <w:rFonts w:cstheme="minorHAnsi"/>
          <w:sz w:val="24"/>
          <w:szCs w:val="24"/>
          <w:shd w:val="clear" w:color="auto" w:fill="FFFFFF"/>
        </w:rPr>
        <w:t xml:space="preserve"> (1897)</w:t>
      </w:r>
      <w:r w:rsidR="001D7E0E" w:rsidRPr="006F1EE1">
        <w:rPr>
          <w:rFonts w:cstheme="minorHAnsi"/>
          <w:sz w:val="24"/>
          <w:szCs w:val="24"/>
          <w:shd w:val="clear" w:color="auto" w:fill="FFFFFF"/>
        </w:rPr>
        <w:t xml:space="preserve">, </w:t>
      </w:r>
      <w:r w:rsidR="00A169CE" w:rsidRPr="006F1EE1">
        <w:rPr>
          <w:rFonts w:cstheme="minorHAnsi"/>
          <w:sz w:val="24"/>
          <w:szCs w:val="24"/>
          <w:shd w:val="clear" w:color="auto" w:fill="FFFFFF"/>
        </w:rPr>
        <w:t>the</w:t>
      </w:r>
      <w:r w:rsidR="001D7E0E" w:rsidRPr="006F1EE1">
        <w:rPr>
          <w:rFonts w:cstheme="minorHAnsi"/>
          <w:sz w:val="24"/>
          <w:szCs w:val="24"/>
          <w:shd w:val="clear" w:color="auto" w:fill="FFFFFF"/>
        </w:rPr>
        <w:t xml:space="preserve"> </w:t>
      </w:r>
      <w:r w:rsidR="00CA17A6" w:rsidRPr="006F1EE1">
        <w:rPr>
          <w:rFonts w:cstheme="minorHAnsi"/>
          <w:sz w:val="24"/>
          <w:szCs w:val="24"/>
          <w:shd w:val="clear" w:color="auto" w:fill="FFFFFF"/>
        </w:rPr>
        <w:t>child</w:t>
      </w:r>
      <w:r w:rsidR="001D7E0E" w:rsidRPr="006F1EE1">
        <w:rPr>
          <w:rFonts w:cstheme="minorHAnsi"/>
          <w:sz w:val="24"/>
          <w:szCs w:val="24"/>
          <w:shd w:val="clear" w:color="auto" w:fill="FFFFFF"/>
        </w:rPr>
        <w:t xml:space="preserve"> and the Curriculum </w:t>
      </w:r>
      <w:r w:rsidR="00C166BE" w:rsidRPr="006F1EE1">
        <w:rPr>
          <w:rFonts w:cstheme="minorHAnsi"/>
          <w:sz w:val="24"/>
          <w:szCs w:val="24"/>
          <w:shd w:val="clear" w:color="auto" w:fill="FFFFFF"/>
        </w:rPr>
        <w:t xml:space="preserve">(1902) </w:t>
      </w:r>
      <w:r w:rsidR="001D7E0E" w:rsidRPr="006F1EE1">
        <w:rPr>
          <w:rFonts w:cstheme="minorHAnsi"/>
          <w:sz w:val="24"/>
          <w:szCs w:val="24"/>
          <w:shd w:val="clear" w:color="auto" w:fill="FFFFFF"/>
        </w:rPr>
        <w:t>and Experience and Education</w:t>
      </w:r>
      <w:r w:rsidR="00CA17A6" w:rsidRPr="006F1EE1">
        <w:rPr>
          <w:rFonts w:cstheme="minorHAnsi"/>
          <w:sz w:val="24"/>
          <w:szCs w:val="24"/>
          <w:shd w:val="clear" w:color="auto" w:fill="FFFFFF"/>
        </w:rPr>
        <w:t xml:space="preserve"> (1938)</w:t>
      </w:r>
      <w:r w:rsidR="00B8273A" w:rsidRPr="006F1EE1">
        <w:rPr>
          <w:rFonts w:cstheme="minorHAnsi"/>
          <w:sz w:val="24"/>
          <w:szCs w:val="24"/>
          <w:shd w:val="clear" w:color="auto" w:fill="FFFFFF"/>
        </w:rPr>
        <w:t xml:space="preserve"> and a close </w:t>
      </w:r>
      <w:r w:rsidR="00E047F6" w:rsidRPr="006F1EE1">
        <w:rPr>
          <w:rFonts w:cstheme="minorHAnsi"/>
          <w:sz w:val="24"/>
          <w:szCs w:val="24"/>
          <w:shd w:val="clear" w:color="auto" w:fill="FFFFFF"/>
        </w:rPr>
        <w:t xml:space="preserve">examination of his work will see that his ideas all </w:t>
      </w:r>
      <w:r w:rsidR="00E812DF" w:rsidRPr="006F1EE1">
        <w:rPr>
          <w:rFonts w:cstheme="minorHAnsi"/>
          <w:sz w:val="24"/>
          <w:szCs w:val="24"/>
          <w:shd w:val="clear" w:color="auto" w:fill="FFFFFF"/>
        </w:rPr>
        <w:t xml:space="preserve">correspond with </w:t>
      </w:r>
      <w:r w:rsidR="008A3C99" w:rsidRPr="006F1EE1">
        <w:rPr>
          <w:rFonts w:cstheme="minorHAnsi"/>
          <w:sz w:val="24"/>
          <w:szCs w:val="24"/>
          <w:shd w:val="clear" w:color="auto" w:fill="FFFFFF"/>
        </w:rPr>
        <w:t>each other</w:t>
      </w:r>
      <w:r w:rsidR="00640FBD" w:rsidRPr="006F1EE1">
        <w:rPr>
          <w:rFonts w:cstheme="minorHAnsi"/>
          <w:sz w:val="24"/>
          <w:szCs w:val="24"/>
          <w:shd w:val="clear" w:color="auto" w:fill="FFFFFF"/>
        </w:rPr>
        <w:t xml:space="preserve"> because he believed in </w:t>
      </w:r>
      <w:r w:rsidR="000222A5" w:rsidRPr="006F1EE1">
        <w:rPr>
          <w:rFonts w:cstheme="minorHAnsi"/>
          <w:sz w:val="24"/>
          <w:szCs w:val="24"/>
          <w:shd w:val="clear" w:color="auto" w:fill="FFFFFF"/>
        </w:rPr>
        <w:t>a progressive education and a child centred approach.</w:t>
      </w:r>
    </w:p>
    <w:p w14:paraId="57602712" w14:textId="4563255A" w:rsidR="00274089" w:rsidRPr="006F1EE1" w:rsidRDefault="00274089" w:rsidP="00DC1CAA">
      <w:pPr>
        <w:spacing w:line="276" w:lineRule="auto"/>
        <w:rPr>
          <w:rFonts w:cstheme="minorHAnsi"/>
          <w:sz w:val="28"/>
          <w:szCs w:val="28"/>
          <w:u w:val="single"/>
          <w:shd w:val="clear" w:color="auto" w:fill="FFFFFF"/>
        </w:rPr>
      </w:pPr>
      <w:r w:rsidRPr="006F1EE1">
        <w:rPr>
          <w:rFonts w:cstheme="minorHAnsi"/>
          <w:sz w:val="28"/>
          <w:szCs w:val="28"/>
          <w:u w:val="single"/>
          <w:shd w:val="clear" w:color="auto" w:fill="FFFFFF"/>
        </w:rPr>
        <w:t>Dewey</w:t>
      </w:r>
      <w:r w:rsidR="00676B9F" w:rsidRPr="006F1EE1">
        <w:rPr>
          <w:rFonts w:cstheme="minorHAnsi"/>
          <w:sz w:val="28"/>
          <w:szCs w:val="28"/>
          <w:u w:val="single"/>
          <w:shd w:val="clear" w:color="auto" w:fill="FFFFFF"/>
        </w:rPr>
        <w:t>’s</w:t>
      </w:r>
      <w:r w:rsidRPr="006F1EE1">
        <w:rPr>
          <w:rFonts w:cstheme="minorHAnsi"/>
          <w:sz w:val="28"/>
          <w:szCs w:val="28"/>
          <w:u w:val="single"/>
          <w:shd w:val="clear" w:color="auto" w:fill="FFFFFF"/>
        </w:rPr>
        <w:t xml:space="preserve"> theory </w:t>
      </w:r>
    </w:p>
    <w:p w14:paraId="4E8EFE5A" w14:textId="71AAE557" w:rsidR="00B12F58" w:rsidRPr="006F1EE1" w:rsidRDefault="00B12F58" w:rsidP="00DC1CAA">
      <w:pPr>
        <w:spacing w:line="276" w:lineRule="auto"/>
        <w:rPr>
          <w:rFonts w:cstheme="minorHAnsi"/>
          <w:sz w:val="24"/>
          <w:szCs w:val="24"/>
          <w:shd w:val="clear" w:color="auto" w:fill="FFFFFF"/>
        </w:rPr>
      </w:pPr>
      <w:r w:rsidRPr="006F1EE1">
        <w:rPr>
          <w:rFonts w:cstheme="minorHAnsi"/>
          <w:sz w:val="24"/>
          <w:szCs w:val="24"/>
          <w:shd w:val="clear" w:color="auto" w:fill="FFFFFF"/>
        </w:rPr>
        <w:t xml:space="preserve">In the book Democracy and education: an introduction to philosophy of education </w:t>
      </w:r>
      <w:r w:rsidR="00F17B52" w:rsidRPr="006F1EE1">
        <w:rPr>
          <w:rFonts w:cstheme="minorHAnsi"/>
          <w:sz w:val="24"/>
          <w:szCs w:val="24"/>
          <w:shd w:val="clear" w:color="auto" w:fill="FFFFFF"/>
        </w:rPr>
        <w:t xml:space="preserve">(1916) </w:t>
      </w:r>
      <w:r w:rsidRPr="006F1EE1">
        <w:rPr>
          <w:rFonts w:cstheme="minorHAnsi"/>
          <w:sz w:val="24"/>
          <w:szCs w:val="24"/>
          <w:shd w:val="clear" w:color="auto" w:fill="FFFFFF"/>
        </w:rPr>
        <w:t xml:space="preserve">Dewey says that </w:t>
      </w:r>
      <w:r w:rsidR="00921054" w:rsidRPr="006F1EE1">
        <w:rPr>
          <w:rFonts w:cstheme="minorHAnsi"/>
          <w:sz w:val="24"/>
          <w:szCs w:val="24"/>
          <w:shd w:val="clear" w:color="auto" w:fill="FFFFFF"/>
        </w:rPr>
        <w:t>philosophy</w:t>
      </w:r>
      <w:r w:rsidR="008C7941" w:rsidRPr="006F1EE1">
        <w:rPr>
          <w:rFonts w:cstheme="minorHAnsi"/>
          <w:sz w:val="24"/>
          <w:szCs w:val="24"/>
          <w:shd w:val="clear" w:color="auto" w:fill="FFFFFF"/>
        </w:rPr>
        <w:t xml:space="preserve"> in the topic of education</w:t>
      </w:r>
      <w:r w:rsidR="00921054" w:rsidRPr="006F1EE1">
        <w:rPr>
          <w:rFonts w:cstheme="minorHAnsi"/>
          <w:sz w:val="24"/>
          <w:szCs w:val="24"/>
          <w:shd w:val="clear" w:color="auto" w:fill="FFFFFF"/>
        </w:rPr>
        <w:t xml:space="preserve"> is defined as a form of thinking because there is no formal definition</w:t>
      </w:r>
      <w:r w:rsidR="002E4C4E" w:rsidRPr="006F1EE1">
        <w:rPr>
          <w:rFonts w:cstheme="minorHAnsi"/>
          <w:sz w:val="24"/>
          <w:szCs w:val="24"/>
          <w:shd w:val="clear" w:color="auto" w:fill="FFFFFF"/>
        </w:rPr>
        <w:t xml:space="preserve"> </w:t>
      </w:r>
      <w:r w:rsidR="008C7941" w:rsidRPr="006F1EE1">
        <w:rPr>
          <w:rFonts w:cstheme="minorHAnsi"/>
          <w:sz w:val="24"/>
          <w:szCs w:val="24"/>
          <w:shd w:val="clear" w:color="auto" w:fill="FFFFFF"/>
        </w:rPr>
        <w:t>(</w:t>
      </w:r>
      <w:r w:rsidR="009936EF" w:rsidRPr="006F1EE1">
        <w:rPr>
          <w:rFonts w:cstheme="minorHAnsi"/>
          <w:sz w:val="24"/>
          <w:szCs w:val="24"/>
          <w:shd w:val="clear" w:color="auto" w:fill="FFFFFF"/>
        </w:rPr>
        <w:t>Stobie, T. 2016</w:t>
      </w:r>
      <w:r w:rsidR="008C7941" w:rsidRPr="006F1EE1">
        <w:rPr>
          <w:rFonts w:cstheme="minorHAnsi"/>
          <w:sz w:val="24"/>
          <w:szCs w:val="24"/>
          <w:shd w:val="clear" w:color="auto" w:fill="FFFFFF"/>
        </w:rPr>
        <w:t>)</w:t>
      </w:r>
      <w:r w:rsidR="002E55A5" w:rsidRPr="006F1EE1">
        <w:rPr>
          <w:rFonts w:cstheme="minorHAnsi"/>
          <w:sz w:val="24"/>
          <w:szCs w:val="24"/>
          <w:shd w:val="clear" w:color="auto" w:fill="FFFFFF"/>
        </w:rPr>
        <w:t xml:space="preserve"> Dewey </w:t>
      </w:r>
      <w:r w:rsidR="009C4F51" w:rsidRPr="006F1EE1">
        <w:rPr>
          <w:rFonts w:cstheme="minorHAnsi"/>
          <w:sz w:val="24"/>
          <w:szCs w:val="24"/>
          <w:shd w:val="clear" w:color="auto" w:fill="FFFFFF"/>
        </w:rPr>
        <w:t xml:space="preserve">brought to light an interesting link between democracy and education </w:t>
      </w:r>
      <w:r w:rsidR="00414C32" w:rsidRPr="006F1EE1">
        <w:rPr>
          <w:rFonts w:cstheme="minorHAnsi"/>
          <w:sz w:val="24"/>
          <w:szCs w:val="24"/>
          <w:shd w:val="clear" w:color="auto" w:fill="FFFFFF"/>
        </w:rPr>
        <w:t xml:space="preserve">and what we must remember </w:t>
      </w:r>
      <w:r w:rsidR="00D56390" w:rsidRPr="006F1EE1">
        <w:rPr>
          <w:rFonts w:cstheme="minorHAnsi"/>
          <w:sz w:val="24"/>
          <w:szCs w:val="24"/>
          <w:shd w:val="clear" w:color="auto" w:fill="FFFFFF"/>
        </w:rPr>
        <w:t xml:space="preserve">is </w:t>
      </w:r>
      <w:r w:rsidR="00414C32" w:rsidRPr="006F1EE1">
        <w:rPr>
          <w:rFonts w:cstheme="minorHAnsi"/>
          <w:sz w:val="24"/>
          <w:szCs w:val="24"/>
          <w:shd w:val="clear" w:color="auto" w:fill="FFFFFF"/>
        </w:rPr>
        <w:t xml:space="preserve">that Dewey wrote this book back when </w:t>
      </w:r>
      <w:r w:rsidR="00ED4A40" w:rsidRPr="006F1EE1">
        <w:rPr>
          <w:rFonts w:cstheme="minorHAnsi"/>
          <w:sz w:val="24"/>
          <w:szCs w:val="24"/>
          <w:shd w:val="clear" w:color="auto" w:fill="FFFFFF"/>
        </w:rPr>
        <w:t xml:space="preserve">voting rights were being extended </w:t>
      </w:r>
      <w:r w:rsidR="00A91926" w:rsidRPr="006F1EE1">
        <w:rPr>
          <w:rFonts w:cstheme="minorHAnsi"/>
          <w:sz w:val="24"/>
          <w:szCs w:val="24"/>
          <w:shd w:val="clear" w:color="auto" w:fill="FFFFFF"/>
        </w:rPr>
        <w:t>and changed to include women and other ethni</w:t>
      </w:r>
      <w:r w:rsidR="00871C45" w:rsidRPr="006F1EE1">
        <w:rPr>
          <w:rFonts w:cstheme="minorHAnsi"/>
          <w:sz w:val="24"/>
          <w:szCs w:val="24"/>
          <w:shd w:val="clear" w:color="auto" w:fill="FFFFFF"/>
        </w:rPr>
        <w:t>c groups</w:t>
      </w:r>
      <w:r w:rsidR="00370D2E" w:rsidRPr="006F1EE1">
        <w:rPr>
          <w:rFonts w:cstheme="minorHAnsi"/>
          <w:sz w:val="24"/>
          <w:szCs w:val="24"/>
          <w:shd w:val="clear" w:color="auto" w:fill="FFFFFF"/>
        </w:rPr>
        <w:t>. Because of this some of his views are outdated however the</w:t>
      </w:r>
      <w:r w:rsidR="00E5383B" w:rsidRPr="006F1EE1">
        <w:rPr>
          <w:rFonts w:cstheme="minorHAnsi"/>
          <w:sz w:val="24"/>
          <w:szCs w:val="24"/>
          <w:shd w:val="clear" w:color="auto" w:fill="FFFFFF"/>
        </w:rPr>
        <w:t xml:space="preserve"> ideas behind his ideologies are still </w:t>
      </w:r>
      <w:r w:rsidR="00AD7AA8" w:rsidRPr="006F1EE1">
        <w:rPr>
          <w:rFonts w:cstheme="minorHAnsi"/>
          <w:sz w:val="24"/>
          <w:szCs w:val="24"/>
          <w:shd w:val="clear" w:color="auto" w:fill="FFFFFF"/>
        </w:rPr>
        <w:t>relevant</w:t>
      </w:r>
      <w:r w:rsidR="008601FE" w:rsidRPr="006F1EE1">
        <w:rPr>
          <w:rFonts w:cstheme="minorHAnsi"/>
          <w:sz w:val="24"/>
          <w:szCs w:val="24"/>
          <w:shd w:val="clear" w:color="auto" w:fill="FFFFFF"/>
        </w:rPr>
        <w:t xml:space="preserve"> (</w:t>
      </w:r>
      <w:proofErr w:type="spellStart"/>
      <w:r w:rsidR="005065E7" w:rsidRPr="006F1EE1">
        <w:rPr>
          <w:rFonts w:cstheme="minorHAnsi"/>
          <w:sz w:val="24"/>
          <w:szCs w:val="24"/>
          <w:shd w:val="clear" w:color="auto" w:fill="FFFFFF"/>
        </w:rPr>
        <w:t>Hillbrand</w:t>
      </w:r>
      <w:proofErr w:type="spellEnd"/>
      <w:r w:rsidR="005065E7" w:rsidRPr="006F1EE1">
        <w:rPr>
          <w:rFonts w:cstheme="minorHAnsi"/>
          <w:sz w:val="24"/>
          <w:szCs w:val="24"/>
          <w:shd w:val="clear" w:color="auto" w:fill="FFFFFF"/>
        </w:rPr>
        <w:t>, D. 2018</w:t>
      </w:r>
      <w:r w:rsidR="008601FE" w:rsidRPr="006F1EE1">
        <w:rPr>
          <w:rFonts w:cstheme="minorHAnsi"/>
          <w:sz w:val="24"/>
          <w:szCs w:val="24"/>
          <w:shd w:val="clear" w:color="auto" w:fill="FFFFFF"/>
        </w:rPr>
        <w:t>)</w:t>
      </w:r>
      <w:r w:rsidR="00AD7AA8" w:rsidRPr="006F1EE1">
        <w:rPr>
          <w:rFonts w:cstheme="minorHAnsi"/>
          <w:sz w:val="24"/>
          <w:szCs w:val="24"/>
          <w:shd w:val="clear" w:color="auto" w:fill="FFFFFF"/>
        </w:rPr>
        <w:t>.</w:t>
      </w:r>
      <w:r w:rsidR="00F35028" w:rsidRPr="006F1EE1">
        <w:rPr>
          <w:rFonts w:cstheme="minorHAnsi"/>
          <w:sz w:val="24"/>
          <w:szCs w:val="24"/>
          <w:shd w:val="clear" w:color="auto" w:fill="FFFFFF"/>
        </w:rPr>
        <w:t xml:space="preserve"> With the political views of the day Dewey </w:t>
      </w:r>
      <w:r w:rsidR="00CF5547" w:rsidRPr="006F1EE1">
        <w:rPr>
          <w:rFonts w:cstheme="minorHAnsi"/>
          <w:sz w:val="24"/>
          <w:szCs w:val="24"/>
          <w:shd w:val="clear" w:color="auto" w:fill="FFFFFF"/>
        </w:rPr>
        <w:t xml:space="preserve">felt that it was up to the education system to teach learners </w:t>
      </w:r>
      <w:r w:rsidR="00F17B52" w:rsidRPr="006F1EE1">
        <w:rPr>
          <w:rFonts w:cstheme="minorHAnsi"/>
          <w:sz w:val="24"/>
          <w:szCs w:val="24"/>
          <w:shd w:val="clear" w:color="auto" w:fill="FFFFFF"/>
        </w:rPr>
        <w:t xml:space="preserve">how to think for themselves and </w:t>
      </w:r>
      <w:r w:rsidR="00FE620A" w:rsidRPr="006F1EE1">
        <w:rPr>
          <w:rFonts w:cstheme="minorHAnsi"/>
          <w:sz w:val="24"/>
          <w:szCs w:val="24"/>
          <w:shd w:val="clear" w:color="auto" w:fill="FFFFFF"/>
        </w:rPr>
        <w:t xml:space="preserve">make good choices, he believed that the system was not preparing the public to make educating decisions that have such a large impact on </w:t>
      </w:r>
      <w:r w:rsidR="00034279" w:rsidRPr="006F1EE1">
        <w:rPr>
          <w:rFonts w:cstheme="minorHAnsi"/>
          <w:sz w:val="24"/>
          <w:szCs w:val="24"/>
          <w:shd w:val="clear" w:color="auto" w:fill="FFFFFF"/>
        </w:rPr>
        <w:t xml:space="preserve">society and if everyone was going to be able to partake in voting a change was needed to ensure that </w:t>
      </w:r>
      <w:r w:rsidR="00D60898" w:rsidRPr="006F1EE1">
        <w:rPr>
          <w:rFonts w:cstheme="minorHAnsi"/>
          <w:sz w:val="24"/>
          <w:szCs w:val="24"/>
          <w:shd w:val="clear" w:color="auto" w:fill="FFFFFF"/>
        </w:rPr>
        <w:t xml:space="preserve">everyone could think critically </w:t>
      </w:r>
      <w:r w:rsidR="004B7F8E" w:rsidRPr="006F1EE1">
        <w:rPr>
          <w:rFonts w:cstheme="minorHAnsi"/>
          <w:sz w:val="24"/>
          <w:szCs w:val="24"/>
          <w:shd w:val="clear" w:color="auto" w:fill="FFFFFF"/>
        </w:rPr>
        <w:t>and do their own research into who they were going to vote for.</w:t>
      </w:r>
    </w:p>
    <w:p w14:paraId="7927E68E" w14:textId="7E881EEC" w:rsidR="00F47A8A" w:rsidRPr="006F1EE1" w:rsidRDefault="00F14B75" w:rsidP="006E221D">
      <w:pPr>
        <w:shd w:val="clear" w:color="auto" w:fill="FFFFFF"/>
        <w:rPr>
          <w:rFonts w:cstheme="minorHAnsi"/>
          <w:sz w:val="24"/>
          <w:szCs w:val="24"/>
        </w:rPr>
      </w:pPr>
      <w:r w:rsidRPr="006F1EE1">
        <w:rPr>
          <w:rFonts w:cstheme="minorHAnsi"/>
          <w:sz w:val="24"/>
          <w:szCs w:val="24"/>
          <w:shd w:val="clear" w:color="auto" w:fill="FFFFFF"/>
        </w:rPr>
        <w:t xml:space="preserve">Learning is both formal and informal </w:t>
      </w:r>
      <w:r w:rsidR="00EC7978" w:rsidRPr="006F1EE1">
        <w:rPr>
          <w:rFonts w:cstheme="minorHAnsi"/>
          <w:sz w:val="24"/>
          <w:szCs w:val="24"/>
          <w:shd w:val="clear" w:color="auto" w:fill="FFFFFF"/>
        </w:rPr>
        <w:t xml:space="preserve">and is </w:t>
      </w:r>
      <w:r w:rsidRPr="006F1EE1">
        <w:rPr>
          <w:rFonts w:cstheme="minorHAnsi"/>
          <w:sz w:val="24"/>
          <w:szCs w:val="24"/>
          <w:shd w:val="clear" w:color="auto" w:fill="FFFFFF"/>
        </w:rPr>
        <w:t>part of a larger environment</w:t>
      </w:r>
      <w:r w:rsidR="00EC7978" w:rsidRPr="006F1EE1">
        <w:rPr>
          <w:rFonts w:cstheme="minorHAnsi"/>
          <w:sz w:val="24"/>
          <w:szCs w:val="24"/>
          <w:shd w:val="clear" w:color="auto" w:fill="FFFFFF"/>
        </w:rPr>
        <w:t xml:space="preserve"> </w:t>
      </w:r>
      <w:r w:rsidR="007622EE" w:rsidRPr="006F1EE1">
        <w:rPr>
          <w:rFonts w:cstheme="minorHAnsi"/>
          <w:sz w:val="24"/>
          <w:szCs w:val="24"/>
          <w:shd w:val="clear" w:color="auto" w:fill="FFFFFF"/>
        </w:rPr>
        <w:t>the meaning behind this is that children learn both in school and out of school</w:t>
      </w:r>
      <w:r w:rsidR="00265237" w:rsidRPr="006F1EE1">
        <w:rPr>
          <w:rFonts w:cstheme="minorHAnsi"/>
          <w:sz w:val="24"/>
          <w:szCs w:val="24"/>
          <w:shd w:val="clear" w:color="auto" w:fill="FFFFFF"/>
        </w:rPr>
        <w:t xml:space="preserve"> (Stobie, T. 2016)</w:t>
      </w:r>
      <w:r w:rsidR="007622EE" w:rsidRPr="006F1EE1">
        <w:rPr>
          <w:rFonts w:cstheme="minorHAnsi"/>
          <w:sz w:val="24"/>
          <w:szCs w:val="24"/>
          <w:shd w:val="clear" w:color="auto" w:fill="FFFFFF"/>
        </w:rPr>
        <w:t>.</w:t>
      </w:r>
      <w:r w:rsidR="001A6D5E" w:rsidRPr="006F1EE1">
        <w:rPr>
          <w:rFonts w:cstheme="minorHAnsi"/>
          <w:sz w:val="24"/>
          <w:szCs w:val="24"/>
          <w:shd w:val="clear" w:color="auto" w:fill="FFFFFF"/>
        </w:rPr>
        <w:t xml:space="preserve"> Dewey goes on </w:t>
      </w:r>
      <w:r w:rsidR="001A6D5E" w:rsidRPr="006F1EE1">
        <w:rPr>
          <w:rFonts w:cstheme="minorHAnsi"/>
          <w:sz w:val="24"/>
          <w:szCs w:val="24"/>
          <w:shd w:val="clear" w:color="auto" w:fill="FFFFFF"/>
        </w:rPr>
        <w:lastRenderedPageBreak/>
        <w:t>to say that education is not confined to schools and the classroom</w:t>
      </w:r>
      <w:r w:rsidR="0006678E" w:rsidRPr="006F1EE1">
        <w:rPr>
          <w:rFonts w:cstheme="minorHAnsi"/>
          <w:sz w:val="24"/>
          <w:szCs w:val="24"/>
          <w:shd w:val="clear" w:color="auto" w:fill="FFFFFF"/>
        </w:rPr>
        <w:t xml:space="preserve"> and learning can occur anywhere. </w:t>
      </w:r>
      <w:r w:rsidR="00A77482" w:rsidRPr="006F1EE1">
        <w:rPr>
          <w:rFonts w:cstheme="minorHAnsi"/>
          <w:sz w:val="24"/>
          <w:szCs w:val="24"/>
          <w:shd w:val="clear" w:color="auto" w:fill="FFFFFF"/>
        </w:rPr>
        <w:t xml:space="preserve">Formal </w:t>
      </w:r>
      <w:r w:rsidR="003A2ACA" w:rsidRPr="006F1EE1">
        <w:rPr>
          <w:rFonts w:cstheme="minorHAnsi"/>
          <w:sz w:val="24"/>
          <w:szCs w:val="24"/>
          <w:shd w:val="clear" w:color="auto" w:fill="FFFFFF"/>
        </w:rPr>
        <w:t>education</w:t>
      </w:r>
      <w:r w:rsidR="00A77482" w:rsidRPr="006F1EE1">
        <w:rPr>
          <w:rFonts w:cstheme="minorHAnsi"/>
          <w:sz w:val="24"/>
          <w:szCs w:val="24"/>
          <w:shd w:val="clear" w:color="auto" w:fill="FFFFFF"/>
        </w:rPr>
        <w:t xml:space="preserve"> can take place inside and outside the classroom with the introduction forest schools where children can learn about the outdoor</w:t>
      </w:r>
      <w:r w:rsidR="003A2ACA" w:rsidRPr="006F1EE1">
        <w:rPr>
          <w:rFonts w:cstheme="minorHAnsi"/>
          <w:sz w:val="24"/>
          <w:szCs w:val="24"/>
          <w:shd w:val="clear" w:color="auto" w:fill="FFFFFF"/>
        </w:rPr>
        <w:t>.</w:t>
      </w:r>
      <w:r w:rsidR="007622EE" w:rsidRPr="006F1EE1">
        <w:rPr>
          <w:rFonts w:cstheme="minorHAnsi"/>
          <w:sz w:val="24"/>
          <w:szCs w:val="24"/>
          <w:shd w:val="clear" w:color="auto" w:fill="FFFFFF"/>
        </w:rPr>
        <w:t xml:space="preserve"> </w:t>
      </w:r>
      <w:r w:rsidR="00946768" w:rsidRPr="006F1EE1">
        <w:rPr>
          <w:rFonts w:cstheme="minorHAnsi"/>
          <w:sz w:val="24"/>
          <w:szCs w:val="24"/>
          <w:shd w:val="clear" w:color="auto" w:fill="FFFFFF"/>
        </w:rPr>
        <w:t>However,</w:t>
      </w:r>
      <w:r w:rsidR="00A70AF6" w:rsidRPr="006F1EE1">
        <w:rPr>
          <w:rFonts w:cstheme="minorHAnsi"/>
          <w:sz w:val="24"/>
          <w:szCs w:val="24"/>
          <w:shd w:val="clear" w:color="auto" w:fill="FFFFFF"/>
        </w:rPr>
        <w:t xml:space="preserve"> </w:t>
      </w:r>
      <w:r w:rsidR="00AC01C3" w:rsidRPr="006F1EE1">
        <w:rPr>
          <w:rFonts w:cstheme="minorHAnsi"/>
          <w:sz w:val="24"/>
          <w:szCs w:val="24"/>
          <w:shd w:val="clear" w:color="auto" w:fill="FFFFFF"/>
        </w:rPr>
        <w:t xml:space="preserve">forest schools are a new thing that has come around which makes Dewey’s idea of </w:t>
      </w:r>
      <w:r w:rsidR="00946768" w:rsidRPr="006F1EE1">
        <w:rPr>
          <w:rFonts w:cstheme="minorHAnsi"/>
          <w:sz w:val="24"/>
          <w:szCs w:val="24"/>
          <w:shd w:val="clear" w:color="auto" w:fill="FFFFFF"/>
        </w:rPr>
        <w:t xml:space="preserve">education not being confined to schools still relevant today. </w:t>
      </w:r>
      <w:r w:rsidR="00A70AF6" w:rsidRPr="006F1EE1">
        <w:rPr>
          <w:rFonts w:cstheme="minorHAnsi"/>
          <w:sz w:val="24"/>
          <w:szCs w:val="24"/>
          <w:shd w:val="clear" w:color="auto" w:fill="FFFFFF"/>
        </w:rPr>
        <w:t xml:space="preserve">while </w:t>
      </w:r>
      <w:r w:rsidR="00AF5C7A" w:rsidRPr="006F1EE1">
        <w:rPr>
          <w:rFonts w:cstheme="minorHAnsi"/>
          <w:sz w:val="24"/>
          <w:szCs w:val="24"/>
          <w:shd w:val="clear" w:color="auto" w:fill="FFFFFF"/>
        </w:rPr>
        <w:t>the</w:t>
      </w:r>
      <w:r w:rsidR="00A70AF6" w:rsidRPr="006F1EE1">
        <w:rPr>
          <w:rFonts w:cstheme="minorHAnsi"/>
          <w:sz w:val="24"/>
          <w:szCs w:val="24"/>
          <w:shd w:val="clear" w:color="auto" w:fill="FFFFFF"/>
        </w:rPr>
        <w:t xml:space="preserve"> idea behind Dewey’s outside the classroom is that childre</w:t>
      </w:r>
      <w:r w:rsidR="00AC01C3" w:rsidRPr="006F1EE1">
        <w:rPr>
          <w:rFonts w:cstheme="minorHAnsi"/>
          <w:sz w:val="24"/>
          <w:szCs w:val="24"/>
          <w:shd w:val="clear" w:color="auto" w:fill="FFFFFF"/>
        </w:rPr>
        <w:t>n</w:t>
      </w:r>
      <w:r w:rsidR="00946768" w:rsidRPr="006F1EE1">
        <w:rPr>
          <w:rFonts w:cstheme="minorHAnsi"/>
          <w:sz w:val="24"/>
          <w:szCs w:val="24"/>
          <w:shd w:val="clear" w:color="auto" w:fill="FFFFFF"/>
        </w:rPr>
        <w:t xml:space="preserve"> </w:t>
      </w:r>
      <w:r w:rsidR="0014787A" w:rsidRPr="006F1EE1">
        <w:rPr>
          <w:rFonts w:cstheme="minorHAnsi"/>
          <w:sz w:val="24"/>
          <w:szCs w:val="24"/>
          <w:shd w:val="clear" w:color="auto" w:fill="FFFFFF"/>
        </w:rPr>
        <w:t>can have a more hands on experience when they are out an about such as learning about money when going to the shop</w:t>
      </w:r>
      <w:r w:rsidR="00AC01C3" w:rsidRPr="006F1EE1">
        <w:rPr>
          <w:rFonts w:cstheme="minorHAnsi"/>
          <w:sz w:val="24"/>
          <w:szCs w:val="24"/>
          <w:shd w:val="clear" w:color="auto" w:fill="FFFFFF"/>
        </w:rPr>
        <w:t xml:space="preserve">. </w:t>
      </w:r>
      <w:r w:rsidR="007622EE" w:rsidRPr="006F1EE1">
        <w:rPr>
          <w:rFonts w:cstheme="minorHAnsi"/>
          <w:sz w:val="24"/>
          <w:szCs w:val="24"/>
          <w:shd w:val="clear" w:color="auto" w:fill="FFFFFF"/>
        </w:rPr>
        <w:t xml:space="preserve">Children observe </w:t>
      </w:r>
      <w:r w:rsidR="00784158" w:rsidRPr="006F1EE1">
        <w:rPr>
          <w:rFonts w:cstheme="minorHAnsi"/>
          <w:sz w:val="24"/>
          <w:szCs w:val="24"/>
          <w:shd w:val="clear" w:color="auto" w:fill="FFFFFF"/>
        </w:rPr>
        <w:t>their environment and learn from what they see</w:t>
      </w:r>
      <w:r w:rsidR="00BE619F" w:rsidRPr="006F1EE1">
        <w:rPr>
          <w:rFonts w:cstheme="minorHAnsi"/>
          <w:sz w:val="24"/>
          <w:szCs w:val="24"/>
          <w:shd w:val="clear" w:color="auto" w:fill="FFFFFF"/>
        </w:rPr>
        <w:t xml:space="preserve"> as well as learn from doing things such as playing</w:t>
      </w:r>
      <w:r w:rsidR="00585551" w:rsidRPr="006F1EE1">
        <w:rPr>
          <w:rFonts w:cstheme="minorHAnsi"/>
          <w:sz w:val="24"/>
          <w:szCs w:val="24"/>
          <w:shd w:val="clear" w:color="auto" w:fill="FFFFFF"/>
        </w:rPr>
        <w:t xml:space="preserve">, for example playing in the park </w:t>
      </w:r>
      <w:r w:rsidR="00114A08" w:rsidRPr="006F1EE1">
        <w:rPr>
          <w:rFonts w:cstheme="minorHAnsi"/>
          <w:sz w:val="24"/>
          <w:szCs w:val="24"/>
          <w:shd w:val="clear" w:color="auto" w:fill="FFFFFF"/>
        </w:rPr>
        <w:t>children are</w:t>
      </w:r>
      <w:r w:rsidR="00585551" w:rsidRPr="006F1EE1">
        <w:rPr>
          <w:rFonts w:cstheme="minorHAnsi"/>
          <w:sz w:val="24"/>
          <w:szCs w:val="24"/>
          <w:shd w:val="clear" w:color="auto" w:fill="FFFFFF"/>
        </w:rPr>
        <w:t xml:space="preserve"> learning, going to </w:t>
      </w:r>
      <w:r w:rsidR="00114A08" w:rsidRPr="006F1EE1">
        <w:rPr>
          <w:rFonts w:cstheme="minorHAnsi"/>
          <w:sz w:val="24"/>
          <w:szCs w:val="24"/>
          <w:shd w:val="clear" w:color="auto" w:fill="FFFFFF"/>
        </w:rPr>
        <w:t>shop children are learning and having a family day out children are still learning</w:t>
      </w:r>
      <w:r w:rsidR="00F47A8A" w:rsidRPr="006F1EE1">
        <w:rPr>
          <w:rFonts w:cstheme="minorHAnsi"/>
          <w:sz w:val="24"/>
          <w:szCs w:val="24"/>
          <w:shd w:val="clear" w:color="auto" w:fill="FFFFFF"/>
        </w:rPr>
        <w:t>.</w:t>
      </w:r>
      <w:r w:rsidR="00A42AD0" w:rsidRPr="006F1EE1">
        <w:rPr>
          <w:rFonts w:cstheme="minorHAnsi"/>
          <w:sz w:val="24"/>
          <w:szCs w:val="24"/>
          <w:shd w:val="clear" w:color="auto" w:fill="FFFFFF"/>
        </w:rPr>
        <w:t xml:space="preserve"> Later both V</w:t>
      </w:r>
      <w:r w:rsidR="00A95291" w:rsidRPr="006F1EE1">
        <w:rPr>
          <w:rFonts w:cstheme="minorHAnsi"/>
          <w:sz w:val="24"/>
          <w:szCs w:val="24"/>
          <w:shd w:val="clear" w:color="auto" w:fill="FFFFFF"/>
        </w:rPr>
        <w:t>y</w:t>
      </w:r>
      <w:r w:rsidR="00A42AD0" w:rsidRPr="006F1EE1">
        <w:rPr>
          <w:rFonts w:cstheme="minorHAnsi"/>
          <w:sz w:val="24"/>
          <w:szCs w:val="24"/>
          <w:shd w:val="clear" w:color="auto" w:fill="FFFFFF"/>
        </w:rPr>
        <w:t xml:space="preserve">gotsky and Piaget have done work on </w:t>
      </w:r>
      <w:r w:rsidR="00D01725" w:rsidRPr="006F1EE1">
        <w:rPr>
          <w:rFonts w:cstheme="minorHAnsi"/>
          <w:sz w:val="24"/>
          <w:szCs w:val="24"/>
          <w:shd w:val="clear" w:color="auto" w:fill="FFFFFF"/>
        </w:rPr>
        <w:t xml:space="preserve">learning through play which </w:t>
      </w:r>
      <w:r w:rsidR="002F6264" w:rsidRPr="006F1EE1">
        <w:rPr>
          <w:rFonts w:cstheme="minorHAnsi"/>
          <w:sz w:val="24"/>
          <w:szCs w:val="24"/>
          <w:shd w:val="clear" w:color="auto" w:fill="FFFFFF"/>
        </w:rPr>
        <w:t>proved that Dewey had the right idea that children do learn through play and that through observing their surrounding they can learn a lot</w:t>
      </w:r>
      <w:r w:rsidR="00FF7A75" w:rsidRPr="006F1EE1">
        <w:rPr>
          <w:rFonts w:cstheme="minorHAnsi"/>
          <w:sz w:val="24"/>
          <w:szCs w:val="24"/>
          <w:shd w:val="clear" w:color="auto" w:fill="FFFFFF"/>
        </w:rPr>
        <w:t xml:space="preserve"> </w:t>
      </w:r>
      <w:r w:rsidR="00FF7A75" w:rsidRPr="006F1EE1">
        <w:rPr>
          <w:rFonts w:cstheme="minorHAnsi"/>
          <w:sz w:val="24"/>
          <w:szCs w:val="24"/>
        </w:rPr>
        <w:t>(</w:t>
      </w:r>
      <w:proofErr w:type="spellStart"/>
      <w:r w:rsidR="00FF7A75" w:rsidRPr="006F1EE1">
        <w:rPr>
          <w:rFonts w:cstheme="minorHAnsi"/>
          <w:sz w:val="24"/>
          <w:szCs w:val="24"/>
        </w:rPr>
        <w:t>Nicolopoulou</w:t>
      </w:r>
      <w:proofErr w:type="spellEnd"/>
      <w:r w:rsidR="00FF7A75" w:rsidRPr="006F1EE1">
        <w:rPr>
          <w:rFonts w:cstheme="minorHAnsi"/>
          <w:sz w:val="24"/>
          <w:szCs w:val="24"/>
        </w:rPr>
        <w:t>, A. 1993)</w:t>
      </w:r>
      <w:r w:rsidR="002B5F0C" w:rsidRPr="006F1EE1">
        <w:rPr>
          <w:rFonts w:cstheme="minorHAnsi"/>
          <w:sz w:val="24"/>
          <w:szCs w:val="24"/>
        </w:rPr>
        <w:t xml:space="preserve"> However Ma</w:t>
      </w:r>
      <w:r w:rsidR="001A0498" w:rsidRPr="006F1EE1">
        <w:rPr>
          <w:rFonts w:cstheme="minorHAnsi"/>
          <w:sz w:val="24"/>
          <w:szCs w:val="24"/>
        </w:rPr>
        <w:t>l</w:t>
      </w:r>
      <w:r w:rsidR="002B5F0C" w:rsidRPr="006F1EE1">
        <w:rPr>
          <w:rFonts w:cstheme="minorHAnsi"/>
          <w:sz w:val="24"/>
          <w:szCs w:val="24"/>
        </w:rPr>
        <w:t xml:space="preserve">ton (2013) </w:t>
      </w:r>
      <w:r w:rsidR="001A6748" w:rsidRPr="006F1EE1">
        <w:rPr>
          <w:rFonts w:cstheme="minorHAnsi"/>
          <w:sz w:val="24"/>
          <w:szCs w:val="24"/>
        </w:rPr>
        <w:t xml:space="preserve">did not agree with the child centred approach to learning and argued that classrooms </w:t>
      </w:r>
      <w:r w:rsidR="004701BC" w:rsidRPr="006F1EE1">
        <w:rPr>
          <w:rFonts w:cstheme="minorHAnsi"/>
          <w:sz w:val="24"/>
          <w:szCs w:val="24"/>
        </w:rPr>
        <w:t>were not set up as child centred they only appeared that way with teachers setting up what tasks where available to the chi</w:t>
      </w:r>
      <w:r w:rsidR="00CC6927" w:rsidRPr="006F1EE1">
        <w:rPr>
          <w:rFonts w:cstheme="minorHAnsi"/>
          <w:sz w:val="24"/>
          <w:szCs w:val="24"/>
        </w:rPr>
        <w:t>ldren.</w:t>
      </w:r>
      <w:r w:rsidR="00117F70" w:rsidRPr="006F1EE1">
        <w:rPr>
          <w:rFonts w:cstheme="minorHAnsi"/>
          <w:sz w:val="24"/>
          <w:szCs w:val="24"/>
        </w:rPr>
        <w:t xml:space="preserve"> </w:t>
      </w:r>
      <w:r w:rsidR="007A6D2A" w:rsidRPr="006F1EE1">
        <w:rPr>
          <w:rFonts w:cstheme="minorHAnsi"/>
          <w:sz w:val="24"/>
          <w:szCs w:val="24"/>
        </w:rPr>
        <w:t xml:space="preserve">As </w:t>
      </w:r>
      <w:proofErr w:type="spellStart"/>
      <w:r w:rsidR="007A6D2A" w:rsidRPr="006F1EE1">
        <w:rPr>
          <w:rFonts w:cstheme="minorHAnsi"/>
          <w:sz w:val="24"/>
          <w:szCs w:val="24"/>
        </w:rPr>
        <w:t>Berlak</w:t>
      </w:r>
      <w:proofErr w:type="spellEnd"/>
      <w:r w:rsidR="000529EF" w:rsidRPr="006F1EE1">
        <w:rPr>
          <w:rFonts w:cstheme="minorHAnsi"/>
          <w:sz w:val="24"/>
          <w:szCs w:val="24"/>
        </w:rPr>
        <w:t>,</w:t>
      </w:r>
      <w:r w:rsidR="007A6D2A" w:rsidRPr="006F1EE1">
        <w:rPr>
          <w:rFonts w:cstheme="minorHAnsi"/>
          <w:sz w:val="24"/>
          <w:szCs w:val="24"/>
        </w:rPr>
        <w:t xml:space="preserve"> </w:t>
      </w:r>
      <w:r w:rsidR="002F1429" w:rsidRPr="006F1EE1">
        <w:rPr>
          <w:rFonts w:cstheme="minorHAnsi"/>
          <w:sz w:val="24"/>
          <w:szCs w:val="24"/>
        </w:rPr>
        <w:t>A</w:t>
      </w:r>
      <w:r w:rsidR="00551361" w:rsidRPr="006F1EE1">
        <w:rPr>
          <w:rFonts w:cstheme="minorHAnsi"/>
          <w:sz w:val="24"/>
          <w:szCs w:val="24"/>
        </w:rPr>
        <w:t>.</w:t>
      </w:r>
      <w:r w:rsidR="002F1429" w:rsidRPr="006F1EE1">
        <w:rPr>
          <w:rFonts w:cstheme="minorHAnsi"/>
          <w:sz w:val="24"/>
          <w:szCs w:val="24"/>
        </w:rPr>
        <w:t xml:space="preserve"> </w:t>
      </w:r>
      <w:r w:rsidR="007A6D2A" w:rsidRPr="006F1EE1">
        <w:rPr>
          <w:rFonts w:cstheme="minorHAnsi"/>
          <w:sz w:val="24"/>
          <w:szCs w:val="24"/>
        </w:rPr>
        <w:t xml:space="preserve">and </w:t>
      </w:r>
      <w:proofErr w:type="spellStart"/>
      <w:r w:rsidR="007A6D2A" w:rsidRPr="006F1EE1">
        <w:rPr>
          <w:rFonts w:cstheme="minorHAnsi"/>
          <w:sz w:val="24"/>
          <w:szCs w:val="24"/>
        </w:rPr>
        <w:t>Berlak</w:t>
      </w:r>
      <w:proofErr w:type="spellEnd"/>
      <w:r w:rsidR="00551361" w:rsidRPr="006F1EE1">
        <w:rPr>
          <w:rFonts w:cstheme="minorHAnsi"/>
          <w:sz w:val="24"/>
          <w:szCs w:val="24"/>
        </w:rPr>
        <w:t>,</w:t>
      </w:r>
      <w:r w:rsidR="002F1429" w:rsidRPr="006F1EE1">
        <w:rPr>
          <w:rFonts w:cstheme="minorHAnsi"/>
          <w:sz w:val="24"/>
          <w:szCs w:val="24"/>
        </w:rPr>
        <w:t xml:space="preserve"> H</w:t>
      </w:r>
      <w:r w:rsidR="00551361" w:rsidRPr="006F1EE1">
        <w:rPr>
          <w:rFonts w:cstheme="minorHAnsi"/>
          <w:sz w:val="24"/>
          <w:szCs w:val="24"/>
        </w:rPr>
        <w:t>.</w:t>
      </w:r>
      <w:r w:rsidR="007A6D2A" w:rsidRPr="006F1EE1">
        <w:rPr>
          <w:rFonts w:cstheme="minorHAnsi"/>
          <w:sz w:val="24"/>
          <w:szCs w:val="24"/>
        </w:rPr>
        <w:t xml:space="preserve"> (1981) saw for themselves when they visited </w:t>
      </w:r>
      <w:r w:rsidR="00A93197" w:rsidRPr="006F1EE1">
        <w:rPr>
          <w:rFonts w:cstheme="minorHAnsi"/>
          <w:sz w:val="24"/>
          <w:szCs w:val="24"/>
        </w:rPr>
        <w:t xml:space="preserve">the </w:t>
      </w:r>
      <w:r w:rsidR="009B4F95" w:rsidRPr="006F1EE1">
        <w:rPr>
          <w:rFonts w:cstheme="minorHAnsi"/>
          <w:sz w:val="24"/>
          <w:szCs w:val="24"/>
        </w:rPr>
        <w:t>UK,</w:t>
      </w:r>
      <w:r w:rsidR="00A93197" w:rsidRPr="006F1EE1">
        <w:rPr>
          <w:rFonts w:cstheme="minorHAnsi"/>
          <w:sz w:val="24"/>
          <w:szCs w:val="24"/>
        </w:rPr>
        <w:t xml:space="preserve"> they were expecting to see this child </w:t>
      </w:r>
      <w:r w:rsidR="00FA6238" w:rsidRPr="006F1EE1">
        <w:rPr>
          <w:rFonts w:cstheme="minorHAnsi"/>
          <w:sz w:val="24"/>
          <w:szCs w:val="24"/>
        </w:rPr>
        <w:t>centred</w:t>
      </w:r>
      <w:r w:rsidR="00A93197" w:rsidRPr="006F1EE1">
        <w:rPr>
          <w:rFonts w:cstheme="minorHAnsi"/>
          <w:sz w:val="24"/>
          <w:szCs w:val="24"/>
        </w:rPr>
        <w:t xml:space="preserve"> approach to education however what they saw was </w:t>
      </w:r>
      <w:r w:rsidR="002A338A" w:rsidRPr="006F1EE1">
        <w:rPr>
          <w:rFonts w:cstheme="minorHAnsi"/>
          <w:sz w:val="24"/>
          <w:szCs w:val="24"/>
        </w:rPr>
        <w:t xml:space="preserve">traditional teaching approaches with a more creative way of </w:t>
      </w:r>
      <w:r w:rsidR="0055448C" w:rsidRPr="006F1EE1">
        <w:rPr>
          <w:rFonts w:cstheme="minorHAnsi"/>
          <w:sz w:val="24"/>
          <w:szCs w:val="24"/>
        </w:rPr>
        <w:t>expressing with the government getting drawing people in with the promise of a new way of teaching.</w:t>
      </w:r>
    </w:p>
    <w:p w14:paraId="0F63553B" w14:textId="456E6698" w:rsidR="00992333" w:rsidRPr="006F1EE1" w:rsidRDefault="00ED7EED" w:rsidP="00DC1CAA">
      <w:pPr>
        <w:spacing w:line="276" w:lineRule="auto"/>
        <w:rPr>
          <w:rFonts w:cstheme="minorHAnsi"/>
          <w:sz w:val="24"/>
          <w:szCs w:val="24"/>
          <w:shd w:val="clear" w:color="auto" w:fill="FFFFFF"/>
        </w:rPr>
      </w:pPr>
      <w:r w:rsidRPr="006F1EE1">
        <w:rPr>
          <w:rFonts w:cstheme="minorHAnsi"/>
          <w:sz w:val="24"/>
          <w:szCs w:val="24"/>
          <w:shd w:val="clear" w:color="auto" w:fill="FFFFFF"/>
        </w:rPr>
        <w:t xml:space="preserve">Children connect learning to their environment </w:t>
      </w:r>
      <w:r w:rsidR="00732A97" w:rsidRPr="006F1EE1">
        <w:rPr>
          <w:rFonts w:cstheme="minorHAnsi"/>
          <w:sz w:val="24"/>
          <w:szCs w:val="24"/>
          <w:shd w:val="clear" w:color="auto" w:fill="FFFFFF"/>
        </w:rPr>
        <w:t>and apply what they have learnt to what is going on around them.</w:t>
      </w:r>
      <w:r w:rsidR="00816615" w:rsidRPr="006F1EE1">
        <w:rPr>
          <w:rFonts w:cstheme="minorHAnsi"/>
          <w:sz w:val="24"/>
          <w:szCs w:val="24"/>
          <w:shd w:val="clear" w:color="auto" w:fill="FFFFFF"/>
        </w:rPr>
        <w:t xml:space="preserve"> </w:t>
      </w:r>
      <w:r w:rsidR="00112C38" w:rsidRPr="006F1EE1">
        <w:rPr>
          <w:rFonts w:cstheme="minorHAnsi"/>
          <w:sz w:val="24"/>
          <w:szCs w:val="24"/>
          <w:shd w:val="clear" w:color="auto" w:fill="FFFFFF"/>
        </w:rPr>
        <w:t xml:space="preserve">They use their experience by reflecting, </w:t>
      </w:r>
      <w:r w:rsidR="008044E0" w:rsidRPr="006F1EE1">
        <w:rPr>
          <w:rFonts w:cstheme="minorHAnsi"/>
          <w:sz w:val="24"/>
          <w:szCs w:val="24"/>
          <w:shd w:val="clear" w:color="auto" w:fill="FFFFFF"/>
        </w:rPr>
        <w:t>evaluating,</w:t>
      </w:r>
      <w:r w:rsidR="00112C38" w:rsidRPr="006F1EE1">
        <w:rPr>
          <w:rFonts w:cstheme="minorHAnsi"/>
          <w:sz w:val="24"/>
          <w:szCs w:val="24"/>
          <w:shd w:val="clear" w:color="auto" w:fill="FFFFFF"/>
        </w:rPr>
        <w:t xml:space="preserve"> and reconstructing their experiences </w:t>
      </w:r>
      <w:r w:rsidR="00A50398" w:rsidRPr="006F1EE1">
        <w:rPr>
          <w:rFonts w:cstheme="minorHAnsi"/>
          <w:sz w:val="24"/>
          <w:szCs w:val="24"/>
          <w:shd w:val="clear" w:color="auto" w:fill="FFFFFF"/>
        </w:rPr>
        <w:t>where they will think back to what happened, evaluate how it made them feel and what they did and then reconstruct their experience with what they could have done better and what other situations they can use what they have learnt</w:t>
      </w:r>
      <w:r w:rsidR="00732A97" w:rsidRPr="006F1EE1">
        <w:rPr>
          <w:rFonts w:cstheme="minorHAnsi"/>
          <w:sz w:val="24"/>
          <w:szCs w:val="24"/>
          <w:shd w:val="clear" w:color="auto" w:fill="FFFFFF"/>
        </w:rPr>
        <w:t xml:space="preserve"> </w:t>
      </w:r>
      <w:r w:rsidR="008044E0" w:rsidRPr="006F1EE1">
        <w:rPr>
          <w:rFonts w:cstheme="minorHAnsi"/>
          <w:sz w:val="24"/>
          <w:szCs w:val="24"/>
          <w:shd w:val="clear" w:color="auto" w:fill="FFFFFF"/>
        </w:rPr>
        <w:t>(</w:t>
      </w:r>
      <w:r w:rsidR="0053391E" w:rsidRPr="006F1EE1">
        <w:rPr>
          <w:rFonts w:cstheme="minorHAnsi"/>
          <w:sz w:val="24"/>
          <w:szCs w:val="24"/>
          <w:shd w:val="clear" w:color="auto" w:fill="FFFFFF"/>
        </w:rPr>
        <w:t>Andresen, L. Boud, D. and Cohen, R. 1999</w:t>
      </w:r>
      <w:r w:rsidR="008044E0" w:rsidRPr="006F1EE1">
        <w:rPr>
          <w:rFonts w:cstheme="minorHAnsi"/>
          <w:sz w:val="24"/>
          <w:szCs w:val="24"/>
          <w:shd w:val="clear" w:color="auto" w:fill="FFFFFF"/>
        </w:rPr>
        <w:t xml:space="preserve">). </w:t>
      </w:r>
      <w:r w:rsidR="00732A97" w:rsidRPr="006F1EE1">
        <w:rPr>
          <w:rFonts w:cstheme="minorHAnsi"/>
          <w:sz w:val="24"/>
          <w:szCs w:val="24"/>
          <w:shd w:val="clear" w:color="auto" w:fill="FFFFFF"/>
        </w:rPr>
        <w:t xml:space="preserve">When a child has a new experience and is not sure how to </w:t>
      </w:r>
      <w:r w:rsidR="00992333" w:rsidRPr="006F1EE1">
        <w:rPr>
          <w:rFonts w:cstheme="minorHAnsi"/>
          <w:sz w:val="24"/>
          <w:szCs w:val="24"/>
          <w:shd w:val="clear" w:color="auto" w:fill="FFFFFF"/>
        </w:rPr>
        <w:t>react,</w:t>
      </w:r>
      <w:r w:rsidR="00732A97" w:rsidRPr="006F1EE1">
        <w:rPr>
          <w:rFonts w:cstheme="minorHAnsi"/>
          <w:sz w:val="24"/>
          <w:szCs w:val="24"/>
          <w:shd w:val="clear" w:color="auto" w:fill="FFFFFF"/>
        </w:rPr>
        <w:t xml:space="preserve"> </w:t>
      </w:r>
      <w:r w:rsidR="00CE216B" w:rsidRPr="006F1EE1">
        <w:rPr>
          <w:rFonts w:cstheme="minorHAnsi"/>
          <w:sz w:val="24"/>
          <w:szCs w:val="24"/>
          <w:shd w:val="clear" w:color="auto" w:fill="FFFFFF"/>
        </w:rPr>
        <w:t xml:space="preserve">they will watch how other people react to what is happening and then imitate the behaviour and react the same way. </w:t>
      </w:r>
      <w:r w:rsidR="00992333" w:rsidRPr="006F1EE1">
        <w:rPr>
          <w:rFonts w:cstheme="minorHAnsi"/>
          <w:sz w:val="24"/>
          <w:szCs w:val="24"/>
          <w:shd w:val="clear" w:color="auto" w:fill="FFFFFF"/>
        </w:rPr>
        <w:t>However,</w:t>
      </w:r>
      <w:r w:rsidR="00FB6402" w:rsidRPr="006F1EE1">
        <w:rPr>
          <w:rFonts w:cstheme="minorHAnsi"/>
          <w:sz w:val="24"/>
          <w:szCs w:val="24"/>
          <w:shd w:val="clear" w:color="auto" w:fill="FFFFFF"/>
        </w:rPr>
        <w:t xml:space="preserve"> if the experience is similar to one that they have had before or </w:t>
      </w:r>
      <w:r w:rsidR="00F176C0" w:rsidRPr="006F1EE1">
        <w:rPr>
          <w:rFonts w:cstheme="minorHAnsi"/>
          <w:sz w:val="24"/>
          <w:szCs w:val="24"/>
          <w:shd w:val="clear" w:color="auto" w:fill="FFFFFF"/>
        </w:rPr>
        <w:t xml:space="preserve">about something they have learned in school they fall back on what they know </w:t>
      </w:r>
      <w:r w:rsidR="00D07306" w:rsidRPr="006F1EE1">
        <w:rPr>
          <w:rFonts w:cstheme="minorHAnsi"/>
          <w:sz w:val="24"/>
          <w:szCs w:val="24"/>
          <w:shd w:val="clear" w:color="auto" w:fill="FFFFFF"/>
        </w:rPr>
        <w:t xml:space="preserve">for example if a child has never met a dog and school has taught that dogs are </w:t>
      </w:r>
      <w:r w:rsidR="00992333" w:rsidRPr="006F1EE1">
        <w:rPr>
          <w:rFonts w:cstheme="minorHAnsi"/>
          <w:sz w:val="24"/>
          <w:szCs w:val="24"/>
          <w:shd w:val="clear" w:color="auto" w:fill="FFFFFF"/>
        </w:rPr>
        <w:t>dangerous,</w:t>
      </w:r>
      <w:r w:rsidR="00D07306" w:rsidRPr="006F1EE1">
        <w:rPr>
          <w:rFonts w:cstheme="minorHAnsi"/>
          <w:sz w:val="24"/>
          <w:szCs w:val="24"/>
          <w:shd w:val="clear" w:color="auto" w:fill="FFFFFF"/>
        </w:rPr>
        <w:t xml:space="preserve"> they will treat the dog with caution until and adult or another child has </w:t>
      </w:r>
      <w:r w:rsidR="00992333" w:rsidRPr="006F1EE1">
        <w:rPr>
          <w:rFonts w:cstheme="minorHAnsi"/>
          <w:sz w:val="24"/>
          <w:szCs w:val="24"/>
          <w:shd w:val="clear" w:color="auto" w:fill="FFFFFF"/>
        </w:rPr>
        <w:t>shown then otherwise.</w:t>
      </w:r>
      <w:r w:rsidR="005878D0" w:rsidRPr="006F1EE1">
        <w:rPr>
          <w:rFonts w:cstheme="minorHAnsi"/>
          <w:sz w:val="24"/>
          <w:szCs w:val="24"/>
          <w:shd w:val="clear" w:color="auto" w:fill="FFFFFF"/>
        </w:rPr>
        <w:t xml:space="preserve"> Learning through play also uses this method of learning when playing games such as role-play </w:t>
      </w:r>
      <w:r w:rsidR="00580727" w:rsidRPr="006F1EE1">
        <w:rPr>
          <w:rFonts w:cstheme="minorHAnsi"/>
          <w:sz w:val="24"/>
          <w:szCs w:val="24"/>
          <w:shd w:val="clear" w:color="auto" w:fill="FFFFFF"/>
        </w:rPr>
        <w:t xml:space="preserve">where they </w:t>
      </w:r>
      <w:r w:rsidR="00C251C6" w:rsidRPr="006F1EE1">
        <w:rPr>
          <w:rFonts w:cstheme="minorHAnsi"/>
          <w:sz w:val="24"/>
          <w:szCs w:val="24"/>
          <w:shd w:val="clear" w:color="auto" w:fill="FFFFFF"/>
        </w:rPr>
        <w:t>learn about a situation and then act it out where they evaluate what similar experiences they have had and reco</w:t>
      </w:r>
      <w:r w:rsidR="003D5037" w:rsidRPr="006F1EE1">
        <w:rPr>
          <w:rFonts w:cstheme="minorHAnsi"/>
          <w:sz w:val="24"/>
          <w:szCs w:val="24"/>
          <w:shd w:val="clear" w:color="auto" w:fill="FFFFFF"/>
        </w:rPr>
        <w:t>nstruct</w:t>
      </w:r>
      <w:r w:rsidR="00CB54A6" w:rsidRPr="006F1EE1">
        <w:rPr>
          <w:rFonts w:cstheme="minorHAnsi"/>
          <w:sz w:val="24"/>
          <w:szCs w:val="24"/>
          <w:shd w:val="clear" w:color="auto" w:fill="FFFFFF"/>
        </w:rPr>
        <w:t xml:space="preserve"> them </w:t>
      </w:r>
      <w:r w:rsidR="00AC7695" w:rsidRPr="006F1EE1">
        <w:rPr>
          <w:rFonts w:cstheme="minorHAnsi"/>
          <w:sz w:val="24"/>
          <w:szCs w:val="24"/>
          <w:shd w:val="clear" w:color="auto" w:fill="FFFFFF"/>
        </w:rPr>
        <w:t>to fit the role they are playing (</w:t>
      </w:r>
      <w:r w:rsidR="0053391E" w:rsidRPr="006F1EE1">
        <w:rPr>
          <w:rFonts w:cstheme="minorHAnsi"/>
          <w:sz w:val="24"/>
          <w:szCs w:val="24"/>
          <w:shd w:val="clear" w:color="auto" w:fill="FFFFFF"/>
        </w:rPr>
        <w:t>Andresen, L. Boud, D. and Cohen, R. 1999</w:t>
      </w:r>
      <w:r w:rsidR="00AC7695" w:rsidRPr="006F1EE1">
        <w:rPr>
          <w:rFonts w:cstheme="minorHAnsi"/>
          <w:sz w:val="24"/>
          <w:szCs w:val="24"/>
          <w:shd w:val="clear" w:color="auto" w:fill="FFFFFF"/>
        </w:rPr>
        <w:t>)</w:t>
      </w:r>
      <w:r w:rsidR="006C3358" w:rsidRPr="006F1EE1">
        <w:rPr>
          <w:rFonts w:cstheme="minorHAnsi"/>
          <w:sz w:val="24"/>
          <w:szCs w:val="24"/>
          <w:shd w:val="clear" w:color="auto" w:fill="FFFFFF"/>
        </w:rPr>
        <w:t xml:space="preserve"> </w:t>
      </w:r>
      <w:r w:rsidR="00477C24" w:rsidRPr="006F1EE1">
        <w:rPr>
          <w:rFonts w:cstheme="minorHAnsi"/>
          <w:sz w:val="24"/>
          <w:szCs w:val="24"/>
          <w:shd w:val="clear" w:color="auto" w:fill="FFFFFF"/>
        </w:rPr>
        <w:t xml:space="preserve">Most of what we know about learning through experience is through </w:t>
      </w:r>
      <w:r w:rsidR="009B4DBB" w:rsidRPr="006F1EE1">
        <w:rPr>
          <w:rFonts w:cstheme="minorHAnsi"/>
          <w:sz w:val="24"/>
          <w:szCs w:val="24"/>
        </w:rPr>
        <w:t xml:space="preserve">Kolb’s (1984) experiential learning theory as he and other </w:t>
      </w:r>
      <w:r w:rsidR="005463DF" w:rsidRPr="006F1EE1">
        <w:rPr>
          <w:rFonts w:cstheme="minorHAnsi"/>
          <w:sz w:val="24"/>
          <w:szCs w:val="24"/>
        </w:rPr>
        <w:t xml:space="preserve">researchers built upon Dewey’s initial theory to further expand it </w:t>
      </w:r>
      <w:r w:rsidR="00E62EB6" w:rsidRPr="006F1EE1">
        <w:rPr>
          <w:rFonts w:cstheme="minorHAnsi"/>
          <w:sz w:val="24"/>
          <w:szCs w:val="24"/>
        </w:rPr>
        <w:t>(Smith,</w:t>
      </w:r>
      <w:r w:rsidR="00D7758D" w:rsidRPr="006F1EE1">
        <w:rPr>
          <w:rFonts w:cstheme="minorHAnsi"/>
          <w:sz w:val="24"/>
          <w:szCs w:val="24"/>
        </w:rPr>
        <w:t xml:space="preserve"> M.K.</w:t>
      </w:r>
      <w:r w:rsidR="00E62EB6" w:rsidRPr="006F1EE1">
        <w:rPr>
          <w:rFonts w:cstheme="minorHAnsi"/>
          <w:sz w:val="24"/>
          <w:szCs w:val="24"/>
        </w:rPr>
        <w:t xml:space="preserve"> 2001).</w:t>
      </w:r>
    </w:p>
    <w:p w14:paraId="0492C013" w14:textId="10D15A04" w:rsidR="00295AE5" w:rsidRPr="006F1EE1" w:rsidRDefault="00715786" w:rsidP="00DC1CAA">
      <w:pPr>
        <w:spacing w:line="276" w:lineRule="auto"/>
        <w:rPr>
          <w:rFonts w:cstheme="minorHAnsi"/>
          <w:sz w:val="24"/>
          <w:szCs w:val="24"/>
        </w:rPr>
      </w:pPr>
      <w:r w:rsidRPr="006F1EE1">
        <w:rPr>
          <w:rFonts w:cstheme="minorHAnsi"/>
          <w:sz w:val="24"/>
          <w:szCs w:val="24"/>
        </w:rPr>
        <w:t xml:space="preserve">Dewey believed that </w:t>
      </w:r>
      <w:r w:rsidR="00295AE5" w:rsidRPr="006F1EE1">
        <w:rPr>
          <w:rFonts w:cstheme="minorHAnsi"/>
          <w:sz w:val="24"/>
          <w:szCs w:val="24"/>
        </w:rPr>
        <w:t xml:space="preserve">Interactions and experiences in school and in society help children </w:t>
      </w:r>
      <w:r w:rsidR="00265237" w:rsidRPr="006F1EE1">
        <w:rPr>
          <w:rFonts w:cstheme="minorHAnsi"/>
          <w:sz w:val="24"/>
          <w:szCs w:val="24"/>
        </w:rPr>
        <w:t>exercise</w:t>
      </w:r>
      <w:r w:rsidR="00295AE5" w:rsidRPr="006F1EE1">
        <w:rPr>
          <w:rFonts w:cstheme="minorHAnsi"/>
          <w:sz w:val="24"/>
          <w:szCs w:val="24"/>
        </w:rPr>
        <w:t xml:space="preserve"> and</w:t>
      </w:r>
      <w:r w:rsidR="00265237" w:rsidRPr="006F1EE1">
        <w:rPr>
          <w:rFonts w:cstheme="minorHAnsi"/>
          <w:sz w:val="24"/>
          <w:szCs w:val="24"/>
        </w:rPr>
        <w:t xml:space="preserve"> grow</w:t>
      </w:r>
      <w:r w:rsidR="00295AE5" w:rsidRPr="006F1EE1">
        <w:rPr>
          <w:rFonts w:cstheme="minorHAnsi"/>
          <w:sz w:val="24"/>
          <w:szCs w:val="24"/>
        </w:rPr>
        <w:t xml:space="preserve"> </w:t>
      </w:r>
      <w:r w:rsidR="002E0BF4" w:rsidRPr="006F1EE1">
        <w:rPr>
          <w:rFonts w:cstheme="minorHAnsi"/>
          <w:sz w:val="24"/>
          <w:szCs w:val="24"/>
        </w:rPr>
        <w:t xml:space="preserve">their intellectual </w:t>
      </w:r>
      <w:r w:rsidR="0008610F" w:rsidRPr="006F1EE1">
        <w:rPr>
          <w:rFonts w:cstheme="minorHAnsi"/>
          <w:sz w:val="24"/>
          <w:szCs w:val="24"/>
        </w:rPr>
        <w:t>freedom</w:t>
      </w:r>
      <w:r w:rsidR="00265237" w:rsidRPr="006F1EE1">
        <w:rPr>
          <w:rFonts w:cstheme="minorHAnsi"/>
          <w:sz w:val="24"/>
          <w:szCs w:val="24"/>
        </w:rPr>
        <w:t xml:space="preserve"> (Stobie. T. 2016)</w:t>
      </w:r>
      <w:r w:rsidR="0008610F" w:rsidRPr="006F1EE1">
        <w:rPr>
          <w:rFonts w:cstheme="minorHAnsi"/>
          <w:sz w:val="24"/>
          <w:szCs w:val="24"/>
        </w:rPr>
        <w:t>.</w:t>
      </w:r>
      <w:r w:rsidR="0093580A" w:rsidRPr="006F1EE1">
        <w:rPr>
          <w:rFonts w:cstheme="minorHAnsi"/>
          <w:sz w:val="24"/>
          <w:szCs w:val="24"/>
        </w:rPr>
        <w:t xml:space="preserve"> This is the belief that children are always learning </w:t>
      </w:r>
      <w:r w:rsidR="00671A1F" w:rsidRPr="006F1EE1">
        <w:rPr>
          <w:rFonts w:cstheme="minorHAnsi"/>
          <w:sz w:val="24"/>
          <w:szCs w:val="24"/>
        </w:rPr>
        <w:t xml:space="preserve">and their interactions and experiences with different people </w:t>
      </w:r>
      <w:r w:rsidR="006B32B5" w:rsidRPr="006F1EE1">
        <w:rPr>
          <w:rFonts w:cstheme="minorHAnsi"/>
          <w:sz w:val="24"/>
          <w:szCs w:val="24"/>
        </w:rPr>
        <w:t>make up what habits they pick up for example</w:t>
      </w:r>
      <w:r w:rsidR="00D9761B" w:rsidRPr="006F1EE1">
        <w:rPr>
          <w:rFonts w:cstheme="minorHAnsi"/>
          <w:sz w:val="24"/>
          <w:szCs w:val="24"/>
        </w:rPr>
        <w:t xml:space="preserve"> when</w:t>
      </w:r>
      <w:r w:rsidR="006B32B5" w:rsidRPr="006F1EE1">
        <w:rPr>
          <w:rFonts w:cstheme="minorHAnsi"/>
          <w:sz w:val="24"/>
          <w:szCs w:val="24"/>
        </w:rPr>
        <w:t xml:space="preserve"> </w:t>
      </w:r>
      <w:r w:rsidR="00D9761B" w:rsidRPr="006F1EE1">
        <w:rPr>
          <w:rFonts w:cstheme="minorHAnsi"/>
          <w:sz w:val="24"/>
          <w:szCs w:val="24"/>
        </w:rPr>
        <w:t xml:space="preserve">hanging out with people that speak a certain way for a long period of time, you start to </w:t>
      </w:r>
      <w:r w:rsidR="00A37BA2" w:rsidRPr="006F1EE1">
        <w:rPr>
          <w:rFonts w:cstheme="minorHAnsi"/>
          <w:sz w:val="24"/>
          <w:szCs w:val="24"/>
        </w:rPr>
        <w:t xml:space="preserve">talk the same as them because you have picked </w:t>
      </w:r>
      <w:r w:rsidR="00A37BA2" w:rsidRPr="006F1EE1">
        <w:rPr>
          <w:rFonts w:cstheme="minorHAnsi"/>
          <w:sz w:val="24"/>
          <w:szCs w:val="24"/>
        </w:rPr>
        <w:lastRenderedPageBreak/>
        <w:t>up the same language habit</w:t>
      </w:r>
      <w:r w:rsidR="00AC1561" w:rsidRPr="006F1EE1">
        <w:rPr>
          <w:rFonts w:cstheme="minorHAnsi"/>
          <w:sz w:val="24"/>
          <w:szCs w:val="24"/>
        </w:rPr>
        <w:t xml:space="preserve">s. The most common behaviour of this is children imitating </w:t>
      </w:r>
      <w:r w:rsidR="00C609B5" w:rsidRPr="006F1EE1">
        <w:rPr>
          <w:rFonts w:cstheme="minorHAnsi"/>
          <w:sz w:val="24"/>
          <w:szCs w:val="24"/>
        </w:rPr>
        <w:t>parent’s</w:t>
      </w:r>
      <w:r w:rsidR="00AC1561" w:rsidRPr="006F1EE1">
        <w:rPr>
          <w:rFonts w:cstheme="minorHAnsi"/>
          <w:sz w:val="24"/>
          <w:szCs w:val="24"/>
        </w:rPr>
        <w:t xml:space="preserve"> behaviour </w:t>
      </w:r>
      <w:r w:rsidR="00F22905" w:rsidRPr="006F1EE1">
        <w:rPr>
          <w:rFonts w:cstheme="minorHAnsi"/>
          <w:sz w:val="24"/>
          <w:szCs w:val="24"/>
        </w:rPr>
        <w:t xml:space="preserve">at home </w:t>
      </w:r>
      <w:r w:rsidR="0030612F" w:rsidRPr="006F1EE1">
        <w:rPr>
          <w:rFonts w:cstheme="minorHAnsi"/>
          <w:sz w:val="24"/>
          <w:szCs w:val="24"/>
        </w:rPr>
        <w:t xml:space="preserve">and why in </w:t>
      </w:r>
      <w:r w:rsidR="001C632F" w:rsidRPr="006F1EE1">
        <w:rPr>
          <w:rFonts w:cstheme="minorHAnsi"/>
          <w:sz w:val="24"/>
          <w:szCs w:val="24"/>
        </w:rPr>
        <w:t>school’s</w:t>
      </w:r>
      <w:r w:rsidR="0030612F" w:rsidRPr="006F1EE1">
        <w:rPr>
          <w:rFonts w:cstheme="minorHAnsi"/>
          <w:sz w:val="24"/>
          <w:szCs w:val="24"/>
        </w:rPr>
        <w:t xml:space="preserve"> older children set behavioural examples </w:t>
      </w:r>
      <w:r w:rsidR="00C7046F" w:rsidRPr="006F1EE1">
        <w:rPr>
          <w:rFonts w:cstheme="minorHAnsi"/>
          <w:sz w:val="24"/>
          <w:szCs w:val="24"/>
        </w:rPr>
        <w:t xml:space="preserve">because </w:t>
      </w:r>
      <w:r w:rsidR="00C609B5" w:rsidRPr="006F1EE1">
        <w:rPr>
          <w:rFonts w:cstheme="minorHAnsi"/>
          <w:sz w:val="24"/>
          <w:szCs w:val="24"/>
        </w:rPr>
        <w:t>children look up to them and copy their behaviour</w:t>
      </w:r>
      <w:r w:rsidR="00E170E0" w:rsidRPr="006F1EE1">
        <w:rPr>
          <w:rFonts w:cstheme="minorHAnsi"/>
          <w:sz w:val="24"/>
          <w:szCs w:val="24"/>
        </w:rPr>
        <w:t xml:space="preserve"> (Bonney</w:t>
      </w:r>
      <w:r w:rsidR="00F27A07" w:rsidRPr="006F1EE1">
        <w:rPr>
          <w:rFonts w:cstheme="minorHAnsi"/>
          <w:sz w:val="24"/>
          <w:szCs w:val="24"/>
        </w:rPr>
        <w:t>, W. 2015</w:t>
      </w:r>
      <w:r w:rsidR="00676B9F" w:rsidRPr="006F1EE1">
        <w:rPr>
          <w:rFonts w:cstheme="minorHAnsi"/>
          <w:sz w:val="24"/>
          <w:szCs w:val="24"/>
        </w:rPr>
        <w:t>).</w:t>
      </w:r>
      <w:r w:rsidR="00C609B5" w:rsidRPr="006F1EE1">
        <w:rPr>
          <w:rFonts w:cstheme="minorHAnsi"/>
          <w:sz w:val="24"/>
          <w:szCs w:val="24"/>
        </w:rPr>
        <w:t xml:space="preserve"> Having good experiences are important </w:t>
      </w:r>
      <w:r w:rsidR="001C632F" w:rsidRPr="006F1EE1">
        <w:rPr>
          <w:rFonts w:cstheme="minorHAnsi"/>
          <w:sz w:val="24"/>
          <w:szCs w:val="24"/>
        </w:rPr>
        <w:t xml:space="preserve">because if a child has a bad experience, they may never want to repeat what they did </w:t>
      </w:r>
      <w:r w:rsidR="00F16102" w:rsidRPr="006F1EE1">
        <w:rPr>
          <w:rFonts w:cstheme="minorHAnsi"/>
          <w:sz w:val="24"/>
          <w:szCs w:val="24"/>
        </w:rPr>
        <w:t xml:space="preserve">for example if a child has a bad experience talking to a </w:t>
      </w:r>
      <w:r w:rsidR="00C65EAE" w:rsidRPr="006F1EE1">
        <w:rPr>
          <w:rFonts w:cstheme="minorHAnsi"/>
          <w:sz w:val="24"/>
          <w:szCs w:val="24"/>
        </w:rPr>
        <w:t xml:space="preserve">member of shop </w:t>
      </w:r>
      <w:r w:rsidR="005907E3" w:rsidRPr="006F1EE1">
        <w:rPr>
          <w:rFonts w:cstheme="minorHAnsi"/>
          <w:sz w:val="24"/>
          <w:szCs w:val="24"/>
        </w:rPr>
        <w:t>staff,</w:t>
      </w:r>
      <w:r w:rsidR="00C65EAE" w:rsidRPr="006F1EE1">
        <w:rPr>
          <w:rFonts w:cstheme="minorHAnsi"/>
          <w:sz w:val="24"/>
          <w:szCs w:val="24"/>
        </w:rPr>
        <w:t xml:space="preserve"> </w:t>
      </w:r>
      <w:r w:rsidR="005907E3" w:rsidRPr="006F1EE1">
        <w:rPr>
          <w:rFonts w:cstheme="minorHAnsi"/>
          <w:sz w:val="24"/>
          <w:szCs w:val="24"/>
        </w:rPr>
        <w:t>they may never want to go into a shop again</w:t>
      </w:r>
      <w:r w:rsidR="00EF2613" w:rsidRPr="006F1EE1">
        <w:rPr>
          <w:rFonts w:cstheme="minorHAnsi"/>
          <w:sz w:val="24"/>
          <w:szCs w:val="24"/>
        </w:rPr>
        <w:t xml:space="preserve"> or if a child has a bad experience playing </w:t>
      </w:r>
      <w:r w:rsidR="00954D6C" w:rsidRPr="006F1EE1">
        <w:rPr>
          <w:rFonts w:cstheme="minorHAnsi"/>
          <w:sz w:val="24"/>
          <w:szCs w:val="24"/>
        </w:rPr>
        <w:t>football,</w:t>
      </w:r>
      <w:r w:rsidR="00EF2613" w:rsidRPr="006F1EE1">
        <w:rPr>
          <w:rFonts w:cstheme="minorHAnsi"/>
          <w:sz w:val="24"/>
          <w:szCs w:val="24"/>
        </w:rPr>
        <w:t xml:space="preserve"> they may never want to play the game again or go near a </w:t>
      </w:r>
      <w:r w:rsidR="00954D6C" w:rsidRPr="006F1EE1">
        <w:rPr>
          <w:rFonts w:cstheme="minorHAnsi"/>
          <w:sz w:val="24"/>
          <w:szCs w:val="24"/>
        </w:rPr>
        <w:t>ball.</w:t>
      </w:r>
    </w:p>
    <w:p w14:paraId="23FA9276" w14:textId="5537E64B" w:rsidR="002E0BF4" w:rsidRPr="006F1EE1" w:rsidRDefault="001B69FE" w:rsidP="00DC1CAA">
      <w:pPr>
        <w:spacing w:line="276" w:lineRule="auto"/>
        <w:rPr>
          <w:rFonts w:cstheme="minorHAnsi"/>
          <w:sz w:val="24"/>
          <w:szCs w:val="24"/>
        </w:rPr>
      </w:pPr>
      <w:r w:rsidRPr="006F1EE1">
        <w:rPr>
          <w:rFonts w:cstheme="minorHAnsi"/>
          <w:sz w:val="24"/>
          <w:szCs w:val="24"/>
        </w:rPr>
        <w:t xml:space="preserve">Another one of Dewey’s beliefs is that </w:t>
      </w:r>
      <w:r w:rsidR="00196A0D" w:rsidRPr="006F1EE1">
        <w:rPr>
          <w:rFonts w:cstheme="minorHAnsi"/>
          <w:sz w:val="24"/>
          <w:szCs w:val="24"/>
        </w:rPr>
        <w:t xml:space="preserve">the </w:t>
      </w:r>
      <w:r w:rsidR="002E0BF4" w:rsidRPr="006F1EE1">
        <w:rPr>
          <w:rFonts w:cstheme="minorHAnsi"/>
          <w:sz w:val="24"/>
          <w:szCs w:val="24"/>
        </w:rPr>
        <w:t xml:space="preserve">Child </w:t>
      </w:r>
      <w:r w:rsidR="00196A0D" w:rsidRPr="006F1EE1">
        <w:rPr>
          <w:rFonts w:cstheme="minorHAnsi"/>
          <w:sz w:val="24"/>
          <w:szCs w:val="24"/>
        </w:rPr>
        <w:t xml:space="preserve">is the </w:t>
      </w:r>
      <w:r w:rsidR="002E0BF4" w:rsidRPr="006F1EE1">
        <w:rPr>
          <w:rFonts w:cstheme="minorHAnsi"/>
          <w:sz w:val="24"/>
          <w:szCs w:val="24"/>
        </w:rPr>
        <w:t>centre</w:t>
      </w:r>
      <w:r w:rsidR="00196A0D" w:rsidRPr="006F1EE1">
        <w:rPr>
          <w:rFonts w:cstheme="minorHAnsi"/>
          <w:sz w:val="24"/>
          <w:szCs w:val="24"/>
        </w:rPr>
        <w:t xml:space="preserve"> of</w:t>
      </w:r>
      <w:r w:rsidR="002E0BF4" w:rsidRPr="006F1EE1">
        <w:rPr>
          <w:rFonts w:cstheme="minorHAnsi"/>
          <w:sz w:val="24"/>
          <w:szCs w:val="24"/>
        </w:rPr>
        <w:t xml:space="preserve"> learning</w:t>
      </w:r>
      <w:r w:rsidR="00CB53DA" w:rsidRPr="006F1EE1">
        <w:rPr>
          <w:rFonts w:cstheme="minorHAnsi"/>
          <w:sz w:val="24"/>
          <w:szCs w:val="24"/>
        </w:rPr>
        <w:t xml:space="preserve"> and that learning revolves around the child. Because </w:t>
      </w:r>
      <w:r w:rsidR="00941049" w:rsidRPr="006F1EE1">
        <w:rPr>
          <w:rFonts w:cstheme="minorHAnsi"/>
          <w:sz w:val="24"/>
          <w:szCs w:val="24"/>
        </w:rPr>
        <w:t xml:space="preserve">of </w:t>
      </w:r>
      <w:r w:rsidR="000B1223" w:rsidRPr="006F1EE1">
        <w:rPr>
          <w:rFonts w:cstheme="minorHAnsi"/>
          <w:sz w:val="24"/>
          <w:szCs w:val="24"/>
        </w:rPr>
        <w:t>these children</w:t>
      </w:r>
      <w:r w:rsidR="00941049" w:rsidRPr="006F1EE1">
        <w:rPr>
          <w:rFonts w:cstheme="minorHAnsi"/>
          <w:sz w:val="24"/>
          <w:szCs w:val="24"/>
        </w:rPr>
        <w:t xml:space="preserve"> are responsible </w:t>
      </w:r>
      <w:r w:rsidR="00F572A7" w:rsidRPr="006F1EE1">
        <w:rPr>
          <w:rFonts w:cstheme="minorHAnsi"/>
          <w:sz w:val="24"/>
          <w:szCs w:val="24"/>
        </w:rPr>
        <w:t xml:space="preserve">for what they learn and when they </w:t>
      </w:r>
      <w:r w:rsidR="00381C30" w:rsidRPr="006F1EE1">
        <w:rPr>
          <w:rFonts w:cstheme="minorHAnsi"/>
          <w:sz w:val="24"/>
          <w:szCs w:val="24"/>
        </w:rPr>
        <w:t>learn,</w:t>
      </w:r>
      <w:r w:rsidR="00F572A7" w:rsidRPr="006F1EE1">
        <w:rPr>
          <w:rFonts w:cstheme="minorHAnsi"/>
          <w:sz w:val="24"/>
          <w:szCs w:val="24"/>
        </w:rPr>
        <w:t xml:space="preserve"> and the teacher is only there if they need help or guidance.</w:t>
      </w:r>
      <w:r w:rsidR="005763F3" w:rsidRPr="006F1EE1">
        <w:rPr>
          <w:rFonts w:cstheme="minorHAnsi"/>
          <w:sz w:val="24"/>
          <w:szCs w:val="24"/>
        </w:rPr>
        <w:t xml:space="preserve"> The teacher is also in charge of ensuring that the learning environment promotes learning and is safe, as well as that all children are comfortable</w:t>
      </w:r>
      <w:r w:rsidR="006B0F66" w:rsidRPr="006F1EE1">
        <w:rPr>
          <w:rFonts w:cstheme="minorHAnsi"/>
          <w:sz w:val="24"/>
          <w:szCs w:val="24"/>
        </w:rPr>
        <w:t xml:space="preserve"> (Moustafa</w:t>
      </w:r>
      <w:r w:rsidR="00590A0A" w:rsidRPr="006F1EE1">
        <w:rPr>
          <w:rFonts w:cstheme="minorHAnsi"/>
          <w:sz w:val="24"/>
          <w:szCs w:val="24"/>
        </w:rPr>
        <w:t>, A. Ben-Zvi-</w:t>
      </w:r>
      <w:proofErr w:type="spellStart"/>
      <w:r w:rsidR="00590A0A" w:rsidRPr="006F1EE1">
        <w:rPr>
          <w:rFonts w:cstheme="minorHAnsi"/>
          <w:sz w:val="24"/>
          <w:szCs w:val="24"/>
        </w:rPr>
        <w:t>Assaraf</w:t>
      </w:r>
      <w:proofErr w:type="spellEnd"/>
      <w:r w:rsidR="00590A0A" w:rsidRPr="006F1EE1">
        <w:rPr>
          <w:rFonts w:cstheme="minorHAnsi"/>
          <w:sz w:val="24"/>
          <w:szCs w:val="24"/>
        </w:rPr>
        <w:t xml:space="preserve">, D and </w:t>
      </w:r>
      <w:proofErr w:type="spellStart"/>
      <w:r w:rsidR="00590A0A" w:rsidRPr="006F1EE1">
        <w:rPr>
          <w:rFonts w:cstheme="minorHAnsi"/>
          <w:sz w:val="24"/>
          <w:szCs w:val="24"/>
        </w:rPr>
        <w:t>Es</w:t>
      </w:r>
      <w:r w:rsidR="0036126A" w:rsidRPr="006F1EE1">
        <w:rPr>
          <w:rFonts w:cstheme="minorHAnsi"/>
          <w:sz w:val="24"/>
          <w:szCs w:val="24"/>
        </w:rPr>
        <w:t>h</w:t>
      </w:r>
      <w:r w:rsidR="00590A0A" w:rsidRPr="006F1EE1">
        <w:rPr>
          <w:rFonts w:cstheme="minorHAnsi"/>
          <w:sz w:val="24"/>
          <w:szCs w:val="24"/>
        </w:rPr>
        <w:t>ach</w:t>
      </w:r>
      <w:proofErr w:type="spellEnd"/>
      <w:r w:rsidR="00590A0A" w:rsidRPr="006F1EE1">
        <w:rPr>
          <w:rFonts w:cstheme="minorHAnsi"/>
          <w:sz w:val="24"/>
          <w:szCs w:val="24"/>
        </w:rPr>
        <w:t>, H</w:t>
      </w:r>
      <w:r w:rsidR="0036126A" w:rsidRPr="006F1EE1">
        <w:rPr>
          <w:rFonts w:cstheme="minorHAnsi"/>
          <w:sz w:val="24"/>
          <w:szCs w:val="24"/>
        </w:rPr>
        <w:t>.</w:t>
      </w:r>
      <w:r w:rsidR="006B0F66" w:rsidRPr="006F1EE1">
        <w:rPr>
          <w:rFonts w:cstheme="minorHAnsi"/>
          <w:sz w:val="24"/>
          <w:szCs w:val="24"/>
        </w:rPr>
        <w:t xml:space="preserve"> 2013)</w:t>
      </w:r>
      <w:r w:rsidR="00EF4747" w:rsidRPr="006F1EE1">
        <w:rPr>
          <w:rFonts w:cstheme="minorHAnsi"/>
          <w:sz w:val="24"/>
          <w:szCs w:val="24"/>
        </w:rPr>
        <w:t>.</w:t>
      </w:r>
      <w:r w:rsidR="006F13B4" w:rsidRPr="006F1EE1">
        <w:rPr>
          <w:rFonts w:cstheme="minorHAnsi"/>
          <w:sz w:val="24"/>
          <w:szCs w:val="24"/>
        </w:rPr>
        <w:t xml:space="preserve"> Ta</w:t>
      </w:r>
      <w:r w:rsidR="00994FBE" w:rsidRPr="006F1EE1">
        <w:rPr>
          <w:rFonts w:cstheme="minorHAnsi"/>
          <w:sz w:val="24"/>
          <w:szCs w:val="24"/>
        </w:rPr>
        <w:t>m</w:t>
      </w:r>
      <w:r w:rsidR="006F13B4" w:rsidRPr="006F1EE1">
        <w:rPr>
          <w:rFonts w:cstheme="minorHAnsi"/>
          <w:sz w:val="24"/>
          <w:szCs w:val="24"/>
        </w:rPr>
        <w:t>im and Grant (2013)</w:t>
      </w:r>
      <w:r w:rsidR="00994FBE" w:rsidRPr="006F1EE1">
        <w:rPr>
          <w:rFonts w:cstheme="minorHAnsi"/>
          <w:sz w:val="24"/>
          <w:szCs w:val="24"/>
        </w:rPr>
        <w:t xml:space="preserve"> believe that a teacher has 4 roles within a classroom in a child centred learning environment where </w:t>
      </w:r>
      <w:r w:rsidR="000C2175" w:rsidRPr="006F1EE1">
        <w:rPr>
          <w:rFonts w:cstheme="minorHAnsi"/>
          <w:sz w:val="24"/>
          <w:szCs w:val="24"/>
        </w:rPr>
        <w:t>teachers play the following roles reinforcer, extender, initiator, and navigator</w:t>
      </w:r>
      <w:r w:rsidR="006B0F66" w:rsidRPr="006F1EE1">
        <w:rPr>
          <w:rFonts w:cstheme="minorHAnsi"/>
          <w:sz w:val="24"/>
          <w:szCs w:val="24"/>
        </w:rPr>
        <w:t>.</w:t>
      </w:r>
      <w:r w:rsidR="000C2175" w:rsidRPr="006F1EE1">
        <w:rPr>
          <w:rFonts w:cstheme="minorHAnsi"/>
          <w:sz w:val="24"/>
          <w:szCs w:val="24"/>
        </w:rPr>
        <w:t xml:space="preserve"> This is where teachers enforce the rules to ensure that </w:t>
      </w:r>
      <w:r w:rsidR="00C150D5" w:rsidRPr="006F1EE1">
        <w:rPr>
          <w:rFonts w:cstheme="minorHAnsi"/>
          <w:sz w:val="24"/>
          <w:szCs w:val="24"/>
        </w:rPr>
        <w:t>nobody gets hurt, initiate learning for those that are disadvantaged or unsure what to do next</w:t>
      </w:r>
      <w:r w:rsidR="002228EB" w:rsidRPr="006F1EE1">
        <w:rPr>
          <w:rFonts w:cstheme="minorHAnsi"/>
          <w:sz w:val="24"/>
          <w:szCs w:val="24"/>
        </w:rPr>
        <w:t xml:space="preserve">, extend tasks so that children are able to get more learning and to increase their understanding of a </w:t>
      </w:r>
      <w:r w:rsidR="00345695" w:rsidRPr="006F1EE1">
        <w:rPr>
          <w:rFonts w:cstheme="minorHAnsi"/>
          <w:sz w:val="24"/>
          <w:szCs w:val="24"/>
        </w:rPr>
        <w:t>particular</w:t>
      </w:r>
      <w:r w:rsidR="002228EB" w:rsidRPr="006F1EE1">
        <w:rPr>
          <w:rFonts w:cstheme="minorHAnsi"/>
          <w:sz w:val="24"/>
          <w:szCs w:val="24"/>
        </w:rPr>
        <w:t xml:space="preserve"> </w:t>
      </w:r>
      <w:r w:rsidR="00345695" w:rsidRPr="006F1EE1">
        <w:rPr>
          <w:rFonts w:cstheme="minorHAnsi"/>
          <w:sz w:val="24"/>
          <w:szCs w:val="24"/>
        </w:rPr>
        <w:t>area</w:t>
      </w:r>
      <w:r w:rsidR="00AB7C67" w:rsidRPr="006F1EE1">
        <w:rPr>
          <w:rFonts w:cstheme="minorHAnsi"/>
          <w:sz w:val="24"/>
          <w:szCs w:val="24"/>
        </w:rPr>
        <w:t xml:space="preserve"> </w:t>
      </w:r>
      <w:r w:rsidR="00345695" w:rsidRPr="006F1EE1">
        <w:rPr>
          <w:rFonts w:cstheme="minorHAnsi"/>
          <w:sz w:val="24"/>
          <w:szCs w:val="24"/>
        </w:rPr>
        <w:t xml:space="preserve">and navigator where children may want help with something or are unsure what they are doing </w:t>
      </w:r>
      <w:r w:rsidR="00EF4747" w:rsidRPr="006F1EE1">
        <w:rPr>
          <w:rFonts w:cstheme="minorHAnsi"/>
          <w:sz w:val="24"/>
          <w:szCs w:val="24"/>
        </w:rPr>
        <w:t xml:space="preserve">this then allows a teacher to guide a child through the activity. </w:t>
      </w:r>
      <w:r w:rsidR="00AB7C67" w:rsidRPr="006F1EE1">
        <w:rPr>
          <w:rFonts w:cstheme="minorHAnsi"/>
          <w:sz w:val="24"/>
          <w:szCs w:val="24"/>
        </w:rPr>
        <w:t xml:space="preserve">This way of learning is good for letting children follow their interests </w:t>
      </w:r>
      <w:r w:rsidR="00B740F0" w:rsidRPr="006F1EE1">
        <w:rPr>
          <w:rFonts w:cstheme="minorHAnsi"/>
          <w:sz w:val="24"/>
          <w:szCs w:val="24"/>
        </w:rPr>
        <w:t xml:space="preserve">about what they want to learn, this helps children stay motivated </w:t>
      </w:r>
      <w:r w:rsidR="000B1223" w:rsidRPr="006F1EE1">
        <w:rPr>
          <w:rFonts w:cstheme="minorHAnsi"/>
          <w:sz w:val="24"/>
          <w:szCs w:val="24"/>
        </w:rPr>
        <w:t>to do work.</w:t>
      </w:r>
      <w:r w:rsidR="00C56FE1" w:rsidRPr="006F1EE1">
        <w:rPr>
          <w:rFonts w:cstheme="minorHAnsi"/>
          <w:sz w:val="24"/>
          <w:szCs w:val="24"/>
        </w:rPr>
        <w:t xml:space="preserve"> This also allows children to enjoy what they are leaning which helps them remember more of what they have learnt.</w:t>
      </w:r>
      <w:r w:rsidR="00653C83" w:rsidRPr="006F1EE1">
        <w:rPr>
          <w:rFonts w:cstheme="minorHAnsi"/>
          <w:sz w:val="24"/>
          <w:szCs w:val="24"/>
        </w:rPr>
        <w:t xml:space="preserve"> </w:t>
      </w:r>
      <w:r w:rsidR="00381C30" w:rsidRPr="006F1EE1">
        <w:rPr>
          <w:rFonts w:cstheme="minorHAnsi"/>
          <w:sz w:val="24"/>
          <w:szCs w:val="24"/>
        </w:rPr>
        <w:t>However,</w:t>
      </w:r>
      <w:r w:rsidR="00653C83" w:rsidRPr="006F1EE1">
        <w:rPr>
          <w:rFonts w:cstheme="minorHAnsi"/>
          <w:sz w:val="24"/>
          <w:szCs w:val="24"/>
        </w:rPr>
        <w:t xml:space="preserve"> Michael Gove </w:t>
      </w:r>
      <w:r w:rsidR="00207959" w:rsidRPr="006F1EE1">
        <w:rPr>
          <w:rFonts w:cstheme="minorHAnsi"/>
          <w:sz w:val="24"/>
          <w:szCs w:val="24"/>
        </w:rPr>
        <w:t xml:space="preserve">(2013) believes that child centred learning will be more of a disadvantage to already disadvantaged children </w:t>
      </w:r>
      <w:r w:rsidR="00DA5BC5" w:rsidRPr="006F1EE1">
        <w:rPr>
          <w:rFonts w:cstheme="minorHAnsi"/>
          <w:sz w:val="24"/>
          <w:szCs w:val="24"/>
        </w:rPr>
        <w:t>because they will not be getting the help they need in reading and writing as they will avoid doing tasks including these because they cannot do it</w:t>
      </w:r>
      <w:r w:rsidR="00D70CB4" w:rsidRPr="006F1EE1">
        <w:rPr>
          <w:rFonts w:cstheme="minorHAnsi"/>
          <w:sz w:val="24"/>
          <w:szCs w:val="24"/>
        </w:rPr>
        <w:t>.</w:t>
      </w:r>
    </w:p>
    <w:p w14:paraId="0284566A" w14:textId="3CCDBDBB" w:rsidR="00FB5A9E" w:rsidRPr="006F1EE1" w:rsidRDefault="00C4712A" w:rsidP="00DC1CAA">
      <w:pPr>
        <w:spacing w:line="276" w:lineRule="auto"/>
        <w:rPr>
          <w:rFonts w:cstheme="minorHAnsi"/>
          <w:color w:val="232323"/>
          <w:sz w:val="24"/>
          <w:szCs w:val="24"/>
        </w:rPr>
      </w:pPr>
      <w:r w:rsidRPr="006F1EE1">
        <w:rPr>
          <w:rFonts w:cstheme="minorHAnsi"/>
          <w:sz w:val="24"/>
          <w:szCs w:val="24"/>
        </w:rPr>
        <w:t xml:space="preserve">Dewey </w:t>
      </w:r>
      <w:r w:rsidR="00FB5A9E" w:rsidRPr="006F1EE1">
        <w:rPr>
          <w:rFonts w:cstheme="minorHAnsi"/>
          <w:sz w:val="24"/>
          <w:szCs w:val="24"/>
        </w:rPr>
        <w:t>used the ideas of John Locke</w:t>
      </w:r>
      <w:r w:rsidR="00D54CB8" w:rsidRPr="006F1EE1">
        <w:rPr>
          <w:rFonts w:cstheme="minorHAnsi"/>
          <w:sz w:val="24"/>
          <w:szCs w:val="24"/>
        </w:rPr>
        <w:t xml:space="preserve"> and </w:t>
      </w:r>
      <w:r w:rsidR="00D54CB8" w:rsidRPr="006F1EE1">
        <w:rPr>
          <w:rFonts w:cstheme="minorHAnsi"/>
          <w:color w:val="232323"/>
          <w:sz w:val="24"/>
          <w:szCs w:val="24"/>
        </w:rPr>
        <w:t xml:space="preserve">Jean-Jacques Rousseau to develop his idea of how children learn </w:t>
      </w:r>
      <w:r w:rsidR="00D07A7C" w:rsidRPr="006F1EE1">
        <w:rPr>
          <w:rFonts w:cstheme="minorHAnsi"/>
          <w:color w:val="232323"/>
          <w:sz w:val="24"/>
          <w:szCs w:val="24"/>
        </w:rPr>
        <w:t xml:space="preserve">eventually he decided on his idea of progressive education where children learn from hand-on </w:t>
      </w:r>
      <w:r w:rsidR="0092604B" w:rsidRPr="006F1EE1">
        <w:rPr>
          <w:rFonts w:cstheme="minorHAnsi"/>
          <w:color w:val="232323"/>
          <w:sz w:val="24"/>
          <w:szCs w:val="24"/>
        </w:rPr>
        <w:t xml:space="preserve">and </w:t>
      </w:r>
      <w:r w:rsidR="005C001D" w:rsidRPr="006F1EE1">
        <w:rPr>
          <w:rFonts w:cstheme="minorHAnsi"/>
          <w:color w:val="232323"/>
          <w:sz w:val="24"/>
          <w:szCs w:val="24"/>
        </w:rPr>
        <w:t xml:space="preserve">experiential </w:t>
      </w:r>
      <w:r w:rsidR="004312A3" w:rsidRPr="006F1EE1">
        <w:rPr>
          <w:rFonts w:cstheme="minorHAnsi"/>
          <w:color w:val="232323"/>
          <w:sz w:val="24"/>
          <w:szCs w:val="24"/>
        </w:rPr>
        <w:t xml:space="preserve">learning. His idea was that teachers prepare their students for the world of work and have them developing their critical thinking skills for the </w:t>
      </w:r>
      <w:r w:rsidR="004312A3" w:rsidRPr="006F1EE1">
        <w:rPr>
          <w:rFonts w:cstheme="minorHAnsi"/>
          <w:sz w:val="24"/>
          <w:szCs w:val="24"/>
        </w:rPr>
        <w:t>future</w:t>
      </w:r>
      <w:r w:rsidR="00282BB3" w:rsidRPr="006F1EE1">
        <w:rPr>
          <w:rFonts w:cstheme="minorHAnsi"/>
          <w:sz w:val="24"/>
          <w:szCs w:val="24"/>
        </w:rPr>
        <w:t xml:space="preserve"> (School of education</w:t>
      </w:r>
      <w:r w:rsidR="006B708A" w:rsidRPr="006F1EE1">
        <w:rPr>
          <w:rFonts w:cstheme="minorHAnsi"/>
          <w:sz w:val="24"/>
          <w:szCs w:val="24"/>
        </w:rPr>
        <w:t>, 2020</w:t>
      </w:r>
      <w:r w:rsidR="00282BB3" w:rsidRPr="006F1EE1">
        <w:rPr>
          <w:rFonts w:cstheme="minorHAnsi"/>
          <w:sz w:val="24"/>
          <w:szCs w:val="24"/>
        </w:rPr>
        <w:t>)</w:t>
      </w:r>
      <w:r w:rsidR="009524BE" w:rsidRPr="006F1EE1">
        <w:rPr>
          <w:rFonts w:cstheme="minorHAnsi"/>
          <w:sz w:val="24"/>
          <w:szCs w:val="24"/>
        </w:rPr>
        <w:t xml:space="preserve">. The theory behind this is that children are more likely to become </w:t>
      </w:r>
      <w:r w:rsidR="006915AF" w:rsidRPr="006F1EE1">
        <w:rPr>
          <w:rFonts w:cstheme="minorHAnsi"/>
          <w:sz w:val="24"/>
          <w:szCs w:val="24"/>
        </w:rPr>
        <w:t>lifelong</w:t>
      </w:r>
      <w:r w:rsidR="009524BE" w:rsidRPr="006F1EE1">
        <w:rPr>
          <w:rFonts w:cstheme="minorHAnsi"/>
          <w:sz w:val="24"/>
          <w:szCs w:val="24"/>
        </w:rPr>
        <w:t xml:space="preserve"> learners where what </w:t>
      </w:r>
      <w:r w:rsidR="009524BE" w:rsidRPr="006F1EE1">
        <w:rPr>
          <w:rFonts w:cstheme="minorHAnsi"/>
          <w:color w:val="232323"/>
          <w:sz w:val="24"/>
          <w:szCs w:val="24"/>
        </w:rPr>
        <w:t xml:space="preserve">they learn outside of the classroom they </w:t>
      </w:r>
      <w:r w:rsidR="001B1DD3" w:rsidRPr="006F1EE1">
        <w:rPr>
          <w:rFonts w:cstheme="minorHAnsi"/>
          <w:color w:val="232323"/>
          <w:sz w:val="24"/>
          <w:szCs w:val="24"/>
        </w:rPr>
        <w:t xml:space="preserve">remember for the rest of their </w:t>
      </w:r>
      <w:r w:rsidR="006915AF" w:rsidRPr="006F1EE1">
        <w:rPr>
          <w:rFonts w:cstheme="minorHAnsi"/>
          <w:color w:val="232323"/>
          <w:sz w:val="24"/>
          <w:szCs w:val="24"/>
        </w:rPr>
        <w:t>lives</w:t>
      </w:r>
      <w:r w:rsidR="001B1DD3" w:rsidRPr="006F1EE1">
        <w:rPr>
          <w:rFonts w:cstheme="minorHAnsi"/>
          <w:color w:val="232323"/>
          <w:sz w:val="24"/>
          <w:szCs w:val="24"/>
        </w:rPr>
        <w:t>.</w:t>
      </w:r>
      <w:r w:rsidR="006915AF" w:rsidRPr="006F1EE1">
        <w:rPr>
          <w:rFonts w:cstheme="minorHAnsi"/>
          <w:color w:val="232323"/>
          <w:sz w:val="24"/>
          <w:szCs w:val="24"/>
        </w:rPr>
        <w:t xml:space="preserve"> </w:t>
      </w:r>
      <w:r w:rsidR="00540D4D" w:rsidRPr="006F1EE1">
        <w:rPr>
          <w:rFonts w:cstheme="minorHAnsi"/>
          <w:color w:val="232323"/>
          <w:sz w:val="24"/>
          <w:szCs w:val="24"/>
        </w:rPr>
        <w:t>However,</w:t>
      </w:r>
      <w:r w:rsidR="006915AF" w:rsidRPr="006F1EE1">
        <w:rPr>
          <w:rFonts w:cstheme="minorHAnsi"/>
          <w:color w:val="232323"/>
          <w:sz w:val="24"/>
          <w:szCs w:val="24"/>
        </w:rPr>
        <w:t xml:space="preserve"> Dewey noticed that schools </w:t>
      </w:r>
      <w:r w:rsidR="00427569" w:rsidRPr="006F1EE1">
        <w:rPr>
          <w:rFonts w:cstheme="minorHAnsi"/>
          <w:color w:val="232323"/>
          <w:sz w:val="24"/>
          <w:szCs w:val="24"/>
        </w:rPr>
        <w:t>were</w:t>
      </w:r>
      <w:r w:rsidR="006915AF" w:rsidRPr="006F1EE1">
        <w:rPr>
          <w:rFonts w:cstheme="minorHAnsi"/>
          <w:color w:val="232323"/>
          <w:sz w:val="24"/>
          <w:szCs w:val="24"/>
        </w:rPr>
        <w:t xml:space="preserve"> only interested in creating passive and compliant pupils </w:t>
      </w:r>
      <w:r w:rsidR="00427569" w:rsidRPr="006F1EE1">
        <w:rPr>
          <w:rFonts w:cstheme="minorHAnsi"/>
          <w:color w:val="232323"/>
          <w:sz w:val="24"/>
          <w:szCs w:val="24"/>
        </w:rPr>
        <w:t>where they did not think for themselves and did what they were told when they were told</w:t>
      </w:r>
      <w:r w:rsidR="00B626CE" w:rsidRPr="006F1EE1">
        <w:rPr>
          <w:rFonts w:cstheme="minorHAnsi"/>
          <w:color w:val="232323"/>
          <w:sz w:val="24"/>
          <w:szCs w:val="24"/>
        </w:rPr>
        <w:t xml:space="preserve">, because of this many disagreed with his progressive teaching approach </w:t>
      </w:r>
      <w:r w:rsidR="00584E7A" w:rsidRPr="006F1EE1">
        <w:rPr>
          <w:rFonts w:cstheme="minorHAnsi"/>
          <w:color w:val="232323"/>
          <w:sz w:val="24"/>
          <w:szCs w:val="24"/>
        </w:rPr>
        <w:t>because it allowed children the ability to critically think for themselves and allow them to enjoy learning.</w:t>
      </w:r>
      <w:r w:rsidR="008034DC" w:rsidRPr="006F1EE1">
        <w:rPr>
          <w:rFonts w:cstheme="minorHAnsi"/>
          <w:color w:val="232323"/>
          <w:sz w:val="24"/>
          <w:szCs w:val="24"/>
        </w:rPr>
        <w:t xml:space="preserve"> Through experience </w:t>
      </w:r>
      <w:r w:rsidR="008034DC" w:rsidRPr="006F1EE1">
        <w:rPr>
          <w:rFonts w:cstheme="minorHAnsi"/>
          <w:sz w:val="24"/>
          <w:szCs w:val="24"/>
        </w:rPr>
        <w:t xml:space="preserve">Lisa Delpit </w:t>
      </w:r>
      <w:r w:rsidR="00FB3265" w:rsidRPr="006F1EE1">
        <w:rPr>
          <w:rFonts w:cstheme="minorHAnsi"/>
          <w:sz w:val="24"/>
          <w:szCs w:val="24"/>
        </w:rPr>
        <w:t xml:space="preserve">(1995) </w:t>
      </w:r>
      <w:r w:rsidR="008034DC" w:rsidRPr="006F1EE1">
        <w:rPr>
          <w:rFonts w:cstheme="minorHAnsi"/>
          <w:color w:val="232323"/>
          <w:sz w:val="24"/>
          <w:szCs w:val="24"/>
        </w:rPr>
        <w:t xml:space="preserve">believes that progressive approach </w:t>
      </w:r>
      <w:r w:rsidR="00835736" w:rsidRPr="006F1EE1">
        <w:rPr>
          <w:rFonts w:cstheme="minorHAnsi"/>
          <w:color w:val="232323"/>
          <w:sz w:val="24"/>
          <w:szCs w:val="24"/>
        </w:rPr>
        <w:t xml:space="preserve">does not support </w:t>
      </w:r>
      <w:r w:rsidR="00D440C9" w:rsidRPr="006F1EE1">
        <w:rPr>
          <w:rFonts w:cstheme="minorHAnsi"/>
          <w:color w:val="232323"/>
          <w:sz w:val="24"/>
          <w:szCs w:val="24"/>
        </w:rPr>
        <w:t>low-income</w:t>
      </w:r>
      <w:r w:rsidR="00835736" w:rsidRPr="006F1EE1">
        <w:rPr>
          <w:rFonts w:cstheme="minorHAnsi"/>
          <w:color w:val="232323"/>
          <w:sz w:val="24"/>
          <w:szCs w:val="24"/>
        </w:rPr>
        <w:t xml:space="preserve"> children </w:t>
      </w:r>
      <w:r w:rsidR="00D440C9" w:rsidRPr="006F1EE1">
        <w:rPr>
          <w:rFonts w:cstheme="minorHAnsi"/>
          <w:color w:val="232323"/>
          <w:sz w:val="24"/>
          <w:szCs w:val="24"/>
        </w:rPr>
        <w:t xml:space="preserve">because they cannot afford the same resources that the other children can </w:t>
      </w:r>
      <w:r w:rsidR="00116EDE" w:rsidRPr="006F1EE1">
        <w:rPr>
          <w:rFonts w:cstheme="minorHAnsi"/>
          <w:color w:val="232323"/>
          <w:sz w:val="24"/>
          <w:szCs w:val="24"/>
        </w:rPr>
        <w:t>when assigned hand on homework or school equipment.</w:t>
      </w:r>
      <w:r w:rsidR="002E269A" w:rsidRPr="006F1EE1">
        <w:rPr>
          <w:rFonts w:cstheme="minorHAnsi"/>
          <w:color w:val="232323"/>
          <w:sz w:val="24"/>
          <w:szCs w:val="24"/>
        </w:rPr>
        <w:t xml:space="preserve"> </w:t>
      </w:r>
      <w:r w:rsidR="00225C1D" w:rsidRPr="006F1EE1">
        <w:rPr>
          <w:rFonts w:cstheme="minorHAnsi"/>
          <w:color w:val="232323"/>
          <w:sz w:val="24"/>
          <w:szCs w:val="24"/>
        </w:rPr>
        <w:t>However,</w:t>
      </w:r>
      <w:r w:rsidR="002E269A" w:rsidRPr="006F1EE1">
        <w:rPr>
          <w:rFonts w:cstheme="minorHAnsi"/>
          <w:color w:val="232323"/>
          <w:sz w:val="24"/>
          <w:szCs w:val="24"/>
        </w:rPr>
        <w:t xml:space="preserve"> Dewey argued that every child learns differently and that most </w:t>
      </w:r>
      <w:r w:rsidR="002E269A" w:rsidRPr="006F1EE1">
        <w:rPr>
          <w:rFonts w:cstheme="minorHAnsi"/>
          <w:color w:val="232323"/>
          <w:sz w:val="24"/>
          <w:szCs w:val="24"/>
        </w:rPr>
        <w:lastRenderedPageBreak/>
        <w:t xml:space="preserve">benefit from connecting what they are learning to real world experiences </w:t>
      </w:r>
      <w:r w:rsidR="005C0C1B" w:rsidRPr="006F1EE1">
        <w:rPr>
          <w:rFonts w:cstheme="minorHAnsi"/>
          <w:color w:val="232323"/>
          <w:sz w:val="24"/>
          <w:szCs w:val="24"/>
        </w:rPr>
        <w:t xml:space="preserve">because it shows that education has a moral </w:t>
      </w:r>
      <w:r w:rsidR="006D7A45" w:rsidRPr="006F1EE1">
        <w:rPr>
          <w:rFonts w:cstheme="minorHAnsi"/>
          <w:color w:val="232323"/>
          <w:sz w:val="24"/>
          <w:szCs w:val="24"/>
        </w:rPr>
        <w:t>purpose,</w:t>
      </w:r>
      <w:r w:rsidR="005C0C1B" w:rsidRPr="006F1EE1">
        <w:rPr>
          <w:rFonts w:cstheme="minorHAnsi"/>
          <w:color w:val="232323"/>
          <w:sz w:val="24"/>
          <w:szCs w:val="24"/>
        </w:rPr>
        <w:t xml:space="preserve"> and we are not teaching children random things for the fun of it</w:t>
      </w:r>
      <w:r w:rsidR="00A131AE" w:rsidRPr="006F1EE1">
        <w:rPr>
          <w:rFonts w:cstheme="minorHAnsi"/>
          <w:color w:val="232323"/>
          <w:sz w:val="24"/>
          <w:szCs w:val="24"/>
        </w:rPr>
        <w:t>.</w:t>
      </w:r>
      <w:r w:rsidR="000E7920" w:rsidRPr="006F1EE1">
        <w:rPr>
          <w:rFonts w:cstheme="minorHAnsi"/>
          <w:color w:val="232323"/>
          <w:sz w:val="24"/>
          <w:szCs w:val="24"/>
        </w:rPr>
        <w:t xml:space="preserve"> This method of teaching is also known as authentic learning</w:t>
      </w:r>
      <w:r w:rsidR="00A5112E" w:rsidRPr="006F1EE1">
        <w:rPr>
          <w:rFonts w:cstheme="minorHAnsi"/>
          <w:color w:val="232323"/>
          <w:sz w:val="24"/>
          <w:szCs w:val="24"/>
        </w:rPr>
        <w:t xml:space="preserve"> </w:t>
      </w:r>
      <w:r w:rsidR="00A5112E" w:rsidRPr="006F1EE1">
        <w:rPr>
          <w:rFonts w:cstheme="minorHAnsi"/>
          <w:sz w:val="24"/>
          <w:szCs w:val="24"/>
        </w:rPr>
        <w:t>(Ballard</w:t>
      </w:r>
      <w:r w:rsidR="00B12048" w:rsidRPr="006F1EE1">
        <w:rPr>
          <w:rFonts w:cstheme="minorHAnsi"/>
          <w:sz w:val="24"/>
          <w:szCs w:val="24"/>
        </w:rPr>
        <w:t>, J.A. 2008</w:t>
      </w:r>
      <w:r w:rsidR="00A5112E" w:rsidRPr="006F1EE1">
        <w:rPr>
          <w:rFonts w:cstheme="minorHAnsi"/>
          <w:color w:val="232323"/>
          <w:sz w:val="24"/>
          <w:szCs w:val="24"/>
        </w:rPr>
        <w:t>)</w:t>
      </w:r>
      <w:r w:rsidR="000E7920" w:rsidRPr="006F1EE1">
        <w:rPr>
          <w:rFonts w:cstheme="minorHAnsi"/>
          <w:color w:val="232323"/>
          <w:sz w:val="24"/>
          <w:szCs w:val="24"/>
        </w:rPr>
        <w:t xml:space="preserve"> </w:t>
      </w:r>
      <w:r w:rsidR="00103D10" w:rsidRPr="006F1EE1">
        <w:rPr>
          <w:rFonts w:cstheme="minorHAnsi"/>
          <w:color w:val="232323"/>
          <w:sz w:val="24"/>
          <w:szCs w:val="24"/>
        </w:rPr>
        <w:t xml:space="preserve">were it </w:t>
      </w:r>
      <w:r w:rsidR="00A5112E" w:rsidRPr="006F1EE1">
        <w:rPr>
          <w:rFonts w:cstheme="minorHAnsi"/>
          <w:color w:val="232323"/>
          <w:sz w:val="24"/>
          <w:szCs w:val="24"/>
        </w:rPr>
        <w:t xml:space="preserve">use </w:t>
      </w:r>
      <w:r w:rsidR="00103D10" w:rsidRPr="006F1EE1">
        <w:rPr>
          <w:rFonts w:cstheme="minorHAnsi"/>
          <w:color w:val="232323"/>
          <w:sz w:val="24"/>
          <w:szCs w:val="24"/>
        </w:rPr>
        <w:t xml:space="preserve">to be traditionally taught </w:t>
      </w:r>
      <w:r w:rsidR="00E74246" w:rsidRPr="006F1EE1">
        <w:rPr>
          <w:rFonts w:cstheme="minorHAnsi"/>
          <w:color w:val="232323"/>
          <w:sz w:val="24"/>
          <w:szCs w:val="24"/>
        </w:rPr>
        <w:t>where</w:t>
      </w:r>
      <w:r w:rsidR="00103D10" w:rsidRPr="006F1EE1">
        <w:rPr>
          <w:rFonts w:cstheme="minorHAnsi"/>
          <w:color w:val="232323"/>
          <w:sz w:val="24"/>
          <w:szCs w:val="24"/>
        </w:rPr>
        <w:t xml:space="preserve"> children would listen to the teacher and then go and do It</w:t>
      </w:r>
      <w:r w:rsidR="00383121" w:rsidRPr="006F1EE1">
        <w:rPr>
          <w:rFonts w:cstheme="minorHAnsi"/>
          <w:color w:val="232323"/>
          <w:sz w:val="24"/>
          <w:szCs w:val="24"/>
        </w:rPr>
        <w:t xml:space="preserve">. However </w:t>
      </w:r>
      <w:r w:rsidR="00DF654C" w:rsidRPr="006F1EE1">
        <w:rPr>
          <w:rFonts w:cstheme="minorHAnsi"/>
          <w:color w:val="232323"/>
          <w:sz w:val="24"/>
          <w:szCs w:val="24"/>
        </w:rPr>
        <w:t xml:space="preserve">according to </w:t>
      </w:r>
      <w:r w:rsidR="00383121" w:rsidRPr="006F1EE1">
        <w:rPr>
          <w:rFonts w:cstheme="minorHAnsi"/>
          <w:sz w:val="24"/>
          <w:szCs w:val="24"/>
        </w:rPr>
        <w:t xml:space="preserve">Newmann and </w:t>
      </w:r>
      <w:proofErr w:type="spellStart"/>
      <w:r w:rsidR="00383121" w:rsidRPr="006F1EE1">
        <w:rPr>
          <w:rFonts w:cstheme="minorHAnsi"/>
          <w:sz w:val="24"/>
          <w:szCs w:val="24"/>
        </w:rPr>
        <w:t>Wehlege</w:t>
      </w:r>
      <w:proofErr w:type="spellEnd"/>
      <w:r w:rsidR="00383121" w:rsidRPr="006F1EE1">
        <w:rPr>
          <w:rFonts w:cstheme="minorHAnsi"/>
          <w:sz w:val="24"/>
          <w:szCs w:val="24"/>
        </w:rPr>
        <w:t xml:space="preserve"> (1993) </w:t>
      </w:r>
      <w:r w:rsidR="00DF654C" w:rsidRPr="006F1EE1">
        <w:rPr>
          <w:rFonts w:cstheme="minorHAnsi"/>
          <w:color w:val="232323"/>
          <w:sz w:val="24"/>
          <w:szCs w:val="24"/>
        </w:rPr>
        <w:t xml:space="preserve">they believed that this traditional method </w:t>
      </w:r>
      <w:r w:rsidR="006856DD" w:rsidRPr="006F1EE1">
        <w:rPr>
          <w:rFonts w:cstheme="minorHAnsi"/>
          <w:color w:val="232323"/>
          <w:sz w:val="24"/>
          <w:szCs w:val="24"/>
        </w:rPr>
        <w:t>has no value or meaning to children after leaving school</w:t>
      </w:r>
      <w:r w:rsidR="00C34891" w:rsidRPr="006F1EE1">
        <w:rPr>
          <w:rFonts w:cstheme="minorHAnsi"/>
          <w:color w:val="232323"/>
          <w:sz w:val="24"/>
          <w:szCs w:val="24"/>
        </w:rPr>
        <w:t xml:space="preserve">, but in recent </w:t>
      </w:r>
      <w:r w:rsidR="00C17B28" w:rsidRPr="006F1EE1">
        <w:rPr>
          <w:rFonts w:cstheme="minorHAnsi"/>
          <w:color w:val="232323"/>
          <w:sz w:val="24"/>
          <w:szCs w:val="24"/>
        </w:rPr>
        <w:t>years</w:t>
      </w:r>
      <w:r w:rsidR="00C34891" w:rsidRPr="006F1EE1">
        <w:rPr>
          <w:rFonts w:cstheme="minorHAnsi"/>
          <w:color w:val="232323"/>
          <w:sz w:val="24"/>
          <w:szCs w:val="24"/>
        </w:rPr>
        <w:t xml:space="preserve"> things have changed to a more </w:t>
      </w:r>
      <w:r w:rsidR="00E03704" w:rsidRPr="006F1EE1">
        <w:rPr>
          <w:rFonts w:cstheme="minorHAnsi"/>
          <w:color w:val="232323"/>
          <w:sz w:val="24"/>
          <w:szCs w:val="24"/>
        </w:rPr>
        <w:t xml:space="preserve">child centred learning with </w:t>
      </w:r>
      <w:r w:rsidR="00E03704" w:rsidRPr="006F1EE1">
        <w:rPr>
          <w:rFonts w:cstheme="minorHAnsi"/>
          <w:sz w:val="24"/>
          <w:szCs w:val="24"/>
        </w:rPr>
        <w:t xml:space="preserve">Pfeffer and Fong (2002) </w:t>
      </w:r>
      <w:r w:rsidR="00B26542" w:rsidRPr="006F1EE1">
        <w:rPr>
          <w:rFonts w:cstheme="minorHAnsi"/>
          <w:color w:val="232323"/>
          <w:sz w:val="24"/>
          <w:szCs w:val="24"/>
        </w:rPr>
        <w:t>suggesting that children are more involved with what they are learning through this method of teaching</w:t>
      </w:r>
      <w:r w:rsidR="008C4C25" w:rsidRPr="006F1EE1">
        <w:rPr>
          <w:rFonts w:cstheme="minorHAnsi"/>
          <w:color w:val="232323"/>
          <w:sz w:val="24"/>
          <w:szCs w:val="24"/>
        </w:rPr>
        <w:t xml:space="preserve">. </w:t>
      </w:r>
      <w:r w:rsidR="00A131AE" w:rsidRPr="006F1EE1">
        <w:rPr>
          <w:rFonts w:cstheme="minorHAnsi"/>
          <w:color w:val="232323"/>
          <w:sz w:val="24"/>
          <w:szCs w:val="24"/>
        </w:rPr>
        <w:t xml:space="preserve">He believed that this approach to learning taught children how to adapt and be flexible to </w:t>
      </w:r>
      <w:r w:rsidR="0074256D" w:rsidRPr="006F1EE1">
        <w:rPr>
          <w:rFonts w:cstheme="minorHAnsi"/>
          <w:color w:val="232323"/>
          <w:sz w:val="24"/>
          <w:szCs w:val="24"/>
        </w:rPr>
        <w:t>changes because in the real world you have to prepared for financial situations to change</w:t>
      </w:r>
      <w:r w:rsidR="00354EAE" w:rsidRPr="006F1EE1">
        <w:rPr>
          <w:rFonts w:cstheme="minorHAnsi"/>
          <w:color w:val="232323"/>
          <w:sz w:val="24"/>
          <w:szCs w:val="24"/>
        </w:rPr>
        <w:t xml:space="preserve"> and job situations </w:t>
      </w:r>
      <w:r w:rsidR="0029701A" w:rsidRPr="006F1EE1">
        <w:rPr>
          <w:rFonts w:cstheme="minorHAnsi"/>
          <w:color w:val="232323"/>
          <w:sz w:val="24"/>
          <w:szCs w:val="24"/>
        </w:rPr>
        <w:t xml:space="preserve">as you may get laid off or the company could go under. He also believed that progressive approach taught children to make well informed decisions </w:t>
      </w:r>
      <w:r w:rsidR="00ED5B8D" w:rsidRPr="006F1EE1">
        <w:rPr>
          <w:rFonts w:cstheme="minorHAnsi"/>
          <w:color w:val="232323"/>
          <w:sz w:val="24"/>
          <w:szCs w:val="24"/>
        </w:rPr>
        <w:t>because schools also nurture character where it teaches children right from wrong and what to do should they find themselves indecisive about something.</w:t>
      </w:r>
      <w:r w:rsidR="000E7920" w:rsidRPr="006F1EE1">
        <w:rPr>
          <w:rFonts w:cstheme="minorHAnsi"/>
          <w:color w:val="232323"/>
          <w:sz w:val="24"/>
          <w:szCs w:val="24"/>
        </w:rPr>
        <w:t xml:space="preserve"> </w:t>
      </w:r>
    </w:p>
    <w:p w14:paraId="040A5F7F" w14:textId="0886BFF9" w:rsidR="00072AEC" w:rsidRPr="006F1EE1" w:rsidRDefault="00072AEC" w:rsidP="00E33874">
      <w:pPr>
        <w:rPr>
          <w:rFonts w:cstheme="minorHAnsi"/>
          <w:sz w:val="28"/>
          <w:szCs w:val="28"/>
          <w:u w:val="single"/>
        </w:rPr>
      </w:pPr>
      <w:r w:rsidRPr="006F1EE1">
        <w:rPr>
          <w:rFonts w:cstheme="minorHAnsi"/>
          <w:sz w:val="28"/>
          <w:szCs w:val="28"/>
          <w:u w:val="single"/>
        </w:rPr>
        <w:t>Relevance in practice today</w:t>
      </w:r>
    </w:p>
    <w:p w14:paraId="347F63A3" w14:textId="411879ED" w:rsidR="004719BF" w:rsidRPr="006F1EE1" w:rsidRDefault="007B3AC3" w:rsidP="00E33874">
      <w:pPr>
        <w:rPr>
          <w:rFonts w:cstheme="minorHAnsi"/>
          <w:sz w:val="24"/>
          <w:szCs w:val="24"/>
        </w:rPr>
      </w:pPr>
      <w:r w:rsidRPr="006F1EE1">
        <w:rPr>
          <w:rFonts w:cstheme="minorHAnsi"/>
          <w:sz w:val="24"/>
          <w:szCs w:val="24"/>
        </w:rPr>
        <w:t xml:space="preserve">John Dewey’s work is still relevant today because his idea that </w:t>
      </w:r>
      <w:r w:rsidR="00B2603A" w:rsidRPr="006F1EE1">
        <w:rPr>
          <w:rFonts w:cstheme="minorHAnsi"/>
          <w:sz w:val="24"/>
          <w:szCs w:val="24"/>
        </w:rPr>
        <w:t xml:space="preserve">school’s need to focus on building character, morals and knowledge </w:t>
      </w:r>
      <w:r w:rsidR="00935442" w:rsidRPr="006F1EE1">
        <w:rPr>
          <w:rFonts w:cstheme="minorHAnsi"/>
          <w:sz w:val="24"/>
          <w:szCs w:val="24"/>
        </w:rPr>
        <w:t>is used in arguments about how to organize the curriculum</w:t>
      </w:r>
      <w:r w:rsidR="00341E00" w:rsidRPr="006F1EE1">
        <w:rPr>
          <w:rFonts w:cstheme="minorHAnsi"/>
          <w:sz w:val="24"/>
          <w:szCs w:val="24"/>
        </w:rPr>
        <w:t xml:space="preserve"> (Stobie</w:t>
      </w:r>
      <w:r w:rsidR="006C1456" w:rsidRPr="006F1EE1">
        <w:rPr>
          <w:rFonts w:cstheme="minorHAnsi"/>
          <w:sz w:val="24"/>
          <w:szCs w:val="24"/>
        </w:rPr>
        <w:t>, T. 2016</w:t>
      </w:r>
      <w:r w:rsidR="00341E00" w:rsidRPr="006F1EE1">
        <w:rPr>
          <w:rFonts w:cstheme="minorHAnsi"/>
          <w:sz w:val="24"/>
          <w:szCs w:val="24"/>
        </w:rPr>
        <w:t>).</w:t>
      </w:r>
      <w:r w:rsidR="00E202CC" w:rsidRPr="006F1EE1">
        <w:rPr>
          <w:rFonts w:cstheme="minorHAnsi"/>
          <w:sz w:val="24"/>
          <w:szCs w:val="24"/>
        </w:rPr>
        <w:t xml:space="preserve"> His ideas about learning through play and child centred learning </w:t>
      </w:r>
      <w:r w:rsidR="002615BC" w:rsidRPr="006F1EE1">
        <w:rPr>
          <w:rFonts w:cstheme="minorHAnsi"/>
          <w:sz w:val="24"/>
          <w:szCs w:val="24"/>
        </w:rPr>
        <w:t xml:space="preserve">are also still relevant today </w:t>
      </w:r>
      <w:r w:rsidR="00945F34" w:rsidRPr="006F1EE1">
        <w:rPr>
          <w:rFonts w:cstheme="minorHAnsi"/>
          <w:sz w:val="24"/>
          <w:szCs w:val="24"/>
        </w:rPr>
        <w:t>as well</w:t>
      </w:r>
      <w:r w:rsidR="002615BC" w:rsidRPr="006F1EE1">
        <w:rPr>
          <w:rFonts w:cstheme="minorHAnsi"/>
          <w:sz w:val="24"/>
          <w:szCs w:val="24"/>
        </w:rPr>
        <w:t xml:space="preserve"> as his idea about hands on learning</w:t>
      </w:r>
      <w:r w:rsidR="00D8193E" w:rsidRPr="006F1EE1">
        <w:rPr>
          <w:rFonts w:cstheme="minorHAnsi"/>
          <w:sz w:val="24"/>
          <w:szCs w:val="24"/>
        </w:rPr>
        <w:t xml:space="preserve"> because in the new curriculum for Wales </w:t>
      </w:r>
      <w:r w:rsidR="00556D4A" w:rsidRPr="006F1EE1">
        <w:rPr>
          <w:rFonts w:cstheme="minorHAnsi"/>
          <w:sz w:val="24"/>
          <w:szCs w:val="24"/>
        </w:rPr>
        <w:t>the foundation phase is based off learning through play where children get the</w:t>
      </w:r>
      <w:r w:rsidR="00413FB5" w:rsidRPr="006F1EE1">
        <w:rPr>
          <w:rFonts w:cstheme="minorHAnsi"/>
          <w:sz w:val="24"/>
          <w:szCs w:val="24"/>
        </w:rPr>
        <w:t xml:space="preserve"> opportunity to </w:t>
      </w:r>
      <w:r w:rsidR="00945F34" w:rsidRPr="006F1EE1">
        <w:rPr>
          <w:rFonts w:cstheme="minorHAnsi"/>
          <w:sz w:val="24"/>
          <w:szCs w:val="24"/>
        </w:rPr>
        <w:t xml:space="preserve">play and </w:t>
      </w:r>
      <w:r w:rsidR="005D5FBD" w:rsidRPr="006F1EE1">
        <w:rPr>
          <w:rFonts w:cstheme="minorHAnsi"/>
          <w:sz w:val="24"/>
          <w:szCs w:val="24"/>
        </w:rPr>
        <w:t>develop their</w:t>
      </w:r>
      <w:r w:rsidR="00945F34" w:rsidRPr="006F1EE1">
        <w:rPr>
          <w:rFonts w:cstheme="minorHAnsi"/>
          <w:sz w:val="24"/>
          <w:szCs w:val="24"/>
        </w:rPr>
        <w:t xml:space="preserve"> reading and writing, child centred learning is also used here as well because children are allowed to choose what they want to do in the classroom </w:t>
      </w:r>
      <w:r w:rsidR="008F4DD1" w:rsidRPr="006F1EE1">
        <w:rPr>
          <w:rFonts w:cstheme="minorHAnsi"/>
          <w:sz w:val="24"/>
          <w:szCs w:val="24"/>
        </w:rPr>
        <w:t>and when they want to do it</w:t>
      </w:r>
      <w:r w:rsidR="00CD2AB1" w:rsidRPr="006F1EE1">
        <w:rPr>
          <w:rFonts w:cstheme="minorHAnsi"/>
          <w:sz w:val="24"/>
          <w:szCs w:val="24"/>
        </w:rPr>
        <w:t xml:space="preserve"> (</w:t>
      </w:r>
      <w:r w:rsidR="00FA6238" w:rsidRPr="006F1EE1">
        <w:rPr>
          <w:rFonts w:cstheme="minorHAnsi"/>
          <w:sz w:val="24"/>
          <w:szCs w:val="24"/>
        </w:rPr>
        <w:t>Goodway, J. et al. 2016</w:t>
      </w:r>
      <w:r w:rsidR="00CD2AB1" w:rsidRPr="006F1EE1">
        <w:rPr>
          <w:rFonts w:cstheme="minorHAnsi"/>
          <w:sz w:val="24"/>
          <w:szCs w:val="24"/>
        </w:rPr>
        <w:t xml:space="preserve">) </w:t>
      </w:r>
      <w:r w:rsidR="008F4DD1" w:rsidRPr="006F1EE1">
        <w:rPr>
          <w:rFonts w:cstheme="minorHAnsi"/>
          <w:sz w:val="24"/>
          <w:szCs w:val="24"/>
        </w:rPr>
        <w:t xml:space="preserve">. Children are encouraged to do every task available however </w:t>
      </w:r>
      <w:r w:rsidR="00E168CD" w:rsidRPr="006F1EE1">
        <w:rPr>
          <w:rFonts w:cstheme="minorHAnsi"/>
          <w:sz w:val="24"/>
          <w:szCs w:val="24"/>
        </w:rPr>
        <w:t>one of the disadvantages is that if a child c</w:t>
      </w:r>
      <w:r w:rsidR="00296383" w:rsidRPr="006F1EE1">
        <w:rPr>
          <w:rFonts w:cstheme="minorHAnsi"/>
          <w:sz w:val="24"/>
          <w:szCs w:val="24"/>
        </w:rPr>
        <w:t>annot do something they will then avoid the tasks with this involved</w:t>
      </w:r>
      <w:r w:rsidR="00953A94" w:rsidRPr="006F1EE1">
        <w:rPr>
          <w:rFonts w:cstheme="minorHAnsi"/>
          <w:sz w:val="24"/>
          <w:szCs w:val="24"/>
        </w:rPr>
        <w:t xml:space="preserve">. </w:t>
      </w:r>
      <w:r w:rsidR="001E7689" w:rsidRPr="006F1EE1">
        <w:rPr>
          <w:rFonts w:cstheme="minorHAnsi"/>
          <w:sz w:val="24"/>
          <w:szCs w:val="24"/>
        </w:rPr>
        <w:t xml:space="preserve">Hands on learning is something that is used throughout the curriculum in primary and secondary schools </w:t>
      </w:r>
      <w:r w:rsidR="00B901BB" w:rsidRPr="006F1EE1">
        <w:rPr>
          <w:rFonts w:cstheme="minorHAnsi"/>
          <w:sz w:val="24"/>
          <w:szCs w:val="24"/>
        </w:rPr>
        <w:t xml:space="preserve">with subjects such as </w:t>
      </w:r>
      <w:r w:rsidR="002B66B7" w:rsidRPr="006F1EE1">
        <w:rPr>
          <w:rFonts w:cstheme="minorHAnsi"/>
          <w:sz w:val="24"/>
          <w:szCs w:val="24"/>
        </w:rPr>
        <w:t>DT (</w:t>
      </w:r>
      <w:r w:rsidR="001E702D" w:rsidRPr="006F1EE1">
        <w:rPr>
          <w:rFonts w:cstheme="minorHAnsi"/>
          <w:sz w:val="24"/>
          <w:szCs w:val="24"/>
        </w:rPr>
        <w:t>Design and technology)</w:t>
      </w:r>
      <w:r w:rsidR="007F7F02" w:rsidRPr="006F1EE1">
        <w:rPr>
          <w:rFonts w:cstheme="minorHAnsi"/>
          <w:sz w:val="24"/>
          <w:szCs w:val="24"/>
        </w:rPr>
        <w:t>, sports</w:t>
      </w:r>
      <w:r w:rsidR="006B07AC" w:rsidRPr="006F1EE1">
        <w:rPr>
          <w:rFonts w:cstheme="minorHAnsi"/>
          <w:sz w:val="24"/>
          <w:szCs w:val="24"/>
        </w:rPr>
        <w:t xml:space="preserve">, </w:t>
      </w:r>
      <w:r w:rsidR="002A25A1" w:rsidRPr="006F1EE1">
        <w:rPr>
          <w:rFonts w:cstheme="minorHAnsi"/>
          <w:sz w:val="24"/>
          <w:szCs w:val="24"/>
        </w:rPr>
        <w:t>science,</w:t>
      </w:r>
      <w:r w:rsidR="006B07AC" w:rsidRPr="006F1EE1">
        <w:rPr>
          <w:rFonts w:cstheme="minorHAnsi"/>
          <w:sz w:val="24"/>
          <w:szCs w:val="24"/>
        </w:rPr>
        <w:t xml:space="preserve"> and art this allows children the opportunity to </w:t>
      </w:r>
      <w:r w:rsidR="001E6DC0" w:rsidRPr="006F1EE1">
        <w:rPr>
          <w:rFonts w:cstheme="minorHAnsi"/>
          <w:sz w:val="24"/>
          <w:szCs w:val="24"/>
        </w:rPr>
        <w:t>work off their energy and be creative.</w:t>
      </w:r>
    </w:p>
    <w:p w14:paraId="18AC8350" w14:textId="2786B0CC" w:rsidR="004719BF" w:rsidRPr="006F1EE1" w:rsidRDefault="00840869" w:rsidP="00E33874">
      <w:pPr>
        <w:rPr>
          <w:rFonts w:cstheme="minorHAnsi"/>
          <w:sz w:val="28"/>
          <w:szCs w:val="28"/>
          <w:u w:val="single"/>
        </w:rPr>
      </w:pPr>
      <w:r w:rsidRPr="006F1EE1">
        <w:rPr>
          <w:rFonts w:cstheme="minorHAnsi"/>
          <w:sz w:val="28"/>
          <w:szCs w:val="28"/>
          <w:u w:val="single"/>
        </w:rPr>
        <w:t>Critiques</w:t>
      </w:r>
      <w:r w:rsidR="00676B9F" w:rsidRPr="006F1EE1">
        <w:rPr>
          <w:rFonts w:cstheme="minorHAnsi"/>
          <w:sz w:val="28"/>
          <w:szCs w:val="28"/>
          <w:u w:val="single"/>
        </w:rPr>
        <w:t xml:space="preserve"> </w:t>
      </w:r>
      <w:r w:rsidRPr="006F1EE1">
        <w:rPr>
          <w:rFonts w:cstheme="minorHAnsi"/>
          <w:sz w:val="28"/>
          <w:szCs w:val="28"/>
          <w:u w:val="single"/>
        </w:rPr>
        <w:t>of Dewey’s theories</w:t>
      </w:r>
    </w:p>
    <w:p w14:paraId="2C9101BC" w14:textId="7EC86724" w:rsidR="0041415C" w:rsidRPr="006F1EE1" w:rsidRDefault="00CC2D91" w:rsidP="00E33874">
      <w:pPr>
        <w:rPr>
          <w:rFonts w:cstheme="minorHAnsi"/>
          <w:sz w:val="24"/>
          <w:szCs w:val="24"/>
        </w:rPr>
      </w:pPr>
      <w:r w:rsidRPr="006F1EE1">
        <w:rPr>
          <w:rFonts w:cstheme="minorHAnsi"/>
          <w:sz w:val="24"/>
          <w:szCs w:val="24"/>
        </w:rPr>
        <w:t xml:space="preserve">In 1968 a group called the </w:t>
      </w:r>
      <w:r w:rsidR="007460D0" w:rsidRPr="006F1EE1">
        <w:rPr>
          <w:rFonts w:cstheme="minorHAnsi"/>
          <w:sz w:val="24"/>
          <w:szCs w:val="24"/>
        </w:rPr>
        <w:t>R</w:t>
      </w:r>
      <w:r w:rsidRPr="006F1EE1">
        <w:rPr>
          <w:rFonts w:cstheme="minorHAnsi"/>
          <w:sz w:val="24"/>
          <w:szCs w:val="24"/>
        </w:rPr>
        <w:t xml:space="preserve">adical </w:t>
      </w:r>
      <w:r w:rsidR="007460D0" w:rsidRPr="006F1EE1">
        <w:rPr>
          <w:rFonts w:cstheme="minorHAnsi"/>
          <w:sz w:val="24"/>
          <w:szCs w:val="24"/>
        </w:rPr>
        <w:t>R</w:t>
      </w:r>
      <w:r w:rsidRPr="006F1EE1">
        <w:rPr>
          <w:rFonts w:cstheme="minorHAnsi"/>
          <w:sz w:val="24"/>
          <w:szCs w:val="24"/>
        </w:rPr>
        <w:t>ev</w:t>
      </w:r>
      <w:r w:rsidR="007460D0" w:rsidRPr="006F1EE1">
        <w:rPr>
          <w:rFonts w:cstheme="minorHAnsi"/>
          <w:sz w:val="24"/>
          <w:szCs w:val="24"/>
        </w:rPr>
        <w:t xml:space="preserve">isionists </w:t>
      </w:r>
      <w:r w:rsidR="00600356" w:rsidRPr="006F1EE1">
        <w:rPr>
          <w:rFonts w:cstheme="minorHAnsi"/>
          <w:sz w:val="24"/>
          <w:szCs w:val="24"/>
        </w:rPr>
        <w:t>started with the publication of Michael Katz's The Irony of Early School Reform</w:t>
      </w:r>
      <w:r w:rsidR="00AF7D6A" w:rsidRPr="006F1EE1">
        <w:rPr>
          <w:rFonts w:cstheme="minorHAnsi"/>
          <w:sz w:val="24"/>
          <w:szCs w:val="24"/>
        </w:rPr>
        <w:t xml:space="preserve"> (1968)</w:t>
      </w:r>
      <w:r w:rsidR="009C1939" w:rsidRPr="006F1EE1">
        <w:rPr>
          <w:rFonts w:cstheme="minorHAnsi"/>
          <w:sz w:val="24"/>
          <w:szCs w:val="24"/>
        </w:rPr>
        <w:t xml:space="preserve"> which made implications that </w:t>
      </w:r>
      <w:r w:rsidR="00497CC9" w:rsidRPr="006F1EE1">
        <w:rPr>
          <w:rFonts w:cstheme="minorHAnsi"/>
          <w:sz w:val="24"/>
          <w:szCs w:val="24"/>
        </w:rPr>
        <w:t>significant decisions for the education system were being made by the elite</w:t>
      </w:r>
      <w:r w:rsidR="00294027" w:rsidRPr="006F1EE1">
        <w:rPr>
          <w:rFonts w:cstheme="minorHAnsi"/>
          <w:sz w:val="24"/>
          <w:szCs w:val="24"/>
        </w:rPr>
        <w:t xml:space="preserve"> political groups</w:t>
      </w:r>
      <w:r w:rsidR="00E31A70" w:rsidRPr="006F1EE1">
        <w:rPr>
          <w:rFonts w:cstheme="minorHAnsi"/>
          <w:sz w:val="24"/>
          <w:szCs w:val="24"/>
        </w:rPr>
        <w:t>, strongly disagreed with this liberal view of schooling.</w:t>
      </w:r>
      <w:r w:rsidR="002D0955" w:rsidRPr="006F1EE1">
        <w:rPr>
          <w:rFonts w:cstheme="minorHAnsi"/>
          <w:sz w:val="24"/>
          <w:szCs w:val="24"/>
        </w:rPr>
        <w:t xml:space="preserve"> Clarence Karier, Walter </w:t>
      </w:r>
      <w:proofErr w:type="spellStart"/>
      <w:r w:rsidR="002D0955" w:rsidRPr="006F1EE1">
        <w:rPr>
          <w:rFonts w:cstheme="minorHAnsi"/>
          <w:sz w:val="24"/>
          <w:szCs w:val="24"/>
        </w:rPr>
        <w:t>Feinburg</w:t>
      </w:r>
      <w:proofErr w:type="spellEnd"/>
      <w:r w:rsidR="002D0955" w:rsidRPr="006F1EE1">
        <w:rPr>
          <w:rFonts w:cstheme="minorHAnsi"/>
          <w:sz w:val="24"/>
          <w:szCs w:val="24"/>
        </w:rPr>
        <w:t xml:space="preserve">, Samuel </w:t>
      </w:r>
      <w:proofErr w:type="spellStart"/>
      <w:r w:rsidR="002D0955" w:rsidRPr="006F1EE1">
        <w:rPr>
          <w:rFonts w:cstheme="minorHAnsi"/>
          <w:sz w:val="24"/>
          <w:szCs w:val="24"/>
        </w:rPr>
        <w:t>bowles</w:t>
      </w:r>
      <w:proofErr w:type="spellEnd"/>
      <w:r w:rsidR="00F86365" w:rsidRPr="006F1EE1">
        <w:rPr>
          <w:rFonts w:cstheme="minorHAnsi"/>
          <w:sz w:val="24"/>
          <w:szCs w:val="24"/>
        </w:rPr>
        <w:t xml:space="preserve"> and Herbert Gintis traced the criticisms back to the work of John Dewey</w:t>
      </w:r>
      <w:r w:rsidR="003C5FA0" w:rsidRPr="006F1EE1">
        <w:rPr>
          <w:rFonts w:cstheme="minorHAnsi"/>
          <w:sz w:val="24"/>
          <w:szCs w:val="24"/>
        </w:rPr>
        <w:t xml:space="preserve"> and</w:t>
      </w:r>
      <w:r w:rsidR="007F57BB" w:rsidRPr="006F1EE1">
        <w:rPr>
          <w:rFonts w:cstheme="minorHAnsi"/>
          <w:sz w:val="24"/>
          <w:szCs w:val="24"/>
        </w:rPr>
        <w:t xml:space="preserve"> argued that</w:t>
      </w:r>
      <w:r w:rsidR="003C5FA0" w:rsidRPr="006F1EE1">
        <w:rPr>
          <w:rFonts w:cstheme="minorHAnsi"/>
          <w:sz w:val="24"/>
          <w:szCs w:val="24"/>
        </w:rPr>
        <w:t xml:space="preserve"> since he was associated with the progressive movement </w:t>
      </w:r>
      <w:r w:rsidR="006A03B8" w:rsidRPr="006F1EE1">
        <w:rPr>
          <w:rFonts w:cstheme="minorHAnsi"/>
          <w:sz w:val="24"/>
          <w:szCs w:val="24"/>
        </w:rPr>
        <w:t>today’s</w:t>
      </w:r>
      <w:r w:rsidR="007F57BB" w:rsidRPr="006F1EE1">
        <w:rPr>
          <w:rFonts w:cstheme="minorHAnsi"/>
          <w:sz w:val="24"/>
          <w:szCs w:val="24"/>
        </w:rPr>
        <w:t xml:space="preserve"> problems with the education system should be linked back to him</w:t>
      </w:r>
      <w:r w:rsidR="00326577" w:rsidRPr="006F1EE1">
        <w:rPr>
          <w:rFonts w:cstheme="minorHAnsi"/>
          <w:sz w:val="24"/>
          <w:szCs w:val="24"/>
        </w:rPr>
        <w:t xml:space="preserve"> (</w:t>
      </w:r>
      <w:proofErr w:type="spellStart"/>
      <w:r w:rsidR="00326577" w:rsidRPr="006F1EE1">
        <w:rPr>
          <w:rFonts w:cstheme="minorHAnsi"/>
          <w:sz w:val="24"/>
          <w:szCs w:val="24"/>
        </w:rPr>
        <w:t>Benender</w:t>
      </w:r>
      <w:proofErr w:type="spellEnd"/>
      <w:r w:rsidR="00844E08" w:rsidRPr="006F1EE1">
        <w:rPr>
          <w:rFonts w:cstheme="minorHAnsi"/>
          <w:sz w:val="24"/>
          <w:szCs w:val="24"/>
        </w:rPr>
        <w:t xml:space="preserve">, D.H. </w:t>
      </w:r>
      <w:r w:rsidR="001971CC" w:rsidRPr="006F1EE1">
        <w:rPr>
          <w:rFonts w:cstheme="minorHAnsi"/>
          <w:sz w:val="24"/>
          <w:szCs w:val="24"/>
        </w:rPr>
        <w:t>2014</w:t>
      </w:r>
      <w:r w:rsidR="00326577" w:rsidRPr="006F1EE1">
        <w:rPr>
          <w:rFonts w:cstheme="minorHAnsi"/>
          <w:sz w:val="24"/>
          <w:szCs w:val="24"/>
        </w:rPr>
        <w:t>)</w:t>
      </w:r>
      <w:r w:rsidR="007F57BB" w:rsidRPr="006F1EE1">
        <w:rPr>
          <w:rFonts w:cstheme="minorHAnsi"/>
          <w:sz w:val="24"/>
          <w:szCs w:val="24"/>
        </w:rPr>
        <w:t>.</w:t>
      </w:r>
      <w:r w:rsidR="00141A07" w:rsidRPr="006F1EE1">
        <w:rPr>
          <w:rFonts w:cstheme="minorHAnsi"/>
          <w:sz w:val="24"/>
          <w:szCs w:val="24"/>
        </w:rPr>
        <w:t xml:space="preserve"> </w:t>
      </w:r>
      <w:r w:rsidR="003B3F9A" w:rsidRPr="006F1EE1">
        <w:rPr>
          <w:rFonts w:cstheme="minorHAnsi"/>
          <w:sz w:val="24"/>
          <w:szCs w:val="24"/>
        </w:rPr>
        <w:t xml:space="preserve">In an attempt to discredit </w:t>
      </w:r>
      <w:r w:rsidR="00C85E5C" w:rsidRPr="006F1EE1">
        <w:rPr>
          <w:rFonts w:cstheme="minorHAnsi"/>
          <w:sz w:val="24"/>
          <w:szCs w:val="24"/>
        </w:rPr>
        <w:t>Dewey,</w:t>
      </w:r>
      <w:r w:rsidR="003B3F9A" w:rsidRPr="006F1EE1">
        <w:rPr>
          <w:rFonts w:cstheme="minorHAnsi"/>
          <w:sz w:val="24"/>
          <w:szCs w:val="24"/>
        </w:rPr>
        <w:t xml:space="preserve"> </w:t>
      </w:r>
      <w:r w:rsidR="00FD12A4" w:rsidRPr="006F1EE1">
        <w:rPr>
          <w:rFonts w:cstheme="minorHAnsi"/>
          <w:sz w:val="24"/>
          <w:szCs w:val="24"/>
        </w:rPr>
        <w:t xml:space="preserve">they said that he </w:t>
      </w:r>
      <w:r w:rsidR="00141A07" w:rsidRPr="006F1EE1">
        <w:rPr>
          <w:rFonts w:cstheme="minorHAnsi"/>
          <w:sz w:val="24"/>
          <w:szCs w:val="24"/>
        </w:rPr>
        <w:t xml:space="preserve">did not show any respect for </w:t>
      </w:r>
      <w:r w:rsidR="00BA4985" w:rsidRPr="006F1EE1">
        <w:rPr>
          <w:rFonts w:cstheme="minorHAnsi"/>
          <w:sz w:val="24"/>
          <w:szCs w:val="24"/>
        </w:rPr>
        <w:t>those that were uneducated and for democratic procedure</w:t>
      </w:r>
      <w:r w:rsidR="00FD12A4" w:rsidRPr="006F1EE1">
        <w:rPr>
          <w:rFonts w:cstheme="minorHAnsi"/>
          <w:sz w:val="24"/>
          <w:szCs w:val="24"/>
        </w:rPr>
        <w:t xml:space="preserve">. They also mentioned that he was afraid of the </w:t>
      </w:r>
      <w:r w:rsidR="0091143E" w:rsidRPr="006F1EE1">
        <w:rPr>
          <w:rFonts w:cstheme="minorHAnsi"/>
          <w:sz w:val="24"/>
          <w:szCs w:val="24"/>
        </w:rPr>
        <w:t xml:space="preserve">immigrant population which was rapidly </w:t>
      </w:r>
      <w:r w:rsidR="00A91FE0" w:rsidRPr="006F1EE1">
        <w:rPr>
          <w:rFonts w:cstheme="minorHAnsi"/>
          <w:sz w:val="24"/>
          <w:szCs w:val="24"/>
        </w:rPr>
        <w:t>growing,</w:t>
      </w:r>
      <w:r w:rsidR="0091143E" w:rsidRPr="006F1EE1">
        <w:rPr>
          <w:rFonts w:cstheme="minorHAnsi"/>
          <w:sz w:val="24"/>
          <w:szCs w:val="24"/>
        </w:rPr>
        <w:t xml:space="preserve"> and </w:t>
      </w:r>
      <w:r w:rsidR="00C006F2" w:rsidRPr="006F1EE1">
        <w:rPr>
          <w:rFonts w:cstheme="minorHAnsi"/>
          <w:sz w:val="24"/>
          <w:szCs w:val="24"/>
        </w:rPr>
        <w:t xml:space="preserve">schools were </w:t>
      </w:r>
      <w:r w:rsidR="00A91FE0" w:rsidRPr="006F1EE1">
        <w:rPr>
          <w:rFonts w:cstheme="minorHAnsi"/>
          <w:sz w:val="24"/>
          <w:szCs w:val="24"/>
        </w:rPr>
        <w:t>the primary way preventing revolutionary unrest by socializing the lower class.</w:t>
      </w:r>
    </w:p>
    <w:p w14:paraId="2157316F" w14:textId="6E1F4229" w:rsidR="0041415C" w:rsidRPr="006F1EE1" w:rsidRDefault="0041415C" w:rsidP="00E33874">
      <w:pPr>
        <w:rPr>
          <w:rFonts w:cstheme="minorHAnsi"/>
          <w:sz w:val="24"/>
          <w:szCs w:val="24"/>
        </w:rPr>
      </w:pPr>
      <w:r w:rsidRPr="006F1EE1">
        <w:rPr>
          <w:rFonts w:cstheme="minorHAnsi"/>
          <w:sz w:val="24"/>
          <w:szCs w:val="24"/>
        </w:rPr>
        <w:lastRenderedPageBreak/>
        <w:t xml:space="preserve">The progressive approach was giving way to an education reform </w:t>
      </w:r>
      <w:r w:rsidR="007D5ADB" w:rsidRPr="006F1EE1">
        <w:rPr>
          <w:rFonts w:cstheme="minorHAnsi"/>
          <w:sz w:val="24"/>
          <w:szCs w:val="24"/>
        </w:rPr>
        <w:t>of which the radical revisionists were against because with the reform they were looking to end education poverty</w:t>
      </w:r>
      <w:r w:rsidR="00864AF4" w:rsidRPr="006F1EE1">
        <w:rPr>
          <w:rFonts w:cstheme="minorHAnsi"/>
          <w:sz w:val="24"/>
          <w:szCs w:val="24"/>
        </w:rPr>
        <w:t xml:space="preserve">, and </w:t>
      </w:r>
      <w:r w:rsidR="00917DEF" w:rsidRPr="006F1EE1">
        <w:rPr>
          <w:rFonts w:cstheme="minorHAnsi"/>
          <w:sz w:val="24"/>
          <w:szCs w:val="24"/>
        </w:rPr>
        <w:t>change the way that schools create learners that do everything they say and do not fight back.</w:t>
      </w:r>
      <w:r w:rsidR="007F2CF2" w:rsidRPr="006F1EE1">
        <w:rPr>
          <w:rFonts w:cstheme="minorHAnsi"/>
          <w:sz w:val="24"/>
          <w:szCs w:val="24"/>
        </w:rPr>
        <w:t xml:space="preserve"> </w:t>
      </w:r>
      <w:r w:rsidR="000E25AE" w:rsidRPr="006F1EE1">
        <w:rPr>
          <w:rFonts w:cstheme="minorHAnsi"/>
          <w:sz w:val="24"/>
          <w:szCs w:val="24"/>
        </w:rPr>
        <w:t>However,</w:t>
      </w:r>
      <w:r w:rsidR="007F2CF2" w:rsidRPr="006F1EE1">
        <w:rPr>
          <w:rFonts w:cstheme="minorHAnsi"/>
          <w:sz w:val="24"/>
          <w:szCs w:val="24"/>
        </w:rPr>
        <w:t xml:space="preserve"> the radical revisionists argued that a reform was not going to</w:t>
      </w:r>
      <w:r w:rsidR="006D0782" w:rsidRPr="006F1EE1">
        <w:rPr>
          <w:rFonts w:cstheme="minorHAnsi"/>
          <w:sz w:val="24"/>
          <w:szCs w:val="24"/>
        </w:rPr>
        <w:t xml:space="preserve"> end education poverty and that it was only going to switch the roles in society and cause an </w:t>
      </w:r>
      <w:r w:rsidR="000731AC" w:rsidRPr="006F1EE1">
        <w:rPr>
          <w:rFonts w:cstheme="minorHAnsi"/>
          <w:sz w:val="24"/>
          <w:szCs w:val="24"/>
        </w:rPr>
        <w:t>imbalance</w:t>
      </w:r>
      <w:r w:rsidR="006D0782" w:rsidRPr="006F1EE1">
        <w:rPr>
          <w:rFonts w:cstheme="minorHAnsi"/>
          <w:sz w:val="24"/>
          <w:szCs w:val="24"/>
        </w:rPr>
        <w:t>.</w:t>
      </w:r>
      <w:r w:rsidR="000731AC" w:rsidRPr="006F1EE1">
        <w:rPr>
          <w:rFonts w:cstheme="minorHAnsi"/>
          <w:sz w:val="24"/>
          <w:szCs w:val="24"/>
        </w:rPr>
        <w:t xml:space="preserve"> </w:t>
      </w:r>
      <w:r w:rsidR="00F45732" w:rsidRPr="006F1EE1">
        <w:rPr>
          <w:rFonts w:cstheme="minorHAnsi"/>
          <w:sz w:val="24"/>
          <w:szCs w:val="24"/>
        </w:rPr>
        <w:t xml:space="preserve">They were very against the idea of public schooling </w:t>
      </w:r>
      <w:r w:rsidR="000E25AE" w:rsidRPr="006F1EE1">
        <w:rPr>
          <w:rFonts w:cstheme="minorHAnsi"/>
          <w:sz w:val="24"/>
          <w:szCs w:val="24"/>
        </w:rPr>
        <w:t xml:space="preserve">and that the government had </w:t>
      </w:r>
      <w:r w:rsidR="00F14AC9" w:rsidRPr="006F1EE1">
        <w:rPr>
          <w:rFonts w:cstheme="minorHAnsi"/>
          <w:sz w:val="24"/>
          <w:szCs w:val="24"/>
        </w:rPr>
        <w:t xml:space="preserve">control over what was taught </w:t>
      </w:r>
      <w:r w:rsidR="00A727CD" w:rsidRPr="006F1EE1">
        <w:rPr>
          <w:rFonts w:cstheme="minorHAnsi"/>
          <w:sz w:val="24"/>
          <w:szCs w:val="24"/>
        </w:rPr>
        <w:t xml:space="preserve">and that expanding </w:t>
      </w:r>
      <w:r w:rsidR="0003368B" w:rsidRPr="006F1EE1">
        <w:rPr>
          <w:rFonts w:cstheme="minorHAnsi"/>
          <w:sz w:val="24"/>
          <w:szCs w:val="24"/>
        </w:rPr>
        <w:t xml:space="preserve">public schools were not to let more of the population have access to education to be able to end poverty but a way to </w:t>
      </w:r>
      <w:r w:rsidR="00997BAB" w:rsidRPr="006F1EE1">
        <w:rPr>
          <w:rFonts w:cstheme="minorHAnsi"/>
          <w:sz w:val="24"/>
          <w:szCs w:val="24"/>
        </w:rPr>
        <w:t>spread their control and ideas throughout more of the population</w:t>
      </w:r>
      <w:r w:rsidR="006A4BDA" w:rsidRPr="006F1EE1">
        <w:rPr>
          <w:rFonts w:cstheme="minorHAnsi"/>
          <w:sz w:val="24"/>
          <w:szCs w:val="24"/>
        </w:rPr>
        <w:t xml:space="preserve"> (Ravitch</w:t>
      </w:r>
      <w:r w:rsidR="00833565" w:rsidRPr="006F1EE1">
        <w:rPr>
          <w:rFonts w:cstheme="minorHAnsi"/>
          <w:sz w:val="24"/>
          <w:szCs w:val="24"/>
        </w:rPr>
        <w:t>, D</w:t>
      </w:r>
      <w:r w:rsidR="00360FFC" w:rsidRPr="006F1EE1">
        <w:rPr>
          <w:rFonts w:cstheme="minorHAnsi"/>
          <w:sz w:val="24"/>
          <w:szCs w:val="24"/>
        </w:rPr>
        <w:t>. 1977</w:t>
      </w:r>
      <w:r w:rsidR="006A4BDA" w:rsidRPr="006F1EE1">
        <w:rPr>
          <w:rFonts w:cstheme="minorHAnsi"/>
          <w:sz w:val="24"/>
          <w:szCs w:val="24"/>
        </w:rPr>
        <w:t>)</w:t>
      </w:r>
      <w:r w:rsidR="00997BAB" w:rsidRPr="006F1EE1">
        <w:rPr>
          <w:rFonts w:cstheme="minorHAnsi"/>
          <w:sz w:val="24"/>
          <w:szCs w:val="24"/>
        </w:rPr>
        <w:t>.</w:t>
      </w:r>
      <w:r w:rsidR="007217DF" w:rsidRPr="006F1EE1">
        <w:rPr>
          <w:rFonts w:cstheme="minorHAnsi"/>
          <w:sz w:val="24"/>
          <w:szCs w:val="24"/>
        </w:rPr>
        <w:t xml:space="preserve"> They were also against the idea that the reform would open more places for </w:t>
      </w:r>
      <w:r w:rsidR="006E6B63" w:rsidRPr="006F1EE1">
        <w:rPr>
          <w:rFonts w:cstheme="minorHAnsi"/>
          <w:sz w:val="24"/>
          <w:szCs w:val="24"/>
        </w:rPr>
        <w:t xml:space="preserve">different cultural groups and immigrants which would </w:t>
      </w:r>
      <w:r w:rsidR="00406E21" w:rsidRPr="006F1EE1">
        <w:rPr>
          <w:rFonts w:cstheme="minorHAnsi"/>
          <w:sz w:val="24"/>
          <w:szCs w:val="24"/>
        </w:rPr>
        <w:t>affect</w:t>
      </w:r>
      <w:r w:rsidR="006E6B63" w:rsidRPr="006F1EE1">
        <w:rPr>
          <w:rFonts w:cstheme="minorHAnsi"/>
          <w:sz w:val="24"/>
          <w:szCs w:val="24"/>
        </w:rPr>
        <w:t xml:space="preserve"> </w:t>
      </w:r>
      <w:r w:rsidR="00B23C8C" w:rsidRPr="006F1EE1">
        <w:rPr>
          <w:rFonts w:cstheme="minorHAnsi"/>
          <w:sz w:val="24"/>
          <w:szCs w:val="24"/>
        </w:rPr>
        <w:t>population being white ethnic dominated.</w:t>
      </w:r>
      <w:r w:rsidR="00406E21" w:rsidRPr="006F1EE1">
        <w:rPr>
          <w:rFonts w:cstheme="minorHAnsi"/>
          <w:sz w:val="24"/>
          <w:szCs w:val="24"/>
        </w:rPr>
        <w:t xml:space="preserve"> The progressive approach that Dewey was promoting </w:t>
      </w:r>
      <w:r w:rsidR="00E9518C" w:rsidRPr="006F1EE1">
        <w:rPr>
          <w:rFonts w:cstheme="minorHAnsi"/>
          <w:sz w:val="24"/>
          <w:szCs w:val="24"/>
        </w:rPr>
        <w:t xml:space="preserve">would have a massive lasting impact on how </w:t>
      </w:r>
      <w:r w:rsidR="0007307D" w:rsidRPr="006F1EE1">
        <w:rPr>
          <w:rFonts w:cstheme="minorHAnsi"/>
          <w:sz w:val="24"/>
          <w:szCs w:val="24"/>
        </w:rPr>
        <w:t xml:space="preserve">our society works </w:t>
      </w:r>
      <w:r w:rsidR="00310A33" w:rsidRPr="006F1EE1">
        <w:rPr>
          <w:rFonts w:cstheme="minorHAnsi"/>
          <w:sz w:val="24"/>
          <w:szCs w:val="24"/>
        </w:rPr>
        <w:t xml:space="preserve">with many against the change in social </w:t>
      </w:r>
      <w:r w:rsidR="001941F1" w:rsidRPr="006F1EE1">
        <w:rPr>
          <w:rFonts w:cstheme="minorHAnsi"/>
          <w:sz w:val="24"/>
          <w:szCs w:val="24"/>
        </w:rPr>
        <w:t xml:space="preserve">structure that the education reform was </w:t>
      </w:r>
      <w:r w:rsidR="00FE01F7" w:rsidRPr="006F1EE1">
        <w:rPr>
          <w:rFonts w:cstheme="minorHAnsi"/>
          <w:sz w:val="24"/>
          <w:szCs w:val="24"/>
        </w:rPr>
        <w:t>expected to bring.</w:t>
      </w:r>
    </w:p>
    <w:p w14:paraId="1C6C3D4B" w14:textId="74B75F0E" w:rsidR="00072AEC" w:rsidRPr="006F1EE1" w:rsidRDefault="00072AEC" w:rsidP="00E33874">
      <w:pPr>
        <w:rPr>
          <w:rFonts w:cstheme="minorHAnsi"/>
          <w:sz w:val="28"/>
          <w:szCs w:val="28"/>
          <w:u w:val="single"/>
        </w:rPr>
      </w:pPr>
      <w:r w:rsidRPr="006F1EE1">
        <w:rPr>
          <w:rFonts w:cstheme="minorHAnsi"/>
          <w:sz w:val="28"/>
          <w:szCs w:val="28"/>
          <w:u w:val="single"/>
        </w:rPr>
        <w:t>Conclusion</w:t>
      </w:r>
    </w:p>
    <w:p w14:paraId="26C8F398" w14:textId="2415DD97" w:rsidR="00E80E9B" w:rsidRPr="006F1EE1" w:rsidRDefault="00217FE3" w:rsidP="008D656C">
      <w:pPr>
        <w:tabs>
          <w:tab w:val="left" w:pos="4710"/>
        </w:tabs>
        <w:rPr>
          <w:rFonts w:cstheme="minorHAnsi"/>
          <w:sz w:val="24"/>
          <w:szCs w:val="24"/>
        </w:rPr>
      </w:pPr>
      <w:r w:rsidRPr="006F1EE1">
        <w:rPr>
          <w:rFonts w:cstheme="minorHAnsi"/>
          <w:sz w:val="24"/>
          <w:szCs w:val="24"/>
        </w:rPr>
        <w:t>In this essay I have successfully evaluated</w:t>
      </w:r>
      <w:r w:rsidR="008D656C" w:rsidRPr="006F1EE1">
        <w:rPr>
          <w:rFonts w:cstheme="minorHAnsi"/>
          <w:sz w:val="24"/>
          <w:szCs w:val="24"/>
        </w:rPr>
        <w:t xml:space="preserve"> the work of John Dewey in his philosophical approach to education. As well as looked </w:t>
      </w:r>
      <w:r w:rsidR="004B45B0" w:rsidRPr="006F1EE1">
        <w:rPr>
          <w:rFonts w:cstheme="minorHAnsi"/>
          <w:sz w:val="24"/>
          <w:szCs w:val="24"/>
        </w:rPr>
        <w:t xml:space="preserve">to see if his work is still relevant today and </w:t>
      </w:r>
      <w:r w:rsidR="00F53C52" w:rsidRPr="006F1EE1">
        <w:rPr>
          <w:rFonts w:cstheme="minorHAnsi"/>
          <w:sz w:val="24"/>
          <w:szCs w:val="24"/>
        </w:rPr>
        <w:t xml:space="preserve">how his ideas have been used in </w:t>
      </w:r>
      <w:r w:rsidR="003560DB" w:rsidRPr="006F1EE1">
        <w:rPr>
          <w:rFonts w:cstheme="minorHAnsi"/>
          <w:sz w:val="24"/>
          <w:szCs w:val="24"/>
        </w:rPr>
        <w:t>today’s education curriculum reform in Wales. This is where Dewey’s ideas of child centred learning and learning through play have been used (</w:t>
      </w:r>
      <w:r w:rsidR="00897F27" w:rsidRPr="006F1EE1">
        <w:rPr>
          <w:rFonts w:cstheme="minorHAnsi"/>
          <w:sz w:val="24"/>
          <w:szCs w:val="24"/>
        </w:rPr>
        <w:t>Goodway, J. et al. 2016</w:t>
      </w:r>
      <w:r w:rsidR="003560DB" w:rsidRPr="006F1EE1">
        <w:rPr>
          <w:rFonts w:cstheme="minorHAnsi"/>
          <w:sz w:val="24"/>
          <w:szCs w:val="24"/>
        </w:rPr>
        <w:t>). I have also</w:t>
      </w:r>
      <w:r w:rsidR="007531E5" w:rsidRPr="006F1EE1">
        <w:rPr>
          <w:rFonts w:cstheme="minorHAnsi"/>
          <w:sz w:val="24"/>
          <w:szCs w:val="24"/>
        </w:rPr>
        <w:t xml:space="preserve"> looked at the</w:t>
      </w:r>
      <w:r w:rsidR="004B45B0" w:rsidRPr="006F1EE1">
        <w:rPr>
          <w:rFonts w:cstheme="minorHAnsi"/>
          <w:sz w:val="24"/>
          <w:szCs w:val="24"/>
        </w:rPr>
        <w:t xml:space="preserve"> Radical Revisionists group which disagreed with </w:t>
      </w:r>
      <w:r w:rsidR="007531E5" w:rsidRPr="006F1EE1">
        <w:rPr>
          <w:rFonts w:cstheme="minorHAnsi"/>
          <w:sz w:val="24"/>
          <w:szCs w:val="24"/>
        </w:rPr>
        <w:t>everything that Dewey had to say and went through some extreme actions in an attempt to discredit him</w:t>
      </w:r>
      <w:r w:rsidR="004B45B0" w:rsidRPr="006F1EE1">
        <w:rPr>
          <w:rFonts w:cstheme="minorHAnsi"/>
          <w:sz w:val="24"/>
          <w:szCs w:val="24"/>
        </w:rPr>
        <w:t xml:space="preserve">. </w:t>
      </w:r>
      <w:r w:rsidR="00021DB9" w:rsidRPr="006F1EE1">
        <w:rPr>
          <w:rFonts w:cstheme="minorHAnsi"/>
          <w:sz w:val="24"/>
          <w:szCs w:val="24"/>
        </w:rPr>
        <w:t xml:space="preserve">I have looked in detail at his </w:t>
      </w:r>
      <w:r w:rsidR="0019778C" w:rsidRPr="006F1EE1">
        <w:rPr>
          <w:rFonts w:cstheme="minorHAnsi"/>
          <w:sz w:val="24"/>
          <w:szCs w:val="24"/>
        </w:rPr>
        <w:t>(</w:t>
      </w:r>
      <w:r w:rsidR="00021DB9" w:rsidRPr="006F1EE1">
        <w:rPr>
          <w:rFonts w:cstheme="minorHAnsi"/>
          <w:sz w:val="24"/>
          <w:szCs w:val="24"/>
        </w:rPr>
        <w:t>1916</w:t>
      </w:r>
      <w:r w:rsidR="0019778C" w:rsidRPr="006F1EE1">
        <w:rPr>
          <w:rFonts w:cstheme="minorHAnsi"/>
          <w:sz w:val="24"/>
          <w:szCs w:val="24"/>
        </w:rPr>
        <w:t>)</w:t>
      </w:r>
      <w:r w:rsidR="00021DB9" w:rsidRPr="006F1EE1">
        <w:rPr>
          <w:rFonts w:cstheme="minorHAnsi"/>
          <w:sz w:val="24"/>
          <w:szCs w:val="24"/>
        </w:rPr>
        <w:t xml:space="preserve"> book Democracy and Education: An introduction to the philosophy of education</w:t>
      </w:r>
      <w:r w:rsidR="0019778C" w:rsidRPr="006F1EE1">
        <w:rPr>
          <w:rFonts w:cstheme="minorHAnsi"/>
          <w:sz w:val="24"/>
          <w:szCs w:val="24"/>
        </w:rPr>
        <w:t>,</w:t>
      </w:r>
      <w:r w:rsidR="00B03DE3" w:rsidRPr="006F1EE1">
        <w:rPr>
          <w:rFonts w:cstheme="minorHAnsi"/>
          <w:sz w:val="24"/>
          <w:szCs w:val="24"/>
        </w:rPr>
        <w:t xml:space="preserve"> and why he believes that there is a link between democracy and education </w:t>
      </w:r>
      <w:r w:rsidR="00FB2518" w:rsidRPr="006F1EE1">
        <w:rPr>
          <w:rFonts w:cstheme="minorHAnsi"/>
          <w:sz w:val="24"/>
          <w:szCs w:val="24"/>
        </w:rPr>
        <w:t>which is an interesting topic that has not had much research into because of the governments want for control.</w:t>
      </w:r>
      <w:r w:rsidR="0019778C" w:rsidRPr="006F1EE1">
        <w:rPr>
          <w:rFonts w:cstheme="minorHAnsi"/>
          <w:sz w:val="24"/>
          <w:szCs w:val="24"/>
        </w:rPr>
        <w:t xml:space="preserve"> </w:t>
      </w:r>
      <w:r w:rsidR="00C349A7" w:rsidRPr="006F1EE1">
        <w:rPr>
          <w:rFonts w:cstheme="minorHAnsi"/>
          <w:sz w:val="24"/>
          <w:szCs w:val="24"/>
        </w:rPr>
        <w:t xml:space="preserve"> </w:t>
      </w:r>
      <w:r w:rsidR="002F3E1A" w:rsidRPr="006F1EE1">
        <w:rPr>
          <w:rFonts w:cstheme="minorHAnsi"/>
          <w:sz w:val="24"/>
          <w:szCs w:val="24"/>
        </w:rPr>
        <w:t>However,</w:t>
      </w:r>
      <w:r w:rsidR="00C349A7" w:rsidRPr="006F1EE1">
        <w:rPr>
          <w:rFonts w:cstheme="minorHAnsi"/>
          <w:sz w:val="24"/>
          <w:szCs w:val="24"/>
        </w:rPr>
        <w:t xml:space="preserve"> I have also </w:t>
      </w:r>
      <w:r w:rsidR="002F3E1A" w:rsidRPr="006F1EE1">
        <w:rPr>
          <w:rFonts w:cstheme="minorHAnsi"/>
          <w:sz w:val="24"/>
          <w:szCs w:val="24"/>
        </w:rPr>
        <w:t>touched on</w:t>
      </w:r>
      <w:r w:rsidR="002F789A" w:rsidRPr="006F1EE1">
        <w:rPr>
          <w:rFonts w:cstheme="minorHAnsi"/>
          <w:sz w:val="24"/>
          <w:szCs w:val="24"/>
        </w:rPr>
        <w:t xml:space="preserve"> </w:t>
      </w:r>
      <w:r w:rsidR="002F3E1A" w:rsidRPr="006F1EE1">
        <w:rPr>
          <w:rFonts w:cstheme="minorHAnsi"/>
          <w:sz w:val="24"/>
          <w:szCs w:val="24"/>
        </w:rPr>
        <w:t xml:space="preserve">Dewey’s brief </w:t>
      </w:r>
      <w:r w:rsidR="006D4DAC" w:rsidRPr="006F1EE1">
        <w:rPr>
          <w:rFonts w:cstheme="minorHAnsi"/>
          <w:sz w:val="24"/>
          <w:szCs w:val="24"/>
        </w:rPr>
        <w:t>idea of experiential learning that othe</w:t>
      </w:r>
      <w:r w:rsidR="00C17BAB" w:rsidRPr="006F1EE1">
        <w:rPr>
          <w:rFonts w:cstheme="minorHAnsi"/>
          <w:sz w:val="24"/>
          <w:szCs w:val="24"/>
        </w:rPr>
        <w:t>r researchers</w:t>
      </w:r>
      <w:r w:rsidR="006D4DAC" w:rsidRPr="006F1EE1">
        <w:rPr>
          <w:rFonts w:cstheme="minorHAnsi"/>
          <w:sz w:val="24"/>
          <w:szCs w:val="24"/>
        </w:rPr>
        <w:t xml:space="preserve"> such as Kolb (</w:t>
      </w:r>
      <w:r w:rsidR="00C17BAB" w:rsidRPr="006F1EE1">
        <w:rPr>
          <w:rFonts w:cstheme="minorHAnsi"/>
          <w:sz w:val="24"/>
          <w:szCs w:val="24"/>
        </w:rPr>
        <w:t>1984</w:t>
      </w:r>
      <w:r w:rsidR="006D4DAC" w:rsidRPr="006F1EE1">
        <w:rPr>
          <w:rFonts w:cstheme="minorHAnsi"/>
          <w:sz w:val="24"/>
          <w:szCs w:val="24"/>
        </w:rPr>
        <w:t xml:space="preserve">) has expanded on </w:t>
      </w:r>
      <w:r w:rsidR="00C17BAB" w:rsidRPr="006F1EE1">
        <w:rPr>
          <w:rFonts w:cstheme="minorHAnsi"/>
          <w:sz w:val="24"/>
          <w:szCs w:val="24"/>
        </w:rPr>
        <w:t xml:space="preserve">and why he </w:t>
      </w:r>
      <w:r w:rsidR="002F789A" w:rsidRPr="006F1EE1">
        <w:rPr>
          <w:rFonts w:cstheme="minorHAnsi"/>
          <w:sz w:val="24"/>
          <w:szCs w:val="24"/>
        </w:rPr>
        <w:t xml:space="preserve">believes we teach children the way that we teach them. </w:t>
      </w:r>
      <w:r w:rsidR="00E80E9B" w:rsidRPr="006F1EE1">
        <w:rPr>
          <w:rFonts w:cstheme="minorHAnsi"/>
          <w:sz w:val="24"/>
          <w:szCs w:val="24"/>
        </w:rPr>
        <w:t xml:space="preserve">I have looked into </w:t>
      </w:r>
      <w:r w:rsidR="00416A4E" w:rsidRPr="006F1EE1">
        <w:rPr>
          <w:rFonts w:cstheme="minorHAnsi"/>
          <w:sz w:val="24"/>
          <w:szCs w:val="24"/>
        </w:rPr>
        <w:t>Dewey’s</w:t>
      </w:r>
      <w:r w:rsidR="00E80E9B" w:rsidRPr="006F1EE1">
        <w:rPr>
          <w:rFonts w:cstheme="minorHAnsi"/>
          <w:sz w:val="24"/>
          <w:szCs w:val="24"/>
        </w:rPr>
        <w:t xml:space="preserve"> progressive approach to teaching and why he believes child centred learning </w:t>
      </w:r>
      <w:r w:rsidR="00416A4E" w:rsidRPr="006F1EE1">
        <w:rPr>
          <w:rFonts w:cstheme="minorHAnsi"/>
          <w:sz w:val="24"/>
          <w:szCs w:val="24"/>
        </w:rPr>
        <w:t xml:space="preserve">is a good way of teaching </w:t>
      </w:r>
      <w:r w:rsidR="005F7648" w:rsidRPr="006F1EE1">
        <w:rPr>
          <w:rFonts w:cstheme="minorHAnsi"/>
          <w:sz w:val="24"/>
          <w:szCs w:val="24"/>
        </w:rPr>
        <w:t xml:space="preserve">while the teacher is only there to guide and enforce the classroom rules </w:t>
      </w:r>
      <w:r w:rsidR="00416A4E" w:rsidRPr="006F1EE1">
        <w:rPr>
          <w:rFonts w:cstheme="minorHAnsi"/>
          <w:sz w:val="24"/>
          <w:szCs w:val="24"/>
        </w:rPr>
        <w:t>along with his idea of learning by playing</w:t>
      </w:r>
      <w:r w:rsidR="006F7A95" w:rsidRPr="006F1EE1">
        <w:rPr>
          <w:rFonts w:cstheme="minorHAnsi"/>
          <w:sz w:val="24"/>
          <w:szCs w:val="24"/>
        </w:rPr>
        <w:t xml:space="preserve"> because this method of teaching allows children to enjoy learning with knowing they are learning</w:t>
      </w:r>
      <w:r w:rsidR="00416A4E" w:rsidRPr="006F1EE1">
        <w:rPr>
          <w:rFonts w:cstheme="minorHAnsi"/>
          <w:sz w:val="24"/>
          <w:szCs w:val="24"/>
        </w:rPr>
        <w:t>.</w:t>
      </w:r>
    </w:p>
    <w:p w14:paraId="71548B76" w14:textId="180FFAD3" w:rsidR="00DF2F16" w:rsidRPr="006F1EE1" w:rsidRDefault="00DF2F16" w:rsidP="008D656C">
      <w:pPr>
        <w:tabs>
          <w:tab w:val="left" w:pos="4710"/>
        </w:tabs>
        <w:rPr>
          <w:rFonts w:cstheme="minorHAnsi"/>
          <w:sz w:val="24"/>
          <w:szCs w:val="24"/>
        </w:rPr>
      </w:pPr>
      <w:r w:rsidRPr="006F1EE1">
        <w:rPr>
          <w:rFonts w:cstheme="minorHAnsi"/>
          <w:sz w:val="24"/>
          <w:szCs w:val="24"/>
        </w:rPr>
        <w:t>2</w:t>
      </w:r>
      <w:r w:rsidR="00A52C19" w:rsidRPr="006F1EE1">
        <w:rPr>
          <w:rFonts w:cstheme="minorHAnsi"/>
          <w:sz w:val="24"/>
          <w:szCs w:val="24"/>
        </w:rPr>
        <w:t>6</w:t>
      </w:r>
      <w:r w:rsidR="008534CE" w:rsidRPr="006F1EE1">
        <w:rPr>
          <w:rFonts w:cstheme="minorHAnsi"/>
          <w:sz w:val="24"/>
          <w:szCs w:val="24"/>
        </w:rPr>
        <w:t>93</w:t>
      </w:r>
    </w:p>
    <w:p w14:paraId="3B314F1D" w14:textId="190C3F38" w:rsidR="00072AEC" w:rsidRPr="006F1EE1" w:rsidRDefault="00072AEC" w:rsidP="00E33874">
      <w:pPr>
        <w:rPr>
          <w:rFonts w:cstheme="minorHAnsi"/>
          <w:sz w:val="24"/>
          <w:szCs w:val="24"/>
          <w:u w:val="single"/>
        </w:rPr>
      </w:pPr>
      <w:r w:rsidRPr="006F1EE1">
        <w:rPr>
          <w:rFonts w:cstheme="minorHAnsi"/>
          <w:sz w:val="24"/>
          <w:szCs w:val="24"/>
          <w:u w:val="single"/>
        </w:rPr>
        <w:t>Reference List</w:t>
      </w:r>
    </w:p>
    <w:p w14:paraId="1E218A02" w14:textId="1E6BDD28" w:rsidR="0053391E" w:rsidRPr="006F1EE1" w:rsidRDefault="0053391E" w:rsidP="008D1DCE">
      <w:pPr>
        <w:rPr>
          <w:rFonts w:cstheme="minorHAnsi"/>
          <w:sz w:val="24"/>
          <w:szCs w:val="24"/>
        </w:rPr>
      </w:pPr>
      <w:r w:rsidRPr="006F1EE1">
        <w:rPr>
          <w:rFonts w:cstheme="minorHAnsi"/>
          <w:sz w:val="24"/>
          <w:szCs w:val="24"/>
        </w:rPr>
        <w:t>Andresen, L. Boud, D. and Cohen, R. (1999) ‘E</w:t>
      </w:r>
      <w:r w:rsidR="00B11981" w:rsidRPr="006F1EE1">
        <w:rPr>
          <w:rFonts w:cstheme="minorHAnsi"/>
          <w:sz w:val="24"/>
          <w:szCs w:val="24"/>
        </w:rPr>
        <w:t>xperience-based learning’, in Foley, G. (Ed)</w:t>
      </w:r>
      <w:r w:rsidR="00BB6F1C" w:rsidRPr="006F1EE1">
        <w:rPr>
          <w:rFonts w:cstheme="minorHAnsi"/>
          <w:i/>
          <w:iCs/>
          <w:sz w:val="24"/>
          <w:szCs w:val="24"/>
        </w:rPr>
        <w:t xml:space="preserve"> Understanding adult education and training</w:t>
      </w:r>
      <w:r w:rsidR="00156FAA" w:rsidRPr="006F1EE1">
        <w:rPr>
          <w:rFonts w:cstheme="minorHAnsi"/>
          <w:sz w:val="24"/>
          <w:szCs w:val="24"/>
        </w:rPr>
        <w:t>. 2</w:t>
      </w:r>
      <w:r w:rsidR="00156FAA" w:rsidRPr="006F1EE1">
        <w:rPr>
          <w:rFonts w:cstheme="minorHAnsi"/>
          <w:sz w:val="24"/>
          <w:szCs w:val="24"/>
          <w:vertAlign w:val="superscript"/>
        </w:rPr>
        <w:t>nd</w:t>
      </w:r>
      <w:r w:rsidR="00156FAA" w:rsidRPr="006F1EE1">
        <w:rPr>
          <w:rFonts w:cstheme="minorHAnsi"/>
          <w:sz w:val="24"/>
          <w:szCs w:val="24"/>
        </w:rPr>
        <w:t xml:space="preserve"> Ed. Sydney: Allen &amp; Unwin.</w:t>
      </w:r>
    </w:p>
    <w:p w14:paraId="2B0FFE75" w14:textId="39BF9124" w:rsidR="00E5637E" w:rsidRPr="006F1EE1" w:rsidRDefault="00E5637E" w:rsidP="008D1DCE">
      <w:pPr>
        <w:rPr>
          <w:rFonts w:cstheme="minorHAnsi"/>
          <w:sz w:val="24"/>
          <w:szCs w:val="24"/>
        </w:rPr>
      </w:pPr>
      <w:r w:rsidRPr="006F1EE1">
        <w:rPr>
          <w:rFonts w:cstheme="minorHAnsi"/>
          <w:sz w:val="24"/>
          <w:szCs w:val="24"/>
        </w:rPr>
        <w:t>Ballard, J.A. (2008)</w:t>
      </w:r>
      <w:r w:rsidR="002C5CD8" w:rsidRPr="006F1EE1">
        <w:rPr>
          <w:rFonts w:cstheme="minorHAnsi"/>
          <w:sz w:val="24"/>
          <w:szCs w:val="24"/>
        </w:rPr>
        <w:t xml:space="preserve"> ‘Extending the classroom: The telephonic </w:t>
      </w:r>
      <w:r w:rsidR="00E41A55" w:rsidRPr="006F1EE1">
        <w:rPr>
          <w:rFonts w:cstheme="minorHAnsi"/>
          <w:sz w:val="24"/>
          <w:szCs w:val="24"/>
        </w:rPr>
        <w:t xml:space="preserve">visit’ </w:t>
      </w:r>
      <w:r w:rsidR="00E41A55" w:rsidRPr="006F1EE1">
        <w:rPr>
          <w:rFonts w:cstheme="minorHAnsi"/>
          <w:i/>
          <w:iCs/>
          <w:sz w:val="24"/>
          <w:szCs w:val="24"/>
        </w:rPr>
        <w:t>Decision Sciences Journal of innovative education</w:t>
      </w:r>
      <w:r w:rsidR="00E41A55" w:rsidRPr="006F1EE1">
        <w:rPr>
          <w:rFonts w:cstheme="minorHAnsi"/>
          <w:sz w:val="24"/>
          <w:szCs w:val="24"/>
        </w:rPr>
        <w:t>, 6(1), PP. 173-177</w:t>
      </w:r>
    </w:p>
    <w:p w14:paraId="06E4A161" w14:textId="28C6E57F" w:rsidR="00A4087E" w:rsidRPr="006F1EE1" w:rsidRDefault="00A4087E" w:rsidP="008D1DCE">
      <w:pPr>
        <w:rPr>
          <w:rFonts w:cstheme="minorHAnsi"/>
          <w:sz w:val="24"/>
          <w:szCs w:val="24"/>
        </w:rPr>
      </w:pPr>
      <w:r w:rsidRPr="006F1EE1">
        <w:rPr>
          <w:rFonts w:cstheme="minorHAnsi"/>
          <w:sz w:val="24"/>
          <w:szCs w:val="24"/>
        </w:rPr>
        <w:t xml:space="preserve">Ballard, J. and Moore, K. (2009) </w:t>
      </w:r>
      <w:r w:rsidRPr="006F1EE1">
        <w:rPr>
          <w:rFonts w:cstheme="minorHAnsi"/>
          <w:i/>
          <w:iCs/>
          <w:sz w:val="24"/>
          <w:szCs w:val="24"/>
        </w:rPr>
        <w:t>Connecting to the real world: Authentic learning and telephonic visits</w:t>
      </w:r>
      <w:r w:rsidRPr="006F1EE1">
        <w:rPr>
          <w:rFonts w:cstheme="minorHAnsi"/>
          <w:sz w:val="24"/>
          <w:szCs w:val="24"/>
        </w:rPr>
        <w:t xml:space="preserve">. Available at: </w:t>
      </w:r>
      <w:hyperlink r:id="rId6" w:history="1">
        <w:r w:rsidR="00B94BB4" w:rsidRPr="006F1EE1">
          <w:rPr>
            <w:rStyle w:val="Hyperlink"/>
            <w:rFonts w:cstheme="minorHAnsi"/>
            <w:sz w:val="24"/>
            <w:szCs w:val="24"/>
          </w:rPr>
          <w:t>https://www.researchgate.net/publication/320806608_Connecting_to_the_real_world_Authentic_learning_and_telephonic_visits</w:t>
        </w:r>
      </w:hyperlink>
      <w:r w:rsidR="00B94BB4" w:rsidRPr="006F1EE1">
        <w:rPr>
          <w:rFonts w:cstheme="minorHAnsi"/>
          <w:sz w:val="24"/>
          <w:szCs w:val="24"/>
        </w:rPr>
        <w:t xml:space="preserve"> (Accessed: 16</w:t>
      </w:r>
      <w:r w:rsidR="00B94BB4" w:rsidRPr="006F1EE1">
        <w:rPr>
          <w:rFonts w:cstheme="minorHAnsi"/>
          <w:sz w:val="24"/>
          <w:szCs w:val="24"/>
          <w:vertAlign w:val="superscript"/>
        </w:rPr>
        <w:t>th</w:t>
      </w:r>
      <w:r w:rsidR="00B94BB4" w:rsidRPr="006F1EE1">
        <w:rPr>
          <w:rFonts w:cstheme="minorHAnsi"/>
          <w:sz w:val="24"/>
          <w:szCs w:val="24"/>
        </w:rPr>
        <w:t xml:space="preserve"> May 2021)</w:t>
      </w:r>
    </w:p>
    <w:p w14:paraId="4BB6E36F" w14:textId="317B56F3" w:rsidR="001971CC" w:rsidRPr="006F1EE1" w:rsidRDefault="001971CC" w:rsidP="008D1DCE">
      <w:pPr>
        <w:rPr>
          <w:rFonts w:cstheme="minorHAnsi"/>
          <w:sz w:val="24"/>
          <w:szCs w:val="24"/>
        </w:rPr>
      </w:pPr>
      <w:r w:rsidRPr="006F1EE1">
        <w:rPr>
          <w:rFonts w:cstheme="minorHAnsi"/>
          <w:sz w:val="24"/>
          <w:szCs w:val="24"/>
        </w:rPr>
        <w:t>Benander, D.H</w:t>
      </w:r>
      <w:r w:rsidR="007F37BD" w:rsidRPr="006F1EE1">
        <w:rPr>
          <w:rFonts w:cstheme="minorHAnsi"/>
          <w:sz w:val="24"/>
          <w:szCs w:val="24"/>
        </w:rPr>
        <w:t xml:space="preserve">. (2014) </w:t>
      </w:r>
      <w:r w:rsidR="007F37BD" w:rsidRPr="006F1EE1">
        <w:rPr>
          <w:rFonts w:cstheme="minorHAnsi"/>
          <w:i/>
          <w:iCs/>
          <w:sz w:val="24"/>
          <w:szCs w:val="24"/>
        </w:rPr>
        <w:t>Revisionist criticism of John Dewey’s theory of schooling</w:t>
      </w:r>
      <w:r w:rsidR="00B16F5C" w:rsidRPr="006F1EE1">
        <w:rPr>
          <w:rFonts w:cstheme="minorHAnsi"/>
          <w:i/>
          <w:iCs/>
          <w:sz w:val="24"/>
          <w:szCs w:val="24"/>
        </w:rPr>
        <w:t xml:space="preserve">. </w:t>
      </w:r>
      <w:r w:rsidR="00B16F5C" w:rsidRPr="006F1EE1">
        <w:rPr>
          <w:rFonts w:cstheme="minorHAnsi"/>
          <w:sz w:val="24"/>
          <w:szCs w:val="24"/>
        </w:rPr>
        <w:t xml:space="preserve">University of Massachusetts Amherst. Available at: </w:t>
      </w:r>
      <w:hyperlink r:id="rId7" w:history="1">
        <w:r w:rsidR="001A49BE" w:rsidRPr="006F1EE1">
          <w:rPr>
            <w:rStyle w:val="Hyperlink"/>
            <w:rFonts w:cstheme="minorHAnsi"/>
            <w:sz w:val="24"/>
            <w:szCs w:val="24"/>
          </w:rPr>
          <w:t>https://scholarworks.umass.edu/cgi/viewcontent.cgi?article=4557&amp;context=dissertations_1</w:t>
        </w:r>
      </w:hyperlink>
      <w:r w:rsidR="001A49BE" w:rsidRPr="006F1EE1">
        <w:rPr>
          <w:rFonts w:cstheme="minorHAnsi"/>
          <w:sz w:val="24"/>
          <w:szCs w:val="24"/>
        </w:rPr>
        <w:t xml:space="preserve"> (Accessed: 14</w:t>
      </w:r>
      <w:r w:rsidR="001A49BE" w:rsidRPr="006F1EE1">
        <w:rPr>
          <w:rFonts w:cstheme="minorHAnsi"/>
          <w:sz w:val="24"/>
          <w:szCs w:val="24"/>
          <w:vertAlign w:val="superscript"/>
        </w:rPr>
        <w:t>th</w:t>
      </w:r>
      <w:r w:rsidR="001A49BE" w:rsidRPr="006F1EE1">
        <w:rPr>
          <w:rFonts w:cstheme="minorHAnsi"/>
          <w:sz w:val="24"/>
          <w:szCs w:val="24"/>
        </w:rPr>
        <w:t xml:space="preserve"> May 2021)</w:t>
      </w:r>
    </w:p>
    <w:p w14:paraId="63C37620" w14:textId="1ADFD754" w:rsidR="00551361" w:rsidRPr="006F1EE1" w:rsidRDefault="00841B63" w:rsidP="008D1DCE">
      <w:pPr>
        <w:rPr>
          <w:rFonts w:cstheme="minorHAnsi"/>
          <w:sz w:val="24"/>
          <w:szCs w:val="24"/>
        </w:rPr>
      </w:pPr>
      <w:proofErr w:type="spellStart"/>
      <w:r w:rsidRPr="006F1EE1">
        <w:rPr>
          <w:rFonts w:cstheme="minorHAnsi"/>
          <w:sz w:val="24"/>
          <w:szCs w:val="24"/>
        </w:rPr>
        <w:t>Berlak</w:t>
      </w:r>
      <w:proofErr w:type="spellEnd"/>
      <w:r w:rsidRPr="006F1EE1">
        <w:rPr>
          <w:rFonts w:cstheme="minorHAnsi"/>
          <w:sz w:val="24"/>
          <w:szCs w:val="24"/>
        </w:rPr>
        <w:t xml:space="preserve">, A. and </w:t>
      </w:r>
      <w:proofErr w:type="spellStart"/>
      <w:r w:rsidRPr="006F1EE1">
        <w:rPr>
          <w:rFonts w:cstheme="minorHAnsi"/>
          <w:sz w:val="24"/>
          <w:szCs w:val="24"/>
        </w:rPr>
        <w:t>Berlak</w:t>
      </w:r>
      <w:proofErr w:type="spellEnd"/>
      <w:r w:rsidRPr="006F1EE1">
        <w:rPr>
          <w:rFonts w:cstheme="minorHAnsi"/>
          <w:sz w:val="24"/>
          <w:szCs w:val="24"/>
        </w:rPr>
        <w:t xml:space="preserve">, H. (1981) </w:t>
      </w:r>
      <w:r w:rsidRPr="006F1EE1">
        <w:rPr>
          <w:rFonts w:cstheme="minorHAnsi"/>
          <w:i/>
          <w:iCs/>
          <w:sz w:val="24"/>
          <w:szCs w:val="24"/>
        </w:rPr>
        <w:t>Dilemmas of schooling: Teaching and social change</w:t>
      </w:r>
      <w:r w:rsidRPr="006F1EE1">
        <w:rPr>
          <w:rFonts w:cstheme="minorHAnsi"/>
          <w:sz w:val="24"/>
          <w:szCs w:val="24"/>
        </w:rPr>
        <w:t>, London: Methuen.</w:t>
      </w:r>
    </w:p>
    <w:p w14:paraId="58CED6F8" w14:textId="603C7A8A" w:rsidR="00895609" w:rsidRPr="006F1EE1" w:rsidRDefault="00895609" w:rsidP="008D1DCE">
      <w:pPr>
        <w:rPr>
          <w:rFonts w:cstheme="minorHAnsi"/>
          <w:sz w:val="24"/>
          <w:szCs w:val="24"/>
        </w:rPr>
      </w:pPr>
      <w:r w:rsidRPr="006F1EE1">
        <w:rPr>
          <w:rFonts w:cstheme="minorHAnsi"/>
          <w:sz w:val="24"/>
          <w:szCs w:val="24"/>
        </w:rPr>
        <w:t xml:space="preserve">Bonney, W. (2015) ‘Social learning: Learning through imitation’ </w:t>
      </w:r>
      <w:r w:rsidR="00480000" w:rsidRPr="006F1EE1">
        <w:rPr>
          <w:rFonts w:cstheme="minorHAnsi"/>
          <w:i/>
          <w:iCs/>
          <w:sz w:val="24"/>
          <w:szCs w:val="24"/>
        </w:rPr>
        <w:t>The importance of being Empirical</w:t>
      </w:r>
      <w:r w:rsidR="00480000" w:rsidRPr="006F1EE1">
        <w:rPr>
          <w:rFonts w:cstheme="minorHAnsi"/>
          <w:sz w:val="24"/>
          <w:szCs w:val="24"/>
        </w:rPr>
        <w:t>. [blog]. 21</w:t>
      </w:r>
      <w:r w:rsidR="00480000" w:rsidRPr="006F1EE1">
        <w:rPr>
          <w:rFonts w:cstheme="minorHAnsi"/>
          <w:sz w:val="24"/>
          <w:szCs w:val="24"/>
          <w:vertAlign w:val="superscript"/>
        </w:rPr>
        <w:t>st</w:t>
      </w:r>
      <w:r w:rsidR="00480000" w:rsidRPr="006F1EE1">
        <w:rPr>
          <w:rFonts w:cstheme="minorHAnsi"/>
          <w:sz w:val="24"/>
          <w:szCs w:val="24"/>
        </w:rPr>
        <w:t xml:space="preserve"> March. Available at: </w:t>
      </w:r>
      <w:hyperlink r:id="rId8" w:history="1">
        <w:r w:rsidR="003033EA" w:rsidRPr="006F1EE1">
          <w:rPr>
            <w:rStyle w:val="Hyperlink"/>
            <w:rFonts w:cstheme="minorHAnsi"/>
            <w:sz w:val="24"/>
            <w:szCs w:val="24"/>
          </w:rPr>
          <w:t>http://web.colby.edu/socialpsychology/2015/03/21/social-learning-learning-through-imitation/</w:t>
        </w:r>
      </w:hyperlink>
      <w:r w:rsidR="003033EA" w:rsidRPr="006F1EE1">
        <w:rPr>
          <w:rFonts w:cstheme="minorHAnsi"/>
          <w:sz w:val="24"/>
          <w:szCs w:val="24"/>
        </w:rPr>
        <w:t xml:space="preserve"> (Accessed: 16</w:t>
      </w:r>
      <w:r w:rsidR="003033EA" w:rsidRPr="006F1EE1">
        <w:rPr>
          <w:rFonts w:cstheme="minorHAnsi"/>
          <w:sz w:val="24"/>
          <w:szCs w:val="24"/>
          <w:vertAlign w:val="superscript"/>
        </w:rPr>
        <w:t>th</w:t>
      </w:r>
      <w:r w:rsidR="003033EA" w:rsidRPr="006F1EE1">
        <w:rPr>
          <w:rFonts w:cstheme="minorHAnsi"/>
          <w:sz w:val="24"/>
          <w:szCs w:val="24"/>
        </w:rPr>
        <w:t xml:space="preserve"> May 2021)</w:t>
      </w:r>
    </w:p>
    <w:p w14:paraId="0B35E19E" w14:textId="1CFE8625" w:rsidR="00087309" w:rsidRPr="006F1EE1" w:rsidRDefault="00087309" w:rsidP="008D1DCE">
      <w:pPr>
        <w:rPr>
          <w:rFonts w:cstheme="minorHAnsi"/>
          <w:sz w:val="24"/>
          <w:szCs w:val="24"/>
        </w:rPr>
      </w:pPr>
      <w:r w:rsidRPr="006F1EE1">
        <w:rPr>
          <w:rFonts w:cstheme="minorHAnsi"/>
          <w:sz w:val="24"/>
          <w:szCs w:val="24"/>
        </w:rPr>
        <w:t xml:space="preserve">Delpit, L. (1995) </w:t>
      </w:r>
      <w:r w:rsidRPr="006F1EE1">
        <w:rPr>
          <w:rFonts w:cstheme="minorHAnsi"/>
          <w:i/>
          <w:iCs/>
          <w:sz w:val="24"/>
          <w:szCs w:val="24"/>
        </w:rPr>
        <w:t xml:space="preserve">Other people’s children: Cultural conflict in the </w:t>
      </w:r>
      <w:r w:rsidR="00C62541" w:rsidRPr="006F1EE1">
        <w:rPr>
          <w:rFonts w:cstheme="minorHAnsi"/>
          <w:i/>
          <w:iCs/>
          <w:sz w:val="24"/>
          <w:szCs w:val="24"/>
        </w:rPr>
        <w:t>classroom</w:t>
      </w:r>
      <w:r w:rsidR="00C62541" w:rsidRPr="006F1EE1">
        <w:rPr>
          <w:rFonts w:cstheme="minorHAnsi"/>
          <w:sz w:val="24"/>
          <w:szCs w:val="24"/>
        </w:rPr>
        <w:t>, New York: The New Press</w:t>
      </w:r>
      <w:r w:rsidR="00CE6CBF" w:rsidRPr="006F1EE1">
        <w:rPr>
          <w:rFonts w:cstheme="minorHAnsi"/>
          <w:sz w:val="24"/>
          <w:szCs w:val="24"/>
        </w:rPr>
        <w:t>.</w:t>
      </w:r>
    </w:p>
    <w:p w14:paraId="11BE810B" w14:textId="39C167C6" w:rsidR="00773852" w:rsidRPr="006F1EE1" w:rsidRDefault="00773852" w:rsidP="008D1DCE">
      <w:pPr>
        <w:rPr>
          <w:rFonts w:cstheme="minorHAnsi"/>
          <w:sz w:val="24"/>
          <w:szCs w:val="24"/>
        </w:rPr>
      </w:pPr>
      <w:r w:rsidRPr="006F1EE1">
        <w:rPr>
          <w:rFonts w:cstheme="minorHAnsi"/>
          <w:sz w:val="24"/>
          <w:szCs w:val="24"/>
        </w:rPr>
        <w:t>Dewey</w:t>
      </w:r>
      <w:r w:rsidR="006914DD" w:rsidRPr="006F1EE1">
        <w:rPr>
          <w:rFonts w:cstheme="minorHAnsi"/>
          <w:sz w:val="24"/>
          <w:szCs w:val="24"/>
        </w:rPr>
        <w:t xml:space="preserve">, J. (1938) </w:t>
      </w:r>
      <w:r w:rsidR="006914DD" w:rsidRPr="006F1EE1">
        <w:rPr>
          <w:rFonts w:cstheme="minorHAnsi"/>
          <w:i/>
          <w:iCs/>
          <w:sz w:val="24"/>
          <w:szCs w:val="24"/>
        </w:rPr>
        <w:t xml:space="preserve">Experience </w:t>
      </w:r>
      <w:r w:rsidR="00C9651E" w:rsidRPr="006F1EE1">
        <w:rPr>
          <w:rFonts w:cstheme="minorHAnsi"/>
          <w:i/>
          <w:iCs/>
          <w:sz w:val="24"/>
          <w:szCs w:val="24"/>
        </w:rPr>
        <w:t>and</w:t>
      </w:r>
      <w:r w:rsidR="006914DD" w:rsidRPr="006F1EE1">
        <w:rPr>
          <w:rFonts w:cstheme="minorHAnsi"/>
          <w:i/>
          <w:iCs/>
          <w:sz w:val="24"/>
          <w:szCs w:val="24"/>
        </w:rPr>
        <w:t xml:space="preserve"> Education</w:t>
      </w:r>
      <w:r w:rsidR="006914DD" w:rsidRPr="006F1EE1">
        <w:rPr>
          <w:rFonts w:cstheme="minorHAnsi"/>
          <w:sz w:val="24"/>
          <w:szCs w:val="24"/>
        </w:rPr>
        <w:t>. Indiana: Kappa Delta Pi</w:t>
      </w:r>
    </w:p>
    <w:p w14:paraId="25DD19A8" w14:textId="121BA5B6" w:rsidR="00031007" w:rsidRPr="006F1EE1" w:rsidRDefault="00031007" w:rsidP="008D1DCE">
      <w:pPr>
        <w:rPr>
          <w:rFonts w:cstheme="minorHAnsi"/>
          <w:sz w:val="24"/>
          <w:szCs w:val="24"/>
        </w:rPr>
      </w:pPr>
      <w:r w:rsidRPr="006F1EE1">
        <w:rPr>
          <w:rFonts w:cstheme="minorHAnsi"/>
          <w:sz w:val="24"/>
          <w:szCs w:val="24"/>
        </w:rPr>
        <w:t>Dewey, J. (</w:t>
      </w:r>
      <w:r w:rsidR="00D06B93" w:rsidRPr="006F1EE1">
        <w:rPr>
          <w:rFonts w:cstheme="minorHAnsi"/>
          <w:sz w:val="24"/>
          <w:szCs w:val="24"/>
        </w:rPr>
        <w:t xml:space="preserve">1916) </w:t>
      </w:r>
      <w:r w:rsidR="00D06B93" w:rsidRPr="006F1EE1">
        <w:rPr>
          <w:rFonts w:cstheme="minorHAnsi"/>
          <w:i/>
          <w:iCs/>
          <w:sz w:val="24"/>
          <w:szCs w:val="24"/>
        </w:rPr>
        <w:t xml:space="preserve">Democracy </w:t>
      </w:r>
      <w:r w:rsidR="00C9651E" w:rsidRPr="006F1EE1">
        <w:rPr>
          <w:rFonts w:cstheme="minorHAnsi"/>
          <w:i/>
          <w:iCs/>
          <w:sz w:val="24"/>
          <w:szCs w:val="24"/>
        </w:rPr>
        <w:t>and</w:t>
      </w:r>
      <w:r w:rsidR="00D06B93" w:rsidRPr="006F1EE1">
        <w:rPr>
          <w:rFonts w:cstheme="minorHAnsi"/>
          <w:i/>
          <w:iCs/>
          <w:sz w:val="24"/>
          <w:szCs w:val="24"/>
        </w:rPr>
        <w:t xml:space="preserve"> Education</w:t>
      </w:r>
      <w:r w:rsidR="00D06B93" w:rsidRPr="006F1EE1">
        <w:rPr>
          <w:rFonts w:cstheme="minorHAnsi"/>
          <w:sz w:val="24"/>
          <w:szCs w:val="24"/>
        </w:rPr>
        <w:t>. New York: MacMillan</w:t>
      </w:r>
    </w:p>
    <w:p w14:paraId="5D78183B" w14:textId="00CF0A1E" w:rsidR="00AB18B9" w:rsidRPr="006F1EE1" w:rsidRDefault="00AB18B9" w:rsidP="008D1DCE">
      <w:pPr>
        <w:rPr>
          <w:rFonts w:cstheme="minorHAnsi"/>
          <w:sz w:val="24"/>
          <w:szCs w:val="24"/>
        </w:rPr>
      </w:pPr>
      <w:r w:rsidRPr="006F1EE1">
        <w:rPr>
          <w:rFonts w:cstheme="minorHAnsi"/>
          <w:sz w:val="24"/>
          <w:szCs w:val="24"/>
        </w:rPr>
        <w:t>Dewey, J</w:t>
      </w:r>
      <w:r w:rsidR="00697D6C" w:rsidRPr="006F1EE1">
        <w:rPr>
          <w:rFonts w:cstheme="minorHAnsi"/>
          <w:sz w:val="24"/>
          <w:szCs w:val="24"/>
        </w:rPr>
        <w:t xml:space="preserve">. (2008) </w:t>
      </w:r>
      <w:r w:rsidR="00697D6C" w:rsidRPr="006F1EE1">
        <w:rPr>
          <w:rFonts w:cstheme="minorHAnsi"/>
          <w:i/>
          <w:iCs/>
          <w:sz w:val="24"/>
          <w:szCs w:val="24"/>
        </w:rPr>
        <w:t xml:space="preserve">Democracy </w:t>
      </w:r>
      <w:r w:rsidR="00C9651E" w:rsidRPr="006F1EE1">
        <w:rPr>
          <w:rFonts w:cstheme="minorHAnsi"/>
          <w:i/>
          <w:iCs/>
          <w:sz w:val="24"/>
          <w:szCs w:val="24"/>
        </w:rPr>
        <w:t>and</w:t>
      </w:r>
      <w:r w:rsidR="00697D6C" w:rsidRPr="006F1EE1">
        <w:rPr>
          <w:rFonts w:cstheme="minorHAnsi"/>
          <w:i/>
          <w:iCs/>
          <w:sz w:val="24"/>
          <w:szCs w:val="24"/>
        </w:rPr>
        <w:t xml:space="preserve"> Education: An Introduction </w:t>
      </w:r>
      <w:r w:rsidR="00C9651E" w:rsidRPr="006F1EE1">
        <w:rPr>
          <w:rFonts w:cstheme="minorHAnsi"/>
          <w:i/>
          <w:iCs/>
          <w:sz w:val="24"/>
          <w:szCs w:val="24"/>
        </w:rPr>
        <w:t>to</w:t>
      </w:r>
      <w:r w:rsidR="00697D6C" w:rsidRPr="006F1EE1">
        <w:rPr>
          <w:rFonts w:cstheme="minorHAnsi"/>
          <w:i/>
          <w:iCs/>
          <w:sz w:val="24"/>
          <w:szCs w:val="24"/>
        </w:rPr>
        <w:t xml:space="preserve"> The Philosophy </w:t>
      </w:r>
      <w:r w:rsidR="00C9651E" w:rsidRPr="006F1EE1">
        <w:rPr>
          <w:rFonts w:cstheme="minorHAnsi"/>
          <w:i/>
          <w:iCs/>
          <w:sz w:val="24"/>
          <w:szCs w:val="24"/>
        </w:rPr>
        <w:t>of</w:t>
      </w:r>
      <w:r w:rsidR="00697D6C" w:rsidRPr="006F1EE1">
        <w:rPr>
          <w:rFonts w:cstheme="minorHAnsi"/>
          <w:i/>
          <w:iCs/>
          <w:sz w:val="24"/>
          <w:szCs w:val="24"/>
        </w:rPr>
        <w:t xml:space="preserve"> Education</w:t>
      </w:r>
      <w:r w:rsidR="00C9651E" w:rsidRPr="006F1EE1">
        <w:rPr>
          <w:rFonts w:cstheme="minorHAnsi"/>
          <w:sz w:val="24"/>
          <w:szCs w:val="24"/>
        </w:rPr>
        <w:t>. Auckland: Floating Press.</w:t>
      </w:r>
    </w:p>
    <w:p w14:paraId="5BDBFAB0" w14:textId="4EA7ADAC" w:rsidR="008D66C2" w:rsidRPr="006F1EE1" w:rsidRDefault="008D1DCE" w:rsidP="008D1DCE">
      <w:pPr>
        <w:rPr>
          <w:rFonts w:cstheme="minorHAnsi"/>
          <w:sz w:val="24"/>
          <w:szCs w:val="24"/>
        </w:rPr>
      </w:pPr>
      <w:r w:rsidRPr="006F1EE1">
        <w:rPr>
          <w:rFonts w:cstheme="minorHAnsi"/>
          <w:sz w:val="24"/>
          <w:szCs w:val="24"/>
        </w:rPr>
        <w:t xml:space="preserve">Dewey, J. (1897) </w:t>
      </w:r>
      <w:r w:rsidRPr="006F1EE1">
        <w:rPr>
          <w:rFonts w:cstheme="minorHAnsi"/>
          <w:i/>
          <w:iCs/>
          <w:sz w:val="24"/>
          <w:szCs w:val="24"/>
        </w:rPr>
        <w:t>My Pedagogic Creed</w:t>
      </w:r>
      <w:r w:rsidRPr="006F1EE1">
        <w:rPr>
          <w:rFonts w:cstheme="minorHAnsi"/>
          <w:sz w:val="24"/>
          <w:szCs w:val="24"/>
        </w:rPr>
        <w:t>. Chicago: E.L. Kellogg &amp; Co.</w:t>
      </w:r>
    </w:p>
    <w:p w14:paraId="355B5095" w14:textId="57FE8BB3" w:rsidR="008D1DCE" w:rsidRPr="006F1EE1" w:rsidRDefault="00382576" w:rsidP="008D1DCE">
      <w:pPr>
        <w:rPr>
          <w:rFonts w:cstheme="minorHAnsi"/>
          <w:sz w:val="24"/>
          <w:szCs w:val="24"/>
        </w:rPr>
      </w:pPr>
      <w:r w:rsidRPr="006F1EE1">
        <w:rPr>
          <w:rFonts w:cstheme="minorHAnsi"/>
          <w:sz w:val="24"/>
          <w:szCs w:val="24"/>
        </w:rPr>
        <w:t xml:space="preserve">Dewey, J. (1902) </w:t>
      </w:r>
      <w:r w:rsidRPr="006F1EE1">
        <w:rPr>
          <w:rFonts w:cstheme="minorHAnsi"/>
          <w:i/>
          <w:iCs/>
          <w:sz w:val="24"/>
          <w:szCs w:val="24"/>
        </w:rPr>
        <w:t xml:space="preserve">The Child </w:t>
      </w:r>
      <w:r w:rsidR="00C9651E" w:rsidRPr="006F1EE1">
        <w:rPr>
          <w:rFonts w:cstheme="minorHAnsi"/>
          <w:i/>
          <w:iCs/>
          <w:sz w:val="24"/>
          <w:szCs w:val="24"/>
        </w:rPr>
        <w:t>and</w:t>
      </w:r>
      <w:r w:rsidRPr="006F1EE1">
        <w:rPr>
          <w:rFonts w:cstheme="minorHAnsi"/>
          <w:i/>
          <w:iCs/>
          <w:sz w:val="24"/>
          <w:szCs w:val="24"/>
        </w:rPr>
        <w:t xml:space="preserve"> The Curriculum</w:t>
      </w:r>
      <w:r w:rsidRPr="006F1EE1">
        <w:rPr>
          <w:rFonts w:cstheme="minorHAnsi"/>
          <w:sz w:val="24"/>
          <w:szCs w:val="24"/>
        </w:rPr>
        <w:t xml:space="preserve">. </w:t>
      </w:r>
      <w:r w:rsidR="00773852" w:rsidRPr="006F1EE1">
        <w:rPr>
          <w:rFonts w:cstheme="minorHAnsi"/>
          <w:sz w:val="24"/>
          <w:szCs w:val="24"/>
        </w:rPr>
        <w:t>Montana: Literacy Licensing.</w:t>
      </w:r>
    </w:p>
    <w:p w14:paraId="5B423B86" w14:textId="7B8DDB04" w:rsidR="00A95291" w:rsidRPr="006F1EE1" w:rsidRDefault="00A95291" w:rsidP="008D1DCE">
      <w:pPr>
        <w:rPr>
          <w:rFonts w:cstheme="minorHAnsi"/>
          <w:sz w:val="24"/>
          <w:szCs w:val="24"/>
        </w:rPr>
      </w:pPr>
      <w:r w:rsidRPr="006F1EE1">
        <w:rPr>
          <w:rFonts w:cstheme="minorHAnsi"/>
          <w:sz w:val="24"/>
          <w:szCs w:val="24"/>
        </w:rPr>
        <w:t xml:space="preserve">Goodway, J. et al (2016) ‘The foundation phase in Wales </w:t>
      </w:r>
      <w:r w:rsidR="00610BF2" w:rsidRPr="006F1EE1">
        <w:rPr>
          <w:rFonts w:cstheme="minorHAnsi"/>
          <w:sz w:val="24"/>
          <w:szCs w:val="24"/>
        </w:rPr>
        <w:t xml:space="preserve">– a play-based curriculum that supports the development of physical literacy’ </w:t>
      </w:r>
      <w:r w:rsidR="00610BF2" w:rsidRPr="006F1EE1">
        <w:rPr>
          <w:rFonts w:cstheme="minorHAnsi"/>
          <w:i/>
          <w:iCs/>
          <w:sz w:val="24"/>
          <w:szCs w:val="24"/>
        </w:rPr>
        <w:t>Education</w:t>
      </w:r>
      <w:r w:rsidR="00610BF2" w:rsidRPr="006F1EE1">
        <w:rPr>
          <w:rFonts w:cstheme="minorHAnsi"/>
          <w:sz w:val="24"/>
          <w:szCs w:val="24"/>
        </w:rPr>
        <w:t xml:space="preserve"> </w:t>
      </w:r>
      <w:r w:rsidR="00610BF2" w:rsidRPr="006F1EE1">
        <w:rPr>
          <w:rFonts w:cstheme="minorHAnsi"/>
          <w:i/>
          <w:iCs/>
          <w:sz w:val="24"/>
          <w:szCs w:val="24"/>
        </w:rPr>
        <w:t>3-13</w:t>
      </w:r>
      <w:r w:rsidR="00610BF2" w:rsidRPr="006F1EE1">
        <w:rPr>
          <w:rFonts w:cstheme="minorHAnsi"/>
          <w:sz w:val="24"/>
          <w:szCs w:val="24"/>
        </w:rPr>
        <w:t xml:space="preserve">, 44(5), PP. 513-524. DOI: </w:t>
      </w:r>
      <w:hyperlink r:id="rId9" w:tgtFrame="_blank" w:history="1">
        <w:r w:rsidR="00FD5CDA" w:rsidRPr="006F1EE1">
          <w:rPr>
            <w:rStyle w:val="Hyperlink"/>
            <w:rFonts w:cstheme="minorHAnsi"/>
            <w:sz w:val="24"/>
            <w:szCs w:val="24"/>
            <w:bdr w:val="none" w:sz="0" w:space="0" w:color="auto" w:frame="1"/>
            <w:shd w:val="clear" w:color="auto" w:fill="FFFFFF"/>
          </w:rPr>
          <w:t>10.1080/03004279.2016.1176360</w:t>
        </w:r>
      </w:hyperlink>
      <w:r w:rsidR="00FD5CDA" w:rsidRPr="006F1EE1">
        <w:rPr>
          <w:rFonts w:cstheme="minorHAnsi"/>
          <w:sz w:val="24"/>
          <w:szCs w:val="24"/>
        </w:rPr>
        <w:t xml:space="preserve"> </w:t>
      </w:r>
    </w:p>
    <w:p w14:paraId="0C1812BE" w14:textId="21741CF8" w:rsidR="00F613F3" w:rsidRPr="006F1EE1" w:rsidRDefault="00F613F3" w:rsidP="008D1DCE">
      <w:pPr>
        <w:rPr>
          <w:rFonts w:cstheme="minorHAnsi"/>
          <w:sz w:val="24"/>
          <w:szCs w:val="24"/>
        </w:rPr>
      </w:pPr>
      <w:r w:rsidRPr="006F1EE1">
        <w:rPr>
          <w:rFonts w:cstheme="minorHAnsi"/>
          <w:sz w:val="24"/>
          <w:szCs w:val="24"/>
        </w:rPr>
        <w:t xml:space="preserve">Gove, M. (2013) </w:t>
      </w:r>
      <w:r w:rsidR="004A3D93" w:rsidRPr="006F1EE1">
        <w:rPr>
          <w:rFonts w:cstheme="minorHAnsi"/>
          <w:sz w:val="24"/>
          <w:szCs w:val="24"/>
        </w:rPr>
        <w:t>‘</w:t>
      </w:r>
      <w:r w:rsidR="004A3D93" w:rsidRPr="006F1EE1">
        <w:rPr>
          <w:rFonts w:cstheme="minorHAnsi"/>
          <w:sz w:val="24"/>
          <w:szCs w:val="24"/>
        </w:rPr>
        <w:t>I refuse to surrender to the Marxist teachers hell-bent on destroying our schools: Education Secretary berates 'the new enemies of promise' for opposing his plans</w:t>
      </w:r>
      <w:r w:rsidR="004A3D93" w:rsidRPr="006F1EE1">
        <w:rPr>
          <w:rFonts w:cstheme="minorHAnsi"/>
          <w:sz w:val="24"/>
          <w:szCs w:val="24"/>
        </w:rPr>
        <w:t xml:space="preserve">’, </w:t>
      </w:r>
      <w:r w:rsidR="007F4F7B" w:rsidRPr="006F1EE1">
        <w:rPr>
          <w:rFonts w:cstheme="minorHAnsi"/>
          <w:i/>
          <w:iCs/>
          <w:sz w:val="24"/>
          <w:szCs w:val="24"/>
        </w:rPr>
        <w:t>Mail Online</w:t>
      </w:r>
      <w:r w:rsidR="007F4F7B" w:rsidRPr="006F1EE1">
        <w:rPr>
          <w:rFonts w:cstheme="minorHAnsi"/>
          <w:sz w:val="24"/>
          <w:szCs w:val="24"/>
        </w:rPr>
        <w:t>, 23</w:t>
      </w:r>
      <w:r w:rsidR="007F4F7B" w:rsidRPr="006F1EE1">
        <w:rPr>
          <w:rFonts w:cstheme="minorHAnsi"/>
          <w:sz w:val="24"/>
          <w:szCs w:val="24"/>
          <w:vertAlign w:val="superscript"/>
        </w:rPr>
        <w:t>rd</w:t>
      </w:r>
      <w:r w:rsidR="007F4F7B" w:rsidRPr="006F1EE1">
        <w:rPr>
          <w:rFonts w:cstheme="minorHAnsi"/>
          <w:sz w:val="24"/>
          <w:szCs w:val="24"/>
        </w:rPr>
        <w:t xml:space="preserve"> March. Available at: </w:t>
      </w:r>
      <w:hyperlink r:id="rId10" w:history="1">
        <w:r w:rsidR="001A0498" w:rsidRPr="006F1EE1">
          <w:rPr>
            <w:rStyle w:val="Hyperlink"/>
            <w:rFonts w:cstheme="minorHAnsi"/>
            <w:sz w:val="24"/>
            <w:szCs w:val="24"/>
          </w:rPr>
          <w:t>https://www.dailymail.co.uk/debate/article-2298146/I-refuse-surrender-Marxist-teachers-hell-bent-destroying-schools-Education-Secretary-berates-new-enemies-promise-opposing-plans.html</w:t>
        </w:r>
      </w:hyperlink>
      <w:r w:rsidR="001A0498" w:rsidRPr="006F1EE1">
        <w:rPr>
          <w:rFonts w:cstheme="minorHAnsi"/>
          <w:sz w:val="24"/>
          <w:szCs w:val="24"/>
        </w:rPr>
        <w:t xml:space="preserve"> (Accessed: 14</w:t>
      </w:r>
      <w:r w:rsidR="001A0498" w:rsidRPr="006F1EE1">
        <w:rPr>
          <w:rFonts w:cstheme="minorHAnsi"/>
          <w:sz w:val="24"/>
          <w:szCs w:val="24"/>
          <w:vertAlign w:val="superscript"/>
        </w:rPr>
        <w:t>th</w:t>
      </w:r>
      <w:r w:rsidR="001A0498" w:rsidRPr="006F1EE1">
        <w:rPr>
          <w:rFonts w:cstheme="minorHAnsi"/>
          <w:sz w:val="24"/>
          <w:szCs w:val="24"/>
        </w:rPr>
        <w:t xml:space="preserve"> May 2021)</w:t>
      </w:r>
    </w:p>
    <w:p w14:paraId="583604D1" w14:textId="6A17FF1B" w:rsidR="00E063AA" w:rsidRPr="006F1EE1" w:rsidRDefault="00E063AA" w:rsidP="008D1DCE">
      <w:pPr>
        <w:rPr>
          <w:rFonts w:cstheme="minorHAnsi"/>
          <w:sz w:val="24"/>
          <w:szCs w:val="24"/>
        </w:rPr>
      </w:pPr>
      <w:proofErr w:type="spellStart"/>
      <w:r w:rsidRPr="006F1EE1">
        <w:rPr>
          <w:rFonts w:cstheme="minorHAnsi"/>
          <w:sz w:val="24"/>
          <w:szCs w:val="24"/>
        </w:rPr>
        <w:t>Hillbrand</w:t>
      </w:r>
      <w:proofErr w:type="spellEnd"/>
      <w:r w:rsidRPr="006F1EE1">
        <w:rPr>
          <w:rFonts w:cstheme="minorHAnsi"/>
          <w:sz w:val="24"/>
          <w:szCs w:val="24"/>
        </w:rPr>
        <w:t xml:space="preserve">, D. (2018) </w:t>
      </w:r>
      <w:r w:rsidRPr="006F1EE1">
        <w:rPr>
          <w:rFonts w:cstheme="minorHAnsi"/>
          <w:i/>
          <w:iCs/>
          <w:sz w:val="24"/>
          <w:szCs w:val="24"/>
        </w:rPr>
        <w:t>John Dewey</w:t>
      </w:r>
      <w:r w:rsidRPr="006F1EE1">
        <w:rPr>
          <w:rFonts w:cstheme="minorHAnsi"/>
          <w:sz w:val="24"/>
          <w:szCs w:val="24"/>
        </w:rPr>
        <w:t xml:space="preserve">. Available at: </w:t>
      </w:r>
      <w:hyperlink r:id="rId11" w:history="1">
        <w:r w:rsidR="009A2540" w:rsidRPr="006F1EE1">
          <w:rPr>
            <w:rStyle w:val="Hyperlink"/>
            <w:rFonts w:cstheme="minorHAnsi"/>
            <w:sz w:val="24"/>
            <w:szCs w:val="24"/>
          </w:rPr>
          <w:t>https://plato.stanford.edu/entries/dewey/#PhilEduc</w:t>
        </w:r>
      </w:hyperlink>
      <w:r w:rsidR="009A2540" w:rsidRPr="006F1EE1">
        <w:rPr>
          <w:rFonts w:cstheme="minorHAnsi"/>
          <w:sz w:val="24"/>
          <w:szCs w:val="24"/>
        </w:rPr>
        <w:t xml:space="preserve"> (Accessed: 14</w:t>
      </w:r>
      <w:r w:rsidR="009A2540" w:rsidRPr="006F1EE1">
        <w:rPr>
          <w:rFonts w:cstheme="minorHAnsi"/>
          <w:sz w:val="24"/>
          <w:szCs w:val="24"/>
          <w:vertAlign w:val="superscript"/>
        </w:rPr>
        <w:t>th</w:t>
      </w:r>
      <w:r w:rsidR="009A2540" w:rsidRPr="006F1EE1">
        <w:rPr>
          <w:rFonts w:cstheme="minorHAnsi"/>
          <w:sz w:val="24"/>
          <w:szCs w:val="24"/>
        </w:rPr>
        <w:t xml:space="preserve"> May 2021)</w:t>
      </w:r>
    </w:p>
    <w:p w14:paraId="35A29516" w14:textId="341391D6" w:rsidR="000157A7" w:rsidRPr="006F1EE1" w:rsidRDefault="000157A7" w:rsidP="008D1DCE">
      <w:pPr>
        <w:rPr>
          <w:rFonts w:cstheme="minorHAnsi"/>
          <w:sz w:val="24"/>
          <w:szCs w:val="24"/>
        </w:rPr>
      </w:pPr>
      <w:r w:rsidRPr="006F1EE1">
        <w:rPr>
          <w:rFonts w:cstheme="minorHAnsi"/>
          <w:sz w:val="24"/>
          <w:szCs w:val="24"/>
        </w:rPr>
        <w:t xml:space="preserve">Katz, M. (1968) </w:t>
      </w:r>
      <w:r w:rsidRPr="006F1EE1">
        <w:rPr>
          <w:rFonts w:cstheme="minorHAnsi"/>
          <w:i/>
          <w:iCs/>
          <w:sz w:val="24"/>
          <w:szCs w:val="24"/>
        </w:rPr>
        <w:t>The irony of early school reform: Educational innovation in mid-nineteenth century Massachusetts</w:t>
      </w:r>
      <w:r w:rsidR="000529EF" w:rsidRPr="006F1EE1">
        <w:rPr>
          <w:rFonts w:cstheme="minorHAnsi"/>
          <w:sz w:val="24"/>
          <w:szCs w:val="24"/>
        </w:rPr>
        <w:t>. Cambridge: Harvard University Press.</w:t>
      </w:r>
    </w:p>
    <w:p w14:paraId="5D68F1C1" w14:textId="333D0ACA" w:rsidR="00175A09" w:rsidRPr="006F1EE1" w:rsidRDefault="00175A09" w:rsidP="008D1DCE">
      <w:pPr>
        <w:rPr>
          <w:rFonts w:cstheme="minorHAnsi"/>
          <w:color w:val="0070C0"/>
          <w:sz w:val="24"/>
          <w:szCs w:val="24"/>
        </w:rPr>
      </w:pPr>
      <w:r w:rsidRPr="006F1EE1">
        <w:rPr>
          <w:rFonts w:cstheme="minorHAnsi"/>
          <w:sz w:val="24"/>
          <w:szCs w:val="24"/>
        </w:rPr>
        <w:t>Keil</w:t>
      </w:r>
      <w:r w:rsidR="000E09A7" w:rsidRPr="006F1EE1">
        <w:rPr>
          <w:rFonts w:cstheme="minorHAnsi"/>
          <w:sz w:val="24"/>
          <w:szCs w:val="24"/>
        </w:rPr>
        <w:t>er, L. (2018) ‘Teachers’ roles and identities in student-centred classrooms</w:t>
      </w:r>
      <w:r w:rsidR="00E1314C" w:rsidRPr="006F1EE1">
        <w:rPr>
          <w:rFonts w:cstheme="minorHAnsi"/>
          <w:sz w:val="24"/>
          <w:szCs w:val="24"/>
        </w:rPr>
        <w:t xml:space="preserve">’ </w:t>
      </w:r>
      <w:r w:rsidR="00E1314C" w:rsidRPr="006F1EE1">
        <w:rPr>
          <w:rFonts w:cstheme="minorHAnsi"/>
          <w:i/>
          <w:iCs/>
          <w:sz w:val="24"/>
          <w:szCs w:val="24"/>
        </w:rPr>
        <w:t>Stem Education</w:t>
      </w:r>
      <w:r w:rsidR="00E1314C" w:rsidRPr="006F1EE1">
        <w:rPr>
          <w:rFonts w:cstheme="minorHAnsi"/>
          <w:sz w:val="24"/>
          <w:szCs w:val="24"/>
        </w:rPr>
        <w:t>, 34(5), DOI</w:t>
      </w:r>
      <w:r w:rsidR="00162A73" w:rsidRPr="006F1EE1">
        <w:rPr>
          <w:rFonts w:cstheme="minorHAnsi"/>
          <w:sz w:val="24"/>
          <w:szCs w:val="24"/>
        </w:rPr>
        <w:t>:</w:t>
      </w:r>
      <w:r w:rsidR="005D2582" w:rsidRPr="006F1EE1">
        <w:rPr>
          <w:rFonts w:cstheme="minorHAnsi"/>
          <w:sz w:val="24"/>
          <w:szCs w:val="24"/>
        </w:rPr>
        <w:t xml:space="preserve"> </w:t>
      </w:r>
      <w:hyperlink r:id="rId12" w:history="1">
        <w:r w:rsidR="005D2582" w:rsidRPr="006F1EE1">
          <w:rPr>
            <w:rStyle w:val="Hyperlink"/>
            <w:rFonts w:cstheme="minorHAnsi"/>
            <w:color w:val="0070C0"/>
            <w:sz w:val="24"/>
            <w:szCs w:val="24"/>
            <w:shd w:val="clear" w:color="auto" w:fill="FCFCFC"/>
          </w:rPr>
          <w:t>https://doi.org/10.1186/s40594-018-0131-6</w:t>
        </w:r>
      </w:hyperlink>
      <w:r w:rsidR="005D2582" w:rsidRPr="006F1EE1">
        <w:rPr>
          <w:rFonts w:cstheme="minorHAnsi"/>
          <w:color w:val="0070C0"/>
          <w:sz w:val="24"/>
          <w:szCs w:val="24"/>
        </w:rPr>
        <w:t xml:space="preserve"> </w:t>
      </w:r>
    </w:p>
    <w:p w14:paraId="47D3A5F3" w14:textId="748036E5" w:rsidR="00F4082C" w:rsidRPr="006F1EE1" w:rsidRDefault="00F4082C" w:rsidP="008D1DCE">
      <w:pPr>
        <w:rPr>
          <w:rFonts w:cstheme="minorHAnsi"/>
          <w:sz w:val="24"/>
          <w:szCs w:val="24"/>
        </w:rPr>
      </w:pPr>
      <w:r w:rsidRPr="006F1EE1">
        <w:rPr>
          <w:rFonts w:cstheme="minorHAnsi"/>
          <w:sz w:val="24"/>
          <w:szCs w:val="24"/>
        </w:rPr>
        <w:t xml:space="preserve">Kolb, D. (1984) </w:t>
      </w:r>
      <w:r w:rsidRPr="006F1EE1">
        <w:rPr>
          <w:rFonts w:cstheme="minorHAnsi"/>
          <w:i/>
          <w:iCs/>
          <w:sz w:val="24"/>
          <w:szCs w:val="24"/>
        </w:rPr>
        <w:t>Experiential Learning: experience as the source of learning and development</w:t>
      </w:r>
      <w:r w:rsidRPr="006F1EE1">
        <w:rPr>
          <w:rFonts w:cstheme="minorHAnsi"/>
          <w:sz w:val="24"/>
          <w:szCs w:val="24"/>
        </w:rPr>
        <w:t>, New Jersey: Prentiss Hall</w:t>
      </w:r>
    </w:p>
    <w:p w14:paraId="1265B89F" w14:textId="326A08BA" w:rsidR="00D318B4" w:rsidRPr="006F1EE1" w:rsidRDefault="00713A31" w:rsidP="008D1DCE">
      <w:pPr>
        <w:rPr>
          <w:rFonts w:cstheme="minorHAnsi"/>
          <w:color w:val="0070C0"/>
          <w:sz w:val="24"/>
          <w:szCs w:val="24"/>
        </w:rPr>
      </w:pPr>
      <w:proofErr w:type="spellStart"/>
      <w:r w:rsidRPr="006F1EE1">
        <w:rPr>
          <w:rFonts w:cstheme="minorHAnsi"/>
          <w:sz w:val="24"/>
          <w:szCs w:val="24"/>
        </w:rPr>
        <w:lastRenderedPageBreak/>
        <w:t>Luntley</w:t>
      </w:r>
      <w:proofErr w:type="spellEnd"/>
      <w:r w:rsidRPr="006F1EE1">
        <w:rPr>
          <w:rFonts w:cstheme="minorHAnsi"/>
          <w:sz w:val="24"/>
          <w:szCs w:val="24"/>
        </w:rPr>
        <w:t>, M. (2016) ‘What’s the problem with Dewey?</w:t>
      </w:r>
      <w:r w:rsidR="0006282F" w:rsidRPr="006F1EE1">
        <w:rPr>
          <w:rFonts w:cstheme="minorHAnsi"/>
          <w:sz w:val="24"/>
          <w:szCs w:val="24"/>
        </w:rPr>
        <w:t xml:space="preserve">’ </w:t>
      </w:r>
      <w:r w:rsidR="0006282F" w:rsidRPr="006F1EE1">
        <w:rPr>
          <w:rFonts w:cstheme="minorHAnsi"/>
          <w:i/>
          <w:iCs/>
          <w:sz w:val="24"/>
          <w:szCs w:val="24"/>
        </w:rPr>
        <w:t>Open edition Journals</w:t>
      </w:r>
      <w:r w:rsidR="0006282F" w:rsidRPr="006F1EE1">
        <w:rPr>
          <w:rFonts w:cstheme="minorHAnsi"/>
          <w:sz w:val="24"/>
          <w:szCs w:val="24"/>
        </w:rPr>
        <w:t>, 8(1), PP. 1-72</w:t>
      </w:r>
      <w:r w:rsidR="003414A2" w:rsidRPr="006F1EE1">
        <w:rPr>
          <w:rFonts w:cstheme="minorHAnsi"/>
          <w:sz w:val="24"/>
          <w:szCs w:val="24"/>
        </w:rPr>
        <w:t xml:space="preserve">. DOI: </w:t>
      </w:r>
      <w:hyperlink r:id="rId13" w:history="1">
        <w:r w:rsidR="003414A2" w:rsidRPr="006F1EE1">
          <w:rPr>
            <w:rStyle w:val="Hyperlink"/>
            <w:rFonts w:cstheme="minorHAnsi"/>
            <w:color w:val="0070C0"/>
            <w:sz w:val="24"/>
            <w:szCs w:val="24"/>
            <w:shd w:val="clear" w:color="auto" w:fill="FFFFFF"/>
          </w:rPr>
          <w:t>https://doi.org/10.4000/ejpap.444</w:t>
        </w:r>
      </w:hyperlink>
      <w:r w:rsidR="003414A2" w:rsidRPr="006F1EE1">
        <w:rPr>
          <w:rFonts w:cstheme="minorHAnsi"/>
          <w:color w:val="0070C0"/>
          <w:sz w:val="24"/>
          <w:szCs w:val="24"/>
        </w:rPr>
        <w:t xml:space="preserve"> </w:t>
      </w:r>
    </w:p>
    <w:p w14:paraId="28DD9652" w14:textId="3553620E" w:rsidR="00D318B4" w:rsidRPr="006F1EE1" w:rsidRDefault="00D318B4" w:rsidP="008D1DCE">
      <w:pPr>
        <w:rPr>
          <w:rFonts w:cstheme="minorHAnsi"/>
          <w:sz w:val="24"/>
          <w:szCs w:val="24"/>
        </w:rPr>
      </w:pPr>
      <w:r w:rsidRPr="006F1EE1">
        <w:rPr>
          <w:rFonts w:cstheme="minorHAnsi"/>
          <w:sz w:val="24"/>
          <w:szCs w:val="24"/>
        </w:rPr>
        <w:t xml:space="preserve">Malton, K. (2013) </w:t>
      </w:r>
      <w:r w:rsidRPr="006F1EE1">
        <w:rPr>
          <w:rFonts w:cstheme="minorHAnsi"/>
          <w:i/>
          <w:iCs/>
          <w:sz w:val="24"/>
          <w:szCs w:val="24"/>
        </w:rPr>
        <w:t>Knowledge and Knowers: towards a realist sociology of education</w:t>
      </w:r>
      <w:r w:rsidRPr="006F1EE1">
        <w:rPr>
          <w:rFonts w:cstheme="minorHAnsi"/>
          <w:sz w:val="24"/>
          <w:szCs w:val="24"/>
        </w:rPr>
        <w:t>, London: Routledge.</w:t>
      </w:r>
    </w:p>
    <w:p w14:paraId="01F629CA" w14:textId="47E96FC2" w:rsidR="005849EB" w:rsidRPr="006F1EE1" w:rsidRDefault="005849EB" w:rsidP="008D1DCE">
      <w:pPr>
        <w:rPr>
          <w:rFonts w:cstheme="minorHAnsi"/>
          <w:sz w:val="24"/>
          <w:szCs w:val="24"/>
        </w:rPr>
      </w:pPr>
      <w:r w:rsidRPr="006F1EE1">
        <w:rPr>
          <w:rFonts w:cstheme="minorHAnsi"/>
          <w:sz w:val="24"/>
          <w:szCs w:val="24"/>
        </w:rPr>
        <w:t xml:space="preserve">Moss, L. and Normore, A. (2013) </w:t>
      </w:r>
      <w:r w:rsidRPr="006F1EE1">
        <w:rPr>
          <w:rFonts w:cstheme="minorHAnsi"/>
          <w:i/>
          <w:iCs/>
          <w:sz w:val="24"/>
          <w:szCs w:val="24"/>
        </w:rPr>
        <w:t>An Exploratory Analysis of John Dewey’s Writings: Implications for School Leaders</w:t>
      </w:r>
      <w:r w:rsidRPr="006F1EE1">
        <w:rPr>
          <w:rFonts w:cstheme="minorHAnsi"/>
          <w:sz w:val="24"/>
          <w:szCs w:val="24"/>
        </w:rPr>
        <w:t xml:space="preserve">. Available at: </w:t>
      </w:r>
      <w:hyperlink r:id="rId14" w:history="1">
        <w:r w:rsidR="009039E9" w:rsidRPr="006F1EE1">
          <w:rPr>
            <w:rStyle w:val="Hyperlink"/>
            <w:rFonts w:cstheme="minorHAnsi"/>
            <w:sz w:val="24"/>
            <w:szCs w:val="24"/>
          </w:rPr>
          <w:t>https://core.ac.uk/download/pdf/46946528.pdf</w:t>
        </w:r>
      </w:hyperlink>
      <w:r w:rsidR="009039E9" w:rsidRPr="006F1EE1">
        <w:rPr>
          <w:rFonts w:cstheme="minorHAnsi"/>
          <w:sz w:val="24"/>
          <w:szCs w:val="24"/>
        </w:rPr>
        <w:t xml:space="preserve"> (Accessed: 14</w:t>
      </w:r>
      <w:r w:rsidR="009039E9" w:rsidRPr="006F1EE1">
        <w:rPr>
          <w:rFonts w:cstheme="minorHAnsi"/>
          <w:sz w:val="24"/>
          <w:szCs w:val="24"/>
          <w:vertAlign w:val="superscript"/>
        </w:rPr>
        <w:t>th</w:t>
      </w:r>
      <w:r w:rsidR="009039E9" w:rsidRPr="006F1EE1">
        <w:rPr>
          <w:rFonts w:cstheme="minorHAnsi"/>
          <w:sz w:val="24"/>
          <w:szCs w:val="24"/>
        </w:rPr>
        <w:t xml:space="preserve"> May 2021)</w:t>
      </w:r>
    </w:p>
    <w:p w14:paraId="61714875" w14:textId="550BAD1A" w:rsidR="00B30BEA" w:rsidRPr="006F1EE1" w:rsidRDefault="00B30BEA" w:rsidP="008D1DCE">
      <w:pPr>
        <w:rPr>
          <w:rFonts w:cstheme="minorHAnsi"/>
          <w:sz w:val="24"/>
          <w:szCs w:val="24"/>
        </w:rPr>
      </w:pPr>
      <w:r w:rsidRPr="006F1EE1">
        <w:rPr>
          <w:rFonts w:cstheme="minorHAnsi"/>
          <w:sz w:val="24"/>
          <w:szCs w:val="24"/>
        </w:rPr>
        <w:t>Moustafa, A. Ben-Zvi-</w:t>
      </w:r>
      <w:proofErr w:type="spellStart"/>
      <w:r w:rsidRPr="006F1EE1">
        <w:rPr>
          <w:rFonts w:cstheme="minorHAnsi"/>
          <w:sz w:val="24"/>
          <w:szCs w:val="24"/>
        </w:rPr>
        <w:t>Assaraf</w:t>
      </w:r>
      <w:proofErr w:type="spellEnd"/>
      <w:r w:rsidRPr="006F1EE1">
        <w:rPr>
          <w:rFonts w:cstheme="minorHAnsi"/>
          <w:sz w:val="24"/>
          <w:szCs w:val="24"/>
        </w:rPr>
        <w:t xml:space="preserve">, D and </w:t>
      </w:r>
      <w:proofErr w:type="spellStart"/>
      <w:r w:rsidRPr="006F1EE1">
        <w:rPr>
          <w:rFonts w:cstheme="minorHAnsi"/>
          <w:sz w:val="24"/>
          <w:szCs w:val="24"/>
        </w:rPr>
        <w:t>Eshach</w:t>
      </w:r>
      <w:proofErr w:type="spellEnd"/>
      <w:r w:rsidRPr="006F1EE1">
        <w:rPr>
          <w:rFonts w:cstheme="minorHAnsi"/>
          <w:sz w:val="24"/>
          <w:szCs w:val="24"/>
        </w:rPr>
        <w:t>, H. (2013) ‘Do junior high school students perceive their learning environment as constructivist</w:t>
      </w:r>
      <w:r w:rsidR="00204103" w:rsidRPr="006F1EE1">
        <w:rPr>
          <w:rFonts w:cstheme="minorHAnsi"/>
          <w:sz w:val="24"/>
          <w:szCs w:val="24"/>
        </w:rPr>
        <w:t xml:space="preserve">?’ </w:t>
      </w:r>
      <w:r w:rsidR="00204103" w:rsidRPr="006F1EE1">
        <w:rPr>
          <w:rFonts w:cstheme="minorHAnsi"/>
          <w:i/>
          <w:iCs/>
          <w:sz w:val="24"/>
          <w:szCs w:val="24"/>
        </w:rPr>
        <w:t>Journal of science education and technology</w:t>
      </w:r>
      <w:r w:rsidR="00204103" w:rsidRPr="006F1EE1">
        <w:rPr>
          <w:rFonts w:cstheme="minorHAnsi"/>
          <w:sz w:val="24"/>
          <w:szCs w:val="24"/>
        </w:rPr>
        <w:t>, 22(4), PP. 418-431.</w:t>
      </w:r>
    </w:p>
    <w:p w14:paraId="3BFCAE2A" w14:textId="70984823" w:rsidR="007A78D5" w:rsidRPr="006F1EE1" w:rsidRDefault="007A78D5" w:rsidP="008D1DCE">
      <w:pPr>
        <w:rPr>
          <w:rFonts w:cstheme="minorHAnsi"/>
          <w:sz w:val="24"/>
          <w:szCs w:val="24"/>
        </w:rPr>
      </w:pPr>
      <w:r w:rsidRPr="006F1EE1">
        <w:rPr>
          <w:rFonts w:cstheme="minorHAnsi"/>
          <w:sz w:val="24"/>
          <w:szCs w:val="24"/>
        </w:rPr>
        <w:t>Newmann, F.M</w:t>
      </w:r>
      <w:r w:rsidR="00A7381E" w:rsidRPr="006F1EE1">
        <w:rPr>
          <w:rFonts w:cstheme="minorHAnsi"/>
          <w:sz w:val="24"/>
          <w:szCs w:val="24"/>
        </w:rPr>
        <w:t xml:space="preserve">. and Wehlage, G.G. (1993) ‘Five standards of authentic instruction’, </w:t>
      </w:r>
      <w:r w:rsidR="00A7381E" w:rsidRPr="006F1EE1">
        <w:rPr>
          <w:rFonts w:cstheme="minorHAnsi"/>
          <w:i/>
          <w:iCs/>
          <w:sz w:val="24"/>
          <w:szCs w:val="24"/>
        </w:rPr>
        <w:t>Educational leadership</w:t>
      </w:r>
      <w:r w:rsidR="00A7381E" w:rsidRPr="006F1EE1">
        <w:rPr>
          <w:rFonts w:cstheme="minorHAnsi"/>
          <w:sz w:val="24"/>
          <w:szCs w:val="24"/>
        </w:rPr>
        <w:t>, 50(7)</w:t>
      </w:r>
      <w:r w:rsidR="007E672E" w:rsidRPr="006F1EE1">
        <w:rPr>
          <w:rFonts w:cstheme="minorHAnsi"/>
          <w:sz w:val="24"/>
          <w:szCs w:val="24"/>
        </w:rPr>
        <w:t>, PP. 8-12.</w:t>
      </w:r>
    </w:p>
    <w:p w14:paraId="7F748F20" w14:textId="1D1454B6" w:rsidR="002558EA" w:rsidRPr="006F1EE1" w:rsidRDefault="002558EA" w:rsidP="008D1DCE">
      <w:pPr>
        <w:rPr>
          <w:rFonts w:cstheme="minorHAnsi"/>
          <w:sz w:val="24"/>
          <w:szCs w:val="24"/>
        </w:rPr>
      </w:pPr>
      <w:proofErr w:type="spellStart"/>
      <w:r w:rsidRPr="006F1EE1">
        <w:rPr>
          <w:rFonts w:cstheme="minorHAnsi"/>
          <w:sz w:val="24"/>
          <w:szCs w:val="24"/>
        </w:rPr>
        <w:t>Nicolop</w:t>
      </w:r>
      <w:r w:rsidR="00BB6315" w:rsidRPr="006F1EE1">
        <w:rPr>
          <w:rFonts w:cstheme="minorHAnsi"/>
          <w:sz w:val="24"/>
          <w:szCs w:val="24"/>
        </w:rPr>
        <w:t>oulou</w:t>
      </w:r>
      <w:proofErr w:type="spellEnd"/>
      <w:r w:rsidR="00BB6315" w:rsidRPr="006F1EE1">
        <w:rPr>
          <w:rFonts w:cstheme="minorHAnsi"/>
          <w:sz w:val="24"/>
          <w:szCs w:val="24"/>
        </w:rPr>
        <w:t>, A. (1993) ‘Play, cognitive development, and the social world: Piaget</w:t>
      </w:r>
      <w:r w:rsidR="00763D2E" w:rsidRPr="006F1EE1">
        <w:rPr>
          <w:rFonts w:cstheme="minorHAnsi"/>
          <w:sz w:val="24"/>
          <w:szCs w:val="24"/>
        </w:rPr>
        <w:t xml:space="preserve">, Vygotsky and beyond’, </w:t>
      </w:r>
      <w:r w:rsidR="00763D2E" w:rsidRPr="006F1EE1">
        <w:rPr>
          <w:rFonts w:cstheme="minorHAnsi"/>
          <w:i/>
          <w:iCs/>
          <w:sz w:val="24"/>
          <w:szCs w:val="24"/>
        </w:rPr>
        <w:t>Human Development</w:t>
      </w:r>
      <w:r w:rsidR="00763D2E" w:rsidRPr="006F1EE1">
        <w:rPr>
          <w:rFonts w:cstheme="minorHAnsi"/>
          <w:sz w:val="24"/>
          <w:szCs w:val="24"/>
        </w:rPr>
        <w:t>. 36(1), PP. 1-23</w:t>
      </w:r>
      <w:r w:rsidR="0058054E" w:rsidRPr="006F1EE1">
        <w:rPr>
          <w:rFonts w:cstheme="minorHAnsi"/>
          <w:sz w:val="24"/>
          <w:szCs w:val="24"/>
        </w:rPr>
        <w:t xml:space="preserve">. DOI: </w:t>
      </w:r>
      <w:hyperlink r:id="rId15" w:tgtFrame="_blank" w:history="1">
        <w:r w:rsidR="0058054E" w:rsidRPr="006F1EE1">
          <w:rPr>
            <w:rStyle w:val="Hyperlink"/>
            <w:rFonts w:cstheme="minorHAnsi"/>
            <w:sz w:val="24"/>
            <w:szCs w:val="24"/>
            <w:bdr w:val="none" w:sz="0" w:space="0" w:color="auto" w:frame="1"/>
            <w:shd w:val="clear" w:color="auto" w:fill="FFFFFF"/>
          </w:rPr>
          <w:t>10.1159/000277285</w:t>
        </w:r>
      </w:hyperlink>
      <w:r w:rsidR="0058054E" w:rsidRPr="006F1EE1">
        <w:rPr>
          <w:rFonts w:cstheme="minorHAnsi"/>
          <w:sz w:val="24"/>
          <w:szCs w:val="24"/>
        </w:rPr>
        <w:t xml:space="preserve"> </w:t>
      </w:r>
    </w:p>
    <w:p w14:paraId="30029678" w14:textId="69C1E81A" w:rsidR="007E672E" w:rsidRPr="006F1EE1" w:rsidRDefault="007E672E" w:rsidP="008D1DCE">
      <w:pPr>
        <w:rPr>
          <w:rFonts w:cstheme="minorHAnsi"/>
          <w:sz w:val="24"/>
          <w:szCs w:val="24"/>
        </w:rPr>
      </w:pPr>
      <w:r w:rsidRPr="006F1EE1">
        <w:rPr>
          <w:rFonts w:cstheme="minorHAnsi"/>
          <w:sz w:val="24"/>
          <w:szCs w:val="24"/>
        </w:rPr>
        <w:t>Pfeffer, J. and F</w:t>
      </w:r>
      <w:r w:rsidR="00182A63" w:rsidRPr="006F1EE1">
        <w:rPr>
          <w:rFonts w:cstheme="minorHAnsi"/>
          <w:sz w:val="24"/>
          <w:szCs w:val="24"/>
        </w:rPr>
        <w:t>ong, C.T. (2002) ‘The end of business schools</w:t>
      </w:r>
      <w:r w:rsidR="0069458E" w:rsidRPr="006F1EE1">
        <w:rPr>
          <w:rFonts w:cstheme="minorHAnsi"/>
          <w:sz w:val="24"/>
          <w:szCs w:val="24"/>
        </w:rPr>
        <w:t xml:space="preserve">? Less success than meets the eye’, </w:t>
      </w:r>
      <w:r w:rsidR="0069458E" w:rsidRPr="006F1EE1">
        <w:rPr>
          <w:rFonts w:cstheme="minorHAnsi"/>
          <w:i/>
          <w:iCs/>
          <w:sz w:val="24"/>
          <w:szCs w:val="24"/>
        </w:rPr>
        <w:t>Academy of management learning and education</w:t>
      </w:r>
      <w:r w:rsidR="00AA4DA5" w:rsidRPr="006F1EE1">
        <w:rPr>
          <w:rFonts w:cstheme="minorHAnsi"/>
          <w:sz w:val="24"/>
          <w:szCs w:val="24"/>
        </w:rPr>
        <w:t>, 1(1), PP. 78-95</w:t>
      </w:r>
    </w:p>
    <w:p w14:paraId="3793C309" w14:textId="4B59D665" w:rsidR="00353FE9" w:rsidRPr="006F1EE1" w:rsidRDefault="00353FE9" w:rsidP="008D1DCE">
      <w:pPr>
        <w:rPr>
          <w:rFonts w:cstheme="minorHAnsi"/>
          <w:color w:val="0070C0"/>
          <w:sz w:val="24"/>
          <w:szCs w:val="24"/>
        </w:rPr>
      </w:pPr>
      <w:r w:rsidRPr="006F1EE1">
        <w:rPr>
          <w:rFonts w:cstheme="minorHAnsi"/>
          <w:sz w:val="24"/>
          <w:szCs w:val="24"/>
        </w:rPr>
        <w:t>Power, S. et al. (2008) ‘How child-centred education favours some learners more than others</w:t>
      </w:r>
      <w:r w:rsidR="00C838B4" w:rsidRPr="006F1EE1">
        <w:rPr>
          <w:rFonts w:cstheme="minorHAnsi"/>
          <w:sz w:val="24"/>
          <w:szCs w:val="24"/>
        </w:rPr>
        <w:t xml:space="preserve">’ </w:t>
      </w:r>
      <w:r w:rsidR="00C838B4" w:rsidRPr="006F1EE1">
        <w:rPr>
          <w:rFonts w:cstheme="minorHAnsi"/>
          <w:i/>
          <w:iCs/>
          <w:sz w:val="24"/>
          <w:szCs w:val="24"/>
        </w:rPr>
        <w:t>BERA</w:t>
      </w:r>
      <w:r w:rsidR="00C838B4" w:rsidRPr="006F1EE1">
        <w:rPr>
          <w:rFonts w:cstheme="minorHAnsi"/>
          <w:sz w:val="24"/>
          <w:szCs w:val="24"/>
        </w:rPr>
        <w:t>, 7(3), PP. 570-592. DOI:</w:t>
      </w:r>
      <w:r w:rsidR="006B708A" w:rsidRPr="006F1EE1">
        <w:rPr>
          <w:rFonts w:cstheme="minorHAnsi"/>
          <w:sz w:val="24"/>
          <w:szCs w:val="24"/>
        </w:rPr>
        <w:t xml:space="preserve"> </w:t>
      </w:r>
      <w:hyperlink r:id="rId16" w:history="1">
        <w:r w:rsidR="006B708A" w:rsidRPr="006F1EE1">
          <w:rPr>
            <w:rStyle w:val="Hyperlink"/>
            <w:rFonts w:cstheme="minorHAnsi"/>
            <w:color w:val="0070C0"/>
            <w:sz w:val="24"/>
            <w:szCs w:val="24"/>
            <w:shd w:val="clear" w:color="auto" w:fill="FFFFFF"/>
          </w:rPr>
          <w:t>https://doi.org/10.1002/rev3.3137</w:t>
        </w:r>
      </w:hyperlink>
      <w:r w:rsidR="006B708A" w:rsidRPr="006F1EE1">
        <w:rPr>
          <w:rFonts w:cstheme="minorHAnsi"/>
          <w:color w:val="0070C0"/>
          <w:sz w:val="24"/>
          <w:szCs w:val="24"/>
        </w:rPr>
        <w:t xml:space="preserve"> </w:t>
      </w:r>
    </w:p>
    <w:p w14:paraId="5082AF4A" w14:textId="25655CAD" w:rsidR="00360FFC" w:rsidRPr="006F1EE1" w:rsidRDefault="00360FFC" w:rsidP="008D1DCE">
      <w:pPr>
        <w:rPr>
          <w:rFonts w:cstheme="minorHAnsi"/>
          <w:sz w:val="24"/>
          <w:szCs w:val="24"/>
        </w:rPr>
      </w:pPr>
      <w:r w:rsidRPr="006F1EE1">
        <w:rPr>
          <w:rFonts w:cstheme="minorHAnsi"/>
          <w:sz w:val="24"/>
          <w:szCs w:val="24"/>
        </w:rPr>
        <w:t>Ravitch, D. (1977)</w:t>
      </w:r>
      <w:r w:rsidR="00EF2B7A" w:rsidRPr="006F1EE1">
        <w:rPr>
          <w:rFonts w:cstheme="minorHAnsi"/>
          <w:sz w:val="24"/>
          <w:szCs w:val="24"/>
        </w:rPr>
        <w:t xml:space="preserve"> ‘The great equalizer’</w:t>
      </w:r>
      <w:r w:rsidR="00257F2F" w:rsidRPr="006F1EE1">
        <w:rPr>
          <w:rFonts w:cstheme="minorHAnsi"/>
          <w:sz w:val="24"/>
          <w:szCs w:val="24"/>
        </w:rPr>
        <w:t xml:space="preserve">, </w:t>
      </w:r>
      <w:r w:rsidR="00257F2F" w:rsidRPr="006F1EE1">
        <w:rPr>
          <w:rFonts w:cstheme="minorHAnsi"/>
          <w:i/>
          <w:iCs/>
          <w:sz w:val="24"/>
          <w:szCs w:val="24"/>
        </w:rPr>
        <w:t>The American scholar</w:t>
      </w:r>
      <w:r w:rsidR="00257F2F" w:rsidRPr="006F1EE1">
        <w:rPr>
          <w:rFonts w:cstheme="minorHAnsi"/>
          <w:sz w:val="24"/>
          <w:szCs w:val="24"/>
        </w:rPr>
        <w:t>, 46(1), PP. 1-254</w:t>
      </w:r>
    </w:p>
    <w:p w14:paraId="5EAD6F59" w14:textId="7C6A7EE8" w:rsidR="00A25159" w:rsidRPr="006F1EE1" w:rsidRDefault="00A25159" w:rsidP="008D1DCE">
      <w:pPr>
        <w:rPr>
          <w:rFonts w:cstheme="minorHAnsi"/>
          <w:sz w:val="24"/>
          <w:szCs w:val="24"/>
        </w:rPr>
      </w:pPr>
      <w:r w:rsidRPr="006F1EE1">
        <w:rPr>
          <w:rFonts w:cstheme="minorHAnsi"/>
          <w:sz w:val="24"/>
          <w:szCs w:val="24"/>
        </w:rPr>
        <w:t xml:space="preserve">School of Education. (2020) ‘Traditional Vs. Progressive Education: Benefits and Challenges’ </w:t>
      </w:r>
      <w:r w:rsidRPr="006F1EE1">
        <w:rPr>
          <w:rFonts w:cstheme="minorHAnsi"/>
          <w:i/>
          <w:iCs/>
          <w:sz w:val="24"/>
          <w:szCs w:val="24"/>
        </w:rPr>
        <w:t>School of Education</w:t>
      </w:r>
      <w:r w:rsidRPr="006F1EE1">
        <w:rPr>
          <w:rFonts w:cstheme="minorHAnsi"/>
          <w:sz w:val="24"/>
          <w:szCs w:val="24"/>
        </w:rPr>
        <w:t>. [blog]</w:t>
      </w:r>
      <w:r w:rsidR="00FF5BDA" w:rsidRPr="006F1EE1">
        <w:rPr>
          <w:rFonts w:cstheme="minorHAnsi"/>
          <w:sz w:val="24"/>
          <w:szCs w:val="24"/>
        </w:rPr>
        <w:t xml:space="preserve">. 14 July. Available at: </w:t>
      </w:r>
      <w:hyperlink r:id="rId17" w:history="1">
        <w:r w:rsidR="00650BB0" w:rsidRPr="006F1EE1">
          <w:rPr>
            <w:rStyle w:val="Hyperlink"/>
            <w:rFonts w:cstheme="minorHAnsi"/>
            <w:sz w:val="24"/>
            <w:szCs w:val="24"/>
          </w:rPr>
          <w:t>https://soeonline.american.edu/blog/traditional-vs-progressive-education#:~:text=Benefits%20and%20Challenges%20of%20Progressive%20Education&amp;text=One%20of%20the%20benefits%20of%20progressive%20education%20is%20that%20teachers,get%20perfect%20scores%20on%20tests</w:t>
        </w:r>
      </w:hyperlink>
      <w:r w:rsidR="00650BB0" w:rsidRPr="006F1EE1">
        <w:rPr>
          <w:rFonts w:cstheme="minorHAnsi"/>
          <w:sz w:val="24"/>
          <w:szCs w:val="24"/>
        </w:rPr>
        <w:t>.</w:t>
      </w:r>
      <w:r w:rsidR="00650BB0" w:rsidRPr="006F1EE1">
        <w:rPr>
          <w:rFonts w:cstheme="minorHAnsi"/>
          <w:sz w:val="24"/>
          <w:szCs w:val="24"/>
        </w:rPr>
        <w:t xml:space="preserve"> (Accessed: 14</w:t>
      </w:r>
      <w:r w:rsidR="00650BB0" w:rsidRPr="006F1EE1">
        <w:rPr>
          <w:rFonts w:cstheme="minorHAnsi"/>
          <w:sz w:val="24"/>
          <w:szCs w:val="24"/>
          <w:vertAlign w:val="superscript"/>
        </w:rPr>
        <w:t>th</w:t>
      </w:r>
      <w:r w:rsidR="00650BB0" w:rsidRPr="006F1EE1">
        <w:rPr>
          <w:rFonts w:cstheme="minorHAnsi"/>
          <w:sz w:val="24"/>
          <w:szCs w:val="24"/>
        </w:rPr>
        <w:t xml:space="preserve"> May 2021)</w:t>
      </w:r>
    </w:p>
    <w:p w14:paraId="13EB2EE1" w14:textId="38146939" w:rsidR="00204103" w:rsidRPr="006F1EE1" w:rsidRDefault="003A0A8A" w:rsidP="008D1DCE">
      <w:pPr>
        <w:rPr>
          <w:rFonts w:cstheme="minorHAnsi"/>
          <w:sz w:val="24"/>
          <w:szCs w:val="24"/>
        </w:rPr>
      </w:pPr>
      <w:r w:rsidRPr="006F1EE1">
        <w:rPr>
          <w:rFonts w:cstheme="minorHAnsi"/>
          <w:sz w:val="24"/>
          <w:szCs w:val="24"/>
        </w:rPr>
        <w:t xml:space="preserve">Sikander, A. (2015) ‘John Dewey and his Philosophy of Education’ </w:t>
      </w:r>
      <w:r w:rsidRPr="006F1EE1">
        <w:rPr>
          <w:rFonts w:cstheme="minorHAnsi"/>
          <w:i/>
          <w:iCs/>
          <w:sz w:val="24"/>
          <w:szCs w:val="24"/>
        </w:rPr>
        <w:t xml:space="preserve">Education and </w:t>
      </w:r>
      <w:r w:rsidR="00B73DC9" w:rsidRPr="006F1EE1">
        <w:rPr>
          <w:rFonts w:cstheme="minorHAnsi"/>
          <w:i/>
          <w:iCs/>
          <w:sz w:val="24"/>
          <w:szCs w:val="24"/>
        </w:rPr>
        <w:t>Educational Development</w:t>
      </w:r>
      <w:r w:rsidR="00B73DC9" w:rsidRPr="006F1EE1">
        <w:rPr>
          <w:rFonts w:cstheme="minorHAnsi"/>
          <w:sz w:val="24"/>
          <w:szCs w:val="24"/>
        </w:rPr>
        <w:t>, 2(2), PP. 191</w:t>
      </w:r>
      <w:r w:rsidR="006270D0" w:rsidRPr="006F1EE1">
        <w:rPr>
          <w:rFonts w:cstheme="minorHAnsi"/>
          <w:sz w:val="24"/>
          <w:szCs w:val="24"/>
        </w:rPr>
        <w:t>-201</w:t>
      </w:r>
    </w:p>
    <w:p w14:paraId="02156E5A" w14:textId="58F8491C" w:rsidR="00783688" w:rsidRPr="006F1EE1" w:rsidRDefault="00783688" w:rsidP="008D1DCE">
      <w:pPr>
        <w:rPr>
          <w:rFonts w:cstheme="minorHAnsi"/>
          <w:sz w:val="24"/>
          <w:szCs w:val="24"/>
        </w:rPr>
      </w:pPr>
      <w:r w:rsidRPr="006F1EE1">
        <w:rPr>
          <w:rFonts w:cstheme="minorHAnsi"/>
          <w:sz w:val="24"/>
          <w:szCs w:val="24"/>
        </w:rPr>
        <w:t xml:space="preserve">Smith, M.K. (2001) </w:t>
      </w:r>
      <w:r w:rsidRPr="006F1EE1">
        <w:rPr>
          <w:rFonts w:cstheme="minorHAnsi"/>
          <w:i/>
          <w:iCs/>
          <w:sz w:val="24"/>
          <w:szCs w:val="24"/>
        </w:rPr>
        <w:t>John Dewey</w:t>
      </w:r>
      <w:r w:rsidR="00502CF5" w:rsidRPr="006F1EE1">
        <w:rPr>
          <w:rFonts w:cstheme="minorHAnsi"/>
          <w:i/>
          <w:iCs/>
          <w:sz w:val="24"/>
          <w:szCs w:val="24"/>
        </w:rPr>
        <w:t xml:space="preserve"> on education, </w:t>
      </w:r>
      <w:r w:rsidR="00FF066F" w:rsidRPr="006F1EE1">
        <w:rPr>
          <w:rFonts w:cstheme="minorHAnsi"/>
          <w:i/>
          <w:iCs/>
          <w:sz w:val="24"/>
          <w:szCs w:val="24"/>
        </w:rPr>
        <w:t>experience,</w:t>
      </w:r>
      <w:r w:rsidR="00502CF5" w:rsidRPr="006F1EE1">
        <w:rPr>
          <w:rFonts w:cstheme="minorHAnsi"/>
          <w:i/>
          <w:iCs/>
          <w:sz w:val="24"/>
          <w:szCs w:val="24"/>
        </w:rPr>
        <w:t xml:space="preserve"> and community</w:t>
      </w:r>
      <w:r w:rsidR="00502CF5" w:rsidRPr="006F1EE1">
        <w:rPr>
          <w:rFonts w:cstheme="minorHAnsi"/>
          <w:sz w:val="24"/>
          <w:szCs w:val="24"/>
        </w:rPr>
        <w:t xml:space="preserve">. Available at: </w:t>
      </w:r>
      <w:hyperlink r:id="rId18" w:history="1">
        <w:r w:rsidR="00FF066F" w:rsidRPr="006F1EE1">
          <w:rPr>
            <w:rStyle w:val="Hyperlink"/>
            <w:rFonts w:cstheme="minorHAnsi"/>
            <w:sz w:val="24"/>
            <w:szCs w:val="24"/>
          </w:rPr>
          <w:t>https://infed.org/john-dewey-on-education-experience-and-community/</w:t>
        </w:r>
      </w:hyperlink>
      <w:r w:rsidR="00FF066F" w:rsidRPr="006F1EE1">
        <w:rPr>
          <w:rFonts w:cstheme="minorHAnsi"/>
          <w:sz w:val="24"/>
          <w:szCs w:val="24"/>
        </w:rPr>
        <w:t xml:space="preserve"> (Accessed: 16</w:t>
      </w:r>
      <w:r w:rsidR="00FF066F" w:rsidRPr="006F1EE1">
        <w:rPr>
          <w:rFonts w:cstheme="minorHAnsi"/>
          <w:sz w:val="24"/>
          <w:szCs w:val="24"/>
          <w:vertAlign w:val="superscript"/>
        </w:rPr>
        <w:t>th</w:t>
      </w:r>
      <w:r w:rsidR="00FF066F" w:rsidRPr="006F1EE1">
        <w:rPr>
          <w:rFonts w:cstheme="minorHAnsi"/>
          <w:sz w:val="24"/>
          <w:szCs w:val="24"/>
        </w:rPr>
        <w:t xml:space="preserve"> May 2021)</w:t>
      </w:r>
    </w:p>
    <w:p w14:paraId="3A449AD8" w14:textId="543372D6" w:rsidR="00BF16F9" w:rsidRPr="006F1EE1" w:rsidRDefault="00BF16F9" w:rsidP="008D1DCE">
      <w:pPr>
        <w:rPr>
          <w:rFonts w:cstheme="minorHAnsi"/>
          <w:sz w:val="24"/>
          <w:szCs w:val="24"/>
        </w:rPr>
      </w:pPr>
      <w:r w:rsidRPr="006F1EE1">
        <w:rPr>
          <w:rFonts w:cstheme="minorHAnsi"/>
          <w:sz w:val="24"/>
          <w:szCs w:val="24"/>
        </w:rPr>
        <w:t>Stobie, T. (2016) ‘Reflections on the 100</w:t>
      </w:r>
      <w:r w:rsidRPr="006F1EE1">
        <w:rPr>
          <w:rFonts w:cstheme="minorHAnsi"/>
          <w:sz w:val="24"/>
          <w:szCs w:val="24"/>
          <w:vertAlign w:val="superscript"/>
        </w:rPr>
        <w:t>th</w:t>
      </w:r>
      <w:r w:rsidRPr="006F1EE1">
        <w:rPr>
          <w:rFonts w:cstheme="minorHAnsi"/>
          <w:sz w:val="24"/>
          <w:szCs w:val="24"/>
        </w:rPr>
        <w:t xml:space="preserve"> year anniversary of John Dewey’s </w:t>
      </w:r>
      <w:r w:rsidR="005534BB" w:rsidRPr="006F1EE1">
        <w:rPr>
          <w:rFonts w:cstheme="minorHAnsi"/>
          <w:sz w:val="24"/>
          <w:szCs w:val="24"/>
        </w:rPr>
        <w:t xml:space="preserve">Democracy and Education’, </w:t>
      </w:r>
      <w:r w:rsidR="005534BB" w:rsidRPr="006F1EE1">
        <w:rPr>
          <w:rFonts w:cstheme="minorHAnsi"/>
          <w:i/>
          <w:iCs/>
          <w:sz w:val="24"/>
          <w:szCs w:val="24"/>
        </w:rPr>
        <w:t>Cambridge assessment international education</w:t>
      </w:r>
      <w:r w:rsidR="005534BB" w:rsidRPr="006F1EE1">
        <w:rPr>
          <w:rFonts w:cstheme="minorHAnsi"/>
          <w:sz w:val="24"/>
          <w:szCs w:val="24"/>
        </w:rPr>
        <w:t xml:space="preserve"> [blog] 9 August. Available at: </w:t>
      </w:r>
      <w:hyperlink r:id="rId19" w:history="1">
        <w:r w:rsidR="00B23891" w:rsidRPr="006F1EE1">
          <w:rPr>
            <w:rStyle w:val="Hyperlink"/>
            <w:rFonts w:cstheme="minorHAnsi"/>
            <w:sz w:val="24"/>
            <w:szCs w:val="24"/>
          </w:rPr>
          <w:t>https://blog.cambridgeinternational.org/reflections-on-the-100th-year-anniversary-of-john-deweys-democracy-and-education/</w:t>
        </w:r>
      </w:hyperlink>
      <w:r w:rsidR="00B23891" w:rsidRPr="006F1EE1">
        <w:rPr>
          <w:rFonts w:cstheme="minorHAnsi"/>
          <w:sz w:val="24"/>
          <w:szCs w:val="24"/>
        </w:rPr>
        <w:t xml:space="preserve"> (Accessed: 14</w:t>
      </w:r>
      <w:r w:rsidR="00B23891" w:rsidRPr="006F1EE1">
        <w:rPr>
          <w:rFonts w:cstheme="minorHAnsi"/>
          <w:sz w:val="24"/>
          <w:szCs w:val="24"/>
          <w:vertAlign w:val="superscript"/>
        </w:rPr>
        <w:t>th</w:t>
      </w:r>
      <w:r w:rsidR="00B23891" w:rsidRPr="006F1EE1">
        <w:rPr>
          <w:rFonts w:cstheme="minorHAnsi"/>
          <w:sz w:val="24"/>
          <w:szCs w:val="24"/>
        </w:rPr>
        <w:t xml:space="preserve"> May 2021)</w:t>
      </w:r>
    </w:p>
    <w:p w14:paraId="7CBC2B33" w14:textId="77777777" w:rsidR="00D7758D" w:rsidRPr="006F1EE1" w:rsidRDefault="00204103" w:rsidP="008D1DCE">
      <w:pPr>
        <w:rPr>
          <w:rFonts w:cstheme="minorHAnsi"/>
          <w:color w:val="0070C0"/>
          <w:sz w:val="24"/>
          <w:szCs w:val="24"/>
          <w:u w:val="single"/>
        </w:rPr>
      </w:pPr>
      <w:r w:rsidRPr="006F1EE1">
        <w:rPr>
          <w:rFonts w:cstheme="minorHAnsi"/>
          <w:sz w:val="24"/>
          <w:szCs w:val="24"/>
        </w:rPr>
        <w:t>Tamim, S.R</w:t>
      </w:r>
      <w:r w:rsidR="00101C04" w:rsidRPr="006F1EE1">
        <w:rPr>
          <w:rFonts w:cstheme="minorHAnsi"/>
          <w:sz w:val="24"/>
          <w:szCs w:val="24"/>
        </w:rPr>
        <w:t xml:space="preserve">. and Grant, M.M. (2013) ‘Definitions and uses: case study of teachers implementing project-based learning’, </w:t>
      </w:r>
      <w:r w:rsidR="00101C04" w:rsidRPr="006F1EE1">
        <w:rPr>
          <w:rFonts w:cstheme="minorHAnsi"/>
          <w:i/>
          <w:iCs/>
          <w:sz w:val="24"/>
          <w:szCs w:val="24"/>
        </w:rPr>
        <w:t xml:space="preserve">Interdisciplinary journal of </w:t>
      </w:r>
      <w:r w:rsidR="0098062C" w:rsidRPr="006F1EE1">
        <w:rPr>
          <w:rFonts w:cstheme="minorHAnsi"/>
          <w:i/>
          <w:iCs/>
          <w:sz w:val="24"/>
          <w:szCs w:val="24"/>
        </w:rPr>
        <w:t>problem-based learning</w:t>
      </w:r>
      <w:r w:rsidR="0098062C" w:rsidRPr="006F1EE1">
        <w:rPr>
          <w:rFonts w:cstheme="minorHAnsi"/>
          <w:sz w:val="24"/>
          <w:szCs w:val="24"/>
        </w:rPr>
        <w:t xml:space="preserve">, 7(2), PP. </w:t>
      </w:r>
      <w:r w:rsidR="00602B93" w:rsidRPr="006F1EE1">
        <w:rPr>
          <w:rFonts w:cstheme="minorHAnsi"/>
          <w:sz w:val="24"/>
          <w:szCs w:val="24"/>
        </w:rPr>
        <w:t>72-101. DOI:</w:t>
      </w:r>
      <w:r w:rsidR="00A34C7D" w:rsidRPr="006F1EE1">
        <w:rPr>
          <w:rFonts w:cstheme="minorHAnsi"/>
          <w:sz w:val="24"/>
          <w:szCs w:val="24"/>
        </w:rPr>
        <w:t xml:space="preserve"> </w:t>
      </w:r>
      <w:hyperlink r:id="rId20" w:history="1">
        <w:r w:rsidR="00A34C7D" w:rsidRPr="006F1EE1">
          <w:rPr>
            <w:rFonts w:cstheme="minorHAnsi"/>
            <w:color w:val="0070C0"/>
            <w:sz w:val="24"/>
            <w:szCs w:val="24"/>
            <w:u w:val="single"/>
          </w:rPr>
          <w:t>https://doi.org/10.7771/1541-5015.1323</w:t>
        </w:r>
      </w:hyperlink>
      <w:r w:rsidR="00A34C7D" w:rsidRPr="006F1EE1">
        <w:rPr>
          <w:rFonts w:cstheme="minorHAnsi"/>
          <w:color w:val="0070C0"/>
          <w:sz w:val="24"/>
          <w:szCs w:val="24"/>
          <w:u w:val="single"/>
        </w:rPr>
        <w:t>.</w:t>
      </w:r>
    </w:p>
    <w:p w14:paraId="54C95595" w14:textId="4A10ACA6" w:rsidR="00204103" w:rsidRPr="0098062C" w:rsidRDefault="00A34C7D" w:rsidP="008D1DCE">
      <w:pPr>
        <w:rPr>
          <w:sz w:val="24"/>
          <w:szCs w:val="24"/>
        </w:rPr>
      </w:pPr>
      <w:r>
        <w:rPr>
          <w:rFonts w:ascii="Georgia" w:hAnsi="Georgia"/>
          <w:color w:val="333333"/>
          <w:sz w:val="27"/>
          <w:szCs w:val="27"/>
          <w:shd w:val="clear" w:color="auto" w:fill="FCFCFC"/>
        </w:rPr>
        <w:lastRenderedPageBreak/>
        <w:t xml:space="preserve"> </w:t>
      </w:r>
      <w:r w:rsidR="00D7758D">
        <w:rPr>
          <w:rFonts w:ascii="Georgia" w:hAnsi="Georgia"/>
          <w:color w:val="333333"/>
          <w:sz w:val="27"/>
          <w:szCs w:val="27"/>
          <w:shd w:val="clear" w:color="auto" w:fill="FCFCFC"/>
        </w:rPr>
        <w:t xml:space="preserve"> </w:t>
      </w:r>
    </w:p>
    <w:sectPr w:rsidR="00204103" w:rsidRPr="009806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933CC5"/>
    <w:multiLevelType w:val="multilevel"/>
    <w:tmpl w:val="2746F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874"/>
    <w:rsid w:val="0000205B"/>
    <w:rsid w:val="000157A7"/>
    <w:rsid w:val="00021DB9"/>
    <w:rsid w:val="000222A5"/>
    <w:rsid w:val="00031007"/>
    <w:rsid w:val="0003368B"/>
    <w:rsid w:val="00034279"/>
    <w:rsid w:val="000529EF"/>
    <w:rsid w:val="0006282F"/>
    <w:rsid w:val="0006678E"/>
    <w:rsid w:val="00072AEC"/>
    <w:rsid w:val="0007307D"/>
    <w:rsid w:val="000731AC"/>
    <w:rsid w:val="00075AC1"/>
    <w:rsid w:val="0008610F"/>
    <w:rsid w:val="00087309"/>
    <w:rsid w:val="000B1223"/>
    <w:rsid w:val="000C2175"/>
    <w:rsid w:val="000D2547"/>
    <w:rsid w:val="000E09A7"/>
    <w:rsid w:val="000E25AE"/>
    <w:rsid w:val="000E3E41"/>
    <w:rsid w:val="000E7920"/>
    <w:rsid w:val="00100269"/>
    <w:rsid w:val="00101C04"/>
    <w:rsid w:val="00103D10"/>
    <w:rsid w:val="00112C38"/>
    <w:rsid w:val="00114A08"/>
    <w:rsid w:val="00116EDE"/>
    <w:rsid w:val="00117F70"/>
    <w:rsid w:val="00141A07"/>
    <w:rsid w:val="0014787A"/>
    <w:rsid w:val="00156FAA"/>
    <w:rsid w:val="001622E9"/>
    <w:rsid w:val="00162A73"/>
    <w:rsid w:val="00164231"/>
    <w:rsid w:val="00175A09"/>
    <w:rsid w:val="00175EF1"/>
    <w:rsid w:val="00182A63"/>
    <w:rsid w:val="00187DC4"/>
    <w:rsid w:val="001941F1"/>
    <w:rsid w:val="00196A0D"/>
    <w:rsid w:val="001971CC"/>
    <w:rsid w:val="0019778C"/>
    <w:rsid w:val="001A0498"/>
    <w:rsid w:val="001A49BE"/>
    <w:rsid w:val="001A6748"/>
    <w:rsid w:val="001A6D5E"/>
    <w:rsid w:val="001B1DD3"/>
    <w:rsid w:val="001B69FE"/>
    <w:rsid w:val="001C632F"/>
    <w:rsid w:val="001D7E0E"/>
    <w:rsid w:val="001E6DC0"/>
    <w:rsid w:val="001E702D"/>
    <w:rsid w:val="001E7689"/>
    <w:rsid w:val="001E76F8"/>
    <w:rsid w:val="001F6B8F"/>
    <w:rsid w:val="00204103"/>
    <w:rsid w:val="00207959"/>
    <w:rsid w:val="00217FE3"/>
    <w:rsid w:val="002228EB"/>
    <w:rsid w:val="00225C1D"/>
    <w:rsid w:val="002558EA"/>
    <w:rsid w:val="00257F2F"/>
    <w:rsid w:val="002615BC"/>
    <w:rsid w:val="00265237"/>
    <w:rsid w:val="002702E3"/>
    <w:rsid w:val="00274089"/>
    <w:rsid w:val="00282BB3"/>
    <w:rsid w:val="00294027"/>
    <w:rsid w:val="00295AE5"/>
    <w:rsid w:val="00296383"/>
    <w:rsid w:val="0029701A"/>
    <w:rsid w:val="002A25A1"/>
    <w:rsid w:val="002A338A"/>
    <w:rsid w:val="002B5F0C"/>
    <w:rsid w:val="002B66B7"/>
    <w:rsid w:val="002C205E"/>
    <w:rsid w:val="002C5CD8"/>
    <w:rsid w:val="002D0955"/>
    <w:rsid w:val="002E0BF4"/>
    <w:rsid w:val="002E16DF"/>
    <w:rsid w:val="002E269A"/>
    <w:rsid w:val="002E3178"/>
    <w:rsid w:val="002E4C4E"/>
    <w:rsid w:val="002E55A5"/>
    <w:rsid w:val="002F1429"/>
    <w:rsid w:val="002F3E1A"/>
    <w:rsid w:val="002F6264"/>
    <w:rsid w:val="002F789A"/>
    <w:rsid w:val="003033EA"/>
    <w:rsid w:val="0030612F"/>
    <w:rsid w:val="00310A33"/>
    <w:rsid w:val="00323989"/>
    <w:rsid w:val="00326577"/>
    <w:rsid w:val="003414A2"/>
    <w:rsid w:val="00341E00"/>
    <w:rsid w:val="00344B0F"/>
    <w:rsid w:val="00345695"/>
    <w:rsid w:val="00353FE9"/>
    <w:rsid w:val="00354EAE"/>
    <w:rsid w:val="003560DB"/>
    <w:rsid w:val="00360FFC"/>
    <w:rsid w:val="0036126A"/>
    <w:rsid w:val="00370D2E"/>
    <w:rsid w:val="00377276"/>
    <w:rsid w:val="00381C30"/>
    <w:rsid w:val="00382576"/>
    <w:rsid w:val="00383121"/>
    <w:rsid w:val="003A0A8A"/>
    <w:rsid w:val="003A2ACA"/>
    <w:rsid w:val="003B3F9A"/>
    <w:rsid w:val="003C5FA0"/>
    <w:rsid w:val="003D5037"/>
    <w:rsid w:val="00406E21"/>
    <w:rsid w:val="00413FB5"/>
    <w:rsid w:val="0041415C"/>
    <w:rsid w:val="00414C32"/>
    <w:rsid w:val="00416A4E"/>
    <w:rsid w:val="00427569"/>
    <w:rsid w:val="004312A3"/>
    <w:rsid w:val="00442989"/>
    <w:rsid w:val="004475E2"/>
    <w:rsid w:val="004701BC"/>
    <w:rsid w:val="004719BF"/>
    <w:rsid w:val="00477C24"/>
    <w:rsid w:val="00480000"/>
    <w:rsid w:val="00497CC9"/>
    <w:rsid w:val="004A3374"/>
    <w:rsid w:val="004A3D93"/>
    <w:rsid w:val="004B45B0"/>
    <w:rsid w:val="004B7F8E"/>
    <w:rsid w:val="004D5E45"/>
    <w:rsid w:val="00502CF5"/>
    <w:rsid w:val="005065E7"/>
    <w:rsid w:val="0053391E"/>
    <w:rsid w:val="00540D4D"/>
    <w:rsid w:val="005463DF"/>
    <w:rsid w:val="00551361"/>
    <w:rsid w:val="005534BB"/>
    <w:rsid w:val="0055448C"/>
    <w:rsid w:val="00556D4A"/>
    <w:rsid w:val="005763F3"/>
    <w:rsid w:val="0058054E"/>
    <w:rsid w:val="00580727"/>
    <w:rsid w:val="005849EB"/>
    <w:rsid w:val="00584E7A"/>
    <w:rsid w:val="00585551"/>
    <w:rsid w:val="005878D0"/>
    <w:rsid w:val="005907E3"/>
    <w:rsid w:val="00590A0A"/>
    <w:rsid w:val="005C001D"/>
    <w:rsid w:val="005C0C1B"/>
    <w:rsid w:val="005D2582"/>
    <w:rsid w:val="005D39E1"/>
    <w:rsid w:val="005D5FBD"/>
    <w:rsid w:val="005F45D4"/>
    <w:rsid w:val="005F7648"/>
    <w:rsid w:val="00600356"/>
    <w:rsid w:val="00602B93"/>
    <w:rsid w:val="00604B85"/>
    <w:rsid w:val="00605063"/>
    <w:rsid w:val="00610BF2"/>
    <w:rsid w:val="00622113"/>
    <w:rsid w:val="00625A2E"/>
    <w:rsid w:val="006270D0"/>
    <w:rsid w:val="0063031C"/>
    <w:rsid w:val="00635CE3"/>
    <w:rsid w:val="00640FBD"/>
    <w:rsid w:val="006411DD"/>
    <w:rsid w:val="006440CF"/>
    <w:rsid w:val="00650BB0"/>
    <w:rsid w:val="00653C83"/>
    <w:rsid w:val="006625C3"/>
    <w:rsid w:val="00671A1F"/>
    <w:rsid w:val="00676B9F"/>
    <w:rsid w:val="00683FC0"/>
    <w:rsid w:val="006856DD"/>
    <w:rsid w:val="0068736E"/>
    <w:rsid w:val="006914DD"/>
    <w:rsid w:val="006915AF"/>
    <w:rsid w:val="006930A3"/>
    <w:rsid w:val="00694160"/>
    <w:rsid w:val="0069458E"/>
    <w:rsid w:val="00697D6C"/>
    <w:rsid w:val="006A03B8"/>
    <w:rsid w:val="006A4BDA"/>
    <w:rsid w:val="006B07AC"/>
    <w:rsid w:val="006B09A9"/>
    <w:rsid w:val="006B0F66"/>
    <w:rsid w:val="006B32B5"/>
    <w:rsid w:val="006B708A"/>
    <w:rsid w:val="006C1456"/>
    <w:rsid w:val="006C3358"/>
    <w:rsid w:val="006D0782"/>
    <w:rsid w:val="006D4DAC"/>
    <w:rsid w:val="006D7A45"/>
    <w:rsid w:val="006E221D"/>
    <w:rsid w:val="006E6B63"/>
    <w:rsid w:val="006F13B4"/>
    <w:rsid w:val="006F1EE1"/>
    <w:rsid w:val="006F7A95"/>
    <w:rsid w:val="00713A31"/>
    <w:rsid w:val="00715786"/>
    <w:rsid w:val="00717BE1"/>
    <w:rsid w:val="007217DF"/>
    <w:rsid w:val="00732A97"/>
    <w:rsid w:val="00733D9D"/>
    <w:rsid w:val="0074256D"/>
    <w:rsid w:val="00743B95"/>
    <w:rsid w:val="007460D0"/>
    <w:rsid w:val="007531E5"/>
    <w:rsid w:val="007622EE"/>
    <w:rsid w:val="00763D2E"/>
    <w:rsid w:val="00765348"/>
    <w:rsid w:val="00773852"/>
    <w:rsid w:val="00780E9B"/>
    <w:rsid w:val="00783688"/>
    <w:rsid w:val="00784158"/>
    <w:rsid w:val="007A6B2A"/>
    <w:rsid w:val="007A6D2A"/>
    <w:rsid w:val="007A78D5"/>
    <w:rsid w:val="007B3AC3"/>
    <w:rsid w:val="007D5ADB"/>
    <w:rsid w:val="007E2F95"/>
    <w:rsid w:val="007E672E"/>
    <w:rsid w:val="007F2CF2"/>
    <w:rsid w:val="007F37BD"/>
    <w:rsid w:val="007F4F7B"/>
    <w:rsid w:val="007F57BB"/>
    <w:rsid w:val="007F7F02"/>
    <w:rsid w:val="00801850"/>
    <w:rsid w:val="008034DC"/>
    <w:rsid w:val="008044E0"/>
    <w:rsid w:val="00805103"/>
    <w:rsid w:val="0081010F"/>
    <w:rsid w:val="00811A97"/>
    <w:rsid w:val="00816615"/>
    <w:rsid w:val="0081724F"/>
    <w:rsid w:val="008202D6"/>
    <w:rsid w:val="00825222"/>
    <w:rsid w:val="00833565"/>
    <w:rsid w:val="00835736"/>
    <w:rsid w:val="00840869"/>
    <w:rsid w:val="00841B63"/>
    <w:rsid w:val="00844E08"/>
    <w:rsid w:val="008534CE"/>
    <w:rsid w:val="008601FE"/>
    <w:rsid w:val="008618F4"/>
    <w:rsid w:val="00864AF4"/>
    <w:rsid w:val="00871C45"/>
    <w:rsid w:val="00895609"/>
    <w:rsid w:val="00897F27"/>
    <w:rsid w:val="008A3C99"/>
    <w:rsid w:val="008C4C25"/>
    <w:rsid w:val="008C7941"/>
    <w:rsid w:val="008D1DCE"/>
    <w:rsid w:val="008D656C"/>
    <w:rsid w:val="008D66C2"/>
    <w:rsid w:val="008F4DD1"/>
    <w:rsid w:val="009039E9"/>
    <w:rsid w:val="0091143E"/>
    <w:rsid w:val="00917DEF"/>
    <w:rsid w:val="00921054"/>
    <w:rsid w:val="0092604B"/>
    <w:rsid w:val="00935442"/>
    <w:rsid w:val="0093580A"/>
    <w:rsid w:val="00937CFB"/>
    <w:rsid w:val="00941049"/>
    <w:rsid w:val="00945F34"/>
    <w:rsid w:val="00946768"/>
    <w:rsid w:val="009477C0"/>
    <w:rsid w:val="009524BE"/>
    <w:rsid w:val="00953A94"/>
    <w:rsid w:val="00954D6C"/>
    <w:rsid w:val="00965BE7"/>
    <w:rsid w:val="0098062C"/>
    <w:rsid w:val="00992333"/>
    <w:rsid w:val="009936EF"/>
    <w:rsid w:val="00994FBE"/>
    <w:rsid w:val="00997BAB"/>
    <w:rsid w:val="009A2540"/>
    <w:rsid w:val="009B037B"/>
    <w:rsid w:val="009B4DBB"/>
    <w:rsid w:val="009B4F95"/>
    <w:rsid w:val="009C1939"/>
    <w:rsid w:val="009C4F51"/>
    <w:rsid w:val="009E0489"/>
    <w:rsid w:val="00A131AE"/>
    <w:rsid w:val="00A169CE"/>
    <w:rsid w:val="00A25159"/>
    <w:rsid w:val="00A34C7D"/>
    <w:rsid w:val="00A37BA2"/>
    <w:rsid w:val="00A4087E"/>
    <w:rsid w:val="00A42AD0"/>
    <w:rsid w:val="00A50398"/>
    <w:rsid w:val="00A50F40"/>
    <w:rsid w:val="00A5112E"/>
    <w:rsid w:val="00A52C19"/>
    <w:rsid w:val="00A70AF6"/>
    <w:rsid w:val="00A727CD"/>
    <w:rsid w:val="00A7381E"/>
    <w:rsid w:val="00A77482"/>
    <w:rsid w:val="00A91926"/>
    <w:rsid w:val="00A91FE0"/>
    <w:rsid w:val="00A93197"/>
    <w:rsid w:val="00A95291"/>
    <w:rsid w:val="00AA4DA5"/>
    <w:rsid w:val="00AB18B9"/>
    <w:rsid w:val="00AB7C67"/>
    <w:rsid w:val="00AC01C3"/>
    <w:rsid w:val="00AC1561"/>
    <w:rsid w:val="00AC7695"/>
    <w:rsid w:val="00AD7AA8"/>
    <w:rsid w:val="00AF04CA"/>
    <w:rsid w:val="00AF5C7A"/>
    <w:rsid w:val="00AF7D6A"/>
    <w:rsid w:val="00B0105E"/>
    <w:rsid w:val="00B03DE3"/>
    <w:rsid w:val="00B11981"/>
    <w:rsid w:val="00B12048"/>
    <w:rsid w:val="00B12F58"/>
    <w:rsid w:val="00B14151"/>
    <w:rsid w:val="00B16F5C"/>
    <w:rsid w:val="00B23891"/>
    <w:rsid w:val="00B23C8C"/>
    <w:rsid w:val="00B2603A"/>
    <w:rsid w:val="00B26542"/>
    <w:rsid w:val="00B30BEA"/>
    <w:rsid w:val="00B41D35"/>
    <w:rsid w:val="00B626CE"/>
    <w:rsid w:val="00B73DC9"/>
    <w:rsid w:val="00B740F0"/>
    <w:rsid w:val="00B745BC"/>
    <w:rsid w:val="00B8273A"/>
    <w:rsid w:val="00B901BB"/>
    <w:rsid w:val="00B94BB4"/>
    <w:rsid w:val="00BA4985"/>
    <w:rsid w:val="00BA777F"/>
    <w:rsid w:val="00BB0EC8"/>
    <w:rsid w:val="00BB6315"/>
    <w:rsid w:val="00BB6F1C"/>
    <w:rsid w:val="00BE619F"/>
    <w:rsid w:val="00BF16F9"/>
    <w:rsid w:val="00C006F2"/>
    <w:rsid w:val="00C150D5"/>
    <w:rsid w:val="00C166BE"/>
    <w:rsid w:val="00C17B28"/>
    <w:rsid w:val="00C17BAB"/>
    <w:rsid w:val="00C251C6"/>
    <w:rsid w:val="00C34891"/>
    <w:rsid w:val="00C349A7"/>
    <w:rsid w:val="00C43CE3"/>
    <w:rsid w:val="00C4667A"/>
    <w:rsid w:val="00C4712A"/>
    <w:rsid w:val="00C56FE1"/>
    <w:rsid w:val="00C605A7"/>
    <w:rsid w:val="00C609B5"/>
    <w:rsid w:val="00C62541"/>
    <w:rsid w:val="00C65EAE"/>
    <w:rsid w:val="00C7046F"/>
    <w:rsid w:val="00C70D4E"/>
    <w:rsid w:val="00C838B4"/>
    <w:rsid w:val="00C85E5C"/>
    <w:rsid w:val="00C9651E"/>
    <w:rsid w:val="00CA17A6"/>
    <w:rsid w:val="00CB53DA"/>
    <w:rsid w:val="00CB54A6"/>
    <w:rsid w:val="00CB75B2"/>
    <w:rsid w:val="00CC2D91"/>
    <w:rsid w:val="00CC6927"/>
    <w:rsid w:val="00CD2AB1"/>
    <w:rsid w:val="00CE216B"/>
    <w:rsid w:val="00CE32A1"/>
    <w:rsid w:val="00CE5DCB"/>
    <w:rsid w:val="00CE6CBF"/>
    <w:rsid w:val="00CF5547"/>
    <w:rsid w:val="00D01725"/>
    <w:rsid w:val="00D06B93"/>
    <w:rsid w:val="00D07306"/>
    <w:rsid w:val="00D07A7C"/>
    <w:rsid w:val="00D11F39"/>
    <w:rsid w:val="00D2477E"/>
    <w:rsid w:val="00D318B4"/>
    <w:rsid w:val="00D34D6C"/>
    <w:rsid w:val="00D440C9"/>
    <w:rsid w:val="00D54CB8"/>
    <w:rsid w:val="00D56390"/>
    <w:rsid w:val="00D60898"/>
    <w:rsid w:val="00D70CB4"/>
    <w:rsid w:val="00D7758D"/>
    <w:rsid w:val="00D8193E"/>
    <w:rsid w:val="00D93698"/>
    <w:rsid w:val="00D9761B"/>
    <w:rsid w:val="00DA5BC5"/>
    <w:rsid w:val="00DC0B9D"/>
    <w:rsid w:val="00DC1CAA"/>
    <w:rsid w:val="00DF2F16"/>
    <w:rsid w:val="00DF5981"/>
    <w:rsid w:val="00DF654C"/>
    <w:rsid w:val="00E03704"/>
    <w:rsid w:val="00E047F6"/>
    <w:rsid w:val="00E063AA"/>
    <w:rsid w:val="00E1314C"/>
    <w:rsid w:val="00E168CD"/>
    <w:rsid w:val="00E170E0"/>
    <w:rsid w:val="00E202CC"/>
    <w:rsid w:val="00E31A70"/>
    <w:rsid w:val="00E33874"/>
    <w:rsid w:val="00E41A55"/>
    <w:rsid w:val="00E41CD0"/>
    <w:rsid w:val="00E5383B"/>
    <w:rsid w:val="00E5637E"/>
    <w:rsid w:val="00E62EB6"/>
    <w:rsid w:val="00E74246"/>
    <w:rsid w:val="00E80E9B"/>
    <w:rsid w:val="00E812DF"/>
    <w:rsid w:val="00E813A5"/>
    <w:rsid w:val="00E9518C"/>
    <w:rsid w:val="00EA27DE"/>
    <w:rsid w:val="00EC7978"/>
    <w:rsid w:val="00ED0FC5"/>
    <w:rsid w:val="00ED4A40"/>
    <w:rsid w:val="00ED5B8D"/>
    <w:rsid w:val="00ED7EED"/>
    <w:rsid w:val="00EF2613"/>
    <w:rsid w:val="00EF2B7A"/>
    <w:rsid w:val="00EF4747"/>
    <w:rsid w:val="00EF7362"/>
    <w:rsid w:val="00F14AC9"/>
    <w:rsid w:val="00F14B75"/>
    <w:rsid w:val="00F16102"/>
    <w:rsid w:val="00F176C0"/>
    <w:rsid w:val="00F17B52"/>
    <w:rsid w:val="00F22905"/>
    <w:rsid w:val="00F27A07"/>
    <w:rsid w:val="00F35028"/>
    <w:rsid w:val="00F4082C"/>
    <w:rsid w:val="00F41A2D"/>
    <w:rsid w:val="00F45732"/>
    <w:rsid w:val="00F47A8A"/>
    <w:rsid w:val="00F5143A"/>
    <w:rsid w:val="00F53C52"/>
    <w:rsid w:val="00F572A7"/>
    <w:rsid w:val="00F613F3"/>
    <w:rsid w:val="00F849B1"/>
    <w:rsid w:val="00F86365"/>
    <w:rsid w:val="00F9522E"/>
    <w:rsid w:val="00F96EE0"/>
    <w:rsid w:val="00F97F75"/>
    <w:rsid w:val="00FA6238"/>
    <w:rsid w:val="00FA7B29"/>
    <w:rsid w:val="00FB2518"/>
    <w:rsid w:val="00FB3265"/>
    <w:rsid w:val="00FB5A9E"/>
    <w:rsid w:val="00FB6402"/>
    <w:rsid w:val="00FC60D6"/>
    <w:rsid w:val="00FD12A4"/>
    <w:rsid w:val="00FD219B"/>
    <w:rsid w:val="00FD5CDA"/>
    <w:rsid w:val="00FD7249"/>
    <w:rsid w:val="00FE01F7"/>
    <w:rsid w:val="00FE4BF4"/>
    <w:rsid w:val="00FE620A"/>
    <w:rsid w:val="00FF066F"/>
    <w:rsid w:val="00FF41DB"/>
    <w:rsid w:val="00FF5BDA"/>
    <w:rsid w:val="00FF7A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78995"/>
  <w15:chartTrackingRefBased/>
  <w15:docId w15:val="{3AD98073-F60F-4C92-A0A2-A9F5BC7ABB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A3D9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777F"/>
    <w:rPr>
      <w:color w:val="0563C1" w:themeColor="hyperlink"/>
      <w:u w:val="single"/>
    </w:rPr>
  </w:style>
  <w:style w:type="character" w:styleId="UnresolvedMention">
    <w:name w:val="Unresolved Mention"/>
    <w:basedOn w:val="DefaultParagraphFont"/>
    <w:uiPriority w:val="99"/>
    <w:semiHidden/>
    <w:unhideWhenUsed/>
    <w:rsid w:val="00BA777F"/>
    <w:rPr>
      <w:color w:val="605E5C"/>
      <w:shd w:val="clear" w:color="auto" w:fill="E1DFDD"/>
    </w:rPr>
  </w:style>
  <w:style w:type="character" w:styleId="CommentReference">
    <w:name w:val="annotation reference"/>
    <w:basedOn w:val="DefaultParagraphFont"/>
    <w:uiPriority w:val="99"/>
    <w:semiHidden/>
    <w:unhideWhenUsed/>
    <w:rsid w:val="00D93698"/>
    <w:rPr>
      <w:sz w:val="16"/>
      <w:szCs w:val="16"/>
    </w:rPr>
  </w:style>
  <w:style w:type="paragraph" w:styleId="CommentText">
    <w:name w:val="annotation text"/>
    <w:basedOn w:val="Normal"/>
    <w:link w:val="CommentTextChar"/>
    <w:uiPriority w:val="99"/>
    <w:unhideWhenUsed/>
    <w:rsid w:val="00D93698"/>
    <w:pPr>
      <w:spacing w:line="240" w:lineRule="auto"/>
    </w:pPr>
    <w:rPr>
      <w:sz w:val="20"/>
      <w:szCs w:val="20"/>
    </w:rPr>
  </w:style>
  <w:style w:type="character" w:customStyle="1" w:styleId="CommentTextChar">
    <w:name w:val="Comment Text Char"/>
    <w:basedOn w:val="DefaultParagraphFont"/>
    <w:link w:val="CommentText"/>
    <w:uiPriority w:val="99"/>
    <w:rsid w:val="00D93698"/>
    <w:rPr>
      <w:sz w:val="20"/>
      <w:szCs w:val="20"/>
    </w:rPr>
  </w:style>
  <w:style w:type="paragraph" w:styleId="CommentSubject">
    <w:name w:val="annotation subject"/>
    <w:basedOn w:val="CommentText"/>
    <w:next w:val="CommentText"/>
    <w:link w:val="CommentSubjectChar"/>
    <w:uiPriority w:val="99"/>
    <w:semiHidden/>
    <w:unhideWhenUsed/>
    <w:rsid w:val="00D93698"/>
    <w:rPr>
      <w:b/>
      <w:bCs/>
    </w:rPr>
  </w:style>
  <w:style w:type="character" w:customStyle="1" w:styleId="CommentSubjectChar">
    <w:name w:val="Comment Subject Char"/>
    <w:basedOn w:val="CommentTextChar"/>
    <w:link w:val="CommentSubject"/>
    <w:uiPriority w:val="99"/>
    <w:semiHidden/>
    <w:rsid w:val="00D93698"/>
    <w:rPr>
      <w:b/>
      <w:bCs/>
      <w:sz w:val="20"/>
      <w:szCs w:val="20"/>
    </w:rPr>
  </w:style>
  <w:style w:type="paragraph" w:customStyle="1" w:styleId="nova-e-listitem">
    <w:name w:val="nova-e-list__item"/>
    <w:basedOn w:val="Normal"/>
    <w:rsid w:val="00FF7A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4A3D93"/>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542838">
      <w:bodyDiv w:val="1"/>
      <w:marLeft w:val="0"/>
      <w:marRight w:val="0"/>
      <w:marTop w:val="0"/>
      <w:marBottom w:val="0"/>
      <w:divBdr>
        <w:top w:val="none" w:sz="0" w:space="0" w:color="auto"/>
        <w:left w:val="none" w:sz="0" w:space="0" w:color="auto"/>
        <w:bottom w:val="none" w:sz="0" w:space="0" w:color="auto"/>
        <w:right w:val="none" w:sz="0" w:space="0" w:color="auto"/>
      </w:divBdr>
      <w:divsChild>
        <w:div w:id="1418600204">
          <w:marLeft w:val="-150"/>
          <w:marRight w:val="-150"/>
          <w:marTop w:val="0"/>
          <w:marBottom w:val="150"/>
          <w:divBdr>
            <w:top w:val="none" w:sz="0" w:space="0" w:color="auto"/>
            <w:left w:val="none" w:sz="0" w:space="0" w:color="auto"/>
            <w:bottom w:val="none" w:sz="0" w:space="0" w:color="auto"/>
            <w:right w:val="none" w:sz="0" w:space="0" w:color="auto"/>
          </w:divBdr>
          <w:divsChild>
            <w:div w:id="563293886">
              <w:marLeft w:val="0"/>
              <w:marRight w:val="0"/>
              <w:marTop w:val="0"/>
              <w:marBottom w:val="0"/>
              <w:divBdr>
                <w:top w:val="none" w:sz="0" w:space="0" w:color="auto"/>
                <w:left w:val="none" w:sz="0" w:space="0" w:color="auto"/>
                <w:bottom w:val="none" w:sz="0" w:space="0" w:color="auto"/>
                <w:right w:val="none" w:sz="0" w:space="0" w:color="auto"/>
              </w:divBdr>
              <w:divsChild>
                <w:div w:id="538786367">
                  <w:marLeft w:val="0"/>
                  <w:marRight w:val="0"/>
                  <w:marTop w:val="0"/>
                  <w:marBottom w:val="0"/>
                  <w:divBdr>
                    <w:top w:val="none" w:sz="0" w:space="0" w:color="auto"/>
                    <w:left w:val="none" w:sz="0" w:space="0" w:color="auto"/>
                    <w:bottom w:val="none" w:sz="0" w:space="0" w:color="auto"/>
                    <w:right w:val="none" w:sz="0" w:space="0" w:color="auto"/>
                  </w:divBdr>
                  <w:divsChild>
                    <w:div w:id="1156921299">
                      <w:marLeft w:val="-75"/>
                      <w:marRight w:val="-75"/>
                      <w:marTop w:val="0"/>
                      <w:marBottom w:val="0"/>
                      <w:divBdr>
                        <w:top w:val="none" w:sz="0" w:space="0" w:color="auto"/>
                        <w:left w:val="none" w:sz="0" w:space="0" w:color="auto"/>
                        <w:bottom w:val="none" w:sz="0" w:space="0" w:color="auto"/>
                        <w:right w:val="none" w:sz="0" w:space="0" w:color="auto"/>
                      </w:divBdr>
                      <w:divsChild>
                        <w:div w:id="794256793">
                          <w:marLeft w:val="0"/>
                          <w:marRight w:val="0"/>
                          <w:marTop w:val="0"/>
                          <w:marBottom w:val="0"/>
                          <w:divBdr>
                            <w:top w:val="none" w:sz="0" w:space="0" w:color="auto"/>
                            <w:left w:val="none" w:sz="0" w:space="0" w:color="auto"/>
                            <w:bottom w:val="none" w:sz="0" w:space="0" w:color="auto"/>
                            <w:right w:val="none" w:sz="0" w:space="0" w:color="auto"/>
                          </w:divBdr>
                          <w:divsChild>
                            <w:div w:id="2032492425">
                              <w:marLeft w:val="0"/>
                              <w:marRight w:val="0"/>
                              <w:marTop w:val="0"/>
                              <w:marBottom w:val="0"/>
                              <w:divBdr>
                                <w:top w:val="none" w:sz="0" w:space="0" w:color="auto"/>
                                <w:left w:val="none" w:sz="0" w:space="0" w:color="auto"/>
                                <w:bottom w:val="none" w:sz="0" w:space="0" w:color="auto"/>
                                <w:right w:val="none" w:sz="0" w:space="0" w:color="auto"/>
                              </w:divBdr>
                              <w:divsChild>
                                <w:div w:id="648828377">
                                  <w:marLeft w:val="0"/>
                                  <w:marRight w:val="0"/>
                                  <w:marTop w:val="0"/>
                                  <w:marBottom w:val="0"/>
                                  <w:divBdr>
                                    <w:top w:val="none" w:sz="0" w:space="0" w:color="auto"/>
                                    <w:left w:val="none" w:sz="0" w:space="0" w:color="auto"/>
                                    <w:bottom w:val="none" w:sz="0" w:space="0" w:color="auto"/>
                                    <w:right w:val="none" w:sz="0" w:space="0" w:color="auto"/>
                                  </w:divBdr>
                                  <w:divsChild>
                                    <w:div w:id="268053501">
                                      <w:marLeft w:val="0"/>
                                      <w:marRight w:val="0"/>
                                      <w:marTop w:val="0"/>
                                      <w:marBottom w:val="0"/>
                                      <w:divBdr>
                                        <w:top w:val="none" w:sz="0" w:space="0" w:color="auto"/>
                                        <w:left w:val="none" w:sz="0" w:space="0" w:color="auto"/>
                                        <w:bottom w:val="none" w:sz="0" w:space="0" w:color="auto"/>
                                        <w:right w:val="none" w:sz="0" w:space="0" w:color="auto"/>
                                      </w:divBdr>
                                      <w:divsChild>
                                        <w:div w:id="2012371114">
                                          <w:marLeft w:val="0"/>
                                          <w:marRight w:val="0"/>
                                          <w:marTop w:val="0"/>
                                          <w:marBottom w:val="0"/>
                                          <w:divBdr>
                                            <w:top w:val="none" w:sz="0" w:space="0" w:color="auto"/>
                                            <w:left w:val="none" w:sz="0" w:space="0" w:color="auto"/>
                                            <w:bottom w:val="none" w:sz="0" w:space="0" w:color="auto"/>
                                            <w:right w:val="none" w:sz="0" w:space="0" w:color="auto"/>
                                          </w:divBdr>
                                          <w:divsChild>
                                            <w:div w:id="643201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70100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eb.colby.edu/socialpsychology/2015/03/21/social-learning-learning-through-imitation/" TargetMode="External"/><Relationship Id="rId13" Type="http://schemas.openxmlformats.org/officeDocument/2006/relationships/hyperlink" Target="https://doi.org/10.4000/ejpap.444" TargetMode="External"/><Relationship Id="rId18" Type="http://schemas.openxmlformats.org/officeDocument/2006/relationships/hyperlink" Target="https://infed.org/john-dewey-on-education-experience-and-community/"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scholarworks.umass.edu/cgi/viewcontent.cgi?article=4557&amp;context=dissertations_1" TargetMode="External"/><Relationship Id="rId12" Type="http://schemas.openxmlformats.org/officeDocument/2006/relationships/hyperlink" Target="https://doi.org/10.1186/s40594-018-0131-6" TargetMode="External"/><Relationship Id="rId17" Type="http://schemas.openxmlformats.org/officeDocument/2006/relationships/hyperlink" Target="https://soeonline.american.edu/blog/traditional-vs-progressive-education#:~:text=Benefits%20and%20Challenges%20of%20Progressive%20Education&amp;text=One%20of%20the%20benefits%20of%20progressive%20education%20is%20that%20teachers,get%20perfect%20scores%20on%20tests" TargetMode="External"/><Relationship Id="rId2" Type="http://schemas.openxmlformats.org/officeDocument/2006/relationships/numbering" Target="numbering.xml"/><Relationship Id="rId16" Type="http://schemas.openxmlformats.org/officeDocument/2006/relationships/hyperlink" Target="https://doi.org/10.1002/rev3.3137" TargetMode="External"/><Relationship Id="rId20" Type="http://schemas.openxmlformats.org/officeDocument/2006/relationships/hyperlink" Target="https://doi.org/10.7771/1541-5015.1323" TargetMode="External"/><Relationship Id="rId1" Type="http://schemas.openxmlformats.org/officeDocument/2006/relationships/customXml" Target="../customXml/item1.xml"/><Relationship Id="rId6" Type="http://schemas.openxmlformats.org/officeDocument/2006/relationships/hyperlink" Target="https://www.researchgate.net/publication/320806608_Connecting_to_the_real_world_Authentic_learning_and_telephonic_visits" TargetMode="External"/><Relationship Id="rId11" Type="http://schemas.openxmlformats.org/officeDocument/2006/relationships/hyperlink" Target="https://plato.stanford.edu/entries/dewey/#PhilEduc" TargetMode="External"/><Relationship Id="rId5" Type="http://schemas.openxmlformats.org/officeDocument/2006/relationships/webSettings" Target="webSettings.xml"/><Relationship Id="rId15" Type="http://schemas.openxmlformats.org/officeDocument/2006/relationships/hyperlink" Target="http://dx.doi.org/10.1159/000277285" TargetMode="External"/><Relationship Id="rId10" Type="http://schemas.openxmlformats.org/officeDocument/2006/relationships/hyperlink" Target="https://www.dailymail.co.uk/debate/article-2298146/I-refuse-surrender-Marxist-teachers-hell-bent-destroying-schools-Education-Secretary-berates-new-enemies-promise-opposing-plans.html" TargetMode="External"/><Relationship Id="rId19" Type="http://schemas.openxmlformats.org/officeDocument/2006/relationships/hyperlink" Target="https://blog.cambridgeinternational.org/reflections-on-the-100th-year-anniversary-of-john-deweys-democracy-and-education/" TargetMode="External"/><Relationship Id="rId4" Type="http://schemas.openxmlformats.org/officeDocument/2006/relationships/settings" Target="settings.xml"/><Relationship Id="rId9" Type="http://schemas.openxmlformats.org/officeDocument/2006/relationships/hyperlink" Target="http://dx.doi.org/10.1080/03004279.2016.1176360" TargetMode="External"/><Relationship Id="rId14" Type="http://schemas.openxmlformats.org/officeDocument/2006/relationships/hyperlink" Target="https://core.ac.uk/download/pdf/46946528.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E8A469-C247-4AFC-933D-AF2F7C7E3A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5046</TotalTime>
  <Pages>8</Pages>
  <Words>3447</Words>
  <Characters>19653</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Cornelius</dc:creator>
  <cp:keywords/>
  <dc:description/>
  <cp:lastModifiedBy>Rebecca Cornelius</cp:lastModifiedBy>
  <cp:revision>473</cp:revision>
  <dcterms:created xsi:type="dcterms:W3CDTF">2021-05-13T12:13:00Z</dcterms:created>
  <dcterms:modified xsi:type="dcterms:W3CDTF">2021-05-17T12:42:00Z</dcterms:modified>
</cp:coreProperties>
</file>