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86E731" w14:textId="42242D7C" w:rsidR="6D57624D" w:rsidRDefault="6D57624D" w:rsidP="13FA5979">
      <w:pPr>
        <w:pStyle w:val="Heading1"/>
        <w:rPr>
          <w:rFonts w:ascii="Segoe UI Variable Text" w:eastAsia="Segoe UI Variable Text" w:hAnsi="Segoe UI Variable Text" w:cs="Segoe UI Variable Text"/>
          <w:b/>
          <w:bCs/>
          <w:color w:val="auto"/>
          <w:u w:val="single"/>
        </w:rPr>
      </w:pPr>
      <w:bookmarkStart w:id="0" w:name="_Toc206971485"/>
      <w:r w:rsidRPr="13FA5979">
        <w:rPr>
          <w:rFonts w:ascii="Segoe UI Variable Text" w:eastAsia="Segoe UI Variable Text" w:hAnsi="Segoe UI Variable Text" w:cs="Segoe UI Variable Text"/>
          <w:b/>
          <w:bCs/>
          <w:color w:val="auto"/>
          <w:u w:val="single"/>
        </w:rPr>
        <w:t>Cyber Security Framework Report for Vigilant Trust &amp; Asset Management (VTAM)</w:t>
      </w:r>
      <w:bookmarkEnd w:id="0"/>
    </w:p>
    <w:p w14:paraId="2B9565E6" w14:textId="2161F333" w:rsidR="3212C0BA" w:rsidRDefault="3212C0BA" w:rsidP="13FA5979">
      <w:pPr>
        <w:rPr>
          <w:rFonts w:ascii="Segoe UI Variable Text" w:eastAsia="Segoe UI Variable Text" w:hAnsi="Segoe UI Variable Text" w:cs="Segoe UI Variable Text"/>
          <w:sz w:val="28"/>
          <w:szCs w:val="28"/>
          <w:u w:val="single"/>
        </w:rPr>
      </w:pPr>
      <w:r w:rsidRPr="13FA5979">
        <w:rPr>
          <w:rFonts w:ascii="Segoe UI Variable Text" w:eastAsia="Segoe UI Variable Text" w:hAnsi="Segoe UI Variable Text" w:cs="Segoe UI Variable Text"/>
          <w:sz w:val="28"/>
          <w:szCs w:val="28"/>
          <w:u w:val="single"/>
        </w:rPr>
        <w:t>Module: Netwo</w:t>
      </w:r>
      <w:r w:rsidR="6C94A886" w:rsidRPr="13FA5979">
        <w:rPr>
          <w:rFonts w:ascii="Segoe UI Variable Text" w:eastAsia="Segoe UI Variable Text" w:hAnsi="Segoe UI Variable Text" w:cs="Segoe UI Variable Text"/>
          <w:sz w:val="28"/>
          <w:szCs w:val="28"/>
          <w:u w:val="single"/>
        </w:rPr>
        <w:t>rk and Cyber</w:t>
      </w:r>
    </w:p>
    <w:p w14:paraId="67601C7C" w14:textId="6DB76AF1" w:rsidR="6C94A886" w:rsidRDefault="6C94A886" w:rsidP="13FA5979">
      <w:pPr>
        <w:rPr>
          <w:rFonts w:ascii="Segoe UI Variable Text" w:eastAsia="Segoe UI Variable Text" w:hAnsi="Segoe UI Variable Text" w:cs="Segoe UI Variable Text"/>
          <w:sz w:val="28"/>
          <w:szCs w:val="28"/>
          <w:u w:val="single"/>
        </w:rPr>
      </w:pPr>
      <w:r w:rsidRPr="13FA5979">
        <w:rPr>
          <w:rFonts w:ascii="Segoe UI Variable Text" w:eastAsia="Segoe UI Variable Text" w:hAnsi="Segoe UI Variable Text" w:cs="Segoe UI Variable Text"/>
          <w:sz w:val="28"/>
          <w:szCs w:val="28"/>
          <w:u w:val="single"/>
        </w:rPr>
        <w:t>Student name: Daniel Field</w:t>
      </w:r>
    </w:p>
    <w:p w14:paraId="2B484751" w14:textId="795E329A" w:rsidR="6C94A886" w:rsidRDefault="6C94A886" w:rsidP="13FA5979">
      <w:pPr>
        <w:rPr>
          <w:rFonts w:ascii="Segoe UI Variable Text" w:eastAsia="Segoe UI Variable Text" w:hAnsi="Segoe UI Variable Text" w:cs="Segoe UI Variable Text"/>
          <w:sz w:val="28"/>
          <w:szCs w:val="28"/>
          <w:u w:val="single"/>
        </w:rPr>
      </w:pPr>
      <w:r w:rsidRPr="13FA5979">
        <w:rPr>
          <w:rFonts w:ascii="Segoe UI Variable Text" w:eastAsia="Segoe UI Variable Text" w:hAnsi="Segoe UI Variable Text" w:cs="Segoe UI Variable Text"/>
          <w:sz w:val="28"/>
          <w:szCs w:val="28"/>
          <w:u w:val="single"/>
        </w:rPr>
        <w:t>Student number: 2430604</w:t>
      </w:r>
    </w:p>
    <w:p w14:paraId="70B14275" w14:textId="6FF64B5C" w:rsidR="13FA5979" w:rsidRDefault="13FA5979" w:rsidP="13FA5979">
      <w:pPr>
        <w:rPr>
          <w:rFonts w:ascii="Segoe UI Variable Text" w:eastAsia="Segoe UI Variable Text" w:hAnsi="Segoe UI Variable Text" w:cs="Segoe UI Variable Text"/>
          <w:sz w:val="28"/>
          <w:szCs w:val="28"/>
          <w:u w:val="single"/>
        </w:rPr>
      </w:pPr>
    </w:p>
    <w:p w14:paraId="4D0309F6" w14:textId="2EF9A48A" w:rsidR="6D57624D" w:rsidRDefault="6D57624D" w:rsidP="13FA5979">
      <w:pPr>
        <w:pStyle w:val="Heading1"/>
      </w:pPr>
      <w:bookmarkStart w:id="1" w:name="_Toc1287948987"/>
      <w:r>
        <w:t>Introduction:</w:t>
      </w:r>
      <w:bookmarkEnd w:id="1"/>
    </w:p>
    <w:p w14:paraId="583126A4" w14:textId="73E403F6" w:rsidR="3EEDB109" w:rsidRDefault="3EEDB109" w:rsidP="13FA5979">
      <w:r>
        <w:t xml:space="preserve">Modern security threats are increasing in such a complexity that many people cannot </w:t>
      </w:r>
      <w:r w:rsidR="606AA2A8">
        <w:t>decipher</w:t>
      </w:r>
      <w:r>
        <w:t xml:space="preserve"> a </w:t>
      </w:r>
      <w:r w:rsidR="18CA01EB">
        <w:t>really threat from a normal email</w:t>
      </w:r>
      <w:r w:rsidR="3B18ACD7">
        <w:t xml:space="preserve">, the advances in </w:t>
      </w:r>
      <w:r w:rsidR="4617075C">
        <w:t>today's</w:t>
      </w:r>
      <w:r w:rsidR="3B18ACD7">
        <w:t xml:space="preserve"> technologies allows cyber criminals to come up with new threats to try and </w:t>
      </w:r>
      <w:r w:rsidR="4F3B009D">
        <w:t>force organization to hand over hundreds of Pounds/dollars and they are do</w:t>
      </w:r>
      <w:r w:rsidR="1E70979F">
        <w:t>ing</w:t>
      </w:r>
      <w:r w:rsidR="4F3B009D">
        <w:t xml:space="preserve"> this by using </w:t>
      </w:r>
      <w:r w:rsidR="4F243543">
        <w:t xml:space="preserve">“Ransomware as a service” (SaaS), inside Attackers and Ai enhanced </w:t>
      </w:r>
      <w:r w:rsidR="01045A60">
        <w:t xml:space="preserve">Social engineering, now a days most systems are being operated across multiple </w:t>
      </w:r>
      <w:r w:rsidR="27553FF4">
        <w:t>environments, as for this older systems cannot track what is happening in other enviroments and is leaving a hole in the security of the network</w:t>
      </w:r>
    </w:p>
    <w:p w14:paraId="5645AB63" w14:textId="60A4E561" w:rsidR="27553FF4" w:rsidRDefault="27553FF4" w:rsidP="13FA5979">
      <w:r>
        <w:t>Due to several attacks at Vigilant Trust &amp; Asset Management (VTAM)</w:t>
      </w:r>
      <w:r w:rsidR="54715704">
        <w:t>, they require an overall of their systems, this report will prop</w:t>
      </w:r>
      <w:r w:rsidR="46F4D7AA">
        <w:t xml:space="preserve">ose the implementation of a zero-trust architecture </w:t>
      </w:r>
      <w:r w:rsidR="6F0767B7">
        <w:t xml:space="preserve">supported by </w:t>
      </w:r>
      <w:r w:rsidR="748A5BB7">
        <w:t xml:space="preserve">security controls such as SIEM monitoring, MFA security systems and </w:t>
      </w:r>
      <w:r w:rsidR="45A444FC">
        <w:t xml:space="preserve">continuous awareness training that will align with the recognized standards including </w:t>
      </w:r>
      <w:r w:rsidR="1B90308D">
        <w:t>NIST, CSF, ISO 27001 and CISA guidance</w:t>
      </w:r>
      <w:r w:rsidR="0F5A7C4C">
        <w:t>.</w:t>
      </w:r>
    </w:p>
    <w:p w14:paraId="096097F7" w14:textId="464709D1" w:rsidR="13FA5979" w:rsidRDefault="13FA5979" w:rsidP="13FA5979"/>
    <w:sdt>
      <w:sdtPr>
        <w:id w:val="472115240"/>
        <w:docPartObj>
          <w:docPartGallery w:val="Table of Contents"/>
          <w:docPartUnique/>
        </w:docPartObj>
      </w:sdtPr>
      <w:sdtEndPr/>
      <w:sdtContent>
        <w:p w14:paraId="52DA896A" w14:textId="7755895C" w:rsidR="13FA5979" w:rsidRDefault="13FA5979" w:rsidP="13FA5979">
          <w:pPr>
            <w:pStyle w:val="TOC1"/>
            <w:tabs>
              <w:tab w:val="right" w:leader="dot" w:pos="9360"/>
            </w:tabs>
            <w:rPr>
              <w:rStyle w:val="Hyperlink"/>
            </w:rPr>
          </w:pPr>
          <w:r>
            <w:fldChar w:fldCharType="begin"/>
          </w:r>
          <w:r>
            <w:instrText>TOC \o "1-2" \z \u \h</w:instrText>
          </w:r>
          <w:r>
            <w:fldChar w:fldCharType="separate"/>
          </w:r>
          <w:hyperlink w:anchor="_Toc206971485">
            <w:r w:rsidRPr="13FA5979">
              <w:rPr>
                <w:rStyle w:val="Hyperlink"/>
              </w:rPr>
              <w:t>Cyber Security Framework Report for Vigilant Trust &amp; Asset Management (VTAM)</w:t>
            </w:r>
            <w:r>
              <w:tab/>
            </w:r>
            <w:r>
              <w:fldChar w:fldCharType="begin"/>
            </w:r>
            <w:r>
              <w:instrText>PAGEREF _Toc206971485 \h</w:instrText>
            </w:r>
            <w:r>
              <w:fldChar w:fldCharType="separate"/>
            </w:r>
            <w:r w:rsidRPr="13FA5979">
              <w:rPr>
                <w:rStyle w:val="Hyperlink"/>
              </w:rPr>
              <w:t>1</w:t>
            </w:r>
            <w:r>
              <w:fldChar w:fldCharType="end"/>
            </w:r>
          </w:hyperlink>
        </w:p>
        <w:p w14:paraId="134E4472" w14:textId="7D5C782A" w:rsidR="13FA5979" w:rsidRDefault="13FA5979" w:rsidP="13FA5979">
          <w:pPr>
            <w:pStyle w:val="TOC1"/>
            <w:tabs>
              <w:tab w:val="right" w:leader="dot" w:pos="9360"/>
            </w:tabs>
            <w:rPr>
              <w:rStyle w:val="Hyperlink"/>
            </w:rPr>
          </w:pPr>
          <w:hyperlink w:anchor="_Toc1287948987">
            <w:r w:rsidRPr="13FA5979">
              <w:rPr>
                <w:rStyle w:val="Hyperlink"/>
              </w:rPr>
              <w:t>Introduction:</w:t>
            </w:r>
            <w:r>
              <w:tab/>
            </w:r>
            <w:r>
              <w:fldChar w:fldCharType="begin"/>
            </w:r>
            <w:r>
              <w:instrText>PAGEREF _Toc1287948987 \h</w:instrText>
            </w:r>
            <w:r>
              <w:fldChar w:fldCharType="separate"/>
            </w:r>
            <w:r w:rsidRPr="13FA5979">
              <w:rPr>
                <w:rStyle w:val="Hyperlink"/>
              </w:rPr>
              <w:t>1</w:t>
            </w:r>
            <w:r>
              <w:fldChar w:fldCharType="end"/>
            </w:r>
          </w:hyperlink>
        </w:p>
        <w:p w14:paraId="2243D3F9" w14:textId="56F1609E" w:rsidR="13FA5979" w:rsidRDefault="13FA5979" w:rsidP="13FA5979">
          <w:pPr>
            <w:pStyle w:val="TOC1"/>
            <w:tabs>
              <w:tab w:val="left" w:pos="480"/>
              <w:tab w:val="right" w:leader="dot" w:pos="9360"/>
            </w:tabs>
            <w:rPr>
              <w:rStyle w:val="Hyperlink"/>
            </w:rPr>
          </w:pPr>
          <w:hyperlink w:anchor="_Toc55594185">
            <w:r w:rsidRPr="13FA5979">
              <w:rPr>
                <w:rStyle w:val="Hyperlink"/>
              </w:rPr>
              <w:t>1)</w:t>
            </w:r>
            <w:r>
              <w:tab/>
            </w:r>
            <w:r w:rsidRPr="13FA5979">
              <w:rPr>
                <w:rStyle w:val="Hyperlink"/>
              </w:rPr>
              <w:t>Identifications of modern cyber threats:</w:t>
            </w:r>
            <w:r>
              <w:tab/>
            </w:r>
            <w:r>
              <w:fldChar w:fldCharType="begin"/>
            </w:r>
            <w:r>
              <w:instrText>PAGEREF _Toc55594185 \h</w:instrText>
            </w:r>
            <w:r>
              <w:fldChar w:fldCharType="separate"/>
            </w:r>
            <w:r w:rsidRPr="13FA5979">
              <w:rPr>
                <w:rStyle w:val="Hyperlink"/>
              </w:rPr>
              <w:t>1</w:t>
            </w:r>
            <w:r>
              <w:fldChar w:fldCharType="end"/>
            </w:r>
          </w:hyperlink>
        </w:p>
        <w:p w14:paraId="184A3707" w14:textId="2A2098E3" w:rsidR="13FA5979" w:rsidRDefault="13FA5979" w:rsidP="13FA5979">
          <w:pPr>
            <w:pStyle w:val="TOC2"/>
            <w:tabs>
              <w:tab w:val="right" w:leader="dot" w:pos="9360"/>
            </w:tabs>
            <w:rPr>
              <w:rStyle w:val="Hyperlink"/>
            </w:rPr>
          </w:pPr>
          <w:hyperlink w:anchor="_Toc749584967">
            <w:r w:rsidRPr="13FA5979">
              <w:rPr>
                <w:rStyle w:val="Hyperlink"/>
              </w:rPr>
              <w:t>Internal threats:</w:t>
            </w:r>
            <w:r>
              <w:tab/>
            </w:r>
            <w:r>
              <w:fldChar w:fldCharType="begin"/>
            </w:r>
            <w:r>
              <w:instrText>PAGEREF _Toc749584967 \h</w:instrText>
            </w:r>
            <w:r>
              <w:fldChar w:fldCharType="separate"/>
            </w:r>
            <w:r w:rsidRPr="13FA5979">
              <w:rPr>
                <w:rStyle w:val="Hyperlink"/>
              </w:rPr>
              <w:t>1</w:t>
            </w:r>
            <w:r>
              <w:fldChar w:fldCharType="end"/>
            </w:r>
          </w:hyperlink>
        </w:p>
        <w:p w14:paraId="63DCFFD3" w14:textId="787CFB78" w:rsidR="13FA5979" w:rsidRDefault="13FA5979" w:rsidP="13FA5979">
          <w:pPr>
            <w:pStyle w:val="TOC2"/>
            <w:tabs>
              <w:tab w:val="right" w:leader="dot" w:pos="9360"/>
            </w:tabs>
            <w:rPr>
              <w:rStyle w:val="Hyperlink"/>
            </w:rPr>
          </w:pPr>
          <w:hyperlink w:anchor="_Toc975216216">
            <w:r w:rsidRPr="13FA5979">
              <w:rPr>
                <w:rStyle w:val="Hyperlink"/>
              </w:rPr>
              <w:t>External Threats:</w:t>
            </w:r>
            <w:r>
              <w:tab/>
            </w:r>
            <w:r>
              <w:fldChar w:fldCharType="begin"/>
            </w:r>
            <w:r>
              <w:instrText>PAGEREF _Toc975216216 \h</w:instrText>
            </w:r>
            <w:r>
              <w:fldChar w:fldCharType="separate"/>
            </w:r>
            <w:r w:rsidRPr="13FA5979">
              <w:rPr>
                <w:rStyle w:val="Hyperlink"/>
              </w:rPr>
              <w:t>2</w:t>
            </w:r>
            <w:r>
              <w:fldChar w:fldCharType="end"/>
            </w:r>
          </w:hyperlink>
        </w:p>
        <w:p w14:paraId="09067C47" w14:textId="68C08FB4" w:rsidR="13FA5979" w:rsidRDefault="13FA5979" w:rsidP="13FA5979">
          <w:pPr>
            <w:pStyle w:val="TOC1"/>
            <w:tabs>
              <w:tab w:val="left" w:pos="480"/>
              <w:tab w:val="right" w:leader="dot" w:pos="9360"/>
            </w:tabs>
            <w:rPr>
              <w:rStyle w:val="Hyperlink"/>
            </w:rPr>
          </w:pPr>
          <w:hyperlink w:anchor="_Toc197650377">
            <w:r w:rsidRPr="13FA5979">
              <w:rPr>
                <w:rStyle w:val="Hyperlink"/>
              </w:rPr>
              <w:t>2)</w:t>
            </w:r>
            <w:r>
              <w:tab/>
            </w:r>
            <w:r w:rsidRPr="13FA5979">
              <w:rPr>
                <w:rStyle w:val="Hyperlink"/>
              </w:rPr>
              <w:t>Zero-Trust Security Frameworks:</w:t>
            </w:r>
            <w:r>
              <w:tab/>
            </w:r>
            <w:r>
              <w:fldChar w:fldCharType="begin"/>
            </w:r>
            <w:r>
              <w:instrText>PAGEREF _Toc197650377 \h</w:instrText>
            </w:r>
            <w:r>
              <w:fldChar w:fldCharType="separate"/>
            </w:r>
            <w:r w:rsidRPr="13FA5979">
              <w:rPr>
                <w:rStyle w:val="Hyperlink"/>
              </w:rPr>
              <w:t>3</w:t>
            </w:r>
            <w:r>
              <w:fldChar w:fldCharType="end"/>
            </w:r>
          </w:hyperlink>
        </w:p>
        <w:p w14:paraId="26BD7022" w14:textId="3E0E6D09" w:rsidR="13FA5979" w:rsidRDefault="13FA5979" w:rsidP="13FA5979">
          <w:pPr>
            <w:pStyle w:val="TOC1"/>
            <w:tabs>
              <w:tab w:val="left" w:pos="480"/>
              <w:tab w:val="right" w:leader="dot" w:pos="9360"/>
            </w:tabs>
            <w:rPr>
              <w:rStyle w:val="Hyperlink"/>
            </w:rPr>
          </w:pPr>
          <w:hyperlink w:anchor="_Toc1883854732">
            <w:r w:rsidRPr="13FA5979">
              <w:rPr>
                <w:rStyle w:val="Hyperlink"/>
              </w:rPr>
              <w:t>3)</w:t>
            </w:r>
            <w:r>
              <w:tab/>
            </w:r>
            <w:r w:rsidRPr="13FA5979">
              <w:rPr>
                <w:rStyle w:val="Hyperlink"/>
              </w:rPr>
              <w:t>Modern Security Policies</w:t>
            </w:r>
            <w:r>
              <w:tab/>
            </w:r>
            <w:r>
              <w:fldChar w:fldCharType="begin"/>
            </w:r>
            <w:r>
              <w:instrText>PAGEREF _Toc1883854732 \h</w:instrText>
            </w:r>
            <w:r>
              <w:fldChar w:fldCharType="separate"/>
            </w:r>
            <w:r w:rsidRPr="13FA5979">
              <w:rPr>
                <w:rStyle w:val="Hyperlink"/>
              </w:rPr>
              <w:t>3</w:t>
            </w:r>
            <w:r>
              <w:fldChar w:fldCharType="end"/>
            </w:r>
          </w:hyperlink>
        </w:p>
        <w:p w14:paraId="12ED887D" w14:textId="465FCD8F" w:rsidR="13FA5979" w:rsidRDefault="13FA5979" w:rsidP="13FA5979">
          <w:pPr>
            <w:pStyle w:val="TOC2"/>
            <w:tabs>
              <w:tab w:val="right" w:leader="dot" w:pos="9360"/>
            </w:tabs>
            <w:rPr>
              <w:rStyle w:val="Hyperlink"/>
            </w:rPr>
          </w:pPr>
          <w:hyperlink w:anchor="_Toc1618964031">
            <w:r w:rsidRPr="13FA5979">
              <w:rPr>
                <w:rStyle w:val="Hyperlink"/>
              </w:rPr>
              <w:t>3.1) Acceptable use Policy:</w:t>
            </w:r>
            <w:r>
              <w:tab/>
            </w:r>
            <w:r>
              <w:fldChar w:fldCharType="begin"/>
            </w:r>
            <w:r>
              <w:instrText>PAGEREF _Toc1618964031 \h</w:instrText>
            </w:r>
            <w:r>
              <w:fldChar w:fldCharType="separate"/>
            </w:r>
            <w:r w:rsidRPr="13FA5979">
              <w:rPr>
                <w:rStyle w:val="Hyperlink"/>
              </w:rPr>
              <w:t>4</w:t>
            </w:r>
            <w:r>
              <w:fldChar w:fldCharType="end"/>
            </w:r>
          </w:hyperlink>
        </w:p>
        <w:p w14:paraId="1F11DFC5" w14:textId="640E35F6" w:rsidR="13FA5979" w:rsidRDefault="13FA5979" w:rsidP="13FA5979">
          <w:pPr>
            <w:pStyle w:val="TOC2"/>
            <w:tabs>
              <w:tab w:val="right" w:leader="dot" w:pos="9360"/>
            </w:tabs>
            <w:rPr>
              <w:rStyle w:val="Hyperlink"/>
            </w:rPr>
          </w:pPr>
          <w:hyperlink w:anchor="_Toc2020194510">
            <w:r w:rsidRPr="13FA5979">
              <w:rPr>
                <w:rStyle w:val="Hyperlink"/>
              </w:rPr>
              <w:t>3.2) Incident Response Policy</w:t>
            </w:r>
            <w:r>
              <w:tab/>
            </w:r>
            <w:r>
              <w:fldChar w:fldCharType="begin"/>
            </w:r>
            <w:r>
              <w:instrText>PAGEREF _Toc2020194510 \h</w:instrText>
            </w:r>
            <w:r>
              <w:fldChar w:fldCharType="separate"/>
            </w:r>
            <w:r w:rsidRPr="13FA5979">
              <w:rPr>
                <w:rStyle w:val="Hyperlink"/>
              </w:rPr>
              <w:t>4</w:t>
            </w:r>
            <w:r>
              <w:fldChar w:fldCharType="end"/>
            </w:r>
          </w:hyperlink>
        </w:p>
        <w:p w14:paraId="135C161D" w14:textId="62B426C9" w:rsidR="13FA5979" w:rsidRDefault="13FA5979" w:rsidP="13FA5979">
          <w:pPr>
            <w:pStyle w:val="TOC2"/>
            <w:tabs>
              <w:tab w:val="right" w:leader="dot" w:pos="9360"/>
            </w:tabs>
            <w:rPr>
              <w:rStyle w:val="Hyperlink"/>
            </w:rPr>
          </w:pPr>
          <w:hyperlink w:anchor="_Toc603249221">
            <w:r w:rsidRPr="13FA5979">
              <w:rPr>
                <w:rStyle w:val="Hyperlink"/>
              </w:rPr>
              <w:t>3.3) Third party Risk Management Policies</w:t>
            </w:r>
            <w:r>
              <w:tab/>
            </w:r>
            <w:r>
              <w:fldChar w:fldCharType="begin"/>
            </w:r>
            <w:r>
              <w:instrText>PAGEREF _Toc603249221 \h</w:instrText>
            </w:r>
            <w:r>
              <w:fldChar w:fldCharType="separate"/>
            </w:r>
            <w:r w:rsidRPr="13FA5979">
              <w:rPr>
                <w:rStyle w:val="Hyperlink"/>
              </w:rPr>
              <w:t>4</w:t>
            </w:r>
            <w:r>
              <w:fldChar w:fldCharType="end"/>
            </w:r>
          </w:hyperlink>
        </w:p>
        <w:p w14:paraId="514C21DE" w14:textId="081BDECC" w:rsidR="13FA5979" w:rsidRDefault="13FA5979" w:rsidP="13FA5979">
          <w:pPr>
            <w:pStyle w:val="TOC1"/>
            <w:tabs>
              <w:tab w:val="left" w:pos="480"/>
              <w:tab w:val="right" w:leader="dot" w:pos="9360"/>
            </w:tabs>
            <w:rPr>
              <w:rStyle w:val="Hyperlink"/>
            </w:rPr>
          </w:pPr>
          <w:hyperlink w:anchor="_Toc423784288">
            <w:r w:rsidRPr="13FA5979">
              <w:rPr>
                <w:rStyle w:val="Hyperlink"/>
              </w:rPr>
              <w:t>4)</w:t>
            </w:r>
            <w:r>
              <w:tab/>
            </w:r>
            <w:r w:rsidRPr="13FA5979">
              <w:rPr>
                <w:rStyle w:val="Hyperlink"/>
              </w:rPr>
              <w:t>Technical mitigations measures:</w:t>
            </w:r>
            <w:r>
              <w:tab/>
            </w:r>
            <w:r>
              <w:fldChar w:fldCharType="begin"/>
            </w:r>
            <w:r>
              <w:instrText>PAGEREF _Toc423784288 \h</w:instrText>
            </w:r>
            <w:r>
              <w:fldChar w:fldCharType="separate"/>
            </w:r>
            <w:r w:rsidRPr="13FA5979">
              <w:rPr>
                <w:rStyle w:val="Hyperlink"/>
              </w:rPr>
              <w:t>4</w:t>
            </w:r>
            <w:r>
              <w:fldChar w:fldCharType="end"/>
            </w:r>
          </w:hyperlink>
        </w:p>
        <w:p w14:paraId="1B233C1E" w14:textId="01819DA9" w:rsidR="13FA5979" w:rsidRDefault="13FA5979" w:rsidP="13FA5979">
          <w:pPr>
            <w:pStyle w:val="TOC2"/>
            <w:tabs>
              <w:tab w:val="right" w:leader="dot" w:pos="9360"/>
            </w:tabs>
            <w:rPr>
              <w:rStyle w:val="Hyperlink"/>
            </w:rPr>
          </w:pPr>
          <w:hyperlink w:anchor="_Toc1204297231">
            <w:r w:rsidRPr="13FA5979">
              <w:rPr>
                <w:rStyle w:val="Hyperlink"/>
              </w:rPr>
              <w:t>4.1) Cloud security posture management (CSPM):</w:t>
            </w:r>
            <w:r>
              <w:tab/>
            </w:r>
            <w:r>
              <w:fldChar w:fldCharType="begin"/>
            </w:r>
            <w:r>
              <w:instrText>PAGEREF _Toc1204297231 \h</w:instrText>
            </w:r>
            <w:r>
              <w:fldChar w:fldCharType="separate"/>
            </w:r>
            <w:r w:rsidRPr="13FA5979">
              <w:rPr>
                <w:rStyle w:val="Hyperlink"/>
              </w:rPr>
              <w:t>4</w:t>
            </w:r>
            <w:r>
              <w:fldChar w:fldCharType="end"/>
            </w:r>
          </w:hyperlink>
        </w:p>
        <w:p w14:paraId="3E99F508" w14:textId="464073BC" w:rsidR="13FA5979" w:rsidRDefault="13FA5979" w:rsidP="13FA5979">
          <w:pPr>
            <w:pStyle w:val="TOC2"/>
            <w:tabs>
              <w:tab w:val="right" w:leader="dot" w:pos="9360"/>
            </w:tabs>
            <w:rPr>
              <w:rStyle w:val="Hyperlink"/>
            </w:rPr>
          </w:pPr>
          <w:hyperlink w:anchor="_Toc1148096777">
            <w:r w:rsidRPr="13FA5979">
              <w:rPr>
                <w:rStyle w:val="Hyperlink"/>
              </w:rPr>
              <w:t>4.2) Multi-factor Authentication (MFA):</w:t>
            </w:r>
            <w:r>
              <w:tab/>
            </w:r>
            <w:r>
              <w:fldChar w:fldCharType="begin"/>
            </w:r>
            <w:r>
              <w:instrText>PAGEREF _Toc1148096777 \h</w:instrText>
            </w:r>
            <w:r>
              <w:fldChar w:fldCharType="separate"/>
            </w:r>
            <w:r w:rsidRPr="13FA5979">
              <w:rPr>
                <w:rStyle w:val="Hyperlink"/>
              </w:rPr>
              <w:t>5</w:t>
            </w:r>
            <w:r>
              <w:fldChar w:fldCharType="end"/>
            </w:r>
          </w:hyperlink>
        </w:p>
        <w:p w14:paraId="720D75F8" w14:textId="654783DD" w:rsidR="13FA5979" w:rsidRDefault="13FA5979" w:rsidP="13FA5979">
          <w:pPr>
            <w:pStyle w:val="TOC2"/>
            <w:tabs>
              <w:tab w:val="right" w:leader="dot" w:pos="9360"/>
            </w:tabs>
            <w:rPr>
              <w:rStyle w:val="Hyperlink"/>
            </w:rPr>
          </w:pPr>
          <w:hyperlink w:anchor="_Toc38716104">
            <w:r w:rsidRPr="13FA5979">
              <w:rPr>
                <w:rStyle w:val="Hyperlink"/>
              </w:rPr>
              <w:t>4.3) (SIEM)</w:t>
            </w:r>
            <w:r>
              <w:tab/>
            </w:r>
            <w:r>
              <w:fldChar w:fldCharType="begin"/>
            </w:r>
            <w:r>
              <w:instrText>PAGEREF _Toc38716104 \h</w:instrText>
            </w:r>
            <w:r>
              <w:fldChar w:fldCharType="separate"/>
            </w:r>
            <w:r w:rsidRPr="13FA5979">
              <w:rPr>
                <w:rStyle w:val="Hyperlink"/>
              </w:rPr>
              <w:t>5</w:t>
            </w:r>
            <w:r>
              <w:fldChar w:fldCharType="end"/>
            </w:r>
          </w:hyperlink>
        </w:p>
        <w:p w14:paraId="45A56289" w14:textId="55ABD5BA" w:rsidR="13FA5979" w:rsidRDefault="13FA5979" w:rsidP="13FA5979">
          <w:pPr>
            <w:pStyle w:val="TOC1"/>
            <w:tabs>
              <w:tab w:val="left" w:pos="480"/>
              <w:tab w:val="right" w:leader="dot" w:pos="9360"/>
            </w:tabs>
            <w:rPr>
              <w:rStyle w:val="Hyperlink"/>
            </w:rPr>
          </w:pPr>
          <w:hyperlink w:anchor="_Toc1710424302">
            <w:r w:rsidRPr="13FA5979">
              <w:rPr>
                <w:rStyle w:val="Hyperlink"/>
              </w:rPr>
              <w:t>5)</w:t>
            </w:r>
            <w:r>
              <w:tab/>
            </w:r>
            <w:r w:rsidRPr="13FA5979">
              <w:rPr>
                <w:rStyle w:val="Hyperlink"/>
              </w:rPr>
              <w:t>Proactive Monitoring and incident response:</w:t>
            </w:r>
            <w:r>
              <w:tab/>
            </w:r>
            <w:r>
              <w:fldChar w:fldCharType="begin"/>
            </w:r>
            <w:r>
              <w:instrText>PAGEREF _Toc1710424302 \h</w:instrText>
            </w:r>
            <w:r>
              <w:fldChar w:fldCharType="separate"/>
            </w:r>
            <w:r w:rsidRPr="13FA5979">
              <w:rPr>
                <w:rStyle w:val="Hyperlink"/>
              </w:rPr>
              <w:t>6</w:t>
            </w:r>
            <w:r>
              <w:fldChar w:fldCharType="end"/>
            </w:r>
          </w:hyperlink>
        </w:p>
        <w:p w14:paraId="4E1C3858" w14:textId="671271D0" w:rsidR="13FA5979" w:rsidRDefault="13FA5979" w:rsidP="13FA5979">
          <w:pPr>
            <w:pStyle w:val="TOC2"/>
            <w:tabs>
              <w:tab w:val="right" w:leader="dot" w:pos="9360"/>
            </w:tabs>
            <w:rPr>
              <w:rStyle w:val="Hyperlink"/>
            </w:rPr>
          </w:pPr>
          <w:hyperlink w:anchor="_Toc542977485">
            <w:r w:rsidRPr="13FA5979">
              <w:rPr>
                <w:rStyle w:val="Hyperlink"/>
              </w:rPr>
              <w:t>5.1) Security Operations Center (SOC):</w:t>
            </w:r>
            <w:r>
              <w:tab/>
            </w:r>
            <w:r>
              <w:fldChar w:fldCharType="begin"/>
            </w:r>
            <w:r>
              <w:instrText>PAGEREF _Toc542977485 \h</w:instrText>
            </w:r>
            <w:r>
              <w:fldChar w:fldCharType="separate"/>
            </w:r>
            <w:r w:rsidRPr="13FA5979">
              <w:rPr>
                <w:rStyle w:val="Hyperlink"/>
              </w:rPr>
              <w:t>6</w:t>
            </w:r>
            <w:r>
              <w:fldChar w:fldCharType="end"/>
            </w:r>
          </w:hyperlink>
        </w:p>
        <w:p w14:paraId="6A1F1ABB" w14:textId="4793BFB1" w:rsidR="13FA5979" w:rsidRDefault="13FA5979" w:rsidP="13FA5979">
          <w:pPr>
            <w:pStyle w:val="TOC2"/>
            <w:tabs>
              <w:tab w:val="right" w:leader="dot" w:pos="9360"/>
            </w:tabs>
            <w:rPr>
              <w:rStyle w:val="Hyperlink"/>
            </w:rPr>
          </w:pPr>
          <w:hyperlink w:anchor="_Toc821386588">
            <w:r w:rsidRPr="13FA5979">
              <w:rPr>
                <w:rStyle w:val="Hyperlink"/>
              </w:rPr>
              <w:t>5.2 Back-up and Recovery Strategies:</w:t>
            </w:r>
            <w:r>
              <w:tab/>
            </w:r>
            <w:r>
              <w:fldChar w:fldCharType="begin"/>
            </w:r>
            <w:r>
              <w:instrText>PAGEREF _Toc821386588 \h</w:instrText>
            </w:r>
            <w:r>
              <w:fldChar w:fldCharType="separate"/>
            </w:r>
            <w:r w:rsidRPr="13FA5979">
              <w:rPr>
                <w:rStyle w:val="Hyperlink"/>
              </w:rPr>
              <w:t>6</w:t>
            </w:r>
            <w:r>
              <w:fldChar w:fldCharType="end"/>
            </w:r>
          </w:hyperlink>
        </w:p>
        <w:p w14:paraId="1E990103" w14:textId="7AF087F6" w:rsidR="13FA5979" w:rsidRDefault="13FA5979" w:rsidP="13FA5979">
          <w:pPr>
            <w:pStyle w:val="TOC1"/>
            <w:tabs>
              <w:tab w:val="left" w:pos="480"/>
              <w:tab w:val="right" w:leader="dot" w:pos="9360"/>
            </w:tabs>
            <w:rPr>
              <w:rStyle w:val="Hyperlink"/>
            </w:rPr>
          </w:pPr>
          <w:hyperlink w:anchor="_Toc2086948136">
            <w:r w:rsidRPr="13FA5979">
              <w:rPr>
                <w:rStyle w:val="Hyperlink"/>
              </w:rPr>
              <w:t>6)</w:t>
            </w:r>
            <w:r>
              <w:tab/>
            </w:r>
            <w:r w:rsidRPr="13FA5979">
              <w:rPr>
                <w:rStyle w:val="Hyperlink"/>
              </w:rPr>
              <w:t>Continuous Training and security awareness:</w:t>
            </w:r>
            <w:r>
              <w:tab/>
            </w:r>
            <w:r>
              <w:fldChar w:fldCharType="begin"/>
            </w:r>
            <w:r>
              <w:instrText>PAGEREF _Toc2086948136 \h</w:instrText>
            </w:r>
            <w:r>
              <w:fldChar w:fldCharType="separate"/>
            </w:r>
            <w:r w:rsidRPr="13FA5979">
              <w:rPr>
                <w:rStyle w:val="Hyperlink"/>
              </w:rPr>
              <w:t>6</w:t>
            </w:r>
            <w:r>
              <w:fldChar w:fldCharType="end"/>
            </w:r>
          </w:hyperlink>
        </w:p>
        <w:p w14:paraId="75827FD5" w14:textId="4F1718BD" w:rsidR="13FA5979" w:rsidRDefault="13FA5979" w:rsidP="13FA5979">
          <w:pPr>
            <w:pStyle w:val="TOC2"/>
            <w:tabs>
              <w:tab w:val="right" w:leader="dot" w:pos="9360"/>
            </w:tabs>
            <w:rPr>
              <w:rStyle w:val="Hyperlink"/>
            </w:rPr>
          </w:pPr>
          <w:hyperlink w:anchor="_Toc1938894112">
            <w:r w:rsidRPr="13FA5979">
              <w:rPr>
                <w:rStyle w:val="Hyperlink"/>
              </w:rPr>
              <w:t>6.1) Security Awareness Programs:</w:t>
            </w:r>
            <w:r>
              <w:tab/>
            </w:r>
            <w:r>
              <w:fldChar w:fldCharType="begin"/>
            </w:r>
            <w:r>
              <w:instrText>PAGEREF _Toc1938894112 \h</w:instrText>
            </w:r>
            <w:r>
              <w:fldChar w:fldCharType="separate"/>
            </w:r>
            <w:r w:rsidRPr="13FA5979">
              <w:rPr>
                <w:rStyle w:val="Hyperlink"/>
              </w:rPr>
              <w:t>6</w:t>
            </w:r>
            <w:r>
              <w:fldChar w:fldCharType="end"/>
            </w:r>
          </w:hyperlink>
        </w:p>
        <w:p w14:paraId="4D244D64" w14:textId="55A944AE" w:rsidR="13FA5979" w:rsidRDefault="13FA5979" w:rsidP="13FA5979">
          <w:pPr>
            <w:pStyle w:val="TOC2"/>
            <w:tabs>
              <w:tab w:val="right" w:leader="dot" w:pos="9360"/>
            </w:tabs>
            <w:rPr>
              <w:rStyle w:val="Hyperlink"/>
            </w:rPr>
          </w:pPr>
          <w:hyperlink w:anchor="_Toc1217201262">
            <w:r w:rsidRPr="13FA5979">
              <w:rPr>
                <w:rStyle w:val="Hyperlink"/>
              </w:rPr>
              <w:t>6.2) Security culture development:</w:t>
            </w:r>
            <w:r>
              <w:tab/>
            </w:r>
            <w:r>
              <w:fldChar w:fldCharType="begin"/>
            </w:r>
            <w:r>
              <w:instrText>PAGEREF _Toc1217201262 \h</w:instrText>
            </w:r>
            <w:r>
              <w:fldChar w:fldCharType="separate"/>
            </w:r>
            <w:r w:rsidRPr="13FA5979">
              <w:rPr>
                <w:rStyle w:val="Hyperlink"/>
              </w:rPr>
              <w:t>7</w:t>
            </w:r>
            <w:r>
              <w:fldChar w:fldCharType="end"/>
            </w:r>
          </w:hyperlink>
        </w:p>
        <w:p w14:paraId="57DFBB54" w14:textId="615027E0" w:rsidR="13FA5979" w:rsidRDefault="13FA5979" w:rsidP="13FA5979">
          <w:pPr>
            <w:pStyle w:val="TOC1"/>
            <w:tabs>
              <w:tab w:val="right" w:leader="dot" w:pos="9360"/>
            </w:tabs>
            <w:rPr>
              <w:rStyle w:val="Hyperlink"/>
            </w:rPr>
          </w:pPr>
          <w:hyperlink w:anchor="_Toc1477345483">
            <w:r w:rsidRPr="13FA5979">
              <w:rPr>
                <w:rStyle w:val="Hyperlink"/>
              </w:rPr>
              <w:t>Conclusion:</w:t>
            </w:r>
            <w:r>
              <w:tab/>
            </w:r>
            <w:r>
              <w:fldChar w:fldCharType="begin"/>
            </w:r>
            <w:r>
              <w:instrText>PAGEREF _Toc1477345483 \h</w:instrText>
            </w:r>
            <w:r>
              <w:fldChar w:fldCharType="separate"/>
            </w:r>
            <w:r w:rsidRPr="13FA5979">
              <w:rPr>
                <w:rStyle w:val="Hyperlink"/>
              </w:rPr>
              <w:t>7</w:t>
            </w:r>
            <w:r>
              <w:fldChar w:fldCharType="end"/>
            </w:r>
          </w:hyperlink>
        </w:p>
        <w:p w14:paraId="32D405F3" w14:textId="73725698" w:rsidR="13FA5979" w:rsidRDefault="13FA5979" w:rsidP="13FA5979">
          <w:pPr>
            <w:pStyle w:val="TOC1"/>
            <w:tabs>
              <w:tab w:val="right" w:leader="dot" w:pos="9360"/>
            </w:tabs>
            <w:rPr>
              <w:rStyle w:val="Hyperlink"/>
            </w:rPr>
          </w:pPr>
          <w:hyperlink w:anchor="_Toc1234624547">
            <w:r w:rsidRPr="13FA5979">
              <w:rPr>
                <w:rStyle w:val="Hyperlink"/>
              </w:rPr>
              <w:t>References</w:t>
            </w:r>
            <w:r>
              <w:tab/>
            </w:r>
            <w:r>
              <w:fldChar w:fldCharType="begin"/>
            </w:r>
            <w:r>
              <w:instrText>PAGEREF _Toc1234624547 \h</w:instrText>
            </w:r>
            <w:r>
              <w:fldChar w:fldCharType="separate"/>
            </w:r>
            <w:r w:rsidRPr="13FA5979">
              <w:rPr>
                <w:rStyle w:val="Hyperlink"/>
              </w:rPr>
              <w:t>7</w:t>
            </w:r>
            <w:r>
              <w:fldChar w:fldCharType="end"/>
            </w:r>
          </w:hyperlink>
        </w:p>
        <w:p w14:paraId="4B16615E" w14:textId="1BFA8780" w:rsidR="13FA5979" w:rsidRDefault="13FA5979">
          <w:r>
            <w:fldChar w:fldCharType="end"/>
          </w:r>
        </w:p>
      </w:sdtContent>
    </w:sdt>
    <w:p w14:paraId="6465D262" w14:textId="2BBC003B" w:rsidR="6BB16568" w:rsidRDefault="6BB16568" w:rsidP="13FA5979">
      <w:pPr>
        <w:pStyle w:val="Heading1"/>
        <w:numPr>
          <w:ilvl w:val="0"/>
          <w:numId w:val="14"/>
        </w:numPr>
        <w:rPr>
          <w:rFonts w:ascii="Segoe UI Variable Text" w:eastAsia="Segoe UI Variable Text" w:hAnsi="Segoe UI Variable Text" w:cs="Segoe UI Variable Text"/>
          <w:b/>
          <w:bCs/>
          <w:i/>
          <w:iCs/>
          <w:u w:val="single"/>
        </w:rPr>
      </w:pPr>
      <w:bookmarkStart w:id="2" w:name="_Toc681973290"/>
      <w:bookmarkStart w:id="3" w:name="_Toc55594185"/>
      <w:r w:rsidRPr="13FA5979">
        <w:rPr>
          <w:rFonts w:ascii="Segoe UI Variable Text" w:eastAsia="Segoe UI Variable Text" w:hAnsi="Segoe UI Variable Text" w:cs="Segoe UI Variable Text"/>
          <w:b/>
          <w:bCs/>
          <w:i/>
          <w:iCs/>
          <w:u w:val="single"/>
        </w:rPr>
        <w:t>Identifications of modern cyber threats</w:t>
      </w:r>
      <w:r w:rsidR="508F9764" w:rsidRPr="13FA5979">
        <w:rPr>
          <w:rFonts w:ascii="Segoe UI Variable Text" w:eastAsia="Segoe UI Variable Text" w:hAnsi="Segoe UI Variable Text" w:cs="Segoe UI Variable Text"/>
          <w:b/>
          <w:bCs/>
          <w:i/>
          <w:iCs/>
          <w:u w:val="single"/>
        </w:rPr>
        <w:t>:</w:t>
      </w:r>
      <w:bookmarkEnd w:id="2"/>
      <w:bookmarkEnd w:id="3"/>
    </w:p>
    <w:p w14:paraId="64E53385" w14:textId="0F076458" w:rsidR="5E96FBB9" w:rsidRDefault="5E96FBB9" w:rsidP="13FA5979">
      <w:pPr>
        <w:pStyle w:val="Heading2"/>
        <w:rPr>
          <w:rFonts w:ascii="Segoe UI Variable Text" w:eastAsia="Segoe UI Variable Text" w:hAnsi="Segoe UI Variable Text" w:cs="Segoe UI Variable Text"/>
          <w:b/>
          <w:bCs/>
          <w:u w:val="single"/>
        </w:rPr>
      </w:pPr>
      <w:bookmarkStart w:id="4" w:name="_Toc1392088148"/>
      <w:bookmarkStart w:id="5" w:name="_Toc749584967"/>
      <w:r w:rsidRPr="13FA5979">
        <w:rPr>
          <w:rFonts w:ascii="Segoe UI Variable Text" w:eastAsia="Segoe UI Variable Text" w:hAnsi="Segoe UI Variable Text" w:cs="Segoe UI Variable Text"/>
          <w:b/>
          <w:bCs/>
          <w:u w:val="single"/>
        </w:rPr>
        <w:t>Internal threats</w:t>
      </w:r>
      <w:r w:rsidR="363B3855" w:rsidRPr="13FA5979">
        <w:rPr>
          <w:rFonts w:ascii="Segoe UI Variable Text" w:eastAsia="Segoe UI Variable Text" w:hAnsi="Segoe UI Variable Text" w:cs="Segoe UI Variable Text"/>
          <w:b/>
          <w:bCs/>
          <w:u w:val="single"/>
        </w:rPr>
        <w:t>:</w:t>
      </w:r>
      <w:bookmarkEnd w:id="4"/>
      <w:bookmarkEnd w:id="5"/>
    </w:p>
    <w:p w14:paraId="1DB67582" w14:textId="6E1F383B" w:rsidR="6B19BFE6" w:rsidRDefault="6B19BFE6" w:rsidP="13FA5979">
      <w:pPr>
        <w:rPr>
          <w:rFonts w:ascii="Segoe UI Variable Text" w:eastAsia="Segoe UI Variable Text" w:hAnsi="Segoe UI Variable Text" w:cs="Segoe UI Variable Text"/>
        </w:rPr>
      </w:pPr>
      <w:r w:rsidRPr="13FA5979">
        <w:rPr>
          <w:rFonts w:ascii="Segoe UI Variable Text" w:eastAsia="Segoe UI Variable Text" w:hAnsi="Segoe UI Variable Text" w:cs="Segoe UI Variable Text"/>
        </w:rPr>
        <w:t xml:space="preserve">There are many threats that threaten the security of our systems but one that many people </w:t>
      </w:r>
      <w:r w:rsidR="55013B69" w:rsidRPr="13FA5979">
        <w:rPr>
          <w:rFonts w:ascii="Segoe UI Variable Text" w:eastAsia="Segoe UI Variable Text" w:hAnsi="Segoe UI Variable Text" w:cs="Segoe UI Variable Text"/>
        </w:rPr>
        <w:t>overlook</w:t>
      </w:r>
      <w:r w:rsidRPr="13FA5979">
        <w:rPr>
          <w:rFonts w:ascii="Segoe UI Variable Text" w:eastAsia="Segoe UI Variable Text" w:hAnsi="Segoe UI Variable Text" w:cs="Segoe UI Variable Text"/>
        </w:rPr>
        <w:t xml:space="preserve"> are the employees and contractors</w:t>
      </w:r>
      <w:r w:rsidR="458B2E46" w:rsidRPr="13FA5979">
        <w:rPr>
          <w:rFonts w:ascii="Segoe UI Variable Text" w:eastAsia="Segoe UI Variable Text" w:hAnsi="Segoe UI Variable Text" w:cs="Segoe UI Variable Text"/>
        </w:rPr>
        <w:t xml:space="preserve">, </w:t>
      </w:r>
      <w:r w:rsidR="1ED03EAD" w:rsidRPr="13FA5979">
        <w:rPr>
          <w:rFonts w:ascii="Segoe UI Variable Text" w:eastAsia="Segoe UI Variable Text" w:hAnsi="Segoe UI Variable Text" w:cs="Segoe UI Variable Text"/>
        </w:rPr>
        <w:t>whether</w:t>
      </w:r>
      <w:r w:rsidR="458B2E46" w:rsidRPr="13FA5979">
        <w:rPr>
          <w:rFonts w:ascii="Segoe UI Variable Text" w:eastAsia="Segoe UI Variable Text" w:hAnsi="Segoe UI Variable Text" w:cs="Segoe UI Variable Text"/>
        </w:rPr>
        <w:t xml:space="preserve"> it is intentionally or unintentionally these people can expose sensitive information </w:t>
      </w:r>
      <w:r w:rsidR="62E7BBAA" w:rsidRPr="13FA5979">
        <w:rPr>
          <w:rFonts w:ascii="Segoe UI Variable Text" w:eastAsia="Segoe UI Variable Text" w:hAnsi="Segoe UI Variable Text" w:cs="Segoe UI Variable Text"/>
        </w:rPr>
        <w:t xml:space="preserve">that can weaken our </w:t>
      </w:r>
      <w:r w:rsidR="489B0663" w:rsidRPr="13FA5979">
        <w:rPr>
          <w:rFonts w:ascii="Segoe UI Variable Text" w:eastAsia="Segoe UI Variable Text" w:hAnsi="Segoe UI Variable Text" w:cs="Segoe UI Variable Text"/>
        </w:rPr>
        <w:t>defenses, Common risks are:</w:t>
      </w:r>
    </w:p>
    <w:p w14:paraId="6A43D304" w14:textId="6FB9F74C" w:rsidR="489B0663" w:rsidRDefault="489B0663" w:rsidP="13FA5979">
      <w:pPr>
        <w:pStyle w:val="ListParagraph"/>
        <w:numPr>
          <w:ilvl w:val="0"/>
          <w:numId w:val="15"/>
        </w:numPr>
        <w:rPr>
          <w:rFonts w:ascii="Segoe UI Variable Text" w:eastAsia="Segoe UI Variable Text" w:hAnsi="Segoe UI Variable Text" w:cs="Segoe UI Variable Text"/>
        </w:rPr>
      </w:pPr>
      <w:r w:rsidRPr="13FA5979">
        <w:rPr>
          <w:rFonts w:ascii="Segoe UI Variable Text" w:eastAsia="Segoe UI Variable Text" w:hAnsi="Segoe UI Variable Text" w:cs="Segoe UI Variable Text"/>
        </w:rPr>
        <w:t>Weak passwords</w:t>
      </w:r>
    </w:p>
    <w:p w14:paraId="250A930F" w14:textId="14121E3F" w:rsidR="191154E1" w:rsidRDefault="191154E1" w:rsidP="13FA5979">
      <w:pPr>
        <w:pStyle w:val="ListParagraph"/>
        <w:numPr>
          <w:ilvl w:val="0"/>
          <w:numId w:val="15"/>
        </w:numPr>
        <w:rPr>
          <w:rFonts w:ascii="Segoe UI Variable Text" w:eastAsia="Segoe UI Variable Text" w:hAnsi="Segoe UI Variable Text" w:cs="Segoe UI Variable Text"/>
        </w:rPr>
      </w:pPr>
      <w:r w:rsidRPr="13FA5979">
        <w:rPr>
          <w:rFonts w:ascii="Segoe UI Variable Text" w:eastAsia="Segoe UI Variable Text" w:hAnsi="Segoe UI Variable Text" w:cs="Segoe UI Variable Text"/>
        </w:rPr>
        <w:t>Sharing Confidential Data</w:t>
      </w:r>
    </w:p>
    <w:p w14:paraId="543A0EF4" w14:textId="4EBCC68B" w:rsidR="191154E1" w:rsidRDefault="191154E1" w:rsidP="13FA5979">
      <w:pPr>
        <w:pStyle w:val="ListParagraph"/>
        <w:numPr>
          <w:ilvl w:val="0"/>
          <w:numId w:val="15"/>
        </w:numPr>
        <w:rPr>
          <w:rFonts w:ascii="Segoe UI Variable Text" w:eastAsia="Segoe UI Variable Text" w:hAnsi="Segoe UI Variable Text" w:cs="Segoe UI Variable Text"/>
        </w:rPr>
      </w:pPr>
      <w:r w:rsidRPr="13FA5979">
        <w:rPr>
          <w:rFonts w:ascii="Segoe UI Variable Text" w:eastAsia="Segoe UI Variable Text" w:hAnsi="Segoe UI Variable Text" w:cs="Segoe UI Variable Text"/>
        </w:rPr>
        <w:t>Falling for Phishing attacks</w:t>
      </w:r>
    </w:p>
    <w:p w14:paraId="675C617A" w14:textId="2FDC0BC9" w:rsidR="191154E1" w:rsidRDefault="191154E1" w:rsidP="13FA5979">
      <w:pPr>
        <w:pStyle w:val="ListParagraph"/>
        <w:numPr>
          <w:ilvl w:val="0"/>
          <w:numId w:val="15"/>
        </w:numPr>
        <w:rPr>
          <w:rFonts w:ascii="Segoe UI Variable Text" w:eastAsia="Segoe UI Variable Text" w:hAnsi="Segoe UI Variable Text" w:cs="Segoe UI Variable Text"/>
        </w:rPr>
      </w:pPr>
      <w:r w:rsidRPr="13FA5979">
        <w:rPr>
          <w:rFonts w:ascii="Segoe UI Variable Text" w:eastAsia="Segoe UI Variable Text" w:hAnsi="Segoe UI Variable Text" w:cs="Segoe UI Variable Text"/>
        </w:rPr>
        <w:t>Misusing high security clearances</w:t>
      </w:r>
    </w:p>
    <w:p w14:paraId="20DBC6B0" w14:textId="45C1D015" w:rsidR="24BDCE42" w:rsidRDefault="24BDCE42" w:rsidP="13FA5979">
      <w:pPr>
        <w:pStyle w:val="Heading3"/>
        <w:rPr>
          <w:rFonts w:ascii="Segoe UI Variable Text" w:eastAsia="Segoe UI Variable Text" w:hAnsi="Segoe UI Variable Text" w:cs="Segoe UI Variable Text"/>
        </w:rPr>
      </w:pPr>
      <w:r w:rsidRPr="13FA5979">
        <w:rPr>
          <w:rFonts w:ascii="Segoe UI Variable Text" w:eastAsia="Segoe UI Variable Text" w:hAnsi="Segoe UI Variable Text" w:cs="Segoe UI Variable Text"/>
        </w:rPr>
        <w:lastRenderedPageBreak/>
        <w:t>Shadow IT</w:t>
      </w:r>
      <w:r w:rsidR="5ED6B92B" w:rsidRPr="13FA5979">
        <w:rPr>
          <w:rFonts w:ascii="Segoe UI Variable Text" w:eastAsia="Segoe UI Variable Text" w:hAnsi="Segoe UI Variable Text" w:cs="Segoe UI Variable Text"/>
        </w:rPr>
        <w:t>:</w:t>
      </w:r>
    </w:p>
    <w:p w14:paraId="5C9AF746" w14:textId="5E41D028" w:rsidR="24BDCE42" w:rsidRDefault="24BDCE42" w:rsidP="13FA5979">
      <w:pPr>
        <w:rPr>
          <w:rFonts w:ascii="Segoe UI Variable Text" w:eastAsia="Segoe UI Variable Text" w:hAnsi="Segoe UI Variable Text" w:cs="Segoe UI Variable Text"/>
        </w:rPr>
      </w:pPr>
      <w:r w:rsidRPr="13FA5979">
        <w:rPr>
          <w:rFonts w:ascii="Segoe UI Variable Text" w:eastAsia="Segoe UI Variable Text" w:hAnsi="Segoe UI Variable Text" w:cs="Segoe UI Variable Text"/>
        </w:rPr>
        <w:t>Many people use Personal cloud service storages to help them keep their work and personal things save however this can hinder the safety of the network</w:t>
      </w:r>
      <w:r w:rsidR="2F56EDFA" w:rsidRPr="13FA5979">
        <w:rPr>
          <w:rFonts w:ascii="Segoe UI Variable Text" w:eastAsia="Segoe UI Variable Text" w:hAnsi="Segoe UI Variable Text" w:cs="Segoe UI Variable Text"/>
        </w:rPr>
        <w:t>,</w:t>
      </w:r>
      <w:r w:rsidR="31F8F2FE" w:rsidRPr="13FA5979">
        <w:rPr>
          <w:rFonts w:ascii="Segoe UI Variable Text" w:eastAsia="Segoe UI Variable Text" w:hAnsi="Segoe UI Variable Text" w:cs="Segoe UI Variable Text"/>
        </w:rPr>
        <w:t xml:space="preserve"> these cloud services are not </w:t>
      </w:r>
      <w:r w:rsidR="6F10D60C" w:rsidRPr="13FA5979">
        <w:rPr>
          <w:rFonts w:ascii="Segoe UI Variable Text" w:eastAsia="Segoe UI Variable Text" w:hAnsi="Segoe UI Variable Text" w:cs="Segoe UI Variable Text"/>
        </w:rPr>
        <w:t>monitored</w:t>
      </w:r>
      <w:r w:rsidR="31F8F2FE" w:rsidRPr="13FA5979">
        <w:rPr>
          <w:rFonts w:ascii="Segoe UI Variable Text" w:eastAsia="Segoe UI Variable Text" w:hAnsi="Segoe UI Variable Text" w:cs="Segoe UI Variable Text"/>
        </w:rPr>
        <w:t xml:space="preserve"> by the It staff and can increase the risk </w:t>
      </w:r>
      <w:r w:rsidR="7193E9AB" w:rsidRPr="13FA5979">
        <w:rPr>
          <w:rFonts w:ascii="Segoe UI Variable Text" w:eastAsia="Segoe UI Variable Text" w:hAnsi="Segoe UI Variable Text" w:cs="Segoe UI Variable Text"/>
        </w:rPr>
        <w:t>of data leaks</w:t>
      </w:r>
    </w:p>
    <w:p w14:paraId="23D9CDB1" w14:textId="4C282B45" w:rsidR="149C8871" w:rsidRDefault="149C8871" w:rsidP="13FA5979">
      <w:pPr>
        <w:pStyle w:val="Heading3"/>
        <w:rPr>
          <w:rStyle w:val="Heading3Char"/>
          <w:rFonts w:ascii="Segoe UI Variable Text" w:eastAsia="Segoe UI Variable Text" w:hAnsi="Segoe UI Variable Text" w:cs="Segoe UI Variable Text"/>
        </w:rPr>
      </w:pPr>
      <w:r w:rsidRPr="13FA5979">
        <w:rPr>
          <w:rFonts w:ascii="Segoe UI Variable Text" w:eastAsia="Segoe UI Variable Text" w:hAnsi="Segoe UI Variable Text" w:cs="Segoe UI Variable Text"/>
        </w:rPr>
        <w:t>Poor security awareness</w:t>
      </w:r>
      <w:r w:rsidR="28BEE857" w:rsidRPr="13FA5979">
        <w:rPr>
          <w:rFonts w:ascii="Segoe UI Variable Text" w:eastAsia="Segoe UI Variable Text" w:hAnsi="Segoe UI Variable Text" w:cs="Segoe UI Variable Text"/>
        </w:rPr>
        <w:t>:</w:t>
      </w:r>
    </w:p>
    <w:p w14:paraId="723BBCB9" w14:textId="659EE6D7" w:rsidR="149C8871" w:rsidRDefault="149C8871" w:rsidP="13FA5979">
      <w:pPr>
        <w:rPr>
          <w:rFonts w:ascii="Segoe UI Variable Text" w:eastAsia="Segoe UI Variable Text" w:hAnsi="Segoe UI Variable Text" w:cs="Segoe UI Variable Text"/>
        </w:rPr>
      </w:pPr>
      <w:r w:rsidRPr="13FA5979">
        <w:rPr>
          <w:rFonts w:ascii="Segoe UI Variable Text" w:eastAsia="Segoe UI Variable Text" w:hAnsi="Segoe UI Variable Text" w:cs="Segoe UI Variable Text"/>
        </w:rPr>
        <w:t xml:space="preserve">Many people make mistakes, if the people or employees are not trained to detect modern </w:t>
      </w:r>
      <w:r w:rsidR="2D876F10" w:rsidRPr="13FA5979">
        <w:rPr>
          <w:rFonts w:ascii="Segoe UI Variable Text" w:eastAsia="Segoe UI Variable Text" w:hAnsi="Segoe UI Variable Text" w:cs="Segoe UI Variable Text"/>
        </w:rPr>
        <w:t>attacks,</w:t>
      </w:r>
      <w:r w:rsidRPr="13FA5979">
        <w:rPr>
          <w:rFonts w:ascii="Segoe UI Variable Text" w:eastAsia="Segoe UI Variable Text" w:hAnsi="Segoe UI Variable Text" w:cs="Segoe UI Variable Text"/>
        </w:rPr>
        <w:t xml:space="preserve"> they can uninten</w:t>
      </w:r>
      <w:r w:rsidR="52BBE006" w:rsidRPr="13FA5979">
        <w:rPr>
          <w:rFonts w:ascii="Segoe UI Variable Text" w:eastAsia="Segoe UI Variable Text" w:hAnsi="Segoe UI Variable Text" w:cs="Segoe UI Variable Text"/>
        </w:rPr>
        <w:t>tionally compromise the company system</w:t>
      </w:r>
    </w:p>
    <w:p w14:paraId="15E45BC1" w14:textId="132C3BA9" w:rsidR="382A50F5" w:rsidRDefault="382A50F5" w:rsidP="13FA5979">
      <w:pPr>
        <w:pStyle w:val="Heading2"/>
        <w:rPr>
          <w:rFonts w:ascii="Segoe UI Variable Text" w:eastAsia="Segoe UI Variable Text" w:hAnsi="Segoe UI Variable Text" w:cs="Segoe UI Variable Text"/>
          <w:b/>
          <w:bCs/>
          <w:u w:val="single"/>
        </w:rPr>
      </w:pPr>
      <w:bookmarkStart w:id="6" w:name="_Toc1100578266"/>
      <w:bookmarkStart w:id="7" w:name="_Toc975216216"/>
      <w:r w:rsidRPr="13FA5979">
        <w:rPr>
          <w:rFonts w:ascii="Segoe UI Variable Text" w:eastAsia="Segoe UI Variable Text" w:hAnsi="Segoe UI Variable Text" w:cs="Segoe UI Variable Text"/>
          <w:b/>
          <w:bCs/>
          <w:u w:val="single"/>
        </w:rPr>
        <w:t>External Threats:</w:t>
      </w:r>
      <w:bookmarkEnd w:id="6"/>
      <w:bookmarkEnd w:id="7"/>
    </w:p>
    <w:p w14:paraId="3EB07B9D" w14:textId="2C2B2D4F" w:rsidR="777974E9" w:rsidRDefault="777974E9" w:rsidP="13FA5979">
      <w:pPr>
        <w:pStyle w:val="Heading3"/>
        <w:rPr>
          <w:rFonts w:ascii="Segoe UI Variable Text" w:eastAsia="Segoe UI Variable Text" w:hAnsi="Segoe UI Variable Text" w:cs="Segoe UI Variable Text"/>
        </w:rPr>
      </w:pPr>
      <w:r w:rsidRPr="13FA5979">
        <w:rPr>
          <w:rFonts w:ascii="Segoe UI Variable Text" w:eastAsia="Segoe UI Variable Text" w:hAnsi="Segoe UI Variable Text" w:cs="Segoe UI Variable Text"/>
        </w:rPr>
        <w:t>Ransomware as a Service (Raas):</w:t>
      </w:r>
    </w:p>
    <w:p w14:paraId="0F5CF722" w14:textId="3CE4D490" w:rsidR="777974E9" w:rsidRDefault="777974E9" w:rsidP="13FA5979">
      <w:pPr>
        <w:rPr>
          <w:rFonts w:ascii="Segoe UI Variable Text" w:eastAsia="Segoe UI Variable Text" w:hAnsi="Segoe UI Variable Text" w:cs="Segoe UI Variable Text"/>
        </w:rPr>
      </w:pPr>
      <w:r w:rsidRPr="13FA5979">
        <w:rPr>
          <w:rFonts w:ascii="Segoe UI Variable Text" w:eastAsia="Segoe UI Variable Text" w:hAnsi="Segoe UI Variable Text" w:cs="Segoe UI Variable Text"/>
        </w:rPr>
        <w:t>Ransomware is a type of malicious software, or malware, that cybercriminals use to block access to, destroy, or publish a victim’s critical data unless a ransom is paid</w:t>
      </w:r>
      <w:r w:rsidR="2B8F6FB6" w:rsidRPr="13FA5979">
        <w:rPr>
          <w:rFonts w:ascii="Segoe UI Variable Text" w:eastAsia="Segoe UI Variable Text" w:hAnsi="Segoe UI Variable Text" w:cs="Segoe UI Variable Text"/>
        </w:rPr>
        <w:t>.</w:t>
      </w:r>
      <w:r w:rsidR="26C88EB6" w:rsidRPr="13FA5979">
        <w:rPr>
          <w:rFonts w:ascii="Segoe UI Variable Text" w:eastAsia="Segoe UI Variable Text" w:hAnsi="Segoe UI Variable Text" w:cs="Segoe UI Variable Text"/>
        </w:rPr>
        <w:t xml:space="preserve"> [1]</w:t>
      </w:r>
    </w:p>
    <w:p w14:paraId="6521E9A9" w14:textId="3C7107B9" w:rsidR="6174FAEF" w:rsidRDefault="6174FAEF" w:rsidP="13FA5979">
      <w:pPr>
        <w:rPr>
          <w:rFonts w:ascii="Segoe UI Variable Text" w:eastAsia="Segoe UI Variable Text" w:hAnsi="Segoe UI Variable Text" w:cs="Segoe UI Variable Text"/>
        </w:rPr>
      </w:pPr>
      <w:r w:rsidRPr="13FA5979">
        <w:rPr>
          <w:rFonts w:ascii="Segoe UI Variable Text" w:eastAsia="Segoe UI Variable Text" w:hAnsi="Segoe UI Variable Text" w:cs="Segoe UI Variable Text"/>
        </w:rPr>
        <w:t xml:space="preserve">Banks and other large Money central locations are highly more </w:t>
      </w:r>
      <w:r w:rsidR="1E4D4469" w:rsidRPr="13FA5979">
        <w:rPr>
          <w:rFonts w:ascii="Segoe UI Variable Text" w:eastAsia="Segoe UI Variable Text" w:hAnsi="Segoe UI Variable Text" w:cs="Segoe UI Variable Text"/>
        </w:rPr>
        <w:t>vulnerable</w:t>
      </w:r>
      <w:r w:rsidRPr="13FA5979">
        <w:rPr>
          <w:rFonts w:ascii="Segoe UI Variable Text" w:eastAsia="Segoe UI Variable Text" w:hAnsi="Segoe UI Variable Text" w:cs="Segoe UI Variable Text"/>
        </w:rPr>
        <w:t xml:space="preserve"> when it comes to these types of attacks as they will pay larger sums to</w:t>
      </w:r>
      <w:r w:rsidR="68DE1A61" w:rsidRPr="13FA5979">
        <w:rPr>
          <w:rFonts w:ascii="Segoe UI Variable Text" w:eastAsia="Segoe UI Variable Text" w:hAnsi="Segoe UI Variable Text" w:cs="Segoe UI Variable Text"/>
        </w:rPr>
        <w:t xml:space="preserve"> help resume operations more quickly</w:t>
      </w:r>
    </w:p>
    <w:p w14:paraId="36289A11" w14:textId="29EEA2CD" w:rsidR="13D4F9D5" w:rsidRDefault="13D4F9D5" w:rsidP="13FA5979">
      <w:pPr>
        <w:pStyle w:val="Heading3"/>
        <w:rPr>
          <w:rFonts w:ascii="Segoe UI Variable Text" w:eastAsia="Segoe UI Variable Text" w:hAnsi="Segoe UI Variable Text" w:cs="Segoe UI Variable Text"/>
        </w:rPr>
      </w:pPr>
      <w:r w:rsidRPr="13FA5979">
        <w:rPr>
          <w:rFonts w:ascii="Segoe UI Variable Text" w:eastAsia="Segoe UI Variable Text" w:hAnsi="Segoe UI Variable Text" w:cs="Segoe UI Variable Text"/>
        </w:rPr>
        <w:t>AI – Powered Social Engineering/Vishing:</w:t>
      </w:r>
    </w:p>
    <w:p w14:paraId="515C8F66" w14:textId="4D50DDAD" w:rsidR="053CEDB5" w:rsidRDefault="053CEDB5" w:rsidP="13FA5979">
      <w:pPr>
        <w:rPr>
          <w:rFonts w:ascii="Segoe UI Variable Text" w:eastAsia="Segoe UI Variable Text" w:hAnsi="Segoe UI Variable Text" w:cs="Segoe UI Variable Text"/>
        </w:rPr>
      </w:pPr>
      <w:r w:rsidRPr="13FA5979">
        <w:rPr>
          <w:rFonts w:ascii="Segoe UI Variable Text" w:eastAsia="Segoe UI Variable Text" w:hAnsi="Segoe UI Variable Text" w:cs="Segoe UI Variable Text"/>
        </w:rPr>
        <w:t xml:space="preserve">AI has been implemented into so many sectors in today's </w:t>
      </w:r>
      <w:r w:rsidR="451A68BD" w:rsidRPr="13FA5979">
        <w:rPr>
          <w:rFonts w:ascii="Segoe UI Variable Text" w:eastAsia="Segoe UI Variable Text" w:hAnsi="Segoe UI Variable Text" w:cs="Segoe UI Variable Text"/>
        </w:rPr>
        <w:t>world,</w:t>
      </w:r>
      <w:r w:rsidRPr="13FA5979">
        <w:rPr>
          <w:rFonts w:ascii="Segoe UI Variable Text" w:eastAsia="Segoe UI Variable Text" w:hAnsi="Segoe UI Variable Text" w:cs="Segoe UI Variable Text"/>
        </w:rPr>
        <w:t xml:space="preserve"> and the criminal world is no</w:t>
      </w:r>
      <w:r w:rsidR="50BEDDE8" w:rsidRPr="13FA5979">
        <w:rPr>
          <w:rFonts w:ascii="Segoe UI Variable Text" w:eastAsia="Segoe UI Variable Text" w:hAnsi="Segoe UI Variable Text" w:cs="Segoe UI Variable Text"/>
        </w:rPr>
        <w:t xml:space="preserve"> stranger to it </w:t>
      </w:r>
      <w:r w:rsidR="40037897" w:rsidRPr="13FA5979">
        <w:rPr>
          <w:rFonts w:ascii="Segoe UI Variable Text" w:eastAsia="Segoe UI Variable Text" w:hAnsi="Segoe UI Variable Text" w:cs="Segoe UI Variable Text"/>
        </w:rPr>
        <w:t xml:space="preserve">using AI people can create very immersive emails that </w:t>
      </w:r>
      <w:r w:rsidR="42586315" w:rsidRPr="13FA5979">
        <w:rPr>
          <w:rFonts w:ascii="Segoe UI Variable Text" w:eastAsia="Segoe UI Variable Text" w:hAnsi="Segoe UI Variable Text" w:cs="Segoe UI Variable Text"/>
        </w:rPr>
        <w:t>can be used to trick people into</w:t>
      </w:r>
      <w:r w:rsidR="3675C6D3" w:rsidRPr="13FA5979">
        <w:rPr>
          <w:rFonts w:ascii="Segoe UI Variable Text" w:eastAsia="Segoe UI Variable Text" w:hAnsi="Segoe UI Variable Text" w:cs="Segoe UI Variable Text"/>
        </w:rPr>
        <w:t xml:space="preserve"> click malicious links or logging into fraud websites that look realistic but are nor and just stealing your information</w:t>
      </w:r>
    </w:p>
    <w:p w14:paraId="07AD06A0" w14:textId="49E7695A" w:rsidR="124A48CB" w:rsidRDefault="124A48CB" w:rsidP="13FA5979">
      <w:pPr>
        <w:rPr>
          <w:rFonts w:ascii="Segoe UI Variable Text" w:eastAsia="Segoe UI Variable Text" w:hAnsi="Segoe UI Variable Text" w:cs="Segoe UI Variable Text"/>
        </w:rPr>
      </w:pPr>
      <w:r w:rsidRPr="13FA5979">
        <w:rPr>
          <w:rFonts w:ascii="Segoe UI Variable Text" w:eastAsia="Segoe UI Variable Text" w:hAnsi="Segoe UI Variable Text" w:cs="Segoe UI Variable Text"/>
        </w:rPr>
        <w:t>Unlike its traditionally email-based</w:t>
      </w:r>
      <w:r w:rsidR="76E0ABD6" w:rsidRPr="13FA5979">
        <w:rPr>
          <w:rFonts w:ascii="Segoe UI Variable Text" w:eastAsia="Segoe UI Variable Text" w:hAnsi="Segoe UI Variable Text" w:cs="Segoe UI Variable Text"/>
        </w:rPr>
        <w:t xml:space="preserve"> </w:t>
      </w:r>
      <w:r w:rsidRPr="13FA5979">
        <w:rPr>
          <w:rFonts w:ascii="Segoe UI Variable Text" w:eastAsia="Segoe UI Variable Text" w:hAnsi="Segoe UI Variable Text" w:cs="Segoe UI Variable Text"/>
        </w:rPr>
        <w:t xml:space="preserve">counterpart, vishing (voice phishing) uses a voice-based approach. Rather than </w:t>
      </w:r>
      <w:r w:rsidR="43246088" w:rsidRPr="13FA5979">
        <w:rPr>
          <w:rFonts w:ascii="Segoe UI Variable Text" w:eastAsia="Segoe UI Variable Text" w:hAnsi="Segoe UI Variable Text" w:cs="Segoe UI Variable Text"/>
        </w:rPr>
        <w:t>sending</w:t>
      </w:r>
      <w:r w:rsidRPr="13FA5979">
        <w:rPr>
          <w:rFonts w:ascii="Segoe UI Variable Text" w:eastAsia="Segoe UI Variable Text" w:hAnsi="Segoe UI Variable Text" w:cs="Segoe UI Variable Text"/>
        </w:rPr>
        <w:t xml:space="preserve"> an email with the hopes of garnering clicks, threat actors will instead place phone calls directly to individuals to earn trust and manipulate emotions, often by creating a sense of urgency.</w:t>
      </w:r>
      <w:r w:rsidR="3F5781F0" w:rsidRPr="13FA5979">
        <w:rPr>
          <w:rFonts w:ascii="Segoe UI Variable Text" w:eastAsia="Segoe UI Variable Text" w:hAnsi="Segoe UI Variable Text" w:cs="Segoe UI Variable Text"/>
        </w:rPr>
        <w:t xml:space="preserve"> </w:t>
      </w:r>
      <w:r w:rsidR="4A196C95" w:rsidRPr="13FA5979">
        <w:rPr>
          <w:rFonts w:ascii="Segoe UI Variable Text" w:eastAsia="Segoe UI Variable Text" w:hAnsi="Segoe UI Variable Text" w:cs="Segoe UI Variable Text"/>
        </w:rPr>
        <w:t>[2]</w:t>
      </w:r>
    </w:p>
    <w:p w14:paraId="6054E60E" w14:textId="4FA9B874" w:rsidR="796BCB8D" w:rsidRDefault="796BCB8D" w:rsidP="13FA5979">
      <w:pPr>
        <w:pStyle w:val="Heading3"/>
        <w:rPr>
          <w:rFonts w:ascii="Segoe UI Variable Text" w:eastAsia="Segoe UI Variable Text" w:hAnsi="Segoe UI Variable Text" w:cs="Segoe UI Variable Text"/>
        </w:rPr>
      </w:pPr>
      <w:r w:rsidRPr="13FA5979">
        <w:rPr>
          <w:rFonts w:ascii="Segoe UI Variable Text" w:eastAsia="Segoe UI Variable Text" w:hAnsi="Segoe UI Variable Text" w:cs="Segoe UI Variable Text"/>
        </w:rPr>
        <w:t>Supply Chain Compromise:</w:t>
      </w:r>
    </w:p>
    <w:p w14:paraId="2FFFCFA9" w14:textId="79715E5F" w:rsidR="79A191A5" w:rsidRDefault="79A191A5" w:rsidP="13FA5979">
      <w:pPr>
        <w:rPr>
          <w:rFonts w:ascii="Segoe UI Variable Text" w:eastAsia="Segoe UI Variable Text" w:hAnsi="Segoe UI Variable Text" w:cs="Segoe UI Variable Text"/>
        </w:rPr>
      </w:pPr>
      <w:r w:rsidRPr="13FA5979">
        <w:rPr>
          <w:rFonts w:ascii="Segoe UI Variable Text" w:eastAsia="Segoe UI Variable Text" w:hAnsi="Segoe UI Variable Text" w:cs="Segoe UI Variable Text"/>
        </w:rPr>
        <w:t xml:space="preserve">Many Businesses today use and rely heavily on Third-Party venders to help </w:t>
      </w:r>
      <w:r w:rsidR="728C01BD" w:rsidRPr="13FA5979">
        <w:rPr>
          <w:rFonts w:ascii="Segoe UI Variable Text" w:eastAsia="Segoe UI Variable Text" w:hAnsi="Segoe UI Variable Text" w:cs="Segoe UI Variable Text"/>
        </w:rPr>
        <w:t>organize</w:t>
      </w:r>
      <w:r w:rsidRPr="13FA5979">
        <w:rPr>
          <w:rFonts w:ascii="Segoe UI Variable Text" w:eastAsia="Segoe UI Variable Text" w:hAnsi="Segoe UI Variable Text" w:cs="Segoe UI Variable Text"/>
        </w:rPr>
        <w:t xml:space="preserve"> </w:t>
      </w:r>
      <w:r w:rsidR="38900E74" w:rsidRPr="13FA5979">
        <w:rPr>
          <w:rFonts w:ascii="Segoe UI Variable Text" w:eastAsia="Segoe UI Variable Text" w:hAnsi="Segoe UI Variable Text" w:cs="Segoe UI Variable Text"/>
        </w:rPr>
        <w:t>their</w:t>
      </w:r>
      <w:r w:rsidRPr="13FA5979">
        <w:rPr>
          <w:rFonts w:ascii="Segoe UI Variable Text" w:eastAsia="Segoe UI Variable Text" w:hAnsi="Segoe UI Variable Text" w:cs="Segoe UI Variable Text"/>
        </w:rPr>
        <w:t xml:space="preserve"> massive data </w:t>
      </w:r>
      <w:r w:rsidR="3F96A127" w:rsidRPr="13FA5979">
        <w:rPr>
          <w:rFonts w:ascii="Segoe UI Variable Text" w:eastAsia="Segoe UI Variable Text" w:hAnsi="Segoe UI Variable Text" w:cs="Segoe UI Variable Text"/>
        </w:rPr>
        <w:t xml:space="preserve">piles, these venders can be Cloud providers or SaaS platforms, many attackers focus on these </w:t>
      </w:r>
      <w:r w:rsidR="0590C216" w:rsidRPr="13FA5979">
        <w:rPr>
          <w:rFonts w:ascii="Segoe UI Variable Text" w:eastAsia="Segoe UI Variable Text" w:hAnsi="Segoe UI Variable Text" w:cs="Segoe UI Variable Text"/>
        </w:rPr>
        <w:t xml:space="preserve">vendors to try and gain indirect access into the main organizations data and systems </w:t>
      </w:r>
    </w:p>
    <w:p w14:paraId="10F4A1B0" w14:textId="51E90D29" w:rsidR="389B8D33" w:rsidRDefault="389B8D33" w:rsidP="13FA5979">
      <w:pPr>
        <w:rPr>
          <w:rFonts w:ascii="Segoe UI Variable Text" w:eastAsia="Segoe UI Variable Text" w:hAnsi="Segoe UI Variable Text" w:cs="Segoe UI Variable Text"/>
        </w:rPr>
      </w:pPr>
      <w:r w:rsidRPr="13FA5979">
        <w:rPr>
          <w:rFonts w:ascii="Segoe UI Variable Text" w:eastAsia="Segoe UI Variable Text" w:hAnsi="Segoe UI Variable Text" w:cs="Segoe UI Variable Text"/>
        </w:rPr>
        <w:t xml:space="preserve">Examples of this are Compromised Software updates and Malicious Apis </w:t>
      </w:r>
    </w:p>
    <w:p w14:paraId="44D22B6F" w14:textId="3A309685" w:rsidR="389B8D33" w:rsidRDefault="389B8D33" w:rsidP="13FA5979">
      <w:pPr>
        <w:pStyle w:val="Heading3"/>
        <w:rPr>
          <w:rFonts w:ascii="Segoe UI Variable Text" w:eastAsia="Segoe UI Variable Text" w:hAnsi="Segoe UI Variable Text" w:cs="Segoe UI Variable Text"/>
        </w:rPr>
      </w:pPr>
      <w:r w:rsidRPr="13FA5979">
        <w:rPr>
          <w:rFonts w:ascii="Segoe UI Variable Text" w:eastAsia="Segoe UI Variable Text" w:hAnsi="Segoe UI Variable Text" w:cs="Segoe UI Variable Text"/>
        </w:rPr>
        <w:lastRenderedPageBreak/>
        <w:t>Cloud Security Risks:</w:t>
      </w:r>
    </w:p>
    <w:p w14:paraId="72088E04" w14:textId="45723179" w:rsidR="30526C69" w:rsidRDefault="30526C69" w:rsidP="13FA5979">
      <w:pPr>
        <w:rPr>
          <w:rFonts w:ascii="Segoe UI Variable Text" w:eastAsia="Segoe UI Variable Text" w:hAnsi="Segoe UI Variable Text" w:cs="Segoe UI Variable Text"/>
        </w:rPr>
      </w:pPr>
      <w:r w:rsidRPr="13FA5979">
        <w:rPr>
          <w:rFonts w:ascii="Segoe UI Variable Text" w:eastAsia="Segoe UI Variable Text" w:hAnsi="Segoe UI Variable Text" w:cs="Segoe UI Variable Text"/>
        </w:rPr>
        <w:t>Using cloud Platforms such as Microsoft 365, AWS and SaaS applications</w:t>
      </w:r>
      <w:r w:rsidR="4F4F0CFC" w:rsidRPr="13FA5979">
        <w:rPr>
          <w:rFonts w:ascii="Segoe UI Variable Text" w:eastAsia="Segoe UI Variable Text" w:hAnsi="Segoe UI Variable Text" w:cs="Segoe UI Variable Text"/>
        </w:rPr>
        <w:t>, can create a misconfigured Cloud Storage</w:t>
      </w:r>
      <w:r w:rsidR="0B269FA4" w:rsidRPr="13FA5979">
        <w:rPr>
          <w:rFonts w:ascii="Segoe UI Variable Text" w:eastAsia="Segoe UI Variable Text" w:hAnsi="Segoe UI Variable Text" w:cs="Segoe UI Variable Text"/>
        </w:rPr>
        <w:t>,</w:t>
      </w:r>
      <w:r w:rsidR="4F4F0CFC" w:rsidRPr="13FA5979">
        <w:rPr>
          <w:rFonts w:ascii="Segoe UI Variable Text" w:eastAsia="Segoe UI Variable Text" w:hAnsi="Segoe UI Variable Text" w:cs="Segoe UI Variable Text"/>
        </w:rPr>
        <w:t xml:space="preserve"> weak </w:t>
      </w:r>
      <w:r w:rsidR="03868FE4" w:rsidRPr="13FA5979">
        <w:rPr>
          <w:rFonts w:ascii="Segoe UI Variable Text" w:eastAsia="Segoe UI Variable Text" w:hAnsi="Segoe UI Variable Text" w:cs="Segoe UI Variable Text"/>
        </w:rPr>
        <w:t>authentication and insecure Apis can expose sensitive Data Such as financial documents.</w:t>
      </w:r>
    </w:p>
    <w:p w14:paraId="15F5D7C5" w14:textId="176839A2" w:rsidR="67EB928E" w:rsidRDefault="67EB928E" w:rsidP="13FA5979">
      <w:pPr>
        <w:pStyle w:val="Heading1"/>
        <w:numPr>
          <w:ilvl w:val="0"/>
          <w:numId w:val="14"/>
        </w:numPr>
        <w:rPr>
          <w:rFonts w:ascii="Segoe UI Variable Text" w:eastAsia="Segoe UI Variable Text" w:hAnsi="Segoe UI Variable Text" w:cs="Segoe UI Variable Text"/>
          <w:b/>
          <w:bCs/>
          <w:u w:val="single"/>
        </w:rPr>
      </w:pPr>
      <w:r w:rsidRPr="13FA5979">
        <w:rPr>
          <w:rFonts w:ascii="Segoe UI Variable Text" w:eastAsia="Segoe UI Variable Text" w:hAnsi="Segoe UI Variable Text" w:cs="Segoe UI Variable Text"/>
        </w:rPr>
        <w:t xml:space="preserve"> </w:t>
      </w:r>
      <w:bookmarkStart w:id="8" w:name="_Toc1399242796"/>
      <w:bookmarkStart w:id="9" w:name="_Toc197650377"/>
      <w:r w:rsidR="7159B642" w:rsidRPr="13FA5979">
        <w:rPr>
          <w:rFonts w:ascii="Segoe UI Variable Text" w:eastAsia="Segoe UI Variable Text" w:hAnsi="Segoe UI Variable Text" w:cs="Segoe UI Variable Text"/>
          <w:b/>
          <w:bCs/>
          <w:u w:val="single"/>
        </w:rPr>
        <w:t>Zero</w:t>
      </w:r>
      <w:r w:rsidR="149248EF" w:rsidRPr="13FA5979">
        <w:rPr>
          <w:rFonts w:ascii="Segoe UI Variable Text" w:eastAsia="Segoe UI Variable Text" w:hAnsi="Segoe UI Variable Text" w:cs="Segoe UI Variable Text"/>
          <w:b/>
          <w:bCs/>
          <w:u w:val="single"/>
        </w:rPr>
        <w:t>-</w:t>
      </w:r>
      <w:r w:rsidR="7159B642" w:rsidRPr="13FA5979">
        <w:rPr>
          <w:rFonts w:ascii="Segoe UI Variable Text" w:eastAsia="Segoe UI Variable Text" w:hAnsi="Segoe UI Variable Text" w:cs="Segoe UI Variable Text"/>
          <w:b/>
          <w:bCs/>
          <w:u w:val="single"/>
        </w:rPr>
        <w:t xml:space="preserve">Trust Security </w:t>
      </w:r>
      <w:r w:rsidR="5740725F" w:rsidRPr="13FA5979">
        <w:rPr>
          <w:rFonts w:ascii="Segoe UI Variable Text" w:eastAsia="Segoe UI Variable Text" w:hAnsi="Segoe UI Variable Text" w:cs="Segoe UI Variable Text"/>
          <w:b/>
          <w:bCs/>
          <w:u w:val="single"/>
        </w:rPr>
        <w:t>Frameworks</w:t>
      </w:r>
      <w:r w:rsidR="7159B642" w:rsidRPr="13FA5979">
        <w:rPr>
          <w:rFonts w:ascii="Segoe UI Variable Text" w:eastAsia="Segoe UI Variable Text" w:hAnsi="Segoe UI Variable Text" w:cs="Segoe UI Variable Text"/>
          <w:b/>
          <w:bCs/>
          <w:u w:val="single"/>
        </w:rPr>
        <w:t>:</w:t>
      </w:r>
      <w:bookmarkEnd w:id="8"/>
      <w:bookmarkEnd w:id="9"/>
    </w:p>
    <w:p w14:paraId="232AC568" w14:textId="222CDABA" w:rsidR="0DE634D7" w:rsidRDefault="0DE634D7" w:rsidP="13FA5979">
      <w:pPr>
        <w:rPr>
          <w:rFonts w:ascii="Segoe UI Variable Text" w:eastAsia="Segoe UI Variable Text" w:hAnsi="Segoe UI Variable Text" w:cs="Segoe UI Variable Text"/>
        </w:rPr>
      </w:pPr>
      <w:r w:rsidRPr="13FA5979">
        <w:rPr>
          <w:rFonts w:ascii="Segoe UI Variable Text" w:eastAsia="Segoe UI Variable Text" w:hAnsi="Segoe UI Variable Text" w:cs="Segoe UI Variable Text"/>
        </w:rPr>
        <w:t xml:space="preserve">The </w:t>
      </w:r>
      <w:r w:rsidR="365C5F42" w:rsidRPr="13FA5979">
        <w:rPr>
          <w:rFonts w:ascii="Segoe UI Variable Text" w:eastAsia="Segoe UI Variable Text" w:hAnsi="Segoe UI Variable Text" w:cs="Segoe UI Variable Text"/>
        </w:rPr>
        <w:t>zero-trust</w:t>
      </w:r>
      <w:r w:rsidRPr="13FA5979">
        <w:rPr>
          <w:rFonts w:ascii="Segoe UI Variable Text" w:eastAsia="Segoe UI Variable Text" w:hAnsi="Segoe UI Variable Text" w:cs="Segoe UI Variable Text"/>
        </w:rPr>
        <w:t xml:space="preserve"> model follows 3 core principles that run i</w:t>
      </w:r>
      <w:r w:rsidR="0C8B7633" w:rsidRPr="13FA5979">
        <w:rPr>
          <w:rFonts w:ascii="Segoe UI Variable Text" w:eastAsia="Segoe UI Variable Text" w:hAnsi="Segoe UI Variable Text" w:cs="Segoe UI Variable Text"/>
        </w:rPr>
        <w:t>ts security</w:t>
      </w:r>
      <w:r w:rsidR="7039F5F2" w:rsidRPr="13FA5979">
        <w:rPr>
          <w:rFonts w:ascii="Segoe UI Variable Text" w:eastAsia="Segoe UI Variable Text" w:hAnsi="Segoe UI Variable Text" w:cs="Segoe UI Variable Text"/>
        </w:rPr>
        <w:t>.</w:t>
      </w:r>
    </w:p>
    <w:p w14:paraId="50DB53F4" w14:textId="2CAB6FC1" w:rsidR="1579C9B3" w:rsidRDefault="1579C9B3" w:rsidP="13FA5979">
      <w:pPr>
        <w:rPr>
          <w:rFonts w:ascii="Segoe UI Variable Text" w:eastAsia="Segoe UI Variable Text" w:hAnsi="Segoe UI Variable Text" w:cs="Segoe UI Variable Text"/>
        </w:rPr>
      </w:pPr>
      <w:r w:rsidRPr="13FA5979">
        <w:rPr>
          <w:rFonts w:ascii="Segoe UI Variable Text" w:eastAsia="Segoe UI Variable Text" w:hAnsi="Segoe UI Variable Text" w:cs="Segoe UI Variable Text"/>
        </w:rPr>
        <w:t>These are:</w:t>
      </w:r>
    </w:p>
    <w:p w14:paraId="7B37BCC5" w14:textId="4E91E11E" w:rsidR="1579C9B3" w:rsidRDefault="1579C9B3" w:rsidP="13FA5979">
      <w:pPr>
        <w:pStyle w:val="ListParagraph"/>
        <w:numPr>
          <w:ilvl w:val="0"/>
          <w:numId w:val="13"/>
        </w:numPr>
        <w:rPr>
          <w:rFonts w:ascii="Segoe UI Variable Text" w:eastAsia="Segoe UI Variable Text" w:hAnsi="Segoe UI Variable Text" w:cs="Segoe UI Variable Text"/>
        </w:rPr>
      </w:pPr>
      <w:r w:rsidRPr="13FA5979">
        <w:rPr>
          <w:rFonts w:ascii="Segoe UI Variable Text" w:eastAsia="Segoe UI Variable Text" w:hAnsi="Segoe UI Variable Text" w:cs="Segoe UI Variable Text"/>
        </w:rPr>
        <w:t>Verify Explicitly</w:t>
      </w:r>
    </w:p>
    <w:p w14:paraId="270CE290" w14:textId="065F2E7A" w:rsidR="1579C9B3" w:rsidRDefault="1579C9B3" w:rsidP="13FA5979">
      <w:pPr>
        <w:pStyle w:val="ListParagraph"/>
        <w:numPr>
          <w:ilvl w:val="0"/>
          <w:numId w:val="13"/>
        </w:numPr>
        <w:rPr>
          <w:rFonts w:ascii="Segoe UI Variable Text" w:eastAsia="Segoe UI Variable Text" w:hAnsi="Segoe UI Variable Text" w:cs="Segoe UI Variable Text"/>
        </w:rPr>
      </w:pPr>
      <w:r w:rsidRPr="13FA5979">
        <w:rPr>
          <w:rFonts w:ascii="Segoe UI Variable Text" w:eastAsia="Segoe UI Variable Text" w:hAnsi="Segoe UI Variable Text" w:cs="Segoe UI Variable Text"/>
        </w:rPr>
        <w:t>Use lowest user access</w:t>
      </w:r>
    </w:p>
    <w:p w14:paraId="283DB6F4" w14:textId="16EB20BF" w:rsidR="1579C9B3" w:rsidRDefault="1579C9B3" w:rsidP="13FA5979">
      <w:pPr>
        <w:pStyle w:val="ListParagraph"/>
        <w:numPr>
          <w:ilvl w:val="0"/>
          <w:numId w:val="13"/>
        </w:numPr>
        <w:rPr>
          <w:rFonts w:ascii="Segoe UI Variable Text" w:eastAsia="Segoe UI Variable Text" w:hAnsi="Segoe UI Variable Text" w:cs="Segoe UI Variable Text"/>
        </w:rPr>
      </w:pPr>
      <w:r w:rsidRPr="13FA5979">
        <w:rPr>
          <w:rFonts w:ascii="Segoe UI Variable Text" w:eastAsia="Segoe UI Variable Text" w:hAnsi="Segoe UI Variable Text" w:cs="Segoe UI Variable Text"/>
        </w:rPr>
        <w:t>Assume there is a breach</w:t>
      </w:r>
    </w:p>
    <w:p w14:paraId="0093204D" w14:textId="22FF33EC" w:rsidR="1579C9B3" w:rsidRDefault="1579C9B3" w:rsidP="13FA5979">
      <w:pPr>
        <w:rPr>
          <w:rFonts w:ascii="Segoe UI Variable Text" w:eastAsia="Segoe UI Variable Text" w:hAnsi="Segoe UI Variable Text" w:cs="Segoe UI Variable Text"/>
        </w:rPr>
      </w:pPr>
      <w:r w:rsidRPr="13FA5979">
        <w:rPr>
          <w:rFonts w:ascii="Segoe UI Variable Text" w:eastAsia="Segoe UI Variable Text" w:hAnsi="Segoe UI Variable Text" w:cs="Segoe UI Variable Text"/>
        </w:rPr>
        <w:t xml:space="preserve">Rather than trusting </w:t>
      </w:r>
      <w:r w:rsidR="7B68919E" w:rsidRPr="13FA5979">
        <w:rPr>
          <w:rFonts w:ascii="Segoe UI Variable Text" w:eastAsia="Segoe UI Variable Text" w:hAnsi="Segoe UI Variable Text" w:cs="Segoe UI Variable Text"/>
        </w:rPr>
        <w:t xml:space="preserve">users </w:t>
      </w:r>
      <w:r w:rsidRPr="13FA5979">
        <w:rPr>
          <w:rFonts w:ascii="Segoe UI Variable Text" w:eastAsia="Segoe UI Variable Text" w:hAnsi="Segoe UI Variable Text" w:cs="Segoe UI Variable Text"/>
        </w:rPr>
        <w:t>giving different levels of access to each member of the network</w:t>
      </w:r>
      <w:r w:rsidR="05A8804C" w:rsidRPr="13FA5979">
        <w:rPr>
          <w:rFonts w:ascii="Segoe UI Variable Text" w:eastAsia="Segoe UI Variable Text" w:hAnsi="Segoe UI Variable Text" w:cs="Segoe UI Variable Text"/>
        </w:rPr>
        <w:t>, every access request is individually and continuously checked.</w:t>
      </w:r>
    </w:p>
    <w:p w14:paraId="53A3D3A6" w14:textId="31BBE90E" w:rsidR="4CE7A30C" w:rsidRDefault="4CE7A30C" w:rsidP="13FA5979">
      <w:pPr>
        <w:rPr>
          <w:rFonts w:ascii="Segoe UI Variable Text" w:eastAsia="Segoe UI Variable Text" w:hAnsi="Segoe UI Variable Text" w:cs="Segoe UI Variable Text"/>
        </w:rPr>
      </w:pPr>
      <w:r>
        <w:rPr>
          <w:noProof/>
        </w:rPr>
        <w:drawing>
          <wp:inline distT="0" distB="0" distL="0" distR="0" wp14:anchorId="24ED967F" wp14:editId="53114184">
            <wp:extent cx="4277336" cy="3048425"/>
            <wp:effectExtent l="0" t="0" r="0" b="0"/>
            <wp:docPr id="22801614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016149" name="Picture 228016149"/>
                    <pic:cNvPicPr/>
                  </pic:nvPicPr>
                  <pic:blipFill>
                    <a:blip r:embed="rId7">
                      <a:extLst>
                        <a:ext uri="{28A0092B-C50C-407E-A947-70E740481C1C}">
                          <a14:useLocalDpi xmlns:a14="http://schemas.microsoft.com/office/drawing/2010/main"/>
                        </a:ext>
                      </a:extLst>
                    </a:blip>
                    <a:srcRect l="1101"/>
                    <a:stretch>
                      <a:fillRect/>
                    </a:stretch>
                  </pic:blipFill>
                  <pic:spPr>
                    <a:xfrm>
                      <a:off x="0" y="0"/>
                      <a:ext cx="4277336" cy="3048425"/>
                    </a:xfrm>
                    <a:prstGeom prst="rect">
                      <a:avLst/>
                    </a:prstGeom>
                  </pic:spPr>
                </pic:pic>
              </a:graphicData>
            </a:graphic>
          </wp:inline>
        </w:drawing>
      </w:r>
    </w:p>
    <w:p w14:paraId="63AF139D" w14:textId="581C6142" w:rsidR="4CE7A30C" w:rsidRDefault="4CE7A30C" w:rsidP="13FA5979">
      <w:pPr>
        <w:rPr>
          <w:rFonts w:ascii="Segoe UI Variable Text" w:eastAsia="Segoe UI Variable Text" w:hAnsi="Segoe UI Variable Text" w:cs="Segoe UI Variable Text"/>
        </w:rPr>
      </w:pPr>
      <w:r w:rsidRPr="13FA5979">
        <w:rPr>
          <w:rFonts w:ascii="Segoe UI Variable Text" w:eastAsia="Segoe UI Variable Text" w:hAnsi="Segoe UI Variable Text" w:cs="Segoe UI Variable Text"/>
        </w:rPr>
        <w:t xml:space="preserve">This model of the architecture ensures that all user and devices within the network are authenticated, </w:t>
      </w:r>
      <w:r w:rsidR="1165FE1E" w:rsidRPr="13FA5979">
        <w:rPr>
          <w:rFonts w:ascii="Segoe UI Variable Text" w:eastAsia="Segoe UI Variable Text" w:hAnsi="Segoe UI Variable Text" w:cs="Segoe UI Variable Text"/>
        </w:rPr>
        <w:t>monitored</w:t>
      </w:r>
      <w:r w:rsidRPr="13FA5979">
        <w:rPr>
          <w:rFonts w:ascii="Segoe UI Variable Text" w:eastAsia="Segoe UI Variable Text" w:hAnsi="Segoe UI Variable Text" w:cs="Segoe UI Variable Text"/>
        </w:rPr>
        <w:t xml:space="preserve"> and authorise</w:t>
      </w:r>
      <w:r w:rsidR="6C801B34" w:rsidRPr="13FA5979">
        <w:rPr>
          <w:rFonts w:ascii="Segoe UI Variable Text" w:eastAsia="Segoe UI Variable Text" w:hAnsi="Segoe UI Variable Text" w:cs="Segoe UI Variable Text"/>
        </w:rPr>
        <w:t>d before access is given</w:t>
      </w:r>
    </w:p>
    <w:p w14:paraId="1AF44376" w14:textId="1496AF82" w:rsidR="03D79909" w:rsidRDefault="03D79909" w:rsidP="13FA5979">
      <w:pPr>
        <w:pStyle w:val="Heading1"/>
        <w:numPr>
          <w:ilvl w:val="0"/>
          <w:numId w:val="14"/>
        </w:numPr>
        <w:rPr>
          <w:rFonts w:ascii="Segoe UI Variable Text" w:eastAsia="Segoe UI Variable Text" w:hAnsi="Segoe UI Variable Text" w:cs="Segoe UI Variable Text"/>
        </w:rPr>
      </w:pPr>
      <w:r w:rsidRPr="13FA5979">
        <w:rPr>
          <w:rFonts w:ascii="Segoe UI Variable Text" w:eastAsia="Segoe UI Variable Text" w:hAnsi="Segoe UI Variable Text" w:cs="Segoe UI Variable Text"/>
        </w:rPr>
        <w:lastRenderedPageBreak/>
        <w:t xml:space="preserve"> </w:t>
      </w:r>
      <w:bookmarkStart w:id="10" w:name="_Toc1818131823"/>
      <w:bookmarkStart w:id="11" w:name="_Toc1883854732"/>
      <w:r w:rsidR="341ABCBF" w:rsidRPr="13FA5979">
        <w:rPr>
          <w:rFonts w:ascii="Segoe UI Variable Text" w:eastAsia="Segoe UI Variable Text" w:hAnsi="Segoe UI Variable Text" w:cs="Segoe UI Variable Text"/>
          <w:b/>
          <w:bCs/>
          <w:u w:val="single"/>
        </w:rPr>
        <w:t>Modern Security Policies</w:t>
      </w:r>
      <w:bookmarkEnd w:id="10"/>
      <w:bookmarkEnd w:id="11"/>
    </w:p>
    <w:p w14:paraId="3D451AB6" w14:textId="6B607846" w:rsidR="0D02F96F" w:rsidRDefault="0D02F96F" w:rsidP="13FA5979">
      <w:pPr>
        <w:pStyle w:val="Heading2"/>
        <w:rPr>
          <w:rFonts w:ascii="Segoe UI Variable Text" w:eastAsia="Segoe UI Variable Text" w:hAnsi="Segoe UI Variable Text" w:cs="Segoe UI Variable Text"/>
        </w:rPr>
      </w:pPr>
      <w:bookmarkStart w:id="12" w:name="_Toc433222485"/>
      <w:bookmarkStart w:id="13" w:name="_Toc1618964031"/>
      <w:r w:rsidRPr="13FA5979">
        <w:rPr>
          <w:rFonts w:ascii="Segoe UI Variable Text" w:eastAsia="Segoe UI Variable Text" w:hAnsi="Segoe UI Variable Text" w:cs="Segoe UI Variable Text"/>
        </w:rPr>
        <w:t>3.1) Acceptable use Policy</w:t>
      </w:r>
      <w:r w:rsidR="22093002" w:rsidRPr="13FA5979">
        <w:rPr>
          <w:rFonts w:ascii="Segoe UI Variable Text" w:eastAsia="Segoe UI Variable Text" w:hAnsi="Segoe UI Variable Text" w:cs="Segoe UI Variable Text"/>
        </w:rPr>
        <w:t>:</w:t>
      </w:r>
      <w:bookmarkEnd w:id="12"/>
      <w:bookmarkEnd w:id="13"/>
    </w:p>
    <w:p w14:paraId="43E531FD" w14:textId="2A6E6CFE" w:rsidR="287C5D99" w:rsidRDefault="287C5D99" w:rsidP="13FA5979">
      <w:pPr>
        <w:rPr>
          <w:rFonts w:ascii="Segoe UI Variable Text" w:eastAsia="Segoe UI Variable Text" w:hAnsi="Segoe UI Variable Text" w:cs="Segoe UI Variable Text"/>
        </w:rPr>
      </w:pPr>
      <w:r w:rsidRPr="13FA5979">
        <w:rPr>
          <w:rFonts w:ascii="Segoe UI Variable Text" w:eastAsia="Segoe UI Variable Text" w:hAnsi="Segoe UI Variable Text" w:cs="Segoe UI Variable Text"/>
        </w:rPr>
        <w:t xml:space="preserve">Employes must use devices that are given to them by the Company IT staff to </w:t>
      </w:r>
      <w:r w:rsidR="6428F4AC" w:rsidRPr="13FA5979">
        <w:rPr>
          <w:rFonts w:ascii="Segoe UI Variable Text" w:eastAsia="Segoe UI Variable Text" w:hAnsi="Segoe UI Variable Text" w:cs="Segoe UI Variable Text"/>
        </w:rPr>
        <w:t xml:space="preserve">making it so that only software and cloud applications for business purposes are used, this policy should prohibit </w:t>
      </w:r>
      <w:r w:rsidR="4EADB83F" w:rsidRPr="13FA5979">
        <w:rPr>
          <w:rFonts w:ascii="Segoe UI Variable Text" w:eastAsia="Segoe UI Variable Text" w:hAnsi="Segoe UI Variable Text" w:cs="Segoe UI Variable Text"/>
        </w:rPr>
        <w:t>unauthorized installation of third-party apps and unsafe internet usage.</w:t>
      </w:r>
    </w:p>
    <w:p w14:paraId="710D1767" w14:textId="5DCBB457" w:rsidR="10C1FB8C" w:rsidRDefault="10C1FB8C" w:rsidP="13FA5979">
      <w:pPr>
        <w:rPr>
          <w:rFonts w:ascii="Segoe UI Variable Text" w:eastAsia="Segoe UI Variable Text" w:hAnsi="Segoe UI Variable Text" w:cs="Segoe UI Variable Text"/>
        </w:rPr>
      </w:pPr>
      <w:r w:rsidRPr="13FA5979">
        <w:rPr>
          <w:rFonts w:ascii="Segoe UI Variable Text" w:eastAsia="Segoe UI Variable Text" w:hAnsi="Segoe UI Variable Text" w:cs="Segoe UI Variable Text"/>
        </w:rPr>
        <w:t>Suspicious activity must be reported instantly to the IT staff</w:t>
      </w:r>
    </w:p>
    <w:p w14:paraId="29D0EF0F" w14:textId="5052FBBA" w:rsidR="10C1FB8C" w:rsidRDefault="10C1FB8C" w:rsidP="13FA5979">
      <w:pPr>
        <w:pStyle w:val="Heading2"/>
        <w:rPr>
          <w:rFonts w:ascii="Segoe UI Variable Text" w:eastAsia="Segoe UI Variable Text" w:hAnsi="Segoe UI Variable Text" w:cs="Segoe UI Variable Text"/>
        </w:rPr>
      </w:pPr>
      <w:bookmarkStart w:id="14" w:name="_Toc1881884024"/>
      <w:bookmarkStart w:id="15" w:name="_Toc2020194510"/>
      <w:r w:rsidRPr="13FA5979">
        <w:rPr>
          <w:rFonts w:ascii="Segoe UI Variable Text" w:eastAsia="Segoe UI Variable Text" w:hAnsi="Segoe UI Variable Text" w:cs="Segoe UI Variable Text"/>
        </w:rPr>
        <w:t xml:space="preserve">3.2) </w:t>
      </w:r>
      <w:r w:rsidR="5D39C4FB" w:rsidRPr="13FA5979">
        <w:rPr>
          <w:rFonts w:ascii="Segoe UI Variable Text" w:eastAsia="Segoe UI Variable Text" w:hAnsi="Segoe UI Variable Text" w:cs="Segoe UI Variable Text"/>
        </w:rPr>
        <w:t>Incident Response Policy</w:t>
      </w:r>
      <w:bookmarkEnd w:id="14"/>
      <w:bookmarkEnd w:id="15"/>
    </w:p>
    <w:p w14:paraId="7AA4C16C" w14:textId="246B1E08" w:rsidR="5D39C4FB" w:rsidRDefault="5D39C4FB" w:rsidP="13FA5979">
      <w:pPr>
        <w:rPr>
          <w:rFonts w:ascii="Segoe UI Variable Text" w:eastAsia="Segoe UI Variable Text" w:hAnsi="Segoe UI Variable Text" w:cs="Segoe UI Variable Text"/>
        </w:rPr>
      </w:pPr>
      <w:r w:rsidRPr="13FA5979">
        <w:rPr>
          <w:rFonts w:ascii="Segoe UI Variable Text" w:eastAsia="Segoe UI Variable Text" w:hAnsi="Segoe UI Variable Text" w:cs="Segoe UI Variable Text"/>
        </w:rPr>
        <w:t>There must be formal procedures that must be established for:</w:t>
      </w:r>
    </w:p>
    <w:p w14:paraId="7581723F" w14:textId="46382C00" w:rsidR="5D39C4FB" w:rsidRDefault="5D39C4FB" w:rsidP="13FA5979">
      <w:pPr>
        <w:pStyle w:val="ListParagraph"/>
        <w:numPr>
          <w:ilvl w:val="0"/>
          <w:numId w:val="9"/>
        </w:numPr>
        <w:rPr>
          <w:rFonts w:ascii="Segoe UI Variable Text" w:eastAsia="Segoe UI Variable Text" w:hAnsi="Segoe UI Variable Text" w:cs="Segoe UI Variable Text"/>
        </w:rPr>
      </w:pPr>
      <w:r w:rsidRPr="13FA5979">
        <w:rPr>
          <w:rFonts w:ascii="Segoe UI Variable Text" w:eastAsia="Segoe UI Variable Text" w:hAnsi="Segoe UI Variable Text" w:cs="Segoe UI Variable Text"/>
        </w:rPr>
        <w:t>Identification of threats</w:t>
      </w:r>
    </w:p>
    <w:p w14:paraId="6E9E2B28" w14:textId="3BDE89FE" w:rsidR="5D39C4FB" w:rsidRDefault="5D39C4FB" w:rsidP="13FA5979">
      <w:pPr>
        <w:pStyle w:val="ListParagraph"/>
        <w:numPr>
          <w:ilvl w:val="0"/>
          <w:numId w:val="9"/>
        </w:numPr>
        <w:rPr>
          <w:rFonts w:ascii="Segoe UI Variable Text" w:eastAsia="Segoe UI Variable Text" w:hAnsi="Segoe UI Variable Text" w:cs="Segoe UI Variable Text"/>
        </w:rPr>
      </w:pPr>
      <w:r w:rsidRPr="13FA5979">
        <w:rPr>
          <w:rFonts w:ascii="Segoe UI Variable Text" w:eastAsia="Segoe UI Variable Text" w:hAnsi="Segoe UI Variable Text" w:cs="Segoe UI Variable Text"/>
        </w:rPr>
        <w:t>Containment</w:t>
      </w:r>
    </w:p>
    <w:p w14:paraId="667B9D91" w14:textId="3F6B4E8B" w:rsidR="5D39C4FB" w:rsidRDefault="5D39C4FB" w:rsidP="13FA5979">
      <w:pPr>
        <w:pStyle w:val="ListParagraph"/>
        <w:numPr>
          <w:ilvl w:val="0"/>
          <w:numId w:val="9"/>
        </w:numPr>
        <w:rPr>
          <w:rFonts w:ascii="Segoe UI Variable Text" w:eastAsia="Segoe UI Variable Text" w:hAnsi="Segoe UI Variable Text" w:cs="Segoe UI Variable Text"/>
        </w:rPr>
      </w:pPr>
      <w:r w:rsidRPr="13FA5979">
        <w:rPr>
          <w:rFonts w:ascii="Segoe UI Variable Text" w:eastAsia="Segoe UI Variable Text" w:hAnsi="Segoe UI Variable Text" w:cs="Segoe UI Variable Text"/>
        </w:rPr>
        <w:t>Eradication</w:t>
      </w:r>
    </w:p>
    <w:p w14:paraId="4D04EFD9" w14:textId="0CB01E28" w:rsidR="5D39C4FB" w:rsidRDefault="5D39C4FB" w:rsidP="13FA5979">
      <w:pPr>
        <w:pStyle w:val="ListParagraph"/>
        <w:numPr>
          <w:ilvl w:val="0"/>
          <w:numId w:val="9"/>
        </w:numPr>
        <w:rPr>
          <w:rFonts w:ascii="Segoe UI Variable Text" w:eastAsia="Segoe UI Variable Text" w:hAnsi="Segoe UI Variable Text" w:cs="Segoe UI Variable Text"/>
        </w:rPr>
      </w:pPr>
      <w:r w:rsidRPr="13FA5979">
        <w:rPr>
          <w:rFonts w:ascii="Segoe UI Variable Text" w:eastAsia="Segoe UI Variable Text" w:hAnsi="Segoe UI Variable Text" w:cs="Segoe UI Variable Text"/>
        </w:rPr>
        <w:t xml:space="preserve">Recovery </w:t>
      </w:r>
    </w:p>
    <w:p w14:paraId="29380E7A" w14:textId="30D0B339" w:rsidR="5D39C4FB" w:rsidRDefault="5D39C4FB" w:rsidP="13FA5979">
      <w:pPr>
        <w:pStyle w:val="ListParagraph"/>
        <w:numPr>
          <w:ilvl w:val="0"/>
          <w:numId w:val="9"/>
        </w:numPr>
        <w:rPr>
          <w:rFonts w:ascii="Segoe UI Variable Text" w:eastAsia="Segoe UI Variable Text" w:hAnsi="Segoe UI Variable Text" w:cs="Segoe UI Variable Text"/>
        </w:rPr>
      </w:pPr>
      <w:r w:rsidRPr="13FA5979">
        <w:rPr>
          <w:rFonts w:ascii="Segoe UI Variable Text" w:eastAsia="Segoe UI Variable Text" w:hAnsi="Segoe UI Variable Text" w:cs="Segoe UI Variable Text"/>
        </w:rPr>
        <w:t>Post incident reviews</w:t>
      </w:r>
    </w:p>
    <w:p w14:paraId="16131161" w14:textId="2A268224" w:rsidR="5D39C4FB" w:rsidRDefault="5D39C4FB" w:rsidP="13FA5979">
      <w:pPr>
        <w:rPr>
          <w:rFonts w:ascii="Segoe UI Variable Text" w:eastAsia="Segoe UI Variable Text" w:hAnsi="Segoe UI Variable Text" w:cs="Segoe UI Variable Text"/>
        </w:rPr>
      </w:pPr>
      <w:r w:rsidRPr="13FA5979">
        <w:rPr>
          <w:rFonts w:ascii="Segoe UI Variable Text" w:eastAsia="Segoe UI Variable Text" w:hAnsi="Segoe UI Variable Text" w:cs="Segoe UI Variable Text"/>
        </w:rPr>
        <w:t>These rules should align with the NIST incident response lifecycle</w:t>
      </w:r>
    </w:p>
    <w:p w14:paraId="6CEF54C7" w14:textId="666E8EE8" w:rsidR="5D39C4FB" w:rsidRDefault="5D39C4FB" w:rsidP="13FA5979">
      <w:pPr>
        <w:pStyle w:val="Heading2"/>
        <w:rPr>
          <w:rFonts w:ascii="Segoe UI Variable Text" w:eastAsia="Segoe UI Variable Text" w:hAnsi="Segoe UI Variable Text" w:cs="Segoe UI Variable Text"/>
        </w:rPr>
      </w:pPr>
      <w:bookmarkStart w:id="16" w:name="_Toc930610041"/>
      <w:bookmarkStart w:id="17" w:name="_Toc603249221"/>
      <w:r w:rsidRPr="13FA5979">
        <w:rPr>
          <w:rFonts w:ascii="Segoe UI Variable Text" w:eastAsia="Segoe UI Variable Text" w:hAnsi="Segoe UI Variable Text" w:cs="Segoe UI Variable Text"/>
        </w:rPr>
        <w:t>3.3) Third party Risk Management Policies</w:t>
      </w:r>
      <w:bookmarkEnd w:id="16"/>
      <w:bookmarkEnd w:id="17"/>
    </w:p>
    <w:p w14:paraId="6679A920" w14:textId="2641D74B" w:rsidR="5D39C4FB" w:rsidRDefault="5D39C4FB" w:rsidP="13FA5979">
      <w:pPr>
        <w:rPr>
          <w:rFonts w:ascii="Segoe UI Variable Text" w:eastAsia="Segoe UI Variable Text" w:hAnsi="Segoe UI Variable Text" w:cs="Segoe UI Variable Text"/>
        </w:rPr>
      </w:pPr>
      <w:r w:rsidRPr="13FA5979">
        <w:rPr>
          <w:rFonts w:ascii="Segoe UI Variable Text" w:eastAsia="Segoe UI Variable Text" w:hAnsi="Segoe UI Variable Text" w:cs="Segoe UI Variable Text"/>
        </w:rPr>
        <w:t xml:space="preserve">All venders or subscription should undergo heavy security </w:t>
      </w:r>
      <w:r w:rsidR="0CD03A00" w:rsidRPr="13FA5979">
        <w:rPr>
          <w:rFonts w:ascii="Segoe UI Variable Text" w:eastAsia="Segoe UI Variable Text" w:hAnsi="Segoe UI Variable Text" w:cs="Segoe UI Variable Text"/>
        </w:rPr>
        <w:t>assessments</w:t>
      </w:r>
      <w:r w:rsidRPr="13FA5979">
        <w:rPr>
          <w:rFonts w:ascii="Segoe UI Variable Text" w:eastAsia="Segoe UI Variable Text" w:hAnsi="Segoe UI Variable Text" w:cs="Segoe UI Variable Text"/>
        </w:rPr>
        <w:t xml:space="preserve"> before </w:t>
      </w:r>
      <w:r w:rsidR="4589A601" w:rsidRPr="13FA5979">
        <w:rPr>
          <w:rFonts w:ascii="Segoe UI Variable Text" w:eastAsia="Segoe UI Variable Text" w:hAnsi="Segoe UI Variable Text" w:cs="Segoe UI Variable Text"/>
        </w:rPr>
        <w:t>access to the VTAM systems</w:t>
      </w:r>
    </w:p>
    <w:p w14:paraId="1ECCFB50" w14:textId="3953D229" w:rsidR="4589A601" w:rsidRDefault="4589A601" w:rsidP="13FA5979">
      <w:pPr>
        <w:rPr>
          <w:rFonts w:ascii="Segoe UI Variable Text" w:eastAsia="Segoe UI Variable Text" w:hAnsi="Segoe UI Variable Text" w:cs="Segoe UI Variable Text"/>
        </w:rPr>
      </w:pPr>
      <w:r w:rsidRPr="13FA5979">
        <w:rPr>
          <w:rFonts w:ascii="Segoe UI Variable Text" w:eastAsia="Segoe UI Variable Text" w:hAnsi="Segoe UI Variable Text" w:cs="Segoe UI Variable Text"/>
        </w:rPr>
        <w:t>Requirements should include:</w:t>
      </w:r>
    </w:p>
    <w:p w14:paraId="023B1D15" w14:textId="4DECD40A" w:rsidR="4589A601" w:rsidRDefault="4589A601" w:rsidP="13FA5979">
      <w:pPr>
        <w:pStyle w:val="ListParagraph"/>
        <w:numPr>
          <w:ilvl w:val="0"/>
          <w:numId w:val="8"/>
        </w:numPr>
        <w:rPr>
          <w:rFonts w:ascii="Segoe UI Variable Text" w:eastAsia="Segoe UI Variable Text" w:hAnsi="Segoe UI Variable Text" w:cs="Segoe UI Variable Text"/>
        </w:rPr>
      </w:pPr>
      <w:r w:rsidRPr="13FA5979">
        <w:rPr>
          <w:rFonts w:ascii="Segoe UI Variable Text" w:eastAsia="Segoe UI Variable Text" w:hAnsi="Segoe UI Variable Text" w:cs="Segoe UI Variable Text"/>
        </w:rPr>
        <w:t>Compliance with ISO 27001</w:t>
      </w:r>
    </w:p>
    <w:p w14:paraId="6BF9AE0C" w14:textId="51455CFB" w:rsidR="4589A601" w:rsidRDefault="4589A601" w:rsidP="13FA5979">
      <w:pPr>
        <w:pStyle w:val="ListParagraph"/>
        <w:numPr>
          <w:ilvl w:val="0"/>
          <w:numId w:val="8"/>
        </w:numPr>
        <w:rPr>
          <w:rFonts w:ascii="Segoe UI Variable Text" w:eastAsia="Segoe UI Variable Text" w:hAnsi="Segoe UI Variable Text" w:cs="Segoe UI Variable Text"/>
        </w:rPr>
      </w:pPr>
      <w:r w:rsidRPr="13FA5979">
        <w:rPr>
          <w:rFonts w:ascii="Segoe UI Variable Text" w:eastAsia="Segoe UI Variable Text" w:hAnsi="Segoe UI Variable Text" w:cs="Segoe UI Variable Text"/>
        </w:rPr>
        <w:t>Vulnerability management processes</w:t>
      </w:r>
    </w:p>
    <w:p w14:paraId="0EC97862" w14:textId="6BEDF90F" w:rsidR="4589A601" w:rsidRDefault="4589A601" w:rsidP="13FA5979">
      <w:pPr>
        <w:pStyle w:val="ListParagraph"/>
        <w:numPr>
          <w:ilvl w:val="0"/>
          <w:numId w:val="8"/>
        </w:numPr>
        <w:rPr>
          <w:rFonts w:ascii="Segoe UI Variable Text" w:eastAsia="Segoe UI Variable Text" w:hAnsi="Segoe UI Variable Text" w:cs="Segoe UI Variable Text"/>
        </w:rPr>
      </w:pPr>
      <w:r w:rsidRPr="13FA5979">
        <w:rPr>
          <w:rFonts w:ascii="Segoe UI Variable Text" w:eastAsia="Segoe UI Variable Text" w:hAnsi="Segoe UI Variable Text" w:cs="Segoe UI Variable Text"/>
        </w:rPr>
        <w:t xml:space="preserve">Incident report obligations </w:t>
      </w:r>
    </w:p>
    <w:p w14:paraId="4F8CD12E" w14:textId="340480C6" w:rsidR="3E374644" w:rsidRDefault="3E374644" w:rsidP="13FA5979">
      <w:pPr>
        <w:pStyle w:val="Heading1"/>
        <w:numPr>
          <w:ilvl w:val="0"/>
          <w:numId w:val="14"/>
        </w:numPr>
        <w:rPr>
          <w:rFonts w:ascii="Segoe UI Variable Text" w:eastAsia="Segoe UI Variable Text" w:hAnsi="Segoe UI Variable Text" w:cs="Segoe UI Variable Text"/>
          <w:b/>
          <w:bCs/>
          <w:u w:val="single"/>
        </w:rPr>
      </w:pPr>
      <w:r w:rsidRPr="13FA5979">
        <w:rPr>
          <w:rFonts w:ascii="Segoe UI Variable Text" w:eastAsia="Segoe UI Variable Text" w:hAnsi="Segoe UI Variable Text" w:cs="Segoe UI Variable Text"/>
        </w:rPr>
        <w:t xml:space="preserve"> </w:t>
      </w:r>
      <w:bookmarkStart w:id="18" w:name="_Toc106756205"/>
      <w:bookmarkStart w:id="19" w:name="_Toc423784288"/>
      <w:r w:rsidR="10C1FB8C" w:rsidRPr="13FA5979">
        <w:rPr>
          <w:rFonts w:ascii="Segoe UI Variable Text" w:eastAsia="Segoe UI Variable Text" w:hAnsi="Segoe UI Variable Text" w:cs="Segoe UI Variable Text"/>
          <w:b/>
          <w:bCs/>
          <w:u w:val="single"/>
        </w:rPr>
        <w:t>Technical mitigations measures:</w:t>
      </w:r>
      <w:bookmarkEnd w:id="18"/>
      <w:bookmarkEnd w:id="19"/>
    </w:p>
    <w:p w14:paraId="72C4A8BD" w14:textId="53877500" w:rsidR="59451B69" w:rsidRDefault="59451B69" w:rsidP="13FA5979">
      <w:pPr>
        <w:pStyle w:val="Heading2"/>
        <w:rPr>
          <w:rFonts w:ascii="Segoe UI Variable Text" w:eastAsia="Segoe UI Variable Text" w:hAnsi="Segoe UI Variable Text" w:cs="Segoe UI Variable Text"/>
        </w:rPr>
      </w:pPr>
      <w:bookmarkStart w:id="20" w:name="_Toc993992032"/>
      <w:bookmarkStart w:id="21" w:name="_Toc1204297231"/>
      <w:r w:rsidRPr="13FA5979">
        <w:rPr>
          <w:rFonts w:ascii="Segoe UI Variable Text" w:eastAsia="Segoe UI Variable Text" w:hAnsi="Segoe UI Variable Text" w:cs="Segoe UI Variable Text"/>
        </w:rPr>
        <w:t xml:space="preserve">4.1) </w:t>
      </w:r>
      <w:r w:rsidR="40FE7403" w:rsidRPr="13FA5979">
        <w:rPr>
          <w:rFonts w:ascii="Segoe UI Variable Text" w:eastAsia="Segoe UI Variable Text" w:hAnsi="Segoe UI Variable Text" w:cs="Segoe UI Variable Text"/>
        </w:rPr>
        <w:t>Cloud security posture management (CSPM):</w:t>
      </w:r>
      <w:bookmarkEnd w:id="20"/>
      <w:bookmarkEnd w:id="21"/>
    </w:p>
    <w:p w14:paraId="153945FF" w14:textId="19F648DB" w:rsidR="10BA1ED8" w:rsidRDefault="10BA1ED8" w:rsidP="13FA5979">
      <w:pPr>
        <w:shd w:val="clear" w:color="auto" w:fill="FFFFFF" w:themeFill="background1"/>
        <w:spacing w:after="240"/>
        <w:rPr>
          <w:rFonts w:ascii="Segoe UI Variable Text" w:eastAsia="Segoe UI Variable Text" w:hAnsi="Segoe UI Variable Text" w:cs="Segoe UI Variable Text"/>
          <w:color w:val="000000" w:themeColor="text1"/>
        </w:rPr>
      </w:pPr>
      <w:r w:rsidRPr="13FA5979">
        <w:rPr>
          <w:rFonts w:ascii="Segoe UI Variable Text" w:eastAsia="Segoe UI Variable Text" w:hAnsi="Segoe UI Variable Text" w:cs="Segoe UI Variable Text"/>
          <w:color w:val="000000" w:themeColor="text1"/>
        </w:rPr>
        <w:t xml:space="preserve">Cloud security posture management (CSPM) identifies and remediates risk by automating visibility, uninterrupted monitoring, threat detection, and remediation </w:t>
      </w:r>
      <w:r w:rsidRPr="13FA5979">
        <w:rPr>
          <w:rFonts w:ascii="Segoe UI Variable Text" w:eastAsia="Segoe UI Variable Text" w:hAnsi="Segoe UI Variable Text" w:cs="Segoe UI Variable Text"/>
          <w:color w:val="000000" w:themeColor="text1"/>
        </w:rPr>
        <w:lastRenderedPageBreak/>
        <w:t xml:space="preserve">workflows to search for misconfigurations across diverse cloud environments/infrastructure, including: </w:t>
      </w:r>
    </w:p>
    <w:p w14:paraId="7CC66F15" w14:textId="5029F3B0" w:rsidR="10BA1ED8" w:rsidRDefault="10BA1ED8" w:rsidP="13FA5979">
      <w:pPr>
        <w:pStyle w:val="ListParagraph"/>
        <w:numPr>
          <w:ilvl w:val="0"/>
          <w:numId w:val="12"/>
        </w:numPr>
        <w:shd w:val="clear" w:color="auto" w:fill="FFFFFF" w:themeFill="background1"/>
        <w:spacing w:after="0"/>
        <w:rPr>
          <w:rFonts w:ascii="Segoe UI Variable Text" w:eastAsia="Segoe UI Variable Text" w:hAnsi="Segoe UI Variable Text" w:cs="Segoe UI Variable Text"/>
          <w:color w:val="000000" w:themeColor="text1"/>
        </w:rPr>
      </w:pPr>
      <w:r w:rsidRPr="13FA5979">
        <w:rPr>
          <w:rFonts w:ascii="Segoe UI Variable Text" w:eastAsia="Segoe UI Variable Text" w:hAnsi="Segoe UI Variable Text" w:cs="Segoe UI Variable Text"/>
          <w:color w:val="000000" w:themeColor="text1"/>
        </w:rPr>
        <w:t>Infrastructure as a Service (IaaS)</w:t>
      </w:r>
    </w:p>
    <w:p w14:paraId="538427EB" w14:textId="52AB559D" w:rsidR="10BA1ED8" w:rsidRDefault="10BA1ED8" w:rsidP="13FA5979">
      <w:pPr>
        <w:pStyle w:val="ListParagraph"/>
        <w:numPr>
          <w:ilvl w:val="0"/>
          <w:numId w:val="12"/>
        </w:numPr>
        <w:shd w:val="clear" w:color="auto" w:fill="FFFFFF" w:themeFill="background1"/>
        <w:spacing w:after="0"/>
        <w:rPr>
          <w:rFonts w:ascii="Segoe UI Variable Text" w:eastAsia="Segoe UI Variable Text" w:hAnsi="Segoe UI Variable Text" w:cs="Segoe UI Variable Text"/>
          <w:color w:val="000000" w:themeColor="text1"/>
        </w:rPr>
      </w:pPr>
      <w:r w:rsidRPr="13FA5979">
        <w:rPr>
          <w:rFonts w:ascii="Segoe UI Variable Text" w:eastAsia="Segoe UI Variable Text" w:hAnsi="Segoe UI Variable Text" w:cs="Segoe UI Variable Text"/>
          <w:color w:val="000000" w:themeColor="text1"/>
        </w:rPr>
        <w:t>Software as a Service (Saas)</w:t>
      </w:r>
    </w:p>
    <w:p w14:paraId="7CF223CD" w14:textId="53C69744" w:rsidR="10BA1ED8" w:rsidRDefault="10BA1ED8" w:rsidP="13FA5979">
      <w:pPr>
        <w:pStyle w:val="ListParagraph"/>
        <w:numPr>
          <w:ilvl w:val="0"/>
          <w:numId w:val="12"/>
        </w:numPr>
        <w:shd w:val="clear" w:color="auto" w:fill="FFFFFF" w:themeFill="background1"/>
        <w:spacing w:after="0"/>
        <w:rPr>
          <w:rFonts w:ascii="Segoe UI Variable Text" w:eastAsia="Segoe UI Variable Text" w:hAnsi="Segoe UI Variable Text" w:cs="Segoe UI Variable Text"/>
          <w:color w:val="000000" w:themeColor="text1"/>
        </w:rPr>
      </w:pPr>
      <w:r w:rsidRPr="13FA5979">
        <w:rPr>
          <w:rFonts w:ascii="Segoe UI Variable Text" w:eastAsia="Segoe UI Variable Text" w:hAnsi="Segoe UI Variable Text" w:cs="Segoe UI Variable Text"/>
          <w:color w:val="000000" w:themeColor="text1"/>
        </w:rPr>
        <w:t>Platform as a Service (PaaS)</w:t>
      </w:r>
    </w:p>
    <w:p w14:paraId="3DAA3577" w14:textId="0C7EA573" w:rsidR="13FA5979" w:rsidRDefault="13FA5979" w:rsidP="13FA5979">
      <w:pPr>
        <w:shd w:val="clear" w:color="auto" w:fill="FFFFFF" w:themeFill="background1"/>
        <w:spacing w:after="0"/>
        <w:rPr>
          <w:rFonts w:ascii="Segoe UI Variable Text" w:eastAsia="Segoe UI Variable Text" w:hAnsi="Segoe UI Variable Text" w:cs="Segoe UI Variable Text"/>
          <w:color w:val="000000" w:themeColor="text1"/>
        </w:rPr>
      </w:pPr>
    </w:p>
    <w:p w14:paraId="1EF7B77D" w14:textId="1C9DE074" w:rsidR="10BA1ED8" w:rsidRDefault="10BA1ED8" w:rsidP="13FA5979">
      <w:pPr>
        <w:shd w:val="clear" w:color="auto" w:fill="FFFFFF" w:themeFill="background1"/>
        <w:spacing w:after="240"/>
        <w:rPr>
          <w:rFonts w:ascii="Segoe UI Variable Text" w:eastAsia="Segoe UI Variable Text" w:hAnsi="Segoe UI Variable Text" w:cs="Segoe UI Variable Text"/>
          <w:color w:val="000000" w:themeColor="text1"/>
        </w:rPr>
      </w:pPr>
      <w:r w:rsidRPr="13FA5979">
        <w:rPr>
          <w:rFonts w:ascii="Segoe UI Variable Text" w:eastAsia="Segoe UI Variable Text" w:hAnsi="Segoe UI Variable Text" w:cs="Segoe UI Variable Text"/>
          <w:color w:val="000000" w:themeColor="text1"/>
        </w:rPr>
        <w:t>Risk visualization and assessments are only two small parts of what CSPM can do for you. CSPM tools also perform incident responses, remediation recommendations, compliance monitoring, and DevOps integration to hybrid and multi-cloud environments/infrastructures. Some CSPM solutions help security teams to proactively connect weak spots in cloud environments and remediate them before a breach happens. [3]</w:t>
      </w:r>
    </w:p>
    <w:p w14:paraId="2CA83613" w14:textId="7924209C" w:rsidR="6AD38A66" w:rsidRDefault="6AD38A66" w:rsidP="13FA5979">
      <w:pPr>
        <w:pStyle w:val="Heading2"/>
        <w:rPr>
          <w:rFonts w:ascii="Segoe UI Variable Text" w:eastAsia="Segoe UI Variable Text" w:hAnsi="Segoe UI Variable Text" w:cs="Segoe UI Variable Text"/>
        </w:rPr>
      </w:pPr>
      <w:bookmarkStart w:id="22" w:name="_Toc790930427"/>
      <w:bookmarkStart w:id="23" w:name="_Toc1148096777"/>
      <w:r w:rsidRPr="13FA5979">
        <w:rPr>
          <w:rFonts w:ascii="Segoe UI Variable Text" w:eastAsia="Segoe UI Variable Text" w:hAnsi="Segoe UI Variable Text" w:cs="Segoe UI Variable Text"/>
        </w:rPr>
        <w:t>4.2) Multi-factor Authentication (MFA):</w:t>
      </w:r>
      <w:bookmarkEnd w:id="22"/>
      <w:bookmarkEnd w:id="23"/>
    </w:p>
    <w:p w14:paraId="12BF368C" w14:textId="2363FC82" w:rsidR="5B911C3C" w:rsidRDefault="5B911C3C" w:rsidP="13FA5979">
      <w:pPr>
        <w:pStyle w:val="ListParagraph"/>
        <w:numPr>
          <w:ilvl w:val="0"/>
          <w:numId w:val="11"/>
        </w:numPr>
        <w:spacing w:before="240" w:after="240"/>
        <w:rPr>
          <w:rFonts w:ascii="Segoe UI Variable Text" w:eastAsia="Segoe UI Variable Text" w:hAnsi="Segoe UI Variable Text" w:cs="Segoe UI Variable Text"/>
        </w:rPr>
      </w:pPr>
      <w:r w:rsidRPr="13FA5979">
        <w:rPr>
          <w:rFonts w:ascii="Segoe UI Variable Text" w:eastAsia="Segoe UI Variable Text" w:hAnsi="Segoe UI Variable Text" w:cs="Segoe UI Variable Text"/>
        </w:rPr>
        <w:t>Multi-factor authentication (MFA) enhances security by requiring two or more independent credentials, such as passwords and security tokens, to verify a user's identity and prevent unauthorized access.</w:t>
      </w:r>
      <w:r w:rsidR="54DB0B1A" w:rsidRPr="13FA5979">
        <w:rPr>
          <w:rFonts w:ascii="Segoe UI Variable Text" w:eastAsia="Segoe UI Variable Text" w:hAnsi="Segoe UI Variable Text" w:cs="Segoe UI Variable Text"/>
        </w:rPr>
        <w:t xml:space="preserve"> [4]</w:t>
      </w:r>
    </w:p>
    <w:p w14:paraId="1A060580" w14:textId="515FF422" w:rsidR="5B911C3C" w:rsidRDefault="5B911C3C" w:rsidP="13FA5979">
      <w:pPr>
        <w:pStyle w:val="ListParagraph"/>
        <w:numPr>
          <w:ilvl w:val="0"/>
          <w:numId w:val="11"/>
        </w:numPr>
        <w:spacing w:before="240" w:after="240"/>
        <w:rPr>
          <w:rFonts w:ascii="Segoe UI Variable Text" w:eastAsia="Segoe UI Variable Text" w:hAnsi="Segoe UI Variable Text" w:cs="Segoe UI Variable Text"/>
        </w:rPr>
      </w:pPr>
      <w:r w:rsidRPr="13FA5979">
        <w:rPr>
          <w:rFonts w:ascii="Segoe UI Variable Text" w:eastAsia="Segoe UI Variable Text" w:hAnsi="Segoe UI Variable Text" w:cs="Segoe UI Variable Text"/>
        </w:rPr>
        <w:t>Implementing MFA effectively thwarts credential stuffing and phishing by ensuring that compromised passwords alone are insufficient for attackers to breach protected accounts or sensitive corporate data.</w:t>
      </w:r>
      <w:r w:rsidR="5189BB86" w:rsidRPr="13FA5979">
        <w:rPr>
          <w:rFonts w:ascii="Segoe UI Variable Text" w:eastAsia="Segoe UI Variable Text" w:hAnsi="Segoe UI Variable Text" w:cs="Segoe UI Variable Text"/>
        </w:rPr>
        <w:t xml:space="preserve"> [4]</w:t>
      </w:r>
    </w:p>
    <w:p w14:paraId="540B1724" w14:textId="3683A6AA" w:rsidR="5B911C3C" w:rsidRDefault="5B911C3C" w:rsidP="13FA5979">
      <w:pPr>
        <w:pStyle w:val="ListParagraph"/>
        <w:numPr>
          <w:ilvl w:val="0"/>
          <w:numId w:val="11"/>
        </w:numPr>
        <w:spacing w:before="240" w:after="240"/>
        <w:rPr>
          <w:rFonts w:ascii="Segoe UI Variable Text" w:eastAsia="Segoe UI Variable Text" w:hAnsi="Segoe UI Variable Text" w:cs="Segoe UI Variable Text"/>
        </w:rPr>
      </w:pPr>
      <w:r w:rsidRPr="13FA5979">
        <w:rPr>
          <w:rFonts w:ascii="Segoe UI Variable Text" w:eastAsia="Segoe UI Variable Text" w:hAnsi="Segoe UI Variable Text" w:cs="Segoe UI Variable Text"/>
        </w:rPr>
        <w:t>Common MFA factors include knowledge (passwords), possession (mobile devices), and inherence (biometrics), which provide layered defense-in-depth to protect digital identities against modern cyber threats.</w:t>
      </w:r>
      <w:r w:rsidR="41F21BEB" w:rsidRPr="13FA5979">
        <w:rPr>
          <w:rFonts w:ascii="Segoe UI Variable Text" w:eastAsia="Segoe UI Variable Text" w:hAnsi="Segoe UI Variable Text" w:cs="Segoe UI Variable Text"/>
        </w:rPr>
        <w:t xml:space="preserve"> [4]</w:t>
      </w:r>
    </w:p>
    <w:p w14:paraId="7CAD2EEB" w14:textId="1AA07C50" w:rsidR="217FC9B6" w:rsidRDefault="217FC9B6" w:rsidP="13FA5979">
      <w:pPr>
        <w:pStyle w:val="Heading2"/>
        <w:rPr>
          <w:rFonts w:ascii="Segoe UI Variable Text" w:eastAsia="Segoe UI Variable Text" w:hAnsi="Segoe UI Variable Text" w:cs="Segoe UI Variable Text"/>
        </w:rPr>
      </w:pPr>
      <w:bookmarkStart w:id="24" w:name="_Toc1869564220"/>
      <w:bookmarkStart w:id="25" w:name="_Toc38716104"/>
      <w:r w:rsidRPr="13FA5979">
        <w:rPr>
          <w:rFonts w:ascii="Segoe UI Variable Text" w:eastAsia="Segoe UI Variable Text" w:hAnsi="Segoe UI Variable Text" w:cs="Segoe UI Variable Text"/>
        </w:rPr>
        <w:t>4.3) (SIEM)</w:t>
      </w:r>
      <w:bookmarkEnd w:id="24"/>
      <w:bookmarkEnd w:id="25"/>
    </w:p>
    <w:p w14:paraId="583B2915" w14:textId="6D312114" w:rsidR="217FC9B6" w:rsidRDefault="217FC9B6" w:rsidP="13FA5979">
      <w:pPr>
        <w:rPr>
          <w:rFonts w:ascii="Segoe UI Variable Text" w:eastAsia="Segoe UI Variable Text" w:hAnsi="Segoe UI Variable Text" w:cs="Segoe UI Variable Text"/>
        </w:rPr>
      </w:pPr>
      <w:r w:rsidRPr="13FA5979">
        <w:rPr>
          <w:rFonts w:ascii="Segoe UI Variable Text" w:eastAsia="Segoe UI Variable Text" w:hAnsi="Segoe UI Variable Text" w:cs="Segoe UI Variable Text"/>
        </w:rPr>
        <w:t xml:space="preserve">One essential component of effective </w:t>
      </w:r>
      <w:hyperlink r:id="rId8">
        <w:r w:rsidRPr="13FA5979">
          <w:rPr>
            <w:rStyle w:val="Hyperlink"/>
            <w:rFonts w:ascii="Segoe UI Variable Text" w:eastAsia="Segoe UI Variable Text" w:hAnsi="Segoe UI Variable Text" w:cs="Segoe UI Variable Text"/>
            <w:color w:val="auto"/>
          </w:rPr>
          <w:t>cybersecurity</w:t>
        </w:r>
      </w:hyperlink>
      <w:r w:rsidRPr="13FA5979">
        <w:rPr>
          <w:rFonts w:ascii="Segoe UI Variable Text" w:eastAsia="Segoe UI Variable Text" w:hAnsi="Segoe UI Variable Text" w:cs="Segoe UI Variable Text"/>
        </w:rPr>
        <w:t xml:space="preserve"> is a security information and event management (SIEM) solution. These types of solutions collect, aggregate, and analyze large volumes of data from organization-wide applications, devices, servers, and users in real time. By consolidating this vast array of data into a single, unified platform, SIEM solutions provide a comprehensive view of an organization's security posture, empowering </w:t>
      </w:r>
      <w:hyperlink r:id="rId9">
        <w:r w:rsidRPr="13FA5979">
          <w:rPr>
            <w:rStyle w:val="Hyperlink"/>
            <w:rFonts w:ascii="Segoe UI Variable Text" w:eastAsia="Segoe UI Variable Text" w:hAnsi="Segoe UI Variable Text" w:cs="Segoe UI Variable Text"/>
            <w:color w:val="auto"/>
          </w:rPr>
          <w:t>security operation centers (SOC)</w:t>
        </w:r>
      </w:hyperlink>
      <w:r w:rsidRPr="13FA5979">
        <w:rPr>
          <w:rFonts w:ascii="Segoe UI Variable Text" w:eastAsia="Segoe UI Variable Text" w:hAnsi="Segoe UI Variable Text" w:cs="Segoe UI Variable Text"/>
        </w:rPr>
        <w:t xml:space="preserve"> to detect, investigate, and respond to security incidents swiftly and effectively. SIEM solutions can help organizations of all </w:t>
      </w:r>
      <w:r w:rsidRPr="13FA5979">
        <w:rPr>
          <w:rFonts w:ascii="Segoe UI Variable Text" w:eastAsia="Segoe UI Variable Text" w:hAnsi="Segoe UI Variable Text" w:cs="Segoe UI Variable Text"/>
        </w:rPr>
        <w:lastRenderedPageBreak/>
        <w:t>sizes: [5]</w:t>
      </w:r>
      <w:r>
        <w:br/>
      </w:r>
      <w:r w:rsidRPr="13FA5979">
        <w:rPr>
          <w:rFonts w:ascii="Segoe UI Variable Text" w:eastAsia="Segoe UI Variable Text" w:hAnsi="Segoe UI Variable Text" w:cs="Segoe UI Variable Text"/>
        </w:rPr>
        <w:t xml:space="preserve"> </w:t>
      </w:r>
    </w:p>
    <w:p w14:paraId="6A9D6BC1" w14:textId="7EB77B23" w:rsidR="217FC9B6" w:rsidRDefault="217FC9B6" w:rsidP="13FA5979">
      <w:pPr>
        <w:pStyle w:val="ListParagraph"/>
        <w:numPr>
          <w:ilvl w:val="0"/>
          <w:numId w:val="10"/>
        </w:numPr>
        <w:spacing w:after="0"/>
        <w:rPr>
          <w:rFonts w:ascii="Segoe UI Variable Text" w:eastAsia="Segoe UI Variable Text" w:hAnsi="Segoe UI Variable Text" w:cs="Segoe UI Variable Text"/>
        </w:rPr>
      </w:pPr>
      <w:r w:rsidRPr="13FA5979">
        <w:rPr>
          <w:rFonts w:ascii="Segoe UI Variable Text" w:eastAsia="Segoe UI Variable Text" w:hAnsi="Segoe UI Variable Text" w:cs="Segoe UI Variable Text"/>
        </w:rPr>
        <w:t>Gain visibility into their security posture by centralizing and analyzing data from disparate sources. [5]</w:t>
      </w:r>
    </w:p>
    <w:p w14:paraId="5E6D3FA7" w14:textId="00B12178" w:rsidR="217FC9B6" w:rsidRDefault="217FC9B6" w:rsidP="13FA5979">
      <w:pPr>
        <w:pStyle w:val="ListParagraph"/>
        <w:numPr>
          <w:ilvl w:val="0"/>
          <w:numId w:val="10"/>
        </w:numPr>
        <w:spacing w:after="0"/>
        <w:rPr>
          <w:rFonts w:ascii="Segoe UI Variable Text" w:eastAsia="Segoe UI Variable Text" w:hAnsi="Segoe UI Variable Text" w:cs="Segoe UI Variable Text"/>
        </w:rPr>
      </w:pPr>
      <w:r w:rsidRPr="13FA5979">
        <w:rPr>
          <w:rFonts w:ascii="Segoe UI Variable Text" w:eastAsia="Segoe UI Variable Text" w:hAnsi="Segoe UI Variable Text" w:cs="Segoe UI Variable Text"/>
        </w:rPr>
        <w:t>Detect and identify potential security breaches and threats in real time, minimizing the risk of compromise. [5]</w:t>
      </w:r>
    </w:p>
    <w:p w14:paraId="280AD3A9" w14:textId="4DCA0CCF" w:rsidR="217FC9B6" w:rsidRDefault="217FC9B6" w:rsidP="13FA5979">
      <w:pPr>
        <w:pStyle w:val="ListParagraph"/>
        <w:numPr>
          <w:ilvl w:val="0"/>
          <w:numId w:val="10"/>
        </w:numPr>
        <w:spacing w:after="0"/>
        <w:rPr>
          <w:rFonts w:ascii="Segoe UI Variable Text" w:eastAsia="Segoe UI Variable Text" w:hAnsi="Segoe UI Variable Text" w:cs="Segoe UI Variable Text"/>
        </w:rPr>
      </w:pPr>
      <w:r w:rsidRPr="13FA5979">
        <w:rPr>
          <w:rFonts w:ascii="Segoe UI Variable Text" w:eastAsia="Segoe UI Variable Text" w:hAnsi="Segoe UI Variable Text" w:cs="Segoe UI Variable Text"/>
        </w:rPr>
        <w:t>Investigate and triage security incidents efficiently, reducing the time and resources required for resolution. [5]</w:t>
      </w:r>
    </w:p>
    <w:p w14:paraId="4085E4E0" w14:textId="365C20A5" w:rsidR="217FC9B6" w:rsidRDefault="217FC9B6" w:rsidP="13FA5979">
      <w:pPr>
        <w:pStyle w:val="ListParagraph"/>
        <w:numPr>
          <w:ilvl w:val="0"/>
          <w:numId w:val="10"/>
        </w:numPr>
        <w:spacing w:after="0"/>
        <w:rPr>
          <w:rFonts w:ascii="Segoe UI Variable Text" w:eastAsia="Segoe UI Variable Text" w:hAnsi="Segoe UI Variable Text" w:cs="Segoe UI Variable Text"/>
        </w:rPr>
      </w:pPr>
      <w:r w:rsidRPr="13FA5979">
        <w:rPr>
          <w:rFonts w:ascii="Segoe UI Variable Text" w:eastAsia="Segoe UI Variable Text" w:hAnsi="Segoe UI Variable Text" w:cs="Segoe UI Variable Text"/>
        </w:rPr>
        <w:t>Comply with regulatory and industry-specific security standards and frameworks.[5]</w:t>
      </w:r>
    </w:p>
    <w:p w14:paraId="79C9EB97" w14:textId="112593E0" w:rsidR="13FA5979" w:rsidRDefault="13FA5979" w:rsidP="13FA5979">
      <w:pPr>
        <w:rPr>
          <w:rFonts w:ascii="Segoe UI Variable Text" w:eastAsia="Segoe UI Variable Text" w:hAnsi="Segoe UI Variable Text" w:cs="Segoe UI Variable Text"/>
        </w:rPr>
      </w:pPr>
    </w:p>
    <w:p w14:paraId="4160C590" w14:textId="5C60F3B6" w:rsidR="13FA5979" w:rsidRDefault="13FA5979" w:rsidP="13FA5979">
      <w:pPr>
        <w:rPr>
          <w:rFonts w:ascii="Segoe UI Variable Text" w:eastAsia="Segoe UI Variable Text" w:hAnsi="Segoe UI Variable Text" w:cs="Segoe UI Variable Text"/>
        </w:rPr>
      </w:pPr>
    </w:p>
    <w:p w14:paraId="115AB288" w14:textId="49EDD1C1" w:rsidR="10C1FB8C" w:rsidRDefault="10C1FB8C" w:rsidP="13FA5979">
      <w:pPr>
        <w:pStyle w:val="Heading1"/>
        <w:numPr>
          <w:ilvl w:val="0"/>
          <w:numId w:val="14"/>
        </w:numPr>
        <w:rPr>
          <w:rFonts w:ascii="Segoe UI Variable Text" w:eastAsia="Segoe UI Variable Text" w:hAnsi="Segoe UI Variable Text" w:cs="Segoe UI Variable Text"/>
        </w:rPr>
      </w:pPr>
      <w:bookmarkStart w:id="26" w:name="_Toc921630173"/>
      <w:bookmarkStart w:id="27" w:name="_Toc1710424302"/>
      <w:r w:rsidRPr="13FA5979">
        <w:rPr>
          <w:rFonts w:ascii="Segoe UI Variable Text" w:eastAsia="Segoe UI Variable Text" w:hAnsi="Segoe UI Variable Text" w:cs="Segoe UI Variable Text"/>
        </w:rPr>
        <w:t>Proactive Monitoring and incident response:</w:t>
      </w:r>
      <w:bookmarkEnd w:id="26"/>
      <w:bookmarkEnd w:id="27"/>
    </w:p>
    <w:p w14:paraId="782BE821" w14:textId="775E8259" w:rsidR="06C0EE8F" w:rsidRDefault="06C0EE8F" w:rsidP="13FA5979">
      <w:pPr>
        <w:pStyle w:val="Heading2"/>
        <w:rPr>
          <w:rFonts w:ascii="Segoe UI Variable Text" w:eastAsia="Segoe UI Variable Text" w:hAnsi="Segoe UI Variable Text" w:cs="Segoe UI Variable Text"/>
        </w:rPr>
      </w:pPr>
      <w:bookmarkStart w:id="28" w:name="_Toc1568127920"/>
      <w:bookmarkStart w:id="29" w:name="_Toc542977485"/>
      <w:r w:rsidRPr="13FA5979">
        <w:rPr>
          <w:rFonts w:ascii="Segoe UI Variable Text" w:eastAsia="Segoe UI Variable Text" w:hAnsi="Segoe UI Variable Text" w:cs="Segoe UI Variable Text"/>
        </w:rPr>
        <w:t>5.1) Security Operations Center (SOC):</w:t>
      </w:r>
      <w:bookmarkEnd w:id="28"/>
      <w:bookmarkEnd w:id="29"/>
    </w:p>
    <w:p w14:paraId="3923080A" w14:textId="5674989A" w:rsidR="06C0EE8F" w:rsidRDefault="06C0EE8F" w:rsidP="13FA5979">
      <w:pPr>
        <w:rPr>
          <w:rFonts w:ascii="Segoe UI Variable Text" w:eastAsia="Segoe UI Variable Text" w:hAnsi="Segoe UI Variable Text" w:cs="Segoe UI Variable Text"/>
        </w:rPr>
      </w:pPr>
      <w:r w:rsidRPr="13FA5979">
        <w:rPr>
          <w:rFonts w:ascii="Segoe UI Variable Text" w:eastAsia="Segoe UI Variable Text" w:hAnsi="Segoe UI Variable Text" w:cs="Segoe UI Variable Text"/>
        </w:rPr>
        <w:t>VTAM should establish either:</w:t>
      </w:r>
    </w:p>
    <w:p w14:paraId="083DAC5C" w14:textId="3D2F78AD" w:rsidR="06C0EE8F" w:rsidRDefault="06C0EE8F" w:rsidP="13FA5979">
      <w:pPr>
        <w:pStyle w:val="ListParagraph"/>
        <w:numPr>
          <w:ilvl w:val="0"/>
          <w:numId w:val="4"/>
        </w:numPr>
        <w:rPr>
          <w:rFonts w:ascii="Segoe UI Variable Text" w:eastAsia="Segoe UI Variable Text" w:hAnsi="Segoe UI Variable Text" w:cs="Segoe UI Variable Text"/>
        </w:rPr>
      </w:pPr>
      <w:r w:rsidRPr="13FA5979">
        <w:rPr>
          <w:rFonts w:ascii="Segoe UI Variable Text" w:eastAsia="Segoe UI Variable Text" w:hAnsi="Segoe UI Variable Text" w:cs="Segoe UI Variable Text"/>
        </w:rPr>
        <w:t>An internal security team to monitor the system, or</w:t>
      </w:r>
    </w:p>
    <w:p w14:paraId="49946196" w14:textId="21C9A682" w:rsidR="06C0EE8F" w:rsidRDefault="06C0EE8F" w:rsidP="13FA5979">
      <w:pPr>
        <w:pStyle w:val="ListParagraph"/>
        <w:numPr>
          <w:ilvl w:val="0"/>
          <w:numId w:val="4"/>
        </w:numPr>
        <w:rPr>
          <w:rFonts w:ascii="Segoe UI Variable Text" w:eastAsia="Segoe UI Variable Text" w:hAnsi="Segoe UI Variable Text" w:cs="Segoe UI Variable Text"/>
        </w:rPr>
      </w:pPr>
      <w:r w:rsidRPr="13FA5979">
        <w:rPr>
          <w:rFonts w:ascii="Segoe UI Variable Text" w:eastAsia="Segoe UI Variable Text" w:hAnsi="Segoe UI Variable Text" w:cs="Segoe UI Variable Text"/>
        </w:rPr>
        <w:t>A managed security service provider (MSSP)</w:t>
      </w:r>
    </w:p>
    <w:p w14:paraId="1EE95B12" w14:textId="1C1EA0EB" w:rsidR="06C0EE8F" w:rsidRDefault="06C0EE8F" w:rsidP="13FA5979">
      <w:pPr>
        <w:rPr>
          <w:rFonts w:ascii="Segoe UI Variable Text" w:eastAsia="Segoe UI Variable Text" w:hAnsi="Segoe UI Variable Text" w:cs="Segoe UI Variable Text"/>
        </w:rPr>
      </w:pPr>
      <w:r w:rsidRPr="13FA5979">
        <w:rPr>
          <w:rFonts w:ascii="Segoe UI Variable Text" w:eastAsia="Segoe UI Variable Text" w:hAnsi="Segoe UI Variable Text" w:cs="Segoe UI Variable Text"/>
        </w:rPr>
        <w:t>They should:</w:t>
      </w:r>
    </w:p>
    <w:p w14:paraId="50187DD9" w14:textId="18F9F361" w:rsidR="06C0EE8F" w:rsidRDefault="06C0EE8F" w:rsidP="13FA5979">
      <w:pPr>
        <w:pStyle w:val="ListParagraph"/>
        <w:numPr>
          <w:ilvl w:val="0"/>
          <w:numId w:val="3"/>
        </w:numPr>
        <w:rPr>
          <w:rFonts w:ascii="Segoe UI Variable Text" w:eastAsia="Segoe UI Variable Text" w:hAnsi="Segoe UI Variable Text" w:cs="Segoe UI Variable Text"/>
        </w:rPr>
      </w:pPr>
      <w:r w:rsidRPr="13FA5979">
        <w:rPr>
          <w:rFonts w:ascii="Segoe UI Variable Text" w:eastAsia="Segoe UI Variable Text" w:hAnsi="Segoe UI Variable Text" w:cs="Segoe UI Variable Text"/>
        </w:rPr>
        <w:t>24/7 Monitoring</w:t>
      </w:r>
    </w:p>
    <w:p w14:paraId="7BA42E10" w14:textId="4C07D75E" w:rsidR="06C0EE8F" w:rsidRDefault="06C0EE8F" w:rsidP="13FA5979">
      <w:pPr>
        <w:pStyle w:val="ListParagraph"/>
        <w:numPr>
          <w:ilvl w:val="0"/>
          <w:numId w:val="3"/>
        </w:numPr>
        <w:rPr>
          <w:rFonts w:ascii="Segoe UI Variable Text" w:eastAsia="Segoe UI Variable Text" w:hAnsi="Segoe UI Variable Text" w:cs="Segoe UI Variable Text"/>
        </w:rPr>
      </w:pPr>
      <w:r w:rsidRPr="13FA5979">
        <w:rPr>
          <w:rFonts w:ascii="Segoe UI Variable Text" w:eastAsia="Segoe UI Variable Text" w:hAnsi="Segoe UI Variable Text" w:cs="Segoe UI Variable Text"/>
        </w:rPr>
        <w:t>Threat hunting</w:t>
      </w:r>
    </w:p>
    <w:p w14:paraId="50E0B2AE" w14:textId="4686DB01" w:rsidR="06C0EE8F" w:rsidRDefault="06C0EE8F" w:rsidP="13FA5979">
      <w:pPr>
        <w:pStyle w:val="ListParagraph"/>
        <w:numPr>
          <w:ilvl w:val="0"/>
          <w:numId w:val="3"/>
        </w:numPr>
        <w:rPr>
          <w:rFonts w:ascii="Segoe UI Variable Text" w:eastAsia="Segoe UI Variable Text" w:hAnsi="Segoe UI Variable Text" w:cs="Segoe UI Variable Text"/>
        </w:rPr>
      </w:pPr>
      <w:r w:rsidRPr="13FA5979">
        <w:rPr>
          <w:rFonts w:ascii="Segoe UI Variable Text" w:eastAsia="Segoe UI Variable Text" w:hAnsi="Segoe UI Variable Text" w:cs="Segoe UI Variable Text"/>
        </w:rPr>
        <w:t>Log analysis</w:t>
      </w:r>
    </w:p>
    <w:p w14:paraId="518A4C2D" w14:textId="014B75E8" w:rsidR="06C0EE8F" w:rsidRDefault="06C0EE8F" w:rsidP="13FA5979">
      <w:pPr>
        <w:pStyle w:val="ListParagraph"/>
        <w:numPr>
          <w:ilvl w:val="0"/>
          <w:numId w:val="3"/>
        </w:numPr>
        <w:rPr>
          <w:rFonts w:ascii="Segoe UI Variable Text" w:eastAsia="Segoe UI Variable Text" w:hAnsi="Segoe UI Variable Text" w:cs="Segoe UI Variable Text"/>
        </w:rPr>
      </w:pPr>
      <w:r w:rsidRPr="13FA5979">
        <w:rPr>
          <w:rFonts w:ascii="Segoe UI Variable Text" w:eastAsia="Segoe UI Variable Text" w:hAnsi="Segoe UI Variable Text" w:cs="Segoe UI Variable Text"/>
        </w:rPr>
        <w:t xml:space="preserve">Incident reporting/escalation </w:t>
      </w:r>
    </w:p>
    <w:p w14:paraId="3372C237" w14:textId="02ABA353" w:rsidR="6107AA3C" w:rsidRDefault="6107AA3C" w:rsidP="13FA5979">
      <w:pPr>
        <w:pStyle w:val="Heading2"/>
        <w:rPr>
          <w:rFonts w:ascii="Segoe UI Variable Text" w:eastAsia="Segoe UI Variable Text" w:hAnsi="Segoe UI Variable Text" w:cs="Segoe UI Variable Text"/>
        </w:rPr>
      </w:pPr>
      <w:bookmarkStart w:id="30" w:name="_Toc781819866"/>
      <w:bookmarkStart w:id="31" w:name="_Toc821386588"/>
      <w:r w:rsidRPr="13FA5979">
        <w:rPr>
          <w:rFonts w:ascii="Segoe UI Variable Text" w:eastAsia="Segoe UI Variable Text" w:hAnsi="Segoe UI Variable Text" w:cs="Segoe UI Variable Text"/>
        </w:rPr>
        <w:t>5.</w:t>
      </w:r>
      <w:r w:rsidR="03CA7923" w:rsidRPr="13FA5979">
        <w:rPr>
          <w:rFonts w:ascii="Segoe UI Variable Text" w:eastAsia="Segoe UI Variable Text" w:hAnsi="Segoe UI Variable Text" w:cs="Segoe UI Variable Text"/>
        </w:rPr>
        <w:t>2</w:t>
      </w:r>
      <w:r w:rsidRPr="13FA5979">
        <w:rPr>
          <w:rFonts w:ascii="Segoe UI Variable Text" w:eastAsia="Segoe UI Variable Text" w:hAnsi="Segoe UI Variable Text" w:cs="Segoe UI Variable Text"/>
        </w:rPr>
        <w:t xml:space="preserve"> Back-up and Recovery Strategies:</w:t>
      </w:r>
      <w:bookmarkEnd w:id="30"/>
      <w:bookmarkEnd w:id="31"/>
    </w:p>
    <w:p w14:paraId="3C8E36E6" w14:textId="611A4D62" w:rsidR="67FAF275" w:rsidRDefault="67FAF275" w:rsidP="13FA5979">
      <w:pPr>
        <w:rPr>
          <w:rFonts w:ascii="Segoe UI Variable Text" w:eastAsia="Segoe UI Variable Text" w:hAnsi="Segoe UI Variable Text" w:cs="Segoe UI Variable Text"/>
        </w:rPr>
      </w:pPr>
      <w:r w:rsidRPr="13FA5979">
        <w:rPr>
          <w:rFonts w:ascii="Segoe UI Variable Text" w:eastAsia="Segoe UI Variable Text" w:hAnsi="Segoe UI Variable Text" w:cs="Segoe UI Variable Text"/>
        </w:rPr>
        <w:t xml:space="preserve">To defend against </w:t>
      </w:r>
      <w:r w:rsidR="2D2D6891" w:rsidRPr="13FA5979">
        <w:rPr>
          <w:rFonts w:ascii="Segoe UI Variable Text" w:eastAsia="Segoe UI Variable Text" w:hAnsi="Segoe UI Variable Text" w:cs="Segoe UI Variable Text"/>
        </w:rPr>
        <w:t>Ransomware:</w:t>
      </w:r>
    </w:p>
    <w:p w14:paraId="5DAB38C0" w14:textId="61DF2B2F" w:rsidR="3F27877A" w:rsidRDefault="3F27877A" w:rsidP="13FA5979">
      <w:pPr>
        <w:pStyle w:val="ListParagraph"/>
        <w:numPr>
          <w:ilvl w:val="0"/>
          <w:numId w:val="5"/>
        </w:numPr>
        <w:rPr>
          <w:rFonts w:ascii="Segoe UI Variable Text" w:eastAsia="Segoe UI Variable Text" w:hAnsi="Segoe UI Variable Text" w:cs="Segoe UI Variable Text"/>
        </w:rPr>
      </w:pPr>
      <w:r w:rsidRPr="13FA5979">
        <w:rPr>
          <w:rFonts w:ascii="Segoe UI Variable Text" w:eastAsia="Segoe UI Variable Text" w:hAnsi="Segoe UI Variable Text" w:cs="Segoe UI Variable Text"/>
        </w:rPr>
        <w:t xml:space="preserve">Regularly test recovery procedures </w:t>
      </w:r>
    </w:p>
    <w:p w14:paraId="41BD4987" w14:textId="70685D98" w:rsidR="67FAF275" w:rsidRDefault="67FAF275" w:rsidP="13FA5979">
      <w:pPr>
        <w:pStyle w:val="ListParagraph"/>
        <w:numPr>
          <w:ilvl w:val="0"/>
          <w:numId w:val="5"/>
        </w:numPr>
        <w:rPr>
          <w:rFonts w:ascii="Segoe UI Variable Text" w:eastAsia="Segoe UI Variable Text" w:hAnsi="Segoe UI Variable Text" w:cs="Segoe UI Variable Text"/>
        </w:rPr>
      </w:pPr>
      <w:r w:rsidRPr="13FA5979">
        <w:rPr>
          <w:rFonts w:ascii="Segoe UI Variable Text" w:eastAsia="Segoe UI Variable Text" w:hAnsi="Segoe UI Variable Text" w:cs="Segoe UI Variable Text"/>
        </w:rPr>
        <w:t>Maintain Encrypted offline backups</w:t>
      </w:r>
    </w:p>
    <w:p w14:paraId="793E1072" w14:textId="306ADCD4" w:rsidR="664FCEA2" w:rsidRDefault="664FCEA2" w:rsidP="13FA5979">
      <w:pPr>
        <w:pStyle w:val="ListParagraph"/>
        <w:numPr>
          <w:ilvl w:val="0"/>
          <w:numId w:val="5"/>
        </w:numPr>
        <w:rPr>
          <w:rFonts w:ascii="Segoe UI Variable Text" w:eastAsia="Segoe UI Variable Text" w:hAnsi="Segoe UI Variable Text" w:cs="Segoe UI Variable Text"/>
        </w:rPr>
      </w:pPr>
      <w:r w:rsidRPr="13FA5979">
        <w:rPr>
          <w:rFonts w:ascii="Segoe UI Variable Text" w:eastAsia="Segoe UI Variable Text" w:hAnsi="Segoe UI Variable Text" w:cs="Segoe UI Variable Text"/>
        </w:rPr>
        <w:t>Apply immutable backup storage here possible</w:t>
      </w:r>
    </w:p>
    <w:p w14:paraId="5C630640" w14:textId="335500E0" w:rsidR="10C1FB8C" w:rsidRDefault="10C1FB8C" w:rsidP="13FA5979">
      <w:pPr>
        <w:pStyle w:val="Heading1"/>
        <w:numPr>
          <w:ilvl w:val="0"/>
          <w:numId w:val="14"/>
        </w:numPr>
        <w:rPr>
          <w:rFonts w:ascii="Segoe UI Variable Text" w:eastAsia="Segoe UI Variable Text" w:hAnsi="Segoe UI Variable Text" w:cs="Segoe UI Variable Text"/>
        </w:rPr>
      </w:pPr>
      <w:bookmarkStart w:id="32" w:name="_Toc1680952359"/>
      <w:bookmarkStart w:id="33" w:name="_Toc2086948136"/>
      <w:r w:rsidRPr="13FA5979">
        <w:rPr>
          <w:rFonts w:ascii="Segoe UI Variable Text" w:eastAsia="Segoe UI Variable Text" w:hAnsi="Segoe UI Variable Text" w:cs="Segoe UI Variable Text"/>
        </w:rPr>
        <w:lastRenderedPageBreak/>
        <w:t>Continuous Training and security awareness:</w:t>
      </w:r>
      <w:bookmarkEnd w:id="32"/>
      <w:bookmarkEnd w:id="33"/>
    </w:p>
    <w:p w14:paraId="09DE8C46" w14:textId="194F6AA2" w:rsidR="2CE72476" w:rsidRDefault="2CE72476" w:rsidP="13FA5979">
      <w:pPr>
        <w:pStyle w:val="Heading2"/>
        <w:rPr>
          <w:rFonts w:ascii="Segoe UI Variable Text" w:eastAsia="Segoe UI Variable Text" w:hAnsi="Segoe UI Variable Text" w:cs="Segoe UI Variable Text"/>
        </w:rPr>
      </w:pPr>
      <w:bookmarkStart w:id="34" w:name="_Toc702459142"/>
      <w:bookmarkStart w:id="35" w:name="_Toc1938894112"/>
      <w:r w:rsidRPr="13FA5979">
        <w:rPr>
          <w:rFonts w:ascii="Segoe UI Variable Text" w:eastAsia="Segoe UI Variable Text" w:hAnsi="Segoe UI Variable Text" w:cs="Segoe UI Variable Text"/>
        </w:rPr>
        <w:t>6.1) Security Awareness Programs:</w:t>
      </w:r>
      <w:bookmarkEnd w:id="34"/>
      <w:bookmarkEnd w:id="35"/>
    </w:p>
    <w:p w14:paraId="6BC1BB15" w14:textId="550D4F66" w:rsidR="2CE72476" w:rsidRDefault="2CE72476" w:rsidP="13FA5979">
      <w:pPr>
        <w:rPr>
          <w:rFonts w:ascii="Segoe UI Variable Text" w:eastAsia="Segoe UI Variable Text" w:hAnsi="Segoe UI Variable Text" w:cs="Segoe UI Variable Text"/>
        </w:rPr>
      </w:pPr>
      <w:r w:rsidRPr="13FA5979">
        <w:rPr>
          <w:rFonts w:ascii="Segoe UI Variable Text" w:eastAsia="Segoe UI Variable Text" w:hAnsi="Segoe UI Variable Text" w:cs="Segoe UI Variable Text"/>
        </w:rPr>
        <w:t>Employess should under go training on topics like:</w:t>
      </w:r>
    </w:p>
    <w:p w14:paraId="6E4C1240" w14:textId="7D807D2E" w:rsidR="2CE72476" w:rsidRDefault="2CE72476" w:rsidP="13FA5979">
      <w:pPr>
        <w:pStyle w:val="ListParagraph"/>
        <w:numPr>
          <w:ilvl w:val="0"/>
          <w:numId w:val="2"/>
        </w:numPr>
        <w:rPr>
          <w:rFonts w:ascii="Segoe UI Variable Text" w:eastAsia="Segoe UI Variable Text" w:hAnsi="Segoe UI Variable Text" w:cs="Segoe UI Variable Text"/>
        </w:rPr>
      </w:pPr>
      <w:r w:rsidRPr="13FA5979">
        <w:rPr>
          <w:rFonts w:ascii="Segoe UI Variable Text" w:eastAsia="Segoe UI Variable Text" w:hAnsi="Segoe UI Variable Text" w:cs="Segoe UI Variable Text"/>
        </w:rPr>
        <w:t>Password security</w:t>
      </w:r>
    </w:p>
    <w:p w14:paraId="7E410739" w14:textId="6FAFC513" w:rsidR="2CE72476" w:rsidRDefault="2CE72476" w:rsidP="13FA5979">
      <w:pPr>
        <w:pStyle w:val="ListParagraph"/>
        <w:numPr>
          <w:ilvl w:val="0"/>
          <w:numId w:val="2"/>
        </w:numPr>
        <w:rPr>
          <w:rFonts w:ascii="Segoe UI Variable Text" w:eastAsia="Segoe UI Variable Text" w:hAnsi="Segoe UI Variable Text" w:cs="Segoe UI Variable Text"/>
        </w:rPr>
      </w:pPr>
      <w:r w:rsidRPr="13FA5979">
        <w:rPr>
          <w:rFonts w:ascii="Segoe UI Variable Text" w:eastAsia="Segoe UI Variable Text" w:hAnsi="Segoe UI Variable Text" w:cs="Segoe UI Variable Text"/>
        </w:rPr>
        <w:t>MFA usage</w:t>
      </w:r>
    </w:p>
    <w:p w14:paraId="0133CCD5" w14:textId="29CE6025" w:rsidR="2CE72476" w:rsidRDefault="2CE72476" w:rsidP="13FA5979">
      <w:pPr>
        <w:pStyle w:val="ListParagraph"/>
        <w:numPr>
          <w:ilvl w:val="0"/>
          <w:numId w:val="2"/>
        </w:numPr>
        <w:rPr>
          <w:rFonts w:ascii="Segoe UI Variable Text" w:eastAsia="Segoe UI Variable Text" w:hAnsi="Segoe UI Variable Text" w:cs="Segoe UI Variable Text"/>
        </w:rPr>
      </w:pPr>
      <w:r w:rsidRPr="13FA5979">
        <w:rPr>
          <w:rFonts w:ascii="Segoe UI Variable Text" w:eastAsia="Segoe UI Variable Text" w:hAnsi="Segoe UI Variable Text" w:cs="Segoe UI Variable Text"/>
        </w:rPr>
        <w:t>VPN usage for remote working</w:t>
      </w:r>
    </w:p>
    <w:p w14:paraId="2132EF92" w14:textId="71020E83" w:rsidR="2CE72476" w:rsidRDefault="2CE72476" w:rsidP="13FA5979">
      <w:pPr>
        <w:pStyle w:val="ListParagraph"/>
        <w:numPr>
          <w:ilvl w:val="0"/>
          <w:numId w:val="2"/>
        </w:numPr>
        <w:rPr>
          <w:rFonts w:ascii="Segoe UI Variable Text" w:eastAsia="Segoe UI Variable Text" w:hAnsi="Segoe UI Variable Text" w:cs="Segoe UI Variable Text"/>
        </w:rPr>
      </w:pPr>
      <w:r w:rsidRPr="13FA5979">
        <w:rPr>
          <w:rFonts w:ascii="Segoe UI Variable Text" w:eastAsia="Segoe UI Variable Text" w:hAnsi="Segoe UI Variable Text" w:cs="Segoe UI Variable Text"/>
        </w:rPr>
        <w:t>Identifying scam emails (AKA Phishing attempts)</w:t>
      </w:r>
    </w:p>
    <w:p w14:paraId="2DDCC66D" w14:textId="5084ABB6" w:rsidR="2CE72476" w:rsidRDefault="2CE72476" w:rsidP="13FA5979">
      <w:pPr>
        <w:pStyle w:val="ListParagraph"/>
        <w:numPr>
          <w:ilvl w:val="0"/>
          <w:numId w:val="2"/>
        </w:numPr>
        <w:rPr>
          <w:rFonts w:ascii="Segoe UI Variable Text" w:eastAsia="Segoe UI Variable Text" w:hAnsi="Segoe UI Variable Text" w:cs="Segoe UI Variable Text"/>
        </w:rPr>
      </w:pPr>
      <w:r w:rsidRPr="13FA5979">
        <w:rPr>
          <w:rFonts w:ascii="Segoe UI Variable Text" w:eastAsia="Segoe UI Variable Text" w:hAnsi="Segoe UI Variable Text" w:cs="Segoe UI Variable Text"/>
        </w:rPr>
        <w:t>Secure data handling</w:t>
      </w:r>
    </w:p>
    <w:p w14:paraId="76C53634" w14:textId="620574F0" w:rsidR="2CE72476" w:rsidRDefault="2CE72476" w:rsidP="13FA5979">
      <w:pPr>
        <w:rPr>
          <w:rFonts w:ascii="Segoe UI Variable Text" w:eastAsia="Segoe UI Variable Text" w:hAnsi="Segoe UI Variable Text" w:cs="Segoe UI Variable Text"/>
        </w:rPr>
      </w:pPr>
      <w:r w:rsidRPr="13FA5979">
        <w:rPr>
          <w:rFonts w:ascii="Segoe UI Variable Text" w:eastAsia="Segoe UI Variable Text" w:hAnsi="Segoe UI Variable Text" w:cs="Segoe UI Variable Text"/>
        </w:rPr>
        <w:t>This training should be updated regularly to keep on to</w:t>
      </w:r>
      <w:r w:rsidR="4645D412" w:rsidRPr="13FA5979">
        <w:rPr>
          <w:rFonts w:ascii="Segoe UI Variable Text" w:eastAsia="Segoe UI Variable Text" w:hAnsi="Segoe UI Variable Text" w:cs="Segoe UI Variable Text"/>
        </w:rPr>
        <w:t xml:space="preserve">p of </w:t>
      </w:r>
      <w:r w:rsidRPr="13FA5979">
        <w:rPr>
          <w:rFonts w:ascii="Segoe UI Variable Text" w:eastAsia="Segoe UI Variable Text" w:hAnsi="Segoe UI Variable Text" w:cs="Segoe UI Variable Text"/>
        </w:rPr>
        <w:t>new threats.</w:t>
      </w:r>
    </w:p>
    <w:p w14:paraId="31DAC8A6" w14:textId="32F05FBA" w:rsidR="3BC058EC" w:rsidRDefault="3BC058EC" w:rsidP="13FA5979">
      <w:pPr>
        <w:pStyle w:val="Heading2"/>
        <w:rPr>
          <w:rFonts w:ascii="Segoe UI Variable Text" w:eastAsia="Segoe UI Variable Text" w:hAnsi="Segoe UI Variable Text" w:cs="Segoe UI Variable Text"/>
        </w:rPr>
      </w:pPr>
      <w:bookmarkStart w:id="36" w:name="_Toc1300998477"/>
      <w:bookmarkStart w:id="37" w:name="_Toc1217201262"/>
      <w:r w:rsidRPr="13FA5979">
        <w:rPr>
          <w:rFonts w:ascii="Segoe UI Variable Text" w:eastAsia="Segoe UI Variable Text" w:hAnsi="Segoe UI Variable Text" w:cs="Segoe UI Variable Text"/>
        </w:rPr>
        <w:t>6.2) Security culture development:</w:t>
      </w:r>
      <w:bookmarkEnd w:id="36"/>
      <w:bookmarkEnd w:id="37"/>
    </w:p>
    <w:p w14:paraId="4887A3A6" w14:textId="48073726" w:rsidR="414895FC" w:rsidRDefault="414895FC" w:rsidP="13FA5979">
      <w:pPr>
        <w:rPr>
          <w:rFonts w:ascii="Segoe UI Variable Text" w:eastAsia="Segoe UI Variable Text" w:hAnsi="Segoe UI Variable Text" w:cs="Segoe UI Variable Text"/>
        </w:rPr>
      </w:pPr>
      <w:r w:rsidRPr="13FA5979">
        <w:rPr>
          <w:rFonts w:ascii="Segoe UI Variable Text" w:eastAsia="Segoe UI Variable Text" w:hAnsi="Segoe UI Variable Text" w:cs="Segoe UI Variable Text"/>
        </w:rPr>
        <w:t>To help create a more positive security Culture within the company:</w:t>
      </w:r>
    </w:p>
    <w:p w14:paraId="7659B420" w14:textId="3DAB433E" w:rsidR="414895FC" w:rsidRDefault="414895FC" w:rsidP="13FA5979">
      <w:pPr>
        <w:pStyle w:val="ListParagraph"/>
        <w:numPr>
          <w:ilvl w:val="0"/>
          <w:numId w:val="1"/>
        </w:numPr>
        <w:rPr>
          <w:rFonts w:ascii="Segoe UI Variable Text" w:eastAsia="Segoe UI Variable Text" w:hAnsi="Segoe UI Variable Text" w:cs="Segoe UI Variable Text"/>
        </w:rPr>
      </w:pPr>
      <w:r w:rsidRPr="13FA5979">
        <w:rPr>
          <w:rFonts w:ascii="Segoe UI Variable Text" w:eastAsia="Segoe UI Variable Text" w:hAnsi="Segoe UI Variable Text" w:cs="Segoe UI Variable Text"/>
        </w:rPr>
        <w:t>Reward employees for identifying old/new threats</w:t>
      </w:r>
    </w:p>
    <w:p w14:paraId="25DFEE54" w14:textId="3EFE1428" w:rsidR="414895FC" w:rsidRDefault="414895FC" w:rsidP="13FA5979">
      <w:pPr>
        <w:pStyle w:val="ListParagraph"/>
        <w:numPr>
          <w:ilvl w:val="0"/>
          <w:numId w:val="1"/>
        </w:numPr>
        <w:rPr>
          <w:rFonts w:ascii="Segoe UI Variable Text" w:eastAsia="Segoe UI Variable Text" w:hAnsi="Segoe UI Variable Text" w:cs="Segoe UI Variable Text"/>
        </w:rPr>
      </w:pPr>
      <w:r w:rsidRPr="13FA5979">
        <w:rPr>
          <w:rFonts w:ascii="Segoe UI Variable Text" w:eastAsia="Segoe UI Variable Text" w:hAnsi="Segoe UI Variable Text" w:cs="Segoe UI Variable Text"/>
        </w:rPr>
        <w:t>Providing regular newsletters keeping everyone up to date</w:t>
      </w:r>
    </w:p>
    <w:p w14:paraId="676B655C" w14:textId="54424BFD" w:rsidR="414895FC" w:rsidRDefault="414895FC" w:rsidP="13FA5979">
      <w:pPr>
        <w:pStyle w:val="ListParagraph"/>
        <w:numPr>
          <w:ilvl w:val="0"/>
          <w:numId w:val="1"/>
        </w:numPr>
        <w:rPr>
          <w:rFonts w:ascii="Segoe UI Variable Text" w:eastAsia="Segoe UI Variable Text" w:hAnsi="Segoe UI Variable Text" w:cs="Segoe UI Variable Text"/>
        </w:rPr>
      </w:pPr>
      <w:r w:rsidRPr="13FA5979">
        <w:rPr>
          <w:rFonts w:ascii="Segoe UI Variable Text" w:eastAsia="Segoe UI Variable Text" w:hAnsi="Segoe UI Variable Text" w:cs="Segoe UI Variable Text"/>
        </w:rPr>
        <w:t>Sharing how to spot threats with co-workers or management</w:t>
      </w:r>
    </w:p>
    <w:p w14:paraId="52E50D87" w14:textId="7F4AD17C" w:rsidR="13FA5979" w:rsidRDefault="13FA5979" w:rsidP="13FA5979">
      <w:pPr>
        <w:rPr>
          <w:rFonts w:ascii="Segoe UI Variable Text" w:eastAsia="Segoe UI Variable Text" w:hAnsi="Segoe UI Variable Text" w:cs="Segoe UI Variable Text"/>
        </w:rPr>
      </w:pPr>
    </w:p>
    <w:p w14:paraId="27102B78" w14:textId="413E9A40" w:rsidR="2CE72476" w:rsidRDefault="2CE72476" w:rsidP="13FA5979">
      <w:pPr>
        <w:pStyle w:val="Heading1"/>
        <w:rPr>
          <w:rFonts w:ascii="Segoe UI Variable Text" w:eastAsia="Segoe UI Variable Text" w:hAnsi="Segoe UI Variable Text" w:cs="Segoe UI Variable Text"/>
        </w:rPr>
      </w:pPr>
      <w:bookmarkStart w:id="38" w:name="_Toc922737091"/>
      <w:bookmarkStart w:id="39" w:name="_Toc1477345483"/>
      <w:r w:rsidRPr="13FA5979">
        <w:rPr>
          <w:rFonts w:ascii="Segoe UI Variable Text" w:eastAsia="Segoe UI Variable Text" w:hAnsi="Segoe UI Variable Text" w:cs="Segoe UI Variable Text"/>
        </w:rPr>
        <w:t>Conclusion:</w:t>
      </w:r>
      <w:bookmarkEnd w:id="38"/>
      <w:bookmarkEnd w:id="39"/>
    </w:p>
    <w:p w14:paraId="62F8C2AC" w14:textId="3B7D2F67" w:rsidR="2F1B32CA" w:rsidRDefault="2F1B32CA" w:rsidP="13FA5979">
      <w:pPr>
        <w:rPr>
          <w:rFonts w:ascii="Segoe UI Variable Text" w:eastAsia="Segoe UI Variable Text" w:hAnsi="Segoe UI Variable Text" w:cs="Segoe UI Variable Text"/>
        </w:rPr>
      </w:pPr>
      <w:r w:rsidRPr="13FA5979">
        <w:rPr>
          <w:rFonts w:ascii="Segoe UI Variable Text" w:eastAsia="Segoe UI Variable Text" w:hAnsi="Segoe UI Variable Text" w:cs="Segoe UI Variable Text"/>
        </w:rPr>
        <w:t xml:space="preserve">In today world modern threats are constantly evolving to try and break the defense of company's security systems </w:t>
      </w:r>
      <w:r w:rsidR="4257B18B" w:rsidRPr="13FA5979">
        <w:rPr>
          <w:rFonts w:ascii="Segoe UI Variable Text" w:eastAsia="Segoe UI Variable Text" w:hAnsi="Segoe UI Variable Text" w:cs="Segoe UI Variable Text"/>
        </w:rPr>
        <w:t>especially</w:t>
      </w:r>
      <w:r w:rsidRPr="13FA5979">
        <w:rPr>
          <w:rFonts w:ascii="Segoe UI Variable Text" w:eastAsia="Segoe UI Variable Text" w:hAnsi="Segoe UI Variable Text" w:cs="Segoe UI Variable Text"/>
        </w:rPr>
        <w:t xml:space="preserve"> </w:t>
      </w:r>
      <w:bookmarkStart w:id="40" w:name="_Int_qKbhwOOp"/>
      <w:r w:rsidRPr="13FA5979">
        <w:rPr>
          <w:rFonts w:ascii="Segoe UI Variable Text" w:eastAsia="Segoe UI Variable Text" w:hAnsi="Segoe UI Variable Text" w:cs="Segoe UI Variable Text"/>
        </w:rPr>
        <w:t>in regard to</w:t>
      </w:r>
      <w:bookmarkEnd w:id="40"/>
      <w:r w:rsidRPr="13FA5979">
        <w:rPr>
          <w:rFonts w:ascii="Segoe UI Variable Text" w:eastAsia="Segoe UI Variable Text" w:hAnsi="Segoe UI Variable Text" w:cs="Segoe UI Variable Text"/>
        </w:rPr>
        <w:t xml:space="preserve"> </w:t>
      </w:r>
      <w:r w:rsidR="2267BE96" w:rsidRPr="13FA5979">
        <w:rPr>
          <w:rFonts w:ascii="Segoe UI Variable Text" w:eastAsia="Segoe UI Variable Text" w:hAnsi="Segoe UI Variable Text" w:cs="Segoe UI Variable Text"/>
        </w:rPr>
        <w:t>companies</w:t>
      </w:r>
      <w:r w:rsidRPr="13FA5979">
        <w:rPr>
          <w:rFonts w:ascii="Segoe UI Variable Text" w:eastAsia="Segoe UI Variable Text" w:hAnsi="Segoe UI Variable Text" w:cs="Segoe UI Variable Text"/>
        </w:rPr>
        <w:t xml:space="preserve"> </w:t>
      </w:r>
      <w:r w:rsidR="03272330" w:rsidRPr="13FA5979">
        <w:rPr>
          <w:rFonts w:ascii="Segoe UI Variable Text" w:eastAsia="Segoe UI Variable Text" w:hAnsi="Segoe UI Variable Text" w:cs="Segoe UI Variable Text"/>
        </w:rPr>
        <w:t>that work heav</w:t>
      </w:r>
      <w:r w:rsidR="232C0E64" w:rsidRPr="13FA5979">
        <w:rPr>
          <w:rFonts w:ascii="Segoe UI Variable Text" w:eastAsia="Segoe UI Variable Text" w:hAnsi="Segoe UI Variable Text" w:cs="Segoe UI Variable Text"/>
        </w:rPr>
        <w:t>il</w:t>
      </w:r>
      <w:r w:rsidR="03272330" w:rsidRPr="13FA5979">
        <w:rPr>
          <w:rFonts w:ascii="Segoe UI Variable Text" w:eastAsia="Segoe UI Variable Text" w:hAnsi="Segoe UI Variable Text" w:cs="Segoe UI Variable Text"/>
        </w:rPr>
        <w:t xml:space="preserve">y in the financial </w:t>
      </w:r>
      <w:r w:rsidR="70305021" w:rsidRPr="13FA5979">
        <w:rPr>
          <w:rFonts w:ascii="Segoe UI Variable Text" w:eastAsia="Segoe UI Variable Text" w:hAnsi="Segoe UI Variable Text" w:cs="Segoe UI Variable Text"/>
        </w:rPr>
        <w:t>district</w:t>
      </w:r>
      <w:r w:rsidR="03272330" w:rsidRPr="13FA5979">
        <w:rPr>
          <w:rFonts w:ascii="Segoe UI Variable Text" w:eastAsia="Segoe UI Variable Text" w:hAnsi="Segoe UI Variable Text" w:cs="Segoe UI Variable Text"/>
        </w:rPr>
        <w:t xml:space="preserve"> or in hundreds of </w:t>
      </w:r>
      <w:r w:rsidR="6FB262B7" w:rsidRPr="13FA5979">
        <w:rPr>
          <w:rFonts w:ascii="Segoe UI Variable Text" w:eastAsia="Segoe UI Variable Text" w:hAnsi="Segoe UI Variable Text" w:cs="Segoe UI Variable Text"/>
        </w:rPr>
        <w:t>user's</w:t>
      </w:r>
      <w:r w:rsidR="03272330" w:rsidRPr="13FA5979">
        <w:rPr>
          <w:rFonts w:ascii="Segoe UI Variable Text" w:eastAsia="Segoe UI Variable Text" w:hAnsi="Segoe UI Variable Text" w:cs="Segoe UI Variable Text"/>
        </w:rPr>
        <w:t xml:space="preserve"> information</w:t>
      </w:r>
      <w:r w:rsidR="539083E7" w:rsidRPr="13FA5979">
        <w:rPr>
          <w:rFonts w:ascii="Segoe UI Variable Text" w:eastAsia="Segoe UI Variable Text" w:hAnsi="Segoe UI Variable Text" w:cs="Segoe UI Variable Text"/>
        </w:rPr>
        <w:t xml:space="preserve"> </w:t>
      </w:r>
    </w:p>
    <w:p w14:paraId="7B499B30" w14:textId="30F13F09" w:rsidR="2B78388D" w:rsidRDefault="2B78388D" w:rsidP="13FA5979">
      <w:r w:rsidRPr="13FA5979">
        <w:rPr>
          <w:rFonts w:ascii="Segoe UI Variable Text" w:eastAsia="Segoe UI Variable Text" w:hAnsi="Segoe UI Variable Text" w:cs="Segoe UI Variable Text"/>
        </w:rPr>
        <w:t xml:space="preserve">To help strengthen the security of VTAM I propose of that they should adopt a zero trust </w:t>
      </w:r>
      <w:r w:rsidR="30634666" w:rsidRPr="13FA5979">
        <w:rPr>
          <w:rFonts w:ascii="Segoe UI Variable Text" w:eastAsia="Segoe UI Variable Text" w:hAnsi="Segoe UI Variable Text" w:cs="Segoe UI Variable Text"/>
        </w:rPr>
        <w:t>frame network which will be supported by many security policies, continuou</w:t>
      </w:r>
      <w:r w:rsidR="760A21F1" w:rsidRPr="13FA5979">
        <w:rPr>
          <w:rFonts w:ascii="Segoe UI Variable Text" w:eastAsia="Segoe UI Variable Text" w:hAnsi="Segoe UI Variable Text" w:cs="Segoe UI Variable Text"/>
        </w:rPr>
        <w:t xml:space="preserve">s monitoring, new modern technical controls and employee awareness training, </w:t>
      </w:r>
      <w:r w:rsidR="30D72271" w:rsidRPr="13FA5979">
        <w:rPr>
          <w:rFonts w:ascii="Segoe UI Variable Text" w:eastAsia="Segoe UI Variable Text" w:hAnsi="Segoe UI Variable Text" w:cs="Segoe UI Variable Text"/>
        </w:rPr>
        <w:t>security tools such as MFA, SIEM and CSPM will help to detect and reduce Attacks</w:t>
      </w:r>
      <w:r w:rsidR="0E2A0449" w:rsidRPr="13FA5979">
        <w:rPr>
          <w:rFonts w:ascii="Segoe UI Variable Text" w:eastAsia="Segoe UI Variable Text" w:hAnsi="Segoe UI Variable Text" w:cs="Segoe UI Variable Text"/>
        </w:rPr>
        <w:t>, overall improving and enhancing the capabilities in incident responses.</w:t>
      </w:r>
    </w:p>
    <w:p w14:paraId="15153C3B" w14:textId="3D142F7A" w:rsidR="13FA5979" w:rsidRDefault="13FA5979" w:rsidP="13FA5979"/>
    <w:p w14:paraId="13F4C30A" w14:textId="1E908B72" w:rsidR="6C261CF3" w:rsidRDefault="6C261CF3" w:rsidP="13FA5979">
      <w:pPr>
        <w:pStyle w:val="Heading1"/>
        <w:rPr>
          <w:rFonts w:ascii="Segoe UI Variable Text" w:eastAsia="Segoe UI Variable Text" w:hAnsi="Segoe UI Variable Text" w:cs="Segoe UI Variable Text"/>
        </w:rPr>
      </w:pPr>
      <w:bookmarkStart w:id="41" w:name="_Toc1510912803"/>
      <w:bookmarkStart w:id="42" w:name="_Toc1234624547"/>
      <w:r w:rsidRPr="13FA5979">
        <w:rPr>
          <w:rFonts w:ascii="Segoe UI Variable Text" w:eastAsia="Segoe UI Variable Text" w:hAnsi="Segoe UI Variable Text" w:cs="Segoe UI Variable Text"/>
        </w:rPr>
        <w:lastRenderedPageBreak/>
        <w:t>References</w:t>
      </w:r>
      <w:bookmarkEnd w:id="41"/>
      <w:bookmarkEnd w:id="42"/>
      <w:r w:rsidRPr="13FA5979">
        <w:rPr>
          <w:rFonts w:ascii="Segoe UI Variable Text" w:eastAsia="Segoe UI Variable Text" w:hAnsi="Segoe UI Variable Text" w:cs="Segoe UI Variable Text"/>
        </w:rPr>
        <w:t xml:space="preserve"> </w:t>
      </w:r>
    </w:p>
    <w:p w14:paraId="5F415ECA" w14:textId="28530B15" w:rsidR="251AB790" w:rsidRDefault="251AB790" w:rsidP="13FA5979">
      <w:pPr>
        <w:rPr>
          <w:rFonts w:ascii="Segoe UI Variable Text" w:eastAsia="Segoe UI Variable Text" w:hAnsi="Segoe UI Variable Text" w:cs="Segoe UI Variable Text"/>
        </w:rPr>
      </w:pPr>
      <w:r w:rsidRPr="13FA5979">
        <w:rPr>
          <w:rFonts w:ascii="Segoe UI Variable Text" w:eastAsia="Segoe UI Variable Text" w:hAnsi="Segoe UI Variable Text" w:cs="Segoe UI Variable Text"/>
        </w:rPr>
        <w:t xml:space="preserve">[1] </w:t>
      </w:r>
      <w:hyperlink r:id="rId10">
        <w:r w:rsidRPr="13FA5979">
          <w:rPr>
            <w:rStyle w:val="Hyperlink"/>
            <w:rFonts w:ascii="Segoe UI Variable Text" w:eastAsia="Segoe UI Variable Text" w:hAnsi="Segoe UI Variable Text" w:cs="Segoe UI Variable Text"/>
          </w:rPr>
          <w:t>Microsoft Security – What Is Ransomware?</w:t>
        </w:r>
      </w:hyperlink>
      <w:r w:rsidRPr="13FA5979">
        <w:rPr>
          <w:rFonts w:ascii="Segoe UI Variable Text" w:eastAsia="Segoe UI Variable Text" w:hAnsi="Segoe UI Variable Text" w:cs="Segoe UI Variable Text"/>
        </w:rPr>
        <w:t>, Microsoft, Accessed: May 13, 2026.</w:t>
      </w:r>
    </w:p>
    <w:p w14:paraId="29F77D03" w14:textId="626B0B77" w:rsidR="33913227" w:rsidRDefault="33913227" w:rsidP="13FA5979">
      <w:pPr>
        <w:spacing w:before="240" w:after="240"/>
        <w:rPr>
          <w:rFonts w:ascii="Segoe UI Variable Text" w:eastAsia="Segoe UI Variable Text" w:hAnsi="Segoe UI Variable Text" w:cs="Segoe UI Variable Text"/>
        </w:rPr>
      </w:pPr>
      <w:r w:rsidRPr="13FA5979">
        <w:rPr>
          <w:rFonts w:ascii="Segoe UI Variable Text" w:eastAsia="Segoe UI Variable Text" w:hAnsi="Segoe UI Variable Text" w:cs="Segoe UI Variable Text"/>
        </w:rPr>
        <w:t xml:space="preserve">[2] </w:t>
      </w:r>
      <w:hyperlink r:id="rId11">
        <w:r w:rsidRPr="13FA5979">
          <w:rPr>
            <w:rStyle w:val="Hyperlink"/>
            <w:rFonts w:ascii="Segoe UI Variable Text" w:eastAsia="Segoe UI Variable Text" w:hAnsi="Segoe UI Variable Text" w:cs="Segoe UI Variable Text"/>
          </w:rPr>
          <w:t>Google Cloud Blog – AI-Powered Voice Spoofing for Next-Gen Vishing Attacks</w:t>
        </w:r>
      </w:hyperlink>
      <w:r w:rsidRPr="13FA5979">
        <w:rPr>
          <w:rFonts w:ascii="Segoe UI Variable Text" w:eastAsia="Segoe UI Variable Text" w:hAnsi="Segoe UI Variable Text" w:cs="Segoe UI Variable Text"/>
        </w:rPr>
        <w:t xml:space="preserve">, Google </w:t>
      </w:r>
      <w:r w:rsidR="47048FA1" w:rsidRPr="13FA5979">
        <w:rPr>
          <w:rFonts w:ascii="Segoe UI Variable Text" w:eastAsia="Segoe UI Variable Text" w:hAnsi="Segoe UI Variable Text" w:cs="Segoe UI Variable Text"/>
        </w:rPr>
        <w:t>Cloud, Accessed</w:t>
      </w:r>
      <w:r w:rsidRPr="13FA5979">
        <w:rPr>
          <w:rFonts w:ascii="Segoe UI Variable Text" w:eastAsia="Segoe UI Variable Text" w:hAnsi="Segoe UI Variable Text" w:cs="Segoe UI Variable Text"/>
        </w:rPr>
        <w:t>: May 13, 2026.</w:t>
      </w:r>
    </w:p>
    <w:p w14:paraId="18C42221" w14:textId="53F5FE7C" w:rsidR="25253E17" w:rsidRDefault="25253E17" w:rsidP="13FA5979">
      <w:pPr>
        <w:spacing w:before="240" w:after="240"/>
      </w:pPr>
      <w:r w:rsidRPr="13FA5979">
        <w:rPr>
          <w:rFonts w:ascii="Aptos" w:eastAsia="Aptos" w:hAnsi="Aptos" w:cs="Aptos"/>
        </w:rPr>
        <w:t xml:space="preserve">[3] Microsoft, “What Is CSPM,” </w:t>
      </w:r>
      <w:r w:rsidRPr="13FA5979">
        <w:rPr>
          <w:rFonts w:ascii="Aptos" w:eastAsia="Aptos" w:hAnsi="Aptos" w:cs="Aptos"/>
          <w:i/>
          <w:iCs/>
        </w:rPr>
        <w:t>Microsoft Security</w:t>
      </w:r>
      <w:r w:rsidRPr="13FA5979">
        <w:rPr>
          <w:rFonts w:ascii="Aptos" w:eastAsia="Aptos" w:hAnsi="Aptos" w:cs="Aptos"/>
        </w:rPr>
        <w:t>.</w:t>
      </w:r>
      <w:r w:rsidR="5B545D88" w:rsidRPr="13FA5979">
        <w:rPr>
          <w:rFonts w:ascii="Aptos" w:eastAsia="Aptos" w:hAnsi="Aptos" w:cs="Aptos"/>
        </w:rPr>
        <w:t xml:space="preserve"> </w:t>
      </w:r>
      <w:hyperlink r:id="rId12">
        <w:r w:rsidRPr="13FA5979">
          <w:rPr>
            <w:rStyle w:val="Hyperlink"/>
            <w:rFonts w:ascii="Aptos" w:eastAsia="Aptos" w:hAnsi="Aptos" w:cs="Aptos"/>
          </w:rPr>
          <w:t>https://www.microsoft.com/en-us/security/business/security-101/what-is-cspm</w:t>
        </w:r>
      </w:hyperlink>
      <w:r w:rsidRPr="13FA5979">
        <w:rPr>
          <w:rFonts w:ascii="Aptos" w:eastAsia="Aptos" w:hAnsi="Aptos" w:cs="Aptos"/>
        </w:rPr>
        <w:t>. Accessed: May 1</w:t>
      </w:r>
      <w:r w:rsidR="0B7F8F24" w:rsidRPr="13FA5979">
        <w:rPr>
          <w:rFonts w:ascii="Aptos" w:eastAsia="Aptos" w:hAnsi="Aptos" w:cs="Aptos"/>
        </w:rPr>
        <w:t>4</w:t>
      </w:r>
      <w:r w:rsidRPr="13FA5979">
        <w:rPr>
          <w:rFonts w:ascii="Aptos" w:eastAsia="Aptos" w:hAnsi="Aptos" w:cs="Aptos"/>
        </w:rPr>
        <w:t>, 2026.</w:t>
      </w:r>
    </w:p>
    <w:p w14:paraId="77AFBE83" w14:textId="7662A1F8" w:rsidR="019D9A13" w:rsidRDefault="019D9A13" w:rsidP="13FA5979">
      <w:pPr>
        <w:rPr>
          <w:rFonts w:ascii="Aptos" w:eastAsia="Aptos" w:hAnsi="Aptos" w:cs="Aptos"/>
        </w:rPr>
      </w:pPr>
      <w:r w:rsidRPr="13FA5979">
        <w:rPr>
          <w:rFonts w:ascii="Aptos" w:eastAsia="Aptos" w:hAnsi="Aptos" w:cs="Aptos"/>
        </w:rPr>
        <w:t xml:space="preserve">[4] </w:t>
      </w:r>
      <w:hyperlink r:id="rId13">
        <w:r w:rsidRPr="13FA5979">
          <w:rPr>
            <w:rStyle w:val="Hyperlink"/>
            <w:rFonts w:ascii="Aptos" w:eastAsia="Aptos" w:hAnsi="Aptos" w:cs="Aptos"/>
          </w:rPr>
          <w:t>What is multi-factor authentication (MFA)?</w:t>
        </w:r>
      </w:hyperlink>
      <w:r w:rsidRPr="13FA5979">
        <w:rPr>
          <w:rFonts w:ascii="Aptos" w:eastAsia="Aptos" w:hAnsi="Aptos" w:cs="Aptos"/>
        </w:rPr>
        <w:t>,</w:t>
      </w:r>
      <w:r w:rsidR="3ADFC5C3" w:rsidRPr="13FA5979">
        <w:rPr>
          <w:rFonts w:ascii="Aptos" w:eastAsia="Aptos" w:hAnsi="Aptos" w:cs="Aptos"/>
        </w:rPr>
        <w:t xml:space="preserve"> Cloudflare, </w:t>
      </w:r>
      <w:r w:rsidRPr="13FA5979">
        <w:rPr>
          <w:rFonts w:ascii="Aptos" w:eastAsia="Aptos" w:hAnsi="Aptos" w:cs="Aptos"/>
        </w:rPr>
        <w:t>Accessed: May 14, 2026.</w:t>
      </w:r>
    </w:p>
    <w:p w14:paraId="1A661736" w14:textId="1B566C8D" w:rsidR="51124184" w:rsidRDefault="51124184" w:rsidP="13FA5979">
      <w:pPr>
        <w:rPr>
          <w:rFonts w:ascii="Aptos" w:eastAsia="Aptos" w:hAnsi="Aptos" w:cs="Aptos"/>
        </w:rPr>
      </w:pPr>
      <w:r w:rsidRPr="13FA5979">
        <w:rPr>
          <w:rFonts w:ascii="Aptos" w:eastAsia="Aptos" w:hAnsi="Aptos" w:cs="Aptos"/>
        </w:rPr>
        <w:t xml:space="preserve">[5] </w:t>
      </w:r>
      <w:hyperlink r:id="rId14">
        <w:r w:rsidRPr="13FA5979">
          <w:rPr>
            <w:rStyle w:val="Hyperlink"/>
            <w:rFonts w:ascii="Aptos" w:eastAsia="Aptos" w:hAnsi="Aptos" w:cs="Aptos"/>
          </w:rPr>
          <w:t>What Is SIEM? | Microsoft Security</w:t>
        </w:r>
      </w:hyperlink>
      <w:r w:rsidRPr="13FA5979">
        <w:rPr>
          <w:rFonts w:ascii="Aptos" w:eastAsia="Aptos" w:hAnsi="Aptos" w:cs="Aptos"/>
        </w:rPr>
        <w:t xml:space="preserve">, Microsoft, </w:t>
      </w:r>
      <w:r w:rsidR="42B60E91" w:rsidRPr="13FA5979">
        <w:rPr>
          <w:rFonts w:ascii="Aptos" w:eastAsia="Aptos" w:hAnsi="Aptos" w:cs="Aptos"/>
        </w:rPr>
        <w:t>Accessed: May 14, 2026.</w:t>
      </w:r>
    </w:p>
    <w:p w14:paraId="11EA542B" w14:textId="3A44D0F5" w:rsidR="13FA5979" w:rsidRDefault="13FA5979" w:rsidP="13FA5979">
      <w:pPr>
        <w:rPr>
          <w:rFonts w:ascii="Aptos" w:eastAsia="Aptos" w:hAnsi="Aptos" w:cs="Aptos"/>
        </w:rPr>
      </w:pPr>
    </w:p>
    <w:p w14:paraId="4B2308F3" w14:textId="77777777" w:rsidR="009E01FE" w:rsidRPr="009E01FE" w:rsidRDefault="009E01FE" w:rsidP="009E01FE">
      <w:pPr>
        <w:rPr>
          <w:b/>
          <w:bCs/>
          <w:color w:val="FF0000"/>
        </w:rPr>
      </w:pPr>
      <w:r w:rsidRPr="009E01FE">
        <w:rPr>
          <w:b/>
          <w:bCs/>
          <w:color w:val="FF0000"/>
        </w:rPr>
        <w:t>Generic Criteria Coverage</w:t>
      </w:r>
    </w:p>
    <w:p w14:paraId="1A1B424C" w14:textId="77777777" w:rsidR="009E01FE" w:rsidRPr="009E01FE" w:rsidRDefault="009E01FE" w:rsidP="009E01FE">
      <w:pPr>
        <w:numPr>
          <w:ilvl w:val="0"/>
          <w:numId w:val="16"/>
        </w:numPr>
        <w:spacing w:line="278" w:lineRule="auto"/>
        <w:rPr>
          <w:color w:val="FF0000"/>
        </w:rPr>
      </w:pPr>
      <w:r w:rsidRPr="009E01FE">
        <w:rPr>
          <w:b/>
          <w:bCs/>
          <w:color w:val="FF0000"/>
        </w:rPr>
        <w:t>EL (Engagement with Literature Skills)</w:t>
      </w:r>
      <w:r w:rsidRPr="009E01FE">
        <w:rPr>
          <w:color w:val="FF0000"/>
        </w:rPr>
        <w:t xml:space="preserve"> – Demonstrated through research into contemporary cybersecurity threats, standards, frameworks and best practice. </w:t>
      </w:r>
    </w:p>
    <w:p w14:paraId="22CB264B" w14:textId="77777777" w:rsidR="009E01FE" w:rsidRPr="009E01FE" w:rsidRDefault="009E01FE" w:rsidP="009E01FE">
      <w:pPr>
        <w:numPr>
          <w:ilvl w:val="0"/>
          <w:numId w:val="16"/>
        </w:numPr>
        <w:spacing w:line="278" w:lineRule="auto"/>
        <w:rPr>
          <w:color w:val="FF0000"/>
        </w:rPr>
      </w:pPr>
      <w:r w:rsidRPr="009E01FE">
        <w:rPr>
          <w:b/>
          <w:bCs/>
          <w:color w:val="FF0000"/>
        </w:rPr>
        <w:t>KU (Knowledge and Understanding Skills)</w:t>
      </w:r>
      <w:r w:rsidRPr="009E01FE">
        <w:rPr>
          <w:color w:val="FF0000"/>
        </w:rPr>
        <w:t xml:space="preserve"> – Demonstrated through understanding of cybersecurity concepts, governance frameworks, security awareness and threat landscapes. </w:t>
      </w:r>
    </w:p>
    <w:p w14:paraId="6688C610" w14:textId="77777777" w:rsidR="009E01FE" w:rsidRPr="009E01FE" w:rsidRDefault="009E01FE" w:rsidP="009E01FE">
      <w:pPr>
        <w:numPr>
          <w:ilvl w:val="0"/>
          <w:numId w:val="16"/>
        </w:numPr>
        <w:spacing w:line="278" w:lineRule="auto"/>
        <w:rPr>
          <w:color w:val="FF0000"/>
        </w:rPr>
      </w:pPr>
      <w:r w:rsidRPr="009E01FE">
        <w:rPr>
          <w:b/>
          <w:bCs/>
          <w:color w:val="FF0000"/>
        </w:rPr>
        <w:t>CI (Cognitive and Intellectual Skills)</w:t>
      </w:r>
      <w:r w:rsidRPr="009E01FE">
        <w:rPr>
          <w:color w:val="FF0000"/>
        </w:rPr>
        <w:t xml:space="preserve"> – Demonstrated through analysis, evaluation, justification of controls, framework alignment and incident response planning. </w:t>
      </w:r>
    </w:p>
    <w:p w14:paraId="28234435" w14:textId="77777777" w:rsidR="009E01FE" w:rsidRPr="009E01FE" w:rsidRDefault="009E01FE" w:rsidP="009E01FE">
      <w:pPr>
        <w:numPr>
          <w:ilvl w:val="0"/>
          <w:numId w:val="16"/>
        </w:numPr>
        <w:spacing w:line="278" w:lineRule="auto"/>
        <w:rPr>
          <w:color w:val="FF0000"/>
        </w:rPr>
      </w:pPr>
      <w:r w:rsidRPr="009E01FE">
        <w:rPr>
          <w:b/>
          <w:bCs/>
          <w:color w:val="FF0000"/>
        </w:rPr>
        <w:t>PA (Practical Application Skills)</w:t>
      </w:r>
      <w:r w:rsidRPr="009E01FE">
        <w:rPr>
          <w:color w:val="FF0000"/>
        </w:rPr>
        <w:t xml:space="preserve"> – Demonstrated through realistic implementation of security measures, monitoring solutions, diagrams and Packet Tracer activities. </w:t>
      </w:r>
    </w:p>
    <w:p w14:paraId="6BFC6A69" w14:textId="77777777" w:rsidR="009E01FE" w:rsidRPr="009E01FE" w:rsidRDefault="009E01FE" w:rsidP="009E01FE">
      <w:pPr>
        <w:numPr>
          <w:ilvl w:val="0"/>
          <w:numId w:val="16"/>
        </w:numPr>
        <w:spacing w:line="278" w:lineRule="auto"/>
        <w:rPr>
          <w:color w:val="FF0000"/>
        </w:rPr>
      </w:pPr>
      <w:r w:rsidRPr="009E01FE">
        <w:rPr>
          <w:b/>
          <w:bCs/>
          <w:color w:val="FF0000"/>
        </w:rPr>
        <w:t>TS (Transferable Skills for Life and Professional Practice)</w:t>
      </w:r>
      <w:r w:rsidRPr="009E01FE">
        <w:rPr>
          <w:color w:val="FF0000"/>
        </w:rPr>
        <w:t xml:space="preserve"> – Demonstrated through professional communication, executive reporting and development of </w:t>
      </w:r>
      <w:proofErr w:type="spellStart"/>
      <w:r w:rsidRPr="009E01FE">
        <w:rPr>
          <w:color w:val="FF0000"/>
        </w:rPr>
        <w:t>organisational</w:t>
      </w:r>
      <w:proofErr w:type="spellEnd"/>
      <w:r w:rsidRPr="009E01FE">
        <w:rPr>
          <w:color w:val="FF0000"/>
        </w:rPr>
        <w:t xml:space="preserve"> security culture.</w:t>
      </w:r>
    </w:p>
    <w:p w14:paraId="4D8B3116" w14:textId="77777777" w:rsidR="009E01FE" w:rsidRPr="009E01FE" w:rsidRDefault="009E01FE" w:rsidP="009E01FE">
      <w:pPr>
        <w:ind w:left="360"/>
        <w:rPr>
          <w:b/>
          <w:bCs/>
          <w:color w:val="FF0000"/>
        </w:rPr>
      </w:pPr>
      <w:r w:rsidRPr="009E01FE">
        <w:rPr>
          <w:b/>
          <w:bCs/>
          <w:color w:val="FF0000"/>
        </w:rPr>
        <w:t>Marking Breakdown</w:t>
      </w:r>
    </w:p>
    <w:tbl>
      <w:tblPr>
        <w:tblStyle w:val="TableGrid"/>
        <w:tblW w:w="0" w:type="auto"/>
        <w:tblLook w:val="04A0" w:firstRow="1" w:lastRow="0" w:firstColumn="1" w:lastColumn="0" w:noHBand="0" w:noVBand="1"/>
      </w:tblPr>
      <w:tblGrid>
        <w:gridCol w:w="2880"/>
        <w:gridCol w:w="2880"/>
        <w:gridCol w:w="2880"/>
      </w:tblGrid>
      <w:tr w:rsidR="009E01FE" w:rsidRPr="009E01FE" w14:paraId="36217C32" w14:textId="77777777" w:rsidTr="007B7B89">
        <w:tc>
          <w:tcPr>
            <w:tcW w:w="2880" w:type="dxa"/>
          </w:tcPr>
          <w:p w14:paraId="6FE6E50B" w14:textId="77777777" w:rsidR="009E01FE" w:rsidRPr="009E01FE" w:rsidRDefault="009E01FE" w:rsidP="007B7B89">
            <w:pPr>
              <w:rPr>
                <w:color w:val="FF0000"/>
              </w:rPr>
            </w:pPr>
            <w:r w:rsidRPr="009E01FE">
              <w:rPr>
                <w:color w:val="FF0000"/>
              </w:rPr>
              <w:t>Assessment Criterion</w:t>
            </w:r>
          </w:p>
        </w:tc>
        <w:tc>
          <w:tcPr>
            <w:tcW w:w="2880" w:type="dxa"/>
          </w:tcPr>
          <w:p w14:paraId="07EDBEDA" w14:textId="77777777" w:rsidR="009E01FE" w:rsidRPr="009E01FE" w:rsidRDefault="009E01FE" w:rsidP="007B7B89">
            <w:pPr>
              <w:rPr>
                <w:color w:val="FF0000"/>
              </w:rPr>
            </w:pPr>
            <w:r w:rsidRPr="009E01FE">
              <w:rPr>
                <w:color w:val="FF0000"/>
              </w:rPr>
              <w:t>Generic Criteria Mapping</w:t>
            </w:r>
          </w:p>
        </w:tc>
        <w:tc>
          <w:tcPr>
            <w:tcW w:w="2880" w:type="dxa"/>
          </w:tcPr>
          <w:p w14:paraId="46BF5B61" w14:textId="77777777" w:rsidR="009E01FE" w:rsidRPr="009E01FE" w:rsidRDefault="009E01FE" w:rsidP="007B7B89">
            <w:pPr>
              <w:rPr>
                <w:color w:val="FF0000"/>
              </w:rPr>
            </w:pPr>
            <w:r w:rsidRPr="009E01FE">
              <w:rPr>
                <w:color w:val="FF0000"/>
              </w:rPr>
              <w:t>Mark Awarded</w:t>
            </w:r>
          </w:p>
        </w:tc>
      </w:tr>
      <w:tr w:rsidR="009E01FE" w:rsidRPr="009E01FE" w14:paraId="71DA0FD6" w14:textId="77777777" w:rsidTr="007B7B89">
        <w:tc>
          <w:tcPr>
            <w:tcW w:w="2880" w:type="dxa"/>
          </w:tcPr>
          <w:p w14:paraId="3DA6497B" w14:textId="77777777" w:rsidR="009E01FE" w:rsidRPr="009E01FE" w:rsidRDefault="009E01FE" w:rsidP="007B7B89">
            <w:pPr>
              <w:rPr>
                <w:color w:val="FF0000"/>
              </w:rPr>
            </w:pPr>
            <w:r w:rsidRPr="009E01FE">
              <w:rPr>
                <w:color w:val="FF0000"/>
              </w:rPr>
              <w:t>Comprehensiveness &amp; Modern Relevance</w:t>
            </w:r>
          </w:p>
        </w:tc>
        <w:tc>
          <w:tcPr>
            <w:tcW w:w="2880" w:type="dxa"/>
          </w:tcPr>
          <w:p w14:paraId="2F5DB9D1" w14:textId="77777777" w:rsidR="009E01FE" w:rsidRPr="009E01FE" w:rsidRDefault="009E01FE" w:rsidP="007B7B89">
            <w:pPr>
              <w:rPr>
                <w:color w:val="FF0000"/>
              </w:rPr>
            </w:pPr>
            <w:r w:rsidRPr="009E01FE">
              <w:rPr>
                <w:color w:val="FF0000"/>
              </w:rPr>
              <w:t>EL, KU</w:t>
            </w:r>
          </w:p>
        </w:tc>
        <w:tc>
          <w:tcPr>
            <w:tcW w:w="2880" w:type="dxa"/>
          </w:tcPr>
          <w:p w14:paraId="39AE615D" w14:textId="77777777" w:rsidR="009E01FE" w:rsidRPr="009E01FE" w:rsidRDefault="009E01FE" w:rsidP="007B7B89">
            <w:pPr>
              <w:rPr>
                <w:color w:val="FF0000"/>
              </w:rPr>
            </w:pPr>
            <w:r w:rsidRPr="009E01FE">
              <w:rPr>
                <w:color w:val="FF0000"/>
              </w:rPr>
              <w:t>5/10</w:t>
            </w:r>
          </w:p>
        </w:tc>
      </w:tr>
      <w:tr w:rsidR="009E01FE" w:rsidRPr="009E01FE" w14:paraId="0D8BFB9A" w14:textId="77777777" w:rsidTr="007B7B89">
        <w:tc>
          <w:tcPr>
            <w:tcW w:w="2880" w:type="dxa"/>
          </w:tcPr>
          <w:p w14:paraId="559E89E4" w14:textId="77777777" w:rsidR="009E01FE" w:rsidRPr="009E01FE" w:rsidRDefault="009E01FE" w:rsidP="007B7B89">
            <w:pPr>
              <w:rPr>
                <w:color w:val="FF0000"/>
              </w:rPr>
            </w:pPr>
            <w:r w:rsidRPr="009E01FE">
              <w:rPr>
                <w:color w:val="FF0000"/>
              </w:rPr>
              <w:t>Clarity &amp; Alignment with Modern Frameworks</w:t>
            </w:r>
          </w:p>
        </w:tc>
        <w:tc>
          <w:tcPr>
            <w:tcW w:w="2880" w:type="dxa"/>
          </w:tcPr>
          <w:p w14:paraId="3E1CC120" w14:textId="77777777" w:rsidR="009E01FE" w:rsidRPr="009E01FE" w:rsidRDefault="009E01FE" w:rsidP="007B7B89">
            <w:pPr>
              <w:rPr>
                <w:color w:val="FF0000"/>
              </w:rPr>
            </w:pPr>
            <w:r w:rsidRPr="009E01FE">
              <w:rPr>
                <w:color w:val="FF0000"/>
              </w:rPr>
              <w:t>EL, KU, CI</w:t>
            </w:r>
          </w:p>
        </w:tc>
        <w:tc>
          <w:tcPr>
            <w:tcW w:w="2880" w:type="dxa"/>
          </w:tcPr>
          <w:p w14:paraId="7029C589" w14:textId="77777777" w:rsidR="009E01FE" w:rsidRPr="009E01FE" w:rsidRDefault="009E01FE" w:rsidP="007B7B89">
            <w:pPr>
              <w:rPr>
                <w:color w:val="FF0000"/>
              </w:rPr>
            </w:pPr>
            <w:r w:rsidRPr="009E01FE">
              <w:rPr>
                <w:color w:val="FF0000"/>
              </w:rPr>
              <w:t>12 /20</w:t>
            </w:r>
          </w:p>
        </w:tc>
      </w:tr>
      <w:tr w:rsidR="009E01FE" w:rsidRPr="009E01FE" w14:paraId="5E63688A" w14:textId="77777777" w:rsidTr="007B7B89">
        <w:tc>
          <w:tcPr>
            <w:tcW w:w="2880" w:type="dxa"/>
          </w:tcPr>
          <w:p w14:paraId="4E400CE6" w14:textId="77777777" w:rsidR="009E01FE" w:rsidRPr="009E01FE" w:rsidRDefault="009E01FE" w:rsidP="007B7B89">
            <w:pPr>
              <w:rPr>
                <w:color w:val="FF0000"/>
              </w:rPr>
            </w:pPr>
            <w:r w:rsidRPr="009E01FE">
              <w:rPr>
                <w:color w:val="FF0000"/>
              </w:rPr>
              <w:t>Feasibility &amp; Technical Soundness</w:t>
            </w:r>
          </w:p>
        </w:tc>
        <w:tc>
          <w:tcPr>
            <w:tcW w:w="2880" w:type="dxa"/>
          </w:tcPr>
          <w:p w14:paraId="0A3BB81D" w14:textId="77777777" w:rsidR="009E01FE" w:rsidRPr="009E01FE" w:rsidRDefault="009E01FE" w:rsidP="007B7B89">
            <w:pPr>
              <w:rPr>
                <w:color w:val="FF0000"/>
              </w:rPr>
            </w:pPr>
            <w:r w:rsidRPr="009E01FE">
              <w:rPr>
                <w:color w:val="FF0000"/>
              </w:rPr>
              <w:t>CI, PA</w:t>
            </w:r>
          </w:p>
        </w:tc>
        <w:tc>
          <w:tcPr>
            <w:tcW w:w="2880" w:type="dxa"/>
          </w:tcPr>
          <w:p w14:paraId="3012DADF" w14:textId="77777777" w:rsidR="009E01FE" w:rsidRPr="009E01FE" w:rsidRDefault="009E01FE" w:rsidP="007B7B89">
            <w:pPr>
              <w:rPr>
                <w:color w:val="FF0000"/>
              </w:rPr>
            </w:pPr>
            <w:r w:rsidRPr="009E01FE">
              <w:rPr>
                <w:color w:val="FF0000"/>
              </w:rPr>
              <w:t>6 /10</w:t>
            </w:r>
          </w:p>
        </w:tc>
      </w:tr>
      <w:tr w:rsidR="009E01FE" w:rsidRPr="009E01FE" w14:paraId="7A995D31" w14:textId="77777777" w:rsidTr="007B7B89">
        <w:tc>
          <w:tcPr>
            <w:tcW w:w="2880" w:type="dxa"/>
          </w:tcPr>
          <w:p w14:paraId="26AE5392" w14:textId="77777777" w:rsidR="009E01FE" w:rsidRPr="009E01FE" w:rsidRDefault="009E01FE" w:rsidP="007B7B89">
            <w:pPr>
              <w:rPr>
                <w:color w:val="FF0000"/>
              </w:rPr>
            </w:pPr>
            <w:r w:rsidRPr="009E01FE">
              <w:rPr>
                <w:color w:val="FF0000"/>
              </w:rPr>
              <w:lastRenderedPageBreak/>
              <w:t>Modern Monitoring &amp; Incident Response</w:t>
            </w:r>
          </w:p>
        </w:tc>
        <w:tc>
          <w:tcPr>
            <w:tcW w:w="2880" w:type="dxa"/>
          </w:tcPr>
          <w:p w14:paraId="08C8CEED" w14:textId="77777777" w:rsidR="009E01FE" w:rsidRPr="009E01FE" w:rsidRDefault="009E01FE" w:rsidP="007B7B89">
            <w:pPr>
              <w:rPr>
                <w:color w:val="FF0000"/>
              </w:rPr>
            </w:pPr>
            <w:r w:rsidRPr="009E01FE">
              <w:rPr>
                <w:color w:val="FF0000"/>
              </w:rPr>
              <w:t>CI, PA</w:t>
            </w:r>
          </w:p>
        </w:tc>
        <w:tc>
          <w:tcPr>
            <w:tcW w:w="2880" w:type="dxa"/>
          </w:tcPr>
          <w:p w14:paraId="1AB70722" w14:textId="77777777" w:rsidR="009E01FE" w:rsidRPr="009E01FE" w:rsidRDefault="009E01FE" w:rsidP="007B7B89">
            <w:pPr>
              <w:rPr>
                <w:color w:val="FF0000"/>
              </w:rPr>
            </w:pPr>
            <w:r w:rsidRPr="009E01FE">
              <w:rPr>
                <w:color w:val="FF0000"/>
              </w:rPr>
              <w:t>5/10</w:t>
            </w:r>
          </w:p>
        </w:tc>
      </w:tr>
      <w:tr w:rsidR="009E01FE" w:rsidRPr="009E01FE" w14:paraId="2FA16A08" w14:textId="77777777" w:rsidTr="007B7B89">
        <w:tc>
          <w:tcPr>
            <w:tcW w:w="2880" w:type="dxa"/>
          </w:tcPr>
          <w:p w14:paraId="689929B1" w14:textId="77777777" w:rsidR="009E01FE" w:rsidRPr="009E01FE" w:rsidRDefault="009E01FE" w:rsidP="007B7B89">
            <w:pPr>
              <w:rPr>
                <w:color w:val="FF0000"/>
              </w:rPr>
            </w:pPr>
            <w:r w:rsidRPr="009E01FE">
              <w:rPr>
                <w:color w:val="FF0000"/>
              </w:rPr>
              <w:t xml:space="preserve">Engaging Training </w:t>
            </w:r>
            <w:proofErr w:type="spellStart"/>
            <w:r w:rsidRPr="009E01FE">
              <w:rPr>
                <w:color w:val="FF0000"/>
              </w:rPr>
              <w:t>Programme</w:t>
            </w:r>
            <w:proofErr w:type="spellEnd"/>
          </w:p>
        </w:tc>
        <w:tc>
          <w:tcPr>
            <w:tcW w:w="2880" w:type="dxa"/>
          </w:tcPr>
          <w:p w14:paraId="56E1661B" w14:textId="77777777" w:rsidR="009E01FE" w:rsidRPr="009E01FE" w:rsidRDefault="009E01FE" w:rsidP="007B7B89">
            <w:pPr>
              <w:rPr>
                <w:color w:val="FF0000"/>
              </w:rPr>
            </w:pPr>
            <w:r w:rsidRPr="009E01FE">
              <w:rPr>
                <w:color w:val="FF0000"/>
              </w:rPr>
              <w:t>KU, TS</w:t>
            </w:r>
          </w:p>
        </w:tc>
        <w:tc>
          <w:tcPr>
            <w:tcW w:w="2880" w:type="dxa"/>
          </w:tcPr>
          <w:p w14:paraId="20170ED9" w14:textId="77777777" w:rsidR="009E01FE" w:rsidRPr="009E01FE" w:rsidRDefault="009E01FE" w:rsidP="007B7B89">
            <w:pPr>
              <w:rPr>
                <w:color w:val="FF0000"/>
              </w:rPr>
            </w:pPr>
            <w:r w:rsidRPr="009E01FE">
              <w:rPr>
                <w:color w:val="FF0000"/>
              </w:rPr>
              <w:t>12/20</w:t>
            </w:r>
          </w:p>
        </w:tc>
      </w:tr>
      <w:tr w:rsidR="009E01FE" w:rsidRPr="009E01FE" w14:paraId="575E4CB9" w14:textId="77777777" w:rsidTr="007B7B89">
        <w:tc>
          <w:tcPr>
            <w:tcW w:w="2880" w:type="dxa"/>
          </w:tcPr>
          <w:p w14:paraId="5E6D8E85" w14:textId="77777777" w:rsidR="009E01FE" w:rsidRPr="009E01FE" w:rsidRDefault="009E01FE" w:rsidP="007B7B89">
            <w:pPr>
              <w:rPr>
                <w:color w:val="FF0000"/>
              </w:rPr>
            </w:pPr>
            <w:r w:rsidRPr="009E01FE">
              <w:rPr>
                <w:color w:val="FF0000"/>
              </w:rPr>
              <w:t>Executive Presentation</w:t>
            </w:r>
          </w:p>
        </w:tc>
        <w:tc>
          <w:tcPr>
            <w:tcW w:w="2880" w:type="dxa"/>
          </w:tcPr>
          <w:p w14:paraId="2C016773" w14:textId="77777777" w:rsidR="009E01FE" w:rsidRPr="009E01FE" w:rsidRDefault="009E01FE" w:rsidP="007B7B89">
            <w:pPr>
              <w:rPr>
                <w:color w:val="FF0000"/>
              </w:rPr>
            </w:pPr>
            <w:r w:rsidRPr="009E01FE">
              <w:rPr>
                <w:color w:val="FF0000"/>
              </w:rPr>
              <w:t>CI, TS</w:t>
            </w:r>
          </w:p>
        </w:tc>
        <w:tc>
          <w:tcPr>
            <w:tcW w:w="2880" w:type="dxa"/>
          </w:tcPr>
          <w:p w14:paraId="4CEA662B" w14:textId="77777777" w:rsidR="009E01FE" w:rsidRPr="009E01FE" w:rsidRDefault="009E01FE" w:rsidP="007B7B89">
            <w:pPr>
              <w:rPr>
                <w:color w:val="FF0000"/>
              </w:rPr>
            </w:pPr>
            <w:r w:rsidRPr="009E01FE">
              <w:rPr>
                <w:color w:val="FF0000"/>
              </w:rPr>
              <w:t>14/20</w:t>
            </w:r>
          </w:p>
        </w:tc>
      </w:tr>
      <w:tr w:rsidR="009E01FE" w:rsidRPr="009E01FE" w14:paraId="7D4ACD4D" w14:textId="77777777" w:rsidTr="007B7B89">
        <w:tc>
          <w:tcPr>
            <w:tcW w:w="2880" w:type="dxa"/>
          </w:tcPr>
          <w:p w14:paraId="57B22B86" w14:textId="77777777" w:rsidR="009E01FE" w:rsidRPr="009E01FE" w:rsidRDefault="009E01FE" w:rsidP="007B7B89">
            <w:pPr>
              <w:rPr>
                <w:color w:val="FF0000"/>
              </w:rPr>
            </w:pPr>
            <w:r w:rsidRPr="009E01FE">
              <w:rPr>
                <w:color w:val="FF0000"/>
              </w:rPr>
              <w:t>Packet Tracer Certificate</w:t>
            </w:r>
          </w:p>
        </w:tc>
        <w:tc>
          <w:tcPr>
            <w:tcW w:w="2880" w:type="dxa"/>
          </w:tcPr>
          <w:p w14:paraId="693C971B" w14:textId="77777777" w:rsidR="009E01FE" w:rsidRPr="009E01FE" w:rsidRDefault="009E01FE" w:rsidP="007B7B89">
            <w:pPr>
              <w:rPr>
                <w:color w:val="FF0000"/>
              </w:rPr>
            </w:pPr>
            <w:r w:rsidRPr="009E01FE">
              <w:rPr>
                <w:color w:val="FF0000"/>
              </w:rPr>
              <w:t>PA, TS</w:t>
            </w:r>
          </w:p>
        </w:tc>
        <w:tc>
          <w:tcPr>
            <w:tcW w:w="2880" w:type="dxa"/>
          </w:tcPr>
          <w:p w14:paraId="547DE86F" w14:textId="77777777" w:rsidR="009E01FE" w:rsidRPr="009E01FE" w:rsidRDefault="009E01FE" w:rsidP="007B7B89">
            <w:pPr>
              <w:rPr>
                <w:color w:val="FF0000"/>
              </w:rPr>
            </w:pPr>
            <w:r w:rsidRPr="009E01FE">
              <w:rPr>
                <w:color w:val="FF0000"/>
              </w:rPr>
              <w:t>10/10</w:t>
            </w:r>
          </w:p>
        </w:tc>
      </w:tr>
      <w:tr w:rsidR="009E01FE" w:rsidRPr="009E01FE" w14:paraId="3231FE01" w14:textId="77777777" w:rsidTr="007B7B89">
        <w:tc>
          <w:tcPr>
            <w:tcW w:w="2880" w:type="dxa"/>
          </w:tcPr>
          <w:p w14:paraId="39B30127" w14:textId="77777777" w:rsidR="009E01FE" w:rsidRPr="009E01FE" w:rsidRDefault="009E01FE" w:rsidP="007B7B89">
            <w:pPr>
              <w:rPr>
                <w:color w:val="FF0000"/>
              </w:rPr>
            </w:pPr>
            <w:r w:rsidRPr="009E01FE">
              <w:rPr>
                <w:color w:val="FF0000"/>
              </w:rPr>
              <w:t>TOTAL</w:t>
            </w:r>
          </w:p>
        </w:tc>
        <w:tc>
          <w:tcPr>
            <w:tcW w:w="2880" w:type="dxa"/>
          </w:tcPr>
          <w:p w14:paraId="23400A83" w14:textId="77777777" w:rsidR="009E01FE" w:rsidRPr="009E01FE" w:rsidRDefault="009E01FE" w:rsidP="007B7B89">
            <w:pPr>
              <w:rPr>
                <w:color w:val="FF0000"/>
              </w:rPr>
            </w:pPr>
          </w:p>
        </w:tc>
        <w:tc>
          <w:tcPr>
            <w:tcW w:w="2880" w:type="dxa"/>
          </w:tcPr>
          <w:p w14:paraId="6AE01928" w14:textId="77777777" w:rsidR="009E01FE" w:rsidRPr="009E01FE" w:rsidRDefault="009E01FE" w:rsidP="007B7B89">
            <w:pPr>
              <w:rPr>
                <w:color w:val="FF0000"/>
              </w:rPr>
            </w:pPr>
            <w:r w:rsidRPr="009E01FE">
              <w:rPr>
                <w:color w:val="FF0000"/>
              </w:rPr>
              <w:t>64/100</w:t>
            </w:r>
          </w:p>
        </w:tc>
      </w:tr>
    </w:tbl>
    <w:p w14:paraId="42EA4A8C" w14:textId="77777777" w:rsidR="009E01FE" w:rsidRPr="009E01FE" w:rsidRDefault="009E01FE" w:rsidP="009E01FE">
      <w:pPr>
        <w:rPr>
          <w:color w:val="FF0000"/>
        </w:rPr>
      </w:pPr>
    </w:p>
    <w:p w14:paraId="313AC310" w14:textId="77777777" w:rsidR="009E01FE" w:rsidRPr="009E01FE" w:rsidRDefault="009E01FE" w:rsidP="009E01FE">
      <w:pPr>
        <w:rPr>
          <w:b/>
          <w:bCs/>
          <w:color w:val="FF0000"/>
        </w:rPr>
      </w:pPr>
      <w:r w:rsidRPr="009E01FE">
        <w:rPr>
          <w:b/>
          <w:bCs/>
          <w:color w:val="FF0000"/>
        </w:rPr>
        <w:t>Overall Feedback</w:t>
      </w:r>
    </w:p>
    <w:tbl>
      <w:tblPr>
        <w:tblStyle w:val="TableGrid"/>
        <w:tblW w:w="0" w:type="auto"/>
        <w:tblLook w:val="04A0" w:firstRow="1" w:lastRow="0" w:firstColumn="1" w:lastColumn="0" w:noHBand="0" w:noVBand="1"/>
      </w:tblPr>
      <w:tblGrid>
        <w:gridCol w:w="9016"/>
      </w:tblGrid>
      <w:tr w:rsidR="009E01FE" w:rsidRPr="009E01FE" w14:paraId="125F2937" w14:textId="77777777" w:rsidTr="007B7B89">
        <w:tc>
          <w:tcPr>
            <w:tcW w:w="9016" w:type="dxa"/>
          </w:tcPr>
          <w:p w14:paraId="365A0D5D" w14:textId="77777777" w:rsidR="009E01FE" w:rsidRPr="009E01FE" w:rsidRDefault="009E01FE" w:rsidP="007B7B89">
            <w:pPr>
              <w:rPr>
                <w:color w:val="FF0000"/>
                <w:lang w:val="en-GB"/>
              </w:rPr>
            </w:pPr>
            <w:r w:rsidRPr="009E01FE">
              <w:rPr>
                <w:color w:val="FF0000"/>
                <w:lang w:val="en-GB"/>
              </w:rPr>
              <w:t>The report demonstrates a satisfactory understanding of contemporary cybersecurity threats and the challenges faced by modern organisations. Relevant threats including RaaS, AI-powered social engineering, supply chain compromises and cloud security risks were identified, and the recommendations were generally aligned with Zero Trust principles, NIST guidance and ISO 27001. Appropriate security controls such as MFA, SIEM, CSPM and SOC monitoring were proposed, supported by a Zero Trust architecture diagram.</w:t>
            </w:r>
          </w:p>
          <w:p w14:paraId="37BF6661" w14:textId="77777777" w:rsidR="009E01FE" w:rsidRPr="009E01FE" w:rsidRDefault="009E01FE" w:rsidP="007B7B89">
            <w:pPr>
              <w:rPr>
                <w:color w:val="FF0000"/>
                <w:lang w:val="en-GB"/>
              </w:rPr>
            </w:pPr>
            <w:r w:rsidRPr="009E01FE">
              <w:rPr>
                <w:color w:val="FF0000"/>
                <w:lang w:val="en-GB"/>
              </w:rPr>
              <w:t>The Executive Presentation effectively communicated cybersecurity risks and recommendations to a business audience, highlighting operational, financial and reputational impacts while justifying investment in modern security controls. The inclusion of practical recommendations and business-focused benefits strengthened the presentation.</w:t>
            </w:r>
          </w:p>
          <w:p w14:paraId="44C7568D" w14:textId="77777777" w:rsidR="009E01FE" w:rsidRPr="009E01FE" w:rsidRDefault="009E01FE" w:rsidP="007B7B89">
            <w:pPr>
              <w:rPr>
                <w:color w:val="FF0000"/>
                <w:lang w:val="en-GB"/>
              </w:rPr>
            </w:pPr>
            <w:r w:rsidRPr="009E01FE">
              <w:rPr>
                <w:color w:val="FF0000"/>
                <w:lang w:val="en-GB"/>
              </w:rPr>
              <w:t>To achieve a higher mark, greater depth of analysis, stronger use of current literature and more detailed discussion of monitoring and incident response processes would be beneficial. Overall, this is a well-structured submission that demonstrates a good understanding of modern cybersecurity concepts and security best practices.</w:t>
            </w:r>
          </w:p>
          <w:p w14:paraId="2E504BB8" w14:textId="77777777" w:rsidR="009E01FE" w:rsidRPr="009E01FE" w:rsidRDefault="009E01FE" w:rsidP="007B7B89">
            <w:pPr>
              <w:rPr>
                <w:color w:val="FF0000"/>
                <w:kern w:val="2"/>
                <w:sz w:val="24"/>
                <w:szCs w:val="24"/>
                <w:lang w:val="en-GB" w:eastAsia="zh-CN"/>
                <w14:ligatures w14:val="standardContextual"/>
              </w:rPr>
            </w:pPr>
          </w:p>
          <w:p w14:paraId="5975AC48" w14:textId="77777777" w:rsidR="009E01FE" w:rsidRPr="009E01FE" w:rsidRDefault="009E01FE" w:rsidP="007B7B89">
            <w:pPr>
              <w:rPr>
                <w:color w:val="FF0000"/>
              </w:rPr>
            </w:pPr>
          </w:p>
        </w:tc>
      </w:tr>
    </w:tbl>
    <w:p w14:paraId="67BCDB66" w14:textId="77777777" w:rsidR="009E01FE" w:rsidRPr="009E01FE" w:rsidRDefault="009E01FE" w:rsidP="009E01FE">
      <w:pPr>
        <w:rPr>
          <w:color w:val="FF0000"/>
        </w:rPr>
      </w:pPr>
    </w:p>
    <w:p w14:paraId="48DC6BDE" w14:textId="77777777" w:rsidR="009E01FE" w:rsidRPr="009E01FE" w:rsidRDefault="009E01FE" w:rsidP="13FA5979">
      <w:pPr>
        <w:rPr>
          <w:rFonts w:ascii="Aptos" w:eastAsia="Aptos" w:hAnsi="Aptos" w:cs="Aptos"/>
          <w:color w:val="FF0000"/>
        </w:rPr>
      </w:pPr>
    </w:p>
    <w:sectPr w:rsidR="009E01FE" w:rsidRPr="009E01F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72B308" w14:textId="77777777" w:rsidR="00227496" w:rsidRDefault="00227496" w:rsidP="009E01FE">
      <w:pPr>
        <w:spacing w:after="0" w:line="240" w:lineRule="auto"/>
      </w:pPr>
      <w:r>
        <w:separator/>
      </w:r>
    </w:p>
  </w:endnote>
  <w:endnote w:type="continuationSeparator" w:id="0">
    <w:p w14:paraId="36C102F0" w14:textId="77777777" w:rsidR="00227496" w:rsidRDefault="00227496" w:rsidP="009E01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Segoe UI Variable Text">
    <w:panose1 w:val="00000000000000000000"/>
    <w:charset w:val="00"/>
    <w:family w:val="auto"/>
    <w:pitch w:val="variable"/>
    <w:sig w:usb0="A00002FF" w:usb1="0000000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9D9ADA" w14:textId="77777777" w:rsidR="00227496" w:rsidRDefault="00227496" w:rsidP="009E01FE">
      <w:pPr>
        <w:spacing w:after="0" w:line="240" w:lineRule="auto"/>
      </w:pPr>
      <w:r>
        <w:separator/>
      </w:r>
    </w:p>
  </w:footnote>
  <w:footnote w:type="continuationSeparator" w:id="0">
    <w:p w14:paraId="361A9D14" w14:textId="77777777" w:rsidR="00227496" w:rsidRDefault="00227496" w:rsidP="009E01FE">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P+FzVbRkt3D7gB" int2:id="0o2wKGqD">
      <int2:state int2:value="Rejected" int2:type="spell"/>
    </int2:textHash>
    <int2:textHash int2:hashCode="zl/6nUK1FJjibx" int2:id="f7YFrrSN">
      <int2:state int2:value="Rejected" int2:type="spell"/>
    </int2:textHash>
    <int2:bookmark int2:bookmarkName="_Int_qKbhwOOp" int2:invalidationBookmarkName="" int2:hashCode="V9CnXcV+ZGgRNM" int2:id="VeXAGVqP">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44803"/>
    <w:multiLevelType w:val="hybridMultilevel"/>
    <w:tmpl w:val="CF76642E"/>
    <w:lvl w:ilvl="0" w:tplc="D7D6EC3A">
      <w:start w:val="1"/>
      <w:numFmt w:val="decimal"/>
      <w:lvlText w:val="%1)"/>
      <w:lvlJc w:val="left"/>
      <w:pPr>
        <w:ind w:left="720" w:hanging="360"/>
      </w:pPr>
    </w:lvl>
    <w:lvl w:ilvl="1" w:tplc="26EA3388">
      <w:start w:val="1"/>
      <w:numFmt w:val="lowerLetter"/>
      <w:lvlText w:val="%2."/>
      <w:lvlJc w:val="left"/>
      <w:pPr>
        <w:ind w:left="1440" w:hanging="360"/>
      </w:pPr>
    </w:lvl>
    <w:lvl w:ilvl="2" w:tplc="68E6BBBE">
      <w:start w:val="1"/>
      <w:numFmt w:val="lowerRoman"/>
      <w:lvlText w:val="%3."/>
      <w:lvlJc w:val="right"/>
      <w:pPr>
        <w:ind w:left="2160" w:hanging="180"/>
      </w:pPr>
    </w:lvl>
    <w:lvl w:ilvl="3" w:tplc="D66A3218">
      <w:start w:val="1"/>
      <w:numFmt w:val="decimal"/>
      <w:lvlText w:val="%4."/>
      <w:lvlJc w:val="left"/>
      <w:pPr>
        <w:ind w:left="2880" w:hanging="360"/>
      </w:pPr>
    </w:lvl>
    <w:lvl w:ilvl="4" w:tplc="4FC81B6E">
      <w:start w:val="1"/>
      <w:numFmt w:val="lowerLetter"/>
      <w:lvlText w:val="%5."/>
      <w:lvlJc w:val="left"/>
      <w:pPr>
        <w:ind w:left="3600" w:hanging="360"/>
      </w:pPr>
    </w:lvl>
    <w:lvl w:ilvl="5" w:tplc="952094F4">
      <w:start w:val="1"/>
      <w:numFmt w:val="lowerRoman"/>
      <w:lvlText w:val="%6."/>
      <w:lvlJc w:val="right"/>
      <w:pPr>
        <w:ind w:left="4320" w:hanging="180"/>
      </w:pPr>
    </w:lvl>
    <w:lvl w:ilvl="6" w:tplc="F8FEE318">
      <w:start w:val="1"/>
      <w:numFmt w:val="decimal"/>
      <w:lvlText w:val="%7."/>
      <w:lvlJc w:val="left"/>
      <w:pPr>
        <w:ind w:left="5040" w:hanging="360"/>
      </w:pPr>
    </w:lvl>
    <w:lvl w:ilvl="7" w:tplc="D624BBA2">
      <w:start w:val="1"/>
      <w:numFmt w:val="lowerLetter"/>
      <w:lvlText w:val="%8."/>
      <w:lvlJc w:val="left"/>
      <w:pPr>
        <w:ind w:left="5760" w:hanging="360"/>
      </w:pPr>
    </w:lvl>
    <w:lvl w:ilvl="8" w:tplc="BF548F18">
      <w:start w:val="1"/>
      <w:numFmt w:val="lowerRoman"/>
      <w:lvlText w:val="%9."/>
      <w:lvlJc w:val="right"/>
      <w:pPr>
        <w:ind w:left="6480" w:hanging="180"/>
      </w:pPr>
    </w:lvl>
  </w:abstractNum>
  <w:abstractNum w:abstractNumId="1" w15:restartNumberingAfterBreak="0">
    <w:nsid w:val="10EB5B14"/>
    <w:multiLevelType w:val="hybridMultilevel"/>
    <w:tmpl w:val="F3A2259E"/>
    <w:lvl w:ilvl="0" w:tplc="7EE81612">
      <w:start w:val="1"/>
      <w:numFmt w:val="bullet"/>
      <w:lvlText w:val=""/>
      <w:lvlJc w:val="left"/>
      <w:pPr>
        <w:ind w:left="720" w:hanging="360"/>
      </w:pPr>
      <w:rPr>
        <w:rFonts w:ascii="Wingdings" w:hAnsi="Wingdings" w:hint="default"/>
      </w:rPr>
    </w:lvl>
    <w:lvl w:ilvl="1" w:tplc="3206859A">
      <w:start w:val="1"/>
      <w:numFmt w:val="bullet"/>
      <w:lvlText w:val="o"/>
      <w:lvlJc w:val="left"/>
      <w:pPr>
        <w:ind w:left="1440" w:hanging="360"/>
      </w:pPr>
      <w:rPr>
        <w:rFonts w:ascii="Courier New" w:hAnsi="Courier New" w:hint="default"/>
      </w:rPr>
    </w:lvl>
    <w:lvl w:ilvl="2" w:tplc="D9262836">
      <w:start w:val="1"/>
      <w:numFmt w:val="bullet"/>
      <w:lvlText w:val=""/>
      <w:lvlJc w:val="left"/>
      <w:pPr>
        <w:ind w:left="2160" w:hanging="360"/>
      </w:pPr>
      <w:rPr>
        <w:rFonts w:ascii="Wingdings" w:hAnsi="Wingdings" w:hint="default"/>
      </w:rPr>
    </w:lvl>
    <w:lvl w:ilvl="3" w:tplc="10307ADA">
      <w:start w:val="1"/>
      <w:numFmt w:val="bullet"/>
      <w:lvlText w:val=""/>
      <w:lvlJc w:val="left"/>
      <w:pPr>
        <w:ind w:left="2880" w:hanging="360"/>
      </w:pPr>
      <w:rPr>
        <w:rFonts w:ascii="Symbol" w:hAnsi="Symbol" w:hint="default"/>
      </w:rPr>
    </w:lvl>
    <w:lvl w:ilvl="4" w:tplc="6CCE8BE4">
      <w:start w:val="1"/>
      <w:numFmt w:val="bullet"/>
      <w:lvlText w:val="o"/>
      <w:lvlJc w:val="left"/>
      <w:pPr>
        <w:ind w:left="3600" w:hanging="360"/>
      </w:pPr>
      <w:rPr>
        <w:rFonts w:ascii="Courier New" w:hAnsi="Courier New" w:hint="default"/>
      </w:rPr>
    </w:lvl>
    <w:lvl w:ilvl="5" w:tplc="2B804ABA">
      <w:start w:val="1"/>
      <w:numFmt w:val="bullet"/>
      <w:lvlText w:val=""/>
      <w:lvlJc w:val="left"/>
      <w:pPr>
        <w:ind w:left="4320" w:hanging="360"/>
      </w:pPr>
      <w:rPr>
        <w:rFonts w:ascii="Wingdings" w:hAnsi="Wingdings" w:hint="default"/>
      </w:rPr>
    </w:lvl>
    <w:lvl w:ilvl="6" w:tplc="41549924">
      <w:start w:val="1"/>
      <w:numFmt w:val="bullet"/>
      <w:lvlText w:val=""/>
      <w:lvlJc w:val="left"/>
      <w:pPr>
        <w:ind w:left="5040" w:hanging="360"/>
      </w:pPr>
      <w:rPr>
        <w:rFonts w:ascii="Symbol" w:hAnsi="Symbol" w:hint="default"/>
      </w:rPr>
    </w:lvl>
    <w:lvl w:ilvl="7" w:tplc="855237EC">
      <w:start w:val="1"/>
      <w:numFmt w:val="bullet"/>
      <w:lvlText w:val="o"/>
      <w:lvlJc w:val="left"/>
      <w:pPr>
        <w:ind w:left="5760" w:hanging="360"/>
      </w:pPr>
      <w:rPr>
        <w:rFonts w:ascii="Courier New" w:hAnsi="Courier New" w:hint="default"/>
      </w:rPr>
    </w:lvl>
    <w:lvl w:ilvl="8" w:tplc="AD60C83E">
      <w:start w:val="1"/>
      <w:numFmt w:val="bullet"/>
      <w:lvlText w:val=""/>
      <w:lvlJc w:val="left"/>
      <w:pPr>
        <w:ind w:left="6480" w:hanging="360"/>
      </w:pPr>
      <w:rPr>
        <w:rFonts w:ascii="Wingdings" w:hAnsi="Wingdings" w:hint="default"/>
      </w:rPr>
    </w:lvl>
  </w:abstractNum>
  <w:abstractNum w:abstractNumId="2" w15:restartNumberingAfterBreak="0">
    <w:nsid w:val="125A2070"/>
    <w:multiLevelType w:val="hybridMultilevel"/>
    <w:tmpl w:val="2DC06824"/>
    <w:lvl w:ilvl="0" w:tplc="A70035DA">
      <w:start w:val="1"/>
      <w:numFmt w:val="bullet"/>
      <w:lvlText w:val=""/>
      <w:lvlJc w:val="left"/>
      <w:pPr>
        <w:ind w:left="720" w:hanging="360"/>
      </w:pPr>
      <w:rPr>
        <w:rFonts w:ascii="Symbol" w:hAnsi="Symbol" w:hint="default"/>
      </w:rPr>
    </w:lvl>
    <w:lvl w:ilvl="1" w:tplc="460C93DA">
      <w:start w:val="1"/>
      <w:numFmt w:val="bullet"/>
      <w:lvlText w:val="o"/>
      <w:lvlJc w:val="left"/>
      <w:pPr>
        <w:ind w:left="1440" w:hanging="360"/>
      </w:pPr>
      <w:rPr>
        <w:rFonts w:ascii="Courier New" w:hAnsi="Courier New" w:hint="default"/>
      </w:rPr>
    </w:lvl>
    <w:lvl w:ilvl="2" w:tplc="BE36AFE4">
      <w:start w:val="1"/>
      <w:numFmt w:val="bullet"/>
      <w:lvlText w:val=""/>
      <w:lvlJc w:val="left"/>
      <w:pPr>
        <w:ind w:left="2160" w:hanging="360"/>
      </w:pPr>
      <w:rPr>
        <w:rFonts w:ascii="Wingdings" w:hAnsi="Wingdings" w:hint="default"/>
      </w:rPr>
    </w:lvl>
    <w:lvl w:ilvl="3" w:tplc="2AF0AF2A">
      <w:start w:val="1"/>
      <w:numFmt w:val="bullet"/>
      <w:lvlText w:val=""/>
      <w:lvlJc w:val="left"/>
      <w:pPr>
        <w:ind w:left="2880" w:hanging="360"/>
      </w:pPr>
      <w:rPr>
        <w:rFonts w:ascii="Symbol" w:hAnsi="Symbol" w:hint="default"/>
      </w:rPr>
    </w:lvl>
    <w:lvl w:ilvl="4" w:tplc="531A8C7A">
      <w:start w:val="1"/>
      <w:numFmt w:val="bullet"/>
      <w:lvlText w:val="o"/>
      <w:lvlJc w:val="left"/>
      <w:pPr>
        <w:ind w:left="3600" w:hanging="360"/>
      </w:pPr>
      <w:rPr>
        <w:rFonts w:ascii="Courier New" w:hAnsi="Courier New" w:hint="default"/>
      </w:rPr>
    </w:lvl>
    <w:lvl w:ilvl="5" w:tplc="88F0CCBA">
      <w:start w:val="1"/>
      <w:numFmt w:val="bullet"/>
      <w:lvlText w:val=""/>
      <w:lvlJc w:val="left"/>
      <w:pPr>
        <w:ind w:left="4320" w:hanging="360"/>
      </w:pPr>
      <w:rPr>
        <w:rFonts w:ascii="Wingdings" w:hAnsi="Wingdings" w:hint="default"/>
      </w:rPr>
    </w:lvl>
    <w:lvl w:ilvl="6" w:tplc="B15EEBE8">
      <w:start w:val="1"/>
      <w:numFmt w:val="bullet"/>
      <w:lvlText w:val=""/>
      <w:lvlJc w:val="left"/>
      <w:pPr>
        <w:ind w:left="5040" w:hanging="360"/>
      </w:pPr>
      <w:rPr>
        <w:rFonts w:ascii="Symbol" w:hAnsi="Symbol" w:hint="default"/>
      </w:rPr>
    </w:lvl>
    <w:lvl w:ilvl="7" w:tplc="A4F03E8A">
      <w:start w:val="1"/>
      <w:numFmt w:val="bullet"/>
      <w:lvlText w:val="o"/>
      <w:lvlJc w:val="left"/>
      <w:pPr>
        <w:ind w:left="5760" w:hanging="360"/>
      </w:pPr>
      <w:rPr>
        <w:rFonts w:ascii="Courier New" w:hAnsi="Courier New" w:hint="default"/>
      </w:rPr>
    </w:lvl>
    <w:lvl w:ilvl="8" w:tplc="BC48A16C">
      <w:start w:val="1"/>
      <w:numFmt w:val="bullet"/>
      <w:lvlText w:val=""/>
      <w:lvlJc w:val="left"/>
      <w:pPr>
        <w:ind w:left="6480" w:hanging="360"/>
      </w:pPr>
      <w:rPr>
        <w:rFonts w:ascii="Wingdings" w:hAnsi="Wingdings" w:hint="default"/>
      </w:rPr>
    </w:lvl>
  </w:abstractNum>
  <w:abstractNum w:abstractNumId="3" w15:restartNumberingAfterBreak="0">
    <w:nsid w:val="129C1D3D"/>
    <w:multiLevelType w:val="multilevel"/>
    <w:tmpl w:val="BC9EA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265C73"/>
    <w:multiLevelType w:val="hybridMultilevel"/>
    <w:tmpl w:val="7D083A56"/>
    <w:lvl w:ilvl="0" w:tplc="5CEAF0F4">
      <w:start w:val="1"/>
      <w:numFmt w:val="bullet"/>
      <w:lvlText w:val=""/>
      <w:lvlJc w:val="left"/>
      <w:pPr>
        <w:ind w:left="720" w:hanging="360"/>
      </w:pPr>
      <w:rPr>
        <w:rFonts w:ascii="Wingdings" w:hAnsi="Wingdings" w:hint="default"/>
      </w:rPr>
    </w:lvl>
    <w:lvl w:ilvl="1" w:tplc="75CED16E">
      <w:start w:val="1"/>
      <w:numFmt w:val="bullet"/>
      <w:lvlText w:val=""/>
      <w:lvlJc w:val="left"/>
      <w:pPr>
        <w:ind w:left="1440" w:hanging="360"/>
      </w:pPr>
      <w:rPr>
        <w:rFonts w:ascii="Wingdings" w:hAnsi="Wingdings" w:hint="default"/>
      </w:rPr>
    </w:lvl>
    <w:lvl w:ilvl="2" w:tplc="03BC979C">
      <w:start w:val="1"/>
      <w:numFmt w:val="bullet"/>
      <w:lvlText w:val=""/>
      <w:lvlJc w:val="left"/>
      <w:pPr>
        <w:ind w:left="2160" w:hanging="360"/>
      </w:pPr>
      <w:rPr>
        <w:rFonts w:ascii="Wingdings" w:hAnsi="Wingdings" w:hint="default"/>
      </w:rPr>
    </w:lvl>
    <w:lvl w:ilvl="3" w:tplc="B57A85AE">
      <w:start w:val="1"/>
      <w:numFmt w:val="bullet"/>
      <w:lvlText w:val=""/>
      <w:lvlJc w:val="left"/>
      <w:pPr>
        <w:ind w:left="2880" w:hanging="360"/>
      </w:pPr>
      <w:rPr>
        <w:rFonts w:ascii="Wingdings" w:hAnsi="Wingdings" w:hint="default"/>
      </w:rPr>
    </w:lvl>
    <w:lvl w:ilvl="4" w:tplc="0F0EFAA0">
      <w:start w:val="1"/>
      <w:numFmt w:val="bullet"/>
      <w:lvlText w:val=""/>
      <w:lvlJc w:val="left"/>
      <w:pPr>
        <w:ind w:left="3600" w:hanging="360"/>
      </w:pPr>
      <w:rPr>
        <w:rFonts w:ascii="Wingdings" w:hAnsi="Wingdings" w:hint="default"/>
      </w:rPr>
    </w:lvl>
    <w:lvl w:ilvl="5" w:tplc="78C46562">
      <w:start w:val="1"/>
      <w:numFmt w:val="bullet"/>
      <w:lvlText w:val=""/>
      <w:lvlJc w:val="left"/>
      <w:pPr>
        <w:ind w:left="4320" w:hanging="360"/>
      </w:pPr>
      <w:rPr>
        <w:rFonts w:ascii="Wingdings" w:hAnsi="Wingdings" w:hint="default"/>
      </w:rPr>
    </w:lvl>
    <w:lvl w:ilvl="6" w:tplc="FC5262C4">
      <w:start w:val="1"/>
      <w:numFmt w:val="bullet"/>
      <w:lvlText w:val=""/>
      <w:lvlJc w:val="left"/>
      <w:pPr>
        <w:ind w:left="5040" w:hanging="360"/>
      </w:pPr>
      <w:rPr>
        <w:rFonts w:ascii="Wingdings" w:hAnsi="Wingdings" w:hint="default"/>
      </w:rPr>
    </w:lvl>
    <w:lvl w:ilvl="7" w:tplc="90268D90">
      <w:start w:val="1"/>
      <w:numFmt w:val="bullet"/>
      <w:lvlText w:val=""/>
      <w:lvlJc w:val="left"/>
      <w:pPr>
        <w:ind w:left="5760" w:hanging="360"/>
      </w:pPr>
      <w:rPr>
        <w:rFonts w:ascii="Wingdings" w:hAnsi="Wingdings" w:hint="default"/>
      </w:rPr>
    </w:lvl>
    <w:lvl w:ilvl="8" w:tplc="7654FE3E">
      <w:start w:val="1"/>
      <w:numFmt w:val="bullet"/>
      <w:lvlText w:val=""/>
      <w:lvlJc w:val="left"/>
      <w:pPr>
        <w:ind w:left="6480" w:hanging="360"/>
      </w:pPr>
      <w:rPr>
        <w:rFonts w:ascii="Wingdings" w:hAnsi="Wingdings" w:hint="default"/>
      </w:rPr>
    </w:lvl>
  </w:abstractNum>
  <w:abstractNum w:abstractNumId="5" w15:restartNumberingAfterBreak="0">
    <w:nsid w:val="2A8986AC"/>
    <w:multiLevelType w:val="hybridMultilevel"/>
    <w:tmpl w:val="A2C4DC4A"/>
    <w:lvl w:ilvl="0" w:tplc="AAEEF71E">
      <w:start w:val="1"/>
      <w:numFmt w:val="bullet"/>
      <w:lvlText w:val=""/>
      <w:lvlJc w:val="left"/>
      <w:pPr>
        <w:ind w:left="720" w:hanging="360"/>
      </w:pPr>
      <w:rPr>
        <w:rFonts w:ascii="Symbol" w:hAnsi="Symbol" w:hint="default"/>
      </w:rPr>
    </w:lvl>
    <w:lvl w:ilvl="1" w:tplc="CBA4DD5E">
      <w:start w:val="1"/>
      <w:numFmt w:val="bullet"/>
      <w:lvlText w:val="o"/>
      <w:lvlJc w:val="left"/>
      <w:pPr>
        <w:ind w:left="1440" w:hanging="360"/>
      </w:pPr>
      <w:rPr>
        <w:rFonts w:ascii="Courier New" w:hAnsi="Courier New" w:hint="default"/>
      </w:rPr>
    </w:lvl>
    <w:lvl w:ilvl="2" w:tplc="0148A1CA">
      <w:start w:val="1"/>
      <w:numFmt w:val="bullet"/>
      <w:lvlText w:val=""/>
      <w:lvlJc w:val="left"/>
      <w:pPr>
        <w:ind w:left="2160" w:hanging="360"/>
      </w:pPr>
      <w:rPr>
        <w:rFonts w:ascii="Wingdings" w:hAnsi="Wingdings" w:hint="default"/>
      </w:rPr>
    </w:lvl>
    <w:lvl w:ilvl="3" w:tplc="4F700FD4">
      <w:start w:val="1"/>
      <w:numFmt w:val="bullet"/>
      <w:lvlText w:val=""/>
      <w:lvlJc w:val="left"/>
      <w:pPr>
        <w:ind w:left="2880" w:hanging="360"/>
      </w:pPr>
      <w:rPr>
        <w:rFonts w:ascii="Symbol" w:hAnsi="Symbol" w:hint="default"/>
      </w:rPr>
    </w:lvl>
    <w:lvl w:ilvl="4" w:tplc="AE80E612">
      <w:start w:val="1"/>
      <w:numFmt w:val="bullet"/>
      <w:lvlText w:val="o"/>
      <w:lvlJc w:val="left"/>
      <w:pPr>
        <w:ind w:left="3600" w:hanging="360"/>
      </w:pPr>
      <w:rPr>
        <w:rFonts w:ascii="Courier New" w:hAnsi="Courier New" w:hint="default"/>
      </w:rPr>
    </w:lvl>
    <w:lvl w:ilvl="5" w:tplc="FBF0EC16">
      <w:start w:val="1"/>
      <w:numFmt w:val="bullet"/>
      <w:lvlText w:val=""/>
      <w:lvlJc w:val="left"/>
      <w:pPr>
        <w:ind w:left="4320" w:hanging="360"/>
      </w:pPr>
      <w:rPr>
        <w:rFonts w:ascii="Wingdings" w:hAnsi="Wingdings" w:hint="default"/>
      </w:rPr>
    </w:lvl>
    <w:lvl w:ilvl="6" w:tplc="86AE5BD8">
      <w:start w:val="1"/>
      <w:numFmt w:val="bullet"/>
      <w:lvlText w:val=""/>
      <w:lvlJc w:val="left"/>
      <w:pPr>
        <w:ind w:left="5040" w:hanging="360"/>
      </w:pPr>
      <w:rPr>
        <w:rFonts w:ascii="Symbol" w:hAnsi="Symbol" w:hint="default"/>
      </w:rPr>
    </w:lvl>
    <w:lvl w:ilvl="7" w:tplc="D3D40F04">
      <w:start w:val="1"/>
      <w:numFmt w:val="bullet"/>
      <w:lvlText w:val="o"/>
      <w:lvlJc w:val="left"/>
      <w:pPr>
        <w:ind w:left="5760" w:hanging="360"/>
      </w:pPr>
      <w:rPr>
        <w:rFonts w:ascii="Courier New" w:hAnsi="Courier New" w:hint="default"/>
      </w:rPr>
    </w:lvl>
    <w:lvl w:ilvl="8" w:tplc="5AB8D4BC">
      <w:start w:val="1"/>
      <w:numFmt w:val="bullet"/>
      <w:lvlText w:val=""/>
      <w:lvlJc w:val="left"/>
      <w:pPr>
        <w:ind w:left="6480" w:hanging="360"/>
      </w:pPr>
      <w:rPr>
        <w:rFonts w:ascii="Wingdings" w:hAnsi="Wingdings" w:hint="default"/>
      </w:rPr>
    </w:lvl>
  </w:abstractNum>
  <w:abstractNum w:abstractNumId="6" w15:restartNumberingAfterBreak="0">
    <w:nsid w:val="2B715830"/>
    <w:multiLevelType w:val="hybridMultilevel"/>
    <w:tmpl w:val="A964004C"/>
    <w:lvl w:ilvl="0" w:tplc="9DEE34F4">
      <w:start w:val="1"/>
      <w:numFmt w:val="bullet"/>
      <w:lvlText w:val=""/>
      <w:lvlJc w:val="left"/>
      <w:pPr>
        <w:ind w:left="720" w:hanging="360"/>
      </w:pPr>
      <w:rPr>
        <w:rFonts w:ascii="Symbol" w:hAnsi="Symbol" w:hint="default"/>
      </w:rPr>
    </w:lvl>
    <w:lvl w:ilvl="1" w:tplc="F7CA9C96">
      <w:start w:val="1"/>
      <w:numFmt w:val="bullet"/>
      <w:lvlText w:val="o"/>
      <w:lvlJc w:val="left"/>
      <w:pPr>
        <w:ind w:left="1440" w:hanging="360"/>
      </w:pPr>
      <w:rPr>
        <w:rFonts w:ascii="Courier New" w:hAnsi="Courier New" w:hint="default"/>
      </w:rPr>
    </w:lvl>
    <w:lvl w:ilvl="2" w:tplc="C9ECEED2">
      <w:start w:val="1"/>
      <w:numFmt w:val="bullet"/>
      <w:lvlText w:val=""/>
      <w:lvlJc w:val="left"/>
      <w:pPr>
        <w:ind w:left="2160" w:hanging="360"/>
      </w:pPr>
      <w:rPr>
        <w:rFonts w:ascii="Wingdings" w:hAnsi="Wingdings" w:hint="default"/>
      </w:rPr>
    </w:lvl>
    <w:lvl w:ilvl="3" w:tplc="9F2491BC">
      <w:start w:val="1"/>
      <w:numFmt w:val="bullet"/>
      <w:lvlText w:val=""/>
      <w:lvlJc w:val="left"/>
      <w:pPr>
        <w:ind w:left="2880" w:hanging="360"/>
      </w:pPr>
      <w:rPr>
        <w:rFonts w:ascii="Symbol" w:hAnsi="Symbol" w:hint="default"/>
      </w:rPr>
    </w:lvl>
    <w:lvl w:ilvl="4" w:tplc="51C0B7A4">
      <w:start w:val="1"/>
      <w:numFmt w:val="bullet"/>
      <w:lvlText w:val="o"/>
      <w:lvlJc w:val="left"/>
      <w:pPr>
        <w:ind w:left="3600" w:hanging="360"/>
      </w:pPr>
      <w:rPr>
        <w:rFonts w:ascii="Courier New" w:hAnsi="Courier New" w:hint="default"/>
      </w:rPr>
    </w:lvl>
    <w:lvl w:ilvl="5" w:tplc="AB4290B8">
      <w:start w:val="1"/>
      <w:numFmt w:val="bullet"/>
      <w:lvlText w:val=""/>
      <w:lvlJc w:val="left"/>
      <w:pPr>
        <w:ind w:left="4320" w:hanging="360"/>
      </w:pPr>
      <w:rPr>
        <w:rFonts w:ascii="Wingdings" w:hAnsi="Wingdings" w:hint="default"/>
      </w:rPr>
    </w:lvl>
    <w:lvl w:ilvl="6" w:tplc="880242F8">
      <w:start w:val="1"/>
      <w:numFmt w:val="bullet"/>
      <w:lvlText w:val=""/>
      <w:lvlJc w:val="left"/>
      <w:pPr>
        <w:ind w:left="5040" w:hanging="360"/>
      </w:pPr>
      <w:rPr>
        <w:rFonts w:ascii="Symbol" w:hAnsi="Symbol" w:hint="default"/>
      </w:rPr>
    </w:lvl>
    <w:lvl w:ilvl="7" w:tplc="942A75A8">
      <w:start w:val="1"/>
      <w:numFmt w:val="bullet"/>
      <w:lvlText w:val="o"/>
      <w:lvlJc w:val="left"/>
      <w:pPr>
        <w:ind w:left="5760" w:hanging="360"/>
      </w:pPr>
      <w:rPr>
        <w:rFonts w:ascii="Courier New" w:hAnsi="Courier New" w:hint="default"/>
      </w:rPr>
    </w:lvl>
    <w:lvl w:ilvl="8" w:tplc="45427D8A">
      <w:start w:val="1"/>
      <w:numFmt w:val="bullet"/>
      <w:lvlText w:val=""/>
      <w:lvlJc w:val="left"/>
      <w:pPr>
        <w:ind w:left="6480" w:hanging="360"/>
      </w:pPr>
      <w:rPr>
        <w:rFonts w:ascii="Wingdings" w:hAnsi="Wingdings" w:hint="default"/>
      </w:rPr>
    </w:lvl>
  </w:abstractNum>
  <w:abstractNum w:abstractNumId="7" w15:restartNumberingAfterBreak="0">
    <w:nsid w:val="3A0035EA"/>
    <w:multiLevelType w:val="hybridMultilevel"/>
    <w:tmpl w:val="2BDC1C12"/>
    <w:lvl w:ilvl="0" w:tplc="5C489CA2">
      <w:start w:val="1"/>
      <w:numFmt w:val="bullet"/>
      <w:lvlText w:val=""/>
      <w:lvlJc w:val="left"/>
      <w:pPr>
        <w:ind w:left="720" w:hanging="360"/>
      </w:pPr>
      <w:rPr>
        <w:rFonts w:ascii="Symbol" w:hAnsi="Symbol" w:hint="default"/>
      </w:rPr>
    </w:lvl>
    <w:lvl w:ilvl="1" w:tplc="7766DF5E">
      <w:start w:val="1"/>
      <w:numFmt w:val="bullet"/>
      <w:lvlText w:val="o"/>
      <w:lvlJc w:val="left"/>
      <w:pPr>
        <w:ind w:left="1440" w:hanging="360"/>
      </w:pPr>
      <w:rPr>
        <w:rFonts w:ascii="Courier New" w:hAnsi="Courier New" w:hint="default"/>
      </w:rPr>
    </w:lvl>
    <w:lvl w:ilvl="2" w:tplc="D042209A">
      <w:start w:val="1"/>
      <w:numFmt w:val="bullet"/>
      <w:lvlText w:val=""/>
      <w:lvlJc w:val="left"/>
      <w:pPr>
        <w:ind w:left="2160" w:hanging="360"/>
      </w:pPr>
      <w:rPr>
        <w:rFonts w:ascii="Wingdings" w:hAnsi="Wingdings" w:hint="default"/>
      </w:rPr>
    </w:lvl>
    <w:lvl w:ilvl="3" w:tplc="33C4396C">
      <w:start w:val="1"/>
      <w:numFmt w:val="bullet"/>
      <w:lvlText w:val=""/>
      <w:lvlJc w:val="left"/>
      <w:pPr>
        <w:ind w:left="2880" w:hanging="360"/>
      </w:pPr>
      <w:rPr>
        <w:rFonts w:ascii="Symbol" w:hAnsi="Symbol" w:hint="default"/>
      </w:rPr>
    </w:lvl>
    <w:lvl w:ilvl="4" w:tplc="47AC18C8">
      <w:start w:val="1"/>
      <w:numFmt w:val="bullet"/>
      <w:lvlText w:val="o"/>
      <w:lvlJc w:val="left"/>
      <w:pPr>
        <w:ind w:left="3600" w:hanging="360"/>
      </w:pPr>
      <w:rPr>
        <w:rFonts w:ascii="Courier New" w:hAnsi="Courier New" w:hint="default"/>
      </w:rPr>
    </w:lvl>
    <w:lvl w:ilvl="5" w:tplc="1D44F8CC">
      <w:start w:val="1"/>
      <w:numFmt w:val="bullet"/>
      <w:lvlText w:val=""/>
      <w:lvlJc w:val="left"/>
      <w:pPr>
        <w:ind w:left="4320" w:hanging="360"/>
      </w:pPr>
      <w:rPr>
        <w:rFonts w:ascii="Wingdings" w:hAnsi="Wingdings" w:hint="default"/>
      </w:rPr>
    </w:lvl>
    <w:lvl w:ilvl="6" w:tplc="67B4CFC0">
      <w:start w:val="1"/>
      <w:numFmt w:val="bullet"/>
      <w:lvlText w:val=""/>
      <w:lvlJc w:val="left"/>
      <w:pPr>
        <w:ind w:left="5040" w:hanging="360"/>
      </w:pPr>
      <w:rPr>
        <w:rFonts w:ascii="Symbol" w:hAnsi="Symbol" w:hint="default"/>
      </w:rPr>
    </w:lvl>
    <w:lvl w:ilvl="7" w:tplc="704A25B2">
      <w:start w:val="1"/>
      <w:numFmt w:val="bullet"/>
      <w:lvlText w:val="o"/>
      <w:lvlJc w:val="left"/>
      <w:pPr>
        <w:ind w:left="5760" w:hanging="360"/>
      </w:pPr>
      <w:rPr>
        <w:rFonts w:ascii="Courier New" w:hAnsi="Courier New" w:hint="default"/>
      </w:rPr>
    </w:lvl>
    <w:lvl w:ilvl="8" w:tplc="97AC319E">
      <w:start w:val="1"/>
      <w:numFmt w:val="bullet"/>
      <w:lvlText w:val=""/>
      <w:lvlJc w:val="left"/>
      <w:pPr>
        <w:ind w:left="6480" w:hanging="360"/>
      </w:pPr>
      <w:rPr>
        <w:rFonts w:ascii="Wingdings" w:hAnsi="Wingdings" w:hint="default"/>
      </w:rPr>
    </w:lvl>
  </w:abstractNum>
  <w:abstractNum w:abstractNumId="8" w15:restartNumberingAfterBreak="0">
    <w:nsid w:val="484CC4AF"/>
    <w:multiLevelType w:val="hybridMultilevel"/>
    <w:tmpl w:val="F9DE7520"/>
    <w:lvl w:ilvl="0" w:tplc="DC265CC6">
      <w:start w:val="1"/>
      <w:numFmt w:val="bullet"/>
      <w:lvlText w:val=""/>
      <w:lvlJc w:val="left"/>
      <w:pPr>
        <w:ind w:left="720" w:hanging="360"/>
      </w:pPr>
      <w:rPr>
        <w:rFonts w:ascii="Symbol" w:hAnsi="Symbol" w:hint="default"/>
      </w:rPr>
    </w:lvl>
    <w:lvl w:ilvl="1" w:tplc="B11CF276">
      <w:start w:val="1"/>
      <w:numFmt w:val="bullet"/>
      <w:lvlText w:val="o"/>
      <w:lvlJc w:val="left"/>
      <w:pPr>
        <w:ind w:left="1440" w:hanging="360"/>
      </w:pPr>
      <w:rPr>
        <w:rFonts w:ascii="Courier New" w:hAnsi="Courier New" w:hint="default"/>
      </w:rPr>
    </w:lvl>
    <w:lvl w:ilvl="2" w:tplc="2840674E">
      <w:start w:val="1"/>
      <w:numFmt w:val="bullet"/>
      <w:lvlText w:val=""/>
      <w:lvlJc w:val="left"/>
      <w:pPr>
        <w:ind w:left="2160" w:hanging="360"/>
      </w:pPr>
      <w:rPr>
        <w:rFonts w:ascii="Wingdings" w:hAnsi="Wingdings" w:hint="default"/>
      </w:rPr>
    </w:lvl>
    <w:lvl w:ilvl="3" w:tplc="B3FEB1C2">
      <w:start w:val="1"/>
      <w:numFmt w:val="bullet"/>
      <w:lvlText w:val=""/>
      <w:lvlJc w:val="left"/>
      <w:pPr>
        <w:ind w:left="2880" w:hanging="360"/>
      </w:pPr>
      <w:rPr>
        <w:rFonts w:ascii="Symbol" w:hAnsi="Symbol" w:hint="default"/>
      </w:rPr>
    </w:lvl>
    <w:lvl w:ilvl="4" w:tplc="D2DA71EC">
      <w:start w:val="1"/>
      <w:numFmt w:val="bullet"/>
      <w:lvlText w:val="o"/>
      <w:lvlJc w:val="left"/>
      <w:pPr>
        <w:ind w:left="3600" w:hanging="360"/>
      </w:pPr>
      <w:rPr>
        <w:rFonts w:ascii="Courier New" w:hAnsi="Courier New" w:hint="default"/>
      </w:rPr>
    </w:lvl>
    <w:lvl w:ilvl="5" w:tplc="D410FCF2">
      <w:start w:val="1"/>
      <w:numFmt w:val="bullet"/>
      <w:lvlText w:val=""/>
      <w:lvlJc w:val="left"/>
      <w:pPr>
        <w:ind w:left="4320" w:hanging="360"/>
      </w:pPr>
      <w:rPr>
        <w:rFonts w:ascii="Wingdings" w:hAnsi="Wingdings" w:hint="default"/>
      </w:rPr>
    </w:lvl>
    <w:lvl w:ilvl="6" w:tplc="7C706E42">
      <w:start w:val="1"/>
      <w:numFmt w:val="bullet"/>
      <w:lvlText w:val=""/>
      <w:lvlJc w:val="left"/>
      <w:pPr>
        <w:ind w:left="5040" w:hanging="360"/>
      </w:pPr>
      <w:rPr>
        <w:rFonts w:ascii="Symbol" w:hAnsi="Symbol" w:hint="default"/>
      </w:rPr>
    </w:lvl>
    <w:lvl w:ilvl="7" w:tplc="52586996">
      <w:start w:val="1"/>
      <w:numFmt w:val="bullet"/>
      <w:lvlText w:val="o"/>
      <w:lvlJc w:val="left"/>
      <w:pPr>
        <w:ind w:left="5760" w:hanging="360"/>
      </w:pPr>
      <w:rPr>
        <w:rFonts w:ascii="Courier New" w:hAnsi="Courier New" w:hint="default"/>
      </w:rPr>
    </w:lvl>
    <w:lvl w:ilvl="8" w:tplc="2646BCA0">
      <w:start w:val="1"/>
      <w:numFmt w:val="bullet"/>
      <w:lvlText w:val=""/>
      <w:lvlJc w:val="left"/>
      <w:pPr>
        <w:ind w:left="6480" w:hanging="360"/>
      </w:pPr>
      <w:rPr>
        <w:rFonts w:ascii="Wingdings" w:hAnsi="Wingdings" w:hint="default"/>
      </w:rPr>
    </w:lvl>
  </w:abstractNum>
  <w:abstractNum w:abstractNumId="9" w15:restartNumberingAfterBreak="0">
    <w:nsid w:val="50A00451"/>
    <w:multiLevelType w:val="hybridMultilevel"/>
    <w:tmpl w:val="E1BC8D0C"/>
    <w:lvl w:ilvl="0" w:tplc="8692F192">
      <w:start w:val="1"/>
      <w:numFmt w:val="bullet"/>
      <w:lvlText w:val=""/>
      <w:lvlJc w:val="left"/>
      <w:pPr>
        <w:ind w:left="720" w:hanging="360"/>
      </w:pPr>
      <w:rPr>
        <w:rFonts w:ascii="Symbol" w:hAnsi="Symbol" w:hint="default"/>
      </w:rPr>
    </w:lvl>
    <w:lvl w:ilvl="1" w:tplc="0F1C0902">
      <w:start w:val="1"/>
      <w:numFmt w:val="bullet"/>
      <w:lvlText w:val="o"/>
      <w:lvlJc w:val="left"/>
      <w:pPr>
        <w:ind w:left="1440" w:hanging="360"/>
      </w:pPr>
      <w:rPr>
        <w:rFonts w:ascii="Courier New" w:hAnsi="Courier New" w:hint="default"/>
      </w:rPr>
    </w:lvl>
    <w:lvl w:ilvl="2" w:tplc="EEACE69A">
      <w:start w:val="1"/>
      <w:numFmt w:val="bullet"/>
      <w:lvlText w:val=""/>
      <w:lvlJc w:val="left"/>
      <w:pPr>
        <w:ind w:left="2160" w:hanging="360"/>
      </w:pPr>
      <w:rPr>
        <w:rFonts w:ascii="Wingdings" w:hAnsi="Wingdings" w:hint="default"/>
      </w:rPr>
    </w:lvl>
    <w:lvl w:ilvl="3" w:tplc="5CB4EFC2">
      <w:start w:val="1"/>
      <w:numFmt w:val="bullet"/>
      <w:lvlText w:val=""/>
      <w:lvlJc w:val="left"/>
      <w:pPr>
        <w:ind w:left="2880" w:hanging="360"/>
      </w:pPr>
      <w:rPr>
        <w:rFonts w:ascii="Symbol" w:hAnsi="Symbol" w:hint="default"/>
      </w:rPr>
    </w:lvl>
    <w:lvl w:ilvl="4" w:tplc="809C7704">
      <w:start w:val="1"/>
      <w:numFmt w:val="bullet"/>
      <w:lvlText w:val="o"/>
      <w:lvlJc w:val="left"/>
      <w:pPr>
        <w:ind w:left="3600" w:hanging="360"/>
      </w:pPr>
      <w:rPr>
        <w:rFonts w:ascii="Courier New" w:hAnsi="Courier New" w:hint="default"/>
      </w:rPr>
    </w:lvl>
    <w:lvl w:ilvl="5" w:tplc="576C1AFC">
      <w:start w:val="1"/>
      <w:numFmt w:val="bullet"/>
      <w:lvlText w:val=""/>
      <w:lvlJc w:val="left"/>
      <w:pPr>
        <w:ind w:left="4320" w:hanging="360"/>
      </w:pPr>
      <w:rPr>
        <w:rFonts w:ascii="Wingdings" w:hAnsi="Wingdings" w:hint="default"/>
      </w:rPr>
    </w:lvl>
    <w:lvl w:ilvl="6" w:tplc="9768F43C">
      <w:start w:val="1"/>
      <w:numFmt w:val="bullet"/>
      <w:lvlText w:val=""/>
      <w:lvlJc w:val="left"/>
      <w:pPr>
        <w:ind w:left="5040" w:hanging="360"/>
      </w:pPr>
      <w:rPr>
        <w:rFonts w:ascii="Symbol" w:hAnsi="Symbol" w:hint="default"/>
      </w:rPr>
    </w:lvl>
    <w:lvl w:ilvl="7" w:tplc="6D56E5DA">
      <w:start w:val="1"/>
      <w:numFmt w:val="bullet"/>
      <w:lvlText w:val="o"/>
      <w:lvlJc w:val="left"/>
      <w:pPr>
        <w:ind w:left="5760" w:hanging="360"/>
      </w:pPr>
      <w:rPr>
        <w:rFonts w:ascii="Courier New" w:hAnsi="Courier New" w:hint="default"/>
      </w:rPr>
    </w:lvl>
    <w:lvl w:ilvl="8" w:tplc="97E0F874">
      <w:start w:val="1"/>
      <w:numFmt w:val="bullet"/>
      <w:lvlText w:val=""/>
      <w:lvlJc w:val="left"/>
      <w:pPr>
        <w:ind w:left="6480" w:hanging="360"/>
      </w:pPr>
      <w:rPr>
        <w:rFonts w:ascii="Wingdings" w:hAnsi="Wingdings" w:hint="default"/>
      </w:rPr>
    </w:lvl>
  </w:abstractNum>
  <w:abstractNum w:abstractNumId="10" w15:restartNumberingAfterBreak="0">
    <w:nsid w:val="5ECCF49A"/>
    <w:multiLevelType w:val="hybridMultilevel"/>
    <w:tmpl w:val="964A2CB8"/>
    <w:lvl w:ilvl="0" w:tplc="D486D9B4">
      <w:start w:val="1"/>
      <w:numFmt w:val="bullet"/>
      <w:lvlText w:val=""/>
      <w:lvlJc w:val="left"/>
      <w:pPr>
        <w:ind w:left="720" w:hanging="360"/>
      </w:pPr>
      <w:rPr>
        <w:rFonts w:ascii="Symbol" w:hAnsi="Symbol" w:hint="default"/>
      </w:rPr>
    </w:lvl>
    <w:lvl w:ilvl="1" w:tplc="62B2E3F0">
      <w:start w:val="1"/>
      <w:numFmt w:val="bullet"/>
      <w:lvlText w:val="o"/>
      <w:lvlJc w:val="left"/>
      <w:pPr>
        <w:ind w:left="1440" w:hanging="360"/>
      </w:pPr>
      <w:rPr>
        <w:rFonts w:ascii="Courier New" w:hAnsi="Courier New" w:hint="default"/>
      </w:rPr>
    </w:lvl>
    <w:lvl w:ilvl="2" w:tplc="0D1428C6">
      <w:start w:val="1"/>
      <w:numFmt w:val="bullet"/>
      <w:lvlText w:val=""/>
      <w:lvlJc w:val="left"/>
      <w:pPr>
        <w:ind w:left="2160" w:hanging="360"/>
      </w:pPr>
      <w:rPr>
        <w:rFonts w:ascii="Wingdings" w:hAnsi="Wingdings" w:hint="default"/>
      </w:rPr>
    </w:lvl>
    <w:lvl w:ilvl="3" w:tplc="C232A820">
      <w:start w:val="1"/>
      <w:numFmt w:val="bullet"/>
      <w:lvlText w:val=""/>
      <w:lvlJc w:val="left"/>
      <w:pPr>
        <w:ind w:left="2880" w:hanging="360"/>
      </w:pPr>
      <w:rPr>
        <w:rFonts w:ascii="Symbol" w:hAnsi="Symbol" w:hint="default"/>
      </w:rPr>
    </w:lvl>
    <w:lvl w:ilvl="4" w:tplc="6122CA7A">
      <w:start w:val="1"/>
      <w:numFmt w:val="bullet"/>
      <w:lvlText w:val="o"/>
      <w:lvlJc w:val="left"/>
      <w:pPr>
        <w:ind w:left="3600" w:hanging="360"/>
      </w:pPr>
      <w:rPr>
        <w:rFonts w:ascii="Courier New" w:hAnsi="Courier New" w:hint="default"/>
      </w:rPr>
    </w:lvl>
    <w:lvl w:ilvl="5" w:tplc="5DCE3914">
      <w:start w:val="1"/>
      <w:numFmt w:val="bullet"/>
      <w:lvlText w:val=""/>
      <w:lvlJc w:val="left"/>
      <w:pPr>
        <w:ind w:left="4320" w:hanging="360"/>
      </w:pPr>
      <w:rPr>
        <w:rFonts w:ascii="Wingdings" w:hAnsi="Wingdings" w:hint="default"/>
      </w:rPr>
    </w:lvl>
    <w:lvl w:ilvl="6" w:tplc="1F347AAE">
      <w:start w:val="1"/>
      <w:numFmt w:val="bullet"/>
      <w:lvlText w:val=""/>
      <w:lvlJc w:val="left"/>
      <w:pPr>
        <w:ind w:left="5040" w:hanging="360"/>
      </w:pPr>
      <w:rPr>
        <w:rFonts w:ascii="Symbol" w:hAnsi="Symbol" w:hint="default"/>
      </w:rPr>
    </w:lvl>
    <w:lvl w:ilvl="7" w:tplc="DC9C0366">
      <w:start w:val="1"/>
      <w:numFmt w:val="bullet"/>
      <w:lvlText w:val="o"/>
      <w:lvlJc w:val="left"/>
      <w:pPr>
        <w:ind w:left="5760" w:hanging="360"/>
      </w:pPr>
      <w:rPr>
        <w:rFonts w:ascii="Courier New" w:hAnsi="Courier New" w:hint="default"/>
      </w:rPr>
    </w:lvl>
    <w:lvl w:ilvl="8" w:tplc="E0FCC480">
      <w:start w:val="1"/>
      <w:numFmt w:val="bullet"/>
      <w:lvlText w:val=""/>
      <w:lvlJc w:val="left"/>
      <w:pPr>
        <w:ind w:left="6480" w:hanging="360"/>
      </w:pPr>
      <w:rPr>
        <w:rFonts w:ascii="Wingdings" w:hAnsi="Wingdings" w:hint="default"/>
      </w:rPr>
    </w:lvl>
  </w:abstractNum>
  <w:abstractNum w:abstractNumId="11" w15:restartNumberingAfterBreak="0">
    <w:nsid w:val="62F6DBCA"/>
    <w:multiLevelType w:val="hybridMultilevel"/>
    <w:tmpl w:val="D75C6D50"/>
    <w:lvl w:ilvl="0" w:tplc="043AA652">
      <w:start w:val="1"/>
      <w:numFmt w:val="bullet"/>
      <w:lvlText w:val=""/>
      <w:lvlJc w:val="left"/>
      <w:pPr>
        <w:ind w:left="720" w:hanging="360"/>
      </w:pPr>
      <w:rPr>
        <w:rFonts w:ascii="Symbol" w:hAnsi="Symbol" w:hint="default"/>
      </w:rPr>
    </w:lvl>
    <w:lvl w:ilvl="1" w:tplc="020E19B8">
      <w:start w:val="1"/>
      <w:numFmt w:val="bullet"/>
      <w:lvlText w:val="o"/>
      <w:lvlJc w:val="left"/>
      <w:pPr>
        <w:ind w:left="1440" w:hanging="360"/>
      </w:pPr>
      <w:rPr>
        <w:rFonts w:ascii="Courier New" w:hAnsi="Courier New" w:hint="default"/>
      </w:rPr>
    </w:lvl>
    <w:lvl w:ilvl="2" w:tplc="E662F768">
      <w:start w:val="1"/>
      <w:numFmt w:val="bullet"/>
      <w:lvlText w:val=""/>
      <w:lvlJc w:val="left"/>
      <w:pPr>
        <w:ind w:left="2160" w:hanging="360"/>
      </w:pPr>
      <w:rPr>
        <w:rFonts w:ascii="Wingdings" w:hAnsi="Wingdings" w:hint="default"/>
      </w:rPr>
    </w:lvl>
    <w:lvl w:ilvl="3" w:tplc="0CC2BE48">
      <w:start w:val="1"/>
      <w:numFmt w:val="bullet"/>
      <w:lvlText w:val=""/>
      <w:lvlJc w:val="left"/>
      <w:pPr>
        <w:ind w:left="2880" w:hanging="360"/>
      </w:pPr>
      <w:rPr>
        <w:rFonts w:ascii="Symbol" w:hAnsi="Symbol" w:hint="default"/>
      </w:rPr>
    </w:lvl>
    <w:lvl w:ilvl="4" w:tplc="833C19AC">
      <w:start w:val="1"/>
      <w:numFmt w:val="bullet"/>
      <w:lvlText w:val="o"/>
      <w:lvlJc w:val="left"/>
      <w:pPr>
        <w:ind w:left="3600" w:hanging="360"/>
      </w:pPr>
      <w:rPr>
        <w:rFonts w:ascii="Courier New" w:hAnsi="Courier New" w:hint="default"/>
      </w:rPr>
    </w:lvl>
    <w:lvl w:ilvl="5" w:tplc="358A791A">
      <w:start w:val="1"/>
      <w:numFmt w:val="bullet"/>
      <w:lvlText w:val=""/>
      <w:lvlJc w:val="left"/>
      <w:pPr>
        <w:ind w:left="4320" w:hanging="360"/>
      </w:pPr>
      <w:rPr>
        <w:rFonts w:ascii="Wingdings" w:hAnsi="Wingdings" w:hint="default"/>
      </w:rPr>
    </w:lvl>
    <w:lvl w:ilvl="6" w:tplc="4F82A85A">
      <w:start w:val="1"/>
      <w:numFmt w:val="bullet"/>
      <w:lvlText w:val=""/>
      <w:lvlJc w:val="left"/>
      <w:pPr>
        <w:ind w:left="5040" w:hanging="360"/>
      </w:pPr>
      <w:rPr>
        <w:rFonts w:ascii="Symbol" w:hAnsi="Symbol" w:hint="default"/>
      </w:rPr>
    </w:lvl>
    <w:lvl w:ilvl="7" w:tplc="13E4641C">
      <w:start w:val="1"/>
      <w:numFmt w:val="bullet"/>
      <w:lvlText w:val="o"/>
      <w:lvlJc w:val="left"/>
      <w:pPr>
        <w:ind w:left="5760" w:hanging="360"/>
      </w:pPr>
      <w:rPr>
        <w:rFonts w:ascii="Courier New" w:hAnsi="Courier New" w:hint="default"/>
      </w:rPr>
    </w:lvl>
    <w:lvl w:ilvl="8" w:tplc="2418FE9A">
      <w:start w:val="1"/>
      <w:numFmt w:val="bullet"/>
      <w:lvlText w:val=""/>
      <w:lvlJc w:val="left"/>
      <w:pPr>
        <w:ind w:left="6480" w:hanging="360"/>
      </w:pPr>
      <w:rPr>
        <w:rFonts w:ascii="Wingdings" w:hAnsi="Wingdings" w:hint="default"/>
      </w:rPr>
    </w:lvl>
  </w:abstractNum>
  <w:abstractNum w:abstractNumId="12" w15:restartNumberingAfterBreak="0">
    <w:nsid w:val="63494D70"/>
    <w:multiLevelType w:val="hybridMultilevel"/>
    <w:tmpl w:val="B2E69B64"/>
    <w:lvl w:ilvl="0" w:tplc="C3982A3E">
      <w:start w:val="1"/>
      <w:numFmt w:val="bullet"/>
      <w:lvlText w:val=""/>
      <w:lvlJc w:val="left"/>
      <w:pPr>
        <w:ind w:left="1080" w:hanging="360"/>
      </w:pPr>
      <w:rPr>
        <w:rFonts w:ascii="Symbol" w:hAnsi="Symbol" w:hint="default"/>
      </w:rPr>
    </w:lvl>
    <w:lvl w:ilvl="1" w:tplc="FA4A6ADE">
      <w:start w:val="1"/>
      <w:numFmt w:val="bullet"/>
      <w:lvlText w:val="o"/>
      <w:lvlJc w:val="left"/>
      <w:pPr>
        <w:ind w:left="1800" w:hanging="360"/>
      </w:pPr>
      <w:rPr>
        <w:rFonts w:ascii="Courier New" w:hAnsi="Courier New" w:hint="default"/>
      </w:rPr>
    </w:lvl>
    <w:lvl w:ilvl="2" w:tplc="1E723C0C">
      <w:start w:val="1"/>
      <w:numFmt w:val="bullet"/>
      <w:lvlText w:val=""/>
      <w:lvlJc w:val="left"/>
      <w:pPr>
        <w:ind w:left="2520" w:hanging="360"/>
      </w:pPr>
      <w:rPr>
        <w:rFonts w:ascii="Wingdings" w:hAnsi="Wingdings" w:hint="default"/>
      </w:rPr>
    </w:lvl>
    <w:lvl w:ilvl="3" w:tplc="274E3F48">
      <w:start w:val="1"/>
      <w:numFmt w:val="bullet"/>
      <w:lvlText w:val=""/>
      <w:lvlJc w:val="left"/>
      <w:pPr>
        <w:ind w:left="3240" w:hanging="360"/>
      </w:pPr>
      <w:rPr>
        <w:rFonts w:ascii="Symbol" w:hAnsi="Symbol" w:hint="default"/>
      </w:rPr>
    </w:lvl>
    <w:lvl w:ilvl="4" w:tplc="FB4060A8">
      <w:start w:val="1"/>
      <w:numFmt w:val="bullet"/>
      <w:lvlText w:val="o"/>
      <w:lvlJc w:val="left"/>
      <w:pPr>
        <w:ind w:left="3960" w:hanging="360"/>
      </w:pPr>
      <w:rPr>
        <w:rFonts w:ascii="Courier New" w:hAnsi="Courier New" w:hint="default"/>
      </w:rPr>
    </w:lvl>
    <w:lvl w:ilvl="5" w:tplc="A8C2BBDA">
      <w:start w:val="1"/>
      <w:numFmt w:val="bullet"/>
      <w:lvlText w:val=""/>
      <w:lvlJc w:val="left"/>
      <w:pPr>
        <w:ind w:left="4680" w:hanging="360"/>
      </w:pPr>
      <w:rPr>
        <w:rFonts w:ascii="Wingdings" w:hAnsi="Wingdings" w:hint="default"/>
      </w:rPr>
    </w:lvl>
    <w:lvl w:ilvl="6" w:tplc="3FBA4C40">
      <w:start w:val="1"/>
      <w:numFmt w:val="bullet"/>
      <w:lvlText w:val=""/>
      <w:lvlJc w:val="left"/>
      <w:pPr>
        <w:ind w:left="5400" w:hanging="360"/>
      </w:pPr>
      <w:rPr>
        <w:rFonts w:ascii="Symbol" w:hAnsi="Symbol" w:hint="default"/>
      </w:rPr>
    </w:lvl>
    <w:lvl w:ilvl="7" w:tplc="9842B0CC">
      <w:start w:val="1"/>
      <w:numFmt w:val="bullet"/>
      <w:lvlText w:val="o"/>
      <w:lvlJc w:val="left"/>
      <w:pPr>
        <w:ind w:left="6120" w:hanging="360"/>
      </w:pPr>
      <w:rPr>
        <w:rFonts w:ascii="Courier New" w:hAnsi="Courier New" w:hint="default"/>
      </w:rPr>
    </w:lvl>
    <w:lvl w:ilvl="8" w:tplc="0D12E3BC">
      <w:start w:val="1"/>
      <w:numFmt w:val="bullet"/>
      <w:lvlText w:val=""/>
      <w:lvlJc w:val="left"/>
      <w:pPr>
        <w:ind w:left="6840" w:hanging="360"/>
      </w:pPr>
      <w:rPr>
        <w:rFonts w:ascii="Wingdings" w:hAnsi="Wingdings" w:hint="default"/>
      </w:rPr>
    </w:lvl>
  </w:abstractNum>
  <w:abstractNum w:abstractNumId="13" w15:restartNumberingAfterBreak="0">
    <w:nsid w:val="6BCF628F"/>
    <w:multiLevelType w:val="hybridMultilevel"/>
    <w:tmpl w:val="C2ACD31A"/>
    <w:lvl w:ilvl="0" w:tplc="041AC188">
      <w:start w:val="1"/>
      <w:numFmt w:val="bullet"/>
      <w:lvlText w:val=""/>
      <w:lvlJc w:val="left"/>
      <w:pPr>
        <w:ind w:left="720" w:hanging="360"/>
      </w:pPr>
      <w:rPr>
        <w:rFonts w:ascii="Symbol" w:hAnsi="Symbol" w:hint="default"/>
      </w:rPr>
    </w:lvl>
    <w:lvl w:ilvl="1" w:tplc="040A48DC">
      <w:start w:val="1"/>
      <w:numFmt w:val="bullet"/>
      <w:lvlText w:val="o"/>
      <w:lvlJc w:val="left"/>
      <w:pPr>
        <w:ind w:left="1440" w:hanging="360"/>
      </w:pPr>
      <w:rPr>
        <w:rFonts w:ascii="Courier New" w:hAnsi="Courier New" w:hint="default"/>
      </w:rPr>
    </w:lvl>
    <w:lvl w:ilvl="2" w:tplc="7C02F018">
      <w:start w:val="1"/>
      <w:numFmt w:val="bullet"/>
      <w:lvlText w:val=""/>
      <w:lvlJc w:val="left"/>
      <w:pPr>
        <w:ind w:left="2160" w:hanging="360"/>
      </w:pPr>
      <w:rPr>
        <w:rFonts w:ascii="Wingdings" w:hAnsi="Wingdings" w:hint="default"/>
      </w:rPr>
    </w:lvl>
    <w:lvl w:ilvl="3" w:tplc="832E1138">
      <w:start w:val="1"/>
      <w:numFmt w:val="bullet"/>
      <w:lvlText w:val=""/>
      <w:lvlJc w:val="left"/>
      <w:pPr>
        <w:ind w:left="2880" w:hanging="360"/>
      </w:pPr>
      <w:rPr>
        <w:rFonts w:ascii="Symbol" w:hAnsi="Symbol" w:hint="default"/>
      </w:rPr>
    </w:lvl>
    <w:lvl w:ilvl="4" w:tplc="F0048D1E">
      <w:start w:val="1"/>
      <w:numFmt w:val="bullet"/>
      <w:lvlText w:val="o"/>
      <w:lvlJc w:val="left"/>
      <w:pPr>
        <w:ind w:left="3600" w:hanging="360"/>
      </w:pPr>
      <w:rPr>
        <w:rFonts w:ascii="Courier New" w:hAnsi="Courier New" w:hint="default"/>
      </w:rPr>
    </w:lvl>
    <w:lvl w:ilvl="5" w:tplc="379E120C">
      <w:start w:val="1"/>
      <w:numFmt w:val="bullet"/>
      <w:lvlText w:val=""/>
      <w:lvlJc w:val="left"/>
      <w:pPr>
        <w:ind w:left="4320" w:hanging="360"/>
      </w:pPr>
      <w:rPr>
        <w:rFonts w:ascii="Wingdings" w:hAnsi="Wingdings" w:hint="default"/>
      </w:rPr>
    </w:lvl>
    <w:lvl w:ilvl="6" w:tplc="BE461970">
      <w:start w:val="1"/>
      <w:numFmt w:val="bullet"/>
      <w:lvlText w:val=""/>
      <w:lvlJc w:val="left"/>
      <w:pPr>
        <w:ind w:left="5040" w:hanging="360"/>
      </w:pPr>
      <w:rPr>
        <w:rFonts w:ascii="Symbol" w:hAnsi="Symbol" w:hint="default"/>
      </w:rPr>
    </w:lvl>
    <w:lvl w:ilvl="7" w:tplc="3ADA4320">
      <w:start w:val="1"/>
      <w:numFmt w:val="bullet"/>
      <w:lvlText w:val="o"/>
      <w:lvlJc w:val="left"/>
      <w:pPr>
        <w:ind w:left="5760" w:hanging="360"/>
      </w:pPr>
      <w:rPr>
        <w:rFonts w:ascii="Courier New" w:hAnsi="Courier New" w:hint="default"/>
      </w:rPr>
    </w:lvl>
    <w:lvl w:ilvl="8" w:tplc="860603B8">
      <w:start w:val="1"/>
      <w:numFmt w:val="bullet"/>
      <w:lvlText w:val=""/>
      <w:lvlJc w:val="left"/>
      <w:pPr>
        <w:ind w:left="6480" w:hanging="360"/>
      </w:pPr>
      <w:rPr>
        <w:rFonts w:ascii="Wingdings" w:hAnsi="Wingdings" w:hint="default"/>
      </w:rPr>
    </w:lvl>
  </w:abstractNum>
  <w:abstractNum w:abstractNumId="14" w15:restartNumberingAfterBreak="0">
    <w:nsid w:val="71F7FDB9"/>
    <w:multiLevelType w:val="hybridMultilevel"/>
    <w:tmpl w:val="DBBC3832"/>
    <w:lvl w:ilvl="0" w:tplc="3F56224C">
      <w:start w:val="1"/>
      <w:numFmt w:val="bullet"/>
      <w:lvlText w:val=""/>
      <w:lvlJc w:val="left"/>
      <w:pPr>
        <w:ind w:left="720" w:hanging="360"/>
      </w:pPr>
      <w:rPr>
        <w:rFonts w:ascii="Symbol" w:hAnsi="Symbol" w:hint="default"/>
      </w:rPr>
    </w:lvl>
    <w:lvl w:ilvl="1" w:tplc="1486978E">
      <w:start w:val="1"/>
      <w:numFmt w:val="bullet"/>
      <w:lvlText w:val="o"/>
      <w:lvlJc w:val="left"/>
      <w:pPr>
        <w:ind w:left="1440" w:hanging="360"/>
      </w:pPr>
      <w:rPr>
        <w:rFonts w:ascii="Courier New" w:hAnsi="Courier New" w:hint="default"/>
      </w:rPr>
    </w:lvl>
    <w:lvl w:ilvl="2" w:tplc="CA9C75FE">
      <w:start w:val="1"/>
      <w:numFmt w:val="bullet"/>
      <w:lvlText w:val=""/>
      <w:lvlJc w:val="left"/>
      <w:pPr>
        <w:ind w:left="2160" w:hanging="360"/>
      </w:pPr>
      <w:rPr>
        <w:rFonts w:ascii="Wingdings" w:hAnsi="Wingdings" w:hint="default"/>
      </w:rPr>
    </w:lvl>
    <w:lvl w:ilvl="3" w:tplc="2D94F178">
      <w:start w:val="1"/>
      <w:numFmt w:val="bullet"/>
      <w:lvlText w:val=""/>
      <w:lvlJc w:val="left"/>
      <w:pPr>
        <w:ind w:left="2880" w:hanging="360"/>
      </w:pPr>
      <w:rPr>
        <w:rFonts w:ascii="Symbol" w:hAnsi="Symbol" w:hint="default"/>
      </w:rPr>
    </w:lvl>
    <w:lvl w:ilvl="4" w:tplc="41C811C2">
      <w:start w:val="1"/>
      <w:numFmt w:val="bullet"/>
      <w:lvlText w:val="o"/>
      <w:lvlJc w:val="left"/>
      <w:pPr>
        <w:ind w:left="3600" w:hanging="360"/>
      </w:pPr>
      <w:rPr>
        <w:rFonts w:ascii="Courier New" w:hAnsi="Courier New" w:hint="default"/>
      </w:rPr>
    </w:lvl>
    <w:lvl w:ilvl="5" w:tplc="C7208EBA">
      <w:start w:val="1"/>
      <w:numFmt w:val="bullet"/>
      <w:lvlText w:val=""/>
      <w:lvlJc w:val="left"/>
      <w:pPr>
        <w:ind w:left="4320" w:hanging="360"/>
      </w:pPr>
      <w:rPr>
        <w:rFonts w:ascii="Wingdings" w:hAnsi="Wingdings" w:hint="default"/>
      </w:rPr>
    </w:lvl>
    <w:lvl w:ilvl="6" w:tplc="EA1CF080">
      <w:start w:val="1"/>
      <w:numFmt w:val="bullet"/>
      <w:lvlText w:val=""/>
      <w:lvlJc w:val="left"/>
      <w:pPr>
        <w:ind w:left="5040" w:hanging="360"/>
      </w:pPr>
      <w:rPr>
        <w:rFonts w:ascii="Symbol" w:hAnsi="Symbol" w:hint="default"/>
      </w:rPr>
    </w:lvl>
    <w:lvl w:ilvl="7" w:tplc="1FBE2492">
      <w:start w:val="1"/>
      <w:numFmt w:val="bullet"/>
      <w:lvlText w:val="o"/>
      <w:lvlJc w:val="left"/>
      <w:pPr>
        <w:ind w:left="5760" w:hanging="360"/>
      </w:pPr>
      <w:rPr>
        <w:rFonts w:ascii="Courier New" w:hAnsi="Courier New" w:hint="default"/>
      </w:rPr>
    </w:lvl>
    <w:lvl w:ilvl="8" w:tplc="51A20FF0">
      <w:start w:val="1"/>
      <w:numFmt w:val="bullet"/>
      <w:lvlText w:val=""/>
      <w:lvlJc w:val="left"/>
      <w:pPr>
        <w:ind w:left="6480" w:hanging="360"/>
      </w:pPr>
      <w:rPr>
        <w:rFonts w:ascii="Wingdings" w:hAnsi="Wingdings" w:hint="default"/>
      </w:rPr>
    </w:lvl>
  </w:abstractNum>
  <w:abstractNum w:abstractNumId="15" w15:restartNumberingAfterBreak="0">
    <w:nsid w:val="7291BE51"/>
    <w:multiLevelType w:val="hybridMultilevel"/>
    <w:tmpl w:val="67823DA8"/>
    <w:lvl w:ilvl="0" w:tplc="BEFA25D8">
      <w:start w:val="1"/>
      <w:numFmt w:val="bullet"/>
      <w:lvlText w:val=""/>
      <w:lvlJc w:val="left"/>
      <w:pPr>
        <w:ind w:left="720" w:hanging="360"/>
      </w:pPr>
      <w:rPr>
        <w:rFonts w:ascii="Symbol" w:hAnsi="Symbol" w:hint="default"/>
      </w:rPr>
    </w:lvl>
    <w:lvl w:ilvl="1" w:tplc="2BF0DE34">
      <w:start w:val="1"/>
      <w:numFmt w:val="bullet"/>
      <w:lvlText w:val="o"/>
      <w:lvlJc w:val="left"/>
      <w:pPr>
        <w:ind w:left="1440" w:hanging="360"/>
      </w:pPr>
      <w:rPr>
        <w:rFonts w:ascii="Courier New" w:hAnsi="Courier New" w:hint="default"/>
      </w:rPr>
    </w:lvl>
    <w:lvl w:ilvl="2" w:tplc="34ACFAEC">
      <w:start w:val="1"/>
      <w:numFmt w:val="bullet"/>
      <w:lvlText w:val=""/>
      <w:lvlJc w:val="left"/>
      <w:pPr>
        <w:ind w:left="2160" w:hanging="360"/>
      </w:pPr>
      <w:rPr>
        <w:rFonts w:ascii="Wingdings" w:hAnsi="Wingdings" w:hint="default"/>
      </w:rPr>
    </w:lvl>
    <w:lvl w:ilvl="3" w:tplc="F36AC6FE">
      <w:start w:val="1"/>
      <w:numFmt w:val="bullet"/>
      <w:lvlText w:val=""/>
      <w:lvlJc w:val="left"/>
      <w:pPr>
        <w:ind w:left="2880" w:hanging="360"/>
      </w:pPr>
      <w:rPr>
        <w:rFonts w:ascii="Symbol" w:hAnsi="Symbol" w:hint="default"/>
      </w:rPr>
    </w:lvl>
    <w:lvl w:ilvl="4" w:tplc="B4DE5B88">
      <w:start w:val="1"/>
      <w:numFmt w:val="bullet"/>
      <w:lvlText w:val="o"/>
      <w:lvlJc w:val="left"/>
      <w:pPr>
        <w:ind w:left="3600" w:hanging="360"/>
      </w:pPr>
      <w:rPr>
        <w:rFonts w:ascii="Courier New" w:hAnsi="Courier New" w:hint="default"/>
      </w:rPr>
    </w:lvl>
    <w:lvl w:ilvl="5" w:tplc="E88AAB36">
      <w:start w:val="1"/>
      <w:numFmt w:val="bullet"/>
      <w:lvlText w:val=""/>
      <w:lvlJc w:val="left"/>
      <w:pPr>
        <w:ind w:left="4320" w:hanging="360"/>
      </w:pPr>
      <w:rPr>
        <w:rFonts w:ascii="Wingdings" w:hAnsi="Wingdings" w:hint="default"/>
      </w:rPr>
    </w:lvl>
    <w:lvl w:ilvl="6" w:tplc="B14C4DC2">
      <w:start w:val="1"/>
      <w:numFmt w:val="bullet"/>
      <w:lvlText w:val=""/>
      <w:lvlJc w:val="left"/>
      <w:pPr>
        <w:ind w:left="5040" w:hanging="360"/>
      </w:pPr>
      <w:rPr>
        <w:rFonts w:ascii="Symbol" w:hAnsi="Symbol" w:hint="default"/>
      </w:rPr>
    </w:lvl>
    <w:lvl w:ilvl="7" w:tplc="688AD14C">
      <w:start w:val="1"/>
      <w:numFmt w:val="bullet"/>
      <w:lvlText w:val="o"/>
      <w:lvlJc w:val="left"/>
      <w:pPr>
        <w:ind w:left="5760" w:hanging="360"/>
      </w:pPr>
      <w:rPr>
        <w:rFonts w:ascii="Courier New" w:hAnsi="Courier New" w:hint="default"/>
      </w:rPr>
    </w:lvl>
    <w:lvl w:ilvl="8" w:tplc="D2B038CA">
      <w:start w:val="1"/>
      <w:numFmt w:val="bullet"/>
      <w:lvlText w:val=""/>
      <w:lvlJc w:val="left"/>
      <w:pPr>
        <w:ind w:left="6480" w:hanging="360"/>
      </w:pPr>
      <w:rPr>
        <w:rFonts w:ascii="Wingdings" w:hAnsi="Wingdings" w:hint="default"/>
      </w:rPr>
    </w:lvl>
  </w:abstractNum>
  <w:num w:numId="1" w16cid:durableId="1407264677">
    <w:abstractNumId w:val="6"/>
  </w:num>
  <w:num w:numId="2" w16cid:durableId="460461003">
    <w:abstractNumId w:val="9"/>
  </w:num>
  <w:num w:numId="3" w16cid:durableId="260264494">
    <w:abstractNumId w:val="10"/>
  </w:num>
  <w:num w:numId="4" w16cid:durableId="1752508342">
    <w:abstractNumId w:val="5"/>
  </w:num>
  <w:num w:numId="5" w16cid:durableId="537280705">
    <w:abstractNumId w:val="8"/>
  </w:num>
  <w:num w:numId="6" w16cid:durableId="171728774">
    <w:abstractNumId w:val="12"/>
  </w:num>
  <w:num w:numId="7" w16cid:durableId="1520656630">
    <w:abstractNumId w:val="4"/>
  </w:num>
  <w:num w:numId="8" w16cid:durableId="1924559295">
    <w:abstractNumId w:val="11"/>
  </w:num>
  <w:num w:numId="9" w16cid:durableId="2030911320">
    <w:abstractNumId w:val="2"/>
  </w:num>
  <w:num w:numId="10" w16cid:durableId="500506389">
    <w:abstractNumId w:val="13"/>
  </w:num>
  <w:num w:numId="11" w16cid:durableId="1210267279">
    <w:abstractNumId w:val="7"/>
  </w:num>
  <w:num w:numId="12" w16cid:durableId="80680894">
    <w:abstractNumId w:val="14"/>
  </w:num>
  <w:num w:numId="13" w16cid:durableId="1664040246">
    <w:abstractNumId w:val="15"/>
  </w:num>
  <w:num w:numId="14" w16cid:durableId="1416899329">
    <w:abstractNumId w:val="0"/>
  </w:num>
  <w:num w:numId="15" w16cid:durableId="201401803">
    <w:abstractNumId w:val="1"/>
  </w:num>
  <w:num w:numId="16" w16cid:durableId="8095205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2C12F2D"/>
    <w:rsid w:val="00176754"/>
    <w:rsid w:val="00227496"/>
    <w:rsid w:val="009E01FE"/>
    <w:rsid w:val="00BB3CBB"/>
    <w:rsid w:val="00C64361"/>
    <w:rsid w:val="00E4E61B"/>
    <w:rsid w:val="01045A60"/>
    <w:rsid w:val="0166F1FC"/>
    <w:rsid w:val="019D9A13"/>
    <w:rsid w:val="01C5E739"/>
    <w:rsid w:val="01EEC1B2"/>
    <w:rsid w:val="01F293C2"/>
    <w:rsid w:val="03160E98"/>
    <w:rsid w:val="03272330"/>
    <w:rsid w:val="033716B5"/>
    <w:rsid w:val="03868FE4"/>
    <w:rsid w:val="03CA7923"/>
    <w:rsid w:val="03D79909"/>
    <w:rsid w:val="04DAB433"/>
    <w:rsid w:val="053CEDB5"/>
    <w:rsid w:val="0590C216"/>
    <w:rsid w:val="05A8804C"/>
    <w:rsid w:val="05CDA47F"/>
    <w:rsid w:val="067E399E"/>
    <w:rsid w:val="06C0EE8F"/>
    <w:rsid w:val="06C395D8"/>
    <w:rsid w:val="0703BE17"/>
    <w:rsid w:val="09053EA0"/>
    <w:rsid w:val="0A3C6EC4"/>
    <w:rsid w:val="0B269FA4"/>
    <w:rsid w:val="0B7F8F24"/>
    <w:rsid w:val="0BC97D57"/>
    <w:rsid w:val="0C8B7633"/>
    <w:rsid w:val="0CCB32F2"/>
    <w:rsid w:val="0CD03A00"/>
    <w:rsid w:val="0D02F96F"/>
    <w:rsid w:val="0D2442CC"/>
    <w:rsid w:val="0D663CA9"/>
    <w:rsid w:val="0D7F664C"/>
    <w:rsid w:val="0DE634D7"/>
    <w:rsid w:val="0E2A0449"/>
    <w:rsid w:val="0F126A8B"/>
    <w:rsid w:val="0F23B0A9"/>
    <w:rsid w:val="0F5A7C4C"/>
    <w:rsid w:val="0FB03C99"/>
    <w:rsid w:val="102790D9"/>
    <w:rsid w:val="1042AB17"/>
    <w:rsid w:val="105F01D2"/>
    <w:rsid w:val="10BA1ED8"/>
    <w:rsid w:val="10C1FB8C"/>
    <w:rsid w:val="1165FE1E"/>
    <w:rsid w:val="120CCC0E"/>
    <w:rsid w:val="124A48CB"/>
    <w:rsid w:val="129DC633"/>
    <w:rsid w:val="12C5DA23"/>
    <w:rsid w:val="12C6818D"/>
    <w:rsid w:val="130BB732"/>
    <w:rsid w:val="136F5C36"/>
    <w:rsid w:val="13D4F9D5"/>
    <w:rsid w:val="13EF5946"/>
    <w:rsid w:val="13FA5979"/>
    <w:rsid w:val="145C6247"/>
    <w:rsid w:val="149248EF"/>
    <w:rsid w:val="149C8871"/>
    <w:rsid w:val="1579C9B3"/>
    <w:rsid w:val="16507C6B"/>
    <w:rsid w:val="1708127C"/>
    <w:rsid w:val="1798FDF7"/>
    <w:rsid w:val="18CA01EB"/>
    <w:rsid w:val="191154E1"/>
    <w:rsid w:val="195D7B08"/>
    <w:rsid w:val="1B90308D"/>
    <w:rsid w:val="1BC66C4A"/>
    <w:rsid w:val="1C03CB9D"/>
    <w:rsid w:val="1CDC9F28"/>
    <w:rsid w:val="1D2F423A"/>
    <w:rsid w:val="1D32A4B9"/>
    <w:rsid w:val="1D965B5B"/>
    <w:rsid w:val="1DEC263D"/>
    <w:rsid w:val="1DEDC235"/>
    <w:rsid w:val="1DFBE08B"/>
    <w:rsid w:val="1DFDC13C"/>
    <w:rsid w:val="1E322EF5"/>
    <w:rsid w:val="1E4D4469"/>
    <w:rsid w:val="1E70979F"/>
    <w:rsid w:val="1ED03EAD"/>
    <w:rsid w:val="1F0FD83E"/>
    <w:rsid w:val="1F93BD63"/>
    <w:rsid w:val="20C35EEE"/>
    <w:rsid w:val="20F550B9"/>
    <w:rsid w:val="217FC9B6"/>
    <w:rsid w:val="2194F5FC"/>
    <w:rsid w:val="21A4C445"/>
    <w:rsid w:val="21C2717B"/>
    <w:rsid w:val="22093002"/>
    <w:rsid w:val="2267BE96"/>
    <w:rsid w:val="22773A54"/>
    <w:rsid w:val="227D4B14"/>
    <w:rsid w:val="229102F7"/>
    <w:rsid w:val="232BDAFF"/>
    <w:rsid w:val="232C0E64"/>
    <w:rsid w:val="235D860E"/>
    <w:rsid w:val="23AFD497"/>
    <w:rsid w:val="2475B3DA"/>
    <w:rsid w:val="24BDCE42"/>
    <w:rsid w:val="251AB790"/>
    <w:rsid w:val="25253E17"/>
    <w:rsid w:val="252ABCCC"/>
    <w:rsid w:val="254922E1"/>
    <w:rsid w:val="254A395F"/>
    <w:rsid w:val="26004B6B"/>
    <w:rsid w:val="26C88EB6"/>
    <w:rsid w:val="27553FF4"/>
    <w:rsid w:val="27D9FE4B"/>
    <w:rsid w:val="287C5D99"/>
    <w:rsid w:val="28BEE857"/>
    <w:rsid w:val="2B78388D"/>
    <w:rsid w:val="2B799BBD"/>
    <w:rsid w:val="2B8F6FB6"/>
    <w:rsid w:val="2C50B433"/>
    <w:rsid w:val="2C84C539"/>
    <w:rsid w:val="2CE72476"/>
    <w:rsid w:val="2D2D6891"/>
    <w:rsid w:val="2D876F10"/>
    <w:rsid w:val="2E72832B"/>
    <w:rsid w:val="2F1B32CA"/>
    <w:rsid w:val="2F56EDFA"/>
    <w:rsid w:val="2F5A804D"/>
    <w:rsid w:val="2F7B06CA"/>
    <w:rsid w:val="2F9B7E39"/>
    <w:rsid w:val="2FACC5FD"/>
    <w:rsid w:val="2FAD0BE8"/>
    <w:rsid w:val="30489D87"/>
    <w:rsid w:val="30526C69"/>
    <w:rsid w:val="30634666"/>
    <w:rsid w:val="30668B70"/>
    <w:rsid w:val="3081FFA8"/>
    <w:rsid w:val="309586F6"/>
    <w:rsid w:val="30D72271"/>
    <w:rsid w:val="313E6B0E"/>
    <w:rsid w:val="3146EC67"/>
    <w:rsid w:val="31607553"/>
    <w:rsid w:val="31F8F2FE"/>
    <w:rsid w:val="3212C0BA"/>
    <w:rsid w:val="3330E7F4"/>
    <w:rsid w:val="335F8004"/>
    <w:rsid w:val="33913227"/>
    <w:rsid w:val="33EAF8D5"/>
    <w:rsid w:val="3413F570"/>
    <w:rsid w:val="341ABCBF"/>
    <w:rsid w:val="34412421"/>
    <w:rsid w:val="34D51A73"/>
    <w:rsid w:val="363B3855"/>
    <w:rsid w:val="365C5F42"/>
    <w:rsid w:val="3675C6D3"/>
    <w:rsid w:val="3784AA26"/>
    <w:rsid w:val="380C33A7"/>
    <w:rsid w:val="382A50F5"/>
    <w:rsid w:val="38900E74"/>
    <w:rsid w:val="389B8D33"/>
    <w:rsid w:val="38D8C85C"/>
    <w:rsid w:val="398E5935"/>
    <w:rsid w:val="3A2EDEAB"/>
    <w:rsid w:val="3AC004C2"/>
    <w:rsid w:val="3ADFC5C3"/>
    <w:rsid w:val="3B18ACD7"/>
    <w:rsid w:val="3BBCE7B5"/>
    <w:rsid w:val="3BC058EC"/>
    <w:rsid w:val="3C8B047D"/>
    <w:rsid w:val="3D60A627"/>
    <w:rsid w:val="3E374644"/>
    <w:rsid w:val="3E54EF9F"/>
    <w:rsid w:val="3EEDB109"/>
    <w:rsid w:val="3F27877A"/>
    <w:rsid w:val="3F278D24"/>
    <w:rsid w:val="3F2D3F36"/>
    <w:rsid w:val="3F5781F0"/>
    <w:rsid w:val="3F8F8DD5"/>
    <w:rsid w:val="3F96A127"/>
    <w:rsid w:val="40037897"/>
    <w:rsid w:val="40FE7403"/>
    <w:rsid w:val="414895FC"/>
    <w:rsid w:val="41CD3ECE"/>
    <w:rsid w:val="41F21BEB"/>
    <w:rsid w:val="421AA4C6"/>
    <w:rsid w:val="424E5187"/>
    <w:rsid w:val="4257B18B"/>
    <w:rsid w:val="42586315"/>
    <w:rsid w:val="429BC94F"/>
    <w:rsid w:val="42B60E91"/>
    <w:rsid w:val="42D2E477"/>
    <w:rsid w:val="43246088"/>
    <w:rsid w:val="4325E27D"/>
    <w:rsid w:val="451A68BD"/>
    <w:rsid w:val="45311455"/>
    <w:rsid w:val="4589A601"/>
    <w:rsid w:val="458B2E46"/>
    <w:rsid w:val="45A444FC"/>
    <w:rsid w:val="45EB792A"/>
    <w:rsid w:val="46002B73"/>
    <w:rsid w:val="4617075C"/>
    <w:rsid w:val="4645D412"/>
    <w:rsid w:val="46993996"/>
    <w:rsid w:val="46E894F2"/>
    <w:rsid w:val="46F4D7AA"/>
    <w:rsid w:val="47048FA1"/>
    <w:rsid w:val="474473BC"/>
    <w:rsid w:val="4770CAB1"/>
    <w:rsid w:val="4874B39C"/>
    <w:rsid w:val="4875B477"/>
    <w:rsid w:val="489B0663"/>
    <w:rsid w:val="495662AB"/>
    <w:rsid w:val="4A196C95"/>
    <w:rsid w:val="4A3C4A2E"/>
    <w:rsid w:val="4AD72932"/>
    <w:rsid w:val="4AEEFE06"/>
    <w:rsid w:val="4BD9E124"/>
    <w:rsid w:val="4BF83938"/>
    <w:rsid w:val="4C77942B"/>
    <w:rsid w:val="4CE7A30C"/>
    <w:rsid w:val="4E402A3D"/>
    <w:rsid w:val="4E54A8C2"/>
    <w:rsid w:val="4EADB83F"/>
    <w:rsid w:val="4F243543"/>
    <w:rsid w:val="4F3B009D"/>
    <w:rsid w:val="4F4F0CFC"/>
    <w:rsid w:val="4F6A0F47"/>
    <w:rsid w:val="5001D90B"/>
    <w:rsid w:val="50293E9A"/>
    <w:rsid w:val="508F9764"/>
    <w:rsid w:val="50B5A6BF"/>
    <w:rsid w:val="50BEDDE8"/>
    <w:rsid w:val="51124184"/>
    <w:rsid w:val="5126F1B7"/>
    <w:rsid w:val="5189BB86"/>
    <w:rsid w:val="525EAC0D"/>
    <w:rsid w:val="527CD049"/>
    <w:rsid w:val="52815714"/>
    <w:rsid w:val="52A2F7A6"/>
    <w:rsid w:val="52BBE006"/>
    <w:rsid w:val="52C02984"/>
    <w:rsid w:val="5360FFB2"/>
    <w:rsid w:val="539083E7"/>
    <w:rsid w:val="53C6124C"/>
    <w:rsid w:val="54203E51"/>
    <w:rsid w:val="54715704"/>
    <w:rsid w:val="5488A567"/>
    <w:rsid w:val="54DB0B1A"/>
    <w:rsid w:val="55013B69"/>
    <w:rsid w:val="551B8520"/>
    <w:rsid w:val="572C533A"/>
    <w:rsid w:val="5740725F"/>
    <w:rsid w:val="5774319E"/>
    <w:rsid w:val="57BC0FE9"/>
    <w:rsid w:val="57E4B093"/>
    <w:rsid w:val="59451B69"/>
    <w:rsid w:val="59F3F1D2"/>
    <w:rsid w:val="5B545D88"/>
    <w:rsid w:val="5B911C3C"/>
    <w:rsid w:val="5BB1F403"/>
    <w:rsid w:val="5BD7EFD1"/>
    <w:rsid w:val="5D39C4FB"/>
    <w:rsid w:val="5D42E8F8"/>
    <w:rsid w:val="5D74D041"/>
    <w:rsid w:val="5DCC3B20"/>
    <w:rsid w:val="5E96FBB9"/>
    <w:rsid w:val="5ED6B92B"/>
    <w:rsid w:val="5F0BE612"/>
    <w:rsid w:val="5F2E085E"/>
    <w:rsid w:val="5F67477E"/>
    <w:rsid w:val="5F907576"/>
    <w:rsid w:val="5FCCB6A9"/>
    <w:rsid w:val="6047A8CA"/>
    <w:rsid w:val="606AA2A8"/>
    <w:rsid w:val="60DB38B8"/>
    <w:rsid w:val="60F2D147"/>
    <w:rsid w:val="6107AA3C"/>
    <w:rsid w:val="6143A73D"/>
    <w:rsid w:val="61442D1E"/>
    <w:rsid w:val="6174FAEF"/>
    <w:rsid w:val="6225AAC1"/>
    <w:rsid w:val="62812738"/>
    <w:rsid w:val="62AF430B"/>
    <w:rsid w:val="62C12F2D"/>
    <w:rsid w:val="62E7BBAA"/>
    <w:rsid w:val="636F0D96"/>
    <w:rsid w:val="63E84019"/>
    <w:rsid w:val="6428F4AC"/>
    <w:rsid w:val="650DFCB6"/>
    <w:rsid w:val="664FCEA2"/>
    <w:rsid w:val="668F0842"/>
    <w:rsid w:val="6753A4F4"/>
    <w:rsid w:val="67569447"/>
    <w:rsid w:val="67EB928E"/>
    <w:rsid w:val="67FAF275"/>
    <w:rsid w:val="68DE1A61"/>
    <w:rsid w:val="68FBCECE"/>
    <w:rsid w:val="69C2CAB5"/>
    <w:rsid w:val="69D6F203"/>
    <w:rsid w:val="6AD38A66"/>
    <w:rsid w:val="6B027237"/>
    <w:rsid w:val="6B12F9EC"/>
    <w:rsid w:val="6B19BFE6"/>
    <w:rsid w:val="6B437096"/>
    <w:rsid w:val="6BB16568"/>
    <w:rsid w:val="6C261CF3"/>
    <w:rsid w:val="6C776CF5"/>
    <w:rsid w:val="6C801B34"/>
    <w:rsid w:val="6C94A886"/>
    <w:rsid w:val="6D57624D"/>
    <w:rsid w:val="6D663DD2"/>
    <w:rsid w:val="6D86BD0B"/>
    <w:rsid w:val="6D9716A1"/>
    <w:rsid w:val="6E0EC738"/>
    <w:rsid w:val="6E348617"/>
    <w:rsid w:val="6EF05022"/>
    <w:rsid w:val="6F0767B7"/>
    <w:rsid w:val="6F10D60C"/>
    <w:rsid w:val="6F657DE9"/>
    <w:rsid w:val="6FB262B7"/>
    <w:rsid w:val="6FD78A31"/>
    <w:rsid w:val="6FE1E8DD"/>
    <w:rsid w:val="701FEC8F"/>
    <w:rsid w:val="70305021"/>
    <w:rsid w:val="7039F5F2"/>
    <w:rsid w:val="706CD3BD"/>
    <w:rsid w:val="7159B642"/>
    <w:rsid w:val="7193E9AB"/>
    <w:rsid w:val="71CF1B40"/>
    <w:rsid w:val="71D4FC81"/>
    <w:rsid w:val="72470C43"/>
    <w:rsid w:val="72750C4A"/>
    <w:rsid w:val="728C01BD"/>
    <w:rsid w:val="72ABA0E0"/>
    <w:rsid w:val="72CF9A09"/>
    <w:rsid w:val="748A5BB7"/>
    <w:rsid w:val="748C43C4"/>
    <w:rsid w:val="7526D7BF"/>
    <w:rsid w:val="753FAC78"/>
    <w:rsid w:val="760A21F1"/>
    <w:rsid w:val="76E0ABD6"/>
    <w:rsid w:val="777974E9"/>
    <w:rsid w:val="781E4AD2"/>
    <w:rsid w:val="789CCE72"/>
    <w:rsid w:val="78C09906"/>
    <w:rsid w:val="794F550F"/>
    <w:rsid w:val="796BCB8D"/>
    <w:rsid w:val="79A191A5"/>
    <w:rsid w:val="79EFF507"/>
    <w:rsid w:val="7A1D0FA9"/>
    <w:rsid w:val="7B1D1FBC"/>
    <w:rsid w:val="7B68919E"/>
    <w:rsid w:val="7C9482CD"/>
    <w:rsid w:val="7D38E96E"/>
    <w:rsid w:val="7E8A41A9"/>
    <w:rsid w:val="7E93D2FF"/>
    <w:rsid w:val="7FBDCA78"/>
    <w:rsid w:val="7FC5A0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C12F2D"/>
  <w15:chartTrackingRefBased/>
  <w15:docId w15:val="{34D1581B-E101-430D-AB5A-E317D3217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13FA59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13FA59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13FA5979"/>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13FA5979"/>
    <w:rPr>
      <w:color w:val="467886"/>
      <w:u w:val="single"/>
    </w:rPr>
  </w:style>
  <w:style w:type="paragraph" w:styleId="TOC1">
    <w:name w:val="toc 1"/>
    <w:basedOn w:val="Normal"/>
    <w:next w:val="Normal"/>
    <w:uiPriority w:val="39"/>
    <w:unhideWhenUsed/>
    <w:rsid w:val="13FA5979"/>
    <w:pPr>
      <w:spacing w:after="100"/>
    </w:pPr>
  </w:style>
  <w:style w:type="paragraph" w:styleId="TOC2">
    <w:name w:val="toc 2"/>
    <w:basedOn w:val="Normal"/>
    <w:next w:val="Normal"/>
    <w:uiPriority w:val="39"/>
    <w:unhideWhenUsed/>
    <w:rsid w:val="13FA5979"/>
    <w:pPr>
      <w:spacing w:after="100"/>
      <w:ind w:left="220"/>
    </w:pPr>
  </w:style>
  <w:style w:type="paragraph" w:styleId="ListParagraph">
    <w:name w:val="List Paragraph"/>
    <w:basedOn w:val="Normal"/>
    <w:uiPriority w:val="34"/>
    <w:qFormat/>
    <w:rsid w:val="13FA5979"/>
    <w:pPr>
      <w:ind w:left="720"/>
      <w:contextualSpacing/>
    </w:pPr>
  </w:style>
  <w:style w:type="character" w:customStyle="1" w:styleId="Heading3Char">
    <w:name w:val="Heading 3 Char"/>
    <w:basedOn w:val="DefaultParagraphFont"/>
    <w:link w:val="Heading3"/>
    <w:uiPriority w:val="9"/>
    <w:rsid w:val="13FA5979"/>
    <w:rPr>
      <w:rFonts w:eastAsiaTheme="majorEastAsia" w:cstheme="majorBidi"/>
      <w:color w:val="0F4761" w:themeColor="accent1" w:themeShade="BF"/>
      <w:sz w:val="28"/>
      <w:szCs w:val="28"/>
    </w:rPr>
  </w:style>
  <w:style w:type="paragraph" w:styleId="TOC3">
    <w:name w:val="toc 3"/>
    <w:basedOn w:val="Normal"/>
    <w:next w:val="Normal"/>
    <w:uiPriority w:val="39"/>
    <w:unhideWhenUsed/>
    <w:rsid w:val="13FA5979"/>
    <w:pPr>
      <w:spacing w:after="100"/>
      <w:ind w:left="440"/>
    </w:pPr>
  </w:style>
  <w:style w:type="paragraph" w:styleId="Header">
    <w:name w:val="header"/>
    <w:basedOn w:val="Normal"/>
    <w:link w:val="HeaderChar"/>
    <w:uiPriority w:val="99"/>
    <w:unhideWhenUsed/>
    <w:rsid w:val="009E01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01FE"/>
  </w:style>
  <w:style w:type="paragraph" w:styleId="Footer">
    <w:name w:val="footer"/>
    <w:basedOn w:val="Normal"/>
    <w:link w:val="FooterChar"/>
    <w:uiPriority w:val="99"/>
    <w:unhideWhenUsed/>
    <w:rsid w:val="009E01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01FE"/>
  </w:style>
  <w:style w:type="table" w:styleId="TableGrid">
    <w:name w:val="Table Grid"/>
    <w:basedOn w:val="TableNormal"/>
    <w:uiPriority w:val="59"/>
    <w:rsid w:val="009E01FE"/>
    <w:pPr>
      <w:spacing w:after="0" w:line="240" w:lineRule="auto"/>
    </w:pPr>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crosoft.com/en-us/security/business/security-101/what-is-cybersecurity" TargetMode="External"/><Relationship Id="rId13" Type="http://schemas.openxmlformats.org/officeDocument/2006/relationships/hyperlink" Target="https://www.cloudflare.com/learning/security/what-is-multi-factor-authentication/"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microsoft.com/en-us/security/business/security-101/what-is-cspm" TargetMode="External"/><Relationship Id="rId17" Type="http://schemas.microsoft.com/office/2020/10/relationships/intelligence" Target="intelligence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loud.google.com/blog/topics/threat-intelligence/ai-powered-voice-spoofing-vishing-attacks/?utm_source=chatgpt.co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microsoft.com/en-gb/security/business/security-101/what-is-ransomware?utm_source=chatgpt.com" TargetMode="External"/><Relationship Id="rId4" Type="http://schemas.openxmlformats.org/officeDocument/2006/relationships/webSettings" Target="webSettings.xml"/><Relationship Id="rId9" Type="http://schemas.openxmlformats.org/officeDocument/2006/relationships/hyperlink" Target="https://www.microsoft.com/en-us/security/business/security-101/what-is-security-operations-secops" TargetMode="External"/><Relationship Id="rId14" Type="http://schemas.openxmlformats.org/officeDocument/2006/relationships/hyperlink" Target="https://www.microsoft.com/en-us/security/business/security-101/what-is-siem?msockid=3a22fee3b31a63e425a1e83db27962a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2299</Words>
  <Characters>13105</Characters>
  <Application>Microsoft Office Word</Application>
  <DocSecurity>0</DocSecurity>
  <Lines>109</Lines>
  <Paragraphs>30</Paragraphs>
  <ScaleCrop>false</ScaleCrop>
  <Company/>
  <LinksUpToDate>false</LinksUpToDate>
  <CharactersWithSpaces>15374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Field (2430604)</dc:creator>
  <cp:keywords/>
  <dc:description/>
  <cp:lastModifiedBy>Munyaradzi Nicholas Murira</cp:lastModifiedBy>
  <cp:revision>2</cp:revision>
  <dcterms:created xsi:type="dcterms:W3CDTF">2026-05-13T15:03:00Z</dcterms:created>
  <dcterms:modified xsi:type="dcterms:W3CDTF">2026-06-09T10:08:00Z</dcterms:modified>
</cp:coreProperties>
</file>