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9B3D87" w14:textId="77777777" w:rsidR="008367B8" w:rsidRDefault="008367B8" w:rsidP="008367B8">
      <w:pPr>
        <w:pStyle w:val="Header"/>
        <w:tabs>
          <w:tab w:val="clear" w:pos="4153"/>
          <w:tab w:val="clear" w:pos="8306"/>
        </w:tabs>
      </w:pPr>
      <w:r>
        <w:rPr>
          <w:noProof/>
          <w:lang w:eastAsia="en-GB"/>
        </w:rPr>
        <mc:AlternateContent>
          <mc:Choice Requires="wps">
            <w:drawing>
              <wp:anchor distT="0" distB="0" distL="114300" distR="114300" simplePos="0" relativeHeight="251659264" behindDoc="0" locked="0" layoutInCell="1" allowOverlap="1" wp14:anchorId="2AF651D2" wp14:editId="46ADB84F">
                <wp:simplePos x="0" y="0"/>
                <wp:positionH relativeFrom="column">
                  <wp:posOffset>4767580</wp:posOffset>
                </wp:positionH>
                <wp:positionV relativeFrom="paragraph">
                  <wp:posOffset>-207645</wp:posOffset>
                </wp:positionV>
                <wp:extent cx="1591945" cy="914400"/>
                <wp:effectExtent l="0" t="0" r="33655" b="25400"/>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36CF6222" w14:textId="77777777" w:rsidR="00DF4839" w:rsidRDefault="00DF4839" w:rsidP="008367B8">
                            <w:pPr>
                              <w:pStyle w:val="Heading6"/>
                              <w:shd w:val="clear" w:color="auto" w:fill="E0E0E0"/>
                            </w:pPr>
                          </w:p>
                          <w:p w14:paraId="4CF471D1" w14:textId="77777777" w:rsidR="00DF4839" w:rsidRDefault="00DF4839" w:rsidP="008367B8">
                            <w:pPr>
                              <w:pStyle w:val="Heading6"/>
                              <w:shd w:val="clear" w:color="auto" w:fill="E0E0E0"/>
                            </w:pPr>
                            <w:r>
                              <w:t xml:space="preserve">RESULT </w:t>
                            </w:r>
                            <w:r>
                              <w:rPr>
                                <w:noProof/>
                              </w:rPr>
                              <w:drawing>
                                <wp:inline distT="0" distB="0" distL="0" distR="0" wp14:anchorId="53C66967" wp14:editId="7DC66A22">
                                  <wp:extent cx="636905" cy="440055"/>
                                  <wp:effectExtent l="0" t="0" r="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AF651D2" id="_x0000_t202" coordsize="21600,21600" o:spt="202" path="m,l,21600r21600,l21600,xe">
                <v:stroke joinstyle="miter"/>
                <v:path gradientshapeok="t" o:connecttype="rect"/>
              </v:shapetype>
              <v:shape id="Text Box 1" o:spid="_x0000_s1026" type="#_x0000_t202" style="position:absolute;margin-left:375.4pt;margin-top:-16.35pt;width:125.35pt;height:1in;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" fillcolor="silver" strokecolor="silver" strokeweight="2.25pt">
                <v:textbox>
                  <w:txbxContent>
                    <w:p w14:paraId="36CF6222" w14:textId="77777777" w:rsidR="00DF4839" w:rsidRDefault="00DF4839" w:rsidP="008367B8">
                      <w:pPr>
                        <w:pStyle w:val="Heading6"/>
                        <w:shd w:val="clear" w:color="auto" w:fill="E0E0E0"/>
                      </w:pPr>
                    </w:p>
                    <w:p w14:paraId="4CF471D1" w14:textId="77777777" w:rsidR="00DF4839" w:rsidRDefault="00DF4839" w:rsidP="008367B8">
                      <w:pPr>
                        <w:pStyle w:val="Heading6"/>
                        <w:shd w:val="clear" w:color="auto" w:fill="E0E0E0"/>
                      </w:pPr>
                      <w:r>
                        <w:t xml:space="preserve">RESULT </w:t>
                      </w:r>
                      <w:r>
                        <w:rPr>
                          <w:noProof/>
                        </w:rPr>
                        <w:drawing>
                          <wp:inline distT="0" distB="0" distL="0" distR="0" wp14:anchorId="53C66967" wp14:editId="7DC66A22">
                            <wp:extent cx="636905" cy="440055"/>
                            <wp:effectExtent l="0" t="0" r="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mc:Fallback>
        </mc:AlternateContent>
      </w:r>
      <w:r>
        <w:rPr>
          <w:noProof/>
          <w:lang w:eastAsia="en-GB"/>
        </w:rPr>
        <w:drawing>
          <wp:inline distT="0" distB="0" distL="0" distR="0" wp14:anchorId="2944100E" wp14:editId="3328B344">
            <wp:extent cx="1809750" cy="723900"/>
            <wp:effectExtent l="0" t="0" r="0" b="0"/>
            <wp:docPr id="4"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20943EC9" w14:textId="77777777" w:rsidR="008367B8" w:rsidRDefault="008367B8" w:rsidP="008367B8"/>
    <w:tbl>
      <w:tblPr>
        <w:tblW w:w="106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27"/>
      </w:tblGrid>
      <w:tr w:rsidR="008367B8" w:rsidRPr="00C1361B" w14:paraId="28B8C400" w14:textId="77777777" w:rsidTr="008367B8">
        <w:tc>
          <w:tcPr>
            <w:tcW w:w="10627" w:type="dxa"/>
            <w:shd w:val="clear" w:color="auto" w:fill="C0C0C0"/>
          </w:tcPr>
          <w:p w14:paraId="72395738" w14:textId="77777777" w:rsidR="008367B8" w:rsidRDefault="008367B8" w:rsidP="008367B8">
            <w:pPr>
              <w:jc w:val="center"/>
              <w:rPr>
                <w:rFonts w:ascii="Arial" w:hAnsi="Arial" w:cs="Arial"/>
                <w:b/>
                <w:noProof/>
                <w:sz w:val="36"/>
                <w:szCs w:val="36"/>
              </w:rPr>
            </w:pPr>
            <w:r>
              <w:rPr>
                <w:rFonts w:ascii="Arial" w:hAnsi="Arial" w:cs="Arial"/>
                <w:b/>
                <w:noProof/>
                <w:sz w:val="36"/>
                <w:szCs w:val="36"/>
              </w:rPr>
              <w:t>ASSIGNMENT DETAILS</w:t>
            </w:r>
            <w:r w:rsidRPr="00BA6B2C">
              <w:rPr>
                <w:rFonts w:ascii="Arial" w:hAnsi="Arial" w:cs="Arial"/>
                <w:b/>
                <w:noProof/>
                <w:sz w:val="36"/>
                <w:szCs w:val="36"/>
              </w:rPr>
              <w:t xml:space="preserve"> AND FEEDBACK</w:t>
            </w:r>
          </w:p>
          <w:p w14:paraId="1CD3F402" w14:textId="77777777" w:rsidR="008367B8" w:rsidRPr="00987C80" w:rsidRDefault="008367B8" w:rsidP="008367B8">
            <w:pPr>
              <w:jc w:val="center"/>
              <w:rPr>
                <w:rFonts w:ascii="Arial" w:hAnsi="Arial" w:cs="Arial"/>
                <w:b/>
                <w:noProof/>
                <w:sz w:val="10"/>
                <w:szCs w:val="10"/>
              </w:rPr>
            </w:pPr>
          </w:p>
          <w:p w14:paraId="0A44C387" w14:textId="77777777" w:rsidR="008367B8" w:rsidRDefault="008367B8" w:rsidP="008367B8">
            <w:pPr>
              <w:jc w:val="center"/>
              <w:rPr>
                <w:rFonts w:ascii="Arial" w:hAnsi="Arial" w:cs="Arial"/>
                <w:b/>
                <w:noProof/>
              </w:rPr>
            </w:pPr>
            <w:r w:rsidRPr="009F5CB2">
              <w:rPr>
                <w:rFonts w:ascii="Arial" w:hAnsi="Arial" w:cs="Arial"/>
                <w:b/>
                <w:noProof/>
              </w:rPr>
              <w:t>S</w:t>
            </w:r>
            <w:r>
              <w:rPr>
                <w:rFonts w:ascii="Arial" w:hAnsi="Arial" w:cs="Arial"/>
                <w:b/>
                <w:noProof/>
              </w:rPr>
              <w:t>OUTH WEST WALES CENTRE OF TEACHER EDUCATION</w:t>
            </w:r>
          </w:p>
          <w:p w14:paraId="0B0DBA82" w14:textId="77777777" w:rsidR="008367B8" w:rsidRPr="00987C80" w:rsidRDefault="008367B8" w:rsidP="008367B8">
            <w:pPr>
              <w:jc w:val="center"/>
              <w:rPr>
                <w:rFonts w:ascii="Arial" w:hAnsi="Arial" w:cs="Arial"/>
                <w:sz w:val="10"/>
                <w:szCs w:val="10"/>
              </w:rPr>
            </w:pPr>
          </w:p>
        </w:tc>
      </w:tr>
    </w:tbl>
    <w:p w14:paraId="5344055F" w14:textId="77777777" w:rsidR="008367B8" w:rsidRPr="006B04CC" w:rsidRDefault="008367B8" w:rsidP="008367B8">
      <w:pPr>
        <w:jc w:val="center"/>
        <w:rPr>
          <w:rFonts w:asciiTheme="majorHAnsi" w:hAnsiTheme="majorHAnsi"/>
          <w:b/>
          <w:i/>
        </w:rPr>
      </w:pPr>
      <w:r w:rsidRPr="006B04CC">
        <w:rPr>
          <w:rFonts w:asciiTheme="majorHAnsi" w:hAnsiTheme="majorHAnsi"/>
          <w:b/>
          <w:i/>
        </w:rPr>
        <w:t>Sections marked with * should be completed by module lead</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26"/>
        <w:gridCol w:w="2098"/>
      </w:tblGrid>
      <w:tr w:rsidR="008367B8" w:rsidRPr="00C1361B" w14:paraId="7785209E" w14:textId="77777777" w:rsidTr="008367B8">
        <w:tc>
          <w:tcPr>
            <w:tcW w:w="2093" w:type="dxa"/>
            <w:shd w:val="pct15" w:color="auto" w:fill="auto"/>
          </w:tcPr>
          <w:p w14:paraId="738EF163"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781" w:type="dxa"/>
          </w:tcPr>
          <w:p w14:paraId="4DCF6809" w14:textId="721D5D5C" w:rsidR="008367B8" w:rsidRPr="00C1361B" w:rsidRDefault="00DF4839" w:rsidP="008367B8">
            <w:pPr>
              <w:spacing w:before="120" w:after="120"/>
              <w:jc w:val="both"/>
              <w:rPr>
                <w:rFonts w:ascii="Calibri" w:hAnsi="Calibri" w:cs="Arial"/>
                <w:b/>
                <w:sz w:val="22"/>
                <w:szCs w:val="22"/>
              </w:rPr>
            </w:pPr>
            <w:r>
              <w:rPr>
                <w:rFonts w:ascii="Calibri" w:hAnsi="Calibri" w:cs="Arial"/>
                <w:b/>
                <w:sz w:val="22"/>
                <w:szCs w:val="22"/>
              </w:rPr>
              <w:t>Bethan Wright</w:t>
            </w:r>
          </w:p>
        </w:tc>
        <w:tc>
          <w:tcPr>
            <w:tcW w:w="2626" w:type="dxa"/>
            <w:shd w:val="clear" w:color="auto" w:fill="D9D9D9"/>
          </w:tcPr>
          <w:p w14:paraId="28D711E3"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Student number:</w:t>
            </w:r>
          </w:p>
        </w:tc>
        <w:tc>
          <w:tcPr>
            <w:tcW w:w="2098" w:type="dxa"/>
          </w:tcPr>
          <w:p w14:paraId="5DD60B87" w14:textId="71290071" w:rsidR="008367B8" w:rsidRPr="00C1361B" w:rsidRDefault="00DF4839" w:rsidP="008367B8">
            <w:pPr>
              <w:spacing w:before="120" w:after="120"/>
              <w:jc w:val="both"/>
              <w:rPr>
                <w:rFonts w:ascii="Calibri" w:hAnsi="Calibri" w:cs="Arial"/>
                <w:b/>
                <w:sz w:val="22"/>
                <w:szCs w:val="22"/>
              </w:rPr>
            </w:pPr>
            <w:r>
              <w:rPr>
                <w:rFonts w:ascii="Calibri" w:hAnsi="Calibri" w:cs="Arial"/>
                <w:b/>
                <w:sz w:val="22"/>
                <w:szCs w:val="22"/>
              </w:rPr>
              <w:t>1700164</w:t>
            </w:r>
          </w:p>
        </w:tc>
      </w:tr>
      <w:tr w:rsidR="008367B8" w:rsidRPr="00C1361B" w14:paraId="4F42717C" w14:textId="77777777" w:rsidTr="008367B8">
        <w:tc>
          <w:tcPr>
            <w:tcW w:w="2093" w:type="dxa"/>
            <w:shd w:val="pct15" w:color="auto" w:fill="auto"/>
          </w:tcPr>
          <w:p w14:paraId="494140CA"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Programme:</w:t>
            </w:r>
            <w:r>
              <w:rPr>
                <w:rFonts w:ascii="Calibri" w:hAnsi="Calibri" w:cs="Arial"/>
                <w:b/>
                <w:sz w:val="22"/>
                <w:szCs w:val="22"/>
              </w:rPr>
              <w:t xml:space="preserve"> </w:t>
            </w:r>
          </w:p>
        </w:tc>
        <w:tc>
          <w:tcPr>
            <w:tcW w:w="8505" w:type="dxa"/>
            <w:gridSpan w:val="3"/>
          </w:tcPr>
          <w:p w14:paraId="675F54BB" w14:textId="77777777" w:rsidR="008367B8" w:rsidRPr="008566E5" w:rsidRDefault="008367B8" w:rsidP="008367B8">
            <w:pPr>
              <w:spacing w:before="120" w:after="120"/>
              <w:jc w:val="both"/>
              <w:rPr>
                <w:rFonts w:ascii="Calibri" w:hAnsi="Calibri" w:cs="Arial"/>
                <w:b/>
                <w:sz w:val="22"/>
                <w:szCs w:val="22"/>
              </w:rPr>
            </w:pPr>
            <w:r>
              <w:rPr>
                <w:rFonts w:ascii="Calibri" w:hAnsi="Calibri" w:cs="Arial"/>
                <w:b/>
                <w:sz w:val="22"/>
                <w:szCs w:val="22"/>
              </w:rPr>
              <w:t xml:space="preserve">BA Primary Education with QTS </w:t>
            </w:r>
          </w:p>
        </w:tc>
      </w:tr>
      <w:tr w:rsidR="008367B8" w:rsidRPr="00C1361B" w14:paraId="741302D8" w14:textId="77777777" w:rsidTr="008367B8">
        <w:tc>
          <w:tcPr>
            <w:tcW w:w="2093" w:type="dxa"/>
            <w:shd w:val="pct15" w:color="auto" w:fill="auto"/>
          </w:tcPr>
          <w:p w14:paraId="43087CEF"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Module:</w:t>
            </w:r>
            <w:r>
              <w:rPr>
                <w:rFonts w:ascii="Calibri" w:hAnsi="Calibri" w:cs="Arial"/>
                <w:b/>
                <w:sz w:val="22"/>
                <w:szCs w:val="22"/>
              </w:rPr>
              <w:t xml:space="preserve"> *</w:t>
            </w:r>
          </w:p>
        </w:tc>
        <w:tc>
          <w:tcPr>
            <w:tcW w:w="3781" w:type="dxa"/>
            <w:shd w:val="clear" w:color="auto" w:fill="auto"/>
          </w:tcPr>
          <w:p w14:paraId="37ADC354" w14:textId="77777777" w:rsidR="008367B8" w:rsidRPr="008367B8" w:rsidRDefault="008367B8" w:rsidP="008367B8">
            <w:pPr>
              <w:pStyle w:val="BodyText3"/>
              <w:ind w:right="-177"/>
              <w:rPr>
                <w:rFonts w:ascii="Arial" w:hAnsi="Arial" w:cs="Arial"/>
                <w:b/>
                <w:sz w:val="22"/>
                <w:szCs w:val="22"/>
              </w:rPr>
            </w:pPr>
            <w:r w:rsidRPr="008367B8">
              <w:rPr>
                <w:rFonts w:ascii="Arial" w:hAnsi="Arial" w:cs="Arial"/>
                <w:b/>
                <w:sz w:val="22"/>
                <w:szCs w:val="22"/>
              </w:rPr>
              <w:t>Curriculum Matters</w:t>
            </w:r>
          </w:p>
          <w:p w14:paraId="202B3393" w14:textId="77777777" w:rsidR="008367B8" w:rsidRPr="009F7242" w:rsidRDefault="008367B8" w:rsidP="008367B8">
            <w:pPr>
              <w:pStyle w:val="Time"/>
              <w:rPr>
                <w:rFonts w:ascii="Arial" w:hAnsi="Arial" w:cs="Arial"/>
                <w:sz w:val="22"/>
                <w:szCs w:val="28"/>
              </w:rPr>
            </w:pPr>
          </w:p>
        </w:tc>
        <w:tc>
          <w:tcPr>
            <w:tcW w:w="2626" w:type="dxa"/>
            <w:shd w:val="clear" w:color="auto" w:fill="D9D9D9"/>
          </w:tcPr>
          <w:p w14:paraId="346661E0"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Module Level (4, 5, 6</w:t>
            </w:r>
            <w:r w:rsidRPr="00C1361B">
              <w:rPr>
                <w:rFonts w:ascii="Calibri" w:hAnsi="Calibri" w:cs="Arial"/>
                <w:b/>
                <w:sz w:val="22"/>
                <w:szCs w:val="22"/>
              </w:rPr>
              <w:t>):</w:t>
            </w:r>
            <w:r>
              <w:rPr>
                <w:rFonts w:ascii="Calibri" w:hAnsi="Calibri" w:cs="Arial"/>
                <w:b/>
                <w:sz w:val="22"/>
                <w:szCs w:val="22"/>
              </w:rPr>
              <w:t xml:space="preserve"> </w:t>
            </w:r>
          </w:p>
        </w:tc>
        <w:tc>
          <w:tcPr>
            <w:tcW w:w="2098" w:type="dxa"/>
            <w:shd w:val="clear" w:color="auto" w:fill="auto"/>
          </w:tcPr>
          <w:p w14:paraId="56C58F30"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4</w:t>
            </w:r>
          </w:p>
        </w:tc>
      </w:tr>
      <w:tr w:rsidR="008367B8" w:rsidRPr="00C1361B" w14:paraId="79BD2DF8" w14:textId="77777777" w:rsidTr="008367B8">
        <w:tc>
          <w:tcPr>
            <w:tcW w:w="2093" w:type="dxa"/>
            <w:shd w:val="pct15" w:color="auto" w:fill="auto"/>
          </w:tcPr>
          <w:p w14:paraId="18611394"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Module code:</w:t>
            </w:r>
            <w:r>
              <w:rPr>
                <w:rFonts w:ascii="Calibri" w:hAnsi="Calibri" w:cs="Arial"/>
                <w:b/>
                <w:sz w:val="22"/>
                <w:szCs w:val="22"/>
              </w:rPr>
              <w:t xml:space="preserve"> *</w:t>
            </w:r>
          </w:p>
        </w:tc>
        <w:tc>
          <w:tcPr>
            <w:tcW w:w="3781" w:type="dxa"/>
          </w:tcPr>
          <w:p w14:paraId="5F38D906"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ECAD4004</w:t>
            </w:r>
          </w:p>
        </w:tc>
        <w:tc>
          <w:tcPr>
            <w:tcW w:w="2626" w:type="dxa"/>
            <w:shd w:val="clear" w:color="auto" w:fill="D9D9D9"/>
          </w:tcPr>
          <w:p w14:paraId="22EAA73A" w14:textId="77777777" w:rsidR="008367B8" w:rsidRPr="00C1361B" w:rsidRDefault="008367B8" w:rsidP="008367B8">
            <w:pPr>
              <w:pStyle w:val="Heading2"/>
              <w:rPr>
                <w:rFonts w:ascii="Calibri" w:hAnsi="Calibri" w:cs="Arial"/>
                <w:szCs w:val="22"/>
              </w:rPr>
            </w:pPr>
            <w:r w:rsidRPr="00C1361B">
              <w:rPr>
                <w:rFonts w:ascii="Calibri" w:hAnsi="Calibri" w:cs="Arial"/>
                <w:szCs w:val="22"/>
              </w:rPr>
              <w:t xml:space="preserve">Contribution to Overall </w:t>
            </w:r>
          </w:p>
          <w:p w14:paraId="1F1E3310" w14:textId="77777777" w:rsidR="008367B8" w:rsidRPr="00C1361B" w:rsidRDefault="008367B8" w:rsidP="008367B8">
            <w:pPr>
              <w:rPr>
                <w:rFonts w:ascii="Calibri" w:hAnsi="Calibri" w:cs="Arial"/>
                <w:b/>
                <w:sz w:val="22"/>
                <w:szCs w:val="22"/>
              </w:rPr>
            </w:pPr>
            <w:r w:rsidRPr="00C1361B">
              <w:rPr>
                <w:rFonts w:ascii="Calibri" w:hAnsi="Calibri" w:cs="Arial"/>
                <w:b/>
                <w:sz w:val="22"/>
                <w:szCs w:val="22"/>
              </w:rPr>
              <w:t>Module Assessment (%):</w:t>
            </w:r>
            <w:r>
              <w:rPr>
                <w:rFonts w:ascii="Calibri" w:hAnsi="Calibri" w:cs="Arial"/>
                <w:b/>
                <w:sz w:val="22"/>
                <w:szCs w:val="22"/>
              </w:rPr>
              <w:t xml:space="preserve"> *</w:t>
            </w:r>
          </w:p>
        </w:tc>
        <w:tc>
          <w:tcPr>
            <w:tcW w:w="2098" w:type="dxa"/>
          </w:tcPr>
          <w:p w14:paraId="6499C23B"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50%</w:t>
            </w:r>
          </w:p>
        </w:tc>
      </w:tr>
      <w:tr w:rsidR="008367B8" w:rsidRPr="00C1361B" w14:paraId="6A20CB02" w14:textId="77777777" w:rsidTr="008367B8">
        <w:tc>
          <w:tcPr>
            <w:tcW w:w="2093" w:type="dxa"/>
            <w:shd w:val="pct15" w:color="auto" w:fill="auto"/>
          </w:tcPr>
          <w:p w14:paraId="69996972"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Module Lead</w:t>
            </w:r>
            <w:r w:rsidRPr="00C1361B">
              <w:rPr>
                <w:rFonts w:ascii="Calibri" w:hAnsi="Calibri" w:cs="Arial"/>
                <w:b/>
                <w:sz w:val="22"/>
                <w:szCs w:val="22"/>
              </w:rPr>
              <w:t>:</w:t>
            </w:r>
            <w:r>
              <w:rPr>
                <w:rFonts w:ascii="Calibri" w:hAnsi="Calibri" w:cs="Arial"/>
                <w:b/>
                <w:sz w:val="22"/>
                <w:szCs w:val="22"/>
              </w:rPr>
              <w:t>*</w:t>
            </w:r>
          </w:p>
        </w:tc>
        <w:tc>
          <w:tcPr>
            <w:tcW w:w="8505" w:type="dxa"/>
            <w:gridSpan w:val="3"/>
            <w:shd w:val="clear" w:color="auto" w:fill="FFFFFF" w:themeFill="background1"/>
          </w:tcPr>
          <w:p w14:paraId="3D6F190D"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Mathew Jones</w:t>
            </w:r>
          </w:p>
        </w:tc>
      </w:tr>
      <w:tr w:rsidR="008367B8" w:rsidRPr="00C1361B" w14:paraId="0315DC7C" w14:textId="77777777" w:rsidTr="008367B8">
        <w:tc>
          <w:tcPr>
            <w:tcW w:w="2093" w:type="dxa"/>
            <w:shd w:val="pct15" w:color="auto" w:fill="auto"/>
          </w:tcPr>
          <w:p w14:paraId="0718E9EA"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Assignment Title:</w:t>
            </w:r>
            <w:r>
              <w:rPr>
                <w:rFonts w:ascii="Calibri" w:hAnsi="Calibri" w:cs="Arial"/>
                <w:b/>
                <w:sz w:val="22"/>
                <w:szCs w:val="22"/>
              </w:rPr>
              <w:t>*</w:t>
            </w:r>
          </w:p>
        </w:tc>
        <w:tc>
          <w:tcPr>
            <w:tcW w:w="3781" w:type="dxa"/>
          </w:tcPr>
          <w:p w14:paraId="61D275D8" w14:textId="77777777" w:rsidR="008367B8" w:rsidRPr="008367B8" w:rsidRDefault="008367B8" w:rsidP="008367B8">
            <w:pPr>
              <w:rPr>
                <w:rFonts w:ascii="Arial" w:hAnsi="Arial"/>
                <w:sz w:val="20"/>
                <w:szCs w:val="20"/>
              </w:rPr>
            </w:pPr>
            <w:r w:rsidRPr="003B5AB3">
              <w:rPr>
                <w:rFonts w:ascii="Arial" w:hAnsi="Arial"/>
                <w:bCs/>
                <w:color w:val="373A3C"/>
                <w:sz w:val="20"/>
              </w:rPr>
              <w:t>Prepare and present a resource suitable for a year group of your choice within the Foundation Phase that develops an/or area(s) of learning and experience</w:t>
            </w:r>
          </w:p>
        </w:tc>
        <w:tc>
          <w:tcPr>
            <w:tcW w:w="2626" w:type="dxa"/>
            <w:shd w:val="pct15" w:color="auto" w:fill="auto"/>
          </w:tcPr>
          <w:p w14:paraId="61FFD661"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(1 of 2)</w:t>
            </w:r>
            <w:r w:rsidRPr="00C1361B">
              <w:rPr>
                <w:rFonts w:ascii="Calibri" w:hAnsi="Calibri" w:cs="Arial"/>
                <w:b/>
                <w:sz w:val="22"/>
                <w:szCs w:val="22"/>
              </w:rPr>
              <w:t>:</w:t>
            </w:r>
            <w:r>
              <w:rPr>
                <w:rFonts w:ascii="Calibri" w:hAnsi="Calibri" w:cs="Arial"/>
                <w:b/>
                <w:sz w:val="22"/>
                <w:szCs w:val="22"/>
              </w:rPr>
              <w:t>*</w:t>
            </w:r>
          </w:p>
        </w:tc>
        <w:tc>
          <w:tcPr>
            <w:tcW w:w="2098" w:type="dxa"/>
          </w:tcPr>
          <w:p w14:paraId="2ED02B32"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1</w:t>
            </w:r>
          </w:p>
        </w:tc>
      </w:tr>
      <w:tr w:rsidR="008367B8" w:rsidRPr="00C1361B" w14:paraId="1ECCD47D" w14:textId="77777777" w:rsidTr="008367B8">
        <w:tc>
          <w:tcPr>
            <w:tcW w:w="2093" w:type="dxa"/>
            <w:shd w:val="pct15" w:color="auto" w:fill="auto"/>
          </w:tcPr>
          <w:p w14:paraId="78B820D0"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Start date</w:t>
            </w:r>
            <w:r w:rsidRPr="00C1361B">
              <w:rPr>
                <w:rFonts w:ascii="Calibri" w:hAnsi="Calibri" w:cs="Arial"/>
                <w:b/>
                <w:sz w:val="22"/>
                <w:szCs w:val="22"/>
              </w:rPr>
              <w:t>:</w:t>
            </w:r>
            <w:r>
              <w:rPr>
                <w:rFonts w:ascii="Calibri" w:hAnsi="Calibri" w:cs="Arial"/>
                <w:b/>
                <w:sz w:val="22"/>
                <w:szCs w:val="22"/>
              </w:rPr>
              <w:t>*</w:t>
            </w:r>
          </w:p>
        </w:tc>
        <w:tc>
          <w:tcPr>
            <w:tcW w:w="3781" w:type="dxa"/>
            <w:shd w:val="clear" w:color="auto" w:fill="auto"/>
          </w:tcPr>
          <w:p w14:paraId="4ACFCC5E"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03.10.16</w:t>
            </w:r>
          </w:p>
        </w:tc>
        <w:tc>
          <w:tcPr>
            <w:tcW w:w="2626" w:type="dxa"/>
            <w:shd w:val="pct15" w:color="auto" w:fill="auto"/>
          </w:tcPr>
          <w:p w14:paraId="20E005D8"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Submission deadline:</w:t>
            </w:r>
            <w:r>
              <w:rPr>
                <w:rFonts w:ascii="Calibri" w:hAnsi="Calibri" w:cs="Arial"/>
                <w:b/>
                <w:sz w:val="22"/>
                <w:szCs w:val="22"/>
              </w:rPr>
              <w:t>*</w:t>
            </w:r>
          </w:p>
        </w:tc>
        <w:tc>
          <w:tcPr>
            <w:tcW w:w="2098" w:type="dxa"/>
          </w:tcPr>
          <w:p w14:paraId="4D4D0530" w14:textId="77777777" w:rsidR="008367B8" w:rsidRPr="00C1361B" w:rsidRDefault="008367B8" w:rsidP="008367B8">
            <w:pPr>
              <w:spacing w:before="120" w:after="120"/>
              <w:jc w:val="both"/>
              <w:rPr>
                <w:rFonts w:ascii="Calibri" w:hAnsi="Calibri" w:cs="Arial"/>
                <w:b/>
                <w:sz w:val="22"/>
                <w:szCs w:val="22"/>
              </w:rPr>
            </w:pPr>
            <w:r>
              <w:rPr>
                <w:rFonts w:asciiTheme="minorHAnsi" w:hAnsiTheme="minorHAnsi"/>
                <w:b/>
                <w:sz w:val="22"/>
                <w:szCs w:val="22"/>
              </w:rPr>
              <w:t>12.12.17</w:t>
            </w:r>
          </w:p>
        </w:tc>
      </w:tr>
      <w:tr w:rsidR="008367B8" w:rsidRPr="00C1361B" w14:paraId="07C96BE7" w14:textId="77777777" w:rsidTr="008367B8">
        <w:tc>
          <w:tcPr>
            <w:tcW w:w="2093" w:type="dxa"/>
            <w:shd w:val="pct15" w:color="auto" w:fill="auto"/>
          </w:tcPr>
          <w:p w14:paraId="33006EEA"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Return date of provisional marks &amp; written feedback:*</w:t>
            </w:r>
          </w:p>
        </w:tc>
        <w:tc>
          <w:tcPr>
            <w:tcW w:w="8505" w:type="dxa"/>
            <w:gridSpan w:val="3"/>
            <w:shd w:val="clear" w:color="auto" w:fill="auto"/>
          </w:tcPr>
          <w:p w14:paraId="32ABE6FE" w14:textId="77777777" w:rsidR="008367B8" w:rsidRPr="00C1361B" w:rsidRDefault="008367B8" w:rsidP="008367B8">
            <w:pPr>
              <w:spacing w:before="120" w:after="120"/>
              <w:jc w:val="both"/>
              <w:rPr>
                <w:rFonts w:ascii="Calibri" w:hAnsi="Calibri" w:cs="Arial"/>
                <w:b/>
                <w:sz w:val="22"/>
                <w:szCs w:val="22"/>
              </w:rPr>
            </w:pPr>
          </w:p>
        </w:tc>
      </w:tr>
    </w:tbl>
    <w:p w14:paraId="553D3749" w14:textId="77777777" w:rsidR="008367B8" w:rsidRPr="00C315AF" w:rsidRDefault="008367B8" w:rsidP="008367B8">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8367B8" w:rsidRPr="00C1361B" w14:paraId="6EAEDA1A" w14:textId="77777777" w:rsidTr="008367B8">
        <w:trPr>
          <w:trHeight w:val="421"/>
        </w:trPr>
        <w:tc>
          <w:tcPr>
            <w:tcW w:w="1809" w:type="dxa"/>
            <w:tcBorders>
              <w:top w:val="single" w:sz="6" w:space="0" w:color="auto"/>
            </w:tcBorders>
            <w:shd w:val="clear" w:color="auto" w:fill="D9D9D9"/>
          </w:tcPr>
          <w:p w14:paraId="287ED878" w14:textId="77777777" w:rsidR="008367B8" w:rsidRPr="00C1361B" w:rsidRDefault="008367B8" w:rsidP="008367B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14:paraId="25432B1E" w14:textId="77777777" w:rsidR="008367B8" w:rsidRDefault="008367B8" w:rsidP="008367B8">
            <w:pPr>
              <w:pStyle w:val="BodyText2"/>
              <w:spacing w:line="240" w:lineRule="auto"/>
              <w:rPr>
                <w:rFonts w:ascii="Calibri" w:hAnsi="Calibri" w:cs="Arial"/>
                <w:sz w:val="18"/>
                <w:szCs w:val="18"/>
              </w:rPr>
            </w:pPr>
            <w:r>
              <w:rPr>
                <w:rFonts w:ascii="Calibri" w:hAnsi="Calibri" w:cs="Arial"/>
                <w:sz w:val="18"/>
                <w:szCs w:val="18"/>
              </w:rPr>
              <w:t>*</w:t>
            </w:r>
            <w:r w:rsidRPr="008F78C2">
              <w:rPr>
                <w:rFonts w:ascii="Calibri" w:hAnsi="Calibri" w:cs="Arial"/>
                <w:sz w:val="18"/>
                <w:szCs w:val="18"/>
              </w:rPr>
              <w:t>Append to your submission a reference list that indicates the books, articles, etc. that you have read or quoted in order to complete this assignment (e.g. for books: surname of author and initials,  year of publication,</w:t>
            </w:r>
            <w:r>
              <w:rPr>
                <w:rFonts w:ascii="Calibri" w:hAnsi="Calibri" w:cs="Arial"/>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edition, p</w:t>
            </w:r>
            <w:r>
              <w:rPr>
                <w:rFonts w:ascii="Calibri" w:hAnsi="Calibri" w:cs="Arial"/>
                <w:sz w:val="18"/>
                <w:szCs w:val="18"/>
              </w:rPr>
              <w:t>ublisher: place of publication) along with this submission sheet.</w:t>
            </w:r>
          </w:p>
          <w:p w14:paraId="1CD9E83B" w14:textId="77777777" w:rsidR="008367B8" w:rsidRPr="008367B8" w:rsidRDefault="008367B8" w:rsidP="008367B8">
            <w:pPr>
              <w:pStyle w:val="BodyText2"/>
              <w:spacing w:line="240" w:lineRule="auto"/>
              <w:rPr>
                <w:rFonts w:ascii="Calibri" w:hAnsi="Calibri" w:cs="Arial"/>
                <w:i/>
                <w:sz w:val="18"/>
                <w:szCs w:val="18"/>
              </w:rPr>
            </w:pPr>
            <w:r w:rsidRPr="008367B8">
              <w:rPr>
                <w:rFonts w:ascii="Calibri" w:hAnsi="Calibri" w:cs="Arial"/>
                <w:i/>
                <w:sz w:val="18"/>
                <w:szCs w:val="18"/>
              </w:rPr>
              <w:t>*as this is a recorded presentation it is not essential to provide a reference list, but it is desirable.</w:t>
            </w:r>
          </w:p>
        </w:tc>
      </w:tr>
      <w:tr w:rsidR="008367B8" w:rsidRPr="00C1361B" w14:paraId="7A59AE90" w14:textId="77777777" w:rsidTr="004678AC">
        <w:trPr>
          <w:trHeight w:val="1720"/>
        </w:trPr>
        <w:tc>
          <w:tcPr>
            <w:tcW w:w="1809" w:type="dxa"/>
            <w:tcBorders>
              <w:top w:val="single" w:sz="6" w:space="0" w:color="auto"/>
              <w:bottom w:val="single" w:sz="4" w:space="0" w:color="auto"/>
            </w:tcBorders>
            <w:shd w:val="clear" w:color="auto" w:fill="D9D9D9"/>
          </w:tcPr>
          <w:p w14:paraId="44F1F9E7" w14:textId="77777777" w:rsidR="008367B8" w:rsidRPr="00C1361B" w:rsidRDefault="008367B8" w:rsidP="008367B8">
            <w:pPr>
              <w:rPr>
                <w:rFonts w:ascii="Calibri" w:hAnsi="Calibri" w:cs="Arial"/>
                <w:b/>
                <w:sz w:val="22"/>
                <w:szCs w:val="22"/>
              </w:rPr>
            </w:pPr>
            <w:r>
              <w:rPr>
                <w:rFonts w:ascii="Calibri" w:hAnsi="Calibri" w:cs="Arial"/>
                <w:b/>
                <w:sz w:val="22"/>
                <w:szCs w:val="22"/>
              </w:rPr>
              <w:t>Submission:</w:t>
            </w:r>
          </w:p>
        </w:tc>
        <w:tc>
          <w:tcPr>
            <w:tcW w:w="6521" w:type="dxa"/>
            <w:tcBorders>
              <w:top w:val="single" w:sz="6" w:space="0" w:color="auto"/>
              <w:bottom w:val="single" w:sz="4" w:space="0" w:color="auto"/>
            </w:tcBorders>
          </w:tcPr>
          <w:p w14:paraId="120CE079" w14:textId="77777777" w:rsidR="008367B8" w:rsidRPr="00152E9D" w:rsidRDefault="008367B8" w:rsidP="008367B8">
            <w:pPr>
              <w:spacing w:before="120" w:after="120"/>
              <w:jc w:val="both"/>
              <w:rPr>
                <w:rFonts w:ascii="Calibri" w:hAnsi="Calibri" w:cs="Arial"/>
                <w:sz w:val="22"/>
                <w:szCs w:val="22"/>
              </w:rPr>
            </w:pPr>
            <w:r w:rsidRPr="00152E9D">
              <w:rPr>
                <w:rFonts w:ascii="Calibri" w:hAnsi="Calibri" w:cs="Arial"/>
                <w:b/>
                <w:sz w:val="22"/>
                <w:szCs w:val="22"/>
              </w:rPr>
              <w:t xml:space="preserve">All assignments must be submitted to Turnitin unless otherwise instructed by the Lecturer. </w:t>
            </w:r>
          </w:p>
          <w:p w14:paraId="130C355C" w14:textId="77777777" w:rsidR="008367B8" w:rsidRPr="00663D4F" w:rsidRDefault="008367B8" w:rsidP="008367B8">
            <w:pPr>
              <w:pStyle w:val="ListParagraph"/>
              <w:ind w:left="0"/>
              <w:rPr>
                <w:rFonts w:asciiTheme="majorHAnsi" w:hAnsiTheme="majorHAnsi"/>
                <w:sz w:val="22"/>
                <w:szCs w:val="22"/>
              </w:rPr>
            </w:pPr>
            <w:r w:rsidRPr="008367B8">
              <w:rPr>
                <w:rFonts w:asciiTheme="majorHAnsi" w:hAnsiTheme="majorHAnsi" w:cs="Arial"/>
                <w:b/>
                <w:sz w:val="18"/>
                <w:szCs w:val="18"/>
              </w:rPr>
              <w:t>Note</w:t>
            </w:r>
            <w:r w:rsidRPr="008367B8">
              <w:rPr>
                <w:rFonts w:asciiTheme="majorHAnsi" w:hAnsiTheme="majorHAnsi" w:cs="Arial"/>
                <w:sz w:val="18"/>
                <w:szCs w:val="18"/>
              </w:rPr>
              <w:t xml:space="preserve">: the Turnitin version is the primary submission and acts as a receipt for the student.  </w:t>
            </w:r>
            <w:r w:rsidRPr="008367B8">
              <w:rPr>
                <w:rFonts w:asciiTheme="majorHAnsi" w:hAnsiTheme="majorHAnsi" w:cs="Arial"/>
                <w:b/>
                <w:sz w:val="18"/>
                <w:szCs w:val="18"/>
              </w:rPr>
              <w:t xml:space="preserve">Late submission of the electronic version of the assignment will result in a late penalty.  </w:t>
            </w:r>
            <w:r w:rsidRPr="008367B8">
              <w:rPr>
                <w:rFonts w:asciiTheme="majorHAnsi" w:hAnsiTheme="majorHAnsi" w:cs="Arial"/>
                <w:sz w:val="18"/>
                <w:szCs w:val="18"/>
              </w:rPr>
              <w:t xml:space="preserve">Penalties for late submission: Up to one week late, maximum 40%.  Over one week late will </w:t>
            </w:r>
            <w:r w:rsidRPr="008367B8">
              <w:rPr>
                <w:rFonts w:asciiTheme="majorHAnsi" w:hAnsiTheme="majorHAnsi"/>
                <w:sz w:val="18"/>
                <w:szCs w:val="18"/>
              </w:rPr>
              <w:t>be recorded as a non-submission.</w:t>
            </w:r>
            <w:r w:rsidRPr="008367B8">
              <w:rPr>
                <w:rFonts w:asciiTheme="majorHAnsi" w:hAnsiTheme="majorHAnsi" w:cs="Arial"/>
                <w:sz w:val="18"/>
                <w:szCs w:val="18"/>
              </w:rPr>
              <w:t xml:space="preserve"> </w:t>
            </w:r>
            <w:r w:rsidRPr="008367B8">
              <w:rPr>
                <w:rFonts w:asciiTheme="majorHAnsi" w:hAnsiTheme="majorHAnsi"/>
                <w:sz w:val="18"/>
                <w:szCs w:val="18"/>
              </w:rPr>
              <w:t xml:space="preserve"> Late submission penalties may be lifted only with the approval of the Extenuating Circumstances Panel.</w:t>
            </w:r>
          </w:p>
        </w:tc>
        <w:tc>
          <w:tcPr>
            <w:tcW w:w="1134" w:type="dxa"/>
            <w:tcBorders>
              <w:top w:val="single" w:sz="6" w:space="0" w:color="auto"/>
              <w:bottom w:val="single" w:sz="4" w:space="0" w:color="auto"/>
            </w:tcBorders>
            <w:shd w:val="clear" w:color="auto" w:fill="D9D9D9"/>
          </w:tcPr>
          <w:p w14:paraId="5667D520" w14:textId="77777777" w:rsidR="008367B8" w:rsidRPr="00C1361B" w:rsidRDefault="008367B8" w:rsidP="008367B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14:paraId="68680A22" w14:textId="2C603ED2" w:rsidR="008367B8" w:rsidRPr="00C1361B" w:rsidRDefault="00DF4839" w:rsidP="008367B8">
            <w:pPr>
              <w:rPr>
                <w:rFonts w:ascii="Calibri" w:hAnsi="Calibri" w:cs="Arial"/>
                <w:b/>
              </w:rPr>
            </w:pPr>
            <w:r>
              <w:rPr>
                <w:rFonts w:ascii="Calibri" w:hAnsi="Calibri" w:cs="Arial"/>
                <w:b/>
              </w:rPr>
              <w:t>12/12/2017</w:t>
            </w:r>
          </w:p>
        </w:tc>
      </w:tr>
      <w:tr w:rsidR="008367B8" w:rsidRPr="00C1361B" w14:paraId="28A0C1D8" w14:textId="77777777" w:rsidTr="004678AC">
        <w:trPr>
          <w:trHeight w:val="404"/>
        </w:trPr>
        <w:tc>
          <w:tcPr>
            <w:tcW w:w="1809" w:type="dxa"/>
            <w:tcBorders>
              <w:top w:val="single" w:sz="4" w:space="0" w:color="auto"/>
              <w:left w:val="single" w:sz="4" w:space="0" w:color="auto"/>
              <w:bottom w:val="single" w:sz="4" w:space="0" w:color="auto"/>
            </w:tcBorders>
            <w:shd w:val="clear" w:color="auto" w:fill="D9D9D9"/>
          </w:tcPr>
          <w:p w14:paraId="5D8ABFF3" w14:textId="77777777" w:rsidR="008367B8" w:rsidRPr="004678AC" w:rsidRDefault="008367B8" w:rsidP="008367B8">
            <w:pPr>
              <w:rPr>
                <w:rFonts w:ascii="Calibri" w:hAnsi="Calibri" w:cs="Arial"/>
                <w:b/>
                <w:color w:val="FF0000"/>
                <w:sz w:val="22"/>
                <w:szCs w:val="22"/>
              </w:rPr>
            </w:pPr>
            <w:r w:rsidRPr="004678AC">
              <w:rPr>
                <w:rFonts w:ascii="Calibri" w:hAnsi="Calibri" w:cs="Arial"/>
                <w:b/>
                <w:color w:val="FF0000"/>
                <w:sz w:val="22"/>
                <w:szCs w:val="22"/>
              </w:rPr>
              <w:t>Link to the presentation:</w:t>
            </w:r>
          </w:p>
        </w:tc>
        <w:tc>
          <w:tcPr>
            <w:tcW w:w="6521" w:type="dxa"/>
            <w:tcBorders>
              <w:top w:val="single" w:sz="4" w:space="0" w:color="auto"/>
              <w:bottom w:val="single" w:sz="4" w:space="0" w:color="auto"/>
            </w:tcBorders>
          </w:tcPr>
          <w:p w14:paraId="2EF2AE03" w14:textId="47F7155F" w:rsidR="00124635" w:rsidRPr="008367B8" w:rsidRDefault="004678AC" w:rsidP="003E44C3">
            <w:pPr>
              <w:pStyle w:val="ListParagraph"/>
              <w:ind w:left="0"/>
              <w:rPr>
                <w:rFonts w:ascii="Calibri" w:hAnsi="Calibri" w:cs="Arial"/>
                <w:b/>
                <w:color w:val="FF0000"/>
                <w:sz w:val="22"/>
                <w:szCs w:val="22"/>
              </w:rPr>
            </w:pPr>
            <w:r>
              <w:rPr>
                <w:rFonts w:ascii="Calibri" w:hAnsi="Calibri" w:cs="Arial"/>
                <w:b/>
                <w:color w:val="FF0000"/>
                <w:sz w:val="22"/>
                <w:szCs w:val="22"/>
              </w:rPr>
              <w:t>***</w:t>
            </w:r>
            <w:r w:rsidR="008367B8">
              <w:rPr>
                <w:rFonts w:ascii="Calibri" w:hAnsi="Calibri" w:cs="Arial"/>
                <w:b/>
                <w:color w:val="FF0000"/>
                <w:sz w:val="22"/>
                <w:szCs w:val="22"/>
              </w:rPr>
              <w:t>PLEASE PLACE YOUR HYPERLINK OR WEBLINK TO THE PRESENTATION HERE</w:t>
            </w:r>
            <w:r>
              <w:rPr>
                <w:rFonts w:ascii="Calibri" w:hAnsi="Calibri" w:cs="Arial"/>
                <w:b/>
                <w:color w:val="FF0000"/>
                <w:sz w:val="22"/>
                <w:szCs w:val="22"/>
              </w:rPr>
              <w:t xml:space="preserve"> =</w:t>
            </w:r>
            <w:r w:rsidR="003E44C3" w:rsidRPr="008367B8">
              <w:rPr>
                <w:rFonts w:ascii="Calibri" w:hAnsi="Calibri" w:cs="Arial"/>
                <w:b/>
                <w:color w:val="FF0000"/>
                <w:sz w:val="22"/>
                <w:szCs w:val="22"/>
              </w:rPr>
              <w:t xml:space="preserve"> </w:t>
            </w:r>
            <w:r w:rsidR="003E44C3" w:rsidRPr="003E44C3">
              <w:rPr>
                <w:rFonts w:ascii="Calibri" w:hAnsi="Calibri" w:cs="Arial"/>
                <w:b/>
                <w:color w:val="FF0000"/>
                <w:sz w:val="22"/>
                <w:szCs w:val="22"/>
              </w:rPr>
              <w:t>https://youtu.be/_IQT3klrsqY</w:t>
            </w:r>
          </w:p>
        </w:tc>
        <w:tc>
          <w:tcPr>
            <w:tcW w:w="1134" w:type="dxa"/>
            <w:tcBorders>
              <w:top w:val="single" w:sz="4" w:space="0" w:color="auto"/>
              <w:bottom w:val="single" w:sz="4" w:space="0" w:color="auto"/>
            </w:tcBorders>
            <w:shd w:val="clear" w:color="auto" w:fill="D9D9D9"/>
          </w:tcPr>
          <w:p w14:paraId="2F0A6FAC" w14:textId="77777777" w:rsidR="008367B8" w:rsidRPr="00C1361B" w:rsidRDefault="008367B8" w:rsidP="008367B8">
            <w:pPr>
              <w:rPr>
                <w:rFonts w:ascii="Calibri" w:hAnsi="Calibri" w:cs="Arial"/>
                <w:b/>
              </w:rPr>
            </w:pPr>
          </w:p>
        </w:tc>
        <w:tc>
          <w:tcPr>
            <w:tcW w:w="1134" w:type="dxa"/>
            <w:tcBorders>
              <w:top w:val="single" w:sz="4" w:space="0" w:color="auto"/>
              <w:bottom w:val="single" w:sz="4" w:space="0" w:color="auto"/>
              <w:right w:val="single" w:sz="4" w:space="0" w:color="auto"/>
            </w:tcBorders>
          </w:tcPr>
          <w:p w14:paraId="3E6AF75F" w14:textId="77777777" w:rsidR="008367B8" w:rsidRPr="00C1361B" w:rsidRDefault="008367B8" w:rsidP="008367B8">
            <w:pPr>
              <w:rPr>
                <w:rFonts w:ascii="Calibri" w:hAnsi="Calibri" w:cs="Arial"/>
                <w:b/>
              </w:rPr>
            </w:pPr>
          </w:p>
        </w:tc>
      </w:tr>
    </w:tbl>
    <w:p w14:paraId="3A393623" w14:textId="77777777" w:rsidR="008367B8" w:rsidRPr="00C315AF" w:rsidRDefault="008367B8" w:rsidP="008367B8">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8359"/>
        <w:gridCol w:w="1134"/>
        <w:gridCol w:w="1105"/>
      </w:tblGrid>
      <w:tr w:rsidR="008367B8" w:rsidRPr="00BF30FF" w14:paraId="2E77C3B1" w14:textId="77777777" w:rsidTr="008367B8">
        <w:trPr>
          <w:trHeight w:val="386"/>
        </w:trPr>
        <w:tc>
          <w:tcPr>
            <w:tcW w:w="8359" w:type="dxa"/>
            <w:vMerge w:val="restart"/>
            <w:shd w:val="pct15" w:color="auto" w:fill="auto"/>
          </w:tcPr>
          <w:p w14:paraId="3FDEBF2C" w14:textId="77777777" w:rsidR="008367B8" w:rsidRPr="002E4236" w:rsidRDefault="008367B8" w:rsidP="008367B8">
            <w:pPr>
              <w:spacing w:before="120" w:after="120"/>
              <w:jc w:val="both"/>
              <w:rPr>
                <w:rFonts w:ascii="Calibri" w:hAnsi="Calibri" w:cs="Calibri"/>
                <w:b/>
                <w:sz w:val="22"/>
                <w:szCs w:val="22"/>
              </w:rPr>
            </w:pPr>
            <w:r w:rsidRPr="002E4236">
              <w:rPr>
                <w:rFonts w:ascii="Calibri" w:hAnsi="Calibri" w:cs="Arial"/>
                <w:sz w:val="22"/>
                <w:szCs w:val="22"/>
              </w:rPr>
              <w:t>Module lead to tick to indicate if a hard copy version of the assignment must be submitted.*</w:t>
            </w:r>
          </w:p>
        </w:tc>
        <w:tc>
          <w:tcPr>
            <w:tcW w:w="1134" w:type="dxa"/>
            <w:shd w:val="pct15" w:color="auto" w:fill="auto"/>
          </w:tcPr>
          <w:p w14:paraId="5F58C862" w14:textId="77777777" w:rsidR="008367B8" w:rsidRPr="00BF30FF" w:rsidRDefault="008367B8" w:rsidP="008367B8">
            <w:pPr>
              <w:spacing w:before="120" w:after="120"/>
              <w:jc w:val="both"/>
              <w:rPr>
                <w:rFonts w:ascii="Calibri" w:hAnsi="Calibri" w:cs="Calibri"/>
                <w:b/>
              </w:rPr>
            </w:pPr>
            <w:r w:rsidRPr="00BF30FF">
              <w:rPr>
                <w:rFonts w:ascii="Calibri" w:hAnsi="Calibri" w:cs="Calibri"/>
                <w:b/>
              </w:rPr>
              <w:t>YES</w:t>
            </w:r>
          </w:p>
        </w:tc>
        <w:tc>
          <w:tcPr>
            <w:tcW w:w="1105" w:type="dxa"/>
          </w:tcPr>
          <w:p w14:paraId="6C0C49CA" w14:textId="77777777" w:rsidR="008367B8" w:rsidRPr="00BF30FF" w:rsidRDefault="008367B8" w:rsidP="008367B8">
            <w:pPr>
              <w:spacing w:before="120" w:after="120"/>
              <w:jc w:val="both"/>
              <w:rPr>
                <w:rFonts w:ascii="Calibri" w:hAnsi="Calibri" w:cs="Calibri"/>
                <w:b/>
              </w:rPr>
            </w:pPr>
          </w:p>
        </w:tc>
      </w:tr>
      <w:tr w:rsidR="008367B8" w:rsidRPr="00BF30FF" w14:paraId="11E1F76B" w14:textId="77777777" w:rsidTr="008367B8">
        <w:trPr>
          <w:trHeight w:val="408"/>
        </w:trPr>
        <w:tc>
          <w:tcPr>
            <w:tcW w:w="8359" w:type="dxa"/>
            <w:vMerge/>
            <w:shd w:val="pct15" w:color="auto" w:fill="auto"/>
          </w:tcPr>
          <w:p w14:paraId="439B3A23" w14:textId="77777777" w:rsidR="008367B8" w:rsidRPr="00BF30FF" w:rsidRDefault="008367B8" w:rsidP="008367B8">
            <w:pPr>
              <w:spacing w:before="120" w:after="120"/>
              <w:jc w:val="both"/>
              <w:rPr>
                <w:rFonts w:ascii="Calibri" w:hAnsi="Calibri" w:cs="Calibri"/>
                <w:b/>
              </w:rPr>
            </w:pPr>
          </w:p>
        </w:tc>
        <w:tc>
          <w:tcPr>
            <w:tcW w:w="1134" w:type="dxa"/>
            <w:shd w:val="pct15" w:color="auto" w:fill="auto"/>
          </w:tcPr>
          <w:p w14:paraId="35122C94" w14:textId="77777777" w:rsidR="008367B8" w:rsidRPr="00BF30FF" w:rsidRDefault="008367B8" w:rsidP="008367B8">
            <w:pPr>
              <w:spacing w:before="120" w:after="120"/>
              <w:jc w:val="both"/>
              <w:rPr>
                <w:rFonts w:ascii="Calibri" w:hAnsi="Calibri" w:cs="Calibri"/>
                <w:b/>
              </w:rPr>
            </w:pPr>
            <w:r w:rsidRPr="00BF30FF">
              <w:rPr>
                <w:rFonts w:ascii="Calibri" w:hAnsi="Calibri" w:cs="Calibri"/>
                <w:b/>
              </w:rPr>
              <w:t>NO</w:t>
            </w:r>
          </w:p>
        </w:tc>
        <w:tc>
          <w:tcPr>
            <w:tcW w:w="1105" w:type="dxa"/>
          </w:tcPr>
          <w:p w14:paraId="1544F7C5" w14:textId="77777777" w:rsidR="008367B8" w:rsidRPr="00BF30FF" w:rsidRDefault="008367B8" w:rsidP="008367B8">
            <w:pPr>
              <w:spacing w:before="120" w:after="120"/>
              <w:jc w:val="both"/>
              <w:rPr>
                <w:rFonts w:ascii="Calibri" w:hAnsi="Calibri" w:cs="Calibri"/>
                <w:b/>
              </w:rPr>
            </w:pPr>
            <w:r>
              <w:rPr>
                <w:rFonts w:ascii="Calibri" w:hAnsi="Calibri" w:cs="Calibri"/>
                <w:b/>
              </w:rPr>
              <w:sym w:font="Wingdings" w:char="F0FC"/>
            </w:r>
          </w:p>
        </w:tc>
      </w:tr>
    </w:tbl>
    <w:p w14:paraId="24DD75DA" w14:textId="77777777" w:rsidR="008367B8" w:rsidRDefault="008367B8" w:rsidP="008367B8">
      <w:pPr>
        <w:rPr>
          <w:sz w:val="32"/>
        </w:rPr>
      </w:pPr>
    </w:p>
    <w:p w14:paraId="5EFEE597" w14:textId="77777777" w:rsidR="008367B8" w:rsidRDefault="008367B8" w:rsidP="008367B8">
      <w:pPr>
        <w:rPr>
          <w:rFonts w:ascii="Calibri" w:hAnsi="Calibri" w:cs="Calibri"/>
          <w:b/>
        </w:rPr>
      </w:pPr>
    </w:p>
    <w:p w14:paraId="73BAB0F0" w14:textId="014509E7" w:rsidR="008367B8" w:rsidRDefault="008367B8" w:rsidP="008367B8">
      <w:pPr>
        <w:rPr>
          <w:sz w:val="32"/>
        </w:rPr>
      </w:pPr>
    </w:p>
    <w:p w14:paraId="5099847C" w14:textId="77777777" w:rsidR="00B46D2A" w:rsidRDefault="00B46D2A" w:rsidP="008367B8">
      <w:pPr>
        <w:rPr>
          <w:sz w:val="32"/>
        </w:rPr>
      </w:pPr>
      <w:bookmarkStart w:id="0" w:name="_GoBack"/>
      <w:bookmarkEnd w:id="0"/>
    </w:p>
    <w:p w14:paraId="42EBEB83" w14:textId="67CABB22" w:rsidR="008367B8" w:rsidRPr="006716C7" w:rsidRDefault="008367B8" w:rsidP="008367B8">
      <w:pPr>
        <w:rPr>
          <w:rFonts w:ascii="Calibri" w:hAnsi="Calibri" w:cs="Calibri"/>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8367B8" w:rsidRPr="00EE6F25" w14:paraId="568FEC7E" w14:textId="77777777" w:rsidTr="008367B8">
        <w:tc>
          <w:tcPr>
            <w:tcW w:w="10670" w:type="dxa"/>
            <w:shd w:val="clear" w:color="auto" w:fill="C0C0C0"/>
          </w:tcPr>
          <w:p w14:paraId="6FB6E584" w14:textId="4EB877AC" w:rsidR="008367B8" w:rsidRPr="00EE6F25" w:rsidRDefault="008367B8" w:rsidP="008367B8">
            <w:pPr>
              <w:jc w:val="center"/>
              <w:rPr>
                <w:rFonts w:ascii="Calibri" w:hAnsi="Calibri"/>
                <w:b/>
                <w:sz w:val="40"/>
                <w:szCs w:val="40"/>
              </w:rPr>
            </w:pPr>
            <w:r>
              <w:rPr>
                <w:sz w:val="32"/>
              </w:rPr>
              <w:lastRenderedPageBreak/>
              <w:br w:type="page"/>
            </w:r>
            <w:r w:rsidRPr="00EE6F25">
              <w:rPr>
                <w:rFonts w:ascii="Calibri" w:hAnsi="Calibri"/>
                <w:b/>
                <w:sz w:val="40"/>
                <w:szCs w:val="40"/>
              </w:rPr>
              <w:t>TASK DESCRIPTION</w:t>
            </w:r>
          </w:p>
        </w:tc>
      </w:tr>
    </w:tbl>
    <w:p w14:paraId="6A707B35" w14:textId="77777777" w:rsidR="008367B8" w:rsidRDefault="008367B8" w:rsidP="008367B8">
      <w:pPr>
        <w:jc w:val="both"/>
        <w:rPr>
          <w:sz w:val="22"/>
          <w:szCs w:val="22"/>
        </w:rPr>
      </w:pPr>
    </w:p>
    <w:p w14:paraId="78338D7F" w14:textId="77777777" w:rsidR="008367B8" w:rsidRDefault="008367B8" w:rsidP="008367B8">
      <w:pPr>
        <w:ind w:left="720"/>
        <w:rPr>
          <w:rFonts w:ascii="Calibri" w:hAnsi="Calibri" w:cs="Arial"/>
        </w:rPr>
      </w:pPr>
    </w:p>
    <w:p w14:paraId="6CC83AE5" w14:textId="77777777" w:rsidR="008367B8" w:rsidRPr="008367B8" w:rsidRDefault="008367B8" w:rsidP="008367B8">
      <w:pPr>
        <w:rPr>
          <w:rFonts w:ascii="Calibri" w:hAnsi="Calibri" w:cs="Arial"/>
          <w:sz w:val="32"/>
          <w:szCs w:val="32"/>
        </w:rPr>
      </w:pPr>
    </w:p>
    <w:p w14:paraId="58884379" w14:textId="77777777" w:rsidR="008367B8" w:rsidRPr="008367B8" w:rsidRDefault="008367B8" w:rsidP="008367B8">
      <w:pPr>
        <w:rPr>
          <w:rFonts w:ascii="Arial" w:hAnsi="Arial"/>
          <w:sz w:val="32"/>
          <w:szCs w:val="32"/>
        </w:rPr>
      </w:pPr>
      <w:r w:rsidRPr="008367B8">
        <w:rPr>
          <w:rFonts w:ascii="Arial" w:hAnsi="Arial"/>
          <w:bCs/>
          <w:color w:val="373A3C"/>
          <w:sz w:val="32"/>
          <w:szCs w:val="32"/>
        </w:rPr>
        <w:t>Prepare and present a resource suitable for a year group of your choice within the Foundation Phase that develops an/or area(s) of learning and experience</w:t>
      </w:r>
    </w:p>
    <w:p w14:paraId="7E916287" w14:textId="77777777" w:rsidR="008367B8" w:rsidRPr="009F7242" w:rsidRDefault="008367B8" w:rsidP="008367B8">
      <w:pPr>
        <w:pStyle w:val="BodyText"/>
        <w:rPr>
          <w:rFonts w:ascii="Arial" w:hAnsi="Arial" w:cs="Arial"/>
          <w:b/>
          <w:sz w:val="28"/>
          <w:szCs w:val="28"/>
        </w:rPr>
      </w:pPr>
    </w:p>
    <w:p w14:paraId="2A7DD2A0" w14:textId="77777777" w:rsidR="008367B8" w:rsidRPr="009F7242" w:rsidRDefault="008367B8" w:rsidP="008367B8">
      <w:pPr>
        <w:rPr>
          <w:rFonts w:ascii="Arial" w:hAnsi="Arial" w:cs="Arial"/>
          <w:b/>
          <w:sz w:val="28"/>
          <w:szCs w:val="28"/>
        </w:rPr>
      </w:pPr>
      <w:r w:rsidRPr="009F7242">
        <w:rPr>
          <w:rFonts w:ascii="Arial" w:hAnsi="Arial" w:cs="Arial"/>
          <w:b/>
          <w:sz w:val="28"/>
          <w:szCs w:val="28"/>
        </w:rPr>
        <w:t xml:space="preserve">SUBMISSION DETAILS:    </w:t>
      </w:r>
    </w:p>
    <w:p w14:paraId="38060816" w14:textId="77777777" w:rsidR="008367B8" w:rsidRDefault="008367B8" w:rsidP="008367B8">
      <w:pPr>
        <w:rPr>
          <w:rFonts w:ascii="Arial" w:hAnsi="Arial" w:cs="Arial"/>
        </w:rPr>
      </w:pPr>
    </w:p>
    <w:p w14:paraId="5A71042A" w14:textId="77777777" w:rsidR="008367B8" w:rsidRPr="008367B8" w:rsidRDefault="008367B8" w:rsidP="008367B8">
      <w:pPr>
        <w:jc w:val="both"/>
        <w:rPr>
          <w:rFonts w:ascii="Arial" w:hAnsi="Arial" w:cs="Arial"/>
        </w:rPr>
      </w:pPr>
      <w:r w:rsidRPr="008367B8">
        <w:rPr>
          <w:rFonts w:ascii="Arial" w:hAnsi="Arial" w:cs="Arial"/>
        </w:rPr>
        <w:t>Students will develop a resource that should be in the form of a bag or a box, and this could contain additional items. (e.g. a game/ dice faces/ picture cards/ story etc.)</w:t>
      </w:r>
    </w:p>
    <w:p w14:paraId="3CB9A6BC" w14:textId="77777777" w:rsidR="008367B8" w:rsidRPr="008367B8" w:rsidRDefault="008367B8" w:rsidP="008367B8">
      <w:pPr>
        <w:pStyle w:val="Footer"/>
        <w:rPr>
          <w:rFonts w:ascii="Arial" w:hAnsi="Arial" w:cs="Arial"/>
          <w:b/>
          <w:szCs w:val="24"/>
        </w:rPr>
      </w:pPr>
    </w:p>
    <w:p w14:paraId="393E4E38" w14:textId="77777777" w:rsidR="008367B8" w:rsidRPr="008367B8" w:rsidRDefault="008367B8" w:rsidP="008367B8">
      <w:pPr>
        <w:jc w:val="both"/>
        <w:rPr>
          <w:rFonts w:ascii="Arial" w:hAnsi="Arial" w:cs="Arial"/>
          <w:bCs/>
        </w:rPr>
      </w:pPr>
    </w:p>
    <w:p w14:paraId="264B7E9B" w14:textId="77777777" w:rsidR="008367B8" w:rsidRPr="008367B8" w:rsidRDefault="008367B8" w:rsidP="008367B8">
      <w:pPr>
        <w:jc w:val="both"/>
        <w:rPr>
          <w:rFonts w:ascii="Arial" w:hAnsi="Arial" w:cs="Arial"/>
          <w:bCs/>
        </w:rPr>
      </w:pPr>
      <w:r w:rsidRPr="008367B8">
        <w:rPr>
          <w:rFonts w:ascii="Arial" w:hAnsi="Arial" w:cs="Arial"/>
          <w:bCs/>
        </w:rPr>
        <w:t xml:space="preserve">Students will present your work orally within an audio/visual presentation of up to 10 minutes in length that you will record for submission.  </w:t>
      </w:r>
    </w:p>
    <w:p w14:paraId="3944C5FE" w14:textId="77777777" w:rsidR="008367B8" w:rsidRPr="008367B8" w:rsidRDefault="008367B8" w:rsidP="008367B8">
      <w:pPr>
        <w:jc w:val="both"/>
        <w:rPr>
          <w:rFonts w:ascii="Arial" w:hAnsi="Arial" w:cs="Arial"/>
          <w:bCs/>
        </w:rPr>
      </w:pPr>
    </w:p>
    <w:p w14:paraId="1E6C7844" w14:textId="77777777" w:rsidR="008367B8" w:rsidRPr="008367B8" w:rsidRDefault="008367B8" w:rsidP="008367B8">
      <w:pPr>
        <w:jc w:val="both"/>
        <w:rPr>
          <w:rFonts w:ascii="Arial" w:hAnsi="Arial" w:cs="Arial"/>
          <w:bCs/>
        </w:rPr>
      </w:pPr>
      <w:r w:rsidRPr="008367B8">
        <w:rPr>
          <w:rFonts w:ascii="Arial" w:hAnsi="Arial" w:cs="Arial"/>
          <w:bCs/>
        </w:rPr>
        <w:t>The presentation recording will need to be uploaded to t</w:t>
      </w:r>
      <w:r>
        <w:rPr>
          <w:rFonts w:ascii="Arial" w:hAnsi="Arial" w:cs="Arial"/>
          <w:bCs/>
        </w:rPr>
        <w:t>he web (e.g. Vimeo/Youtube</w:t>
      </w:r>
      <w:r w:rsidRPr="008367B8">
        <w:rPr>
          <w:rFonts w:ascii="Arial" w:hAnsi="Arial" w:cs="Arial"/>
          <w:bCs/>
        </w:rPr>
        <w:t xml:space="preserve"> or equivalent</w:t>
      </w:r>
      <w:r>
        <w:rPr>
          <w:rFonts w:ascii="Arial" w:hAnsi="Arial" w:cs="Arial"/>
          <w:bCs/>
        </w:rPr>
        <w:t>)</w:t>
      </w:r>
      <w:r w:rsidRPr="008367B8">
        <w:rPr>
          <w:rFonts w:ascii="Arial" w:hAnsi="Arial" w:cs="Arial"/>
          <w:bCs/>
        </w:rPr>
        <w:t xml:space="preserve"> and students must provide a working hyperlink of the presentation that will be assessed.</w:t>
      </w:r>
    </w:p>
    <w:p w14:paraId="424E9E1F" w14:textId="77777777" w:rsidR="008367B8" w:rsidRDefault="008367B8" w:rsidP="008367B8">
      <w:pPr>
        <w:jc w:val="both"/>
        <w:rPr>
          <w:rFonts w:ascii="Arial" w:hAnsi="Arial" w:cs="Arial"/>
          <w:bCs/>
          <w:sz w:val="20"/>
          <w:szCs w:val="18"/>
        </w:rPr>
      </w:pPr>
    </w:p>
    <w:p w14:paraId="5D14E7CC" w14:textId="77777777" w:rsidR="008367B8" w:rsidRPr="008367B8" w:rsidRDefault="008367B8" w:rsidP="008367B8">
      <w:pPr>
        <w:jc w:val="both"/>
        <w:rPr>
          <w:rFonts w:ascii="Arial" w:hAnsi="Arial" w:cs="Arial"/>
          <w:bCs/>
          <w:sz w:val="20"/>
          <w:szCs w:val="18"/>
        </w:rPr>
      </w:pPr>
    </w:p>
    <w:p w14:paraId="060D6377" w14:textId="77777777" w:rsidR="008367B8" w:rsidRDefault="008367B8" w:rsidP="008367B8">
      <w:pPr>
        <w:ind w:left="720"/>
        <w:rPr>
          <w:rFonts w:ascii="Calibri" w:hAnsi="Calibri" w:cs="Arial"/>
        </w:rPr>
      </w:pPr>
    </w:p>
    <w:p w14:paraId="3F4CA47A" w14:textId="77777777" w:rsidR="008367B8" w:rsidRDefault="008367B8" w:rsidP="008367B8">
      <w:pPr>
        <w:jc w:val="both"/>
        <w:rPr>
          <w:rFonts w:ascii="Calibri" w:hAnsi="Calibri" w:cs="Calibri"/>
          <w:sz w:val="22"/>
          <w:szCs w:val="22"/>
        </w:rPr>
      </w:pPr>
    </w:p>
    <w:p w14:paraId="7A4EC55E" w14:textId="77777777" w:rsidR="008367B8" w:rsidRDefault="008367B8" w:rsidP="008367B8">
      <w:pPr>
        <w:jc w:val="both"/>
        <w:rPr>
          <w:rFonts w:ascii="Calibri" w:hAnsi="Calibri" w:cs="Calibri"/>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367B8" w14:paraId="218ACFF2" w14:textId="77777777" w:rsidTr="008367B8">
        <w:trPr>
          <w:jc w:val="center"/>
        </w:trPr>
        <w:tc>
          <w:tcPr>
            <w:tcW w:w="10444" w:type="dxa"/>
            <w:shd w:val="clear" w:color="auto" w:fill="BFBFBF"/>
          </w:tcPr>
          <w:p w14:paraId="3AF69A50" w14:textId="77777777" w:rsidR="008367B8" w:rsidRDefault="008367B8" w:rsidP="008367B8">
            <w:r>
              <w:rPr>
                <w:sz w:val="32"/>
                <w:szCs w:val="32"/>
              </w:rPr>
              <w:br w:type="page"/>
            </w:r>
            <w:r w:rsidRPr="00681208">
              <w:rPr>
                <w:rFonts w:ascii="Calibri" w:hAnsi="Calibri" w:cs="Arial"/>
                <w:b/>
                <w:caps/>
                <w:sz w:val="40"/>
              </w:rPr>
              <w:t xml:space="preserve">                 marking criteria and Student FEEDBACK</w:t>
            </w:r>
          </w:p>
        </w:tc>
      </w:tr>
    </w:tbl>
    <w:p w14:paraId="65584B6E" w14:textId="77777777" w:rsidR="008367B8" w:rsidRDefault="008367B8" w:rsidP="008367B8"/>
    <w:p w14:paraId="0752B6F9" w14:textId="77777777" w:rsidR="008367B8" w:rsidRPr="003223E0" w:rsidRDefault="008367B8" w:rsidP="008367B8">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0B42132D" w14:textId="77777777" w:rsidR="008367B8" w:rsidRDefault="008367B8" w:rsidP="008367B8">
      <w:pPr>
        <w:rPr>
          <w:rFonts w:ascii="Calibri" w:hAnsi="Calibri"/>
          <w:b/>
          <w:sz w:val="22"/>
          <w:szCs w:val="22"/>
        </w:rPr>
        <w:sectPr w:rsidR="008367B8">
          <w:footerReference w:type="default" r:id="rId11"/>
          <w:pgSz w:w="11894" w:h="16834"/>
          <w:pgMar w:top="720" w:right="720" w:bottom="720" w:left="720" w:header="709" w:footer="454" w:gutter="0"/>
          <w:paperSrc w:first="15" w:other="15"/>
          <w:cols w:space="720"/>
          <w:docGrid w:linePitch="272"/>
        </w:sectPr>
      </w:pPr>
    </w:p>
    <w:p w14:paraId="00E658FA" w14:textId="77777777" w:rsidR="008367B8" w:rsidRDefault="008367B8" w:rsidP="008367B8">
      <w:pPr>
        <w:rPr>
          <w:rFonts w:ascii="Calibri" w:hAnsi="Calibri"/>
          <w:b/>
          <w:sz w:val="22"/>
          <w:szCs w:val="22"/>
        </w:rPr>
      </w:pPr>
    </w:p>
    <w:tbl>
      <w:tblPr>
        <w:tblW w:w="5000" w:type="pct"/>
        <w:tblLayout w:type="fixed"/>
        <w:tblLook w:val="04A0" w:firstRow="1" w:lastRow="0" w:firstColumn="1" w:lastColumn="0" w:noHBand="0" w:noVBand="1"/>
      </w:tblPr>
      <w:tblGrid>
        <w:gridCol w:w="8784"/>
        <w:gridCol w:w="850"/>
        <w:gridCol w:w="810"/>
      </w:tblGrid>
      <w:tr w:rsidR="008367B8" w:rsidRPr="00266B32" w14:paraId="7E44B86F" w14:textId="77777777" w:rsidTr="008367B8">
        <w:trPr>
          <w:trHeight w:val="1002"/>
        </w:trPr>
        <w:tc>
          <w:tcPr>
            <w:tcW w:w="4205" w:type="pct"/>
            <w:tcBorders>
              <w:top w:val="single" w:sz="4" w:space="0" w:color="auto"/>
              <w:left w:val="single" w:sz="4" w:space="0" w:color="auto"/>
              <w:right w:val="single" w:sz="4" w:space="0" w:color="auto"/>
            </w:tcBorders>
            <w:shd w:val="clear" w:color="auto" w:fill="BFBFBF"/>
            <w:vAlign w:val="center"/>
          </w:tcPr>
          <w:p w14:paraId="1FF02811" w14:textId="77777777" w:rsidR="008367B8" w:rsidRPr="00F61A20" w:rsidRDefault="008367B8" w:rsidP="008367B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407" w:type="pct"/>
            <w:tcBorders>
              <w:top w:val="single" w:sz="4" w:space="0" w:color="auto"/>
              <w:left w:val="single" w:sz="4" w:space="0" w:color="auto"/>
              <w:right w:val="single" w:sz="4" w:space="0" w:color="auto"/>
            </w:tcBorders>
            <w:shd w:val="clear" w:color="auto" w:fill="BFBFBF"/>
            <w:textDirection w:val="btLr"/>
          </w:tcPr>
          <w:p w14:paraId="5B3DE553" w14:textId="77777777" w:rsidR="008367B8" w:rsidRDefault="008367B8" w:rsidP="008367B8">
            <w:pPr>
              <w:ind w:left="34" w:right="113"/>
              <w:jc w:val="center"/>
              <w:rPr>
                <w:rFonts w:ascii="Calibri" w:hAnsi="Calibri"/>
                <w:b/>
                <w:sz w:val="14"/>
                <w:szCs w:val="14"/>
              </w:rPr>
            </w:pPr>
            <w:r>
              <w:rPr>
                <w:rFonts w:ascii="Calibri" w:hAnsi="Calibri"/>
                <w:b/>
                <w:sz w:val="14"/>
                <w:szCs w:val="14"/>
              </w:rPr>
              <w:t>Marks available</w:t>
            </w:r>
          </w:p>
        </w:tc>
        <w:tc>
          <w:tcPr>
            <w:tcW w:w="388"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937BA0" w14:textId="77777777" w:rsidR="008367B8" w:rsidRDefault="008367B8" w:rsidP="008367B8">
            <w:pPr>
              <w:ind w:left="113" w:right="113"/>
              <w:jc w:val="center"/>
              <w:rPr>
                <w:rFonts w:ascii="Calibri" w:hAnsi="Calibri"/>
                <w:b/>
                <w:sz w:val="14"/>
                <w:szCs w:val="14"/>
              </w:rPr>
            </w:pPr>
            <w:r>
              <w:rPr>
                <w:rFonts w:ascii="Calibri" w:hAnsi="Calibri"/>
                <w:b/>
                <w:sz w:val="14"/>
                <w:szCs w:val="14"/>
              </w:rPr>
              <w:t xml:space="preserve">Marks </w:t>
            </w:r>
          </w:p>
          <w:p w14:paraId="64FAA2CE" w14:textId="77777777" w:rsidR="008367B8" w:rsidRPr="00423934" w:rsidRDefault="008367B8" w:rsidP="008367B8">
            <w:pPr>
              <w:ind w:left="113" w:right="113"/>
              <w:jc w:val="center"/>
              <w:rPr>
                <w:rFonts w:ascii="Calibri" w:hAnsi="Calibri"/>
                <w:b/>
                <w:sz w:val="14"/>
                <w:szCs w:val="14"/>
              </w:rPr>
            </w:pPr>
            <w:r>
              <w:rPr>
                <w:rFonts w:ascii="Calibri" w:hAnsi="Calibri"/>
                <w:b/>
                <w:sz w:val="14"/>
                <w:szCs w:val="14"/>
              </w:rPr>
              <w:t>awarded</w:t>
            </w:r>
          </w:p>
        </w:tc>
      </w:tr>
      <w:tr w:rsidR="008367B8" w:rsidRPr="00CC0370" w14:paraId="4D11246A" w14:textId="77777777" w:rsidTr="008367B8">
        <w:trPr>
          <w:trHeight w:val="450"/>
        </w:trPr>
        <w:tc>
          <w:tcPr>
            <w:tcW w:w="4205" w:type="pct"/>
            <w:tcBorders>
              <w:top w:val="single" w:sz="4" w:space="0" w:color="auto"/>
              <w:left w:val="single" w:sz="4" w:space="0" w:color="auto"/>
              <w:right w:val="single" w:sz="4" w:space="0" w:color="auto"/>
            </w:tcBorders>
            <w:shd w:val="clear" w:color="auto" w:fill="D9D9D9"/>
          </w:tcPr>
          <w:p w14:paraId="2D648757" w14:textId="77777777" w:rsidR="008367B8" w:rsidRPr="00F61A20" w:rsidRDefault="008367B8" w:rsidP="008367B8">
            <w:pPr>
              <w:rPr>
                <w:rFonts w:ascii="Calibri" w:hAnsi="Calibri"/>
                <w:b/>
                <w:sz w:val="16"/>
                <w:szCs w:val="16"/>
              </w:rPr>
            </w:pPr>
            <w:r w:rsidRPr="00F61A20">
              <w:rPr>
                <w:rFonts w:ascii="Calibri" w:hAnsi="Calibri"/>
                <w:b/>
                <w:szCs w:val="16"/>
              </w:rPr>
              <w:t xml:space="preserve">1. </w:t>
            </w:r>
            <w:r>
              <w:rPr>
                <w:rFonts w:ascii="Calibri" w:hAnsi="Calibri"/>
                <w:b/>
              </w:rPr>
              <w:t xml:space="preserve">Subject Knowledge and Understanding </w:t>
            </w:r>
            <w:r w:rsidRPr="00641090">
              <w:rPr>
                <w:rFonts w:ascii="Calibri" w:hAnsi="Calibri"/>
                <w:b/>
              </w:rPr>
              <w:t>(which includes using research-informed literature and knowledge and understanding of the subject)</w:t>
            </w:r>
          </w:p>
          <w:p w14:paraId="04A8E8C1" w14:textId="77777777" w:rsidR="008367B8" w:rsidRPr="0075481B" w:rsidRDefault="008367B8" w:rsidP="008367B8">
            <w:pPr>
              <w:spacing w:after="120"/>
              <w:rPr>
                <w:rFonts w:ascii="Calibri" w:hAnsi="Calibri"/>
                <w:sz w:val="16"/>
                <w:szCs w:val="16"/>
              </w:rPr>
            </w:pPr>
            <w:r w:rsidRPr="0075481B">
              <w:rPr>
                <w:rFonts w:ascii="Calibri" w:hAnsi="Calibri"/>
                <w:sz w:val="16"/>
                <w:szCs w:val="16"/>
              </w:rPr>
              <w:t>Extent of research and/or own reading, selection of credible sources, application of appropriate referencing conventions.</w:t>
            </w:r>
            <w:r w:rsidRPr="0075481B">
              <w:rPr>
                <w:sz w:val="16"/>
                <w:szCs w:val="16"/>
              </w:rPr>
              <w:t xml:space="preserve"> </w:t>
            </w:r>
            <w:r w:rsidRPr="0075481B">
              <w:rPr>
                <w:rFonts w:ascii="Calibri" w:hAnsi="Calibri"/>
                <w:sz w:val="16"/>
                <w:szCs w:val="16"/>
              </w:rPr>
              <w:t>Extent of knowledge and understanding of concepts and underlying principles associated with the discipline.</w:t>
            </w:r>
          </w:p>
        </w:tc>
        <w:tc>
          <w:tcPr>
            <w:tcW w:w="407" w:type="pct"/>
            <w:tcBorders>
              <w:top w:val="single" w:sz="4" w:space="0" w:color="auto"/>
              <w:left w:val="single" w:sz="4" w:space="0" w:color="auto"/>
              <w:right w:val="single" w:sz="4" w:space="0" w:color="auto"/>
            </w:tcBorders>
            <w:shd w:val="clear" w:color="auto" w:fill="D9D9D9"/>
          </w:tcPr>
          <w:p w14:paraId="5EF5E6EA" w14:textId="77777777" w:rsidR="008367B8" w:rsidRPr="00F61A20" w:rsidRDefault="008367B8" w:rsidP="008367B8">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1AA87EB2" w14:textId="77777777" w:rsidR="008367B8" w:rsidRPr="00F61A20" w:rsidRDefault="008367B8" w:rsidP="008367B8">
            <w:pPr>
              <w:jc w:val="center"/>
              <w:rPr>
                <w:rFonts w:ascii="Calibri" w:hAnsi="Calibri"/>
                <w:sz w:val="32"/>
              </w:rPr>
            </w:pPr>
          </w:p>
        </w:tc>
      </w:tr>
      <w:tr w:rsidR="008367B8" w:rsidRPr="00CC0370" w14:paraId="0EB4E122" w14:textId="77777777" w:rsidTr="008367B8">
        <w:trPr>
          <w:trHeight w:val="1745"/>
        </w:trPr>
        <w:tc>
          <w:tcPr>
            <w:tcW w:w="5000" w:type="pct"/>
            <w:gridSpan w:val="3"/>
            <w:tcBorders>
              <w:top w:val="single" w:sz="4" w:space="0" w:color="auto"/>
              <w:left w:val="single" w:sz="4" w:space="0" w:color="auto"/>
              <w:right w:val="single" w:sz="4" w:space="0" w:color="auto"/>
            </w:tcBorders>
          </w:tcPr>
          <w:p w14:paraId="25AEE7BA" w14:textId="77777777" w:rsidR="008367B8" w:rsidRDefault="008367B8" w:rsidP="008367B8">
            <w:pPr>
              <w:spacing w:after="120"/>
              <w:rPr>
                <w:rFonts w:ascii="Calibri" w:hAnsi="Calibri"/>
                <w:sz w:val="14"/>
                <w:szCs w:val="14"/>
              </w:rPr>
            </w:pPr>
          </w:p>
          <w:p w14:paraId="41FC8FA8" w14:textId="77777777" w:rsidR="008367B8" w:rsidRDefault="008367B8" w:rsidP="008367B8">
            <w:pPr>
              <w:spacing w:after="120"/>
              <w:rPr>
                <w:rFonts w:ascii="Calibri" w:hAnsi="Calibri"/>
                <w:sz w:val="14"/>
                <w:szCs w:val="14"/>
              </w:rPr>
            </w:pPr>
          </w:p>
          <w:p w14:paraId="111FE5A5" w14:textId="77777777" w:rsidR="008367B8" w:rsidRDefault="008367B8" w:rsidP="008367B8">
            <w:pPr>
              <w:spacing w:after="120"/>
              <w:rPr>
                <w:rFonts w:ascii="Calibri" w:hAnsi="Calibri"/>
                <w:sz w:val="14"/>
                <w:szCs w:val="14"/>
              </w:rPr>
            </w:pPr>
          </w:p>
          <w:p w14:paraId="0FB9949B" w14:textId="77777777" w:rsidR="008367B8" w:rsidRDefault="008367B8" w:rsidP="008367B8">
            <w:pPr>
              <w:spacing w:after="120"/>
              <w:rPr>
                <w:rFonts w:ascii="Calibri" w:hAnsi="Calibri"/>
                <w:sz w:val="14"/>
                <w:szCs w:val="14"/>
              </w:rPr>
            </w:pPr>
          </w:p>
          <w:p w14:paraId="5D86B17C" w14:textId="77777777" w:rsidR="008367B8" w:rsidRDefault="008367B8" w:rsidP="008367B8">
            <w:pPr>
              <w:spacing w:after="120"/>
              <w:rPr>
                <w:rFonts w:ascii="Calibri" w:hAnsi="Calibri"/>
                <w:sz w:val="14"/>
                <w:szCs w:val="14"/>
              </w:rPr>
            </w:pPr>
          </w:p>
          <w:p w14:paraId="1353BE36" w14:textId="77777777" w:rsidR="008367B8" w:rsidRPr="00F61A20" w:rsidRDefault="008367B8" w:rsidP="008367B8">
            <w:pPr>
              <w:jc w:val="center"/>
              <w:rPr>
                <w:rFonts w:ascii="Calibri" w:hAnsi="Calibri"/>
                <w:sz w:val="32"/>
              </w:rPr>
            </w:pPr>
          </w:p>
        </w:tc>
      </w:tr>
      <w:tr w:rsidR="008367B8" w:rsidRPr="00CC0370" w14:paraId="001B1635" w14:textId="77777777" w:rsidTr="008367B8">
        <w:trPr>
          <w:trHeight w:val="450"/>
        </w:trPr>
        <w:tc>
          <w:tcPr>
            <w:tcW w:w="4205" w:type="pct"/>
            <w:tcBorders>
              <w:top w:val="single" w:sz="4" w:space="0" w:color="auto"/>
              <w:left w:val="single" w:sz="4" w:space="0" w:color="auto"/>
              <w:right w:val="single" w:sz="4" w:space="0" w:color="auto"/>
            </w:tcBorders>
            <w:shd w:val="clear" w:color="auto" w:fill="D9D9D9"/>
          </w:tcPr>
          <w:p w14:paraId="4C2D7BB7" w14:textId="77777777" w:rsidR="008367B8" w:rsidRPr="00F61A20" w:rsidRDefault="008367B8" w:rsidP="008367B8">
            <w:pPr>
              <w:rPr>
                <w:rFonts w:ascii="Calibri" w:hAnsi="Calibri"/>
                <w:b/>
                <w:sz w:val="16"/>
                <w:szCs w:val="16"/>
              </w:rPr>
            </w:pPr>
            <w:r>
              <w:rPr>
                <w:rFonts w:ascii="Calibri" w:hAnsi="Calibri"/>
                <w:b/>
                <w:szCs w:val="16"/>
              </w:rPr>
              <w:t>2</w:t>
            </w:r>
            <w:r w:rsidRPr="00F61A20">
              <w:rPr>
                <w:rFonts w:ascii="Calibri" w:hAnsi="Calibri"/>
                <w:b/>
                <w:szCs w:val="16"/>
              </w:rPr>
              <w:t xml:space="preserve">. </w:t>
            </w:r>
            <w:r>
              <w:rPr>
                <w:rFonts w:ascii="Calibri" w:hAnsi="Calibri"/>
                <w:b/>
                <w:szCs w:val="16"/>
              </w:rPr>
              <w:t>Intellectual Skills (</w:t>
            </w:r>
            <w:r w:rsidRPr="00F61A20">
              <w:rPr>
                <w:rFonts w:ascii="Calibri" w:hAnsi="Calibri"/>
                <w:b/>
              </w:rPr>
              <w:t>Analysis</w:t>
            </w:r>
            <w:r>
              <w:rPr>
                <w:rFonts w:ascii="Calibri" w:hAnsi="Calibri"/>
                <w:b/>
              </w:rPr>
              <w:t>)</w:t>
            </w:r>
          </w:p>
          <w:p w14:paraId="07EFF553" w14:textId="77777777" w:rsidR="008367B8" w:rsidRPr="0075481B" w:rsidRDefault="008367B8" w:rsidP="008367B8">
            <w:pPr>
              <w:spacing w:after="120"/>
              <w:rPr>
                <w:rFonts w:ascii="Calibri" w:hAnsi="Calibri"/>
                <w:sz w:val="16"/>
                <w:szCs w:val="16"/>
              </w:rPr>
            </w:pPr>
            <w:r w:rsidRPr="0075481B">
              <w:rPr>
                <w:rFonts w:ascii="Calibri" w:hAnsi="Calibri"/>
                <w:sz w:val="16"/>
                <w:szCs w:val="16"/>
              </w:rPr>
              <w:t>Analysis, evaluation and synthesis; logic, argument and judgement; analytical reflection; organisation  of ideas and evidence</w:t>
            </w:r>
          </w:p>
        </w:tc>
        <w:tc>
          <w:tcPr>
            <w:tcW w:w="407" w:type="pct"/>
            <w:tcBorders>
              <w:top w:val="single" w:sz="4" w:space="0" w:color="auto"/>
              <w:left w:val="single" w:sz="4" w:space="0" w:color="auto"/>
              <w:right w:val="single" w:sz="4" w:space="0" w:color="auto"/>
            </w:tcBorders>
            <w:shd w:val="clear" w:color="auto" w:fill="D9D9D9"/>
          </w:tcPr>
          <w:p w14:paraId="1BA31C77" w14:textId="77777777" w:rsidR="008367B8" w:rsidRPr="00F61A20" w:rsidRDefault="008367B8" w:rsidP="008367B8">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5B87B441" w14:textId="77777777" w:rsidR="008367B8" w:rsidRPr="00F61A20" w:rsidRDefault="008367B8" w:rsidP="008367B8">
            <w:pPr>
              <w:jc w:val="center"/>
              <w:rPr>
                <w:rFonts w:ascii="Calibri" w:hAnsi="Calibri"/>
                <w:sz w:val="32"/>
              </w:rPr>
            </w:pPr>
          </w:p>
        </w:tc>
      </w:tr>
      <w:tr w:rsidR="008367B8" w:rsidRPr="00CC0370" w14:paraId="26899685" w14:textId="77777777" w:rsidTr="008367B8">
        <w:trPr>
          <w:trHeight w:val="1745"/>
        </w:trPr>
        <w:tc>
          <w:tcPr>
            <w:tcW w:w="5000" w:type="pct"/>
            <w:gridSpan w:val="3"/>
            <w:tcBorders>
              <w:top w:val="single" w:sz="4" w:space="0" w:color="auto"/>
              <w:left w:val="single" w:sz="4" w:space="0" w:color="auto"/>
              <w:right w:val="single" w:sz="4" w:space="0" w:color="auto"/>
            </w:tcBorders>
          </w:tcPr>
          <w:p w14:paraId="2A2F94A5" w14:textId="77777777" w:rsidR="008367B8" w:rsidRDefault="008367B8" w:rsidP="008367B8">
            <w:pPr>
              <w:spacing w:after="120"/>
              <w:rPr>
                <w:rFonts w:ascii="Calibri" w:hAnsi="Calibri"/>
                <w:sz w:val="14"/>
                <w:szCs w:val="14"/>
              </w:rPr>
            </w:pPr>
          </w:p>
          <w:p w14:paraId="7E6649EB" w14:textId="77777777" w:rsidR="008367B8" w:rsidRDefault="008367B8" w:rsidP="008367B8">
            <w:pPr>
              <w:spacing w:after="120"/>
              <w:rPr>
                <w:rFonts w:ascii="Calibri" w:hAnsi="Calibri"/>
                <w:sz w:val="14"/>
                <w:szCs w:val="14"/>
              </w:rPr>
            </w:pPr>
          </w:p>
          <w:p w14:paraId="352EABA4" w14:textId="77777777" w:rsidR="008367B8" w:rsidRDefault="008367B8" w:rsidP="008367B8">
            <w:pPr>
              <w:spacing w:after="120"/>
              <w:rPr>
                <w:rFonts w:ascii="Calibri" w:hAnsi="Calibri"/>
                <w:sz w:val="14"/>
                <w:szCs w:val="14"/>
              </w:rPr>
            </w:pPr>
          </w:p>
          <w:p w14:paraId="5A7B8260" w14:textId="77777777" w:rsidR="008367B8" w:rsidRDefault="008367B8" w:rsidP="008367B8">
            <w:pPr>
              <w:spacing w:after="120"/>
              <w:rPr>
                <w:rFonts w:ascii="Calibri" w:hAnsi="Calibri"/>
                <w:sz w:val="14"/>
                <w:szCs w:val="14"/>
              </w:rPr>
            </w:pPr>
          </w:p>
          <w:p w14:paraId="4F4587DF" w14:textId="77777777" w:rsidR="008367B8" w:rsidRDefault="008367B8" w:rsidP="008367B8">
            <w:pPr>
              <w:spacing w:after="120"/>
              <w:rPr>
                <w:rFonts w:ascii="Calibri" w:hAnsi="Calibri"/>
                <w:sz w:val="14"/>
                <w:szCs w:val="14"/>
              </w:rPr>
            </w:pPr>
          </w:p>
          <w:p w14:paraId="397A5E8A" w14:textId="77777777" w:rsidR="008367B8" w:rsidRPr="00F61A20" w:rsidRDefault="008367B8" w:rsidP="008367B8">
            <w:pPr>
              <w:jc w:val="center"/>
              <w:rPr>
                <w:rFonts w:ascii="Calibri" w:hAnsi="Calibri"/>
                <w:sz w:val="32"/>
              </w:rPr>
            </w:pPr>
          </w:p>
        </w:tc>
      </w:tr>
      <w:tr w:rsidR="008367B8" w:rsidRPr="00CC0370" w14:paraId="19CB12D0" w14:textId="77777777" w:rsidTr="008367B8">
        <w:trPr>
          <w:trHeight w:val="450"/>
        </w:trPr>
        <w:tc>
          <w:tcPr>
            <w:tcW w:w="4205" w:type="pct"/>
            <w:tcBorders>
              <w:top w:val="single" w:sz="4" w:space="0" w:color="auto"/>
              <w:left w:val="single" w:sz="4" w:space="0" w:color="auto"/>
              <w:right w:val="single" w:sz="4" w:space="0" w:color="auto"/>
            </w:tcBorders>
            <w:shd w:val="clear" w:color="auto" w:fill="D9D9D9"/>
          </w:tcPr>
          <w:p w14:paraId="0760439D" w14:textId="77777777" w:rsidR="008367B8" w:rsidRPr="00F61A20" w:rsidRDefault="008367B8" w:rsidP="008367B8">
            <w:pPr>
              <w:rPr>
                <w:rFonts w:ascii="Calibri" w:hAnsi="Calibri"/>
                <w:b/>
                <w:sz w:val="16"/>
                <w:szCs w:val="16"/>
              </w:rPr>
            </w:pPr>
            <w:r>
              <w:rPr>
                <w:rFonts w:ascii="Calibri" w:hAnsi="Calibri"/>
                <w:b/>
                <w:szCs w:val="16"/>
              </w:rPr>
              <w:t>3</w:t>
            </w:r>
            <w:r w:rsidRPr="00F61A20">
              <w:rPr>
                <w:rFonts w:ascii="Calibri" w:hAnsi="Calibri"/>
                <w:b/>
                <w:szCs w:val="16"/>
              </w:rPr>
              <w:t xml:space="preserve">. </w:t>
            </w:r>
            <w:r>
              <w:rPr>
                <w:rFonts w:ascii="Calibri" w:hAnsi="Calibri"/>
                <w:b/>
              </w:rPr>
              <w:t xml:space="preserve">Pedagogic and Professional Applications </w:t>
            </w:r>
            <w:r w:rsidRPr="00641090">
              <w:rPr>
                <w:rFonts w:ascii="Calibri" w:hAnsi="Calibri"/>
                <w:b/>
              </w:rPr>
              <w:t>(Practical Application and Deployment</w:t>
            </w:r>
            <w:r>
              <w:rPr>
                <w:rFonts w:ascii="Calibri" w:hAnsi="Calibri"/>
                <w:b/>
              </w:rPr>
              <w:t>)</w:t>
            </w:r>
          </w:p>
          <w:p w14:paraId="130E829A" w14:textId="77777777" w:rsidR="008367B8" w:rsidRPr="0075481B" w:rsidRDefault="008367B8" w:rsidP="008367B8">
            <w:pPr>
              <w:spacing w:after="120"/>
              <w:rPr>
                <w:rFonts w:ascii="Calibri" w:hAnsi="Calibri"/>
                <w:sz w:val="16"/>
                <w:szCs w:val="16"/>
              </w:rPr>
            </w:pPr>
            <w:r w:rsidRPr="0075481B">
              <w:rPr>
                <w:rFonts w:ascii="Calibri" w:hAnsi="Calibri"/>
                <w:sz w:val="16"/>
                <w:szCs w:val="16"/>
              </w:rPr>
              <w:t>Deployment of pedagogic methods, materials, tools and techniques; application of concepts; formulation of innovative and creative solutions to solve problems.  Attributes in professional practice: individual and collaborative working</w:t>
            </w:r>
          </w:p>
        </w:tc>
        <w:tc>
          <w:tcPr>
            <w:tcW w:w="407" w:type="pct"/>
            <w:tcBorders>
              <w:top w:val="single" w:sz="4" w:space="0" w:color="auto"/>
              <w:left w:val="single" w:sz="4" w:space="0" w:color="auto"/>
              <w:right w:val="single" w:sz="4" w:space="0" w:color="auto"/>
            </w:tcBorders>
            <w:shd w:val="clear" w:color="auto" w:fill="D9D9D9"/>
          </w:tcPr>
          <w:p w14:paraId="2EB51A00" w14:textId="77777777" w:rsidR="008367B8" w:rsidRPr="00F61A20" w:rsidRDefault="008367B8" w:rsidP="008367B8">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74B3337C" w14:textId="77777777" w:rsidR="008367B8" w:rsidRPr="00F61A20" w:rsidRDefault="008367B8" w:rsidP="008367B8">
            <w:pPr>
              <w:jc w:val="center"/>
              <w:rPr>
                <w:rFonts w:ascii="Calibri" w:hAnsi="Calibri"/>
                <w:sz w:val="32"/>
              </w:rPr>
            </w:pPr>
          </w:p>
        </w:tc>
      </w:tr>
      <w:tr w:rsidR="008367B8" w:rsidRPr="00CC0370" w14:paraId="0EAEE281" w14:textId="77777777" w:rsidTr="008367B8">
        <w:trPr>
          <w:trHeight w:val="1745"/>
        </w:trPr>
        <w:tc>
          <w:tcPr>
            <w:tcW w:w="5000" w:type="pct"/>
            <w:gridSpan w:val="3"/>
            <w:tcBorders>
              <w:top w:val="single" w:sz="4" w:space="0" w:color="auto"/>
              <w:left w:val="single" w:sz="4" w:space="0" w:color="auto"/>
              <w:right w:val="single" w:sz="4" w:space="0" w:color="auto"/>
            </w:tcBorders>
          </w:tcPr>
          <w:p w14:paraId="1E9D654B" w14:textId="77777777" w:rsidR="008367B8" w:rsidRDefault="008367B8" w:rsidP="008367B8">
            <w:pPr>
              <w:spacing w:after="120"/>
              <w:rPr>
                <w:rFonts w:ascii="Calibri" w:hAnsi="Calibri"/>
                <w:sz w:val="14"/>
                <w:szCs w:val="14"/>
              </w:rPr>
            </w:pPr>
          </w:p>
          <w:p w14:paraId="1743BCC6" w14:textId="77777777" w:rsidR="008367B8" w:rsidRDefault="008367B8" w:rsidP="008367B8">
            <w:pPr>
              <w:spacing w:after="120"/>
              <w:rPr>
                <w:rFonts w:ascii="Calibri" w:hAnsi="Calibri"/>
                <w:sz w:val="14"/>
                <w:szCs w:val="14"/>
              </w:rPr>
            </w:pPr>
          </w:p>
          <w:p w14:paraId="1CADB932" w14:textId="77777777" w:rsidR="008367B8" w:rsidRDefault="008367B8" w:rsidP="008367B8">
            <w:pPr>
              <w:spacing w:after="120"/>
              <w:rPr>
                <w:rFonts w:ascii="Calibri" w:hAnsi="Calibri"/>
                <w:sz w:val="14"/>
                <w:szCs w:val="14"/>
              </w:rPr>
            </w:pPr>
          </w:p>
          <w:p w14:paraId="4FA66EA8" w14:textId="77777777" w:rsidR="008367B8" w:rsidRDefault="008367B8" w:rsidP="008367B8">
            <w:pPr>
              <w:spacing w:after="120"/>
              <w:rPr>
                <w:rFonts w:ascii="Calibri" w:hAnsi="Calibri"/>
                <w:sz w:val="14"/>
                <w:szCs w:val="14"/>
              </w:rPr>
            </w:pPr>
          </w:p>
          <w:p w14:paraId="3EF0056A" w14:textId="77777777" w:rsidR="008367B8" w:rsidRDefault="008367B8" w:rsidP="008367B8">
            <w:pPr>
              <w:spacing w:after="120"/>
              <w:rPr>
                <w:rFonts w:ascii="Calibri" w:hAnsi="Calibri"/>
                <w:sz w:val="14"/>
                <w:szCs w:val="14"/>
              </w:rPr>
            </w:pPr>
          </w:p>
          <w:p w14:paraId="190C79F1" w14:textId="77777777" w:rsidR="008367B8" w:rsidRPr="00F61A20" w:rsidRDefault="008367B8" w:rsidP="008367B8">
            <w:pPr>
              <w:jc w:val="center"/>
              <w:rPr>
                <w:rFonts w:ascii="Calibri" w:hAnsi="Calibri"/>
                <w:sz w:val="32"/>
              </w:rPr>
            </w:pPr>
          </w:p>
        </w:tc>
      </w:tr>
      <w:tr w:rsidR="008367B8" w:rsidRPr="00CC0370" w14:paraId="2623BDEF" w14:textId="77777777" w:rsidTr="008367B8">
        <w:trPr>
          <w:trHeight w:val="450"/>
        </w:trPr>
        <w:tc>
          <w:tcPr>
            <w:tcW w:w="4205" w:type="pct"/>
            <w:tcBorders>
              <w:top w:val="single" w:sz="4" w:space="0" w:color="auto"/>
              <w:left w:val="single" w:sz="4" w:space="0" w:color="auto"/>
              <w:bottom w:val="single" w:sz="4" w:space="0" w:color="auto"/>
              <w:right w:val="single" w:sz="4" w:space="0" w:color="auto"/>
            </w:tcBorders>
            <w:shd w:val="clear" w:color="auto" w:fill="D9D9D9"/>
          </w:tcPr>
          <w:p w14:paraId="66341B12" w14:textId="77777777" w:rsidR="008367B8" w:rsidRPr="0075481B" w:rsidRDefault="008367B8" w:rsidP="008367B8">
            <w:pPr>
              <w:rPr>
                <w:rFonts w:ascii="Calibri" w:hAnsi="Calibri"/>
                <w:b/>
              </w:rPr>
            </w:pPr>
            <w:r w:rsidRPr="0075481B">
              <w:rPr>
                <w:rFonts w:ascii="Calibri" w:hAnsi="Calibri"/>
                <w:b/>
              </w:rPr>
              <w:t>4.</w:t>
            </w:r>
            <w:r>
              <w:rPr>
                <w:rFonts w:ascii="Calibri" w:hAnsi="Calibri"/>
                <w:b/>
              </w:rPr>
              <w:t xml:space="preserve"> </w:t>
            </w:r>
            <w:r w:rsidRPr="0075481B">
              <w:rPr>
                <w:rFonts w:ascii="Calibri" w:hAnsi="Calibri"/>
                <w:b/>
              </w:rPr>
              <w:t>Key Transferable Skills</w:t>
            </w:r>
          </w:p>
          <w:p w14:paraId="77FF61D2" w14:textId="77777777" w:rsidR="008367B8" w:rsidRPr="0075481B" w:rsidRDefault="008367B8" w:rsidP="008367B8">
            <w:pPr>
              <w:spacing w:after="120"/>
              <w:rPr>
                <w:rFonts w:ascii="Calibri" w:hAnsi="Calibri"/>
                <w:sz w:val="16"/>
                <w:szCs w:val="16"/>
              </w:rPr>
            </w:pPr>
            <w:r w:rsidRPr="0075481B">
              <w:rPr>
                <w:rFonts w:ascii="Calibri" w:hAnsi="Calibri"/>
                <w:sz w:val="16"/>
                <w:szCs w:val="16"/>
              </w:rPr>
              <w:t>Deployment of appropriate media; presentation and organisation.</w:t>
            </w:r>
          </w:p>
        </w:tc>
        <w:tc>
          <w:tcPr>
            <w:tcW w:w="407" w:type="pct"/>
            <w:tcBorders>
              <w:top w:val="single" w:sz="4" w:space="0" w:color="auto"/>
              <w:left w:val="single" w:sz="4" w:space="0" w:color="auto"/>
              <w:bottom w:val="single" w:sz="4" w:space="0" w:color="auto"/>
              <w:right w:val="single" w:sz="4" w:space="0" w:color="auto"/>
            </w:tcBorders>
            <w:shd w:val="clear" w:color="auto" w:fill="D9D9D9"/>
          </w:tcPr>
          <w:p w14:paraId="1B589ECA" w14:textId="77777777" w:rsidR="008367B8" w:rsidRPr="00F61A20" w:rsidRDefault="008367B8" w:rsidP="008367B8">
            <w:pPr>
              <w:jc w:val="center"/>
              <w:rPr>
                <w:rFonts w:ascii="Calibri" w:hAnsi="Calibri"/>
                <w:sz w:val="32"/>
              </w:rPr>
            </w:pPr>
            <w:r>
              <w:rPr>
                <w:rFonts w:ascii="Calibri" w:hAnsi="Calibri"/>
                <w:sz w:val="32"/>
              </w:rPr>
              <w:t>10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31D07BA2" w14:textId="77777777" w:rsidR="008367B8" w:rsidRPr="00F61A20" w:rsidRDefault="008367B8" w:rsidP="008367B8">
            <w:pPr>
              <w:jc w:val="center"/>
              <w:rPr>
                <w:rFonts w:ascii="Calibri" w:hAnsi="Calibri"/>
                <w:sz w:val="32"/>
              </w:rPr>
            </w:pPr>
          </w:p>
        </w:tc>
      </w:tr>
      <w:tr w:rsidR="008367B8" w:rsidRPr="00CC0370" w14:paraId="188472CE" w14:textId="77777777" w:rsidTr="008367B8">
        <w:trPr>
          <w:trHeight w:val="1745"/>
        </w:trPr>
        <w:tc>
          <w:tcPr>
            <w:tcW w:w="5000" w:type="pct"/>
            <w:gridSpan w:val="3"/>
            <w:tcBorders>
              <w:top w:val="single" w:sz="4" w:space="0" w:color="auto"/>
              <w:left w:val="single" w:sz="4" w:space="0" w:color="auto"/>
              <w:bottom w:val="single" w:sz="4" w:space="0" w:color="auto"/>
              <w:right w:val="single" w:sz="4" w:space="0" w:color="auto"/>
            </w:tcBorders>
          </w:tcPr>
          <w:p w14:paraId="443A499F" w14:textId="77777777" w:rsidR="008367B8" w:rsidRDefault="008367B8" w:rsidP="008367B8">
            <w:pPr>
              <w:spacing w:after="120"/>
              <w:rPr>
                <w:rFonts w:ascii="Calibri" w:hAnsi="Calibri"/>
                <w:sz w:val="14"/>
                <w:szCs w:val="14"/>
              </w:rPr>
            </w:pPr>
          </w:p>
          <w:p w14:paraId="0B2743C3" w14:textId="77777777" w:rsidR="008367B8" w:rsidRDefault="008367B8" w:rsidP="008367B8">
            <w:pPr>
              <w:spacing w:after="120"/>
              <w:rPr>
                <w:rFonts w:ascii="Calibri" w:hAnsi="Calibri"/>
                <w:sz w:val="14"/>
                <w:szCs w:val="14"/>
              </w:rPr>
            </w:pPr>
          </w:p>
          <w:p w14:paraId="7C5F5200" w14:textId="77777777" w:rsidR="008367B8" w:rsidRDefault="008367B8" w:rsidP="008367B8">
            <w:pPr>
              <w:spacing w:after="120"/>
              <w:rPr>
                <w:rFonts w:ascii="Calibri" w:hAnsi="Calibri"/>
                <w:sz w:val="14"/>
                <w:szCs w:val="14"/>
              </w:rPr>
            </w:pPr>
          </w:p>
          <w:p w14:paraId="6FD9B2BF" w14:textId="77777777" w:rsidR="008367B8" w:rsidRDefault="008367B8" w:rsidP="008367B8">
            <w:pPr>
              <w:spacing w:after="120"/>
              <w:rPr>
                <w:rFonts w:ascii="Calibri" w:hAnsi="Calibri"/>
                <w:sz w:val="14"/>
                <w:szCs w:val="14"/>
              </w:rPr>
            </w:pPr>
          </w:p>
          <w:p w14:paraId="0DAB4732" w14:textId="77777777" w:rsidR="008367B8" w:rsidRDefault="008367B8" w:rsidP="008367B8">
            <w:pPr>
              <w:spacing w:after="120"/>
              <w:rPr>
                <w:rFonts w:ascii="Calibri" w:hAnsi="Calibri"/>
                <w:sz w:val="14"/>
                <w:szCs w:val="14"/>
              </w:rPr>
            </w:pPr>
          </w:p>
          <w:p w14:paraId="7ED6FBBD" w14:textId="77777777" w:rsidR="008367B8" w:rsidRPr="00F61A20" w:rsidRDefault="008367B8" w:rsidP="008367B8">
            <w:pPr>
              <w:jc w:val="center"/>
              <w:rPr>
                <w:rFonts w:ascii="Calibri" w:hAnsi="Calibri"/>
                <w:sz w:val="32"/>
              </w:rPr>
            </w:pPr>
          </w:p>
        </w:tc>
      </w:tr>
    </w:tbl>
    <w:p w14:paraId="2C35071A" w14:textId="77777777" w:rsidR="008367B8" w:rsidRDefault="008367B8" w:rsidP="008367B8">
      <w:pPr>
        <w:ind w:left="284" w:right="531"/>
        <w:rPr>
          <w:rFonts w:ascii="Calibri" w:hAnsi="Calibri"/>
          <w:b/>
          <w:sz w:val="16"/>
          <w:szCs w:val="16"/>
        </w:rPr>
      </w:pPr>
    </w:p>
    <w:p w14:paraId="095E481D" w14:textId="77777777" w:rsidR="008367B8" w:rsidRPr="00EB4F96" w:rsidRDefault="008367B8" w:rsidP="008367B8">
      <w:pPr>
        <w:ind w:left="284" w:right="531"/>
        <w:rPr>
          <w:rFonts w:ascii="Calibri" w:hAnsi="Calibri"/>
          <w:b/>
          <w:sz w:val="16"/>
          <w:szCs w:val="16"/>
        </w:rPr>
      </w:pPr>
    </w:p>
    <w:tbl>
      <w:tblPr>
        <w:tblpPr w:leftFromText="180" w:rightFromText="180" w:vertAnchor="text" w:horzAnchor="margin" w:tblpXSpec="center" w:tblpY="82"/>
        <w:tblW w:w="105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25"/>
        <w:gridCol w:w="2717"/>
        <w:gridCol w:w="827"/>
        <w:gridCol w:w="1060"/>
      </w:tblGrid>
      <w:tr w:rsidR="008367B8" w:rsidRPr="00525F5D" w14:paraId="3B99F919" w14:textId="77777777" w:rsidTr="008367B8">
        <w:trPr>
          <w:cantSplit/>
        </w:trPr>
        <w:tc>
          <w:tcPr>
            <w:tcW w:w="5925" w:type="dxa"/>
            <w:vMerge w:val="restart"/>
            <w:shd w:val="pct15" w:color="auto" w:fill="auto"/>
            <w:vAlign w:val="center"/>
          </w:tcPr>
          <w:p w14:paraId="010147F2" w14:textId="77777777" w:rsidR="008367B8" w:rsidRPr="003223E0" w:rsidRDefault="008367B8" w:rsidP="008367B8">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544" w:type="dxa"/>
            <w:gridSpan w:val="2"/>
            <w:tcBorders>
              <w:bottom w:val="single" w:sz="4" w:space="0" w:color="auto"/>
            </w:tcBorders>
            <w:shd w:val="pct15" w:color="auto" w:fill="auto"/>
            <w:vAlign w:val="bottom"/>
          </w:tcPr>
          <w:p w14:paraId="2931C65D" w14:textId="77777777" w:rsidR="008367B8" w:rsidRPr="00EB4F96" w:rsidRDefault="008367B8" w:rsidP="008367B8">
            <w:pPr>
              <w:rPr>
                <w:rFonts w:ascii="Calibri" w:hAnsi="Calibri" w:cs="Arial"/>
                <w:b/>
                <w:bCs/>
                <w:sz w:val="16"/>
                <w:szCs w:val="16"/>
              </w:rPr>
            </w:pPr>
            <w:r w:rsidRPr="00EB4F96">
              <w:rPr>
                <w:rFonts w:ascii="Calibri" w:hAnsi="Calibri" w:cs="Arial"/>
                <w:b/>
                <w:sz w:val="16"/>
                <w:szCs w:val="16"/>
              </w:rPr>
              <w:t>Late Submission Penalties (tick if appropriate)</w:t>
            </w:r>
          </w:p>
        </w:tc>
        <w:tc>
          <w:tcPr>
            <w:tcW w:w="1060" w:type="dxa"/>
            <w:vMerge w:val="restart"/>
            <w:vAlign w:val="center"/>
          </w:tcPr>
          <w:p w14:paraId="7593A125" w14:textId="77777777" w:rsidR="008367B8" w:rsidRPr="00525F5D" w:rsidRDefault="008367B8" w:rsidP="008367B8">
            <w:pPr>
              <w:jc w:val="right"/>
              <w:rPr>
                <w:rFonts w:ascii="Calibri" w:hAnsi="Calibri" w:cs="Arial"/>
                <w:b/>
                <w:bCs/>
              </w:rPr>
            </w:pPr>
            <w:r>
              <w:rPr>
                <w:rFonts w:ascii="Calibri" w:hAnsi="Calibri" w:cs="Arial"/>
                <w:b/>
                <w:bCs/>
              </w:rPr>
              <w:t>%</w:t>
            </w:r>
          </w:p>
        </w:tc>
      </w:tr>
      <w:tr w:rsidR="008367B8" w:rsidRPr="00525F5D" w14:paraId="42E25282" w14:textId="77777777" w:rsidTr="008367B8">
        <w:trPr>
          <w:cantSplit/>
        </w:trPr>
        <w:tc>
          <w:tcPr>
            <w:tcW w:w="5925" w:type="dxa"/>
            <w:vMerge/>
            <w:vAlign w:val="bottom"/>
          </w:tcPr>
          <w:p w14:paraId="1CF5FE7D" w14:textId="77777777" w:rsidR="008367B8" w:rsidRPr="00525F5D" w:rsidRDefault="008367B8" w:rsidP="008367B8">
            <w:pPr>
              <w:rPr>
                <w:rFonts w:ascii="Calibri" w:hAnsi="Calibri" w:cs="Arial"/>
              </w:rPr>
            </w:pPr>
          </w:p>
        </w:tc>
        <w:tc>
          <w:tcPr>
            <w:tcW w:w="2717" w:type="dxa"/>
            <w:vAlign w:val="bottom"/>
          </w:tcPr>
          <w:p w14:paraId="2430C30D" w14:textId="77777777" w:rsidR="008367B8" w:rsidRPr="00EB4F96" w:rsidRDefault="008367B8" w:rsidP="008367B8">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1 week</w:t>
            </w:r>
            <w:r w:rsidRPr="00EB4F96">
              <w:rPr>
                <w:rFonts w:ascii="Calibri" w:hAnsi="Calibri" w:cs="Arial"/>
                <w:sz w:val="16"/>
                <w:szCs w:val="16"/>
              </w:rPr>
              <w:t xml:space="preserve"> late</w:t>
            </w:r>
          </w:p>
        </w:tc>
        <w:tc>
          <w:tcPr>
            <w:tcW w:w="827" w:type="dxa"/>
            <w:vAlign w:val="bottom"/>
          </w:tcPr>
          <w:p w14:paraId="7DB781B1" w14:textId="77777777" w:rsidR="008367B8" w:rsidRPr="006B04CC" w:rsidRDefault="008367B8" w:rsidP="008367B8">
            <w:pPr>
              <w:jc w:val="center"/>
              <w:rPr>
                <w:rFonts w:ascii="Calibri" w:hAnsi="Calibri" w:cs="Arial"/>
                <w:sz w:val="16"/>
                <w:szCs w:val="16"/>
              </w:rPr>
            </w:pPr>
            <w:r w:rsidRPr="006B04CC">
              <w:rPr>
                <w:rFonts w:ascii="Calibri" w:hAnsi="Calibri" w:cs="Arial"/>
                <w:sz w:val="16"/>
                <w:szCs w:val="16"/>
              </w:rPr>
              <w:t>40% Max</w:t>
            </w:r>
          </w:p>
        </w:tc>
        <w:tc>
          <w:tcPr>
            <w:tcW w:w="1060" w:type="dxa"/>
            <w:vMerge/>
            <w:vAlign w:val="bottom"/>
          </w:tcPr>
          <w:p w14:paraId="03F75772" w14:textId="77777777" w:rsidR="008367B8" w:rsidRPr="00525F5D" w:rsidRDefault="008367B8" w:rsidP="008367B8">
            <w:pPr>
              <w:ind w:leftChars="71" w:left="170"/>
              <w:rPr>
                <w:rFonts w:ascii="Calibri" w:hAnsi="Calibri" w:cs="Arial"/>
              </w:rPr>
            </w:pPr>
          </w:p>
        </w:tc>
      </w:tr>
      <w:tr w:rsidR="008367B8" w:rsidRPr="00525F5D" w14:paraId="24DFA6AE" w14:textId="77777777" w:rsidTr="008367B8">
        <w:trPr>
          <w:cantSplit/>
        </w:trPr>
        <w:tc>
          <w:tcPr>
            <w:tcW w:w="5925" w:type="dxa"/>
            <w:vMerge/>
            <w:vAlign w:val="bottom"/>
          </w:tcPr>
          <w:p w14:paraId="7F841180" w14:textId="77777777" w:rsidR="008367B8" w:rsidRPr="00525F5D" w:rsidRDefault="008367B8" w:rsidP="008367B8">
            <w:pPr>
              <w:rPr>
                <w:rFonts w:ascii="Calibri" w:hAnsi="Calibri" w:cs="Arial"/>
              </w:rPr>
            </w:pPr>
          </w:p>
        </w:tc>
        <w:tc>
          <w:tcPr>
            <w:tcW w:w="2717" w:type="dxa"/>
            <w:vAlign w:val="bottom"/>
          </w:tcPr>
          <w:p w14:paraId="08A05842" w14:textId="77777777" w:rsidR="008367B8" w:rsidRPr="00EB4F96" w:rsidRDefault="008367B8" w:rsidP="008367B8">
            <w:pPr>
              <w:rPr>
                <w:rFonts w:ascii="Calibri" w:hAnsi="Calibri" w:cs="Arial"/>
                <w:b/>
                <w:bCs/>
                <w:sz w:val="16"/>
                <w:szCs w:val="16"/>
              </w:rPr>
            </w:pPr>
            <w:r>
              <w:rPr>
                <w:rFonts w:ascii="Calibri" w:hAnsi="Calibri" w:cs="Arial"/>
                <w:sz w:val="16"/>
                <w:szCs w:val="16"/>
              </w:rPr>
              <w:t>Over 1</w:t>
            </w:r>
            <w:r w:rsidRPr="00EB4F96">
              <w:rPr>
                <w:rFonts w:ascii="Calibri" w:hAnsi="Calibri" w:cs="Arial"/>
                <w:sz w:val="16"/>
                <w:szCs w:val="16"/>
              </w:rPr>
              <w:t xml:space="preserve"> week late</w:t>
            </w:r>
          </w:p>
        </w:tc>
        <w:tc>
          <w:tcPr>
            <w:tcW w:w="827" w:type="dxa"/>
            <w:vAlign w:val="bottom"/>
          </w:tcPr>
          <w:p w14:paraId="0A66A017" w14:textId="77777777" w:rsidR="008367B8" w:rsidRPr="006B04CC" w:rsidRDefault="008367B8" w:rsidP="008367B8">
            <w:pPr>
              <w:jc w:val="center"/>
              <w:rPr>
                <w:rFonts w:ascii="Calibri" w:hAnsi="Calibri" w:cs="Arial"/>
                <w:sz w:val="16"/>
                <w:szCs w:val="16"/>
              </w:rPr>
            </w:pPr>
            <w:r w:rsidRPr="006B04CC">
              <w:rPr>
                <w:rFonts w:ascii="Calibri" w:hAnsi="Calibri" w:cs="Arial"/>
                <w:sz w:val="16"/>
                <w:szCs w:val="16"/>
              </w:rPr>
              <w:t>0%</w:t>
            </w:r>
          </w:p>
        </w:tc>
        <w:tc>
          <w:tcPr>
            <w:tcW w:w="1060" w:type="dxa"/>
            <w:vMerge/>
            <w:vAlign w:val="bottom"/>
          </w:tcPr>
          <w:p w14:paraId="1E184A1B" w14:textId="77777777" w:rsidR="008367B8" w:rsidRPr="00525F5D" w:rsidRDefault="008367B8" w:rsidP="008367B8">
            <w:pPr>
              <w:ind w:firstLineChars="141" w:firstLine="338"/>
              <w:rPr>
                <w:rFonts w:ascii="Calibri" w:hAnsi="Calibri" w:cs="Arial"/>
              </w:rPr>
            </w:pPr>
          </w:p>
        </w:tc>
      </w:tr>
    </w:tbl>
    <w:p w14:paraId="330A35E2" w14:textId="77777777" w:rsidR="008367B8" w:rsidRPr="00C315AF" w:rsidRDefault="008367B8" w:rsidP="008367B8">
      <w:pPr>
        <w:rPr>
          <w:vanish/>
        </w:rPr>
      </w:pPr>
    </w:p>
    <w:p w14:paraId="29C1DC52" w14:textId="77777777" w:rsidR="008367B8" w:rsidRPr="001A2BCD" w:rsidRDefault="008367B8" w:rsidP="008367B8">
      <w:pPr>
        <w:rPr>
          <w:rFonts w:ascii="Calibri" w:hAnsi="Calibri"/>
        </w:rPr>
      </w:pPr>
    </w:p>
    <w:p w14:paraId="0D2DF8A1" w14:textId="77777777" w:rsidR="008367B8" w:rsidRPr="00EB4F96" w:rsidRDefault="008367B8" w:rsidP="008367B8">
      <w:pPr>
        <w:rPr>
          <w:rFonts w:ascii="Calibri" w:hAnsi="Calibri"/>
          <w:sz w:val="18"/>
          <w:szCs w:val="18"/>
        </w:rPr>
      </w:pPr>
    </w:p>
    <w:p w14:paraId="37A7ECDD" w14:textId="77777777" w:rsidR="008367B8" w:rsidRDefault="008367B8" w:rsidP="008367B8">
      <w:pPr>
        <w:jc w:val="both"/>
      </w:pPr>
    </w:p>
    <w:p w14:paraId="4036B2DA" w14:textId="77777777" w:rsidR="008367B8" w:rsidRDefault="008367B8" w:rsidP="008367B8">
      <w:pPr>
        <w:jc w:val="both"/>
      </w:pPr>
    </w:p>
    <w:tbl>
      <w:tblPr>
        <w:tblpPr w:leftFromText="180" w:rightFromText="180" w:vertAnchor="page" w:horzAnchor="margin" w:tblpY="771"/>
        <w:tblW w:w="1063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276"/>
        <w:gridCol w:w="1560"/>
        <w:gridCol w:w="1383"/>
        <w:gridCol w:w="1593"/>
        <w:gridCol w:w="1701"/>
        <w:gridCol w:w="1560"/>
        <w:gridCol w:w="1559"/>
      </w:tblGrid>
      <w:tr w:rsidR="008367B8" w:rsidRPr="00BF1341" w14:paraId="54F691DB" w14:textId="77777777" w:rsidTr="008367B8">
        <w:tc>
          <w:tcPr>
            <w:tcW w:w="10632" w:type="dxa"/>
            <w:gridSpan w:val="7"/>
            <w:shd w:val="clear" w:color="auto" w:fill="BFBFBF" w:themeFill="background1" w:themeFillShade="BF"/>
          </w:tcPr>
          <w:p w14:paraId="0D782380" w14:textId="77777777" w:rsidR="008367B8" w:rsidRPr="00A536D0" w:rsidRDefault="008367B8" w:rsidP="008367B8">
            <w:pPr>
              <w:spacing w:before="120" w:after="120"/>
              <w:jc w:val="center"/>
              <w:rPr>
                <w:b/>
                <w:sz w:val="32"/>
                <w:szCs w:val="32"/>
              </w:rPr>
            </w:pPr>
            <w:r w:rsidRPr="00A536D0">
              <w:rPr>
                <w:rFonts w:ascii="Calibri" w:hAnsi="Calibri"/>
                <w:b/>
                <w:sz w:val="32"/>
                <w:szCs w:val="32"/>
              </w:rPr>
              <w:lastRenderedPageBreak/>
              <w:t>COMMON ASSESSMENT AND MARKING CRITERIA FOR THIS ASSIGNMENT</w:t>
            </w:r>
          </w:p>
        </w:tc>
      </w:tr>
      <w:tr w:rsidR="008367B8" w:rsidRPr="00BF1341" w14:paraId="4BC3DCBF" w14:textId="77777777" w:rsidTr="008367B8">
        <w:tc>
          <w:tcPr>
            <w:tcW w:w="1276" w:type="dxa"/>
            <w:shd w:val="clear" w:color="auto" w:fill="BFBFBF" w:themeFill="background1" w:themeFillShade="BF"/>
          </w:tcPr>
          <w:p w14:paraId="12466CC8" w14:textId="77777777" w:rsidR="008367B8" w:rsidRPr="00A536D0" w:rsidRDefault="008367B8" w:rsidP="008367B8">
            <w:pPr>
              <w:rPr>
                <w:rFonts w:asciiTheme="majorHAnsi" w:hAnsiTheme="majorHAnsi"/>
                <w:b/>
              </w:rPr>
            </w:pPr>
            <w:r w:rsidRPr="00A536D0">
              <w:rPr>
                <w:rFonts w:asciiTheme="majorHAnsi" w:hAnsiTheme="majorHAnsi"/>
                <w:b/>
              </w:rPr>
              <w:t>Level 4</w:t>
            </w:r>
          </w:p>
        </w:tc>
        <w:tc>
          <w:tcPr>
            <w:tcW w:w="9356" w:type="dxa"/>
            <w:gridSpan w:val="6"/>
            <w:shd w:val="clear" w:color="auto" w:fill="BFBFBF" w:themeFill="background1" w:themeFillShade="BF"/>
          </w:tcPr>
          <w:p w14:paraId="32C7EF8D"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 xml:space="preserve">Assessment Criteria Descriptors for BA Primary Education with QTS </w:t>
            </w:r>
          </w:p>
          <w:p w14:paraId="3B3DC539"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 xml:space="preserve">This format emphasizes the holistic nature of judgements to be made by markers. Criteria weighting is adjusted for each module. </w:t>
            </w:r>
          </w:p>
        </w:tc>
      </w:tr>
      <w:tr w:rsidR="008367B8" w:rsidRPr="00BF1341" w14:paraId="3D053264" w14:textId="77777777" w:rsidTr="008367B8">
        <w:trPr>
          <w:trHeight w:val="210"/>
        </w:trPr>
        <w:tc>
          <w:tcPr>
            <w:tcW w:w="1276" w:type="dxa"/>
            <w:vMerge w:val="restart"/>
          </w:tcPr>
          <w:p w14:paraId="33F85857"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5961C9FC"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0-39 (F)</w:t>
            </w:r>
          </w:p>
        </w:tc>
        <w:tc>
          <w:tcPr>
            <w:tcW w:w="1383" w:type="dxa"/>
            <w:shd w:val="clear" w:color="auto" w:fill="F7CAAC" w:themeFill="accent2" w:themeFillTint="66"/>
          </w:tcPr>
          <w:p w14:paraId="178EB439"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40-49 (P)</w:t>
            </w:r>
          </w:p>
        </w:tc>
        <w:tc>
          <w:tcPr>
            <w:tcW w:w="1593" w:type="dxa"/>
            <w:shd w:val="clear" w:color="auto" w:fill="FFFF99"/>
          </w:tcPr>
          <w:p w14:paraId="58A4A2DB"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50-59 (P)</w:t>
            </w:r>
          </w:p>
        </w:tc>
        <w:tc>
          <w:tcPr>
            <w:tcW w:w="1701" w:type="dxa"/>
            <w:shd w:val="clear" w:color="auto" w:fill="E2EFD9" w:themeFill="accent6" w:themeFillTint="33"/>
          </w:tcPr>
          <w:p w14:paraId="3F089595"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60-69 (P)</w:t>
            </w:r>
          </w:p>
        </w:tc>
        <w:tc>
          <w:tcPr>
            <w:tcW w:w="1560" w:type="dxa"/>
            <w:shd w:val="clear" w:color="auto" w:fill="EDEDED" w:themeFill="accent3" w:themeFillTint="33"/>
          </w:tcPr>
          <w:p w14:paraId="475F4FCB"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70-79 (P)</w:t>
            </w:r>
          </w:p>
        </w:tc>
        <w:tc>
          <w:tcPr>
            <w:tcW w:w="1559" w:type="dxa"/>
            <w:shd w:val="clear" w:color="auto" w:fill="EDEDED" w:themeFill="accent3" w:themeFillTint="33"/>
          </w:tcPr>
          <w:p w14:paraId="2E84F058"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80-100 (P)</w:t>
            </w:r>
          </w:p>
        </w:tc>
      </w:tr>
      <w:tr w:rsidR="008367B8" w:rsidRPr="00BF1341" w14:paraId="7FA4ECFF" w14:textId="77777777" w:rsidTr="008367B8">
        <w:trPr>
          <w:trHeight w:val="209"/>
        </w:trPr>
        <w:tc>
          <w:tcPr>
            <w:tcW w:w="1276" w:type="dxa"/>
            <w:vMerge/>
          </w:tcPr>
          <w:p w14:paraId="0B6AF8AE"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21D2D03A" w14:textId="77777777" w:rsidR="008367B8" w:rsidRPr="00A536D0" w:rsidRDefault="008367B8" w:rsidP="008367B8">
            <w:pPr>
              <w:jc w:val="center"/>
              <w:rPr>
                <w:rFonts w:asciiTheme="majorHAnsi" w:hAnsiTheme="majorHAnsi"/>
                <w:b/>
                <w:sz w:val="12"/>
                <w:szCs w:val="12"/>
              </w:rPr>
            </w:pPr>
            <w:r w:rsidRPr="00A536D0">
              <w:rPr>
                <w:rFonts w:asciiTheme="majorHAnsi" w:hAnsiTheme="majorHAnsi"/>
                <w:b/>
                <w:sz w:val="12"/>
                <w:szCs w:val="12"/>
              </w:rPr>
              <w:t>Poor / Weak F</w:t>
            </w:r>
          </w:p>
        </w:tc>
        <w:tc>
          <w:tcPr>
            <w:tcW w:w="1383" w:type="dxa"/>
            <w:shd w:val="clear" w:color="auto" w:fill="F7CAAC" w:themeFill="accent2" w:themeFillTint="66"/>
          </w:tcPr>
          <w:p w14:paraId="2F8B1092" w14:textId="77777777" w:rsidR="008367B8" w:rsidRPr="00A536D0" w:rsidRDefault="008367B8" w:rsidP="008367B8">
            <w:pPr>
              <w:jc w:val="center"/>
              <w:rPr>
                <w:rFonts w:asciiTheme="majorHAnsi" w:hAnsiTheme="majorHAnsi"/>
                <w:b/>
                <w:sz w:val="12"/>
                <w:szCs w:val="12"/>
              </w:rPr>
            </w:pPr>
            <w:r w:rsidRPr="00A536D0">
              <w:rPr>
                <w:rFonts w:asciiTheme="majorHAnsi" w:hAnsiTheme="majorHAnsi"/>
                <w:b/>
                <w:sz w:val="12"/>
                <w:szCs w:val="12"/>
              </w:rPr>
              <w:t>Satisfactory 3rd</w:t>
            </w:r>
          </w:p>
        </w:tc>
        <w:tc>
          <w:tcPr>
            <w:tcW w:w="1593" w:type="dxa"/>
            <w:shd w:val="clear" w:color="auto" w:fill="FFFF99"/>
          </w:tcPr>
          <w:p w14:paraId="0507802B" w14:textId="77777777" w:rsidR="008367B8" w:rsidRPr="00A536D0" w:rsidRDefault="008367B8" w:rsidP="008367B8">
            <w:pPr>
              <w:jc w:val="center"/>
              <w:rPr>
                <w:rFonts w:asciiTheme="majorHAnsi" w:hAnsiTheme="majorHAnsi"/>
                <w:b/>
                <w:sz w:val="12"/>
                <w:szCs w:val="12"/>
              </w:rPr>
            </w:pPr>
            <w:r w:rsidRPr="00A536D0">
              <w:rPr>
                <w:rFonts w:asciiTheme="majorHAnsi" w:hAnsiTheme="majorHAnsi"/>
                <w:b/>
                <w:sz w:val="12"/>
                <w:szCs w:val="12"/>
              </w:rPr>
              <w:t>Good 2:2</w:t>
            </w:r>
          </w:p>
        </w:tc>
        <w:tc>
          <w:tcPr>
            <w:tcW w:w="1701" w:type="dxa"/>
            <w:shd w:val="clear" w:color="auto" w:fill="E2EFD9" w:themeFill="accent6" w:themeFillTint="33"/>
          </w:tcPr>
          <w:p w14:paraId="0BCC9DE8" w14:textId="77777777" w:rsidR="008367B8" w:rsidRPr="00A536D0" w:rsidRDefault="008367B8" w:rsidP="008367B8">
            <w:pPr>
              <w:jc w:val="center"/>
              <w:rPr>
                <w:rFonts w:asciiTheme="majorHAnsi" w:hAnsiTheme="majorHAnsi"/>
                <w:b/>
                <w:sz w:val="12"/>
                <w:szCs w:val="12"/>
              </w:rPr>
            </w:pPr>
            <w:r w:rsidRPr="00A536D0">
              <w:rPr>
                <w:rFonts w:asciiTheme="majorHAnsi" w:hAnsiTheme="majorHAnsi"/>
                <w:b/>
                <w:sz w:val="12"/>
                <w:szCs w:val="12"/>
              </w:rPr>
              <w:t>Very good 2:1</w:t>
            </w:r>
          </w:p>
        </w:tc>
        <w:tc>
          <w:tcPr>
            <w:tcW w:w="3119" w:type="dxa"/>
            <w:gridSpan w:val="2"/>
            <w:shd w:val="clear" w:color="auto" w:fill="EDEDED" w:themeFill="accent3" w:themeFillTint="33"/>
          </w:tcPr>
          <w:p w14:paraId="43D28E2B" w14:textId="77777777" w:rsidR="008367B8" w:rsidRPr="00A536D0" w:rsidRDefault="008367B8" w:rsidP="008367B8">
            <w:pPr>
              <w:jc w:val="center"/>
              <w:rPr>
                <w:rFonts w:asciiTheme="majorHAnsi" w:hAnsiTheme="majorHAnsi"/>
                <w:b/>
                <w:sz w:val="12"/>
                <w:szCs w:val="12"/>
              </w:rPr>
            </w:pPr>
            <w:r w:rsidRPr="00A536D0">
              <w:rPr>
                <w:rFonts w:asciiTheme="majorHAnsi" w:hAnsiTheme="majorHAnsi"/>
                <w:b/>
                <w:sz w:val="12"/>
                <w:szCs w:val="12"/>
              </w:rPr>
              <w:t>Excellent 1</w:t>
            </w:r>
            <w:r w:rsidRPr="00A536D0">
              <w:rPr>
                <w:rFonts w:asciiTheme="majorHAnsi" w:hAnsiTheme="majorHAnsi"/>
                <w:b/>
                <w:sz w:val="12"/>
                <w:szCs w:val="12"/>
                <w:vertAlign w:val="superscript"/>
              </w:rPr>
              <w:t>st</w:t>
            </w:r>
          </w:p>
        </w:tc>
      </w:tr>
      <w:tr w:rsidR="008367B8" w:rsidRPr="00BF1341" w14:paraId="75DF3FCF" w14:textId="77777777" w:rsidTr="008367B8">
        <w:tc>
          <w:tcPr>
            <w:tcW w:w="1276" w:type="dxa"/>
          </w:tcPr>
          <w:p w14:paraId="7524E99F"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Assessment Criteria</w:t>
            </w:r>
          </w:p>
        </w:tc>
        <w:tc>
          <w:tcPr>
            <w:tcW w:w="1560" w:type="dxa"/>
            <w:shd w:val="clear" w:color="auto" w:fill="D9E2F3" w:themeFill="accent1" w:themeFillTint="33"/>
          </w:tcPr>
          <w:p w14:paraId="242363B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Poor, superficial, unsystematic, incomplete and/or inaccurate </w:t>
            </w:r>
          </w:p>
        </w:tc>
        <w:tc>
          <w:tcPr>
            <w:tcW w:w="1383" w:type="dxa"/>
            <w:shd w:val="clear" w:color="auto" w:fill="F7CAAC" w:themeFill="accent2" w:themeFillTint="66"/>
          </w:tcPr>
          <w:p w14:paraId="7CB41234"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understanding of main issues demonstrated</w:t>
            </w:r>
          </w:p>
        </w:tc>
        <w:tc>
          <w:tcPr>
            <w:tcW w:w="1593" w:type="dxa"/>
            <w:shd w:val="clear" w:color="auto" w:fill="FFFF99"/>
          </w:tcPr>
          <w:p w14:paraId="232B48B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understanding demonstrated with some analysis</w:t>
            </w:r>
          </w:p>
        </w:tc>
        <w:tc>
          <w:tcPr>
            <w:tcW w:w="1701" w:type="dxa"/>
            <w:shd w:val="clear" w:color="auto" w:fill="E2EFD9" w:themeFill="accent6" w:themeFillTint="33"/>
          </w:tcPr>
          <w:p w14:paraId="4E9200E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understanding of basic principles and relevant evidence, with a coherent and logical argument</w:t>
            </w:r>
          </w:p>
        </w:tc>
        <w:tc>
          <w:tcPr>
            <w:tcW w:w="1560" w:type="dxa"/>
            <w:shd w:val="clear" w:color="auto" w:fill="EDEDED" w:themeFill="accent3" w:themeFillTint="33"/>
          </w:tcPr>
          <w:p w14:paraId="5238948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Thoughtful answer informed by wider reading, showing clarity of thought and personal insight</w:t>
            </w:r>
          </w:p>
        </w:tc>
        <w:tc>
          <w:tcPr>
            <w:tcW w:w="1559" w:type="dxa"/>
            <w:shd w:val="clear" w:color="auto" w:fill="EDEDED" w:themeFill="accent3" w:themeFillTint="33"/>
          </w:tcPr>
          <w:p w14:paraId="5FA5C764"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Outstanding answer, well written, highly structured and informed, showing striking personal insight and originality</w:t>
            </w:r>
          </w:p>
        </w:tc>
      </w:tr>
      <w:tr w:rsidR="008367B8" w:rsidRPr="00BF1341" w14:paraId="77D0ABCD" w14:textId="77777777" w:rsidTr="008367B8">
        <w:trPr>
          <w:trHeight w:val="243"/>
        </w:trPr>
        <w:tc>
          <w:tcPr>
            <w:tcW w:w="1276" w:type="dxa"/>
            <w:shd w:val="clear" w:color="auto" w:fill="BFBFBF" w:themeFill="background1" w:themeFillShade="BF"/>
          </w:tcPr>
          <w:p w14:paraId="109FEB6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Module Learning Outcomes matched to:</w:t>
            </w:r>
          </w:p>
        </w:tc>
        <w:tc>
          <w:tcPr>
            <w:tcW w:w="1560" w:type="dxa"/>
            <w:shd w:val="clear" w:color="auto" w:fill="BFBFBF" w:themeFill="background1" w:themeFillShade="BF"/>
          </w:tcPr>
          <w:p w14:paraId="621683FD"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0-11</w:t>
            </w:r>
          </w:p>
        </w:tc>
        <w:tc>
          <w:tcPr>
            <w:tcW w:w="1383" w:type="dxa"/>
            <w:shd w:val="clear" w:color="auto" w:fill="BFBFBF" w:themeFill="background1" w:themeFillShade="BF"/>
          </w:tcPr>
          <w:p w14:paraId="14D27C3F"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12-14</w:t>
            </w:r>
          </w:p>
        </w:tc>
        <w:tc>
          <w:tcPr>
            <w:tcW w:w="1593" w:type="dxa"/>
            <w:shd w:val="clear" w:color="auto" w:fill="BFBFBF" w:themeFill="background1" w:themeFillShade="BF"/>
          </w:tcPr>
          <w:p w14:paraId="69F52F9C" w14:textId="77777777" w:rsidR="008367B8" w:rsidRPr="00A536D0" w:rsidRDefault="008367B8" w:rsidP="008367B8">
            <w:pPr>
              <w:jc w:val="center"/>
              <w:rPr>
                <w:rFonts w:asciiTheme="majorHAnsi" w:hAnsiTheme="majorHAnsi"/>
                <w:bCs/>
                <w:sz w:val="12"/>
                <w:szCs w:val="12"/>
              </w:rPr>
            </w:pPr>
            <w:r w:rsidRPr="00A536D0">
              <w:rPr>
                <w:rFonts w:asciiTheme="majorHAnsi" w:hAnsiTheme="majorHAnsi"/>
                <w:bCs/>
                <w:sz w:val="12"/>
                <w:szCs w:val="12"/>
              </w:rPr>
              <w:t>15-17</w:t>
            </w:r>
          </w:p>
        </w:tc>
        <w:tc>
          <w:tcPr>
            <w:tcW w:w="1701" w:type="dxa"/>
            <w:shd w:val="clear" w:color="auto" w:fill="BFBFBF" w:themeFill="background1" w:themeFillShade="BF"/>
          </w:tcPr>
          <w:p w14:paraId="7E3072BF" w14:textId="77777777" w:rsidR="008367B8" w:rsidRPr="00A536D0" w:rsidRDefault="008367B8" w:rsidP="008367B8">
            <w:pPr>
              <w:jc w:val="center"/>
              <w:rPr>
                <w:rFonts w:asciiTheme="majorHAnsi" w:hAnsiTheme="majorHAnsi"/>
                <w:bCs/>
                <w:sz w:val="12"/>
                <w:szCs w:val="12"/>
              </w:rPr>
            </w:pPr>
            <w:r w:rsidRPr="00A536D0">
              <w:rPr>
                <w:rFonts w:asciiTheme="majorHAnsi" w:hAnsiTheme="majorHAnsi"/>
                <w:bCs/>
                <w:sz w:val="12"/>
                <w:szCs w:val="12"/>
              </w:rPr>
              <w:t>18-20</w:t>
            </w:r>
          </w:p>
        </w:tc>
        <w:tc>
          <w:tcPr>
            <w:tcW w:w="1560" w:type="dxa"/>
            <w:shd w:val="clear" w:color="auto" w:fill="BFBFBF" w:themeFill="background1" w:themeFillShade="BF"/>
          </w:tcPr>
          <w:p w14:paraId="23AF0BFD"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21-23</w:t>
            </w:r>
          </w:p>
        </w:tc>
        <w:tc>
          <w:tcPr>
            <w:tcW w:w="1559" w:type="dxa"/>
            <w:shd w:val="clear" w:color="auto" w:fill="BFBFBF" w:themeFill="background1" w:themeFillShade="BF"/>
          </w:tcPr>
          <w:p w14:paraId="0D6BB378"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24-30</w:t>
            </w:r>
          </w:p>
        </w:tc>
      </w:tr>
      <w:tr w:rsidR="008367B8" w:rsidRPr="00BF1341" w14:paraId="417695E0" w14:textId="77777777" w:rsidTr="008367B8">
        <w:trPr>
          <w:trHeight w:val="810"/>
        </w:trPr>
        <w:tc>
          <w:tcPr>
            <w:tcW w:w="1276" w:type="dxa"/>
            <w:vMerge w:val="restart"/>
          </w:tcPr>
          <w:p w14:paraId="1B5BD3EE"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Subject Knowledge and Understanding</w:t>
            </w:r>
          </w:p>
          <w:p w14:paraId="2CDE2010" w14:textId="77777777" w:rsidR="008367B8" w:rsidRPr="00A536D0" w:rsidRDefault="008367B8" w:rsidP="008367B8">
            <w:pPr>
              <w:rPr>
                <w:rFonts w:asciiTheme="majorHAnsi" w:hAnsiTheme="majorHAnsi"/>
                <w:sz w:val="12"/>
                <w:szCs w:val="12"/>
              </w:rPr>
            </w:pPr>
          </w:p>
          <w:p w14:paraId="6080CE0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(Conceptual)</w:t>
            </w:r>
          </w:p>
          <w:p w14:paraId="486D59BB" w14:textId="77777777" w:rsidR="008367B8" w:rsidRPr="00A536D0" w:rsidRDefault="008367B8" w:rsidP="008367B8">
            <w:pPr>
              <w:rPr>
                <w:rFonts w:asciiTheme="majorHAnsi" w:hAnsiTheme="majorHAnsi"/>
                <w:sz w:val="12"/>
                <w:szCs w:val="12"/>
              </w:rPr>
            </w:pPr>
          </w:p>
          <w:p w14:paraId="26183DB1" w14:textId="77777777" w:rsidR="008367B8" w:rsidRPr="00A536D0" w:rsidRDefault="008367B8" w:rsidP="008367B8">
            <w:pPr>
              <w:rPr>
                <w:rFonts w:asciiTheme="majorHAnsi" w:hAnsiTheme="majorHAnsi"/>
                <w:sz w:val="12"/>
                <w:szCs w:val="12"/>
              </w:rPr>
            </w:pPr>
          </w:p>
          <w:p w14:paraId="0B03723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(Reading)</w:t>
            </w:r>
          </w:p>
        </w:tc>
        <w:tc>
          <w:tcPr>
            <w:tcW w:w="1560" w:type="dxa"/>
            <w:shd w:val="clear" w:color="auto" w:fill="D9E2F3" w:themeFill="accent1" w:themeFillTint="33"/>
          </w:tcPr>
          <w:p w14:paraId="1E416353"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Basic misunderstanding, misconceptions,  misinterpretations and/or superficial knowledge in places</w:t>
            </w:r>
          </w:p>
        </w:tc>
        <w:tc>
          <w:tcPr>
            <w:tcW w:w="1383" w:type="dxa"/>
            <w:shd w:val="clear" w:color="auto" w:fill="F7CAAC" w:themeFill="accent2" w:themeFillTint="66"/>
          </w:tcPr>
          <w:p w14:paraId="4D8C3B9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Has an awareness of the subject knowledge of the material with the beginnings of application</w:t>
            </w:r>
          </w:p>
        </w:tc>
        <w:tc>
          <w:tcPr>
            <w:tcW w:w="1593" w:type="dxa"/>
            <w:shd w:val="clear" w:color="auto" w:fill="FFFF99"/>
          </w:tcPr>
          <w:p w14:paraId="17D72B4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Outline knowledge of few key issues with evidence of understanding and application</w:t>
            </w:r>
          </w:p>
        </w:tc>
        <w:tc>
          <w:tcPr>
            <w:tcW w:w="1701" w:type="dxa"/>
            <w:shd w:val="clear" w:color="auto" w:fill="E2EFD9" w:themeFill="accent6" w:themeFillTint="33"/>
          </w:tcPr>
          <w:p w14:paraId="34A3522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Defined knowledge of some key issues and wider implications</w:t>
            </w:r>
          </w:p>
        </w:tc>
        <w:tc>
          <w:tcPr>
            <w:tcW w:w="1560" w:type="dxa"/>
            <w:shd w:val="clear" w:color="auto" w:fill="EDEDED" w:themeFill="accent3" w:themeFillTint="33"/>
          </w:tcPr>
          <w:p w14:paraId="789461F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Wider knowledge of most key issues, concepts and arguments</w:t>
            </w:r>
          </w:p>
          <w:p w14:paraId="6F7EFD7F" w14:textId="77777777" w:rsidR="008367B8" w:rsidRPr="00A536D0" w:rsidRDefault="008367B8" w:rsidP="008367B8">
            <w:pPr>
              <w:rPr>
                <w:rFonts w:asciiTheme="majorHAnsi" w:hAnsiTheme="majorHAnsi"/>
                <w:sz w:val="12"/>
                <w:szCs w:val="12"/>
              </w:rPr>
            </w:pPr>
          </w:p>
        </w:tc>
        <w:tc>
          <w:tcPr>
            <w:tcW w:w="1559" w:type="dxa"/>
            <w:shd w:val="clear" w:color="auto" w:fill="EDEDED" w:themeFill="accent3" w:themeFillTint="33"/>
          </w:tcPr>
          <w:p w14:paraId="75CFD6F6"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Full understanding of key issues, concepts and arguments clearly discussed</w:t>
            </w:r>
          </w:p>
        </w:tc>
      </w:tr>
      <w:tr w:rsidR="008367B8" w:rsidRPr="00BF1341" w14:paraId="17909CB8" w14:textId="77777777" w:rsidTr="008367B8">
        <w:trPr>
          <w:trHeight w:val="608"/>
        </w:trPr>
        <w:tc>
          <w:tcPr>
            <w:tcW w:w="1276" w:type="dxa"/>
            <w:vMerge/>
          </w:tcPr>
          <w:p w14:paraId="7D608B9C"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7BD8ECAF"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Some inappropriate literature/material with limited reading range and lack of accuracy </w:t>
            </w:r>
          </w:p>
        </w:tc>
        <w:tc>
          <w:tcPr>
            <w:tcW w:w="1383" w:type="dxa"/>
            <w:shd w:val="clear" w:color="auto" w:fill="F7CAAC" w:themeFill="accent2" w:themeFillTint="66"/>
          </w:tcPr>
          <w:p w14:paraId="4BFCF01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range of reading drawn from the recommended list and other sources</w:t>
            </w:r>
          </w:p>
        </w:tc>
        <w:tc>
          <w:tcPr>
            <w:tcW w:w="1593" w:type="dxa"/>
            <w:shd w:val="clear" w:color="auto" w:fill="FFFF99"/>
          </w:tcPr>
          <w:p w14:paraId="41932ED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range of reading drawn from the recommended list and other sources</w:t>
            </w:r>
          </w:p>
        </w:tc>
        <w:tc>
          <w:tcPr>
            <w:tcW w:w="1701" w:type="dxa"/>
            <w:shd w:val="clear" w:color="auto" w:fill="E2EFD9" w:themeFill="accent6" w:themeFillTint="33"/>
          </w:tcPr>
          <w:p w14:paraId="4679E14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range of relevant literature from a variety of sources beyond recommended list</w:t>
            </w:r>
          </w:p>
        </w:tc>
        <w:tc>
          <w:tcPr>
            <w:tcW w:w="1560" w:type="dxa"/>
            <w:shd w:val="clear" w:color="auto" w:fill="EDEDED" w:themeFill="accent3" w:themeFillTint="33"/>
          </w:tcPr>
          <w:p w14:paraId="4CC51AF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Evidence of informed thinking from a wide reading base using a variety of sources</w:t>
            </w:r>
          </w:p>
        </w:tc>
        <w:tc>
          <w:tcPr>
            <w:tcW w:w="1559" w:type="dxa"/>
            <w:shd w:val="clear" w:color="auto" w:fill="EDEDED" w:themeFill="accent3" w:themeFillTint="33"/>
          </w:tcPr>
          <w:p w14:paraId="40A8675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Evidence of independent thinking from a well selected reading base using a variety of sources</w:t>
            </w:r>
          </w:p>
        </w:tc>
      </w:tr>
      <w:tr w:rsidR="008367B8" w:rsidRPr="00BF1341" w14:paraId="317E11AC" w14:textId="77777777" w:rsidTr="008367B8">
        <w:trPr>
          <w:trHeight w:val="128"/>
        </w:trPr>
        <w:tc>
          <w:tcPr>
            <w:tcW w:w="1276" w:type="dxa"/>
            <w:shd w:val="clear" w:color="auto" w:fill="BFBFBF" w:themeFill="background1" w:themeFillShade="BF"/>
          </w:tcPr>
          <w:p w14:paraId="21D8EFD9" w14:textId="77777777" w:rsidR="008367B8" w:rsidRPr="00A536D0" w:rsidRDefault="008367B8" w:rsidP="008367B8">
            <w:pPr>
              <w:jc w:val="center"/>
              <w:rPr>
                <w:rFonts w:asciiTheme="majorHAnsi" w:hAnsiTheme="majorHAnsi"/>
                <w:sz w:val="12"/>
                <w:szCs w:val="12"/>
              </w:rPr>
            </w:pPr>
          </w:p>
        </w:tc>
        <w:tc>
          <w:tcPr>
            <w:tcW w:w="1560" w:type="dxa"/>
            <w:shd w:val="clear" w:color="auto" w:fill="BFBFBF" w:themeFill="background1" w:themeFillShade="BF"/>
          </w:tcPr>
          <w:p w14:paraId="1A7629BB"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0-11</w:t>
            </w:r>
          </w:p>
        </w:tc>
        <w:tc>
          <w:tcPr>
            <w:tcW w:w="1383" w:type="dxa"/>
            <w:shd w:val="clear" w:color="auto" w:fill="BFBFBF" w:themeFill="background1" w:themeFillShade="BF"/>
          </w:tcPr>
          <w:p w14:paraId="422BB2DD"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12-14</w:t>
            </w:r>
          </w:p>
        </w:tc>
        <w:tc>
          <w:tcPr>
            <w:tcW w:w="1593" w:type="dxa"/>
            <w:shd w:val="clear" w:color="auto" w:fill="BFBFBF" w:themeFill="background1" w:themeFillShade="BF"/>
          </w:tcPr>
          <w:p w14:paraId="2179B083" w14:textId="77777777" w:rsidR="008367B8" w:rsidRPr="00A536D0" w:rsidRDefault="008367B8" w:rsidP="008367B8">
            <w:pPr>
              <w:jc w:val="center"/>
              <w:rPr>
                <w:rFonts w:asciiTheme="majorHAnsi" w:hAnsiTheme="majorHAnsi"/>
                <w:bCs/>
                <w:sz w:val="12"/>
                <w:szCs w:val="12"/>
              </w:rPr>
            </w:pPr>
            <w:r w:rsidRPr="00A536D0">
              <w:rPr>
                <w:rFonts w:asciiTheme="majorHAnsi" w:hAnsiTheme="majorHAnsi"/>
                <w:bCs/>
                <w:sz w:val="12"/>
                <w:szCs w:val="12"/>
              </w:rPr>
              <w:t>15-17</w:t>
            </w:r>
          </w:p>
        </w:tc>
        <w:tc>
          <w:tcPr>
            <w:tcW w:w="1701" w:type="dxa"/>
            <w:shd w:val="clear" w:color="auto" w:fill="BFBFBF" w:themeFill="background1" w:themeFillShade="BF"/>
          </w:tcPr>
          <w:p w14:paraId="54755E77" w14:textId="77777777" w:rsidR="008367B8" w:rsidRPr="00A536D0" w:rsidRDefault="008367B8" w:rsidP="008367B8">
            <w:pPr>
              <w:jc w:val="center"/>
              <w:rPr>
                <w:rFonts w:asciiTheme="majorHAnsi" w:hAnsiTheme="majorHAnsi"/>
                <w:bCs/>
                <w:sz w:val="12"/>
                <w:szCs w:val="12"/>
              </w:rPr>
            </w:pPr>
            <w:r w:rsidRPr="00A536D0">
              <w:rPr>
                <w:rFonts w:asciiTheme="majorHAnsi" w:hAnsiTheme="majorHAnsi"/>
                <w:bCs/>
                <w:sz w:val="12"/>
                <w:szCs w:val="12"/>
              </w:rPr>
              <w:t>18-20</w:t>
            </w:r>
          </w:p>
        </w:tc>
        <w:tc>
          <w:tcPr>
            <w:tcW w:w="1560" w:type="dxa"/>
            <w:shd w:val="clear" w:color="auto" w:fill="BFBFBF" w:themeFill="background1" w:themeFillShade="BF"/>
          </w:tcPr>
          <w:p w14:paraId="35B5E302"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21-23</w:t>
            </w:r>
          </w:p>
        </w:tc>
        <w:tc>
          <w:tcPr>
            <w:tcW w:w="1559" w:type="dxa"/>
            <w:shd w:val="clear" w:color="auto" w:fill="BFBFBF" w:themeFill="background1" w:themeFillShade="BF"/>
          </w:tcPr>
          <w:p w14:paraId="1DD28D29"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24-30</w:t>
            </w:r>
          </w:p>
        </w:tc>
      </w:tr>
      <w:tr w:rsidR="008367B8" w:rsidRPr="00BF1341" w14:paraId="794A1A1B" w14:textId="77777777" w:rsidTr="008367B8">
        <w:trPr>
          <w:trHeight w:val="549"/>
        </w:trPr>
        <w:tc>
          <w:tcPr>
            <w:tcW w:w="1276" w:type="dxa"/>
            <w:vMerge w:val="restart"/>
          </w:tcPr>
          <w:p w14:paraId="4C78BAAA"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Intellectual skills</w:t>
            </w:r>
          </w:p>
          <w:p w14:paraId="4E9DFB07" w14:textId="77777777" w:rsidR="008367B8" w:rsidRPr="00A536D0" w:rsidRDefault="008367B8" w:rsidP="008367B8">
            <w:pPr>
              <w:rPr>
                <w:rFonts w:asciiTheme="majorHAnsi" w:hAnsiTheme="majorHAnsi"/>
                <w:sz w:val="12"/>
                <w:szCs w:val="12"/>
              </w:rPr>
            </w:pPr>
          </w:p>
          <w:p w14:paraId="1DB40B4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(argument)</w:t>
            </w:r>
          </w:p>
          <w:p w14:paraId="1F2113BC" w14:textId="77777777" w:rsidR="008367B8" w:rsidRPr="00A536D0" w:rsidRDefault="008367B8" w:rsidP="008367B8">
            <w:pPr>
              <w:rPr>
                <w:rFonts w:asciiTheme="majorHAnsi" w:hAnsiTheme="majorHAnsi"/>
                <w:sz w:val="12"/>
                <w:szCs w:val="12"/>
              </w:rPr>
            </w:pPr>
          </w:p>
          <w:p w14:paraId="52FED994" w14:textId="77777777" w:rsidR="008367B8" w:rsidRPr="00A536D0" w:rsidRDefault="008367B8" w:rsidP="008367B8">
            <w:pPr>
              <w:rPr>
                <w:rFonts w:asciiTheme="majorHAnsi" w:hAnsiTheme="majorHAnsi"/>
                <w:sz w:val="12"/>
                <w:szCs w:val="12"/>
              </w:rPr>
            </w:pPr>
          </w:p>
          <w:p w14:paraId="15EDEB25" w14:textId="77777777" w:rsidR="008367B8" w:rsidRPr="00A536D0" w:rsidRDefault="008367B8" w:rsidP="008367B8">
            <w:pPr>
              <w:rPr>
                <w:rFonts w:asciiTheme="majorHAnsi" w:hAnsiTheme="majorHAnsi"/>
                <w:sz w:val="12"/>
                <w:szCs w:val="12"/>
              </w:rPr>
            </w:pPr>
          </w:p>
          <w:p w14:paraId="63629EE4"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(research design/ professional data collection )</w:t>
            </w:r>
          </w:p>
          <w:p w14:paraId="5976705C" w14:textId="77777777" w:rsidR="008367B8" w:rsidRPr="00A536D0" w:rsidRDefault="008367B8" w:rsidP="008367B8">
            <w:pPr>
              <w:rPr>
                <w:rFonts w:asciiTheme="majorHAnsi" w:hAnsiTheme="majorHAnsi"/>
                <w:sz w:val="12"/>
                <w:szCs w:val="12"/>
              </w:rPr>
            </w:pPr>
          </w:p>
          <w:p w14:paraId="2FC169F7" w14:textId="77777777" w:rsidR="008367B8" w:rsidRPr="00A536D0" w:rsidRDefault="008367B8" w:rsidP="008367B8">
            <w:pPr>
              <w:rPr>
                <w:rFonts w:asciiTheme="majorHAnsi" w:hAnsiTheme="majorHAnsi"/>
                <w:sz w:val="12"/>
                <w:szCs w:val="12"/>
              </w:rPr>
            </w:pPr>
          </w:p>
          <w:p w14:paraId="2A0AFBD4" w14:textId="77777777" w:rsidR="008367B8" w:rsidRPr="00A536D0" w:rsidRDefault="008367B8" w:rsidP="008367B8">
            <w:pPr>
              <w:rPr>
                <w:rFonts w:asciiTheme="majorHAnsi" w:hAnsiTheme="majorHAnsi"/>
                <w:sz w:val="12"/>
                <w:szCs w:val="12"/>
              </w:rPr>
            </w:pPr>
          </w:p>
          <w:p w14:paraId="026BB85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(presentation of findings/analysis)</w:t>
            </w:r>
          </w:p>
          <w:p w14:paraId="798C2158" w14:textId="77777777" w:rsidR="008367B8" w:rsidRPr="00A536D0" w:rsidRDefault="008367B8" w:rsidP="008367B8">
            <w:pPr>
              <w:rPr>
                <w:rFonts w:asciiTheme="majorHAnsi" w:hAnsiTheme="majorHAnsi"/>
                <w:sz w:val="12"/>
                <w:szCs w:val="12"/>
              </w:rPr>
            </w:pPr>
          </w:p>
          <w:p w14:paraId="0FE82635" w14:textId="77777777" w:rsidR="008367B8" w:rsidRPr="00A536D0" w:rsidRDefault="008367B8" w:rsidP="008367B8">
            <w:pPr>
              <w:rPr>
                <w:rFonts w:asciiTheme="majorHAnsi" w:hAnsiTheme="majorHAnsi"/>
                <w:sz w:val="12"/>
                <w:szCs w:val="12"/>
              </w:rPr>
            </w:pPr>
          </w:p>
          <w:p w14:paraId="580E85C3" w14:textId="77777777" w:rsidR="008367B8" w:rsidRPr="00A536D0" w:rsidRDefault="008367B8" w:rsidP="008367B8">
            <w:pPr>
              <w:rPr>
                <w:rFonts w:asciiTheme="majorHAnsi" w:hAnsiTheme="majorHAnsi"/>
                <w:sz w:val="12"/>
                <w:szCs w:val="12"/>
              </w:rPr>
            </w:pPr>
          </w:p>
          <w:p w14:paraId="402E60C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(critical /reflective evaluation)</w:t>
            </w:r>
          </w:p>
        </w:tc>
        <w:tc>
          <w:tcPr>
            <w:tcW w:w="1560" w:type="dxa"/>
            <w:shd w:val="clear" w:color="auto" w:fill="D9E2F3" w:themeFill="accent1" w:themeFillTint="33"/>
          </w:tcPr>
          <w:p w14:paraId="4E42C0E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Argument is weak, little attempt to present differing viewpoints. </w:t>
            </w:r>
          </w:p>
          <w:p w14:paraId="71F024C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Generally too descriptive </w:t>
            </w:r>
          </w:p>
        </w:tc>
        <w:tc>
          <w:tcPr>
            <w:tcW w:w="1383" w:type="dxa"/>
            <w:shd w:val="clear" w:color="auto" w:fill="F7CAAC" w:themeFill="accent2" w:themeFillTint="66"/>
          </w:tcPr>
          <w:p w14:paraId="24BEE61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Argument is beginning to be balanced with an awareness of differing viewpoints</w:t>
            </w:r>
          </w:p>
        </w:tc>
        <w:tc>
          <w:tcPr>
            <w:tcW w:w="1593" w:type="dxa"/>
            <w:shd w:val="clear" w:color="auto" w:fill="FFFF99"/>
          </w:tcPr>
          <w:p w14:paraId="4A8DE27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 balanced argument is presented with some viewpoints justified</w:t>
            </w:r>
          </w:p>
        </w:tc>
        <w:tc>
          <w:tcPr>
            <w:tcW w:w="1701" w:type="dxa"/>
            <w:shd w:val="clear" w:color="auto" w:fill="E2EFD9" w:themeFill="accent6" w:themeFillTint="33"/>
          </w:tcPr>
          <w:p w14:paraId="4034B39C"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 balanced argument is presented with careful consideration of viewpoints</w:t>
            </w:r>
          </w:p>
        </w:tc>
        <w:tc>
          <w:tcPr>
            <w:tcW w:w="1560" w:type="dxa"/>
            <w:shd w:val="clear" w:color="auto" w:fill="EDEDED" w:themeFill="accent3" w:themeFillTint="33"/>
          </w:tcPr>
          <w:p w14:paraId="40DB481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 balanced argument is presented with thoughtful consideration of viewpoints</w:t>
            </w:r>
          </w:p>
        </w:tc>
        <w:tc>
          <w:tcPr>
            <w:tcW w:w="1559" w:type="dxa"/>
            <w:shd w:val="clear" w:color="auto" w:fill="EDEDED" w:themeFill="accent3" w:themeFillTint="33"/>
          </w:tcPr>
          <w:p w14:paraId="376A04E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 balanced argument is presented with evidence of an awareness of criticality</w:t>
            </w:r>
          </w:p>
        </w:tc>
      </w:tr>
      <w:tr w:rsidR="008367B8" w:rsidRPr="00BF1341" w14:paraId="1A2F1B1C" w14:textId="77777777" w:rsidTr="008367B8">
        <w:trPr>
          <w:trHeight w:val="547"/>
        </w:trPr>
        <w:tc>
          <w:tcPr>
            <w:tcW w:w="1276" w:type="dxa"/>
            <w:vMerge/>
          </w:tcPr>
          <w:p w14:paraId="2AD86D01"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4BDA881E" w14:textId="77777777" w:rsidR="008367B8" w:rsidRPr="00E663E4" w:rsidRDefault="008367B8" w:rsidP="008367B8">
            <w:pPr>
              <w:rPr>
                <w:rStyle w:val="SubtleEmphasis1"/>
              </w:rPr>
            </w:pPr>
            <w:r w:rsidRPr="00A536D0">
              <w:rPr>
                <w:rStyle w:val="Emphasis"/>
                <w:rFonts w:asciiTheme="majorHAnsi" w:hAnsiTheme="majorHAnsi"/>
                <w:sz w:val="12"/>
                <w:szCs w:val="12"/>
              </w:rPr>
              <w:t>Research design is inappropriate and essentially flawed</w:t>
            </w:r>
          </w:p>
        </w:tc>
        <w:tc>
          <w:tcPr>
            <w:tcW w:w="1383" w:type="dxa"/>
            <w:shd w:val="clear" w:color="auto" w:fill="F7CAAC" w:themeFill="accent2" w:themeFillTint="66"/>
          </w:tcPr>
          <w:p w14:paraId="19A4CF0D" w14:textId="77777777" w:rsidR="008367B8" w:rsidRPr="00E663E4" w:rsidRDefault="008367B8" w:rsidP="008367B8">
            <w:pPr>
              <w:rPr>
                <w:rStyle w:val="SubtleEmphasis1"/>
              </w:rPr>
            </w:pPr>
            <w:r w:rsidRPr="00A536D0">
              <w:rPr>
                <w:rStyle w:val="Emphasis"/>
                <w:rFonts w:asciiTheme="majorHAnsi" w:hAnsiTheme="majorHAnsi"/>
                <w:sz w:val="12"/>
                <w:szCs w:val="12"/>
              </w:rPr>
              <w:t>Research design is beginning to be appropriate to inform the professional context</w:t>
            </w:r>
          </w:p>
        </w:tc>
        <w:tc>
          <w:tcPr>
            <w:tcW w:w="1593" w:type="dxa"/>
            <w:shd w:val="clear" w:color="auto" w:fill="FFFF99"/>
          </w:tcPr>
          <w:p w14:paraId="62A7EBA1" w14:textId="77777777" w:rsidR="008367B8" w:rsidRPr="00E663E4" w:rsidRDefault="008367B8" w:rsidP="008367B8">
            <w:pPr>
              <w:rPr>
                <w:rStyle w:val="SubtleEmphasis1"/>
              </w:rPr>
            </w:pPr>
            <w:r w:rsidRPr="00A536D0">
              <w:rPr>
                <w:rStyle w:val="Emphasis"/>
                <w:rFonts w:asciiTheme="majorHAnsi" w:hAnsiTheme="majorHAnsi"/>
                <w:sz w:val="12"/>
                <w:szCs w:val="12"/>
              </w:rPr>
              <w:t>Research design is appropriate to inform the professional context showing an awareness of the scope and nature of the study</w:t>
            </w:r>
          </w:p>
        </w:tc>
        <w:tc>
          <w:tcPr>
            <w:tcW w:w="1701" w:type="dxa"/>
            <w:shd w:val="clear" w:color="auto" w:fill="E2EFD9" w:themeFill="accent6" w:themeFillTint="33"/>
          </w:tcPr>
          <w:p w14:paraId="5F076B62" w14:textId="77777777" w:rsidR="008367B8" w:rsidRPr="00E663E4" w:rsidRDefault="008367B8" w:rsidP="008367B8">
            <w:pPr>
              <w:rPr>
                <w:rStyle w:val="SubtleEmphasis1"/>
              </w:rPr>
            </w:pPr>
            <w:r w:rsidRPr="00A536D0">
              <w:rPr>
                <w:rStyle w:val="Emphasis"/>
                <w:rFonts w:asciiTheme="majorHAnsi" w:hAnsiTheme="majorHAnsi"/>
                <w:sz w:val="12"/>
                <w:szCs w:val="12"/>
              </w:rPr>
              <w:t xml:space="preserve">Research design is appropriate to inform the professional context showing an ability to justify  the scope and nature of the study </w:t>
            </w:r>
          </w:p>
        </w:tc>
        <w:tc>
          <w:tcPr>
            <w:tcW w:w="1560" w:type="dxa"/>
            <w:shd w:val="clear" w:color="auto" w:fill="EDEDED" w:themeFill="accent3" w:themeFillTint="33"/>
          </w:tcPr>
          <w:p w14:paraId="3AAF7E05" w14:textId="77777777" w:rsidR="008367B8" w:rsidRPr="00E663E4" w:rsidRDefault="008367B8" w:rsidP="008367B8">
            <w:pPr>
              <w:rPr>
                <w:rStyle w:val="SubtleEmphasis1"/>
              </w:rPr>
            </w:pPr>
            <w:r w:rsidRPr="00A536D0">
              <w:rPr>
                <w:rStyle w:val="Emphasis"/>
                <w:rFonts w:asciiTheme="majorHAnsi" w:hAnsiTheme="majorHAnsi"/>
                <w:sz w:val="12"/>
                <w:szCs w:val="12"/>
              </w:rPr>
              <w:t xml:space="preserve">Research design is appropriate to the collection and analysis of data, and to evaluate any relevant information, concepts and ideas </w:t>
            </w:r>
          </w:p>
        </w:tc>
        <w:tc>
          <w:tcPr>
            <w:tcW w:w="1559" w:type="dxa"/>
            <w:shd w:val="clear" w:color="auto" w:fill="EDEDED" w:themeFill="accent3" w:themeFillTint="33"/>
          </w:tcPr>
          <w:p w14:paraId="79826379" w14:textId="77777777" w:rsidR="008367B8" w:rsidRPr="00A536D0" w:rsidRDefault="008367B8" w:rsidP="008367B8">
            <w:pPr>
              <w:rPr>
                <w:rFonts w:asciiTheme="majorHAnsi" w:hAnsiTheme="majorHAnsi"/>
                <w:sz w:val="12"/>
                <w:szCs w:val="12"/>
              </w:rPr>
            </w:pPr>
            <w:r w:rsidRPr="00A536D0">
              <w:rPr>
                <w:rStyle w:val="Emphasis"/>
                <w:rFonts w:asciiTheme="majorHAnsi" w:hAnsiTheme="majorHAnsi"/>
                <w:sz w:val="12"/>
                <w:szCs w:val="12"/>
              </w:rPr>
              <w:t>Research design is well chosen and logical from the collection of data through to the analysis, interpretation and evaluation of findings</w:t>
            </w:r>
          </w:p>
        </w:tc>
      </w:tr>
      <w:tr w:rsidR="008367B8" w:rsidRPr="00BF1341" w14:paraId="24450A3F" w14:textId="77777777" w:rsidTr="008367B8">
        <w:trPr>
          <w:trHeight w:val="896"/>
        </w:trPr>
        <w:tc>
          <w:tcPr>
            <w:tcW w:w="1276" w:type="dxa"/>
            <w:vMerge/>
          </w:tcPr>
          <w:p w14:paraId="1C2FC848"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7023341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presented within incomplete descriptive framework and few or inaccurate conclusions are drawn</w:t>
            </w:r>
          </w:p>
        </w:tc>
        <w:tc>
          <w:tcPr>
            <w:tcW w:w="1383" w:type="dxa"/>
            <w:shd w:val="clear" w:color="auto" w:fill="F7CAAC" w:themeFill="accent2" w:themeFillTint="66"/>
          </w:tcPr>
          <w:p w14:paraId="1192509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are presented in a descriptive framework or not explored with weak conclusions</w:t>
            </w:r>
          </w:p>
        </w:tc>
        <w:tc>
          <w:tcPr>
            <w:tcW w:w="1593" w:type="dxa"/>
            <w:shd w:val="clear" w:color="auto" w:fill="FFFF99"/>
          </w:tcPr>
          <w:p w14:paraId="3529880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are beginning to be presented in a developing framework with some analysis and reasonable conclusions</w:t>
            </w:r>
          </w:p>
        </w:tc>
        <w:tc>
          <w:tcPr>
            <w:tcW w:w="1701" w:type="dxa"/>
            <w:shd w:val="clear" w:color="auto" w:fill="E2EFD9" w:themeFill="accent6" w:themeFillTint="33"/>
          </w:tcPr>
          <w:p w14:paraId="1554DEC6"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presented and logically analysed with conclusions based upon evidence presented</w:t>
            </w:r>
          </w:p>
        </w:tc>
        <w:tc>
          <w:tcPr>
            <w:tcW w:w="1560" w:type="dxa"/>
            <w:shd w:val="clear" w:color="auto" w:fill="EDEDED" w:themeFill="accent3" w:themeFillTint="33"/>
          </w:tcPr>
          <w:p w14:paraId="73F2FE0F"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presented in a logical analytical framework with some examples of critical insight. Conclusions are rooted in the evidence presented</w:t>
            </w:r>
          </w:p>
        </w:tc>
        <w:tc>
          <w:tcPr>
            <w:tcW w:w="1559" w:type="dxa"/>
            <w:shd w:val="clear" w:color="auto" w:fill="EDEDED" w:themeFill="accent3" w:themeFillTint="33"/>
          </w:tcPr>
          <w:p w14:paraId="4C09852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presented in a logical analytical framework with critical insight. Strong conclusions are based upon the evidence presented</w:t>
            </w:r>
          </w:p>
        </w:tc>
      </w:tr>
      <w:tr w:rsidR="008367B8" w:rsidRPr="00BF1341" w14:paraId="258D07C3" w14:textId="77777777" w:rsidTr="008367B8">
        <w:trPr>
          <w:trHeight w:val="503"/>
        </w:trPr>
        <w:tc>
          <w:tcPr>
            <w:tcW w:w="1276" w:type="dxa"/>
            <w:vMerge/>
          </w:tcPr>
          <w:p w14:paraId="07A6E2C4"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28561E7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Lack of evidence of evaluation and/or critical reflection</w:t>
            </w:r>
          </w:p>
        </w:tc>
        <w:tc>
          <w:tcPr>
            <w:tcW w:w="1383" w:type="dxa"/>
            <w:shd w:val="clear" w:color="auto" w:fill="F7CAAC" w:themeFill="accent2" w:themeFillTint="66"/>
          </w:tcPr>
          <w:p w14:paraId="0ADAB97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Evaluation and reflection is beginning to be present </w:t>
            </w:r>
          </w:p>
        </w:tc>
        <w:tc>
          <w:tcPr>
            <w:tcW w:w="1593" w:type="dxa"/>
            <w:shd w:val="clear" w:color="auto" w:fill="FFFF99"/>
          </w:tcPr>
          <w:p w14:paraId="0409804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Evaluation and/or reflection are present but lacks depth</w:t>
            </w:r>
          </w:p>
        </w:tc>
        <w:tc>
          <w:tcPr>
            <w:tcW w:w="1701" w:type="dxa"/>
            <w:shd w:val="clear" w:color="auto" w:fill="E2EFD9" w:themeFill="accent6" w:themeFillTint="33"/>
          </w:tcPr>
          <w:p w14:paraId="7B8A847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Very good evidence of evaluation and/or reflection </w:t>
            </w:r>
          </w:p>
        </w:tc>
        <w:tc>
          <w:tcPr>
            <w:tcW w:w="1560" w:type="dxa"/>
            <w:shd w:val="clear" w:color="auto" w:fill="EDEDED" w:themeFill="accent3" w:themeFillTint="33"/>
          </w:tcPr>
          <w:p w14:paraId="0C08F2A6"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Evidence of thoughtful evaluation and critical reflection </w:t>
            </w:r>
          </w:p>
        </w:tc>
        <w:tc>
          <w:tcPr>
            <w:tcW w:w="1559" w:type="dxa"/>
            <w:shd w:val="clear" w:color="auto" w:fill="EDEDED" w:themeFill="accent3" w:themeFillTint="33"/>
          </w:tcPr>
          <w:p w14:paraId="4E5171F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Evidence of critical, well-reasoned evaluation and reflection </w:t>
            </w:r>
          </w:p>
        </w:tc>
      </w:tr>
      <w:tr w:rsidR="008367B8" w:rsidRPr="00BF1341" w14:paraId="72874C37" w14:textId="77777777" w:rsidTr="008367B8">
        <w:trPr>
          <w:trHeight w:val="157"/>
        </w:trPr>
        <w:tc>
          <w:tcPr>
            <w:tcW w:w="1276" w:type="dxa"/>
            <w:shd w:val="clear" w:color="auto" w:fill="BFBFBF" w:themeFill="background1" w:themeFillShade="BF"/>
          </w:tcPr>
          <w:p w14:paraId="2E6F9C2F" w14:textId="77777777" w:rsidR="008367B8" w:rsidRPr="00A536D0" w:rsidRDefault="008367B8" w:rsidP="008367B8">
            <w:pPr>
              <w:jc w:val="center"/>
              <w:rPr>
                <w:sz w:val="12"/>
                <w:szCs w:val="12"/>
              </w:rPr>
            </w:pPr>
          </w:p>
        </w:tc>
        <w:tc>
          <w:tcPr>
            <w:tcW w:w="1560" w:type="dxa"/>
            <w:shd w:val="clear" w:color="auto" w:fill="BFBFBF" w:themeFill="background1" w:themeFillShade="BF"/>
          </w:tcPr>
          <w:p w14:paraId="0AC77079" w14:textId="77777777" w:rsidR="008367B8" w:rsidRPr="00A536D0" w:rsidRDefault="008367B8" w:rsidP="008367B8">
            <w:pPr>
              <w:jc w:val="center"/>
              <w:rPr>
                <w:sz w:val="12"/>
                <w:szCs w:val="12"/>
              </w:rPr>
            </w:pPr>
            <w:r w:rsidRPr="00A536D0">
              <w:rPr>
                <w:sz w:val="12"/>
                <w:szCs w:val="12"/>
              </w:rPr>
              <w:t>0-11</w:t>
            </w:r>
          </w:p>
        </w:tc>
        <w:tc>
          <w:tcPr>
            <w:tcW w:w="1383" w:type="dxa"/>
            <w:shd w:val="clear" w:color="auto" w:fill="BFBFBF" w:themeFill="background1" w:themeFillShade="BF"/>
          </w:tcPr>
          <w:p w14:paraId="20328AAE" w14:textId="77777777" w:rsidR="008367B8" w:rsidRPr="00A536D0" w:rsidRDefault="008367B8" w:rsidP="008367B8">
            <w:pPr>
              <w:jc w:val="center"/>
              <w:rPr>
                <w:sz w:val="12"/>
                <w:szCs w:val="12"/>
              </w:rPr>
            </w:pPr>
            <w:r w:rsidRPr="00A536D0">
              <w:rPr>
                <w:sz w:val="12"/>
                <w:szCs w:val="12"/>
              </w:rPr>
              <w:t>12-14</w:t>
            </w:r>
          </w:p>
        </w:tc>
        <w:tc>
          <w:tcPr>
            <w:tcW w:w="1593" w:type="dxa"/>
            <w:shd w:val="clear" w:color="auto" w:fill="BFBFBF" w:themeFill="background1" w:themeFillShade="BF"/>
          </w:tcPr>
          <w:p w14:paraId="4DFEFBF1" w14:textId="77777777" w:rsidR="008367B8" w:rsidRPr="00A536D0" w:rsidRDefault="008367B8" w:rsidP="008367B8">
            <w:pPr>
              <w:jc w:val="center"/>
              <w:rPr>
                <w:bCs/>
                <w:sz w:val="12"/>
                <w:szCs w:val="12"/>
              </w:rPr>
            </w:pPr>
            <w:r w:rsidRPr="00A536D0">
              <w:rPr>
                <w:bCs/>
                <w:sz w:val="12"/>
                <w:szCs w:val="12"/>
              </w:rPr>
              <w:t>15-17</w:t>
            </w:r>
          </w:p>
        </w:tc>
        <w:tc>
          <w:tcPr>
            <w:tcW w:w="1701" w:type="dxa"/>
            <w:shd w:val="clear" w:color="auto" w:fill="BFBFBF" w:themeFill="background1" w:themeFillShade="BF"/>
          </w:tcPr>
          <w:p w14:paraId="4A14385F" w14:textId="77777777" w:rsidR="008367B8" w:rsidRPr="00A536D0" w:rsidRDefault="008367B8" w:rsidP="008367B8">
            <w:pPr>
              <w:jc w:val="center"/>
              <w:rPr>
                <w:bCs/>
                <w:sz w:val="12"/>
                <w:szCs w:val="12"/>
              </w:rPr>
            </w:pPr>
            <w:r w:rsidRPr="00A536D0">
              <w:rPr>
                <w:bCs/>
                <w:sz w:val="12"/>
                <w:szCs w:val="12"/>
              </w:rPr>
              <w:t>18-20</w:t>
            </w:r>
          </w:p>
        </w:tc>
        <w:tc>
          <w:tcPr>
            <w:tcW w:w="1560" w:type="dxa"/>
            <w:shd w:val="clear" w:color="auto" w:fill="BFBFBF" w:themeFill="background1" w:themeFillShade="BF"/>
          </w:tcPr>
          <w:p w14:paraId="04C37CF7" w14:textId="77777777" w:rsidR="008367B8" w:rsidRPr="00A536D0" w:rsidRDefault="008367B8" w:rsidP="008367B8">
            <w:pPr>
              <w:jc w:val="center"/>
              <w:rPr>
                <w:sz w:val="12"/>
                <w:szCs w:val="12"/>
              </w:rPr>
            </w:pPr>
            <w:r w:rsidRPr="00A536D0">
              <w:rPr>
                <w:sz w:val="12"/>
                <w:szCs w:val="12"/>
              </w:rPr>
              <w:t>21-23</w:t>
            </w:r>
          </w:p>
        </w:tc>
        <w:tc>
          <w:tcPr>
            <w:tcW w:w="1559" w:type="dxa"/>
            <w:shd w:val="clear" w:color="auto" w:fill="BFBFBF" w:themeFill="background1" w:themeFillShade="BF"/>
          </w:tcPr>
          <w:p w14:paraId="5A9DCB26" w14:textId="77777777" w:rsidR="008367B8" w:rsidRPr="00A536D0" w:rsidRDefault="008367B8" w:rsidP="008367B8">
            <w:pPr>
              <w:jc w:val="center"/>
              <w:rPr>
                <w:sz w:val="12"/>
                <w:szCs w:val="12"/>
              </w:rPr>
            </w:pPr>
            <w:r w:rsidRPr="00A536D0">
              <w:rPr>
                <w:sz w:val="12"/>
                <w:szCs w:val="12"/>
              </w:rPr>
              <w:t>24-30</w:t>
            </w:r>
          </w:p>
        </w:tc>
      </w:tr>
      <w:tr w:rsidR="008367B8" w:rsidRPr="00BF1341" w14:paraId="16408193" w14:textId="77777777" w:rsidTr="008367B8">
        <w:trPr>
          <w:trHeight w:val="92"/>
        </w:trPr>
        <w:tc>
          <w:tcPr>
            <w:tcW w:w="1276" w:type="dxa"/>
            <w:vMerge w:val="restart"/>
          </w:tcPr>
          <w:p w14:paraId="4B83CAE6"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Pedagogic and Professional applications</w:t>
            </w:r>
          </w:p>
          <w:p w14:paraId="1A0BA935" w14:textId="77777777" w:rsidR="008367B8" w:rsidRPr="00A536D0" w:rsidRDefault="008367B8" w:rsidP="008367B8">
            <w:pPr>
              <w:rPr>
                <w:rFonts w:asciiTheme="majorHAnsi" w:hAnsiTheme="majorHAnsi"/>
                <w:sz w:val="12"/>
                <w:szCs w:val="12"/>
              </w:rPr>
            </w:pPr>
          </w:p>
          <w:p w14:paraId="4C670CF3" w14:textId="77777777" w:rsidR="008367B8" w:rsidRPr="00A536D0" w:rsidRDefault="008367B8" w:rsidP="008367B8">
            <w:pPr>
              <w:rPr>
                <w:rFonts w:asciiTheme="majorHAnsi" w:hAnsiTheme="majorHAnsi"/>
                <w:sz w:val="12"/>
                <w:szCs w:val="12"/>
              </w:rPr>
            </w:pPr>
          </w:p>
          <w:p w14:paraId="2868B70C"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(linking theory to practice)</w:t>
            </w:r>
          </w:p>
          <w:p w14:paraId="544308FF" w14:textId="77777777" w:rsidR="008367B8" w:rsidRPr="00A536D0" w:rsidRDefault="008367B8" w:rsidP="008367B8">
            <w:pPr>
              <w:rPr>
                <w:rFonts w:asciiTheme="majorHAnsi" w:hAnsiTheme="majorHAnsi"/>
                <w:sz w:val="12"/>
                <w:szCs w:val="12"/>
              </w:rPr>
            </w:pPr>
          </w:p>
          <w:p w14:paraId="2ABCFCF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(professional reflection)</w:t>
            </w:r>
          </w:p>
          <w:p w14:paraId="2F41AA3C" w14:textId="77777777" w:rsidR="008367B8" w:rsidRPr="00A536D0" w:rsidRDefault="008367B8" w:rsidP="008367B8">
            <w:pPr>
              <w:rPr>
                <w:rFonts w:asciiTheme="majorHAnsi" w:hAnsiTheme="majorHAnsi"/>
                <w:sz w:val="12"/>
                <w:szCs w:val="12"/>
              </w:rPr>
            </w:pPr>
          </w:p>
          <w:p w14:paraId="052C881B" w14:textId="77777777" w:rsidR="008367B8" w:rsidRPr="00A536D0" w:rsidRDefault="008367B8" w:rsidP="008367B8">
            <w:pPr>
              <w:rPr>
                <w:rFonts w:asciiTheme="majorHAnsi" w:hAnsiTheme="majorHAnsi"/>
                <w:sz w:val="12"/>
                <w:szCs w:val="12"/>
              </w:rPr>
            </w:pPr>
          </w:p>
          <w:p w14:paraId="186E322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(working in  a group)</w:t>
            </w:r>
          </w:p>
          <w:p w14:paraId="5686BA70" w14:textId="77777777" w:rsidR="008367B8" w:rsidRPr="00A536D0" w:rsidRDefault="008367B8" w:rsidP="008367B8">
            <w:pPr>
              <w:rPr>
                <w:rFonts w:asciiTheme="majorHAnsi" w:hAnsiTheme="majorHAnsi"/>
                <w:sz w:val="12"/>
                <w:szCs w:val="12"/>
              </w:rPr>
            </w:pPr>
          </w:p>
          <w:p w14:paraId="09AB4457" w14:textId="77777777" w:rsidR="008367B8" w:rsidRPr="00A536D0" w:rsidRDefault="008367B8" w:rsidP="008367B8">
            <w:pPr>
              <w:rPr>
                <w:rFonts w:asciiTheme="majorHAnsi" w:hAnsiTheme="majorHAnsi"/>
                <w:sz w:val="12"/>
                <w:szCs w:val="12"/>
              </w:rPr>
            </w:pPr>
          </w:p>
          <w:p w14:paraId="0A69756E" w14:textId="77777777" w:rsidR="008367B8" w:rsidRPr="00A536D0" w:rsidRDefault="008367B8" w:rsidP="008367B8">
            <w:pPr>
              <w:rPr>
                <w:rFonts w:asciiTheme="majorHAnsi" w:hAnsiTheme="majorHAnsi"/>
                <w:sz w:val="12"/>
                <w:szCs w:val="12"/>
              </w:rPr>
            </w:pPr>
          </w:p>
          <w:p w14:paraId="0ACABCC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(ethical conduct  where appropriate)</w:t>
            </w:r>
          </w:p>
          <w:p w14:paraId="1EB9D506"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5A2E04C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Superficial or lack of understanding of pedagogic and professional context(s)</w:t>
            </w:r>
          </w:p>
        </w:tc>
        <w:tc>
          <w:tcPr>
            <w:tcW w:w="1383" w:type="dxa"/>
            <w:shd w:val="clear" w:color="auto" w:fill="F7CAAC" w:themeFill="accent2" w:themeFillTint="66"/>
          </w:tcPr>
          <w:p w14:paraId="3279DF3F"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Beginnings of evidence of engagement and understanding with respect to the pedagogic and professional context(s) </w:t>
            </w:r>
          </w:p>
        </w:tc>
        <w:tc>
          <w:tcPr>
            <w:tcW w:w="1593" w:type="dxa"/>
            <w:shd w:val="clear" w:color="auto" w:fill="FFFF99"/>
          </w:tcPr>
          <w:p w14:paraId="08763A06"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Evidence of integration of theory and practice with respect to the pedagogic and professional context(s) </w:t>
            </w:r>
          </w:p>
        </w:tc>
        <w:tc>
          <w:tcPr>
            <w:tcW w:w="1701" w:type="dxa"/>
            <w:shd w:val="clear" w:color="auto" w:fill="E2EFD9" w:themeFill="accent6" w:themeFillTint="33"/>
          </w:tcPr>
          <w:p w14:paraId="3A9CAC4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Clear integration of theory and practice with respect to the pedagogic and professional context(s) </w:t>
            </w:r>
          </w:p>
          <w:p w14:paraId="27891CAC" w14:textId="77777777" w:rsidR="008367B8" w:rsidRPr="00A536D0" w:rsidRDefault="008367B8" w:rsidP="008367B8">
            <w:pPr>
              <w:rPr>
                <w:rFonts w:asciiTheme="majorHAnsi" w:hAnsiTheme="majorHAnsi"/>
                <w:sz w:val="12"/>
                <w:szCs w:val="12"/>
              </w:rPr>
            </w:pPr>
          </w:p>
        </w:tc>
        <w:tc>
          <w:tcPr>
            <w:tcW w:w="1560" w:type="dxa"/>
            <w:shd w:val="clear" w:color="auto" w:fill="EDEDED" w:themeFill="accent3" w:themeFillTint="33"/>
          </w:tcPr>
          <w:p w14:paraId="521DAAE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Excellent integration of theory and practice with respect to the pedagogic and professional context(s)</w:t>
            </w:r>
          </w:p>
          <w:p w14:paraId="57325781" w14:textId="77777777" w:rsidR="008367B8" w:rsidRPr="00A536D0" w:rsidRDefault="008367B8" w:rsidP="008367B8">
            <w:pPr>
              <w:rPr>
                <w:rFonts w:asciiTheme="majorHAnsi" w:hAnsiTheme="majorHAnsi"/>
                <w:sz w:val="12"/>
                <w:szCs w:val="12"/>
              </w:rPr>
            </w:pPr>
          </w:p>
        </w:tc>
        <w:tc>
          <w:tcPr>
            <w:tcW w:w="1559" w:type="dxa"/>
            <w:shd w:val="clear" w:color="auto" w:fill="EDEDED" w:themeFill="accent3" w:themeFillTint="33"/>
          </w:tcPr>
          <w:p w14:paraId="4153C5C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Sophisticated integration of theory and practice with respect to the pedagogic and </w:t>
            </w:r>
          </w:p>
          <w:p w14:paraId="45D856C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professional context(s) </w:t>
            </w:r>
          </w:p>
          <w:p w14:paraId="17864CE4" w14:textId="77777777" w:rsidR="008367B8" w:rsidRPr="00A536D0" w:rsidRDefault="008367B8" w:rsidP="008367B8">
            <w:pPr>
              <w:rPr>
                <w:rFonts w:asciiTheme="majorHAnsi" w:hAnsiTheme="majorHAnsi"/>
                <w:sz w:val="12"/>
                <w:szCs w:val="12"/>
              </w:rPr>
            </w:pPr>
          </w:p>
        </w:tc>
      </w:tr>
      <w:tr w:rsidR="008367B8" w:rsidRPr="00BF1341" w14:paraId="0CBB6964" w14:textId="77777777" w:rsidTr="008367B8">
        <w:trPr>
          <w:trHeight w:val="226"/>
        </w:trPr>
        <w:tc>
          <w:tcPr>
            <w:tcW w:w="1276" w:type="dxa"/>
            <w:vMerge/>
          </w:tcPr>
          <w:p w14:paraId="43B7A777"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77A04982" w14:textId="77777777" w:rsidR="008367B8" w:rsidRPr="00E663E4" w:rsidRDefault="008367B8" w:rsidP="008367B8">
            <w:pPr>
              <w:rPr>
                <w:rStyle w:val="SubtleEmphasis1"/>
              </w:rPr>
            </w:pPr>
            <w:r w:rsidRPr="00A536D0">
              <w:rPr>
                <w:rFonts w:asciiTheme="majorHAnsi" w:hAnsiTheme="majorHAnsi"/>
                <w:sz w:val="12"/>
                <w:szCs w:val="12"/>
              </w:rPr>
              <w:t>Little or no evidence of reflection</w:t>
            </w:r>
          </w:p>
        </w:tc>
        <w:tc>
          <w:tcPr>
            <w:tcW w:w="1383" w:type="dxa"/>
            <w:shd w:val="clear" w:color="auto" w:fill="F7CAAC" w:themeFill="accent2" w:themeFillTint="66"/>
          </w:tcPr>
          <w:p w14:paraId="5B30F2CA" w14:textId="77777777" w:rsidR="008367B8" w:rsidRPr="00E663E4" w:rsidRDefault="008367B8" w:rsidP="008367B8">
            <w:pPr>
              <w:rPr>
                <w:rStyle w:val="SubtleEmphasis1"/>
              </w:rPr>
            </w:pPr>
            <w:r w:rsidRPr="00A536D0">
              <w:rPr>
                <w:rFonts w:asciiTheme="majorHAnsi" w:hAnsiTheme="majorHAnsi"/>
                <w:sz w:val="12"/>
                <w:szCs w:val="12"/>
              </w:rPr>
              <w:t>Basic evidence of reflection</w:t>
            </w:r>
          </w:p>
        </w:tc>
        <w:tc>
          <w:tcPr>
            <w:tcW w:w="1593" w:type="dxa"/>
            <w:shd w:val="clear" w:color="auto" w:fill="FFFF99"/>
          </w:tcPr>
          <w:p w14:paraId="7FDF253E" w14:textId="77777777" w:rsidR="008367B8" w:rsidRPr="00E663E4" w:rsidRDefault="008367B8" w:rsidP="008367B8">
            <w:pPr>
              <w:rPr>
                <w:rStyle w:val="SubtleEmphasis1"/>
              </w:rPr>
            </w:pPr>
            <w:r w:rsidRPr="00A536D0">
              <w:rPr>
                <w:rFonts w:asciiTheme="majorHAnsi" w:hAnsiTheme="majorHAnsi"/>
                <w:sz w:val="12"/>
                <w:szCs w:val="12"/>
              </w:rPr>
              <w:t xml:space="preserve">Evidence of good reflection   </w:t>
            </w:r>
          </w:p>
        </w:tc>
        <w:tc>
          <w:tcPr>
            <w:tcW w:w="1701" w:type="dxa"/>
            <w:shd w:val="clear" w:color="auto" w:fill="E2EFD9" w:themeFill="accent6" w:themeFillTint="33"/>
          </w:tcPr>
          <w:p w14:paraId="2EA4B103" w14:textId="77777777" w:rsidR="008367B8" w:rsidRPr="00E663E4" w:rsidRDefault="008367B8" w:rsidP="008367B8">
            <w:pPr>
              <w:rPr>
                <w:rStyle w:val="SubtleEmphasis1"/>
              </w:rPr>
            </w:pPr>
            <w:r w:rsidRPr="00A536D0">
              <w:rPr>
                <w:rStyle w:val="SubtleEmphasis1"/>
                <w:rFonts w:asciiTheme="majorHAnsi" w:hAnsiTheme="majorHAnsi"/>
                <w:sz w:val="12"/>
                <w:szCs w:val="12"/>
              </w:rPr>
              <w:t xml:space="preserve">Evidence of very good reflection with some insight </w:t>
            </w:r>
          </w:p>
        </w:tc>
        <w:tc>
          <w:tcPr>
            <w:tcW w:w="1560" w:type="dxa"/>
            <w:shd w:val="clear" w:color="auto" w:fill="EDEDED" w:themeFill="accent3" w:themeFillTint="33"/>
          </w:tcPr>
          <w:p w14:paraId="7F2792BB" w14:textId="77777777" w:rsidR="008367B8" w:rsidRPr="00E663E4" w:rsidRDefault="008367B8" w:rsidP="008367B8">
            <w:pPr>
              <w:rPr>
                <w:rStyle w:val="SubtleEmphasis1"/>
              </w:rPr>
            </w:pPr>
            <w:r w:rsidRPr="00A536D0">
              <w:rPr>
                <w:rFonts w:asciiTheme="majorHAnsi" w:hAnsiTheme="majorHAnsi"/>
                <w:sz w:val="12"/>
                <w:szCs w:val="12"/>
              </w:rPr>
              <w:t>Evidence of thoughtful reflection and criticality</w:t>
            </w:r>
          </w:p>
        </w:tc>
        <w:tc>
          <w:tcPr>
            <w:tcW w:w="1559" w:type="dxa"/>
            <w:shd w:val="clear" w:color="auto" w:fill="EDEDED" w:themeFill="accent3" w:themeFillTint="33"/>
          </w:tcPr>
          <w:p w14:paraId="2C351D8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Evidence of thorough critical and well- reasoned reflection</w:t>
            </w:r>
          </w:p>
        </w:tc>
      </w:tr>
      <w:tr w:rsidR="008367B8" w:rsidRPr="00BF1341" w14:paraId="1FC6CE00" w14:textId="77777777" w:rsidTr="008367B8">
        <w:trPr>
          <w:trHeight w:val="226"/>
        </w:trPr>
        <w:tc>
          <w:tcPr>
            <w:tcW w:w="1276" w:type="dxa"/>
            <w:vMerge/>
          </w:tcPr>
          <w:p w14:paraId="0CC6D987"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4393CC5C" w14:textId="77777777" w:rsidR="008367B8" w:rsidRPr="00E663E4" w:rsidRDefault="008367B8" w:rsidP="008367B8">
            <w:pPr>
              <w:rPr>
                <w:rStyle w:val="SubtleEmphasis1"/>
              </w:rPr>
            </w:pPr>
            <w:r w:rsidRPr="00A536D0">
              <w:rPr>
                <w:rStyle w:val="SubtleEmphasis1"/>
                <w:rFonts w:asciiTheme="majorHAnsi" w:hAnsiTheme="majorHAnsi"/>
                <w:sz w:val="12"/>
                <w:szCs w:val="12"/>
              </w:rPr>
              <w:t>Lack of co-operation and group work responsibility</w:t>
            </w:r>
          </w:p>
        </w:tc>
        <w:tc>
          <w:tcPr>
            <w:tcW w:w="1383" w:type="dxa"/>
            <w:shd w:val="clear" w:color="auto" w:fill="F7CAAC" w:themeFill="accent2" w:themeFillTint="66"/>
          </w:tcPr>
          <w:p w14:paraId="1813C7BB" w14:textId="77777777" w:rsidR="008367B8" w:rsidRPr="00E663E4" w:rsidRDefault="008367B8" w:rsidP="008367B8">
            <w:pPr>
              <w:rPr>
                <w:rStyle w:val="SubtleEmphasis1"/>
              </w:rPr>
            </w:pPr>
            <w:r w:rsidRPr="00A536D0">
              <w:rPr>
                <w:rStyle w:val="SubtleEmphasis1"/>
                <w:rFonts w:asciiTheme="majorHAnsi" w:hAnsiTheme="majorHAnsi"/>
                <w:sz w:val="12"/>
                <w:szCs w:val="12"/>
              </w:rPr>
              <w:t xml:space="preserve">Begin to participate and take responsibility in group work </w:t>
            </w:r>
          </w:p>
        </w:tc>
        <w:tc>
          <w:tcPr>
            <w:tcW w:w="1593" w:type="dxa"/>
            <w:shd w:val="clear" w:color="auto" w:fill="FFFF99"/>
          </w:tcPr>
          <w:p w14:paraId="49E21066" w14:textId="77777777" w:rsidR="008367B8" w:rsidRPr="00E663E4" w:rsidRDefault="008367B8" w:rsidP="008367B8">
            <w:pPr>
              <w:rPr>
                <w:rStyle w:val="SubtleEmphasis1"/>
              </w:rPr>
            </w:pPr>
            <w:r w:rsidRPr="00A536D0">
              <w:rPr>
                <w:rStyle w:val="SubtleEmphasis1"/>
                <w:rFonts w:asciiTheme="majorHAnsi" w:hAnsiTheme="majorHAnsi"/>
                <w:sz w:val="12"/>
                <w:szCs w:val="12"/>
              </w:rPr>
              <w:t>Participate and take responsibility in group work</w:t>
            </w:r>
          </w:p>
        </w:tc>
        <w:tc>
          <w:tcPr>
            <w:tcW w:w="1701" w:type="dxa"/>
            <w:shd w:val="clear" w:color="auto" w:fill="E2EFD9" w:themeFill="accent6" w:themeFillTint="33"/>
          </w:tcPr>
          <w:p w14:paraId="009BED21" w14:textId="77777777" w:rsidR="008367B8" w:rsidRPr="00E663E4" w:rsidRDefault="008367B8" w:rsidP="008367B8">
            <w:pPr>
              <w:rPr>
                <w:rStyle w:val="SubtleEmphasis1"/>
              </w:rPr>
            </w:pPr>
            <w:r w:rsidRPr="00A536D0">
              <w:rPr>
                <w:rStyle w:val="SubtleEmphasis1"/>
                <w:rFonts w:asciiTheme="majorHAnsi" w:hAnsiTheme="majorHAnsi"/>
                <w:sz w:val="12"/>
                <w:szCs w:val="12"/>
              </w:rPr>
              <w:t>Begin to work more independently and with limited autonomy as a member of a group</w:t>
            </w:r>
          </w:p>
        </w:tc>
        <w:tc>
          <w:tcPr>
            <w:tcW w:w="1560" w:type="dxa"/>
            <w:shd w:val="clear" w:color="auto" w:fill="EDEDED" w:themeFill="accent3" w:themeFillTint="33"/>
          </w:tcPr>
          <w:p w14:paraId="78E4B6D1" w14:textId="77777777" w:rsidR="008367B8" w:rsidRPr="00E663E4" w:rsidRDefault="008367B8" w:rsidP="008367B8">
            <w:pPr>
              <w:rPr>
                <w:rStyle w:val="SubtleEmphasis1"/>
              </w:rPr>
            </w:pPr>
            <w:r w:rsidRPr="00A536D0">
              <w:rPr>
                <w:rStyle w:val="SubtleEmphasis1"/>
                <w:rFonts w:asciiTheme="majorHAnsi" w:hAnsiTheme="majorHAnsi"/>
                <w:sz w:val="12"/>
                <w:szCs w:val="12"/>
              </w:rPr>
              <w:t>Initiates and occasionally leads tasks/processes for own work and group work</w:t>
            </w:r>
          </w:p>
        </w:tc>
        <w:tc>
          <w:tcPr>
            <w:tcW w:w="1559" w:type="dxa"/>
            <w:shd w:val="clear" w:color="auto" w:fill="EDEDED" w:themeFill="accent3" w:themeFillTint="33"/>
          </w:tcPr>
          <w:p w14:paraId="79467A17" w14:textId="77777777" w:rsidR="008367B8" w:rsidRPr="00E663E4" w:rsidRDefault="008367B8" w:rsidP="008367B8">
            <w:pPr>
              <w:rPr>
                <w:rStyle w:val="SubtleEmphasis1"/>
              </w:rPr>
            </w:pPr>
            <w:r w:rsidRPr="00A536D0">
              <w:rPr>
                <w:rStyle w:val="SubtleEmphasis1"/>
                <w:rFonts w:asciiTheme="majorHAnsi" w:hAnsiTheme="majorHAnsi"/>
                <w:sz w:val="12"/>
                <w:szCs w:val="12"/>
              </w:rPr>
              <w:t>Accepts accountability for determining and achieving personal and/or group outcomes</w:t>
            </w:r>
          </w:p>
        </w:tc>
      </w:tr>
      <w:tr w:rsidR="008367B8" w:rsidRPr="00BF1341" w14:paraId="4DD5CE3E" w14:textId="77777777" w:rsidTr="008367B8">
        <w:trPr>
          <w:trHeight w:val="750"/>
        </w:trPr>
        <w:tc>
          <w:tcPr>
            <w:tcW w:w="1276" w:type="dxa"/>
            <w:vMerge/>
          </w:tcPr>
          <w:p w14:paraId="28D9A367"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405E723F"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Little or no awareness of ethical issues </w:t>
            </w:r>
          </w:p>
        </w:tc>
        <w:tc>
          <w:tcPr>
            <w:tcW w:w="1383" w:type="dxa"/>
            <w:shd w:val="clear" w:color="auto" w:fill="F7CAAC" w:themeFill="accent2" w:themeFillTint="66"/>
          </w:tcPr>
          <w:p w14:paraId="0251ADD6"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Beginning to be aware of ethical issues</w:t>
            </w:r>
          </w:p>
        </w:tc>
        <w:tc>
          <w:tcPr>
            <w:tcW w:w="1593" w:type="dxa"/>
            <w:shd w:val="clear" w:color="auto" w:fill="FFFF99"/>
          </w:tcPr>
          <w:p w14:paraId="1286A12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awareness of ethical issues</w:t>
            </w:r>
          </w:p>
        </w:tc>
        <w:tc>
          <w:tcPr>
            <w:tcW w:w="1701" w:type="dxa"/>
            <w:shd w:val="clear" w:color="auto" w:fill="E2EFD9" w:themeFill="accent6" w:themeFillTint="33"/>
          </w:tcPr>
          <w:p w14:paraId="51E0B6F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Very good awareness of ethical issues and able to discuss these </w:t>
            </w:r>
          </w:p>
        </w:tc>
        <w:tc>
          <w:tcPr>
            <w:tcW w:w="1560" w:type="dxa"/>
            <w:shd w:val="clear" w:color="auto" w:fill="EDEDED" w:themeFill="accent3" w:themeFillTint="33"/>
          </w:tcPr>
          <w:p w14:paraId="34D8579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Ethical issues have been discussed showing an awareness of personal responsibility and professional codes of conduct</w:t>
            </w:r>
          </w:p>
        </w:tc>
        <w:tc>
          <w:tcPr>
            <w:tcW w:w="1559" w:type="dxa"/>
            <w:shd w:val="clear" w:color="auto" w:fill="EDEDED" w:themeFill="accent3" w:themeFillTint="33"/>
          </w:tcPr>
          <w:p w14:paraId="6AA4C2E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Ethical issues have been discussed in-depth in the context of personal responsibility and professional codes of conduct</w:t>
            </w:r>
          </w:p>
        </w:tc>
      </w:tr>
      <w:tr w:rsidR="008367B8" w:rsidRPr="00BF1341" w14:paraId="54040343" w14:textId="77777777" w:rsidTr="008367B8">
        <w:trPr>
          <w:trHeight w:val="180"/>
        </w:trPr>
        <w:tc>
          <w:tcPr>
            <w:tcW w:w="1276" w:type="dxa"/>
            <w:shd w:val="clear" w:color="auto" w:fill="BFBFBF" w:themeFill="background1" w:themeFillShade="BF"/>
          </w:tcPr>
          <w:p w14:paraId="1E55EE74" w14:textId="77777777" w:rsidR="008367B8" w:rsidRPr="00A536D0" w:rsidRDefault="008367B8" w:rsidP="008367B8">
            <w:pPr>
              <w:jc w:val="center"/>
              <w:rPr>
                <w:sz w:val="12"/>
                <w:szCs w:val="12"/>
              </w:rPr>
            </w:pPr>
          </w:p>
        </w:tc>
        <w:tc>
          <w:tcPr>
            <w:tcW w:w="1560" w:type="dxa"/>
            <w:shd w:val="clear" w:color="auto" w:fill="BFBFBF" w:themeFill="background1" w:themeFillShade="BF"/>
          </w:tcPr>
          <w:p w14:paraId="61A98805" w14:textId="77777777" w:rsidR="008367B8" w:rsidRPr="00A536D0" w:rsidRDefault="008367B8" w:rsidP="008367B8">
            <w:pPr>
              <w:jc w:val="center"/>
              <w:rPr>
                <w:bCs/>
                <w:sz w:val="12"/>
                <w:szCs w:val="12"/>
              </w:rPr>
            </w:pPr>
            <w:r w:rsidRPr="00A536D0">
              <w:rPr>
                <w:bCs/>
                <w:sz w:val="12"/>
                <w:szCs w:val="12"/>
              </w:rPr>
              <w:t>0-3</w:t>
            </w:r>
          </w:p>
        </w:tc>
        <w:tc>
          <w:tcPr>
            <w:tcW w:w="1383" w:type="dxa"/>
            <w:shd w:val="clear" w:color="auto" w:fill="BFBFBF" w:themeFill="background1" w:themeFillShade="BF"/>
          </w:tcPr>
          <w:p w14:paraId="3FD40447" w14:textId="77777777" w:rsidR="008367B8" w:rsidRPr="00A536D0" w:rsidRDefault="008367B8" w:rsidP="008367B8">
            <w:pPr>
              <w:jc w:val="center"/>
              <w:rPr>
                <w:bCs/>
                <w:sz w:val="12"/>
                <w:szCs w:val="12"/>
              </w:rPr>
            </w:pPr>
            <w:r w:rsidRPr="00A536D0">
              <w:rPr>
                <w:bCs/>
                <w:sz w:val="12"/>
                <w:szCs w:val="12"/>
              </w:rPr>
              <w:t>4</w:t>
            </w:r>
          </w:p>
        </w:tc>
        <w:tc>
          <w:tcPr>
            <w:tcW w:w="1593" w:type="dxa"/>
            <w:shd w:val="clear" w:color="auto" w:fill="BFBFBF" w:themeFill="background1" w:themeFillShade="BF"/>
          </w:tcPr>
          <w:p w14:paraId="43B4F72D" w14:textId="77777777" w:rsidR="008367B8" w:rsidRPr="00A536D0" w:rsidRDefault="008367B8" w:rsidP="008367B8">
            <w:pPr>
              <w:jc w:val="center"/>
              <w:rPr>
                <w:bCs/>
                <w:sz w:val="12"/>
                <w:szCs w:val="12"/>
              </w:rPr>
            </w:pPr>
            <w:r w:rsidRPr="00A536D0">
              <w:rPr>
                <w:bCs/>
                <w:sz w:val="12"/>
                <w:szCs w:val="12"/>
              </w:rPr>
              <w:t>5</w:t>
            </w:r>
          </w:p>
        </w:tc>
        <w:tc>
          <w:tcPr>
            <w:tcW w:w="1701" w:type="dxa"/>
            <w:shd w:val="clear" w:color="auto" w:fill="BFBFBF" w:themeFill="background1" w:themeFillShade="BF"/>
          </w:tcPr>
          <w:p w14:paraId="107B5BF5" w14:textId="77777777" w:rsidR="008367B8" w:rsidRPr="00A536D0" w:rsidRDefault="008367B8" w:rsidP="008367B8">
            <w:pPr>
              <w:jc w:val="center"/>
              <w:rPr>
                <w:bCs/>
                <w:sz w:val="12"/>
                <w:szCs w:val="12"/>
              </w:rPr>
            </w:pPr>
            <w:r w:rsidRPr="00A536D0">
              <w:rPr>
                <w:bCs/>
                <w:sz w:val="12"/>
                <w:szCs w:val="12"/>
              </w:rPr>
              <w:t>6</w:t>
            </w:r>
          </w:p>
        </w:tc>
        <w:tc>
          <w:tcPr>
            <w:tcW w:w="1560" w:type="dxa"/>
            <w:shd w:val="clear" w:color="auto" w:fill="BFBFBF" w:themeFill="background1" w:themeFillShade="BF"/>
          </w:tcPr>
          <w:p w14:paraId="67837AFA" w14:textId="77777777" w:rsidR="008367B8" w:rsidRPr="00A536D0" w:rsidRDefault="008367B8" w:rsidP="008367B8">
            <w:pPr>
              <w:jc w:val="center"/>
              <w:rPr>
                <w:bCs/>
                <w:sz w:val="12"/>
                <w:szCs w:val="12"/>
              </w:rPr>
            </w:pPr>
            <w:r w:rsidRPr="00A536D0">
              <w:rPr>
                <w:bCs/>
                <w:sz w:val="12"/>
                <w:szCs w:val="12"/>
              </w:rPr>
              <w:t>7</w:t>
            </w:r>
          </w:p>
        </w:tc>
        <w:tc>
          <w:tcPr>
            <w:tcW w:w="1559" w:type="dxa"/>
            <w:shd w:val="clear" w:color="auto" w:fill="BFBFBF" w:themeFill="background1" w:themeFillShade="BF"/>
          </w:tcPr>
          <w:p w14:paraId="3A11B2C5" w14:textId="77777777" w:rsidR="008367B8" w:rsidRPr="00A536D0" w:rsidRDefault="008367B8" w:rsidP="008367B8">
            <w:pPr>
              <w:jc w:val="center"/>
              <w:rPr>
                <w:bCs/>
                <w:sz w:val="12"/>
                <w:szCs w:val="12"/>
              </w:rPr>
            </w:pPr>
            <w:r w:rsidRPr="00A536D0">
              <w:rPr>
                <w:bCs/>
                <w:sz w:val="12"/>
                <w:szCs w:val="12"/>
              </w:rPr>
              <w:t>8-10</w:t>
            </w:r>
          </w:p>
        </w:tc>
      </w:tr>
      <w:tr w:rsidR="008367B8" w:rsidRPr="00BF1341" w14:paraId="0AD4884B" w14:textId="77777777" w:rsidTr="008367B8">
        <w:trPr>
          <w:trHeight w:val="416"/>
        </w:trPr>
        <w:tc>
          <w:tcPr>
            <w:tcW w:w="1276" w:type="dxa"/>
            <w:vMerge w:val="restart"/>
          </w:tcPr>
          <w:p w14:paraId="38FDF70F"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 xml:space="preserve">Key/Transferable Skills </w:t>
            </w:r>
          </w:p>
          <w:p w14:paraId="01FBCC80" w14:textId="77777777" w:rsidR="008367B8" w:rsidRPr="00A536D0" w:rsidRDefault="008367B8" w:rsidP="008367B8">
            <w:pPr>
              <w:rPr>
                <w:rFonts w:asciiTheme="majorHAnsi" w:hAnsiTheme="majorHAnsi"/>
                <w:sz w:val="12"/>
                <w:szCs w:val="12"/>
              </w:rPr>
            </w:pPr>
          </w:p>
          <w:p w14:paraId="33E0FA01" w14:textId="77777777" w:rsidR="008367B8" w:rsidRPr="00A536D0" w:rsidRDefault="008367B8" w:rsidP="008367B8">
            <w:pPr>
              <w:rPr>
                <w:rFonts w:asciiTheme="majorHAnsi" w:hAnsiTheme="majorHAnsi"/>
                <w:sz w:val="12"/>
                <w:szCs w:val="12"/>
              </w:rPr>
            </w:pPr>
          </w:p>
          <w:p w14:paraId="58E3D859" w14:textId="77777777" w:rsidR="008367B8" w:rsidRPr="00A536D0" w:rsidRDefault="008367B8" w:rsidP="008367B8">
            <w:pPr>
              <w:rPr>
                <w:rFonts w:asciiTheme="majorHAnsi" w:hAnsiTheme="majorHAnsi"/>
                <w:sz w:val="12"/>
                <w:szCs w:val="12"/>
              </w:rPr>
            </w:pPr>
          </w:p>
          <w:p w14:paraId="37EFB2F6" w14:textId="77777777" w:rsidR="008367B8" w:rsidRPr="00A536D0" w:rsidRDefault="008367B8" w:rsidP="008367B8">
            <w:pPr>
              <w:rPr>
                <w:rFonts w:asciiTheme="majorHAnsi" w:hAnsiTheme="majorHAnsi"/>
                <w:sz w:val="12"/>
                <w:szCs w:val="12"/>
              </w:rPr>
            </w:pPr>
          </w:p>
          <w:p w14:paraId="01B15F0A" w14:textId="77777777" w:rsidR="008367B8" w:rsidRPr="00A536D0" w:rsidRDefault="008367B8" w:rsidP="008367B8">
            <w:pPr>
              <w:rPr>
                <w:rFonts w:asciiTheme="majorHAnsi" w:hAnsiTheme="majorHAnsi"/>
                <w:sz w:val="12"/>
                <w:szCs w:val="12"/>
              </w:rPr>
            </w:pPr>
          </w:p>
          <w:p w14:paraId="0C97A3AE" w14:textId="77777777" w:rsidR="008367B8" w:rsidRPr="00A536D0" w:rsidRDefault="008367B8" w:rsidP="008367B8">
            <w:pPr>
              <w:rPr>
                <w:rFonts w:asciiTheme="majorHAnsi" w:hAnsiTheme="majorHAnsi"/>
                <w:sz w:val="12"/>
                <w:szCs w:val="12"/>
              </w:rPr>
            </w:pPr>
          </w:p>
          <w:p w14:paraId="306F01A9" w14:textId="77777777" w:rsidR="008367B8" w:rsidRPr="00A536D0" w:rsidRDefault="008367B8" w:rsidP="008367B8">
            <w:pPr>
              <w:rPr>
                <w:rFonts w:asciiTheme="majorHAnsi" w:hAnsiTheme="majorHAnsi"/>
                <w:sz w:val="12"/>
                <w:szCs w:val="12"/>
              </w:rPr>
            </w:pPr>
          </w:p>
          <w:p w14:paraId="2D9F8AC0" w14:textId="77777777" w:rsidR="008367B8" w:rsidRPr="00A536D0" w:rsidRDefault="008367B8" w:rsidP="008367B8">
            <w:pPr>
              <w:rPr>
                <w:rFonts w:asciiTheme="majorHAnsi" w:hAnsiTheme="majorHAnsi"/>
                <w:sz w:val="12"/>
                <w:szCs w:val="12"/>
              </w:rPr>
            </w:pPr>
          </w:p>
          <w:p w14:paraId="5C9AB496" w14:textId="77777777" w:rsidR="008367B8" w:rsidRPr="00A536D0" w:rsidRDefault="008367B8" w:rsidP="008367B8">
            <w:pPr>
              <w:rPr>
                <w:rFonts w:asciiTheme="majorHAnsi" w:hAnsiTheme="majorHAnsi"/>
                <w:sz w:val="12"/>
                <w:szCs w:val="12"/>
              </w:rPr>
            </w:pPr>
          </w:p>
          <w:p w14:paraId="360ED5F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(Referencing techniques)</w:t>
            </w:r>
          </w:p>
          <w:p w14:paraId="72334370"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33AF104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Weak presentation of written work</w:t>
            </w:r>
          </w:p>
        </w:tc>
        <w:tc>
          <w:tcPr>
            <w:tcW w:w="1383" w:type="dxa"/>
            <w:shd w:val="clear" w:color="auto" w:fill="F7CAAC" w:themeFill="accent2" w:themeFillTint="66"/>
          </w:tcPr>
          <w:p w14:paraId="5E115A7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presentation of written work</w:t>
            </w:r>
          </w:p>
        </w:tc>
        <w:tc>
          <w:tcPr>
            <w:tcW w:w="1593" w:type="dxa"/>
            <w:shd w:val="clear" w:color="auto" w:fill="FFFF99"/>
          </w:tcPr>
          <w:p w14:paraId="5AC8C18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presentation of written work</w:t>
            </w:r>
          </w:p>
        </w:tc>
        <w:tc>
          <w:tcPr>
            <w:tcW w:w="1701" w:type="dxa"/>
            <w:shd w:val="clear" w:color="auto" w:fill="E2EFD9" w:themeFill="accent6" w:themeFillTint="33"/>
          </w:tcPr>
          <w:p w14:paraId="62B43AC4"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presentation of written work</w:t>
            </w:r>
          </w:p>
        </w:tc>
        <w:tc>
          <w:tcPr>
            <w:tcW w:w="1560" w:type="dxa"/>
            <w:shd w:val="clear" w:color="auto" w:fill="EDEDED" w:themeFill="accent3" w:themeFillTint="33"/>
          </w:tcPr>
          <w:p w14:paraId="373F674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Excellent presentation of written work</w:t>
            </w:r>
          </w:p>
        </w:tc>
        <w:tc>
          <w:tcPr>
            <w:tcW w:w="1559" w:type="dxa"/>
            <w:shd w:val="clear" w:color="auto" w:fill="EDEDED" w:themeFill="accent3" w:themeFillTint="33"/>
          </w:tcPr>
          <w:p w14:paraId="166A65E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Outstanding presentation of written work</w:t>
            </w:r>
          </w:p>
        </w:tc>
      </w:tr>
      <w:tr w:rsidR="008367B8" w:rsidRPr="00BF1341" w14:paraId="42227DD5" w14:textId="77777777" w:rsidTr="008367B8">
        <w:trPr>
          <w:trHeight w:val="415"/>
        </w:trPr>
        <w:tc>
          <w:tcPr>
            <w:tcW w:w="1276" w:type="dxa"/>
            <w:vMerge/>
          </w:tcPr>
          <w:p w14:paraId="167D6743"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63EF29C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 number of basic errors in spelling, punctuation or grammar</w:t>
            </w:r>
          </w:p>
        </w:tc>
        <w:tc>
          <w:tcPr>
            <w:tcW w:w="1383" w:type="dxa"/>
            <w:shd w:val="clear" w:color="auto" w:fill="F7CAAC" w:themeFill="accent2" w:themeFillTint="66"/>
          </w:tcPr>
          <w:p w14:paraId="692309E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Some basic errors in spelling, punctuation or grammar </w:t>
            </w:r>
          </w:p>
        </w:tc>
        <w:tc>
          <w:tcPr>
            <w:tcW w:w="1593" w:type="dxa"/>
            <w:shd w:val="clear" w:color="auto" w:fill="FFFF99"/>
          </w:tcPr>
          <w:p w14:paraId="0040468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Few basic errors in spelling, punctuation or grammar</w:t>
            </w:r>
          </w:p>
        </w:tc>
        <w:tc>
          <w:tcPr>
            <w:tcW w:w="1701" w:type="dxa"/>
            <w:shd w:val="clear" w:color="auto" w:fill="E2EFD9" w:themeFill="accent6" w:themeFillTint="33"/>
          </w:tcPr>
          <w:p w14:paraId="3CDF625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few errors in written language</w:t>
            </w:r>
          </w:p>
        </w:tc>
        <w:tc>
          <w:tcPr>
            <w:tcW w:w="1560" w:type="dxa"/>
            <w:shd w:val="clear" w:color="auto" w:fill="EDEDED" w:themeFill="accent3" w:themeFillTint="33"/>
          </w:tcPr>
          <w:p w14:paraId="60CBA82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Minor errors in written language </w:t>
            </w:r>
          </w:p>
        </w:tc>
        <w:tc>
          <w:tcPr>
            <w:tcW w:w="1559" w:type="dxa"/>
            <w:shd w:val="clear" w:color="auto" w:fill="EDEDED" w:themeFill="accent3" w:themeFillTint="33"/>
          </w:tcPr>
          <w:p w14:paraId="7FFDAEA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No errors in written language</w:t>
            </w:r>
          </w:p>
        </w:tc>
      </w:tr>
      <w:tr w:rsidR="008367B8" w:rsidRPr="00BF1341" w14:paraId="2C3990FA" w14:textId="77777777" w:rsidTr="008367B8">
        <w:trPr>
          <w:trHeight w:val="493"/>
        </w:trPr>
        <w:tc>
          <w:tcPr>
            <w:tcW w:w="1276" w:type="dxa"/>
            <w:vMerge/>
          </w:tcPr>
          <w:p w14:paraId="404238B5"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478659E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Weak structure with unclear writing style in parts</w:t>
            </w:r>
          </w:p>
        </w:tc>
        <w:tc>
          <w:tcPr>
            <w:tcW w:w="1383" w:type="dxa"/>
            <w:shd w:val="clear" w:color="auto" w:fill="F7CAAC" w:themeFill="accent2" w:themeFillTint="66"/>
          </w:tcPr>
          <w:p w14:paraId="0834178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structure with a mostly coherent writing style</w:t>
            </w:r>
          </w:p>
        </w:tc>
        <w:tc>
          <w:tcPr>
            <w:tcW w:w="1593" w:type="dxa"/>
            <w:shd w:val="clear" w:color="auto" w:fill="FFFF99"/>
          </w:tcPr>
          <w:p w14:paraId="5177BF1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structure with a coherent writing style</w:t>
            </w:r>
          </w:p>
        </w:tc>
        <w:tc>
          <w:tcPr>
            <w:tcW w:w="1701" w:type="dxa"/>
            <w:shd w:val="clear" w:color="auto" w:fill="E2EFD9" w:themeFill="accent6" w:themeFillTint="33"/>
          </w:tcPr>
          <w:p w14:paraId="79EA5A13"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structure which supports the reader</w:t>
            </w:r>
          </w:p>
        </w:tc>
        <w:tc>
          <w:tcPr>
            <w:tcW w:w="1560" w:type="dxa"/>
            <w:shd w:val="clear" w:color="auto" w:fill="EDEDED" w:themeFill="accent3" w:themeFillTint="33"/>
          </w:tcPr>
          <w:p w14:paraId="2E8E75C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Excellent structure which supports the reader</w:t>
            </w:r>
          </w:p>
        </w:tc>
        <w:tc>
          <w:tcPr>
            <w:tcW w:w="1559" w:type="dxa"/>
            <w:shd w:val="clear" w:color="auto" w:fill="EDEDED" w:themeFill="accent3" w:themeFillTint="33"/>
          </w:tcPr>
          <w:p w14:paraId="2A48217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Highly coherent and mature writing style which fully engages the reader</w:t>
            </w:r>
          </w:p>
        </w:tc>
      </w:tr>
      <w:tr w:rsidR="008367B8" w:rsidRPr="00BF1341" w14:paraId="0089E71F" w14:textId="77777777" w:rsidTr="008367B8">
        <w:trPr>
          <w:trHeight w:val="566"/>
        </w:trPr>
        <w:tc>
          <w:tcPr>
            <w:tcW w:w="1276" w:type="dxa"/>
            <w:vMerge/>
          </w:tcPr>
          <w:p w14:paraId="377B951F"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1B1498FC"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Little or no use of protocols and conventions of Harvard referencing</w:t>
            </w:r>
          </w:p>
        </w:tc>
        <w:tc>
          <w:tcPr>
            <w:tcW w:w="1383" w:type="dxa"/>
            <w:shd w:val="clear" w:color="auto" w:fill="F7CAAC" w:themeFill="accent2" w:themeFillTint="66"/>
          </w:tcPr>
          <w:p w14:paraId="003DC36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use of Harvard referencing protocols and conventions</w:t>
            </w:r>
          </w:p>
        </w:tc>
        <w:tc>
          <w:tcPr>
            <w:tcW w:w="1593" w:type="dxa"/>
            <w:shd w:val="clear" w:color="auto" w:fill="FFFF99"/>
          </w:tcPr>
          <w:p w14:paraId="5C7E27AC"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use of Harvard referencing protocols and conventions</w:t>
            </w:r>
          </w:p>
        </w:tc>
        <w:tc>
          <w:tcPr>
            <w:tcW w:w="1701" w:type="dxa"/>
            <w:shd w:val="clear" w:color="auto" w:fill="E2EFD9" w:themeFill="accent6" w:themeFillTint="33"/>
          </w:tcPr>
          <w:p w14:paraId="6EC4E8D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Harvard system mainly used accurately, with some secondary sources</w:t>
            </w:r>
          </w:p>
        </w:tc>
        <w:tc>
          <w:tcPr>
            <w:tcW w:w="1560" w:type="dxa"/>
            <w:shd w:val="clear" w:color="auto" w:fill="EDEDED" w:themeFill="accent3" w:themeFillTint="33"/>
          </w:tcPr>
          <w:p w14:paraId="13259C4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Harvard system used accurately including secondary sources</w:t>
            </w:r>
          </w:p>
        </w:tc>
        <w:tc>
          <w:tcPr>
            <w:tcW w:w="1559" w:type="dxa"/>
            <w:shd w:val="clear" w:color="auto" w:fill="EDEDED" w:themeFill="accent3" w:themeFillTint="33"/>
          </w:tcPr>
          <w:p w14:paraId="24E8582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Harvard system used accurately, consistently and effectively with all sources </w:t>
            </w:r>
          </w:p>
        </w:tc>
      </w:tr>
      <w:tr w:rsidR="008367B8" w:rsidRPr="00BF1341" w14:paraId="38037733" w14:textId="77777777" w:rsidTr="008367B8">
        <w:trPr>
          <w:trHeight w:val="451"/>
        </w:trPr>
        <w:tc>
          <w:tcPr>
            <w:tcW w:w="1276" w:type="dxa"/>
            <w:vMerge w:val="restart"/>
          </w:tcPr>
          <w:p w14:paraId="457450C6"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Oral presentations</w:t>
            </w:r>
          </w:p>
          <w:p w14:paraId="1A4BA4D5" w14:textId="77777777" w:rsidR="008367B8" w:rsidRPr="00A536D0" w:rsidRDefault="008367B8" w:rsidP="008367B8">
            <w:pPr>
              <w:rPr>
                <w:rFonts w:asciiTheme="majorHAnsi" w:hAnsiTheme="majorHAnsi"/>
                <w:sz w:val="12"/>
                <w:szCs w:val="12"/>
              </w:rPr>
            </w:pPr>
          </w:p>
          <w:p w14:paraId="62FF49B5" w14:textId="77777777" w:rsidR="008367B8" w:rsidRPr="00A536D0" w:rsidRDefault="008367B8" w:rsidP="008367B8">
            <w:pPr>
              <w:rPr>
                <w:rFonts w:asciiTheme="majorHAnsi" w:hAnsiTheme="majorHAnsi"/>
                <w:sz w:val="12"/>
                <w:szCs w:val="12"/>
              </w:rPr>
            </w:pPr>
          </w:p>
          <w:p w14:paraId="76BB85C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(structure)</w:t>
            </w:r>
          </w:p>
          <w:p w14:paraId="1308527A" w14:textId="77777777" w:rsidR="008367B8" w:rsidRPr="00A536D0" w:rsidRDefault="008367B8" w:rsidP="008367B8">
            <w:pPr>
              <w:rPr>
                <w:rFonts w:asciiTheme="majorHAnsi" w:hAnsiTheme="majorHAnsi"/>
                <w:sz w:val="12"/>
                <w:szCs w:val="12"/>
              </w:rPr>
            </w:pPr>
          </w:p>
          <w:p w14:paraId="4150DFDF" w14:textId="77777777" w:rsidR="008367B8" w:rsidRPr="00A536D0" w:rsidRDefault="008367B8" w:rsidP="008367B8">
            <w:pPr>
              <w:rPr>
                <w:rFonts w:asciiTheme="majorHAnsi" w:hAnsiTheme="majorHAnsi"/>
                <w:sz w:val="12"/>
                <w:szCs w:val="12"/>
              </w:rPr>
            </w:pPr>
          </w:p>
          <w:p w14:paraId="56A947C6" w14:textId="77777777" w:rsidR="008367B8" w:rsidRPr="00A536D0" w:rsidRDefault="008367B8" w:rsidP="008367B8">
            <w:pPr>
              <w:rPr>
                <w:rFonts w:asciiTheme="majorHAnsi" w:hAnsiTheme="majorHAnsi"/>
                <w:sz w:val="12"/>
                <w:szCs w:val="12"/>
              </w:rPr>
            </w:pPr>
          </w:p>
          <w:p w14:paraId="373367FF" w14:textId="77777777" w:rsidR="008367B8" w:rsidRPr="00A536D0" w:rsidRDefault="008367B8" w:rsidP="008367B8">
            <w:pPr>
              <w:rPr>
                <w:rFonts w:asciiTheme="majorHAnsi" w:hAnsiTheme="majorHAnsi"/>
                <w:sz w:val="12"/>
                <w:szCs w:val="12"/>
              </w:rPr>
            </w:pPr>
          </w:p>
          <w:p w14:paraId="4A297F26" w14:textId="77777777" w:rsidR="008367B8" w:rsidRPr="00A536D0" w:rsidRDefault="008367B8" w:rsidP="008367B8">
            <w:pPr>
              <w:rPr>
                <w:rFonts w:asciiTheme="majorHAnsi" w:hAnsiTheme="majorHAnsi"/>
                <w:sz w:val="12"/>
                <w:szCs w:val="12"/>
              </w:rPr>
            </w:pPr>
          </w:p>
          <w:p w14:paraId="34FFA2A8" w14:textId="77777777" w:rsidR="008367B8" w:rsidRPr="00A536D0" w:rsidRDefault="008367B8" w:rsidP="008367B8">
            <w:pPr>
              <w:rPr>
                <w:rFonts w:asciiTheme="majorHAnsi" w:hAnsiTheme="majorHAnsi"/>
                <w:sz w:val="12"/>
                <w:szCs w:val="12"/>
              </w:rPr>
            </w:pPr>
          </w:p>
          <w:p w14:paraId="4E0FD64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presence)</w:t>
            </w:r>
          </w:p>
          <w:p w14:paraId="509D4EEB" w14:textId="77777777" w:rsidR="008367B8" w:rsidRPr="00A536D0" w:rsidRDefault="008367B8" w:rsidP="008367B8">
            <w:pPr>
              <w:rPr>
                <w:rFonts w:asciiTheme="majorHAnsi" w:hAnsiTheme="majorHAnsi"/>
                <w:sz w:val="12"/>
                <w:szCs w:val="12"/>
              </w:rPr>
            </w:pPr>
          </w:p>
          <w:p w14:paraId="3DE96C61" w14:textId="77777777" w:rsidR="008367B8" w:rsidRPr="00A536D0" w:rsidRDefault="008367B8" w:rsidP="008367B8">
            <w:pPr>
              <w:rPr>
                <w:rFonts w:asciiTheme="majorHAnsi" w:hAnsiTheme="majorHAnsi"/>
                <w:sz w:val="12"/>
                <w:szCs w:val="12"/>
              </w:rPr>
            </w:pPr>
          </w:p>
          <w:p w14:paraId="3EEFAB5E"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0B8DFEB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Poor or inconsistent organisation and/or structure </w:t>
            </w:r>
          </w:p>
        </w:tc>
        <w:tc>
          <w:tcPr>
            <w:tcW w:w="1383" w:type="dxa"/>
            <w:shd w:val="clear" w:color="auto" w:fill="F7CAAC" w:themeFill="accent2" w:themeFillTint="66"/>
          </w:tcPr>
          <w:p w14:paraId="61720DA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organisation and structure</w:t>
            </w:r>
          </w:p>
        </w:tc>
        <w:tc>
          <w:tcPr>
            <w:tcW w:w="1593" w:type="dxa"/>
            <w:shd w:val="clear" w:color="auto" w:fill="FFFF99"/>
          </w:tcPr>
          <w:p w14:paraId="6F82583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structure and organisation which is logically progressed</w:t>
            </w:r>
          </w:p>
        </w:tc>
        <w:tc>
          <w:tcPr>
            <w:tcW w:w="1701" w:type="dxa"/>
            <w:shd w:val="clear" w:color="auto" w:fill="E2EFD9" w:themeFill="accent6" w:themeFillTint="33"/>
          </w:tcPr>
          <w:p w14:paraId="7680328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structure and organisation which is logically progressed</w:t>
            </w:r>
          </w:p>
        </w:tc>
        <w:tc>
          <w:tcPr>
            <w:tcW w:w="1560" w:type="dxa"/>
            <w:shd w:val="clear" w:color="auto" w:fill="EDEDED" w:themeFill="accent3" w:themeFillTint="33"/>
          </w:tcPr>
          <w:p w14:paraId="2F1FC74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Excellent structure and organisation logically progressed</w:t>
            </w:r>
          </w:p>
        </w:tc>
        <w:tc>
          <w:tcPr>
            <w:tcW w:w="1559" w:type="dxa"/>
            <w:shd w:val="clear" w:color="auto" w:fill="EDEDED" w:themeFill="accent3" w:themeFillTint="33"/>
          </w:tcPr>
          <w:p w14:paraId="712BCA7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Outstanding structure and organisation logically progressed</w:t>
            </w:r>
          </w:p>
        </w:tc>
      </w:tr>
      <w:tr w:rsidR="008367B8" w:rsidRPr="00BF1341" w14:paraId="39290ED8" w14:textId="77777777" w:rsidTr="008367B8">
        <w:trPr>
          <w:trHeight w:val="556"/>
        </w:trPr>
        <w:tc>
          <w:tcPr>
            <w:tcW w:w="1276" w:type="dxa"/>
            <w:vMerge/>
          </w:tcPr>
          <w:p w14:paraId="7800A116"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4B30C6B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Overall presentation of material (including visual design) is incomplete or weak </w:t>
            </w:r>
          </w:p>
        </w:tc>
        <w:tc>
          <w:tcPr>
            <w:tcW w:w="1383" w:type="dxa"/>
            <w:shd w:val="clear" w:color="auto" w:fill="F7CAAC" w:themeFill="accent2" w:themeFillTint="66"/>
          </w:tcPr>
          <w:p w14:paraId="2944794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presentation of material (including visual design) satisfactory</w:t>
            </w:r>
          </w:p>
        </w:tc>
        <w:tc>
          <w:tcPr>
            <w:tcW w:w="1593" w:type="dxa"/>
            <w:shd w:val="clear" w:color="auto" w:fill="FFFF99"/>
          </w:tcPr>
          <w:p w14:paraId="42EC887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presentation of material (including visual design) is good</w:t>
            </w:r>
          </w:p>
        </w:tc>
        <w:tc>
          <w:tcPr>
            <w:tcW w:w="1701" w:type="dxa"/>
            <w:shd w:val="clear" w:color="auto" w:fill="E2EFD9" w:themeFill="accent6" w:themeFillTint="33"/>
          </w:tcPr>
          <w:p w14:paraId="073CB6AC"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presentation of material (including visual design) is very good</w:t>
            </w:r>
          </w:p>
        </w:tc>
        <w:tc>
          <w:tcPr>
            <w:tcW w:w="1560" w:type="dxa"/>
            <w:shd w:val="clear" w:color="auto" w:fill="EDEDED" w:themeFill="accent3" w:themeFillTint="33"/>
          </w:tcPr>
          <w:p w14:paraId="3F388BBF"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presentation of material (including visual design) is excellent</w:t>
            </w:r>
          </w:p>
        </w:tc>
        <w:tc>
          <w:tcPr>
            <w:tcW w:w="1559" w:type="dxa"/>
            <w:shd w:val="clear" w:color="auto" w:fill="EDEDED" w:themeFill="accent3" w:themeFillTint="33"/>
          </w:tcPr>
          <w:p w14:paraId="7755FF1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presentation of material (including visual design) is original and outstanding</w:t>
            </w:r>
          </w:p>
        </w:tc>
      </w:tr>
      <w:tr w:rsidR="008367B8" w:rsidRPr="00BF1341" w14:paraId="3D416D13" w14:textId="77777777" w:rsidTr="008367B8">
        <w:trPr>
          <w:trHeight w:val="367"/>
        </w:trPr>
        <w:tc>
          <w:tcPr>
            <w:tcW w:w="1276" w:type="dxa"/>
            <w:vMerge/>
          </w:tcPr>
          <w:p w14:paraId="772B5280"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5408F72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Lack of clarity and difficult to follow </w:t>
            </w:r>
          </w:p>
        </w:tc>
        <w:tc>
          <w:tcPr>
            <w:tcW w:w="1383" w:type="dxa"/>
            <w:shd w:val="clear" w:color="auto" w:fill="F7CAAC" w:themeFill="accent2" w:themeFillTint="66"/>
          </w:tcPr>
          <w:p w14:paraId="76FD85E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Lack of clarity in oracy skills and weak flow in discussion</w:t>
            </w:r>
          </w:p>
        </w:tc>
        <w:tc>
          <w:tcPr>
            <w:tcW w:w="1593" w:type="dxa"/>
            <w:shd w:val="clear" w:color="auto" w:fill="FFFF99"/>
          </w:tcPr>
          <w:p w14:paraId="7707C63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Oracy is good and discussion has some structure</w:t>
            </w:r>
          </w:p>
        </w:tc>
        <w:tc>
          <w:tcPr>
            <w:tcW w:w="1701" w:type="dxa"/>
            <w:shd w:val="clear" w:color="auto" w:fill="E2EFD9" w:themeFill="accent6" w:themeFillTint="33"/>
          </w:tcPr>
          <w:p w14:paraId="004CF6C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Oracy is very good and discussion is well structured</w:t>
            </w:r>
          </w:p>
        </w:tc>
        <w:tc>
          <w:tcPr>
            <w:tcW w:w="1560" w:type="dxa"/>
            <w:shd w:val="clear" w:color="auto" w:fill="EDEDED" w:themeFill="accent3" w:themeFillTint="33"/>
          </w:tcPr>
          <w:p w14:paraId="23A47B2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Oracy is excellent and discussion is highly structured </w:t>
            </w:r>
          </w:p>
        </w:tc>
        <w:tc>
          <w:tcPr>
            <w:tcW w:w="1559" w:type="dxa"/>
            <w:shd w:val="clear" w:color="auto" w:fill="EDEDED" w:themeFill="accent3" w:themeFillTint="33"/>
          </w:tcPr>
          <w:p w14:paraId="7814490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Oracy is outstanding and discussion fully engages the listener</w:t>
            </w:r>
          </w:p>
        </w:tc>
      </w:tr>
      <w:tr w:rsidR="008367B8" w:rsidRPr="00BF1341" w14:paraId="048EE386" w14:textId="77777777" w:rsidTr="008367B8">
        <w:trPr>
          <w:trHeight w:val="717"/>
        </w:trPr>
        <w:tc>
          <w:tcPr>
            <w:tcW w:w="1276" w:type="dxa"/>
            <w:vMerge/>
          </w:tcPr>
          <w:p w14:paraId="12025749"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7EDB35C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Lack of eye contact and body language and totally dependent on notes </w:t>
            </w:r>
          </w:p>
        </w:tc>
        <w:tc>
          <w:tcPr>
            <w:tcW w:w="1383" w:type="dxa"/>
            <w:shd w:val="clear" w:color="auto" w:fill="F7CAAC" w:themeFill="accent2" w:themeFillTint="66"/>
          </w:tcPr>
          <w:p w14:paraId="3AAAFE3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eye contact, gesture and body language with some over reliance on notes</w:t>
            </w:r>
          </w:p>
        </w:tc>
        <w:tc>
          <w:tcPr>
            <w:tcW w:w="1593" w:type="dxa"/>
            <w:shd w:val="clear" w:color="auto" w:fill="FFFF99"/>
          </w:tcPr>
          <w:p w14:paraId="4CE7659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eye contact, gesture and body language used to engage the audience; appropriate use of notes</w:t>
            </w:r>
          </w:p>
        </w:tc>
        <w:tc>
          <w:tcPr>
            <w:tcW w:w="1701" w:type="dxa"/>
            <w:shd w:val="clear" w:color="auto" w:fill="E2EFD9" w:themeFill="accent6" w:themeFillTint="33"/>
          </w:tcPr>
          <w:p w14:paraId="6432058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eye contact, gesture and body language used to engage and interest the audience</w:t>
            </w:r>
          </w:p>
        </w:tc>
        <w:tc>
          <w:tcPr>
            <w:tcW w:w="1560" w:type="dxa"/>
            <w:shd w:val="clear" w:color="auto" w:fill="EDEDED" w:themeFill="accent3" w:themeFillTint="33"/>
          </w:tcPr>
          <w:p w14:paraId="6E0A456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Excellent eye contact,  gesture and body language used with effect on the audience</w:t>
            </w:r>
          </w:p>
        </w:tc>
        <w:tc>
          <w:tcPr>
            <w:tcW w:w="1559" w:type="dxa"/>
            <w:shd w:val="clear" w:color="auto" w:fill="EDEDED" w:themeFill="accent3" w:themeFillTint="33"/>
          </w:tcPr>
          <w:p w14:paraId="1B14B5C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Outstanding eye contact,  gesture and body language used to fully capture the attention of the audience</w:t>
            </w:r>
          </w:p>
        </w:tc>
      </w:tr>
    </w:tbl>
    <w:p w14:paraId="78BB36AF" w14:textId="77777777" w:rsidR="008367B8" w:rsidRDefault="008367B8" w:rsidP="008367B8">
      <w:pPr>
        <w:jc w:val="both"/>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8367B8" w:rsidRPr="00CE0319" w14:paraId="183CEDB6" w14:textId="77777777" w:rsidTr="008367B8">
        <w:trPr>
          <w:trHeight w:val="75"/>
        </w:trPr>
        <w:tc>
          <w:tcPr>
            <w:tcW w:w="10598" w:type="dxa"/>
            <w:shd w:val="clear" w:color="auto" w:fill="D9D9D9"/>
          </w:tcPr>
          <w:p w14:paraId="412DE1D1" w14:textId="77777777" w:rsidR="008367B8" w:rsidRPr="00CE0319" w:rsidRDefault="008367B8" w:rsidP="008367B8">
            <w:pPr>
              <w:jc w:val="cente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w:t>
            </w:r>
          </w:p>
        </w:tc>
      </w:tr>
    </w:tbl>
    <w:p w14:paraId="74783056" w14:textId="77777777" w:rsidR="008367B8" w:rsidRDefault="008367B8" w:rsidP="008367B8">
      <w:pPr>
        <w:pStyle w:val="BodyText1"/>
        <w:tabs>
          <w:tab w:val="clear" w:pos="720"/>
          <w:tab w:val="clear" w:pos="1440"/>
        </w:tabs>
        <w:jc w:val="both"/>
        <w:rPr>
          <w:rFonts w:ascii="Calibri" w:hAnsi="Calibri"/>
          <w:sz w:val="20"/>
        </w:rPr>
      </w:pPr>
    </w:p>
    <w:p w14:paraId="41E34F8C" w14:textId="77777777" w:rsidR="008367B8" w:rsidRPr="008367B8" w:rsidRDefault="008367B8" w:rsidP="008367B8">
      <w:pPr>
        <w:pStyle w:val="BodyText1"/>
        <w:tabs>
          <w:tab w:val="clear" w:pos="720"/>
          <w:tab w:val="clear" w:pos="1440"/>
        </w:tabs>
        <w:jc w:val="both"/>
        <w:rPr>
          <w:rFonts w:ascii="Calibri" w:hAnsi="Calibri"/>
          <w:sz w:val="22"/>
          <w:szCs w:val="22"/>
        </w:rPr>
        <w:sectPr w:rsidR="008367B8" w:rsidRPr="008367B8">
          <w:footerReference w:type="default" r:id="rId12"/>
          <w:type w:val="continuous"/>
          <w:pgSz w:w="11894" w:h="16834"/>
          <w:pgMar w:top="720" w:right="720" w:bottom="720" w:left="720" w:header="706" w:footer="454" w:gutter="0"/>
          <w:paperSrc w:first="1" w:other="1"/>
          <w:cols w:space="720"/>
          <w:docGrid w:linePitch="272"/>
        </w:sect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tbl>
      <w:tblPr>
        <w:tblW w:w="4966" w:type="pct"/>
        <w:tblLayout w:type="fixed"/>
        <w:tblLook w:val="04A0" w:firstRow="1" w:lastRow="0" w:firstColumn="1" w:lastColumn="0" w:noHBand="0" w:noVBand="1"/>
      </w:tblPr>
      <w:tblGrid>
        <w:gridCol w:w="1889"/>
        <w:gridCol w:w="1008"/>
        <w:gridCol w:w="1013"/>
        <w:gridCol w:w="979"/>
        <w:gridCol w:w="977"/>
        <w:gridCol w:w="1070"/>
        <w:gridCol w:w="1009"/>
        <w:gridCol w:w="1004"/>
      </w:tblGrid>
      <w:tr w:rsidR="008367B8" w:rsidRPr="00266B32" w14:paraId="1A8B0C2D" w14:textId="77777777" w:rsidTr="008367B8">
        <w:tc>
          <w:tcPr>
            <w:tcW w:w="1055" w:type="pct"/>
            <w:vMerge w:val="restart"/>
            <w:tcBorders>
              <w:top w:val="single" w:sz="4" w:space="0" w:color="auto"/>
              <w:left w:val="single" w:sz="4" w:space="0" w:color="auto"/>
              <w:right w:val="single" w:sz="4" w:space="0" w:color="auto"/>
            </w:tcBorders>
            <w:shd w:val="clear" w:color="auto" w:fill="BFBFBF"/>
            <w:vAlign w:val="center"/>
          </w:tcPr>
          <w:p w14:paraId="486F94E3" w14:textId="77777777" w:rsidR="008367B8" w:rsidRPr="00F61A20" w:rsidRDefault="008367B8" w:rsidP="008367B8">
            <w:pPr>
              <w:rPr>
                <w:rFonts w:ascii="Calibri" w:hAnsi="Calibri"/>
                <w:b/>
                <w:sz w:val="22"/>
              </w:rPr>
            </w:pPr>
            <w:r w:rsidRPr="00F61A20">
              <w:rPr>
                <w:rFonts w:ascii="Calibri" w:hAnsi="Calibri"/>
                <w:b/>
                <w:sz w:val="22"/>
                <w:szCs w:val="16"/>
              </w:rPr>
              <w:lastRenderedPageBreak/>
              <w:t xml:space="preserve">Common Assessment Criteria </w:t>
            </w:r>
            <w:r w:rsidRPr="00F61A20">
              <w:rPr>
                <w:rFonts w:ascii="Calibri" w:hAnsi="Calibri"/>
                <w:b/>
                <w:sz w:val="22"/>
              </w:rPr>
              <w:t>Applied</w:t>
            </w:r>
          </w:p>
        </w:tc>
        <w:tc>
          <w:tcPr>
            <w:tcW w:w="3945" w:type="pct"/>
            <w:gridSpan w:val="7"/>
            <w:tcBorders>
              <w:top w:val="single" w:sz="4" w:space="0" w:color="auto"/>
              <w:left w:val="single" w:sz="4" w:space="0" w:color="auto"/>
              <w:bottom w:val="single" w:sz="4" w:space="0" w:color="auto"/>
              <w:right w:val="single" w:sz="4" w:space="0" w:color="auto"/>
            </w:tcBorders>
            <w:shd w:val="clear" w:color="auto" w:fill="BFBFBF"/>
          </w:tcPr>
          <w:p w14:paraId="7BAF98EF" w14:textId="77777777" w:rsidR="008367B8" w:rsidRPr="00F61A20" w:rsidRDefault="008367B8" w:rsidP="008367B8">
            <w:pPr>
              <w:rPr>
                <w:rFonts w:ascii="Calibri" w:hAnsi="Calibri"/>
                <w:b/>
                <w:sz w:val="22"/>
              </w:rPr>
            </w:pPr>
            <w:r w:rsidRPr="00F61A20">
              <w:rPr>
                <w:rFonts w:ascii="Calibri" w:hAnsi="Calibri"/>
                <w:b/>
                <w:sz w:val="22"/>
              </w:rPr>
              <w:t>Level of Achievement</w:t>
            </w:r>
          </w:p>
        </w:tc>
      </w:tr>
      <w:tr w:rsidR="008367B8" w:rsidRPr="00CC0370" w14:paraId="558086B9" w14:textId="77777777" w:rsidTr="008367B8">
        <w:trPr>
          <w:trHeight w:val="548"/>
        </w:trPr>
        <w:tc>
          <w:tcPr>
            <w:tcW w:w="1055" w:type="pct"/>
            <w:vMerge/>
            <w:tcBorders>
              <w:left w:val="single" w:sz="4" w:space="0" w:color="auto"/>
              <w:bottom w:val="single" w:sz="4" w:space="0" w:color="auto"/>
              <w:right w:val="single" w:sz="4" w:space="0" w:color="auto"/>
            </w:tcBorders>
            <w:shd w:val="clear" w:color="auto" w:fill="BFBFBF"/>
          </w:tcPr>
          <w:p w14:paraId="635EDDDB" w14:textId="77777777" w:rsidR="008367B8" w:rsidRPr="00F61A20" w:rsidRDefault="008367B8" w:rsidP="008367B8">
            <w:pPr>
              <w:rPr>
                <w:rFonts w:ascii="Calibri" w:hAnsi="Calibri"/>
                <w:b/>
                <w:sz w:val="16"/>
                <w:szCs w:val="16"/>
              </w:rPr>
            </w:pPr>
          </w:p>
        </w:tc>
        <w:tc>
          <w:tcPr>
            <w:tcW w:w="1129" w:type="pct"/>
            <w:gridSpan w:val="2"/>
            <w:tcBorders>
              <w:top w:val="single" w:sz="4" w:space="0" w:color="auto"/>
              <w:left w:val="single" w:sz="4" w:space="0" w:color="auto"/>
              <w:bottom w:val="single" w:sz="4" w:space="0" w:color="auto"/>
              <w:right w:val="single" w:sz="4" w:space="0" w:color="auto"/>
            </w:tcBorders>
            <w:shd w:val="clear" w:color="auto" w:fill="BFBFBF"/>
          </w:tcPr>
          <w:p w14:paraId="49720DA6" w14:textId="77777777" w:rsidR="008367B8" w:rsidRDefault="008367B8" w:rsidP="008367B8">
            <w:pPr>
              <w:jc w:val="center"/>
              <w:rPr>
                <w:rFonts w:ascii="Calibri" w:hAnsi="Calibri"/>
                <w:b/>
                <w:sz w:val="18"/>
              </w:rPr>
            </w:pPr>
          </w:p>
          <w:p w14:paraId="37827325" w14:textId="77777777" w:rsidR="008367B8" w:rsidRPr="009D3EA4" w:rsidRDefault="008367B8" w:rsidP="008367B8">
            <w:pPr>
              <w:jc w:val="center"/>
              <w:rPr>
                <w:rFonts w:ascii="Calibri" w:hAnsi="Calibri"/>
                <w:b/>
                <w:sz w:val="18"/>
              </w:rPr>
            </w:pPr>
            <w:r w:rsidRPr="009D3EA4">
              <w:rPr>
                <w:rFonts w:ascii="Calibri" w:hAnsi="Calibri"/>
                <w:b/>
                <w:sz w:val="18"/>
              </w:rPr>
              <w:t>REFER</w:t>
            </w:r>
          </w:p>
        </w:tc>
        <w:tc>
          <w:tcPr>
            <w:tcW w:w="547" w:type="pct"/>
            <w:tcBorders>
              <w:top w:val="single" w:sz="4" w:space="0" w:color="auto"/>
              <w:left w:val="single" w:sz="4" w:space="0" w:color="auto"/>
              <w:bottom w:val="single" w:sz="4" w:space="0" w:color="auto"/>
              <w:right w:val="single" w:sz="4" w:space="0" w:color="auto"/>
            </w:tcBorders>
            <w:shd w:val="clear" w:color="auto" w:fill="BFBFBF"/>
          </w:tcPr>
          <w:p w14:paraId="2288241E" w14:textId="77777777" w:rsidR="008367B8" w:rsidRDefault="008367B8" w:rsidP="008367B8">
            <w:pPr>
              <w:jc w:val="center"/>
              <w:rPr>
                <w:rFonts w:ascii="Calibri" w:hAnsi="Calibri"/>
                <w:b/>
                <w:sz w:val="18"/>
              </w:rPr>
            </w:pPr>
          </w:p>
          <w:p w14:paraId="5BDE45EC" w14:textId="77777777" w:rsidR="008367B8" w:rsidRPr="00F61A20" w:rsidRDefault="008367B8" w:rsidP="008367B8">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46" w:type="pct"/>
            <w:tcBorders>
              <w:top w:val="single" w:sz="4" w:space="0" w:color="auto"/>
              <w:left w:val="single" w:sz="4" w:space="0" w:color="auto"/>
              <w:bottom w:val="single" w:sz="4" w:space="0" w:color="auto"/>
              <w:right w:val="single" w:sz="4" w:space="0" w:color="auto"/>
            </w:tcBorders>
            <w:shd w:val="clear" w:color="auto" w:fill="BFBFBF"/>
          </w:tcPr>
          <w:p w14:paraId="792D6352" w14:textId="77777777" w:rsidR="008367B8" w:rsidRDefault="008367B8" w:rsidP="008367B8">
            <w:pPr>
              <w:jc w:val="center"/>
              <w:rPr>
                <w:rFonts w:ascii="Calibri" w:hAnsi="Calibri"/>
                <w:b/>
                <w:sz w:val="18"/>
              </w:rPr>
            </w:pPr>
          </w:p>
          <w:p w14:paraId="5D4832E7" w14:textId="77777777" w:rsidR="008367B8" w:rsidRPr="00F61A20" w:rsidRDefault="008367B8" w:rsidP="008367B8">
            <w:pPr>
              <w:jc w:val="center"/>
              <w:rPr>
                <w:rFonts w:ascii="Calibri" w:hAnsi="Calibri"/>
                <w:b/>
                <w:sz w:val="18"/>
              </w:rPr>
            </w:pPr>
            <w:r>
              <w:rPr>
                <w:rFonts w:ascii="Calibri" w:hAnsi="Calibri"/>
                <w:b/>
                <w:sz w:val="18"/>
              </w:rPr>
              <w:t>2:2</w:t>
            </w:r>
          </w:p>
        </w:tc>
        <w:tc>
          <w:tcPr>
            <w:tcW w:w="598" w:type="pct"/>
            <w:tcBorders>
              <w:top w:val="single" w:sz="4" w:space="0" w:color="auto"/>
              <w:left w:val="single" w:sz="4" w:space="0" w:color="auto"/>
              <w:bottom w:val="single" w:sz="4" w:space="0" w:color="auto"/>
              <w:right w:val="single" w:sz="4" w:space="0" w:color="auto"/>
            </w:tcBorders>
            <w:shd w:val="clear" w:color="auto" w:fill="BFBFBF"/>
          </w:tcPr>
          <w:p w14:paraId="35D5BA56" w14:textId="77777777" w:rsidR="008367B8" w:rsidRDefault="008367B8" w:rsidP="008367B8">
            <w:pPr>
              <w:jc w:val="center"/>
              <w:rPr>
                <w:rFonts w:ascii="Calibri" w:hAnsi="Calibri"/>
                <w:b/>
                <w:sz w:val="18"/>
              </w:rPr>
            </w:pPr>
          </w:p>
          <w:p w14:paraId="635A36BA" w14:textId="77777777" w:rsidR="008367B8" w:rsidRPr="00F61A20" w:rsidRDefault="008367B8" w:rsidP="008367B8">
            <w:pPr>
              <w:jc w:val="center"/>
              <w:rPr>
                <w:rFonts w:ascii="Calibri" w:hAnsi="Calibri"/>
                <w:b/>
                <w:sz w:val="18"/>
              </w:rPr>
            </w:pPr>
            <w:r>
              <w:rPr>
                <w:rFonts w:ascii="Calibri" w:hAnsi="Calibri"/>
                <w:b/>
                <w:sz w:val="18"/>
              </w:rPr>
              <w:t>2:1</w:t>
            </w:r>
          </w:p>
        </w:tc>
        <w:tc>
          <w:tcPr>
            <w:tcW w:w="564" w:type="pct"/>
            <w:tcBorders>
              <w:top w:val="single" w:sz="4" w:space="0" w:color="auto"/>
              <w:left w:val="single" w:sz="4" w:space="0" w:color="auto"/>
              <w:bottom w:val="single" w:sz="4" w:space="0" w:color="auto"/>
              <w:right w:val="single" w:sz="4" w:space="0" w:color="auto"/>
            </w:tcBorders>
            <w:shd w:val="clear" w:color="auto" w:fill="BFBFBF"/>
          </w:tcPr>
          <w:p w14:paraId="16F27456" w14:textId="77777777" w:rsidR="008367B8" w:rsidRDefault="008367B8" w:rsidP="008367B8">
            <w:pPr>
              <w:jc w:val="center"/>
              <w:rPr>
                <w:rFonts w:ascii="Calibri" w:hAnsi="Calibri"/>
                <w:b/>
                <w:sz w:val="18"/>
              </w:rPr>
            </w:pPr>
          </w:p>
          <w:p w14:paraId="6E65B6E5" w14:textId="77777777" w:rsidR="008367B8" w:rsidRPr="00F61A20" w:rsidRDefault="008367B8" w:rsidP="008367B8">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1" w:type="pct"/>
            <w:tcBorders>
              <w:top w:val="single" w:sz="4" w:space="0" w:color="auto"/>
              <w:left w:val="single" w:sz="4" w:space="0" w:color="auto"/>
              <w:bottom w:val="single" w:sz="4" w:space="0" w:color="auto"/>
              <w:right w:val="single" w:sz="4" w:space="0" w:color="auto"/>
            </w:tcBorders>
            <w:shd w:val="clear" w:color="auto" w:fill="BFBFBF"/>
          </w:tcPr>
          <w:p w14:paraId="4F265D1C" w14:textId="77777777" w:rsidR="008367B8" w:rsidRDefault="008367B8" w:rsidP="008367B8">
            <w:pPr>
              <w:jc w:val="center"/>
              <w:rPr>
                <w:rFonts w:ascii="Calibri" w:hAnsi="Calibri"/>
                <w:b/>
                <w:sz w:val="18"/>
              </w:rPr>
            </w:pPr>
          </w:p>
          <w:p w14:paraId="0DCEE6FF" w14:textId="77777777" w:rsidR="008367B8" w:rsidRPr="00F61A20" w:rsidRDefault="008367B8" w:rsidP="008367B8">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8367B8" w:rsidRPr="00CC0370" w14:paraId="0894D6DB" w14:textId="77777777" w:rsidTr="008367B8">
        <w:trPr>
          <w:trHeight w:val="450"/>
        </w:trPr>
        <w:tc>
          <w:tcPr>
            <w:tcW w:w="1055" w:type="pct"/>
            <w:tcBorders>
              <w:top w:val="single" w:sz="4" w:space="0" w:color="auto"/>
              <w:left w:val="single" w:sz="4" w:space="0" w:color="auto"/>
              <w:right w:val="single" w:sz="4" w:space="0" w:color="auto"/>
            </w:tcBorders>
            <w:shd w:val="clear" w:color="auto" w:fill="BFBFBF"/>
          </w:tcPr>
          <w:p w14:paraId="3EBD48FD" w14:textId="77777777" w:rsidR="008367B8" w:rsidRPr="00F61A20" w:rsidRDefault="008367B8" w:rsidP="008367B8">
            <w:pPr>
              <w:rPr>
                <w:rFonts w:ascii="Calibri" w:hAnsi="Calibri"/>
                <w:b/>
                <w:szCs w:val="16"/>
              </w:rPr>
            </w:pPr>
          </w:p>
        </w:tc>
        <w:tc>
          <w:tcPr>
            <w:tcW w:w="563" w:type="pct"/>
            <w:tcBorders>
              <w:top w:val="single" w:sz="4" w:space="0" w:color="auto"/>
              <w:left w:val="single" w:sz="4" w:space="0" w:color="auto"/>
              <w:bottom w:val="single" w:sz="4" w:space="0" w:color="auto"/>
              <w:right w:val="single" w:sz="4" w:space="0" w:color="auto"/>
            </w:tcBorders>
            <w:shd w:val="clear" w:color="auto" w:fill="BFBFBF"/>
            <w:vAlign w:val="center"/>
          </w:tcPr>
          <w:p w14:paraId="7EA5ED52"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OUTRIGHT FAIL</w:t>
            </w:r>
          </w:p>
        </w:tc>
        <w:tc>
          <w:tcPr>
            <w:tcW w:w="566" w:type="pct"/>
            <w:tcBorders>
              <w:top w:val="single" w:sz="4" w:space="0" w:color="auto"/>
              <w:left w:val="single" w:sz="4" w:space="0" w:color="auto"/>
              <w:bottom w:val="single" w:sz="4" w:space="0" w:color="auto"/>
              <w:right w:val="single" w:sz="4" w:space="0" w:color="auto"/>
            </w:tcBorders>
            <w:shd w:val="clear" w:color="auto" w:fill="BFBFBF"/>
            <w:vAlign w:val="center"/>
          </w:tcPr>
          <w:p w14:paraId="3E8E53B5"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UNSATISFACTORY</w:t>
            </w:r>
          </w:p>
        </w:tc>
        <w:tc>
          <w:tcPr>
            <w:tcW w:w="547" w:type="pct"/>
            <w:tcBorders>
              <w:top w:val="single" w:sz="4" w:space="0" w:color="auto"/>
              <w:left w:val="single" w:sz="4" w:space="0" w:color="auto"/>
              <w:bottom w:val="single" w:sz="4" w:space="0" w:color="auto"/>
              <w:right w:val="single" w:sz="4" w:space="0" w:color="auto"/>
            </w:tcBorders>
            <w:shd w:val="clear" w:color="auto" w:fill="BFBFBF"/>
            <w:vAlign w:val="center"/>
          </w:tcPr>
          <w:p w14:paraId="752E1666"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SATISFACTORY</w:t>
            </w:r>
          </w:p>
        </w:tc>
        <w:tc>
          <w:tcPr>
            <w:tcW w:w="546" w:type="pct"/>
            <w:tcBorders>
              <w:top w:val="single" w:sz="4" w:space="0" w:color="auto"/>
              <w:left w:val="single" w:sz="4" w:space="0" w:color="auto"/>
              <w:bottom w:val="single" w:sz="4" w:space="0" w:color="auto"/>
              <w:right w:val="single" w:sz="4" w:space="0" w:color="auto"/>
            </w:tcBorders>
            <w:shd w:val="clear" w:color="auto" w:fill="BFBFBF"/>
            <w:vAlign w:val="center"/>
          </w:tcPr>
          <w:p w14:paraId="041E4A7C"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GOOD</w:t>
            </w:r>
          </w:p>
        </w:tc>
        <w:tc>
          <w:tcPr>
            <w:tcW w:w="598" w:type="pct"/>
            <w:tcBorders>
              <w:top w:val="single" w:sz="4" w:space="0" w:color="auto"/>
              <w:left w:val="single" w:sz="4" w:space="0" w:color="auto"/>
              <w:bottom w:val="single" w:sz="4" w:space="0" w:color="auto"/>
              <w:right w:val="single" w:sz="4" w:space="0" w:color="auto"/>
            </w:tcBorders>
            <w:shd w:val="clear" w:color="auto" w:fill="BFBFBF"/>
            <w:vAlign w:val="center"/>
          </w:tcPr>
          <w:p w14:paraId="191C1B3D"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single" w:sz="4" w:space="0" w:color="auto"/>
              <w:bottom w:val="single" w:sz="4" w:space="0" w:color="auto"/>
              <w:right w:val="single" w:sz="4" w:space="0" w:color="auto"/>
            </w:tcBorders>
            <w:shd w:val="clear" w:color="auto" w:fill="BFBFBF"/>
            <w:vAlign w:val="center"/>
          </w:tcPr>
          <w:p w14:paraId="664DC2BB"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EXCELLENT</w:t>
            </w:r>
          </w:p>
        </w:tc>
        <w:tc>
          <w:tcPr>
            <w:tcW w:w="561" w:type="pct"/>
            <w:tcBorders>
              <w:top w:val="single" w:sz="4" w:space="0" w:color="auto"/>
              <w:left w:val="single" w:sz="4" w:space="0" w:color="auto"/>
              <w:bottom w:val="single" w:sz="4" w:space="0" w:color="auto"/>
              <w:right w:val="single" w:sz="4" w:space="0" w:color="auto"/>
            </w:tcBorders>
            <w:shd w:val="clear" w:color="auto" w:fill="BFBFBF"/>
            <w:vAlign w:val="center"/>
          </w:tcPr>
          <w:p w14:paraId="50347C64"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EXCEPTIONAL</w:t>
            </w:r>
          </w:p>
        </w:tc>
      </w:tr>
      <w:tr w:rsidR="008367B8" w:rsidRPr="00CC0370" w14:paraId="47FEAC52" w14:textId="77777777" w:rsidTr="008367B8">
        <w:trPr>
          <w:trHeight w:val="450"/>
        </w:trPr>
        <w:tc>
          <w:tcPr>
            <w:tcW w:w="1055" w:type="pct"/>
            <w:vMerge w:val="restart"/>
            <w:tcBorders>
              <w:top w:val="single" w:sz="4" w:space="0" w:color="auto"/>
              <w:left w:val="single" w:sz="4" w:space="0" w:color="auto"/>
              <w:right w:val="single" w:sz="4" w:space="0" w:color="auto"/>
            </w:tcBorders>
          </w:tcPr>
          <w:p w14:paraId="510350D2" w14:textId="77777777" w:rsidR="008367B8" w:rsidRPr="00F61A20" w:rsidRDefault="008367B8" w:rsidP="008367B8">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6B04CC">
              <w:rPr>
                <w:rFonts w:ascii="Calibri" w:hAnsi="Calibri"/>
                <w:sz w:val="18"/>
                <w:szCs w:val="18"/>
              </w:rPr>
              <w:t>(which includes using research-informed literature and knowledge and understanding of the subject)</w:t>
            </w:r>
          </w:p>
        </w:tc>
        <w:tc>
          <w:tcPr>
            <w:tcW w:w="563" w:type="pct"/>
            <w:tcBorders>
              <w:top w:val="single" w:sz="4" w:space="0" w:color="auto"/>
              <w:left w:val="single" w:sz="4" w:space="0" w:color="auto"/>
              <w:bottom w:val="single" w:sz="4" w:space="0" w:color="auto"/>
              <w:right w:val="single" w:sz="4" w:space="0" w:color="auto"/>
            </w:tcBorders>
          </w:tcPr>
          <w:p w14:paraId="07406A26" w14:textId="77777777" w:rsidR="008367B8" w:rsidRPr="00F61A20" w:rsidRDefault="008367B8" w:rsidP="008367B8">
            <w:pPr>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14:paraId="4D34EFD2" w14:textId="77777777" w:rsidR="008367B8" w:rsidRPr="00F61A20" w:rsidRDefault="008367B8" w:rsidP="008367B8">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02E13817" w14:textId="77777777" w:rsidR="008367B8" w:rsidRPr="00F61A20" w:rsidRDefault="008367B8" w:rsidP="008367B8">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153173F2" w14:textId="77777777" w:rsidR="008367B8" w:rsidRPr="00F61A20" w:rsidRDefault="008367B8" w:rsidP="008367B8">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2539B720" w14:textId="77777777" w:rsidR="008367B8" w:rsidRPr="00F61A20" w:rsidRDefault="008367B8" w:rsidP="008367B8">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3233178C" w14:textId="77777777" w:rsidR="008367B8" w:rsidRPr="00F61A20" w:rsidRDefault="008367B8" w:rsidP="008367B8">
            <w:pPr>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14:paraId="6D1B364A" w14:textId="0EDCF93C" w:rsidR="008367B8" w:rsidRPr="00F61A20" w:rsidRDefault="008367B8" w:rsidP="008367B8">
            <w:pPr>
              <w:jc w:val="center"/>
              <w:rPr>
                <w:rFonts w:ascii="Calibri" w:hAnsi="Calibri"/>
                <w:b/>
                <w:sz w:val="18"/>
              </w:rPr>
            </w:pPr>
            <w:r w:rsidRPr="00F61A20">
              <w:rPr>
                <w:rFonts w:ascii="Calibri" w:hAnsi="Calibri"/>
                <w:b/>
                <w:sz w:val="18"/>
              </w:rPr>
              <w:t>80-100%</w:t>
            </w:r>
          </w:p>
        </w:tc>
      </w:tr>
      <w:tr w:rsidR="008367B8" w:rsidRPr="00CC0370" w14:paraId="5CB92864" w14:textId="77777777" w:rsidTr="008367B8">
        <w:trPr>
          <w:trHeight w:val="928"/>
        </w:trPr>
        <w:tc>
          <w:tcPr>
            <w:tcW w:w="1055" w:type="pct"/>
            <w:vMerge/>
            <w:tcBorders>
              <w:left w:val="single" w:sz="4" w:space="0" w:color="auto"/>
              <w:bottom w:val="single" w:sz="4" w:space="0" w:color="auto"/>
              <w:right w:val="single" w:sz="4" w:space="0" w:color="auto"/>
            </w:tcBorders>
          </w:tcPr>
          <w:p w14:paraId="10258DF3" w14:textId="77777777" w:rsidR="008367B8" w:rsidRPr="00F61A20" w:rsidRDefault="008367B8" w:rsidP="008367B8">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0BC353AF"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14:paraId="5F6E2116"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1EF831E5" w14:textId="2AB89BE4" w:rsidR="008367B8" w:rsidRPr="00F61A20" w:rsidRDefault="008367B8" w:rsidP="008367B8">
            <w:pPr>
              <w:rPr>
                <w:rFonts w:ascii="Calibri" w:hAnsi="Calibri"/>
                <w:szCs w:val="32"/>
              </w:rPr>
            </w:pPr>
            <w:r w:rsidRPr="00F61A20">
              <w:rPr>
                <w:rFonts w:ascii="Calibri" w:hAnsi="Calibri"/>
                <w:szCs w:val="32"/>
              </w:rPr>
              <w:sym w:font="Wingdings" w:char="F06F"/>
            </w:r>
            <w:r w:rsidR="00124635">
              <w:rPr>
                <w:rFonts w:ascii="Calibri" w:hAnsi="Calibri"/>
                <w:szCs w:val="32"/>
              </w:rPr>
              <w:t>x</w:t>
            </w:r>
          </w:p>
        </w:tc>
        <w:tc>
          <w:tcPr>
            <w:tcW w:w="546" w:type="pct"/>
            <w:tcBorders>
              <w:top w:val="single" w:sz="4" w:space="0" w:color="auto"/>
              <w:left w:val="single" w:sz="4" w:space="0" w:color="auto"/>
              <w:bottom w:val="single" w:sz="4" w:space="0" w:color="auto"/>
              <w:right w:val="single" w:sz="4" w:space="0" w:color="auto"/>
            </w:tcBorders>
            <w:vAlign w:val="bottom"/>
          </w:tcPr>
          <w:p w14:paraId="329EDD0F" w14:textId="59718D2F" w:rsidR="008367B8" w:rsidRPr="00F61A20" w:rsidRDefault="008367B8" w:rsidP="008367B8">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13934B23" w14:textId="36B49781" w:rsidR="008367B8" w:rsidRPr="00F61A20" w:rsidRDefault="008367B8" w:rsidP="008367B8">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14B64A85" w14:textId="2314674C" w:rsidR="008367B8" w:rsidRPr="00F61A20" w:rsidRDefault="008367B8" w:rsidP="008367B8">
            <w:pPr>
              <w:rPr>
                <w:rFonts w:ascii="Calibri" w:hAnsi="Calibri"/>
                <w:szCs w:val="32"/>
              </w:rPr>
            </w:pPr>
            <w:r w:rsidRPr="00F61A20">
              <w:rPr>
                <w:rFonts w:ascii="Calibri" w:hAnsi="Calibri"/>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14:paraId="30558AC3" w14:textId="3442120A" w:rsidR="008367B8" w:rsidRPr="00F61A20" w:rsidRDefault="008367B8" w:rsidP="008367B8">
            <w:pPr>
              <w:rPr>
                <w:rFonts w:ascii="Calibri" w:hAnsi="Calibri"/>
                <w:sz w:val="18"/>
                <w:szCs w:val="32"/>
              </w:rPr>
            </w:pPr>
            <w:r w:rsidRPr="00F61A20">
              <w:rPr>
                <w:rFonts w:ascii="Calibri" w:hAnsi="Calibri"/>
                <w:szCs w:val="32"/>
              </w:rPr>
              <w:sym w:font="Wingdings" w:char="F06F"/>
            </w:r>
          </w:p>
        </w:tc>
      </w:tr>
      <w:tr w:rsidR="008367B8" w:rsidRPr="00CC0370" w14:paraId="76FF5FAB" w14:textId="77777777" w:rsidTr="008367B8">
        <w:trPr>
          <w:trHeight w:val="450"/>
        </w:trPr>
        <w:tc>
          <w:tcPr>
            <w:tcW w:w="1055" w:type="pct"/>
            <w:vMerge w:val="restart"/>
            <w:tcBorders>
              <w:top w:val="single" w:sz="4" w:space="0" w:color="auto"/>
              <w:left w:val="single" w:sz="4" w:space="0" w:color="auto"/>
              <w:right w:val="single" w:sz="4" w:space="0" w:color="auto"/>
            </w:tcBorders>
          </w:tcPr>
          <w:p w14:paraId="464F5E18" w14:textId="77777777" w:rsidR="008367B8" w:rsidRPr="005E72F8" w:rsidRDefault="008367B8" w:rsidP="008367B8">
            <w:pPr>
              <w:rPr>
                <w:rFonts w:ascii="Calibri" w:hAnsi="Calibri"/>
                <w:b/>
              </w:rPr>
            </w:pPr>
            <w:r w:rsidRPr="00F61A20">
              <w:rPr>
                <w:rFonts w:ascii="Calibri" w:hAnsi="Calibri"/>
                <w:b/>
                <w:szCs w:val="16"/>
              </w:rPr>
              <w:t xml:space="preserve">2. </w:t>
            </w:r>
            <w:r w:rsidRPr="00A52FDE">
              <w:rPr>
                <w:rFonts w:ascii="Calibri" w:hAnsi="Calibri"/>
                <w:b/>
                <w:szCs w:val="16"/>
              </w:rPr>
              <w:t xml:space="preserve">Intellectual Skills </w:t>
            </w:r>
            <w:r w:rsidRPr="006B04CC">
              <w:rPr>
                <w:rFonts w:ascii="Calibri" w:hAnsi="Calibri"/>
                <w:sz w:val="18"/>
                <w:szCs w:val="18"/>
              </w:rPr>
              <w:t>(Analysis)</w:t>
            </w:r>
          </w:p>
        </w:tc>
        <w:tc>
          <w:tcPr>
            <w:tcW w:w="563" w:type="pct"/>
            <w:tcBorders>
              <w:top w:val="single" w:sz="4" w:space="0" w:color="auto"/>
              <w:left w:val="single" w:sz="4" w:space="0" w:color="auto"/>
              <w:bottom w:val="single" w:sz="4" w:space="0" w:color="auto"/>
              <w:right w:val="single" w:sz="4" w:space="0" w:color="auto"/>
            </w:tcBorders>
          </w:tcPr>
          <w:p w14:paraId="6DD9896B" w14:textId="77777777" w:rsidR="008367B8" w:rsidRPr="00F61A20" w:rsidRDefault="008367B8" w:rsidP="008367B8">
            <w:pPr>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14:paraId="4D79D1BF" w14:textId="77777777" w:rsidR="008367B8" w:rsidRPr="00F61A20" w:rsidRDefault="008367B8" w:rsidP="008367B8">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55705A3C" w14:textId="77777777" w:rsidR="008367B8" w:rsidRPr="00F61A20" w:rsidRDefault="008367B8" w:rsidP="008367B8">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5242A56F" w14:textId="77777777" w:rsidR="008367B8" w:rsidRPr="00F61A20" w:rsidRDefault="008367B8" w:rsidP="008367B8">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61D173E8" w14:textId="77777777" w:rsidR="008367B8" w:rsidRPr="00F61A20" w:rsidRDefault="008367B8" w:rsidP="008367B8">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3B586A4A" w14:textId="77777777" w:rsidR="008367B8" w:rsidRPr="00F61A20" w:rsidRDefault="008367B8" w:rsidP="008367B8">
            <w:pPr>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14:paraId="49F27F03" w14:textId="77777777" w:rsidR="008367B8" w:rsidRPr="00F61A20" w:rsidRDefault="008367B8" w:rsidP="008367B8">
            <w:pPr>
              <w:jc w:val="center"/>
              <w:rPr>
                <w:rFonts w:ascii="Calibri" w:hAnsi="Calibri"/>
                <w:b/>
                <w:sz w:val="18"/>
              </w:rPr>
            </w:pPr>
            <w:r w:rsidRPr="00F61A20">
              <w:rPr>
                <w:rFonts w:ascii="Calibri" w:hAnsi="Calibri"/>
                <w:b/>
                <w:sz w:val="18"/>
              </w:rPr>
              <w:t>80-100%</w:t>
            </w:r>
          </w:p>
        </w:tc>
      </w:tr>
      <w:tr w:rsidR="008367B8" w:rsidRPr="00CC0370" w14:paraId="18C6A5A6" w14:textId="77777777" w:rsidTr="008367B8">
        <w:trPr>
          <w:trHeight w:val="947"/>
        </w:trPr>
        <w:tc>
          <w:tcPr>
            <w:tcW w:w="1055" w:type="pct"/>
            <w:vMerge/>
            <w:tcBorders>
              <w:left w:val="single" w:sz="4" w:space="0" w:color="auto"/>
              <w:bottom w:val="single" w:sz="4" w:space="0" w:color="auto"/>
              <w:right w:val="single" w:sz="4" w:space="0" w:color="auto"/>
            </w:tcBorders>
          </w:tcPr>
          <w:p w14:paraId="3E060B32" w14:textId="77777777" w:rsidR="008367B8" w:rsidRPr="00F61A20" w:rsidRDefault="008367B8" w:rsidP="008367B8">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08E8628C"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14:paraId="56193F1E"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21974CD3" w14:textId="4B6A8315" w:rsidR="008367B8" w:rsidRPr="00F61A20" w:rsidRDefault="008367B8" w:rsidP="008367B8">
            <w:pPr>
              <w:rPr>
                <w:rFonts w:ascii="Calibri" w:hAnsi="Calibri"/>
                <w:szCs w:val="32"/>
              </w:rPr>
            </w:pPr>
            <w:r w:rsidRPr="00F61A20">
              <w:rPr>
                <w:rFonts w:ascii="Calibri" w:hAnsi="Calibri"/>
                <w:szCs w:val="32"/>
              </w:rPr>
              <w:sym w:font="Wingdings" w:char="F06F"/>
            </w:r>
            <w:r w:rsidR="00124635">
              <w:rPr>
                <w:rFonts w:ascii="Calibri" w:hAnsi="Calibri"/>
                <w:szCs w:val="32"/>
              </w:rPr>
              <w:t>x</w:t>
            </w:r>
          </w:p>
        </w:tc>
        <w:tc>
          <w:tcPr>
            <w:tcW w:w="546" w:type="pct"/>
            <w:tcBorders>
              <w:top w:val="single" w:sz="4" w:space="0" w:color="auto"/>
              <w:left w:val="single" w:sz="4" w:space="0" w:color="auto"/>
              <w:bottom w:val="single" w:sz="4" w:space="0" w:color="auto"/>
              <w:right w:val="single" w:sz="4" w:space="0" w:color="auto"/>
            </w:tcBorders>
            <w:vAlign w:val="bottom"/>
          </w:tcPr>
          <w:p w14:paraId="446AF5D9"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56664C57"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2D8B7C86"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14:paraId="5B34EF21" w14:textId="77777777" w:rsidR="008367B8" w:rsidRPr="00F61A20" w:rsidRDefault="008367B8" w:rsidP="008367B8">
            <w:pPr>
              <w:rPr>
                <w:rFonts w:ascii="Calibri" w:hAnsi="Calibri"/>
                <w:sz w:val="18"/>
                <w:szCs w:val="32"/>
              </w:rPr>
            </w:pPr>
            <w:r w:rsidRPr="00F61A20">
              <w:rPr>
                <w:rFonts w:ascii="Calibri" w:hAnsi="Calibri"/>
                <w:szCs w:val="32"/>
              </w:rPr>
              <w:sym w:font="Wingdings" w:char="F06F"/>
            </w:r>
          </w:p>
        </w:tc>
      </w:tr>
      <w:tr w:rsidR="008367B8" w:rsidRPr="00CC0370" w14:paraId="4AE095A1" w14:textId="77777777" w:rsidTr="008367B8">
        <w:trPr>
          <w:trHeight w:val="450"/>
        </w:trPr>
        <w:tc>
          <w:tcPr>
            <w:tcW w:w="1055" w:type="pct"/>
            <w:vMerge w:val="restart"/>
            <w:tcBorders>
              <w:top w:val="single" w:sz="4" w:space="0" w:color="auto"/>
              <w:left w:val="single" w:sz="4" w:space="0" w:color="auto"/>
              <w:right w:val="single" w:sz="4" w:space="0" w:color="auto"/>
            </w:tcBorders>
          </w:tcPr>
          <w:p w14:paraId="17CD90EC" w14:textId="77777777" w:rsidR="008367B8" w:rsidRDefault="008367B8" w:rsidP="008367B8">
            <w:pPr>
              <w:rPr>
                <w:rFonts w:ascii="Calibri" w:hAnsi="Calibri"/>
                <w:b/>
                <w:szCs w:val="16"/>
              </w:rPr>
            </w:pPr>
            <w:r w:rsidRPr="00F61A20">
              <w:rPr>
                <w:rFonts w:ascii="Calibri" w:hAnsi="Calibri"/>
                <w:b/>
                <w:szCs w:val="16"/>
              </w:rPr>
              <w:t xml:space="preserve">3. </w:t>
            </w:r>
            <w:r w:rsidRPr="00A52FDE">
              <w:rPr>
                <w:rFonts w:ascii="Calibri" w:hAnsi="Calibri"/>
                <w:b/>
                <w:szCs w:val="16"/>
              </w:rPr>
              <w:t>Pedagogic and Professional Applications</w:t>
            </w:r>
          </w:p>
          <w:p w14:paraId="443D6961" w14:textId="77777777" w:rsidR="008367B8" w:rsidRPr="006B04CC" w:rsidRDefault="008367B8" w:rsidP="008367B8">
            <w:pPr>
              <w:rPr>
                <w:rFonts w:ascii="Calibri" w:hAnsi="Calibri"/>
                <w:sz w:val="18"/>
                <w:szCs w:val="18"/>
              </w:rPr>
            </w:pPr>
            <w:r w:rsidRPr="006B04CC">
              <w:rPr>
                <w:rFonts w:ascii="Calibri" w:hAnsi="Calibri"/>
                <w:sz w:val="18"/>
                <w:szCs w:val="18"/>
              </w:rPr>
              <w:t>(Practical Application and Deployment)</w:t>
            </w:r>
          </w:p>
        </w:tc>
        <w:tc>
          <w:tcPr>
            <w:tcW w:w="563" w:type="pct"/>
            <w:tcBorders>
              <w:top w:val="single" w:sz="4" w:space="0" w:color="auto"/>
              <w:left w:val="single" w:sz="4" w:space="0" w:color="auto"/>
              <w:bottom w:val="single" w:sz="4" w:space="0" w:color="auto"/>
              <w:right w:val="single" w:sz="4" w:space="0" w:color="auto"/>
            </w:tcBorders>
          </w:tcPr>
          <w:p w14:paraId="03007832" w14:textId="77777777" w:rsidR="008367B8" w:rsidRPr="00F61A20" w:rsidRDefault="008367B8" w:rsidP="008367B8">
            <w:pPr>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14:paraId="440FD45B" w14:textId="77777777" w:rsidR="008367B8" w:rsidRPr="00F61A20" w:rsidRDefault="008367B8" w:rsidP="008367B8">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2E5277C3" w14:textId="77777777" w:rsidR="008367B8" w:rsidRPr="00F61A20" w:rsidRDefault="008367B8" w:rsidP="008367B8">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2CC93002" w14:textId="77777777" w:rsidR="008367B8" w:rsidRPr="00F61A20" w:rsidRDefault="008367B8" w:rsidP="008367B8">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3D439119" w14:textId="77777777" w:rsidR="008367B8" w:rsidRPr="00F61A20" w:rsidRDefault="008367B8" w:rsidP="008367B8">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642233C9" w14:textId="77777777" w:rsidR="008367B8" w:rsidRPr="00F61A20" w:rsidRDefault="008367B8" w:rsidP="008367B8">
            <w:pPr>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14:paraId="0F299FB5" w14:textId="77777777" w:rsidR="008367B8" w:rsidRPr="00F61A20" w:rsidRDefault="008367B8" w:rsidP="008367B8">
            <w:pPr>
              <w:jc w:val="center"/>
              <w:rPr>
                <w:rFonts w:ascii="Calibri" w:hAnsi="Calibri"/>
                <w:b/>
                <w:sz w:val="18"/>
              </w:rPr>
            </w:pPr>
            <w:r w:rsidRPr="00F61A20">
              <w:rPr>
                <w:rFonts w:ascii="Calibri" w:hAnsi="Calibri"/>
                <w:b/>
                <w:sz w:val="18"/>
              </w:rPr>
              <w:t>80-100%</w:t>
            </w:r>
          </w:p>
        </w:tc>
      </w:tr>
      <w:tr w:rsidR="008367B8" w:rsidRPr="00CC0370" w14:paraId="2A2BBD93" w14:textId="77777777" w:rsidTr="008367B8">
        <w:trPr>
          <w:trHeight w:val="1095"/>
        </w:trPr>
        <w:tc>
          <w:tcPr>
            <w:tcW w:w="1055" w:type="pct"/>
            <w:vMerge/>
            <w:tcBorders>
              <w:left w:val="single" w:sz="4" w:space="0" w:color="auto"/>
              <w:bottom w:val="single" w:sz="4" w:space="0" w:color="auto"/>
              <w:right w:val="single" w:sz="4" w:space="0" w:color="auto"/>
            </w:tcBorders>
          </w:tcPr>
          <w:p w14:paraId="24D92824" w14:textId="77777777" w:rsidR="008367B8" w:rsidRPr="00F61A20" w:rsidRDefault="008367B8" w:rsidP="008367B8">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39E5C113"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14:paraId="3E2CC121"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55F9F6EA" w14:textId="3BC08B94" w:rsidR="008367B8" w:rsidRPr="00F61A20" w:rsidRDefault="008367B8" w:rsidP="008367B8">
            <w:pPr>
              <w:rPr>
                <w:rFonts w:ascii="Calibri" w:hAnsi="Calibri"/>
                <w:szCs w:val="32"/>
              </w:rPr>
            </w:pPr>
            <w:r w:rsidRPr="00F61A20">
              <w:rPr>
                <w:rFonts w:ascii="Calibri" w:hAnsi="Calibri"/>
                <w:szCs w:val="32"/>
              </w:rPr>
              <w:sym w:font="Wingdings" w:char="F06F"/>
            </w:r>
            <w:r w:rsidR="00124635">
              <w:rPr>
                <w:rFonts w:ascii="Calibri" w:hAnsi="Calibri"/>
                <w:szCs w:val="32"/>
              </w:rPr>
              <w:t>x</w:t>
            </w:r>
          </w:p>
        </w:tc>
        <w:tc>
          <w:tcPr>
            <w:tcW w:w="546" w:type="pct"/>
            <w:tcBorders>
              <w:top w:val="single" w:sz="4" w:space="0" w:color="auto"/>
              <w:left w:val="single" w:sz="4" w:space="0" w:color="auto"/>
              <w:bottom w:val="single" w:sz="4" w:space="0" w:color="auto"/>
              <w:right w:val="single" w:sz="4" w:space="0" w:color="auto"/>
            </w:tcBorders>
            <w:vAlign w:val="bottom"/>
          </w:tcPr>
          <w:p w14:paraId="7182465F"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2DD2A2C6"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04BB4DF1"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14:paraId="20A9B905" w14:textId="77777777" w:rsidR="008367B8" w:rsidRPr="00F61A20" w:rsidRDefault="008367B8" w:rsidP="008367B8">
            <w:pPr>
              <w:rPr>
                <w:rFonts w:ascii="Calibri" w:hAnsi="Calibri"/>
                <w:sz w:val="18"/>
                <w:szCs w:val="32"/>
              </w:rPr>
            </w:pPr>
            <w:r w:rsidRPr="00F61A20">
              <w:rPr>
                <w:rFonts w:ascii="Calibri" w:hAnsi="Calibri"/>
                <w:szCs w:val="32"/>
              </w:rPr>
              <w:sym w:font="Wingdings" w:char="F06F"/>
            </w:r>
          </w:p>
        </w:tc>
      </w:tr>
      <w:tr w:rsidR="008367B8" w:rsidRPr="00CC0370" w14:paraId="1AC0A078" w14:textId="77777777" w:rsidTr="008367B8">
        <w:trPr>
          <w:trHeight w:val="451"/>
        </w:trPr>
        <w:tc>
          <w:tcPr>
            <w:tcW w:w="1055" w:type="pct"/>
            <w:vMerge w:val="restart"/>
            <w:tcBorders>
              <w:top w:val="single" w:sz="4" w:space="0" w:color="auto"/>
              <w:left w:val="single" w:sz="4" w:space="0" w:color="auto"/>
              <w:right w:val="single" w:sz="4" w:space="0" w:color="auto"/>
            </w:tcBorders>
          </w:tcPr>
          <w:p w14:paraId="6B147230" w14:textId="77777777" w:rsidR="008367B8" w:rsidRPr="00F61A20" w:rsidRDefault="008367B8" w:rsidP="008367B8">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563" w:type="pct"/>
            <w:tcBorders>
              <w:top w:val="single" w:sz="4" w:space="0" w:color="auto"/>
              <w:left w:val="single" w:sz="4" w:space="0" w:color="auto"/>
              <w:bottom w:val="single" w:sz="4" w:space="0" w:color="auto"/>
              <w:right w:val="single" w:sz="4" w:space="0" w:color="auto"/>
            </w:tcBorders>
          </w:tcPr>
          <w:p w14:paraId="0A6D87B6" w14:textId="77777777" w:rsidR="008367B8" w:rsidRPr="00F61A20" w:rsidRDefault="008367B8" w:rsidP="008367B8">
            <w:pPr>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14:paraId="26FC16BA" w14:textId="77777777" w:rsidR="008367B8" w:rsidRPr="00F61A20" w:rsidRDefault="008367B8" w:rsidP="008367B8">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3000AD98" w14:textId="77777777" w:rsidR="008367B8" w:rsidRPr="00F61A20" w:rsidRDefault="008367B8" w:rsidP="008367B8">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251079C3" w14:textId="77777777" w:rsidR="008367B8" w:rsidRPr="00F61A20" w:rsidRDefault="008367B8" w:rsidP="008367B8">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041BE3A4" w14:textId="77777777" w:rsidR="008367B8" w:rsidRPr="00F61A20" w:rsidRDefault="008367B8" w:rsidP="008367B8">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3CF8CE17" w14:textId="77777777" w:rsidR="008367B8" w:rsidRPr="00F61A20" w:rsidRDefault="008367B8" w:rsidP="008367B8">
            <w:pPr>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14:paraId="30071515" w14:textId="77777777" w:rsidR="008367B8" w:rsidRPr="00F61A20" w:rsidRDefault="008367B8" w:rsidP="008367B8">
            <w:pPr>
              <w:jc w:val="center"/>
              <w:rPr>
                <w:rFonts w:ascii="Calibri" w:hAnsi="Calibri"/>
                <w:b/>
                <w:sz w:val="18"/>
              </w:rPr>
            </w:pPr>
            <w:r w:rsidRPr="00F61A20">
              <w:rPr>
                <w:rFonts w:ascii="Calibri" w:hAnsi="Calibri"/>
                <w:b/>
                <w:sz w:val="18"/>
              </w:rPr>
              <w:t>80-100%</w:t>
            </w:r>
          </w:p>
        </w:tc>
      </w:tr>
      <w:tr w:rsidR="008367B8" w:rsidRPr="00CC0370" w14:paraId="4E21ABEF" w14:textId="77777777" w:rsidTr="008367B8">
        <w:trPr>
          <w:trHeight w:val="947"/>
        </w:trPr>
        <w:tc>
          <w:tcPr>
            <w:tcW w:w="1055" w:type="pct"/>
            <w:vMerge/>
            <w:tcBorders>
              <w:left w:val="single" w:sz="4" w:space="0" w:color="auto"/>
              <w:bottom w:val="single" w:sz="4" w:space="0" w:color="auto"/>
              <w:right w:val="single" w:sz="4" w:space="0" w:color="auto"/>
            </w:tcBorders>
          </w:tcPr>
          <w:p w14:paraId="6AD8ED43" w14:textId="77777777" w:rsidR="008367B8" w:rsidRPr="00F61A20" w:rsidRDefault="008367B8" w:rsidP="008367B8">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1F132318"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14:paraId="3C361E05"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032A788B" w14:textId="2CFCF9B7" w:rsidR="008367B8" w:rsidRPr="00F61A20" w:rsidRDefault="008367B8" w:rsidP="008367B8">
            <w:pPr>
              <w:rPr>
                <w:rFonts w:ascii="Calibri" w:hAnsi="Calibri"/>
                <w:szCs w:val="32"/>
              </w:rPr>
            </w:pPr>
            <w:r w:rsidRPr="00F61A20">
              <w:rPr>
                <w:rFonts w:ascii="Calibri" w:hAnsi="Calibri"/>
                <w:szCs w:val="32"/>
              </w:rPr>
              <w:sym w:font="Wingdings" w:char="F06F"/>
            </w:r>
            <w:r w:rsidR="00124635">
              <w:rPr>
                <w:rFonts w:ascii="Calibri" w:hAnsi="Calibri"/>
                <w:szCs w:val="32"/>
              </w:rPr>
              <w:t>x</w:t>
            </w:r>
          </w:p>
        </w:tc>
        <w:tc>
          <w:tcPr>
            <w:tcW w:w="546" w:type="pct"/>
            <w:tcBorders>
              <w:top w:val="single" w:sz="4" w:space="0" w:color="auto"/>
              <w:left w:val="single" w:sz="4" w:space="0" w:color="auto"/>
              <w:bottom w:val="single" w:sz="4" w:space="0" w:color="auto"/>
              <w:right w:val="single" w:sz="4" w:space="0" w:color="auto"/>
            </w:tcBorders>
            <w:vAlign w:val="bottom"/>
          </w:tcPr>
          <w:p w14:paraId="0F5F0DFE"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4CA8842B"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77E34D9E"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14:paraId="6625AB18" w14:textId="77777777" w:rsidR="008367B8" w:rsidRPr="00F61A20" w:rsidRDefault="008367B8" w:rsidP="008367B8">
            <w:pPr>
              <w:rPr>
                <w:rFonts w:ascii="Calibri" w:hAnsi="Calibri"/>
                <w:sz w:val="18"/>
                <w:szCs w:val="32"/>
              </w:rPr>
            </w:pPr>
            <w:r w:rsidRPr="00F61A20">
              <w:rPr>
                <w:rFonts w:ascii="Calibri" w:hAnsi="Calibri"/>
                <w:szCs w:val="32"/>
              </w:rPr>
              <w:sym w:font="Wingdings" w:char="F06F"/>
            </w:r>
          </w:p>
        </w:tc>
      </w:tr>
    </w:tbl>
    <w:p w14:paraId="7CCDBF18" w14:textId="666C305E" w:rsidR="008367B8" w:rsidRDefault="008367B8" w:rsidP="008367B8"/>
    <w:tbl>
      <w:tblPr>
        <w:tblW w:w="91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3881"/>
      </w:tblGrid>
      <w:tr w:rsidR="008367B8" w:rsidRPr="00971172" w14:paraId="69D7AF46" w14:textId="77777777" w:rsidTr="008367B8">
        <w:trPr>
          <w:trHeight w:val="75"/>
        </w:trPr>
        <w:tc>
          <w:tcPr>
            <w:tcW w:w="5299" w:type="dxa"/>
            <w:shd w:val="clear" w:color="auto" w:fill="D9D9D9"/>
          </w:tcPr>
          <w:p w14:paraId="7C2902A9" w14:textId="77777777" w:rsidR="008367B8" w:rsidRPr="00CE0319" w:rsidRDefault="008367B8" w:rsidP="008367B8">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3881" w:type="dxa"/>
            <w:shd w:val="clear" w:color="auto" w:fill="D9D9D9"/>
          </w:tcPr>
          <w:p w14:paraId="4C5812D7" w14:textId="77777777" w:rsidR="008367B8" w:rsidRPr="00CE0319" w:rsidRDefault="008367B8" w:rsidP="008367B8">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8367B8" w:rsidRPr="00971172" w14:paraId="728BEC6A" w14:textId="77777777" w:rsidTr="008367B8">
        <w:trPr>
          <w:trHeight w:val="555"/>
        </w:trPr>
        <w:tc>
          <w:tcPr>
            <w:tcW w:w="5299" w:type="dxa"/>
            <w:tcBorders>
              <w:bottom w:val="single" w:sz="8" w:space="0" w:color="000000"/>
            </w:tcBorders>
          </w:tcPr>
          <w:p w14:paraId="0C972BA5" w14:textId="5ADF76BF" w:rsidR="008367B8" w:rsidRDefault="00124635" w:rsidP="00124635">
            <w:pPr>
              <w:pStyle w:val="BulletedList"/>
              <w:numPr>
                <w:ilvl w:val="0"/>
                <w:numId w:val="0"/>
              </w:numPr>
              <w:ind w:left="432" w:hanging="288"/>
              <w:rPr>
                <w:rFonts w:ascii="Calibri" w:hAnsi="Calibri"/>
                <w:sz w:val="20"/>
                <w:szCs w:val="20"/>
              </w:rPr>
            </w:pPr>
            <w:r>
              <w:rPr>
                <w:rFonts w:ascii="Calibri" w:hAnsi="Calibri"/>
                <w:sz w:val="20"/>
                <w:szCs w:val="20"/>
              </w:rPr>
              <w:t>My use of resource covering all areas of the Foundation Phase Framework.</w:t>
            </w:r>
          </w:p>
          <w:p w14:paraId="1E720A79" w14:textId="77777777" w:rsidR="008367B8" w:rsidRPr="00CE0319" w:rsidRDefault="008367B8" w:rsidP="008367B8">
            <w:pPr>
              <w:pStyle w:val="BulletedList"/>
              <w:numPr>
                <w:ilvl w:val="0"/>
                <w:numId w:val="0"/>
              </w:numPr>
              <w:ind w:left="432"/>
              <w:rPr>
                <w:rFonts w:ascii="Calibri" w:hAnsi="Calibri"/>
                <w:sz w:val="20"/>
                <w:szCs w:val="20"/>
              </w:rPr>
            </w:pPr>
          </w:p>
        </w:tc>
        <w:tc>
          <w:tcPr>
            <w:tcW w:w="3881" w:type="dxa"/>
            <w:tcBorders>
              <w:bottom w:val="single" w:sz="8" w:space="0" w:color="000000"/>
            </w:tcBorders>
          </w:tcPr>
          <w:p w14:paraId="2E177B6E" w14:textId="77777777" w:rsidR="00124635" w:rsidRDefault="00124635" w:rsidP="00124635">
            <w:pPr>
              <w:pStyle w:val="BulletedList"/>
              <w:numPr>
                <w:ilvl w:val="0"/>
                <w:numId w:val="0"/>
              </w:numPr>
              <w:rPr>
                <w:rFonts w:ascii="Calibri" w:hAnsi="Calibri"/>
                <w:sz w:val="20"/>
                <w:szCs w:val="20"/>
              </w:rPr>
            </w:pPr>
            <w:r>
              <w:rPr>
                <w:rFonts w:ascii="Calibri" w:hAnsi="Calibri"/>
                <w:sz w:val="20"/>
                <w:szCs w:val="20"/>
              </w:rPr>
              <w:t>I could develop on reading faster</w:t>
            </w:r>
          </w:p>
          <w:p w14:paraId="18398ABB" w14:textId="479E8D10" w:rsidR="008367B8" w:rsidRPr="00CE0319" w:rsidRDefault="00124635" w:rsidP="00124635">
            <w:pPr>
              <w:pStyle w:val="BulletedList"/>
              <w:numPr>
                <w:ilvl w:val="0"/>
                <w:numId w:val="0"/>
              </w:numPr>
              <w:rPr>
                <w:rFonts w:ascii="Calibri" w:hAnsi="Calibri"/>
                <w:sz w:val="20"/>
                <w:szCs w:val="20"/>
              </w:rPr>
            </w:pPr>
            <w:r>
              <w:rPr>
                <w:rFonts w:ascii="Calibri" w:hAnsi="Calibri"/>
                <w:sz w:val="20"/>
                <w:szCs w:val="20"/>
              </w:rPr>
              <w:t>I could include more depth in my reading of theorists</w:t>
            </w:r>
          </w:p>
        </w:tc>
      </w:tr>
    </w:tbl>
    <w:p w14:paraId="7CF99F75" w14:textId="77777777" w:rsidR="008367B8" w:rsidRDefault="008367B8" w:rsidP="008367B8"/>
    <w:tbl>
      <w:tblPr>
        <w:tblW w:w="91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2071"/>
      </w:tblGrid>
      <w:tr w:rsidR="008367B8" w:rsidRPr="00971172" w14:paraId="54A15022" w14:textId="77777777" w:rsidTr="008367B8">
        <w:trPr>
          <w:trHeight w:val="586"/>
        </w:trPr>
        <w:tc>
          <w:tcPr>
            <w:tcW w:w="2204" w:type="dxa"/>
            <w:shd w:val="clear" w:color="auto" w:fill="D9D9D9"/>
          </w:tcPr>
          <w:p w14:paraId="0F673C93" w14:textId="77777777" w:rsidR="008367B8" w:rsidRPr="00CE0319" w:rsidRDefault="008367B8" w:rsidP="008367B8">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14:paraId="068B8AA1" w14:textId="120A304C" w:rsidR="008367B8" w:rsidRPr="00CE0319" w:rsidRDefault="00124635" w:rsidP="008367B8">
            <w:pPr>
              <w:spacing w:before="120" w:after="120"/>
              <w:jc w:val="both"/>
              <w:rPr>
                <w:rFonts w:ascii="Calibri" w:hAnsi="Calibri" w:cs="Calibri"/>
                <w:b/>
              </w:rPr>
            </w:pPr>
            <w:r>
              <w:rPr>
                <w:rFonts w:ascii="Calibri" w:hAnsi="Calibri" w:cs="Calibri"/>
                <w:b/>
              </w:rPr>
              <w:t>Bethan Marie Wright</w:t>
            </w:r>
          </w:p>
        </w:tc>
        <w:tc>
          <w:tcPr>
            <w:tcW w:w="1047" w:type="dxa"/>
            <w:shd w:val="clear" w:color="auto" w:fill="D9D9D9"/>
          </w:tcPr>
          <w:p w14:paraId="3251F0F2" w14:textId="77777777" w:rsidR="008367B8" w:rsidRPr="00CE0319" w:rsidRDefault="008367B8" w:rsidP="008367B8">
            <w:pPr>
              <w:spacing w:before="120" w:after="120"/>
              <w:jc w:val="both"/>
              <w:rPr>
                <w:rFonts w:ascii="Calibri" w:hAnsi="Calibri" w:cs="Calibri"/>
                <w:b/>
              </w:rPr>
            </w:pPr>
            <w:r>
              <w:rPr>
                <w:rFonts w:ascii="Calibri" w:hAnsi="Calibri" w:cs="Calibri"/>
                <w:b/>
              </w:rPr>
              <w:t>Date</w:t>
            </w:r>
          </w:p>
        </w:tc>
        <w:tc>
          <w:tcPr>
            <w:tcW w:w="2071" w:type="dxa"/>
          </w:tcPr>
          <w:p w14:paraId="0C953F12" w14:textId="72D2EADF" w:rsidR="008367B8" w:rsidRPr="00CE0319" w:rsidRDefault="00124635" w:rsidP="008367B8">
            <w:pPr>
              <w:spacing w:before="120" w:after="120"/>
              <w:jc w:val="both"/>
              <w:rPr>
                <w:rFonts w:ascii="Calibri" w:hAnsi="Calibri" w:cs="Calibri"/>
                <w:b/>
              </w:rPr>
            </w:pPr>
            <w:r>
              <w:rPr>
                <w:rFonts w:ascii="Calibri" w:hAnsi="Calibri" w:cs="Calibri"/>
                <w:b/>
              </w:rPr>
              <w:t>12/12/2017</w:t>
            </w:r>
          </w:p>
        </w:tc>
      </w:tr>
      <w:tr w:rsidR="008367B8" w:rsidRPr="00971172" w14:paraId="15FC8BF2" w14:textId="77777777" w:rsidTr="008367B8">
        <w:trPr>
          <w:trHeight w:val="528"/>
        </w:trPr>
        <w:tc>
          <w:tcPr>
            <w:tcW w:w="2204" w:type="dxa"/>
            <w:tcBorders>
              <w:bottom w:val="single" w:sz="8" w:space="0" w:color="000000"/>
            </w:tcBorders>
            <w:shd w:val="clear" w:color="auto" w:fill="D9D9D9"/>
          </w:tcPr>
          <w:p w14:paraId="4B8C03D7" w14:textId="77777777" w:rsidR="008367B8" w:rsidRPr="00CE0319" w:rsidRDefault="008367B8" w:rsidP="008367B8">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6976" w:type="dxa"/>
            <w:gridSpan w:val="3"/>
            <w:tcBorders>
              <w:bottom w:val="single" w:sz="8" w:space="0" w:color="000000"/>
            </w:tcBorders>
          </w:tcPr>
          <w:p w14:paraId="557C20A0" w14:textId="6C3DC32A" w:rsidR="008367B8" w:rsidRPr="00CE0319" w:rsidRDefault="00124635" w:rsidP="008367B8">
            <w:pPr>
              <w:spacing w:before="120" w:after="120"/>
              <w:jc w:val="both"/>
              <w:rPr>
                <w:rFonts w:ascii="Calibri" w:hAnsi="Calibri" w:cs="Calibri"/>
                <w:b/>
              </w:rPr>
            </w:pPr>
            <w:r>
              <w:rPr>
                <w:rFonts w:ascii="Calibri" w:hAnsi="Calibri" w:cs="Calibri"/>
                <w:b/>
              </w:rPr>
              <w:t>Bwright</w:t>
            </w:r>
          </w:p>
        </w:tc>
      </w:tr>
    </w:tbl>
    <w:p w14:paraId="14917305" w14:textId="77777777" w:rsidR="008367B8" w:rsidRDefault="008367B8"/>
    <w:sectPr w:rsidR="008367B8" w:rsidSect="003B25B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445B36" w14:textId="77777777" w:rsidR="00DF4839" w:rsidRDefault="00DF4839">
      <w:r>
        <w:separator/>
      </w:r>
    </w:p>
  </w:endnote>
  <w:endnote w:type="continuationSeparator" w:id="0">
    <w:p w14:paraId="2DAC8E78" w14:textId="77777777" w:rsidR="00DF4839" w:rsidRDefault="00DF48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 w:name="Comic Sans MS">
    <w:panose1 w:val="030F0702030302020204"/>
    <w:charset w:val="00"/>
    <w:family w:val="script"/>
    <w:pitch w:val="variable"/>
    <w:sig w:usb0="00000287" w:usb1="40000013"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24BB7DA" w14:textId="3D0D23A0" w:rsidR="00DF4839" w:rsidRPr="0075481B" w:rsidRDefault="00DF4839">
    <w:pPr>
      <w:pStyle w:val="Footer"/>
      <w:jc w:val="center"/>
      <w:rPr>
        <w:rFonts w:asciiTheme="majorHAnsi" w:hAnsiTheme="majorHAnsi"/>
      </w:rPr>
    </w:pPr>
    <w:r w:rsidRPr="0075481B">
      <w:rPr>
        <w:rFonts w:asciiTheme="majorHAnsi" w:hAnsiTheme="majorHAnsi"/>
      </w:rPr>
      <w:t xml:space="preserve">Page </w:t>
    </w:r>
    <w:r w:rsidRPr="0075481B">
      <w:rPr>
        <w:rFonts w:asciiTheme="majorHAnsi" w:hAnsiTheme="majorHAnsi"/>
        <w:b/>
        <w:szCs w:val="24"/>
      </w:rPr>
      <w:fldChar w:fldCharType="begin"/>
    </w:r>
    <w:r w:rsidRPr="0075481B">
      <w:rPr>
        <w:rFonts w:asciiTheme="majorHAnsi" w:hAnsiTheme="majorHAnsi"/>
        <w:b/>
      </w:rPr>
      <w:instrText xml:space="preserve"> PAGE </w:instrText>
    </w:r>
    <w:r w:rsidRPr="0075481B">
      <w:rPr>
        <w:rFonts w:asciiTheme="majorHAnsi" w:hAnsiTheme="majorHAnsi"/>
        <w:b/>
        <w:szCs w:val="24"/>
      </w:rPr>
      <w:fldChar w:fldCharType="separate"/>
    </w:r>
    <w:r w:rsidR="00B46D2A">
      <w:rPr>
        <w:rFonts w:asciiTheme="majorHAnsi" w:hAnsiTheme="majorHAnsi"/>
        <w:b/>
        <w:noProof/>
      </w:rPr>
      <w:t>2</w:t>
    </w:r>
    <w:r w:rsidRPr="0075481B">
      <w:rPr>
        <w:rFonts w:asciiTheme="majorHAnsi" w:hAnsiTheme="majorHAnsi"/>
        <w:b/>
        <w:szCs w:val="24"/>
      </w:rPr>
      <w:fldChar w:fldCharType="end"/>
    </w:r>
    <w:r w:rsidRPr="0075481B">
      <w:rPr>
        <w:rFonts w:asciiTheme="majorHAnsi" w:hAnsiTheme="majorHAnsi"/>
      </w:rPr>
      <w:t xml:space="preserve"> of </w:t>
    </w:r>
    <w:r w:rsidRPr="0075481B">
      <w:rPr>
        <w:rFonts w:asciiTheme="majorHAnsi" w:hAnsiTheme="majorHAnsi"/>
        <w:b/>
        <w:szCs w:val="24"/>
      </w:rPr>
      <w:fldChar w:fldCharType="begin"/>
    </w:r>
    <w:r w:rsidRPr="0075481B">
      <w:rPr>
        <w:rFonts w:asciiTheme="majorHAnsi" w:hAnsiTheme="majorHAnsi"/>
        <w:b/>
      </w:rPr>
      <w:instrText xml:space="preserve"> NUMPAGES  </w:instrText>
    </w:r>
    <w:r w:rsidRPr="0075481B">
      <w:rPr>
        <w:rFonts w:asciiTheme="majorHAnsi" w:hAnsiTheme="majorHAnsi"/>
        <w:b/>
        <w:szCs w:val="24"/>
      </w:rPr>
      <w:fldChar w:fldCharType="separate"/>
    </w:r>
    <w:r w:rsidR="00B46D2A">
      <w:rPr>
        <w:rFonts w:asciiTheme="majorHAnsi" w:hAnsiTheme="majorHAnsi"/>
        <w:b/>
        <w:noProof/>
      </w:rPr>
      <w:t>6</w:t>
    </w:r>
    <w:r w:rsidRPr="0075481B">
      <w:rPr>
        <w:rFonts w:asciiTheme="majorHAnsi" w:hAnsiTheme="majorHAnsi"/>
        <w:b/>
        <w:szCs w:val="24"/>
      </w:rPr>
      <w:fldChar w:fldCharType="end"/>
    </w:r>
  </w:p>
  <w:p w14:paraId="6DD8F910" w14:textId="77777777" w:rsidR="00DF4839" w:rsidRDefault="00DF4839">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5EC12E" w14:textId="39752091" w:rsidR="00DF4839" w:rsidRPr="0075481B" w:rsidRDefault="00DF4839">
    <w:pPr>
      <w:pStyle w:val="Footer"/>
      <w:jc w:val="center"/>
      <w:rPr>
        <w:rFonts w:asciiTheme="majorHAnsi" w:hAnsiTheme="majorHAnsi"/>
      </w:rPr>
    </w:pPr>
    <w:r w:rsidRPr="0075481B">
      <w:rPr>
        <w:rFonts w:asciiTheme="majorHAnsi" w:hAnsiTheme="majorHAnsi"/>
      </w:rPr>
      <w:t xml:space="preserve">Page </w:t>
    </w:r>
    <w:r w:rsidRPr="0075481B">
      <w:rPr>
        <w:rFonts w:asciiTheme="majorHAnsi" w:hAnsiTheme="majorHAnsi"/>
        <w:b/>
        <w:szCs w:val="24"/>
      </w:rPr>
      <w:fldChar w:fldCharType="begin"/>
    </w:r>
    <w:r w:rsidRPr="0075481B">
      <w:rPr>
        <w:rFonts w:asciiTheme="majorHAnsi" w:hAnsiTheme="majorHAnsi"/>
        <w:b/>
      </w:rPr>
      <w:instrText xml:space="preserve"> PAGE </w:instrText>
    </w:r>
    <w:r w:rsidRPr="0075481B">
      <w:rPr>
        <w:rFonts w:asciiTheme="majorHAnsi" w:hAnsiTheme="majorHAnsi"/>
        <w:b/>
        <w:szCs w:val="24"/>
      </w:rPr>
      <w:fldChar w:fldCharType="separate"/>
    </w:r>
    <w:r w:rsidR="00B46D2A">
      <w:rPr>
        <w:rFonts w:asciiTheme="majorHAnsi" w:hAnsiTheme="majorHAnsi"/>
        <w:b/>
        <w:noProof/>
      </w:rPr>
      <w:t>6</w:t>
    </w:r>
    <w:r w:rsidRPr="0075481B">
      <w:rPr>
        <w:rFonts w:asciiTheme="majorHAnsi" w:hAnsiTheme="majorHAnsi"/>
        <w:b/>
        <w:szCs w:val="24"/>
      </w:rPr>
      <w:fldChar w:fldCharType="end"/>
    </w:r>
    <w:r w:rsidRPr="0075481B">
      <w:rPr>
        <w:rFonts w:asciiTheme="majorHAnsi" w:hAnsiTheme="majorHAnsi"/>
      </w:rPr>
      <w:t xml:space="preserve"> of </w:t>
    </w:r>
    <w:r w:rsidRPr="0075481B">
      <w:rPr>
        <w:rFonts w:asciiTheme="majorHAnsi" w:hAnsiTheme="majorHAnsi"/>
        <w:b/>
        <w:szCs w:val="24"/>
      </w:rPr>
      <w:fldChar w:fldCharType="begin"/>
    </w:r>
    <w:r w:rsidRPr="0075481B">
      <w:rPr>
        <w:rFonts w:asciiTheme="majorHAnsi" w:hAnsiTheme="majorHAnsi"/>
        <w:b/>
      </w:rPr>
      <w:instrText xml:space="preserve"> NUMPAGES  </w:instrText>
    </w:r>
    <w:r w:rsidRPr="0075481B">
      <w:rPr>
        <w:rFonts w:asciiTheme="majorHAnsi" w:hAnsiTheme="majorHAnsi"/>
        <w:b/>
        <w:szCs w:val="24"/>
      </w:rPr>
      <w:fldChar w:fldCharType="separate"/>
    </w:r>
    <w:r w:rsidR="00B46D2A">
      <w:rPr>
        <w:rFonts w:asciiTheme="majorHAnsi" w:hAnsiTheme="majorHAnsi"/>
        <w:b/>
        <w:noProof/>
      </w:rPr>
      <w:t>6</w:t>
    </w:r>
    <w:r w:rsidRPr="0075481B">
      <w:rPr>
        <w:rFonts w:asciiTheme="majorHAnsi" w:hAnsiTheme="majorHAnsi"/>
        <w:b/>
        <w:szCs w:val="24"/>
      </w:rPr>
      <w:fldChar w:fldCharType="end"/>
    </w:r>
  </w:p>
  <w:p w14:paraId="442600CA" w14:textId="77777777" w:rsidR="00DF4839" w:rsidRDefault="00DF483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690675" w14:textId="77777777" w:rsidR="00DF4839" w:rsidRDefault="00DF4839">
      <w:r>
        <w:separator/>
      </w:r>
    </w:p>
  </w:footnote>
  <w:footnote w:type="continuationSeparator" w:id="0">
    <w:p w14:paraId="469B8704" w14:textId="77777777" w:rsidR="00DF4839" w:rsidRDefault="00DF483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714B54"/>
    <w:multiLevelType w:val="hybridMultilevel"/>
    <w:tmpl w:val="5A6696E6"/>
    <w:lvl w:ilvl="0" w:tplc="0809000B">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Symbol"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Symbol"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Symbol"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2CF02609"/>
    <w:multiLevelType w:val="hybridMultilevel"/>
    <w:tmpl w:val="C9CE86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Aria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Aria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Aria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CE02935"/>
    <w:multiLevelType w:val="hybridMultilevel"/>
    <w:tmpl w:val="3AC29F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87C435A"/>
    <w:multiLevelType w:val="hybridMultilevel"/>
    <w:tmpl w:val="3C1A07B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14A1474"/>
    <w:multiLevelType w:val="hybridMultilevel"/>
    <w:tmpl w:val="B350A9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C27618D"/>
    <w:multiLevelType w:val="hybridMultilevel"/>
    <w:tmpl w:val="6A663830"/>
    <w:lvl w:ilvl="0" w:tplc="0809000B">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ambria"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ambria"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ambria"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6E9B7DBF"/>
    <w:multiLevelType w:val="hybridMultilevel"/>
    <w:tmpl w:val="BCC20594"/>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11D3326"/>
    <w:multiLevelType w:val="hybridMultilevel"/>
    <w:tmpl w:val="5740983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7CBC02DD"/>
    <w:multiLevelType w:val="multilevel"/>
    <w:tmpl w:val="18025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7"/>
  </w:num>
  <w:num w:numId="3">
    <w:abstractNumId w:val="3"/>
  </w:num>
  <w:num w:numId="4">
    <w:abstractNumId w:val="2"/>
  </w:num>
  <w:num w:numId="5">
    <w:abstractNumId w:val="9"/>
  </w:num>
  <w:num w:numId="6">
    <w:abstractNumId w:val="1"/>
  </w:num>
  <w:num w:numId="7">
    <w:abstractNumId w:val="8"/>
  </w:num>
  <w:num w:numId="8">
    <w:abstractNumId w:val="6"/>
  </w:num>
  <w:num w:numId="9">
    <w:abstractNumId w:val="0"/>
  </w:num>
  <w:num w:numId="10">
    <w:abstractNumId w:val="5"/>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367B8"/>
    <w:rsid w:val="00124635"/>
    <w:rsid w:val="003B25B2"/>
    <w:rsid w:val="003E44C3"/>
    <w:rsid w:val="004678AC"/>
    <w:rsid w:val="008367B8"/>
    <w:rsid w:val="00965F20"/>
    <w:rsid w:val="00A627F2"/>
    <w:rsid w:val="00B46D2A"/>
    <w:rsid w:val="00C90CF0"/>
    <w:rsid w:val="00DF4839"/>
    <w:rsid w:val="00F368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E292C3"/>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8367B8"/>
    <w:rPr>
      <w:rFonts w:ascii="Times New Roman" w:eastAsia="Times New Roman" w:hAnsi="Times New Roman" w:cs="Times New Roman"/>
    </w:rPr>
  </w:style>
  <w:style w:type="paragraph" w:styleId="Heading2">
    <w:name w:val="heading 2"/>
    <w:aliases w:val="Numbered - 2"/>
    <w:basedOn w:val="Normal"/>
    <w:next w:val="Normal"/>
    <w:link w:val="Heading2Char"/>
    <w:qFormat/>
    <w:rsid w:val="008367B8"/>
    <w:pPr>
      <w:keepNext/>
      <w:overflowPunct w:val="0"/>
      <w:autoSpaceDE w:val="0"/>
      <w:autoSpaceDN w:val="0"/>
      <w:adjustRightInd w:val="0"/>
      <w:textAlignment w:val="baseline"/>
      <w:outlineLvl w:val="1"/>
    </w:pPr>
    <w:rPr>
      <w:rFonts w:ascii="Arial" w:hAnsi="Arial"/>
      <w:b/>
      <w:sz w:val="22"/>
      <w:szCs w:val="20"/>
    </w:rPr>
  </w:style>
  <w:style w:type="paragraph" w:styleId="Heading6">
    <w:name w:val="heading 6"/>
    <w:basedOn w:val="Normal"/>
    <w:next w:val="Normal"/>
    <w:link w:val="Heading6Char"/>
    <w:qFormat/>
    <w:rsid w:val="008367B8"/>
    <w:pPr>
      <w:keepNext/>
      <w:autoSpaceDE w:val="0"/>
      <w:autoSpaceDN w:val="0"/>
      <w:adjustRightInd w:val="0"/>
      <w:jc w:val="center"/>
      <w:outlineLvl w:val="5"/>
    </w:pPr>
    <w:rPr>
      <w:rFonts w:ascii="Arial" w:hAnsi="Arial" w:cs="Arial"/>
      <w:b/>
      <w:bCs/>
      <w:color w:val="00000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aliases w:val="Numbered - 2 Char"/>
    <w:basedOn w:val="DefaultParagraphFont"/>
    <w:link w:val="Heading2"/>
    <w:rsid w:val="008367B8"/>
    <w:rPr>
      <w:rFonts w:ascii="Arial" w:eastAsia="Times New Roman" w:hAnsi="Arial" w:cs="Times New Roman"/>
      <w:b/>
      <w:sz w:val="22"/>
      <w:szCs w:val="20"/>
    </w:rPr>
  </w:style>
  <w:style w:type="character" w:customStyle="1" w:styleId="Heading6Char">
    <w:name w:val="Heading 6 Char"/>
    <w:basedOn w:val="DefaultParagraphFont"/>
    <w:link w:val="Heading6"/>
    <w:rsid w:val="008367B8"/>
    <w:rPr>
      <w:rFonts w:ascii="Arial" w:eastAsia="Times New Roman" w:hAnsi="Arial" w:cs="Arial"/>
      <w:b/>
      <w:bCs/>
      <w:color w:val="000000"/>
      <w:lang w:eastAsia="en-GB"/>
    </w:rPr>
  </w:style>
  <w:style w:type="paragraph" w:styleId="BodyText">
    <w:name w:val="Body Text"/>
    <w:basedOn w:val="Normal"/>
    <w:link w:val="BodyTextChar"/>
    <w:rsid w:val="008367B8"/>
    <w:pPr>
      <w:spacing w:after="120"/>
    </w:pPr>
    <w:rPr>
      <w:lang w:eastAsia="en-GB"/>
    </w:rPr>
  </w:style>
  <w:style w:type="character" w:customStyle="1" w:styleId="BodyTextChar">
    <w:name w:val="Body Text Char"/>
    <w:basedOn w:val="DefaultParagraphFont"/>
    <w:link w:val="BodyText"/>
    <w:rsid w:val="008367B8"/>
    <w:rPr>
      <w:rFonts w:ascii="Times New Roman" w:eastAsia="Times New Roman" w:hAnsi="Times New Roman" w:cs="Times New Roman"/>
      <w:lang w:eastAsia="en-GB"/>
    </w:rPr>
  </w:style>
  <w:style w:type="paragraph" w:styleId="Header">
    <w:name w:val="header"/>
    <w:basedOn w:val="Normal"/>
    <w:link w:val="HeaderChar"/>
    <w:rsid w:val="008367B8"/>
    <w:pPr>
      <w:tabs>
        <w:tab w:val="center" w:pos="4153"/>
        <w:tab w:val="right" w:pos="8306"/>
      </w:tabs>
      <w:overflowPunct w:val="0"/>
      <w:autoSpaceDE w:val="0"/>
      <w:autoSpaceDN w:val="0"/>
      <w:adjustRightInd w:val="0"/>
      <w:textAlignment w:val="baseline"/>
    </w:pPr>
    <w:rPr>
      <w:rFonts w:ascii="Comic Sans MS" w:hAnsi="Comic Sans MS"/>
      <w:szCs w:val="20"/>
    </w:rPr>
  </w:style>
  <w:style w:type="character" w:customStyle="1" w:styleId="HeaderChar">
    <w:name w:val="Header Char"/>
    <w:basedOn w:val="DefaultParagraphFont"/>
    <w:link w:val="Header"/>
    <w:rsid w:val="008367B8"/>
    <w:rPr>
      <w:rFonts w:ascii="Comic Sans MS" w:eastAsia="Times New Roman" w:hAnsi="Comic Sans MS" w:cs="Times New Roman"/>
      <w:szCs w:val="20"/>
    </w:rPr>
  </w:style>
  <w:style w:type="paragraph" w:styleId="Footer">
    <w:name w:val="footer"/>
    <w:basedOn w:val="Normal"/>
    <w:link w:val="FooterChar"/>
    <w:uiPriority w:val="99"/>
    <w:rsid w:val="008367B8"/>
    <w:pPr>
      <w:tabs>
        <w:tab w:val="center" w:pos="4153"/>
        <w:tab w:val="right" w:pos="8306"/>
      </w:tabs>
      <w:overflowPunct w:val="0"/>
      <w:autoSpaceDE w:val="0"/>
      <w:autoSpaceDN w:val="0"/>
      <w:adjustRightInd w:val="0"/>
      <w:textAlignment w:val="baseline"/>
    </w:pPr>
    <w:rPr>
      <w:rFonts w:ascii="Comic Sans MS" w:hAnsi="Comic Sans MS"/>
      <w:szCs w:val="20"/>
    </w:rPr>
  </w:style>
  <w:style w:type="character" w:customStyle="1" w:styleId="FooterChar">
    <w:name w:val="Footer Char"/>
    <w:basedOn w:val="DefaultParagraphFont"/>
    <w:link w:val="Footer"/>
    <w:uiPriority w:val="99"/>
    <w:rsid w:val="008367B8"/>
    <w:rPr>
      <w:rFonts w:ascii="Comic Sans MS" w:eastAsia="Times New Roman" w:hAnsi="Comic Sans MS" w:cs="Times New Roman"/>
      <w:szCs w:val="20"/>
    </w:rPr>
  </w:style>
  <w:style w:type="paragraph" w:styleId="BodyText2">
    <w:name w:val="Body Text 2"/>
    <w:basedOn w:val="Normal"/>
    <w:link w:val="BodyText2Char"/>
    <w:unhideWhenUsed/>
    <w:rsid w:val="008367B8"/>
    <w:pPr>
      <w:spacing w:after="120" w:line="480" w:lineRule="auto"/>
    </w:pPr>
  </w:style>
  <w:style w:type="character" w:customStyle="1" w:styleId="BodyText2Char">
    <w:name w:val="Body Text 2 Char"/>
    <w:basedOn w:val="DefaultParagraphFont"/>
    <w:link w:val="BodyText2"/>
    <w:rsid w:val="008367B8"/>
    <w:rPr>
      <w:rFonts w:ascii="Times New Roman" w:eastAsia="Times New Roman" w:hAnsi="Times New Roman" w:cs="Times New Roman"/>
    </w:rPr>
  </w:style>
  <w:style w:type="paragraph" w:customStyle="1" w:styleId="BodyText1">
    <w:name w:val="Body Text1"/>
    <w:basedOn w:val="Normal"/>
    <w:rsid w:val="008367B8"/>
    <w:pPr>
      <w:tabs>
        <w:tab w:val="left" w:pos="720"/>
        <w:tab w:val="left" w:pos="1440"/>
      </w:tabs>
    </w:pPr>
    <w:rPr>
      <w:rFonts w:ascii="CG Times (WN)" w:hAnsi="CG Times (WN)"/>
    </w:rPr>
  </w:style>
  <w:style w:type="paragraph" w:customStyle="1" w:styleId="BulletedList">
    <w:name w:val="Bulleted List"/>
    <w:basedOn w:val="Normal"/>
    <w:rsid w:val="008367B8"/>
    <w:pPr>
      <w:numPr>
        <w:numId w:val="4"/>
      </w:numPr>
      <w:spacing w:before="120" w:after="240"/>
    </w:pPr>
    <w:rPr>
      <w:rFonts w:ascii="Verdana" w:hAnsi="Verdana"/>
      <w:sz w:val="16"/>
      <w:lang w:val="en-US"/>
    </w:rPr>
  </w:style>
  <w:style w:type="paragraph" w:styleId="ListParagraph">
    <w:name w:val="List Paragraph"/>
    <w:basedOn w:val="Normal"/>
    <w:uiPriority w:val="34"/>
    <w:qFormat/>
    <w:rsid w:val="008367B8"/>
    <w:pPr>
      <w:ind w:left="720"/>
      <w:contextualSpacing/>
    </w:pPr>
    <w:rPr>
      <w:lang w:eastAsia="en-GB"/>
    </w:rPr>
  </w:style>
  <w:style w:type="character" w:styleId="Emphasis">
    <w:name w:val="Emphasis"/>
    <w:uiPriority w:val="20"/>
    <w:qFormat/>
    <w:rsid w:val="008367B8"/>
    <w:rPr>
      <w:i/>
      <w:iCs/>
    </w:rPr>
  </w:style>
  <w:style w:type="character" w:customStyle="1" w:styleId="SubtleEmphasis1">
    <w:name w:val="Subtle Emphasis1"/>
    <w:uiPriority w:val="65"/>
    <w:qFormat/>
    <w:rsid w:val="008367B8"/>
    <w:rPr>
      <w:i/>
      <w:iCs/>
      <w:color w:val="808080"/>
    </w:rPr>
  </w:style>
  <w:style w:type="paragraph" w:customStyle="1" w:styleId="Time">
    <w:name w:val="Time"/>
    <w:basedOn w:val="Normal"/>
    <w:next w:val="Normal"/>
    <w:rsid w:val="008367B8"/>
    <w:pPr>
      <w:spacing w:after="240"/>
    </w:pPr>
    <w:rPr>
      <w:b/>
      <w:caps/>
      <w:sz w:val="28"/>
      <w:lang w:eastAsia="en-GB"/>
    </w:rPr>
  </w:style>
  <w:style w:type="paragraph" w:styleId="BodyText3">
    <w:name w:val="Body Text 3"/>
    <w:basedOn w:val="Normal"/>
    <w:link w:val="BodyText3Char"/>
    <w:rsid w:val="008367B8"/>
    <w:pPr>
      <w:spacing w:after="120"/>
    </w:pPr>
    <w:rPr>
      <w:sz w:val="16"/>
      <w:szCs w:val="16"/>
      <w:lang w:val="en-US"/>
    </w:rPr>
  </w:style>
  <w:style w:type="character" w:customStyle="1" w:styleId="BodyText3Char">
    <w:name w:val="Body Text 3 Char"/>
    <w:basedOn w:val="DefaultParagraphFont"/>
    <w:link w:val="BodyText3"/>
    <w:rsid w:val="008367B8"/>
    <w:rPr>
      <w:rFonts w:ascii="Times New Roman" w:eastAsia="Times New Roman" w:hAnsi="Times New Roman" w:cs="Times New Roman"/>
      <w:sz w:val="16"/>
      <w:szCs w:val="16"/>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cid:image001.png@01D0EA4A.2BD679A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DC6F8B-DA01-4EC7-A512-093FA323F8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2256</Words>
  <Characters>12863</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 Mathew</dc:creator>
  <cp:keywords/>
  <dc:description/>
  <cp:lastModifiedBy>bethan wright</cp:lastModifiedBy>
  <cp:revision>2</cp:revision>
  <dcterms:created xsi:type="dcterms:W3CDTF">2017-12-12T00:28:00Z</dcterms:created>
  <dcterms:modified xsi:type="dcterms:W3CDTF">2017-12-12T00:28:00Z</dcterms:modified>
</cp:coreProperties>
</file>