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43AF6" w14:textId="77777777" w:rsidR="00724BBA" w:rsidRPr="00305311" w:rsidRDefault="00724BBA" w:rsidP="00724BBA">
      <w:pPr>
        <w:ind w:right="237"/>
        <w:rPr>
          <w:rFonts w:asciiTheme="majorHAnsi" w:hAnsiTheme="majorHAnsi" w:cstheme="majorHAnsi"/>
          <w:color w:val="auto"/>
          <w:sz w:val="24"/>
          <w:szCs w:val="24"/>
        </w:rPr>
      </w:pPr>
    </w:p>
    <w:p w14:paraId="6D16E334" w14:textId="77777777" w:rsidR="00724BBA" w:rsidRPr="002247E8" w:rsidRDefault="00724BBA" w:rsidP="00724BBA">
      <w:pPr>
        <w:ind w:right="237"/>
        <w:rPr>
          <w:b/>
          <w:color w:val="auto"/>
          <w:sz w:val="24"/>
          <w:szCs w:val="24"/>
        </w:rPr>
      </w:pPr>
      <w:r w:rsidRPr="002247E8">
        <w:rPr>
          <w:b/>
          <w:color w:val="auto"/>
          <w:sz w:val="24"/>
          <w:szCs w:val="24"/>
        </w:rPr>
        <w:t xml:space="preserve">Graduate Diploma Professional Police Practice </w:t>
      </w:r>
    </w:p>
    <w:p w14:paraId="22173B34" w14:textId="77777777" w:rsidR="00724BBA" w:rsidRPr="002247E8" w:rsidRDefault="00724BBA" w:rsidP="00724BBA">
      <w:pPr>
        <w:overflowPunct/>
        <w:autoSpaceDE/>
        <w:autoSpaceDN/>
        <w:adjustRightInd/>
        <w:ind w:right="237"/>
        <w:textAlignment w:val="auto"/>
        <w:rPr>
          <w:b/>
          <w:color w:val="auto"/>
          <w:sz w:val="24"/>
          <w:szCs w:val="24"/>
        </w:rPr>
      </w:pPr>
    </w:p>
    <w:p w14:paraId="7046F05C" w14:textId="77777777" w:rsidR="00724BBA" w:rsidRPr="002247E8" w:rsidRDefault="00724BBA" w:rsidP="00724BBA">
      <w:pPr>
        <w:overflowPunct/>
        <w:autoSpaceDE/>
        <w:autoSpaceDN/>
        <w:adjustRightInd/>
        <w:ind w:right="237"/>
        <w:textAlignment w:val="auto"/>
        <w:rPr>
          <w:b/>
          <w:color w:val="auto"/>
          <w:sz w:val="24"/>
          <w:szCs w:val="24"/>
        </w:rPr>
      </w:pPr>
      <w:r w:rsidRPr="002247E8">
        <w:rPr>
          <w:b/>
          <w:color w:val="auto"/>
          <w:sz w:val="24"/>
          <w:szCs w:val="24"/>
        </w:rPr>
        <w:t>LEVEL 6 - 40 Credits</w:t>
      </w:r>
    </w:p>
    <w:p w14:paraId="6C7FFBA5" w14:textId="77777777" w:rsidR="00724BBA" w:rsidRPr="002247E8" w:rsidRDefault="00724BBA" w:rsidP="00724BBA">
      <w:pPr>
        <w:overflowPunct/>
        <w:autoSpaceDE/>
        <w:autoSpaceDN/>
        <w:adjustRightInd/>
        <w:ind w:right="237"/>
        <w:textAlignment w:val="auto"/>
        <w:rPr>
          <w:b/>
          <w:color w:val="auto"/>
          <w:sz w:val="24"/>
          <w:szCs w:val="24"/>
        </w:rPr>
      </w:pPr>
    </w:p>
    <w:p w14:paraId="04E5DD75" w14:textId="77777777" w:rsidR="00724BBA" w:rsidRPr="002247E8" w:rsidRDefault="00724BBA" w:rsidP="00724BBA">
      <w:pPr>
        <w:overflowPunct/>
        <w:autoSpaceDE/>
        <w:autoSpaceDN/>
        <w:adjustRightInd/>
        <w:ind w:right="237"/>
        <w:textAlignment w:val="auto"/>
        <w:rPr>
          <w:b/>
          <w:color w:val="auto"/>
          <w:sz w:val="24"/>
          <w:szCs w:val="24"/>
        </w:rPr>
      </w:pPr>
    </w:p>
    <w:p w14:paraId="016D965E" w14:textId="77777777" w:rsidR="00724BBA" w:rsidRPr="002247E8" w:rsidRDefault="00724BBA" w:rsidP="00724BBA">
      <w:pPr>
        <w:overflowPunct/>
        <w:autoSpaceDE/>
        <w:autoSpaceDN/>
        <w:adjustRightInd/>
        <w:ind w:right="237"/>
        <w:textAlignment w:val="auto"/>
        <w:rPr>
          <w:b/>
          <w:color w:val="auto"/>
          <w:sz w:val="24"/>
          <w:szCs w:val="24"/>
        </w:rPr>
      </w:pPr>
      <w:r w:rsidRPr="002247E8">
        <w:rPr>
          <w:b/>
          <w:color w:val="auto"/>
          <w:sz w:val="24"/>
          <w:szCs w:val="24"/>
        </w:rPr>
        <w:t>Workbook title: Competency Based Workbook 2 (DHEP)</w:t>
      </w:r>
    </w:p>
    <w:p w14:paraId="642E44DA" w14:textId="77777777" w:rsidR="00724BBA" w:rsidRPr="002247E8" w:rsidRDefault="00724BBA" w:rsidP="00724BBA">
      <w:pPr>
        <w:overflowPunct/>
        <w:autoSpaceDE/>
        <w:autoSpaceDN/>
        <w:adjustRightInd/>
        <w:ind w:right="237"/>
        <w:textAlignment w:val="auto"/>
        <w:rPr>
          <w:b/>
          <w:color w:val="auto"/>
          <w:sz w:val="24"/>
          <w:szCs w:val="24"/>
        </w:rPr>
      </w:pPr>
    </w:p>
    <w:p w14:paraId="5E143B95" w14:textId="77777777" w:rsidR="00724BBA" w:rsidRPr="002247E8" w:rsidRDefault="00724BBA" w:rsidP="00724BBA">
      <w:pPr>
        <w:overflowPunct/>
        <w:autoSpaceDE/>
        <w:autoSpaceDN/>
        <w:adjustRightInd/>
        <w:ind w:right="237"/>
        <w:textAlignment w:val="auto"/>
        <w:rPr>
          <w:b/>
          <w:color w:val="auto"/>
          <w:sz w:val="24"/>
          <w:szCs w:val="24"/>
        </w:rPr>
      </w:pPr>
      <w:r w:rsidRPr="002247E8">
        <w:rPr>
          <w:b/>
          <w:color w:val="auto"/>
          <w:sz w:val="24"/>
          <w:szCs w:val="24"/>
        </w:rPr>
        <w:t>(SOUTH WALES POLICE, GWENT POLICE AND UWTSD)</w:t>
      </w:r>
    </w:p>
    <w:p w14:paraId="493EA702" w14:textId="77777777" w:rsidR="00724BBA" w:rsidRPr="002247E8" w:rsidRDefault="00724BBA" w:rsidP="00724BBA">
      <w:pPr>
        <w:overflowPunct/>
        <w:autoSpaceDE/>
        <w:autoSpaceDN/>
        <w:adjustRightInd/>
        <w:ind w:right="237"/>
        <w:textAlignment w:val="auto"/>
        <w:rPr>
          <w:b/>
          <w:color w:val="auto"/>
          <w:sz w:val="24"/>
          <w:szCs w:val="24"/>
        </w:rPr>
      </w:pPr>
    </w:p>
    <w:p w14:paraId="0399D671" w14:textId="77777777" w:rsidR="00724BBA" w:rsidRPr="002247E8" w:rsidRDefault="00724BBA" w:rsidP="00724BBA">
      <w:pPr>
        <w:overflowPunct/>
        <w:autoSpaceDE/>
        <w:autoSpaceDN/>
        <w:adjustRightInd/>
        <w:ind w:right="237"/>
        <w:textAlignment w:val="auto"/>
        <w:rPr>
          <w:b/>
          <w:color w:val="auto"/>
          <w:sz w:val="24"/>
          <w:szCs w:val="24"/>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tblGrid>
      <w:tr w:rsidR="00724BBA" w:rsidRPr="002247E8" w14:paraId="2DB5054E" w14:textId="77777777" w:rsidTr="00DD7A26">
        <w:trPr>
          <w:trHeight w:val="1384"/>
        </w:trPr>
        <w:tc>
          <w:tcPr>
            <w:tcW w:w="8789" w:type="dxa"/>
            <w:shd w:val="clear" w:color="auto" w:fill="auto"/>
          </w:tcPr>
          <w:p w14:paraId="3FC450F1" w14:textId="12CFDD90" w:rsidR="00724BBA" w:rsidRPr="002247E8" w:rsidRDefault="00724BBA" w:rsidP="006143B2">
            <w:pPr>
              <w:overflowPunct/>
              <w:autoSpaceDE/>
              <w:autoSpaceDN/>
              <w:adjustRightInd/>
              <w:ind w:right="237"/>
              <w:textAlignment w:val="auto"/>
              <w:rPr>
                <w:b/>
                <w:color w:val="auto"/>
                <w:sz w:val="24"/>
                <w:szCs w:val="24"/>
              </w:rPr>
            </w:pPr>
            <w:r w:rsidRPr="002247E8">
              <w:rPr>
                <w:b/>
                <w:color w:val="auto"/>
                <w:sz w:val="24"/>
                <w:szCs w:val="24"/>
              </w:rPr>
              <w:t xml:space="preserve">Learner name: </w:t>
            </w:r>
            <w:r w:rsidR="00DD7A26" w:rsidRPr="002247E8">
              <w:rPr>
                <w:b/>
                <w:color w:val="auto"/>
                <w:sz w:val="24"/>
                <w:szCs w:val="24"/>
              </w:rPr>
              <w:t>Alice LEWIS</w:t>
            </w:r>
          </w:p>
          <w:p w14:paraId="6962079D" w14:textId="77777777" w:rsidR="00724BBA" w:rsidRPr="002247E8" w:rsidRDefault="00724BBA" w:rsidP="006143B2">
            <w:pPr>
              <w:overflowPunct/>
              <w:autoSpaceDE/>
              <w:autoSpaceDN/>
              <w:adjustRightInd/>
              <w:ind w:right="237"/>
              <w:textAlignment w:val="auto"/>
              <w:rPr>
                <w:b/>
                <w:color w:val="auto"/>
                <w:sz w:val="24"/>
                <w:szCs w:val="24"/>
              </w:rPr>
            </w:pPr>
          </w:p>
          <w:p w14:paraId="70CAF89C" w14:textId="2A6CEE80" w:rsidR="00724BBA" w:rsidRPr="002247E8" w:rsidRDefault="00724BBA" w:rsidP="006143B2">
            <w:pPr>
              <w:overflowPunct/>
              <w:autoSpaceDE/>
              <w:autoSpaceDN/>
              <w:adjustRightInd/>
              <w:ind w:right="237"/>
              <w:textAlignment w:val="auto"/>
              <w:rPr>
                <w:b/>
                <w:color w:val="auto"/>
                <w:sz w:val="24"/>
                <w:szCs w:val="24"/>
              </w:rPr>
            </w:pPr>
            <w:r w:rsidRPr="002247E8">
              <w:rPr>
                <w:b/>
                <w:color w:val="auto"/>
                <w:sz w:val="24"/>
                <w:szCs w:val="24"/>
              </w:rPr>
              <w:t>Learner’s University Registration Number:</w:t>
            </w:r>
            <w:r w:rsidR="00DD7A26" w:rsidRPr="002247E8">
              <w:rPr>
                <w:b/>
                <w:color w:val="auto"/>
                <w:sz w:val="24"/>
                <w:szCs w:val="24"/>
              </w:rPr>
              <w:t xml:space="preserve"> 1916353</w:t>
            </w:r>
          </w:p>
          <w:p w14:paraId="2CB81972" w14:textId="77777777" w:rsidR="00724BBA" w:rsidRPr="002247E8" w:rsidRDefault="00724BBA" w:rsidP="006143B2">
            <w:pPr>
              <w:overflowPunct/>
              <w:autoSpaceDE/>
              <w:autoSpaceDN/>
              <w:adjustRightInd/>
              <w:ind w:right="237"/>
              <w:textAlignment w:val="auto"/>
              <w:rPr>
                <w:b/>
                <w:color w:val="auto"/>
                <w:sz w:val="24"/>
                <w:szCs w:val="24"/>
              </w:rPr>
            </w:pPr>
          </w:p>
        </w:tc>
      </w:tr>
    </w:tbl>
    <w:p w14:paraId="1499417A" w14:textId="77777777" w:rsidR="00724BBA" w:rsidRPr="002247E8" w:rsidRDefault="00724BBA" w:rsidP="00724BBA">
      <w:pPr>
        <w:overflowPunct/>
        <w:autoSpaceDE/>
        <w:autoSpaceDN/>
        <w:adjustRightInd/>
        <w:ind w:right="237"/>
        <w:textAlignment w:val="auto"/>
        <w:rPr>
          <w:b/>
          <w:color w:val="auto"/>
          <w:sz w:val="24"/>
          <w:szCs w:val="24"/>
        </w:rPr>
      </w:pPr>
    </w:p>
    <w:p w14:paraId="5671AB61" w14:textId="77777777" w:rsidR="00724BBA" w:rsidRPr="002247E8" w:rsidRDefault="00724BBA" w:rsidP="00724BBA">
      <w:pPr>
        <w:overflowPunct/>
        <w:autoSpaceDE/>
        <w:autoSpaceDN/>
        <w:adjustRightInd/>
        <w:ind w:right="237"/>
        <w:textAlignment w:val="auto"/>
        <w:rPr>
          <w:b/>
          <w:color w:val="auto"/>
          <w:sz w:val="24"/>
          <w:szCs w:val="24"/>
        </w:rPr>
      </w:pPr>
    </w:p>
    <w:p w14:paraId="61C87BB5" w14:textId="77777777" w:rsidR="00724BBA" w:rsidRPr="002247E8" w:rsidRDefault="00724BBA" w:rsidP="00724BBA">
      <w:pPr>
        <w:overflowPunct/>
        <w:autoSpaceDE/>
        <w:autoSpaceDN/>
        <w:adjustRightInd/>
        <w:ind w:right="237"/>
        <w:textAlignment w:val="auto"/>
        <w:rPr>
          <w:b/>
          <w:color w:val="auto"/>
          <w:sz w:val="24"/>
          <w:szCs w:val="24"/>
        </w:rPr>
      </w:pPr>
    </w:p>
    <w:p w14:paraId="633EB5EE" w14:textId="77777777" w:rsidR="00724BBA" w:rsidRPr="002247E8" w:rsidRDefault="00724BBA" w:rsidP="00724BBA">
      <w:pPr>
        <w:overflowPunct/>
        <w:autoSpaceDE/>
        <w:autoSpaceDN/>
        <w:adjustRightInd/>
        <w:ind w:right="237"/>
        <w:textAlignment w:val="auto"/>
        <w:rPr>
          <w:b/>
          <w:color w:val="auto"/>
          <w:sz w:val="24"/>
          <w:szCs w:val="24"/>
        </w:rPr>
      </w:pPr>
      <w:r w:rsidRPr="002247E8">
        <w:rPr>
          <w:b/>
          <w:color w:val="auto"/>
          <w:sz w:val="24"/>
          <w:szCs w:val="24"/>
        </w:rPr>
        <w:t>FACULTY OF BUSINESS AND MANAGEMENT</w:t>
      </w:r>
    </w:p>
    <w:p w14:paraId="77D649DE" w14:textId="77777777" w:rsidR="00724BBA" w:rsidRPr="002247E8" w:rsidRDefault="00724BBA" w:rsidP="00724BBA">
      <w:pPr>
        <w:overflowPunct/>
        <w:autoSpaceDE/>
        <w:autoSpaceDN/>
        <w:adjustRightInd/>
        <w:ind w:right="237"/>
        <w:textAlignment w:val="auto"/>
        <w:rPr>
          <w:b/>
          <w:color w:val="auto"/>
          <w:sz w:val="24"/>
          <w:szCs w:val="24"/>
        </w:rPr>
      </w:pPr>
      <w:r w:rsidRPr="002247E8">
        <w:rPr>
          <w:b/>
          <w:color w:val="auto"/>
          <w:sz w:val="24"/>
          <w:szCs w:val="24"/>
        </w:rPr>
        <w:t>PUBLIC SERVICE PROGRAMME</w:t>
      </w:r>
    </w:p>
    <w:p w14:paraId="72DCC4C1" w14:textId="77777777" w:rsidR="00724BBA" w:rsidRPr="002247E8" w:rsidRDefault="00724BBA" w:rsidP="00724BBA">
      <w:pPr>
        <w:overflowPunct/>
        <w:autoSpaceDE/>
        <w:autoSpaceDN/>
        <w:adjustRightInd/>
        <w:ind w:right="237"/>
        <w:textAlignment w:val="auto"/>
        <w:rPr>
          <w:b/>
          <w:i/>
          <w:color w:val="auto"/>
          <w:sz w:val="24"/>
          <w:szCs w:val="24"/>
        </w:rPr>
      </w:pPr>
    </w:p>
    <w:p w14:paraId="1A750ABD" w14:textId="77777777" w:rsidR="00724BBA" w:rsidRPr="002247E8" w:rsidRDefault="00724BBA" w:rsidP="00724BBA">
      <w:pPr>
        <w:overflowPunct/>
        <w:autoSpaceDE/>
        <w:autoSpaceDN/>
        <w:adjustRightInd/>
        <w:ind w:right="237"/>
        <w:textAlignment w:val="auto"/>
        <w:rPr>
          <w:b/>
          <w:bCs/>
          <w:i/>
          <w:iCs/>
          <w:color w:val="auto"/>
          <w:sz w:val="24"/>
          <w:szCs w:val="24"/>
        </w:rPr>
      </w:pPr>
      <w:r w:rsidRPr="002247E8">
        <w:rPr>
          <w:b/>
          <w:bCs/>
          <w:i/>
          <w:iCs/>
          <w:color w:val="auto"/>
          <w:sz w:val="24"/>
          <w:szCs w:val="24"/>
        </w:rPr>
        <w:t xml:space="preserve">Module title: Policing in the Workplace 3 (DHEP) - BMPP6001D </w:t>
      </w:r>
    </w:p>
    <w:p w14:paraId="1729BA6C" w14:textId="77777777" w:rsidR="00724BBA" w:rsidRPr="002247E8" w:rsidRDefault="00724BBA" w:rsidP="00724BBA">
      <w:pPr>
        <w:overflowPunct/>
        <w:autoSpaceDE/>
        <w:autoSpaceDN/>
        <w:adjustRightInd/>
        <w:ind w:right="237"/>
        <w:textAlignment w:val="auto"/>
        <w:rPr>
          <w:b/>
          <w:color w:val="auto"/>
          <w:sz w:val="24"/>
          <w:szCs w:val="24"/>
        </w:rPr>
      </w:pPr>
    </w:p>
    <w:p w14:paraId="30284F2B" w14:textId="276536AF" w:rsidR="00DD7A26" w:rsidRPr="002247E8" w:rsidRDefault="00724BBA" w:rsidP="003B4870">
      <w:pPr>
        <w:ind w:right="237"/>
        <w:rPr>
          <w:i/>
          <w:iCs/>
          <w:color w:val="auto"/>
          <w:sz w:val="24"/>
          <w:szCs w:val="24"/>
        </w:rPr>
      </w:pPr>
      <w:r w:rsidRPr="002247E8">
        <w:rPr>
          <w:color w:val="auto"/>
          <w:sz w:val="24"/>
          <w:szCs w:val="24"/>
        </w:rPr>
        <w:br w:type="page"/>
      </w:r>
    </w:p>
    <w:p w14:paraId="4CB55AA8" w14:textId="77777777" w:rsidR="00DD7A26" w:rsidRPr="002247E8" w:rsidRDefault="00DD7A26" w:rsidP="00724BBA">
      <w:pPr>
        <w:ind w:right="237"/>
        <w:jc w:val="both"/>
        <w:rPr>
          <w:b/>
          <w:color w:val="auto"/>
          <w:sz w:val="24"/>
          <w:szCs w:val="24"/>
        </w:rPr>
      </w:pPr>
    </w:p>
    <w:p w14:paraId="2A6C09B5" w14:textId="77777777" w:rsidR="00724BBA" w:rsidRPr="002247E8" w:rsidRDefault="00724BBA" w:rsidP="00724BBA">
      <w:pPr>
        <w:ind w:right="237"/>
        <w:jc w:val="both"/>
        <w:rPr>
          <w:b/>
          <w:color w:val="auto"/>
          <w:sz w:val="24"/>
          <w:szCs w:val="24"/>
        </w:rPr>
      </w:pPr>
      <w:r w:rsidRPr="002247E8">
        <w:rPr>
          <w:b/>
          <w:color w:val="auto"/>
          <w:sz w:val="24"/>
          <w:szCs w:val="24"/>
        </w:rPr>
        <w:t xml:space="preserve">Contents </w:t>
      </w:r>
    </w:p>
    <w:p w14:paraId="0DBD4125" w14:textId="77777777" w:rsidR="00724BBA" w:rsidRPr="002247E8" w:rsidRDefault="00724BBA" w:rsidP="00724BBA">
      <w:pPr>
        <w:ind w:right="237"/>
        <w:jc w:val="both"/>
        <w:rPr>
          <w:b/>
          <w:color w:val="auto"/>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305311" w:rsidRPr="002247E8" w14:paraId="43E32A57" w14:textId="77777777" w:rsidTr="006143B2">
        <w:tc>
          <w:tcPr>
            <w:tcW w:w="2145" w:type="dxa"/>
            <w:shd w:val="clear" w:color="auto" w:fill="D9D9D9" w:themeFill="background1" w:themeFillShade="D9"/>
          </w:tcPr>
          <w:p w14:paraId="3078DA7F" w14:textId="77777777" w:rsidR="00724BBA" w:rsidRPr="002247E8" w:rsidRDefault="00724BBA" w:rsidP="006143B2">
            <w:pPr>
              <w:ind w:right="237"/>
              <w:jc w:val="both"/>
              <w:rPr>
                <w:b/>
                <w:bCs/>
                <w:color w:val="auto"/>
                <w:sz w:val="24"/>
                <w:szCs w:val="24"/>
              </w:rPr>
            </w:pPr>
            <w:r w:rsidRPr="002247E8">
              <w:rPr>
                <w:b/>
                <w:bCs/>
                <w:color w:val="auto"/>
                <w:sz w:val="24"/>
                <w:szCs w:val="24"/>
              </w:rPr>
              <w:t>Component 1</w:t>
            </w:r>
          </w:p>
          <w:p w14:paraId="2762FA80" w14:textId="77777777" w:rsidR="00724BBA" w:rsidRPr="002247E8" w:rsidRDefault="00724BBA" w:rsidP="006143B2">
            <w:pPr>
              <w:ind w:right="237"/>
              <w:jc w:val="both"/>
              <w:rPr>
                <w:b/>
                <w:bCs/>
                <w:color w:val="auto"/>
                <w:sz w:val="24"/>
                <w:szCs w:val="24"/>
              </w:rPr>
            </w:pPr>
            <w:r w:rsidRPr="002247E8">
              <w:rPr>
                <w:b/>
                <w:bCs/>
                <w:color w:val="auto"/>
                <w:sz w:val="24"/>
                <w:szCs w:val="24"/>
              </w:rPr>
              <w:t>50%</w:t>
            </w:r>
          </w:p>
        </w:tc>
        <w:tc>
          <w:tcPr>
            <w:tcW w:w="4515" w:type="dxa"/>
            <w:shd w:val="clear" w:color="auto" w:fill="D9D9D9" w:themeFill="background1" w:themeFillShade="D9"/>
          </w:tcPr>
          <w:p w14:paraId="1B30DB77" w14:textId="77777777" w:rsidR="00724BBA" w:rsidRPr="002247E8" w:rsidRDefault="00724BBA" w:rsidP="006143B2">
            <w:pPr>
              <w:ind w:right="237"/>
              <w:jc w:val="both"/>
              <w:rPr>
                <w:b/>
                <w:color w:val="auto"/>
                <w:sz w:val="24"/>
                <w:szCs w:val="24"/>
              </w:rPr>
            </w:pPr>
            <w:r w:rsidRPr="002247E8">
              <w:rPr>
                <w:b/>
                <w:color w:val="auto"/>
                <w:sz w:val="24"/>
                <w:szCs w:val="24"/>
              </w:rPr>
              <w:t xml:space="preserve">Area of Professional Practice </w:t>
            </w:r>
          </w:p>
          <w:p w14:paraId="3C602B57" w14:textId="77777777" w:rsidR="00724BBA" w:rsidRPr="002247E8" w:rsidRDefault="00724BBA" w:rsidP="006143B2">
            <w:pPr>
              <w:ind w:right="237"/>
              <w:jc w:val="both"/>
              <w:rPr>
                <w:b/>
                <w:color w:val="auto"/>
                <w:sz w:val="24"/>
                <w:szCs w:val="24"/>
              </w:rPr>
            </w:pPr>
          </w:p>
        </w:tc>
        <w:tc>
          <w:tcPr>
            <w:tcW w:w="2237" w:type="dxa"/>
            <w:shd w:val="clear" w:color="auto" w:fill="D9D9D9" w:themeFill="background1" w:themeFillShade="D9"/>
          </w:tcPr>
          <w:p w14:paraId="506B6A8B" w14:textId="77777777" w:rsidR="00724BBA" w:rsidRPr="002247E8" w:rsidRDefault="00724BBA" w:rsidP="006143B2">
            <w:pPr>
              <w:ind w:right="237"/>
              <w:jc w:val="both"/>
              <w:rPr>
                <w:b/>
                <w:color w:val="auto"/>
                <w:sz w:val="24"/>
                <w:szCs w:val="24"/>
              </w:rPr>
            </w:pPr>
            <w:r w:rsidRPr="002247E8">
              <w:rPr>
                <w:b/>
                <w:color w:val="auto"/>
                <w:sz w:val="24"/>
                <w:szCs w:val="24"/>
              </w:rPr>
              <w:t>Word count</w:t>
            </w:r>
          </w:p>
        </w:tc>
      </w:tr>
      <w:tr w:rsidR="00305311" w:rsidRPr="002247E8" w14:paraId="0A387BFC" w14:textId="77777777" w:rsidTr="006143B2">
        <w:tc>
          <w:tcPr>
            <w:tcW w:w="2145" w:type="dxa"/>
            <w:shd w:val="clear" w:color="auto" w:fill="auto"/>
          </w:tcPr>
          <w:p w14:paraId="7CDC2F42" w14:textId="77777777" w:rsidR="00724BBA" w:rsidRPr="002247E8" w:rsidRDefault="00724BBA" w:rsidP="006143B2">
            <w:pPr>
              <w:ind w:right="237"/>
              <w:jc w:val="both"/>
              <w:rPr>
                <w:color w:val="auto"/>
                <w:sz w:val="24"/>
                <w:szCs w:val="24"/>
              </w:rPr>
            </w:pPr>
            <w:r w:rsidRPr="002247E8">
              <w:rPr>
                <w:color w:val="auto"/>
                <w:sz w:val="24"/>
                <w:szCs w:val="24"/>
              </w:rPr>
              <w:t xml:space="preserve">Task 1 </w:t>
            </w:r>
          </w:p>
        </w:tc>
        <w:tc>
          <w:tcPr>
            <w:tcW w:w="4515" w:type="dxa"/>
            <w:shd w:val="clear" w:color="auto" w:fill="auto"/>
          </w:tcPr>
          <w:p w14:paraId="260DE725" w14:textId="77777777" w:rsidR="00724BBA" w:rsidRPr="002247E8" w:rsidRDefault="00724BBA" w:rsidP="006143B2">
            <w:pPr>
              <w:ind w:right="237"/>
              <w:jc w:val="both"/>
              <w:rPr>
                <w:b/>
                <w:bCs/>
                <w:color w:val="auto"/>
                <w:sz w:val="24"/>
                <w:szCs w:val="24"/>
              </w:rPr>
            </w:pPr>
            <w:r w:rsidRPr="002247E8">
              <w:rPr>
                <w:b/>
                <w:bCs/>
                <w:color w:val="auto"/>
                <w:sz w:val="24"/>
                <w:szCs w:val="24"/>
              </w:rPr>
              <w:t xml:space="preserve">Maintaining Professional  </w:t>
            </w:r>
          </w:p>
          <w:p w14:paraId="7E694D21" w14:textId="77777777" w:rsidR="00724BBA" w:rsidRPr="002247E8" w:rsidRDefault="00724BBA" w:rsidP="006143B2">
            <w:pPr>
              <w:ind w:right="237"/>
              <w:jc w:val="both"/>
              <w:rPr>
                <w:b/>
                <w:bCs/>
                <w:color w:val="auto"/>
                <w:sz w:val="24"/>
                <w:szCs w:val="24"/>
              </w:rPr>
            </w:pPr>
            <w:r w:rsidRPr="002247E8">
              <w:rPr>
                <w:b/>
                <w:bCs/>
                <w:color w:val="auto"/>
                <w:sz w:val="24"/>
                <w:szCs w:val="24"/>
              </w:rPr>
              <w:t>Standards</w:t>
            </w:r>
          </w:p>
          <w:p w14:paraId="28C0F143" w14:textId="77777777" w:rsidR="00724BBA" w:rsidRPr="002247E8" w:rsidRDefault="00724BBA" w:rsidP="006143B2">
            <w:pPr>
              <w:ind w:right="237"/>
              <w:jc w:val="both"/>
              <w:rPr>
                <w:b/>
                <w:bCs/>
                <w:color w:val="auto"/>
                <w:sz w:val="24"/>
                <w:szCs w:val="24"/>
              </w:rPr>
            </w:pPr>
            <w:r w:rsidRPr="002247E8">
              <w:rPr>
                <w:b/>
                <w:bCs/>
                <w:color w:val="auto"/>
                <w:sz w:val="24"/>
                <w:szCs w:val="24"/>
              </w:rPr>
              <w:t>Leadership and Team-working</w:t>
            </w:r>
          </w:p>
          <w:p w14:paraId="0CF45E00" w14:textId="77777777" w:rsidR="00724BBA" w:rsidRPr="002247E8" w:rsidRDefault="00724BBA" w:rsidP="006143B2">
            <w:pPr>
              <w:ind w:right="237"/>
              <w:jc w:val="both"/>
              <w:rPr>
                <w:b/>
                <w:bCs/>
                <w:color w:val="auto"/>
                <w:sz w:val="24"/>
                <w:szCs w:val="24"/>
                <w:highlight w:val="yellow"/>
              </w:rPr>
            </w:pPr>
            <w:r w:rsidRPr="002247E8">
              <w:rPr>
                <w:b/>
                <w:bCs/>
                <w:color w:val="auto"/>
                <w:sz w:val="24"/>
                <w:szCs w:val="24"/>
              </w:rPr>
              <w:t>Wellbeing and Resilience</w:t>
            </w:r>
          </w:p>
        </w:tc>
        <w:tc>
          <w:tcPr>
            <w:tcW w:w="2237" w:type="dxa"/>
          </w:tcPr>
          <w:p w14:paraId="15C6E47E" w14:textId="1D1713D4" w:rsidR="00724BBA" w:rsidRPr="002247E8" w:rsidRDefault="00385446" w:rsidP="006143B2">
            <w:pPr>
              <w:ind w:right="237"/>
              <w:jc w:val="both"/>
              <w:rPr>
                <w:b/>
                <w:bCs/>
                <w:color w:val="auto"/>
                <w:sz w:val="24"/>
                <w:szCs w:val="24"/>
              </w:rPr>
            </w:pPr>
            <w:r>
              <w:rPr>
                <w:b/>
                <w:bCs/>
                <w:color w:val="auto"/>
                <w:sz w:val="24"/>
                <w:szCs w:val="24"/>
              </w:rPr>
              <w:t>1879</w:t>
            </w:r>
            <w:bookmarkStart w:id="0" w:name="_GoBack"/>
            <w:bookmarkEnd w:id="0"/>
          </w:p>
        </w:tc>
      </w:tr>
      <w:tr w:rsidR="00305311" w:rsidRPr="002247E8" w14:paraId="3E437B9B" w14:textId="77777777" w:rsidTr="006143B2">
        <w:tc>
          <w:tcPr>
            <w:tcW w:w="2145" w:type="dxa"/>
            <w:shd w:val="clear" w:color="auto" w:fill="auto"/>
          </w:tcPr>
          <w:p w14:paraId="33F92D97" w14:textId="77777777" w:rsidR="00724BBA" w:rsidRPr="002247E8" w:rsidRDefault="00724BBA" w:rsidP="006143B2">
            <w:pPr>
              <w:ind w:right="237"/>
              <w:jc w:val="both"/>
              <w:rPr>
                <w:color w:val="auto"/>
                <w:sz w:val="24"/>
                <w:szCs w:val="24"/>
              </w:rPr>
            </w:pPr>
            <w:r w:rsidRPr="002247E8">
              <w:rPr>
                <w:color w:val="auto"/>
                <w:sz w:val="24"/>
                <w:szCs w:val="24"/>
              </w:rPr>
              <w:t>Task 2</w:t>
            </w:r>
          </w:p>
        </w:tc>
        <w:tc>
          <w:tcPr>
            <w:tcW w:w="4515" w:type="dxa"/>
            <w:shd w:val="clear" w:color="auto" w:fill="auto"/>
          </w:tcPr>
          <w:p w14:paraId="7956D8C9" w14:textId="77777777" w:rsidR="00724BBA" w:rsidRPr="002247E8" w:rsidRDefault="00724BBA" w:rsidP="006143B2">
            <w:pPr>
              <w:ind w:right="237"/>
              <w:jc w:val="both"/>
              <w:rPr>
                <w:rFonts w:eastAsia="Arial"/>
                <w:color w:val="auto"/>
                <w:sz w:val="24"/>
                <w:szCs w:val="24"/>
              </w:rPr>
            </w:pPr>
            <w:r w:rsidRPr="002247E8">
              <w:rPr>
                <w:rFonts w:eastAsia="Arial"/>
                <w:b/>
                <w:bCs/>
                <w:color w:val="auto"/>
                <w:sz w:val="24"/>
                <w:szCs w:val="24"/>
              </w:rPr>
              <w:t>Vulnerability and Risk</w:t>
            </w:r>
          </w:p>
          <w:p w14:paraId="13C79C8B" w14:textId="77777777" w:rsidR="00724BBA" w:rsidRPr="002247E8" w:rsidRDefault="00724BBA" w:rsidP="006143B2">
            <w:pPr>
              <w:ind w:right="237"/>
              <w:jc w:val="both"/>
              <w:rPr>
                <w:b/>
                <w:color w:val="auto"/>
                <w:sz w:val="24"/>
                <w:szCs w:val="24"/>
              </w:rPr>
            </w:pPr>
          </w:p>
        </w:tc>
        <w:tc>
          <w:tcPr>
            <w:tcW w:w="2237" w:type="dxa"/>
          </w:tcPr>
          <w:p w14:paraId="6BCD4E58" w14:textId="786339A8" w:rsidR="00724BBA" w:rsidRPr="002247E8" w:rsidRDefault="00F1742C" w:rsidP="006143B2">
            <w:pPr>
              <w:ind w:right="237"/>
              <w:jc w:val="both"/>
              <w:rPr>
                <w:b/>
                <w:bCs/>
                <w:color w:val="auto"/>
                <w:sz w:val="24"/>
                <w:szCs w:val="24"/>
              </w:rPr>
            </w:pPr>
            <w:r w:rsidRPr="002247E8">
              <w:rPr>
                <w:b/>
                <w:bCs/>
                <w:color w:val="auto"/>
                <w:sz w:val="24"/>
                <w:szCs w:val="24"/>
              </w:rPr>
              <w:t>163</w:t>
            </w:r>
            <w:r w:rsidR="00A530F0" w:rsidRPr="002247E8">
              <w:rPr>
                <w:b/>
                <w:bCs/>
                <w:color w:val="auto"/>
                <w:sz w:val="24"/>
                <w:szCs w:val="24"/>
              </w:rPr>
              <w:t>2</w:t>
            </w:r>
          </w:p>
        </w:tc>
      </w:tr>
      <w:tr w:rsidR="00305311" w:rsidRPr="002247E8" w14:paraId="233E50AC" w14:textId="77777777" w:rsidTr="006143B2">
        <w:tc>
          <w:tcPr>
            <w:tcW w:w="2145" w:type="dxa"/>
            <w:shd w:val="clear" w:color="auto" w:fill="auto"/>
          </w:tcPr>
          <w:p w14:paraId="3DE9CA0B" w14:textId="77777777" w:rsidR="00724BBA" w:rsidRPr="002247E8" w:rsidRDefault="00724BBA" w:rsidP="006143B2">
            <w:pPr>
              <w:ind w:right="237"/>
              <w:jc w:val="both"/>
              <w:rPr>
                <w:color w:val="auto"/>
                <w:sz w:val="24"/>
                <w:szCs w:val="24"/>
              </w:rPr>
            </w:pPr>
            <w:r w:rsidRPr="002247E8">
              <w:rPr>
                <w:color w:val="auto"/>
                <w:sz w:val="24"/>
                <w:szCs w:val="24"/>
              </w:rPr>
              <w:t>Task 3</w:t>
            </w:r>
          </w:p>
        </w:tc>
        <w:tc>
          <w:tcPr>
            <w:tcW w:w="4515" w:type="dxa"/>
            <w:shd w:val="clear" w:color="auto" w:fill="auto"/>
          </w:tcPr>
          <w:p w14:paraId="4CF8CE94" w14:textId="77777777" w:rsidR="00724BBA" w:rsidRPr="002247E8" w:rsidRDefault="00724BBA" w:rsidP="006143B2">
            <w:pPr>
              <w:jc w:val="both"/>
              <w:rPr>
                <w:b/>
                <w:bCs/>
                <w:color w:val="auto"/>
                <w:sz w:val="24"/>
                <w:szCs w:val="24"/>
              </w:rPr>
            </w:pPr>
            <w:r w:rsidRPr="002247E8">
              <w:rPr>
                <w:b/>
                <w:bCs/>
                <w:color w:val="auto"/>
                <w:sz w:val="24"/>
                <w:szCs w:val="24"/>
              </w:rPr>
              <w:t xml:space="preserve">O.C.P </w:t>
            </w:r>
          </w:p>
        </w:tc>
        <w:tc>
          <w:tcPr>
            <w:tcW w:w="2237" w:type="dxa"/>
          </w:tcPr>
          <w:p w14:paraId="0019E1A8" w14:textId="1568BC1D" w:rsidR="00724BBA" w:rsidRPr="002247E8" w:rsidRDefault="00724BBA" w:rsidP="006143B2">
            <w:pPr>
              <w:ind w:right="237"/>
              <w:jc w:val="both"/>
              <w:rPr>
                <w:rFonts w:eastAsia="Arial"/>
                <w:color w:val="auto"/>
                <w:sz w:val="24"/>
                <w:szCs w:val="24"/>
              </w:rPr>
            </w:pPr>
            <w:r w:rsidRPr="002247E8">
              <w:rPr>
                <w:rFonts w:eastAsia="Arial"/>
                <w:color w:val="auto"/>
                <w:sz w:val="24"/>
                <w:szCs w:val="24"/>
              </w:rPr>
              <w:t xml:space="preserve">Signed to confirm this is ongoing. </w:t>
            </w:r>
          </w:p>
          <w:p w14:paraId="7BF28DFE" w14:textId="77777777" w:rsidR="00724BBA" w:rsidRPr="002247E8" w:rsidRDefault="00724BBA" w:rsidP="006143B2">
            <w:pPr>
              <w:jc w:val="both"/>
              <w:rPr>
                <w:b/>
                <w:bCs/>
                <w:color w:val="auto"/>
                <w:sz w:val="24"/>
                <w:szCs w:val="24"/>
              </w:rPr>
            </w:pPr>
          </w:p>
        </w:tc>
      </w:tr>
      <w:tr w:rsidR="00305311" w:rsidRPr="002247E8" w14:paraId="0A3A9E80" w14:textId="77777777" w:rsidTr="006143B2">
        <w:tc>
          <w:tcPr>
            <w:tcW w:w="2145" w:type="dxa"/>
            <w:shd w:val="clear" w:color="auto" w:fill="D9D9D9" w:themeFill="background1" w:themeFillShade="D9"/>
          </w:tcPr>
          <w:p w14:paraId="28A9A04A" w14:textId="77777777" w:rsidR="00724BBA" w:rsidRPr="002247E8" w:rsidRDefault="00724BBA" w:rsidP="006143B2">
            <w:pPr>
              <w:jc w:val="both"/>
              <w:rPr>
                <w:rFonts w:eastAsia="Arial"/>
                <w:b/>
                <w:bCs/>
                <w:color w:val="auto"/>
                <w:sz w:val="24"/>
                <w:szCs w:val="24"/>
              </w:rPr>
            </w:pPr>
            <w:r w:rsidRPr="002247E8">
              <w:rPr>
                <w:rFonts w:eastAsia="Arial"/>
                <w:b/>
                <w:bCs/>
                <w:color w:val="auto"/>
                <w:sz w:val="24"/>
                <w:szCs w:val="24"/>
              </w:rPr>
              <w:t xml:space="preserve">Component 2 </w:t>
            </w:r>
          </w:p>
          <w:p w14:paraId="0E770D81" w14:textId="77777777" w:rsidR="00724BBA" w:rsidRPr="002247E8" w:rsidRDefault="00724BBA" w:rsidP="006143B2">
            <w:pPr>
              <w:jc w:val="both"/>
              <w:rPr>
                <w:rFonts w:eastAsia="Arial"/>
                <w:b/>
                <w:bCs/>
                <w:color w:val="auto"/>
                <w:sz w:val="24"/>
                <w:szCs w:val="24"/>
              </w:rPr>
            </w:pPr>
            <w:r w:rsidRPr="002247E8">
              <w:rPr>
                <w:rFonts w:eastAsia="Arial"/>
                <w:b/>
                <w:bCs/>
                <w:color w:val="auto"/>
                <w:sz w:val="24"/>
                <w:szCs w:val="24"/>
              </w:rPr>
              <w:t>50%</w:t>
            </w:r>
          </w:p>
        </w:tc>
        <w:tc>
          <w:tcPr>
            <w:tcW w:w="4515" w:type="dxa"/>
            <w:shd w:val="clear" w:color="auto" w:fill="D9D9D9" w:themeFill="background1" w:themeFillShade="D9"/>
          </w:tcPr>
          <w:p w14:paraId="084DC072" w14:textId="77777777" w:rsidR="00724BBA" w:rsidRPr="002247E8" w:rsidRDefault="00724BBA" w:rsidP="006143B2">
            <w:pPr>
              <w:jc w:val="both"/>
              <w:rPr>
                <w:b/>
                <w:bCs/>
                <w:color w:val="auto"/>
                <w:sz w:val="24"/>
                <w:szCs w:val="24"/>
              </w:rPr>
            </w:pPr>
          </w:p>
        </w:tc>
        <w:tc>
          <w:tcPr>
            <w:tcW w:w="2237" w:type="dxa"/>
            <w:shd w:val="clear" w:color="auto" w:fill="D9D9D9" w:themeFill="background1" w:themeFillShade="D9"/>
          </w:tcPr>
          <w:p w14:paraId="29DC79D5" w14:textId="77777777" w:rsidR="00724BBA" w:rsidRPr="002247E8" w:rsidRDefault="00724BBA" w:rsidP="006143B2">
            <w:pPr>
              <w:jc w:val="both"/>
              <w:rPr>
                <w:b/>
                <w:bCs/>
                <w:color w:val="auto"/>
                <w:sz w:val="24"/>
                <w:szCs w:val="24"/>
              </w:rPr>
            </w:pPr>
          </w:p>
        </w:tc>
      </w:tr>
      <w:tr w:rsidR="00305311" w:rsidRPr="002247E8" w14:paraId="3D65159D" w14:textId="77777777" w:rsidTr="006143B2">
        <w:tc>
          <w:tcPr>
            <w:tcW w:w="2145" w:type="dxa"/>
            <w:shd w:val="clear" w:color="auto" w:fill="auto"/>
          </w:tcPr>
          <w:p w14:paraId="05DF37DF" w14:textId="77777777" w:rsidR="00724BBA" w:rsidRPr="002247E8" w:rsidRDefault="00724BBA" w:rsidP="006143B2">
            <w:pPr>
              <w:ind w:right="237"/>
              <w:jc w:val="both"/>
              <w:rPr>
                <w:color w:val="auto"/>
                <w:sz w:val="24"/>
                <w:szCs w:val="24"/>
              </w:rPr>
            </w:pPr>
            <w:r w:rsidRPr="002247E8">
              <w:rPr>
                <w:color w:val="auto"/>
                <w:sz w:val="24"/>
                <w:szCs w:val="24"/>
              </w:rPr>
              <w:t>Task 4</w:t>
            </w:r>
          </w:p>
          <w:p w14:paraId="5F6F0F4C" w14:textId="77777777" w:rsidR="00724BBA" w:rsidRPr="002247E8" w:rsidRDefault="00724BBA" w:rsidP="006143B2">
            <w:pPr>
              <w:ind w:right="237"/>
              <w:jc w:val="both"/>
              <w:rPr>
                <w:color w:val="auto"/>
                <w:sz w:val="24"/>
                <w:szCs w:val="24"/>
              </w:rPr>
            </w:pPr>
          </w:p>
          <w:p w14:paraId="42AAB3AC" w14:textId="77777777" w:rsidR="00724BBA" w:rsidRPr="002247E8" w:rsidRDefault="00724BBA" w:rsidP="006143B2">
            <w:pPr>
              <w:ind w:right="237"/>
              <w:jc w:val="both"/>
              <w:rPr>
                <w:color w:val="auto"/>
                <w:sz w:val="24"/>
                <w:szCs w:val="24"/>
              </w:rPr>
            </w:pPr>
          </w:p>
          <w:p w14:paraId="29BB97E4" w14:textId="77777777" w:rsidR="00724BBA" w:rsidRPr="002247E8" w:rsidRDefault="00724BBA" w:rsidP="006143B2">
            <w:pPr>
              <w:ind w:right="237"/>
              <w:jc w:val="both"/>
              <w:rPr>
                <w:color w:val="auto"/>
                <w:sz w:val="24"/>
                <w:szCs w:val="24"/>
              </w:rPr>
            </w:pPr>
            <w:r w:rsidRPr="002247E8">
              <w:rPr>
                <w:color w:val="auto"/>
                <w:sz w:val="24"/>
                <w:szCs w:val="24"/>
              </w:rPr>
              <w:t>Task 5</w:t>
            </w:r>
          </w:p>
        </w:tc>
        <w:tc>
          <w:tcPr>
            <w:tcW w:w="4515" w:type="dxa"/>
            <w:shd w:val="clear" w:color="auto" w:fill="auto"/>
          </w:tcPr>
          <w:p w14:paraId="1CBEC778" w14:textId="77777777" w:rsidR="00724BBA" w:rsidRPr="002247E8" w:rsidRDefault="00724BBA" w:rsidP="006143B2">
            <w:pPr>
              <w:ind w:right="237"/>
              <w:jc w:val="both"/>
              <w:rPr>
                <w:b/>
                <w:bCs/>
                <w:color w:val="auto"/>
                <w:sz w:val="24"/>
                <w:szCs w:val="24"/>
              </w:rPr>
            </w:pPr>
            <w:r w:rsidRPr="002247E8">
              <w:rPr>
                <w:b/>
                <w:bCs/>
                <w:color w:val="auto"/>
                <w:sz w:val="24"/>
                <w:szCs w:val="24"/>
              </w:rPr>
              <w:t>Policing the roads</w:t>
            </w:r>
          </w:p>
          <w:p w14:paraId="5DF6FE90" w14:textId="77777777" w:rsidR="00724BBA" w:rsidRPr="002247E8" w:rsidRDefault="00724BBA" w:rsidP="006143B2">
            <w:pPr>
              <w:ind w:right="237"/>
              <w:jc w:val="both"/>
              <w:rPr>
                <w:b/>
                <w:bCs/>
                <w:color w:val="auto"/>
                <w:sz w:val="24"/>
                <w:szCs w:val="24"/>
              </w:rPr>
            </w:pPr>
            <w:r w:rsidRPr="002247E8">
              <w:rPr>
                <w:b/>
                <w:bCs/>
                <w:color w:val="auto"/>
                <w:sz w:val="24"/>
                <w:szCs w:val="24"/>
              </w:rPr>
              <w:t>Conducting investigations.</w:t>
            </w:r>
          </w:p>
          <w:p w14:paraId="6790CE73" w14:textId="77777777" w:rsidR="00724BBA" w:rsidRPr="002247E8" w:rsidRDefault="00724BBA" w:rsidP="006143B2">
            <w:pPr>
              <w:ind w:right="237"/>
              <w:jc w:val="both"/>
              <w:rPr>
                <w:b/>
                <w:bCs/>
                <w:color w:val="auto"/>
                <w:sz w:val="24"/>
                <w:szCs w:val="24"/>
              </w:rPr>
            </w:pPr>
          </w:p>
          <w:p w14:paraId="394D0072" w14:textId="77777777" w:rsidR="00724BBA" w:rsidRPr="002247E8" w:rsidRDefault="00724BBA" w:rsidP="006143B2">
            <w:pPr>
              <w:ind w:right="237"/>
              <w:jc w:val="both"/>
              <w:rPr>
                <w:b/>
                <w:bCs/>
                <w:color w:val="auto"/>
                <w:sz w:val="24"/>
                <w:szCs w:val="24"/>
              </w:rPr>
            </w:pPr>
            <w:r w:rsidRPr="002247E8">
              <w:rPr>
                <w:b/>
                <w:bCs/>
                <w:color w:val="auto"/>
                <w:sz w:val="24"/>
                <w:szCs w:val="24"/>
              </w:rPr>
              <w:t>Personal study/learning plan</w:t>
            </w:r>
          </w:p>
        </w:tc>
        <w:tc>
          <w:tcPr>
            <w:tcW w:w="2237" w:type="dxa"/>
          </w:tcPr>
          <w:p w14:paraId="5A16FA1E" w14:textId="3B7BCB36" w:rsidR="00724BBA" w:rsidRPr="002247E8" w:rsidRDefault="00724BBA" w:rsidP="006143B2">
            <w:pPr>
              <w:spacing w:line="259" w:lineRule="auto"/>
              <w:ind w:right="237"/>
              <w:jc w:val="both"/>
              <w:rPr>
                <w:b/>
                <w:bCs/>
                <w:color w:val="auto"/>
                <w:sz w:val="24"/>
                <w:szCs w:val="24"/>
              </w:rPr>
            </w:pPr>
          </w:p>
          <w:p w14:paraId="3E862F89" w14:textId="5A2A1946" w:rsidR="00724BBA" w:rsidRPr="002247E8" w:rsidRDefault="00BC415A" w:rsidP="006143B2">
            <w:pPr>
              <w:spacing w:line="259" w:lineRule="auto"/>
              <w:ind w:right="237"/>
              <w:jc w:val="both"/>
              <w:rPr>
                <w:b/>
                <w:bCs/>
                <w:color w:val="auto"/>
                <w:sz w:val="24"/>
                <w:szCs w:val="24"/>
              </w:rPr>
            </w:pPr>
            <w:r w:rsidRPr="002247E8">
              <w:rPr>
                <w:b/>
                <w:bCs/>
                <w:color w:val="auto"/>
                <w:sz w:val="24"/>
                <w:szCs w:val="24"/>
              </w:rPr>
              <w:t>2019</w:t>
            </w:r>
          </w:p>
          <w:p w14:paraId="3CDA5E0E" w14:textId="77777777" w:rsidR="00724BBA" w:rsidRPr="002247E8" w:rsidRDefault="00724BBA" w:rsidP="006143B2">
            <w:pPr>
              <w:spacing w:line="259" w:lineRule="auto"/>
              <w:ind w:right="237"/>
              <w:jc w:val="both"/>
              <w:rPr>
                <w:b/>
                <w:bCs/>
                <w:color w:val="auto"/>
                <w:sz w:val="24"/>
                <w:szCs w:val="24"/>
              </w:rPr>
            </w:pPr>
          </w:p>
          <w:p w14:paraId="490AC645" w14:textId="59E16CDA" w:rsidR="00724BBA" w:rsidRPr="002247E8" w:rsidRDefault="007038AC" w:rsidP="00724BBA">
            <w:pPr>
              <w:spacing w:line="259" w:lineRule="auto"/>
              <w:ind w:right="237"/>
              <w:jc w:val="both"/>
              <w:rPr>
                <w:b/>
                <w:bCs/>
                <w:color w:val="auto"/>
                <w:sz w:val="24"/>
                <w:szCs w:val="24"/>
              </w:rPr>
            </w:pPr>
            <w:r w:rsidRPr="002247E8">
              <w:rPr>
                <w:b/>
                <w:bCs/>
                <w:color w:val="auto"/>
                <w:sz w:val="24"/>
                <w:szCs w:val="24"/>
              </w:rPr>
              <w:t>2465</w:t>
            </w:r>
          </w:p>
        </w:tc>
      </w:tr>
      <w:tr w:rsidR="00305311" w:rsidRPr="002247E8" w14:paraId="4A699059" w14:textId="77777777" w:rsidTr="006143B2">
        <w:trPr>
          <w:trHeight w:val="81"/>
        </w:trPr>
        <w:tc>
          <w:tcPr>
            <w:tcW w:w="2145" w:type="dxa"/>
            <w:shd w:val="clear" w:color="auto" w:fill="auto"/>
          </w:tcPr>
          <w:p w14:paraId="69FB0BFD" w14:textId="77777777" w:rsidR="00724BBA" w:rsidRPr="002247E8" w:rsidRDefault="00724BBA" w:rsidP="006143B2">
            <w:pPr>
              <w:ind w:right="237"/>
              <w:jc w:val="both"/>
              <w:rPr>
                <w:color w:val="auto"/>
                <w:sz w:val="24"/>
                <w:szCs w:val="24"/>
              </w:rPr>
            </w:pPr>
          </w:p>
        </w:tc>
        <w:tc>
          <w:tcPr>
            <w:tcW w:w="4515" w:type="dxa"/>
            <w:shd w:val="clear" w:color="auto" w:fill="auto"/>
          </w:tcPr>
          <w:p w14:paraId="5F07CE96" w14:textId="77777777" w:rsidR="00724BBA" w:rsidRPr="002247E8" w:rsidRDefault="00724BBA" w:rsidP="006143B2">
            <w:pPr>
              <w:spacing w:line="360" w:lineRule="auto"/>
              <w:ind w:right="237"/>
              <w:jc w:val="both"/>
              <w:rPr>
                <w:b/>
                <w:color w:val="auto"/>
                <w:sz w:val="24"/>
                <w:szCs w:val="24"/>
              </w:rPr>
            </w:pPr>
            <w:r w:rsidRPr="002247E8">
              <w:rPr>
                <w:b/>
                <w:color w:val="auto"/>
                <w:sz w:val="24"/>
                <w:szCs w:val="24"/>
              </w:rPr>
              <w:t>Bibliography</w:t>
            </w:r>
          </w:p>
        </w:tc>
        <w:tc>
          <w:tcPr>
            <w:tcW w:w="2237" w:type="dxa"/>
          </w:tcPr>
          <w:p w14:paraId="498D3CFD" w14:textId="359C5DDA" w:rsidR="00724BBA" w:rsidRPr="002247E8" w:rsidRDefault="00724BBA" w:rsidP="00F1742C">
            <w:pPr>
              <w:pStyle w:val="ListParagraph"/>
              <w:numPr>
                <w:ilvl w:val="0"/>
                <w:numId w:val="10"/>
              </w:numPr>
              <w:spacing w:line="360" w:lineRule="auto"/>
              <w:ind w:right="237"/>
              <w:jc w:val="both"/>
              <w:rPr>
                <w:b/>
                <w:color w:val="auto"/>
                <w:sz w:val="24"/>
                <w:szCs w:val="24"/>
              </w:rPr>
            </w:pPr>
          </w:p>
        </w:tc>
      </w:tr>
    </w:tbl>
    <w:p w14:paraId="4ED38963" w14:textId="77777777" w:rsidR="00724BBA" w:rsidRPr="002247E8" w:rsidRDefault="00724BBA" w:rsidP="00724BBA">
      <w:pPr>
        <w:ind w:right="237"/>
        <w:jc w:val="center"/>
        <w:rPr>
          <w:b/>
          <w:color w:val="auto"/>
          <w:sz w:val="24"/>
          <w:szCs w:val="24"/>
        </w:rPr>
      </w:pPr>
    </w:p>
    <w:p w14:paraId="244A79C0" w14:textId="77777777" w:rsidR="00724BBA" w:rsidRPr="002247E8" w:rsidRDefault="00724BBA" w:rsidP="00724BBA">
      <w:pPr>
        <w:ind w:right="237"/>
        <w:jc w:val="center"/>
        <w:rPr>
          <w:b/>
          <w:color w:val="auto"/>
          <w:sz w:val="24"/>
          <w:szCs w:val="24"/>
        </w:rPr>
      </w:pPr>
    </w:p>
    <w:p w14:paraId="582D8BF9" w14:textId="70EFA26D" w:rsidR="00724BBA" w:rsidRPr="002247E8" w:rsidRDefault="00724BBA" w:rsidP="00724BBA">
      <w:pPr>
        <w:ind w:right="237"/>
        <w:jc w:val="both"/>
        <w:rPr>
          <w:color w:val="auto"/>
          <w:sz w:val="24"/>
          <w:szCs w:val="24"/>
        </w:rPr>
      </w:pPr>
    </w:p>
    <w:p w14:paraId="34371B0C" w14:textId="4115611E" w:rsidR="003B4870" w:rsidRPr="002247E8" w:rsidRDefault="003B4870" w:rsidP="00724BBA">
      <w:pPr>
        <w:ind w:right="237"/>
        <w:jc w:val="both"/>
        <w:rPr>
          <w:color w:val="auto"/>
          <w:sz w:val="24"/>
          <w:szCs w:val="24"/>
        </w:rPr>
      </w:pPr>
    </w:p>
    <w:p w14:paraId="6C3B99DB" w14:textId="458A5E38" w:rsidR="003B4870" w:rsidRPr="002247E8" w:rsidRDefault="003B4870" w:rsidP="00724BBA">
      <w:pPr>
        <w:ind w:right="237"/>
        <w:jc w:val="both"/>
        <w:rPr>
          <w:color w:val="auto"/>
          <w:sz w:val="24"/>
          <w:szCs w:val="24"/>
        </w:rPr>
      </w:pPr>
    </w:p>
    <w:p w14:paraId="684D6754" w14:textId="7C81EB50" w:rsidR="003B4870" w:rsidRPr="002247E8" w:rsidRDefault="003B4870" w:rsidP="00724BBA">
      <w:pPr>
        <w:ind w:right="237"/>
        <w:jc w:val="both"/>
        <w:rPr>
          <w:color w:val="auto"/>
          <w:sz w:val="24"/>
          <w:szCs w:val="24"/>
        </w:rPr>
      </w:pPr>
    </w:p>
    <w:p w14:paraId="1F2D4830" w14:textId="2737111C" w:rsidR="003B4870" w:rsidRPr="002247E8" w:rsidRDefault="003B4870" w:rsidP="00724BBA">
      <w:pPr>
        <w:ind w:right="237"/>
        <w:jc w:val="both"/>
        <w:rPr>
          <w:color w:val="auto"/>
          <w:sz w:val="24"/>
          <w:szCs w:val="24"/>
        </w:rPr>
      </w:pPr>
    </w:p>
    <w:p w14:paraId="06983771" w14:textId="18939C7B" w:rsidR="003B4870" w:rsidRPr="002247E8" w:rsidRDefault="003B4870" w:rsidP="00724BBA">
      <w:pPr>
        <w:ind w:right="237"/>
        <w:jc w:val="both"/>
        <w:rPr>
          <w:color w:val="auto"/>
          <w:sz w:val="24"/>
          <w:szCs w:val="24"/>
        </w:rPr>
      </w:pPr>
    </w:p>
    <w:p w14:paraId="71E6D786" w14:textId="3FE71C67" w:rsidR="003B4870" w:rsidRPr="002247E8" w:rsidRDefault="003B4870" w:rsidP="00724BBA">
      <w:pPr>
        <w:ind w:right="237"/>
        <w:jc w:val="both"/>
        <w:rPr>
          <w:color w:val="auto"/>
          <w:sz w:val="24"/>
          <w:szCs w:val="24"/>
        </w:rPr>
      </w:pPr>
    </w:p>
    <w:p w14:paraId="2039647A" w14:textId="54D0539E" w:rsidR="003B4870" w:rsidRPr="002247E8" w:rsidRDefault="003B4870" w:rsidP="00724BBA">
      <w:pPr>
        <w:ind w:right="237"/>
        <w:jc w:val="both"/>
        <w:rPr>
          <w:color w:val="auto"/>
          <w:sz w:val="24"/>
          <w:szCs w:val="24"/>
        </w:rPr>
      </w:pPr>
    </w:p>
    <w:p w14:paraId="5724B02F" w14:textId="3587E878" w:rsidR="003B4870" w:rsidRPr="002247E8" w:rsidRDefault="003B4870" w:rsidP="00724BBA">
      <w:pPr>
        <w:ind w:right="237"/>
        <w:jc w:val="both"/>
        <w:rPr>
          <w:color w:val="auto"/>
          <w:sz w:val="24"/>
          <w:szCs w:val="24"/>
        </w:rPr>
      </w:pPr>
    </w:p>
    <w:p w14:paraId="39EE24ED" w14:textId="000B7011" w:rsidR="003B4870" w:rsidRPr="002247E8" w:rsidRDefault="003B4870" w:rsidP="00724BBA">
      <w:pPr>
        <w:ind w:right="237"/>
        <w:jc w:val="both"/>
        <w:rPr>
          <w:color w:val="auto"/>
          <w:sz w:val="24"/>
          <w:szCs w:val="24"/>
        </w:rPr>
      </w:pPr>
    </w:p>
    <w:p w14:paraId="51D6F917" w14:textId="3F1EDB0C" w:rsidR="003B4870" w:rsidRPr="002247E8" w:rsidRDefault="003B4870" w:rsidP="00724BBA">
      <w:pPr>
        <w:ind w:right="237"/>
        <w:jc w:val="both"/>
        <w:rPr>
          <w:color w:val="auto"/>
          <w:sz w:val="24"/>
          <w:szCs w:val="24"/>
        </w:rPr>
      </w:pPr>
    </w:p>
    <w:p w14:paraId="1DC62DDC" w14:textId="56DA03DF" w:rsidR="003B4870" w:rsidRPr="002247E8" w:rsidRDefault="003B4870" w:rsidP="00724BBA">
      <w:pPr>
        <w:ind w:right="237"/>
        <w:jc w:val="both"/>
        <w:rPr>
          <w:color w:val="auto"/>
          <w:sz w:val="24"/>
          <w:szCs w:val="24"/>
        </w:rPr>
      </w:pPr>
    </w:p>
    <w:p w14:paraId="04D36FA3" w14:textId="3E6E69BA" w:rsidR="003B4870" w:rsidRPr="002247E8" w:rsidRDefault="003B4870" w:rsidP="00724BBA">
      <w:pPr>
        <w:ind w:right="237"/>
        <w:jc w:val="both"/>
        <w:rPr>
          <w:color w:val="auto"/>
          <w:sz w:val="24"/>
          <w:szCs w:val="24"/>
        </w:rPr>
      </w:pPr>
    </w:p>
    <w:p w14:paraId="2CDAD02D" w14:textId="61710C63" w:rsidR="003B4870" w:rsidRPr="002247E8" w:rsidRDefault="003B4870" w:rsidP="00724BBA">
      <w:pPr>
        <w:ind w:right="237"/>
        <w:jc w:val="both"/>
        <w:rPr>
          <w:color w:val="auto"/>
          <w:sz w:val="24"/>
          <w:szCs w:val="24"/>
        </w:rPr>
      </w:pPr>
    </w:p>
    <w:p w14:paraId="48F51B17" w14:textId="7E1D151F" w:rsidR="003B4870" w:rsidRPr="002247E8" w:rsidRDefault="003B4870" w:rsidP="00724BBA">
      <w:pPr>
        <w:ind w:right="237"/>
        <w:jc w:val="both"/>
        <w:rPr>
          <w:color w:val="auto"/>
          <w:sz w:val="24"/>
          <w:szCs w:val="24"/>
        </w:rPr>
      </w:pPr>
    </w:p>
    <w:p w14:paraId="3CC04950" w14:textId="37C95010" w:rsidR="003B4870" w:rsidRPr="002247E8" w:rsidRDefault="003B4870" w:rsidP="00724BBA">
      <w:pPr>
        <w:ind w:right="237"/>
        <w:jc w:val="both"/>
        <w:rPr>
          <w:color w:val="auto"/>
          <w:sz w:val="24"/>
          <w:szCs w:val="24"/>
        </w:rPr>
      </w:pPr>
    </w:p>
    <w:p w14:paraId="41115306" w14:textId="50AAE585" w:rsidR="003B4870" w:rsidRPr="002247E8" w:rsidRDefault="003B4870" w:rsidP="00724BBA">
      <w:pPr>
        <w:ind w:right="237"/>
        <w:jc w:val="both"/>
        <w:rPr>
          <w:color w:val="auto"/>
          <w:sz w:val="24"/>
          <w:szCs w:val="24"/>
        </w:rPr>
      </w:pPr>
    </w:p>
    <w:p w14:paraId="4733FF13" w14:textId="30CD5AFD" w:rsidR="003B4870" w:rsidRPr="002247E8" w:rsidRDefault="003B4870" w:rsidP="00724BBA">
      <w:pPr>
        <w:ind w:right="237"/>
        <w:jc w:val="both"/>
        <w:rPr>
          <w:color w:val="auto"/>
          <w:sz w:val="24"/>
          <w:szCs w:val="24"/>
        </w:rPr>
      </w:pPr>
    </w:p>
    <w:p w14:paraId="512862A4" w14:textId="155D1967" w:rsidR="003B4870" w:rsidRPr="002247E8" w:rsidRDefault="003B4870" w:rsidP="00724BBA">
      <w:pPr>
        <w:ind w:right="237"/>
        <w:jc w:val="both"/>
        <w:rPr>
          <w:color w:val="auto"/>
          <w:sz w:val="24"/>
          <w:szCs w:val="24"/>
        </w:rPr>
      </w:pPr>
    </w:p>
    <w:p w14:paraId="2FA44682" w14:textId="4C31A4A5" w:rsidR="003B4870" w:rsidRPr="002247E8" w:rsidRDefault="003B4870" w:rsidP="00724BBA">
      <w:pPr>
        <w:ind w:right="237"/>
        <w:jc w:val="both"/>
        <w:rPr>
          <w:color w:val="auto"/>
          <w:sz w:val="24"/>
          <w:szCs w:val="24"/>
        </w:rPr>
      </w:pPr>
    </w:p>
    <w:p w14:paraId="2786295B" w14:textId="60ED529C" w:rsidR="003B4870" w:rsidRPr="002247E8" w:rsidRDefault="003B4870" w:rsidP="00724BBA">
      <w:pPr>
        <w:ind w:right="237"/>
        <w:jc w:val="both"/>
        <w:rPr>
          <w:color w:val="auto"/>
          <w:sz w:val="24"/>
          <w:szCs w:val="24"/>
        </w:rPr>
      </w:pPr>
    </w:p>
    <w:p w14:paraId="0B87209D" w14:textId="59FAD6C3" w:rsidR="003B4870" w:rsidRPr="002247E8" w:rsidRDefault="003B4870" w:rsidP="00724BBA">
      <w:pPr>
        <w:ind w:right="237"/>
        <w:jc w:val="both"/>
        <w:rPr>
          <w:color w:val="auto"/>
          <w:sz w:val="24"/>
          <w:szCs w:val="24"/>
        </w:rPr>
      </w:pPr>
    </w:p>
    <w:p w14:paraId="070DEBBB" w14:textId="3C192632" w:rsidR="003B4870" w:rsidRPr="002247E8" w:rsidRDefault="003B4870" w:rsidP="00724BBA">
      <w:pPr>
        <w:ind w:right="237"/>
        <w:jc w:val="both"/>
        <w:rPr>
          <w:color w:val="auto"/>
          <w:sz w:val="24"/>
          <w:szCs w:val="24"/>
        </w:rPr>
      </w:pPr>
    </w:p>
    <w:p w14:paraId="2BDB2E06" w14:textId="77777777" w:rsidR="003B4870" w:rsidRPr="002247E8" w:rsidRDefault="003B4870" w:rsidP="00724BBA">
      <w:pPr>
        <w:ind w:right="237"/>
        <w:jc w:val="both"/>
        <w:rPr>
          <w:color w:val="auto"/>
          <w:sz w:val="24"/>
          <w:szCs w:val="24"/>
        </w:rPr>
      </w:pPr>
    </w:p>
    <w:p w14:paraId="665FA566" w14:textId="77777777" w:rsidR="00724BBA" w:rsidRPr="002247E8" w:rsidRDefault="00724BBA" w:rsidP="00724BBA">
      <w:pPr>
        <w:ind w:right="237"/>
        <w:jc w:val="both"/>
        <w:rPr>
          <w:color w:val="auto"/>
          <w:sz w:val="24"/>
          <w:szCs w:val="24"/>
        </w:rPr>
      </w:pPr>
    </w:p>
    <w:p w14:paraId="5E90775A" w14:textId="77777777" w:rsidR="00724BBA" w:rsidRPr="002247E8" w:rsidRDefault="00724BBA" w:rsidP="00724BBA">
      <w:pPr>
        <w:ind w:right="237"/>
        <w:jc w:val="both"/>
        <w:rPr>
          <w:color w:val="auto"/>
          <w:sz w:val="24"/>
          <w:szCs w:val="24"/>
        </w:rPr>
      </w:pPr>
    </w:p>
    <w:p w14:paraId="673FA085" w14:textId="77777777" w:rsidR="00724BBA" w:rsidRPr="002247E8" w:rsidRDefault="00724BBA" w:rsidP="00724BBA">
      <w:pPr>
        <w:ind w:right="237"/>
        <w:jc w:val="center"/>
        <w:rPr>
          <w:b/>
          <w:bCs/>
          <w:color w:val="auto"/>
          <w:sz w:val="24"/>
          <w:szCs w:val="24"/>
        </w:rPr>
      </w:pPr>
      <w:r w:rsidRPr="002247E8">
        <w:rPr>
          <w:b/>
          <w:bCs/>
          <w:color w:val="auto"/>
          <w:sz w:val="24"/>
          <w:szCs w:val="24"/>
        </w:rPr>
        <w:t>Task 1</w:t>
      </w:r>
    </w:p>
    <w:p w14:paraId="0EFDEC94" w14:textId="77777777" w:rsidR="00724BBA" w:rsidRPr="002247E8" w:rsidRDefault="00724BBA" w:rsidP="00724BBA">
      <w:pPr>
        <w:ind w:right="237"/>
        <w:jc w:val="both"/>
        <w:rPr>
          <w:b/>
          <w:color w:val="auto"/>
          <w:sz w:val="24"/>
          <w:szCs w:val="24"/>
        </w:rPr>
      </w:pPr>
    </w:p>
    <w:p w14:paraId="3E69B093" w14:textId="77777777" w:rsidR="00724BBA" w:rsidRPr="002247E8" w:rsidRDefault="00724BBA" w:rsidP="00724BBA">
      <w:pPr>
        <w:ind w:right="237"/>
        <w:jc w:val="both"/>
        <w:rPr>
          <w:b/>
          <w:color w:val="auto"/>
          <w:sz w:val="24"/>
          <w:szCs w:val="24"/>
        </w:rPr>
      </w:pPr>
      <w:bookmarkStart w:id="1" w:name="_Hlk79960088"/>
      <w:r w:rsidRPr="002247E8">
        <w:rPr>
          <w:b/>
          <w:color w:val="auto"/>
          <w:sz w:val="24"/>
          <w:szCs w:val="24"/>
        </w:rPr>
        <w:t xml:space="preserve">Relevant areas of the National Policing Curriculum: </w:t>
      </w:r>
    </w:p>
    <w:p w14:paraId="77A7C3D3" w14:textId="77777777" w:rsidR="00724BBA" w:rsidRPr="002247E8" w:rsidRDefault="00724BBA" w:rsidP="00724BBA">
      <w:pPr>
        <w:ind w:right="237"/>
        <w:jc w:val="both"/>
        <w:rPr>
          <w:b/>
          <w:bCs/>
          <w:color w:val="auto"/>
          <w:sz w:val="24"/>
          <w:szCs w:val="24"/>
        </w:rPr>
      </w:pPr>
      <w:r w:rsidRPr="002247E8">
        <w:rPr>
          <w:b/>
          <w:bCs/>
          <w:color w:val="auto"/>
          <w:sz w:val="24"/>
          <w:szCs w:val="24"/>
        </w:rPr>
        <w:t>Maintaining Professional Standards, Leadership and Team-working, Wellbeing and Resilience</w:t>
      </w:r>
    </w:p>
    <w:p w14:paraId="7A108057" w14:textId="77777777" w:rsidR="00724BBA" w:rsidRPr="002247E8" w:rsidRDefault="00724BBA" w:rsidP="00724BBA">
      <w:pPr>
        <w:ind w:right="23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24BBA" w:rsidRPr="002247E8" w14:paraId="4097E1CB" w14:textId="77777777" w:rsidTr="006143B2">
        <w:tc>
          <w:tcPr>
            <w:tcW w:w="10188" w:type="dxa"/>
            <w:shd w:val="clear" w:color="auto" w:fill="auto"/>
          </w:tcPr>
          <w:p w14:paraId="66189233" w14:textId="77777777" w:rsidR="00724BBA" w:rsidRPr="002247E8" w:rsidRDefault="00724BBA" w:rsidP="006143B2">
            <w:pPr>
              <w:ind w:right="237"/>
              <w:rPr>
                <w:color w:val="auto"/>
                <w:sz w:val="24"/>
                <w:szCs w:val="24"/>
              </w:rPr>
            </w:pPr>
          </w:p>
          <w:p w14:paraId="57AD8D76" w14:textId="77777777" w:rsidR="00724BBA" w:rsidRPr="002247E8" w:rsidRDefault="00724BBA" w:rsidP="006143B2">
            <w:pPr>
              <w:ind w:right="237"/>
              <w:rPr>
                <w:color w:val="auto"/>
                <w:sz w:val="24"/>
                <w:szCs w:val="24"/>
              </w:rPr>
            </w:pPr>
            <w:r w:rsidRPr="002247E8">
              <w:rPr>
                <w:b/>
                <w:bCs/>
                <w:color w:val="auto"/>
                <w:sz w:val="24"/>
                <w:szCs w:val="24"/>
              </w:rPr>
              <w:t>Critically evaluate</w:t>
            </w:r>
            <w:r w:rsidRPr="002247E8">
              <w:rPr>
                <w:color w:val="auto"/>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3818C707" w14:textId="77777777" w:rsidR="00724BBA" w:rsidRPr="002247E8" w:rsidRDefault="00724BBA" w:rsidP="006143B2">
            <w:pPr>
              <w:ind w:right="237"/>
              <w:rPr>
                <w:color w:val="auto"/>
                <w:sz w:val="24"/>
                <w:szCs w:val="24"/>
              </w:rPr>
            </w:pPr>
          </w:p>
          <w:p w14:paraId="2998253F" w14:textId="77777777" w:rsidR="00724BBA" w:rsidRPr="002247E8" w:rsidRDefault="00724BBA" w:rsidP="006143B2">
            <w:pPr>
              <w:ind w:right="237"/>
              <w:rPr>
                <w:color w:val="auto"/>
                <w:sz w:val="24"/>
                <w:szCs w:val="24"/>
              </w:rPr>
            </w:pPr>
            <w:r w:rsidRPr="002247E8">
              <w:rPr>
                <w:b/>
                <w:color w:val="auto"/>
                <w:sz w:val="24"/>
                <w:szCs w:val="24"/>
              </w:rPr>
              <w:t>Consider</w:t>
            </w:r>
            <w:r w:rsidRPr="002247E8">
              <w:rPr>
                <w:color w:val="auto"/>
                <w:sz w:val="24"/>
                <w:szCs w:val="24"/>
              </w:rPr>
              <w:t xml:space="preserve"> why inter-personal conflict can occur within a team and outline what strategies can be adopted to enhance individual and team performance. </w:t>
            </w:r>
          </w:p>
          <w:p w14:paraId="4CD9A339" w14:textId="77777777" w:rsidR="00724BBA" w:rsidRPr="002247E8" w:rsidRDefault="00724BBA" w:rsidP="006143B2">
            <w:pPr>
              <w:ind w:right="237"/>
              <w:rPr>
                <w:color w:val="auto"/>
                <w:sz w:val="24"/>
                <w:szCs w:val="24"/>
              </w:rPr>
            </w:pPr>
          </w:p>
          <w:p w14:paraId="5457AA88" w14:textId="77777777" w:rsidR="00724BBA" w:rsidRPr="002247E8" w:rsidRDefault="00724BBA" w:rsidP="006143B2">
            <w:pPr>
              <w:ind w:right="237"/>
              <w:jc w:val="both"/>
              <w:rPr>
                <w:color w:val="auto"/>
                <w:sz w:val="24"/>
                <w:szCs w:val="24"/>
              </w:rPr>
            </w:pPr>
            <w:r w:rsidRPr="002247E8">
              <w:rPr>
                <w:b/>
                <w:bCs/>
                <w:color w:val="auto"/>
                <w:sz w:val="24"/>
                <w:szCs w:val="24"/>
              </w:rPr>
              <w:t>Consider</w:t>
            </w:r>
            <w:r w:rsidRPr="002247E8">
              <w:rPr>
                <w:color w:val="auto"/>
                <w:sz w:val="24"/>
                <w:szCs w:val="24"/>
              </w:rPr>
              <w:t xml:space="preserve"> how team dynamics within the police service can result in failing to comply with professional standards requirements demonstrating an u</w:t>
            </w:r>
            <w:r w:rsidRPr="002247E8">
              <w:rPr>
                <w:rFonts w:eastAsia="Arial"/>
                <w:color w:val="auto"/>
                <w:sz w:val="24"/>
                <w:szCs w:val="24"/>
              </w:rPr>
              <w:t xml:space="preserve">nderstanding of organisational justice in a policing context </w:t>
            </w:r>
            <w:r w:rsidRPr="002247E8">
              <w:rPr>
                <w:color w:val="auto"/>
                <w:sz w:val="24"/>
                <w:szCs w:val="24"/>
              </w:rPr>
              <w:t>(Code of Ethics, policies, procedures, protocols or legislation).</w:t>
            </w:r>
          </w:p>
          <w:p w14:paraId="423601AB" w14:textId="77777777" w:rsidR="00724BBA" w:rsidRPr="002247E8" w:rsidRDefault="00724BBA" w:rsidP="006143B2">
            <w:pPr>
              <w:ind w:right="237"/>
              <w:jc w:val="both"/>
              <w:rPr>
                <w:color w:val="auto"/>
                <w:sz w:val="24"/>
                <w:szCs w:val="24"/>
              </w:rPr>
            </w:pPr>
          </w:p>
          <w:p w14:paraId="2CEAC3EE" w14:textId="77777777" w:rsidR="00724BBA" w:rsidRPr="002247E8" w:rsidRDefault="00724BBA" w:rsidP="006143B2">
            <w:pPr>
              <w:ind w:right="237"/>
              <w:jc w:val="both"/>
              <w:rPr>
                <w:i/>
                <w:iCs/>
                <w:color w:val="auto"/>
                <w:sz w:val="24"/>
                <w:szCs w:val="24"/>
              </w:rPr>
            </w:pPr>
            <w:r w:rsidRPr="002247E8">
              <w:rPr>
                <w:color w:val="auto"/>
                <w:sz w:val="24"/>
                <w:szCs w:val="24"/>
              </w:rPr>
              <w:t xml:space="preserve">2500 words </w:t>
            </w:r>
            <w:r w:rsidRPr="002247E8">
              <w:rPr>
                <w:i/>
                <w:iCs/>
                <w:color w:val="auto"/>
                <w:sz w:val="24"/>
                <w:szCs w:val="24"/>
              </w:rPr>
              <w:t>(+/- 10%: include your actual word count at the end of each section)</w:t>
            </w:r>
          </w:p>
          <w:p w14:paraId="456B4DE3" w14:textId="77777777" w:rsidR="00724BBA" w:rsidRPr="002247E8" w:rsidRDefault="00724BBA" w:rsidP="006143B2">
            <w:pPr>
              <w:ind w:right="237"/>
              <w:jc w:val="both"/>
              <w:rPr>
                <w:rFonts w:eastAsia="Arial"/>
                <w:color w:val="auto"/>
                <w:sz w:val="24"/>
                <w:szCs w:val="24"/>
              </w:rPr>
            </w:pPr>
          </w:p>
        </w:tc>
      </w:tr>
      <w:bookmarkEnd w:id="1"/>
    </w:tbl>
    <w:p w14:paraId="1DBE0AE8" w14:textId="77777777" w:rsidR="00724BBA" w:rsidRPr="002247E8" w:rsidRDefault="00724BBA" w:rsidP="00724BBA">
      <w:pPr>
        <w:ind w:right="237"/>
        <w:jc w:val="both"/>
        <w:rPr>
          <w:color w:val="auto"/>
          <w:sz w:val="24"/>
          <w:szCs w:val="24"/>
        </w:rPr>
      </w:pPr>
    </w:p>
    <w:p w14:paraId="1EB517D0" w14:textId="77777777" w:rsidR="00724BBA" w:rsidRPr="002247E8" w:rsidRDefault="00724BBA" w:rsidP="00724BBA">
      <w:pPr>
        <w:ind w:right="237"/>
        <w:jc w:val="both"/>
        <w:rPr>
          <w:b/>
          <w:color w:val="auto"/>
          <w:sz w:val="24"/>
          <w:szCs w:val="24"/>
        </w:rPr>
      </w:pPr>
      <w:r w:rsidRPr="002247E8">
        <w:rPr>
          <w:b/>
          <w:color w:val="auto"/>
          <w:sz w:val="24"/>
          <w:szCs w:val="24"/>
        </w:rPr>
        <w:t>ANSWER:</w:t>
      </w:r>
    </w:p>
    <w:p w14:paraId="245F3C83" w14:textId="77777777" w:rsidR="00724BBA" w:rsidRPr="002247E8" w:rsidRDefault="00724BBA" w:rsidP="00724BBA">
      <w:pPr>
        <w:ind w:right="237"/>
        <w:jc w:val="both"/>
        <w:rPr>
          <w:color w:val="auto"/>
          <w:sz w:val="24"/>
          <w:szCs w:val="24"/>
        </w:rPr>
      </w:pPr>
    </w:p>
    <w:p w14:paraId="74A13F09" w14:textId="77777777" w:rsidR="00724BBA" w:rsidRPr="002247E8" w:rsidRDefault="00724BBA" w:rsidP="00724BBA">
      <w:pPr>
        <w:ind w:right="237"/>
        <w:jc w:val="both"/>
        <w:rPr>
          <w:color w:val="auto"/>
          <w:sz w:val="24"/>
          <w:szCs w:val="24"/>
        </w:rPr>
      </w:pPr>
    </w:p>
    <w:p w14:paraId="327A4B6C" w14:textId="77777777" w:rsidR="002329C6" w:rsidRPr="002247E8" w:rsidRDefault="002329C6" w:rsidP="002329C6">
      <w:pPr>
        <w:rPr>
          <w:sz w:val="24"/>
          <w:szCs w:val="24"/>
        </w:rPr>
      </w:pPr>
      <w:r w:rsidRPr="002247E8">
        <w:rPr>
          <w:sz w:val="24"/>
          <w:szCs w:val="24"/>
        </w:rPr>
        <w:t xml:space="preserve">In this essay I am going to start by outlining and explaining different theories and models into the explanation of team dynamics and evaluate these by recognising why some teams work and why some teams just cannot. I aim to explore the reasons why this is the case and the effect that organisational cultural norms can have whilst shaping the dynamic of a team and conflict within a team. Whilst considering all of this and the effect teamwork can have on relationships, I will aim to relate this back to policing and the failures that could potentially occur in the compliance with professional standards if there is a negative dynamic. </w:t>
      </w:r>
    </w:p>
    <w:p w14:paraId="26AB7BF5" w14:textId="77777777" w:rsidR="00724BBA" w:rsidRPr="002247E8" w:rsidRDefault="00724BBA" w:rsidP="00724BBA">
      <w:pPr>
        <w:ind w:right="237"/>
        <w:jc w:val="both"/>
        <w:rPr>
          <w:color w:val="auto"/>
          <w:sz w:val="24"/>
          <w:szCs w:val="24"/>
        </w:rPr>
      </w:pPr>
    </w:p>
    <w:p w14:paraId="1BBF38BA" w14:textId="77777777" w:rsidR="00724BBA" w:rsidRPr="002247E8" w:rsidRDefault="00724BBA" w:rsidP="00724BBA">
      <w:pPr>
        <w:ind w:right="237"/>
        <w:jc w:val="both"/>
        <w:rPr>
          <w:color w:val="auto"/>
          <w:sz w:val="24"/>
          <w:szCs w:val="24"/>
        </w:rPr>
      </w:pPr>
    </w:p>
    <w:p w14:paraId="0E37A7C7" w14:textId="77777777" w:rsidR="002247E8" w:rsidRPr="002247E8" w:rsidRDefault="002247E8" w:rsidP="002247E8">
      <w:pPr>
        <w:rPr>
          <w:sz w:val="24"/>
          <w:szCs w:val="24"/>
        </w:rPr>
      </w:pPr>
      <w:r w:rsidRPr="002247E8">
        <w:rPr>
          <w:sz w:val="24"/>
          <w:szCs w:val="24"/>
        </w:rPr>
        <w:t xml:space="preserve">There are multiple models in the theories of team cohesion and development and the potential lack thereof. Firstly, I am going to mention the ‘Lencioni Model’ Lencioni (2005) recognised 5 issues that teams have that can affect their progression and development. These are as follow; Absence of trust, fear of conflict, lack of commitment, avoidance of accountability and inattention to results. </w:t>
      </w:r>
    </w:p>
    <w:p w14:paraId="721A18F4" w14:textId="41CFD0F7" w:rsidR="002247E8" w:rsidRDefault="002247E8" w:rsidP="002247E8">
      <w:pPr>
        <w:rPr>
          <w:sz w:val="24"/>
          <w:szCs w:val="24"/>
        </w:rPr>
      </w:pPr>
      <w:r w:rsidRPr="002247E8">
        <w:rPr>
          <w:sz w:val="24"/>
          <w:szCs w:val="24"/>
        </w:rPr>
        <w:t xml:space="preserve">If your team is lacking in trust you are more likely to be hiding information from one another which can have a direct impact on the quality of your work. Trust in your team can also lead to the confidence to question others so without there is a clear lack of communication. By introducing trust into your group, the whole dynamic can change. However, Lencioni recognised the difficulty that this can bring and it not being an overnight accomplishment and outlines exercises that can be done to fix; one being a personal exercise. This also mirroring what we would sometimes call an ice breaker, it can involve the task of going around a table and answering a few questions about oneself, nothing to personal, but enough for people to feel that they are getting to know you better and help their ability to form trust in you. </w:t>
      </w:r>
    </w:p>
    <w:p w14:paraId="5C905BE3" w14:textId="2921EA3C" w:rsidR="00385446" w:rsidRDefault="00385446" w:rsidP="002247E8">
      <w:pPr>
        <w:rPr>
          <w:sz w:val="24"/>
          <w:szCs w:val="24"/>
        </w:rPr>
      </w:pPr>
    </w:p>
    <w:p w14:paraId="17957F9A" w14:textId="77777777" w:rsidR="00385446" w:rsidRPr="00385446" w:rsidRDefault="00385446" w:rsidP="00385446">
      <w:pPr>
        <w:rPr>
          <w:color w:val="auto"/>
          <w:sz w:val="24"/>
          <w:szCs w:val="24"/>
        </w:rPr>
      </w:pPr>
      <w:r w:rsidRPr="00385446">
        <w:rPr>
          <w:color w:val="auto"/>
          <w:sz w:val="24"/>
          <w:szCs w:val="24"/>
        </w:rPr>
        <w:t xml:space="preserve">Another dysfunction is the fear of conflict. Lencioni states that an issue with this type of disfunction is that the meetings are often boring and controversial topics are ignored. This can elongate problems causing negative team dynamics in the future. In cases such as this the model highlights the need for a member to become the leader, </w:t>
      </w:r>
      <w:proofErr w:type="gramStart"/>
      <w:r w:rsidRPr="00385446">
        <w:rPr>
          <w:color w:val="auto"/>
          <w:sz w:val="24"/>
          <w:szCs w:val="24"/>
        </w:rPr>
        <w:t>and  be</w:t>
      </w:r>
      <w:proofErr w:type="gramEnd"/>
      <w:r w:rsidRPr="00385446">
        <w:rPr>
          <w:color w:val="auto"/>
          <w:sz w:val="24"/>
          <w:szCs w:val="24"/>
        </w:rPr>
        <w:t xml:space="preserve"> able to identify this problem. This person needs to be the one to ‘extract buried disagreements’ and force the team to work through them. This </w:t>
      </w:r>
      <w:proofErr w:type="gramStart"/>
      <w:r w:rsidRPr="00385446">
        <w:rPr>
          <w:color w:val="auto"/>
          <w:sz w:val="24"/>
          <w:szCs w:val="24"/>
        </w:rPr>
        <w:t>person, or</w:t>
      </w:r>
      <w:proofErr w:type="gramEnd"/>
      <w:r w:rsidRPr="00385446">
        <w:rPr>
          <w:color w:val="auto"/>
          <w:sz w:val="24"/>
          <w:szCs w:val="24"/>
        </w:rPr>
        <w:t xml:space="preserve"> can be another also needs to become aware of when another person is becoming uncomfortable and reassure them of the necessity of what they are doing. </w:t>
      </w:r>
    </w:p>
    <w:p w14:paraId="1523C050" w14:textId="77777777" w:rsidR="00385446" w:rsidRPr="002247E8" w:rsidRDefault="00385446" w:rsidP="002247E8">
      <w:pPr>
        <w:rPr>
          <w:sz w:val="24"/>
          <w:szCs w:val="24"/>
        </w:rPr>
      </w:pPr>
    </w:p>
    <w:p w14:paraId="082C3E69" w14:textId="77777777" w:rsidR="002247E8" w:rsidRPr="002247E8" w:rsidRDefault="002247E8" w:rsidP="002247E8">
      <w:pPr>
        <w:rPr>
          <w:sz w:val="24"/>
          <w:szCs w:val="24"/>
        </w:rPr>
      </w:pPr>
    </w:p>
    <w:p w14:paraId="11EFFF6E" w14:textId="334DABF4" w:rsidR="00724BBA" w:rsidRPr="00385446" w:rsidRDefault="00385446" w:rsidP="00385446">
      <w:pPr>
        <w:rPr>
          <w:sz w:val="24"/>
          <w:szCs w:val="24"/>
        </w:rPr>
      </w:pPr>
      <w:r w:rsidRPr="00385446">
        <w:rPr>
          <w:sz w:val="24"/>
          <w:szCs w:val="24"/>
        </w:rPr>
        <w:t xml:space="preserve">Also, the avoidance of accountability is stated as one of </w:t>
      </w:r>
      <w:proofErr w:type="spellStart"/>
      <w:r w:rsidRPr="00385446">
        <w:rPr>
          <w:sz w:val="24"/>
          <w:szCs w:val="24"/>
        </w:rPr>
        <w:t>Lencionis</w:t>
      </w:r>
      <w:proofErr w:type="spellEnd"/>
      <w:r w:rsidRPr="00385446">
        <w:rPr>
          <w:sz w:val="24"/>
          <w:szCs w:val="24"/>
        </w:rPr>
        <w:t xml:space="preserve"> dysfunctions. In relation to teamwork Lencioni defines this as the inability to call their peers on their behaviours or performances as this could upset them. Ways in which are suggested to conquer this could be as simple as offering team rewards, this can create a ‘culture of accountability’ as the incentive of this will make team players less likely to </w:t>
      </w:r>
      <w:proofErr w:type="spellStart"/>
      <w:r w:rsidRPr="00385446">
        <w:rPr>
          <w:sz w:val="24"/>
          <w:szCs w:val="24"/>
        </w:rPr>
        <w:t>standby</w:t>
      </w:r>
      <w:proofErr w:type="spellEnd"/>
      <w:r w:rsidRPr="00385446">
        <w:rPr>
          <w:sz w:val="24"/>
          <w:szCs w:val="24"/>
        </w:rPr>
        <w:t xml:space="preserve"> and watch poor performance and instead address it as there is a bonus if they do so. </w:t>
      </w:r>
    </w:p>
    <w:p w14:paraId="0F6A232A" w14:textId="16FC8F20" w:rsidR="00141BCC" w:rsidRPr="002247E8" w:rsidRDefault="002247E8" w:rsidP="00385446">
      <w:pPr>
        <w:pStyle w:val="Heading1"/>
        <w:shd w:val="clear" w:color="auto" w:fill="FFFFFF"/>
        <w:spacing w:before="360" w:after="300" w:line="336" w:lineRule="atLeast"/>
        <w:rPr>
          <w:rFonts w:ascii="Arial" w:hAnsi="Arial" w:cs="Arial"/>
          <w:color w:val="auto"/>
          <w:sz w:val="24"/>
          <w:szCs w:val="24"/>
        </w:rPr>
      </w:pPr>
      <w:r w:rsidRPr="002247E8">
        <w:rPr>
          <w:rStyle w:val="Heading1Char"/>
          <w:rFonts w:ascii="Arial" w:hAnsi="Arial" w:cs="Arial"/>
          <w:color w:val="auto"/>
          <w:sz w:val="24"/>
          <w:szCs w:val="24"/>
        </w:rPr>
        <w:t xml:space="preserve">Next I will introduce </w:t>
      </w:r>
      <w:proofErr w:type="spellStart"/>
      <w:r w:rsidRPr="002247E8">
        <w:rPr>
          <w:rStyle w:val="Heading1Char"/>
          <w:rFonts w:ascii="Arial" w:hAnsi="Arial" w:cs="Arial"/>
          <w:color w:val="auto"/>
          <w:sz w:val="24"/>
          <w:szCs w:val="24"/>
        </w:rPr>
        <w:t>Belbins</w:t>
      </w:r>
      <w:proofErr w:type="spellEnd"/>
      <w:r w:rsidRPr="002247E8">
        <w:rPr>
          <w:rStyle w:val="Heading1Char"/>
          <w:rFonts w:ascii="Arial" w:hAnsi="Arial" w:cs="Arial"/>
          <w:color w:val="auto"/>
          <w:sz w:val="24"/>
          <w:szCs w:val="24"/>
        </w:rPr>
        <w:t xml:space="preserve"> theory, which determines the different types of roles within a team. In an article by Mind tools, they explain the 9 team roles introduced by Meredith Belbin. These are as follows; Shaper, influencer, completer finisher, coordinator, team worker, resource investigator, plant, monitor evaluator and specialist. All of these in which he </w:t>
      </w:r>
      <w:r w:rsidRPr="002247E8">
        <w:rPr>
          <w:rFonts w:ascii="Arial" w:hAnsi="Arial" w:cs="Arial"/>
          <w:color w:val="auto"/>
          <w:sz w:val="24"/>
          <w:szCs w:val="24"/>
          <w:shd w:val="clear" w:color="auto" w:fill="FBFBFB"/>
        </w:rPr>
        <w:t>categorises in three groups; Action oriented, People oriented, and Thought oriented. The model was created to help identify each type of person you need in order to produce and effective team and cover all angles. Leaders and bosses can use this in order to pick these teams. By introducing all these different types of people within a team or workplace makes it evident as to why some teams just do not work. If you constantly pick the influencer or the resource investigator you are going to suffer in other areas. Yes, you may have all your resources needed but you haven’t got coordinator of who will use each or the finisher to make sure all tasks are complete. If you do happen to have people that are covering the same area or role, by being aware of this model can make you aware of the weaknesses that could portray themselves. Preparation is key, and if you can prepare for these weaknesses it can allow you to overcome them.</w:t>
      </w:r>
      <w:r w:rsidRPr="002247E8">
        <w:rPr>
          <w:rFonts w:ascii="Arial" w:hAnsi="Arial" w:cs="Arial"/>
          <w:b/>
          <w:bCs/>
          <w:color w:val="auto"/>
          <w:sz w:val="24"/>
          <w:szCs w:val="24"/>
          <w:shd w:val="clear" w:color="auto" w:fill="FBFBFB"/>
        </w:rPr>
        <w:t xml:space="preserve"> </w:t>
      </w:r>
    </w:p>
    <w:p w14:paraId="58A19FEE" w14:textId="4B814F64" w:rsidR="00141BCC" w:rsidRPr="002247E8" w:rsidRDefault="00141BCC" w:rsidP="00724BBA">
      <w:pPr>
        <w:ind w:right="237"/>
        <w:jc w:val="both"/>
        <w:rPr>
          <w:color w:val="auto"/>
          <w:sz w:val="24"/>
          <w:szCs w:val="24"/>
        </w:rPr>
      </w:pPr>
    </w:p>
    <w:p w14:paraId="1819C61A" w14:textId="77777777" w:rsidR="00141BCC" w:rsidRPr="002247E8" w:rsidRDefault="00141BCC" w:rsidP="00141BCC">
      <w:pPr>
        <w:rPr>
          <w:rStyle w:val="Strong"/>
          <w:b w:val="0"/>
          <w:bCs w:val="0"/>
          <w:sz w:val="24"/>
          <w:szCs w:val="24"/>
        </w:rPr>
      </w:pPr>
      <w:r w:rsidRPr="002247E8">
        <w:rPr>
          <w:rStyle w:val="Strong"/>
          <w:b w:val="0"/>
          <w:bCs w:val="0"/>
          <w:sz w:val="24"/>
          <w:szCs w:val="24"/>
        </w:rPr>
        <w:t>The last model I am going to discuss in the</w:t>
      </w:r>
      <w:r w:rsidRPr="002247E8">
        <w:rPr>
          <w:sz w:val="24"/>
          <w:szCs w:val="24"/>
        </w:rPr>
        <w:t xml:space="preserve"> Tuckman Team Model, this being one of the popular introduced in 1965. It has four stages for teams to progress through: </w:t>
      </w:r>
      <w:r w:rsidRPr="002247E8">
        <w:rPr>
          <w:rStyle w:val="Strong"/>
          <w:b w:val="0"/>
          <w:bCs w:val="0"/>
          <w:sz w:val="24"/>
          <w:szCs w:val="24"/>
        </w:rPr>
        <w:t>forming, storming, norming</w:t>
      </w:r>
      <w:r w:rsidRPr="002247E8">
        <w:rPr>
          <w:sz w:val="24"/>
          <w:szCs w:val="24"/>
        </w:rPr>
        <w:t>, and </w:t>
      </w:r>
      <w:r w:rsidRPr="002247E8">
        <w:rPr>
          <w:rStyle w:val="Strong"/>
          <w:b w:val="0"/>
          <w:bCs w:val="0"/>
          <w:sz w:val="24"/>
          <w:szCs w:val="24"/>
        </w:rPr>
        <w:t>performing</w:t>
      </w:r>
      <w:r w:rsidRPr="002247E8">
        <w:rPr>
          <w:sz w:val="24"/>
          <w:szCs w:val="24"/>
        </w:rPr>
        <w:t xml:space="preserve"> with a 5th stage being added </w:t>
      </w:r>
      <w:proofErr w:type="gramStart"/>
      <w:r w:rsidRPr="002247E8">
        <w:rPr>
          <w:sz w:val="24"/>
          <w:szCs w:val="24"/>
        </w:rPr>
        <w:t>later on</w:t>
      </w:r>
      <w:proofErr w:type="gramEnd"/>
      <w:r w:rsidRPr="002247E8">
        <w:rPr>
          <w:sz w:val="24"/>
          <w:szCs w:val="24"/>
        </w:rPr>
        <w:t xml:space="preserve"> and this ‘</w:t>
      </w:r>
      <w:r w:rsidRPr="002247E8">
        <w:rPr>
          <w:rStyle w:val="Strong"/>
          <w:b w:val="0"/>
          <w:bCs w:val="0"/>
          <w:sz w:val="24"/>
          <w:szCs w:val="24"/>
        </w:rPr>
        <w:t>adjourning</w:t>
      </w:r>
      <w:r w:rsidRPr="002247E8">
        <w:rPr>
          <w:sz w:val="24"/>
          <w:szCs w:val="24"/>
        </w:rPr>
        <w:t xml:space="preserve">’ (Last, no date) and that communication is the key that ties them all together. The first stage, ‘forming’, is the initial making of the team. Initial introductions are made, and strengths and weaknesses identified whilst people get to know each other, usually attempting to make a good impression the conflict does not start yet. The next stage is ‘Storming’, this where conflict can be introduced as it is where ideas become challenged, the team will know each other better at this point and start to question others and learn where their place is in utilising their strengths in the group, as mentioned communication is continuously important but here more so, to keep on track of the constructive part of conflict and work towards progression to further stages. </w:t>
      </w:r>
      <w:r w:rsidRPr="002247E8">
        <w:rPr>
          <w:rStyle w:val="Strong"/>
          <w:b w:val="0"/>
          <w:bCs w:val="0"/>
          <w:sz w:val="24"/>
          <w:szCs w:val="24"/>
        </w:rPr>
        <w:t>It is important to note that not all conflict is bad within a team (Lumen). It can create conversation and even more ideas in the long run having a positive effect. However, this is probably the most difficult stage, and the longest to surpass.</w:t>
      </w:r>
    </w:p>
    <w:p w14:paraId="2FD18E91" w14:textId="77777777" w:rsidR="00141BCC" w:rsidRPr="002247E8" w:rsidRDefault="00141BCC" w:rsidP="00141BCC">
      <w:pPr>
        <w:rPr>
          <w:sz w:val="24"/>
          <w:szCs w:val="24"/>
          <w:shd w:val="clear" w:color="auto" w:fill="FFFFFF"/>
        </w:rPr>
      </w:pPr>
    </w:p>
    <w:p w14:paraId="15571038" w14:textId="77777777" w:rsidR="00141BCC" w:rsidRPr="002247E8" w:rsidRDefault="00141BCC" w:rsidP="00141BCC">
      <w:pPr>
        <w:rPr>
          <w:rStyle w:val="Strong"/>
          <w:b w:val="0"/>
          <w:bCs w:val="0"/>
          <w:sz w:val="24"/>
          <w:szCs w:val="24"/>
        </w:rPr>
      </w:pPr>
      <w:r w:rsidRPr="002247E8">
        <w:rPr>
          <w:sz w:val="24"/>
          <w:szCs w:val="24"/>
          <w:shd w:val="clear" w:color="auto" w:fill="FFFFFF"/>
        </w:rPr>
        <w:t xml:space="preserve">Myers Briggs Type Indicator (cited in </w:t>
      </w:r>
      <w:proofErr w:type="spellStart"/>
      <w:r w:rsidRPr="002247E8">
        <w:rPr>
          <w:sz w:val="24"/>
          <w:szCs w:val="24"/>
        </w:rPr>
        <w:t>Pörzgen</w:t>
      </w:r>
      <w:proofErr w:type="spellEnd"/>
      <w:r w:rsidRPr="002247E8">
        <w:rPr>
          <w:sz w:val="24"/>
          <w:szCs w:val="24"/>
        </w:rPr>
        <w:t xml:space="preserve"> 2018) says that there are 16 types of personalities. If you put several of these together it may prove difficult to move on from this stage at any point, or maybe just help appreciate that it may take a little longer. These personalities are based on 2 personality factors mainly, introvert and extrovert, and all the sub-categories that come alongside. </w:t>
      </w:r>
    </w:p>
    <w:p w14:paraId="3ACF98AE" w14:textId="5CE6AA22" w:rsidR="00141BCC" w:rsidRPr="002247E8" w:rsidRDefault="00141BCC" w:rsidP="00724BBA">
      <w:pPr>
        <w:ind w:right="237"/>
        <w:jc w:val="both"/>
        <w:rPr>
          <w:color w:val="auto"/>
          <w:sz w:val="24"/>
          <w:szCs w:val="24"/>
        </w:rPr>
      </w:pPr>
    </w:p>
    <w:p w14:paraId="5C8A5B69" w14:textId="77777777" w:rsidR="00141BCC" w:rsidRPr="002247E8" w:rsidRDefault="00141BCC" w:rsidP="00141BCC">
      <w:pPr>
        <w:rPr>
          <w:rStyle w:val="Strong"/>
          <w:b w:val="0"/>
          <w:bCs w:val="0"/>
          <w:sz w:val="24"/>
          <w:szCs w:val="24"/>
        </w:rPr>
      </w:pPr>
      <w:r w:rsidRPr="002247E8">
        <w:rPr>
          <w:rStyle w:val="Strong"/>
          <w:b w:val="0"/>
          <w:bCs w:val="0"/>
          <w:sz w:val="24"/>
          <w:szCs w:val="24"/>
        </w:rPr>
        <w:t xml:space="preserve">If you manage to move on the next stage in ‘norming’, it is where each person will usually have their place and the dynamic of the team is good. With knowing your place, you can work partly individually whilst coming back to your group for reassurance. By being able to work individually whilst also as part of a team can portray great trust in your team and the idea that each member is bringing something useful, pulling their weight. If this is not the case, it can result in the possibility of going back stages (Last, no date). </w:t>
      </w:r>
    </w:p>
    <w:p w14:paraId="42E1BD2F" w14:textId="77777777" w:rsidR="00141BCC" w:rsidRPr="002247E8" w:rsidRDefault="00141BCC" w:rsidP="00141BCC">
      <w:pPr>
        <w:rPr>
          <w:rStyle w:val="Strong"/>
          <w:b w:val="0"/>
          <w:bCs w:val="0"/>
          <w:sz w:val="24"/>
          <w:szCs w:val="24"/>
        </w:rPr>
      </w:pPr>
    </w:p>
    <w:p w14:paraId="69239F72" w14:textId="77777777" w:rsidR="00141BCC" w:rsidRPr="002247E8" w:rsidRDefault="00141BCC" w:rsidP="00141BCC">
      <w:pPr>
        <w:rPr>
          <w:rStyle w:val="Strong"/>
          <w:b w:val="0"/>
          <w:bCs w:val="0"/>
          <w:sz w:val="24"/>
          <w:szCs w:val="24"/>
        </w:rPr>
      </w:pPr>
      <w:r w:rsidRPr="002247E8">
        <w:rPr>
          <w:rStyle w:val="Strong"/>
          <w:b w:val="0"/>
          <w:bCs w:val="0"/>
          <w:sz w:val="24"/>
          <w:szCs w:val="24"/>
        </w:rPr>
        <w:t>The fourth stage; ‘</w:t>
      </w:r>
      <w:r w:rsidRPr="002247E8">
        <w:rPr>
          <w:sz w:val="24"/>
          <w:szCs w:val="24"/>
        </w:rPr>
        <w:t xml:space="preserve">performing’. This is the more comfortable stage where task can be completed quicker, the team is used to one another and can now spend less focus on the 3 previous stages, working progressively and consistently. </w:t>
      </w:r>
      <w:r w:rsidRPr="002247E8">
        <w:rPr>
          <w:rStyle w:val="Strong"/>
          <w:b w:val="0"/>
          <w:bCs w:val="0"/>
          <w:sz w:val="24"/>
          <w:szCs w:val="24"/>
        </w:rPr>
        <w:t>Adjourning</w:t>
      </w:r>
      <w:r w:rsidRPr="002247E8">
        <w:rPr>
          <w:sz w:val="24"/>
          <w:szCs w:val="24"/>
        </w:rPr>
        <w:t xml:space="preserve">- the fifth and final stage added later, just describes the team ending and parting ways once finalising a task. </w:t>
      </w:r>
    </w:p>
    <w:p w14:paraId="16A8BD6C" w14:textId="77777777" w:rsidR="00141BCC" w:rsidRPr="002247E8" w:rsidRDefault="00141BCC" w:rsidP="00141BCC">
      <w:pPr>
        <w:rPr>
          <w:rStyle w:val="Strong"/>
          <w:sz w:val="24"/>
          <w:szCs w:val="24"/>
        </w:rPr>
      </w:pPr>
    </w:p>
    <w:p w14:paraId="62778604" w14:textId="77777777" w:rsidR="00141BCC" w:rsidRPr="002247E8" w:rsidRDefault="00141BCC" w:rsidP="00141BCC">
      <w:pPr>
        <w:rPr>
          <w:rStyle w:val="Strong"/>
          <w:sz w:val="24"/>
          <w:szCs w:val="24"/>
        </w:rPr>
      </w:pPr>
    </w:p>
    <w:p w14:paraId="1E5D209F" w14:textId="77777777" w:rsidR="00141BCC" w:rsidRPr="002247E8" w:rsidRDefault="00141BCC" w:rsidP="00141BCC">
      <w:pPr>
        <w:rPr>
          <w:color w:val="231F20"/>
          <w:sz w:val="24"/>
          <w:szCs w:val="24"/>
        </w:rPr>
      </w:pPr>
      <w:r w:rsidRPr="002247E8">
        <w:rPr>
          <w:color w:val="231F20"/>
          <w:sz w:val="24"/>
          <w:szCs w:val="24"/>
        </w:rPr>
        <w:t>Interpersonal conflict refers to any type of conflict involving two or more people (</w:t>
      </w:r>
      <w:proofErr w:type="spellStart"/>
      <w:r w:rsidRPr="002247E8">
        <w:rPr>
          <w:color w:val="231F20"/>
          <w:sz w:val="24"/>
          <w:szCs w:val="24"/>
        </w:rPr>
        <w:t>Raypole</w:t>
      </w:r>
      <w:proofErr w:type="spellEnd"/>
      <w:r w:rsidRPr="002247E8">
        <w:rPr>
          <w:color w:val="231F20"/>
          <w:sz w:val="24"/>
          <w:szCs w:val="24"/>
        </w:rPr>
        <w:t xml:space="preserve">, 2020). </w:t>
      </w:r>
      <w:proofErr w:type="spellStart"/>
      <w:r w:rsidRPr="002247E8">
        <w:rPr>
          <w:color w:val="231F20"/>
          <w:sz w:val="24"/>
          <w:szCs w:val="24"/>
        </w:rPr>
        <w:t>Raypole</w:t>
      </w:r>
      <w:proofErr w:type="spellEnd"/>
      <w:r w:rsidRPr="002247E8">
        <w:rPr>
          <w:color w:val="231F20"/>
          <w:sz w:val="24"/>
          <w:szCs w:val="24"/>
        </w:rPr>
        <w:t xml:space="preserve"> (2020) in an article written for Healthline.com identifies that there are six types of conflict and it is important to recognise which it is in order to address the issue. </w:t>
      </w:r>
    </w:p>
    <w:p w14:paraId="75B92D14" w14:textId="77777777" w:rsidR="00141BCC" w:rsidRPr="002247E8" w:rsidRDefault="00141BCC" w:rsidP="00141BCC">
      <w:pPr>
        <w:rPr>
          <w:rStyle w:val="Strong"/>
          <w:b w:val="0"/>
          <w:bCs w:val="0"/>
          <w:sz w:val="24"/>
          <w:szCs w:val="24"/>
        </w:rPr>
      </w:pPr>
      <w:r w:rsidRPr="002247E8">
        <w:rPr>
          <w:color w:val="231F20"/>
          <w:sz w:val="24"/>
          <w:szCs w:val="24"/>
        </w:rPr>
        <w:t xml:space="preserve">One is ‘Pseudo conflict’, this is something that is not </w:t>
      </w:r>
      <w:proofErr w:type="gramStart"/>
      <w:r w:rsidRPr="002247E8">
        <w:rPr>
          <w:color w:val="231F20"/>
          <w:sz w:val="24"/>
          <w:szCs w:val="24"/>
        </w:rPr>
        <w:t>really there</w:t>
      </w:r>
      <w:proofErr w:type="gramEnd"/>
      <w:r w:rsidRPr="002247E8">
        <w:rPr>
          <w:color w:val="231F20"/>
          <w:sz w:val="24"/>
          <w:szCs w:val="24"/>
        </w:rPr>
        <w:t xml:space="preserve"> and should be easily negated with an explanation as it is based on conflict purely from a misunderstanding. Another is ‘value conflict’, and this being where the team dynamics can be shaped from cultural norms. </w:t>
      </w:r>
      <w:r w:rsidRPr="002247E8">
        <w:rPr>
          <w:rStyle w:val="Strong"/>
          <w:b w:val="0"/>
          <w:bCs w:val="0"/>
          <w:sz w:val="24"/>
          <w:szCs w:val="24"/>
        </w:rPr>
        <w:t>When joining the police,</w:t>
      </w:r>
      <w:r w:rsidRPr="002247E8">
        <w:rPr>
          <w:rStyle w:val="Strong"/>
          <w:sz w:val="24"/>
          <w:szCs w:val="24"/>
        </w:rPr>
        <w:t xml:space="preserve"> </w:t>
      </w:r>
      <w:r w:rsidRPr="002247E8">
        <w:rPr>
          <w:rStyle w:val="Strong"/>
          <w:b w:val="0"/>
          <w:bCs w:val="0"/>
          <w:sz w:val="24"/>
          <w:szCs w:val="24"/>
        </w:rPr>
        <w:t xml:space="preserve">you join an establishment with people are all different ages, sex, races, religioning and cultural background and norms. It is imperative that you overcome such conflict in this establishment as we cannot have this effecting the way we conduct our job. Everyone should be treated with fairness and impartiality, so overcoming this type of conflict is a necessity if it ever overlaps with our duties. </w:t>
      </w:r>
    </w:p>
    <w:p w14:paraId="5C0356BE" w14:textId="77777777" w:rsidR="00141BCC" w:rsidRPr="002247E8" w:rsidRDefault="00141BCC" w:rsidP="00141BCC">
      <w:pPr>
        <w:rPr>
          <w:rStyle w:val="Strong"/>
          <w:b w:val="0"/>
          <w:bCs w:val="0"/>
          <w:sz w:val="24"/>
          <w:szCs w:val="24"/>
        </w:rPr>
      </w:pPr>
    </w:p>
    <w:p w14:paraId="0723A83E" w14:textId="77777777" w:rsidR="00141BCC" w:rsidRPr="002247E8" w:rsidRDefault="00141BCC" w:rsidP="00141BCC">
      <w:pPr>
        <w:rPr>
          <w:rStyle w:val="Strong"/>
          <w:b w:val="0"/>
          <w:bCs w:val="0"/>
          <w:sz w:val="24"/>
          <w:szCs w:val="24"/>
        </w:rPr>
      </w:pPr>
      <w:r w:rsidRPr="002247E8">
        <w:rPr>
          <w:sz w:val="24"/>
          <w:szCs w:val="24"/>
        </w:rPr>
        <w:t>‘Cultural diversity tends to decrease convergent processes. Convergent processes are those that align the team around common objectives, commitment, or conclusions’ (Stahl et al, 2009)</w:t>
      </w:r>
      <w:r w:rsidRPr="002247E8">
        <w:rPr>
          <w:rStyle w:val="Strong"/>
          <w:b w:val="0"/>
          <w:bCs w:val="0"/>
          <w:sz w:val="24"/>
          <w:szCs w:val="24"/>
        </w:rPr>
        <w:t xml:space="preserve">. This I believe can be taken as a negative and a positive, although it depicts that there are less common grounds and conclusions it allows the room for discussion and productive arguments to explore all different options and learn to respect all different opinions and recognise their benefit also. </w:t>
      </w:r>
    </w:p>
    <w:p w14:paraId="7DFA179B" w14:textId="77777777" w:rsidR="00141BCC" w:rsidRPr="002247E8" w:rsidRDefault="00141BCC" w:rsidP="00141BCC">
      <w:pPr>
        <w:rPr>
          <w:rStyle w:val="Strong"/>
          <w:b w:val="0"/>
          <w:bCs w:val="0"/>
          <w:sz w:val="24"/>
          <w:szCs w:val="24"/>
        </w:rPr>
      </w:pPr>
      <w:r w:rsidRPr="002247E8">
        <w:rPr>
          <w:rStyle w:val="Strong"/>
          <w:b w:val="0"/>
          <w:bCs w:val="0"/>
          <w:sz w:val="24"/>
          <w:szCs w:val="24"/>
        </w:rPr>
        <w:t xml:space="preserve">Although it is also important to highlight another positive conclusion noted in Stahl et al (2009) that </w:t>
      </w:r>
      <w:r w:rsidRPr="002247E8">
        <w:rPr>
          <w:color w:val="292929"/>
          <w:spacing w:val="-1"/>
          <w:sz w:val="24"/>
          <w:szCs w:val="24"/>
          <w:shd w:val="clear" w:color="auto" w:fill="FFFFFF"/>
        </w:rPr>
        <w:t xml:space="preserve">Cultural diversity also influences individuals’ satisfaction and inspires creativity within a team. The difference in background, culture and ideas can create incredible work that you may not get from one cultural norm. </w:t>
      </w:r>
    </w:p>
    <w:p w14:paraId="7E688147" w14:textId="77777777" w:rsidR="00141BCC" w:rsidRPr="002247E8" w:rsidRDefault="00141BCC" w:rsidP="00141BCC">
      <w:pPr>
        <w:rPr>
          <w:rStyle w:val="Strong"/>
          <w:b w:val="0"/>
          <w:bCs w:val="0"/>
          <w:sz w:val="24"/>
          <w:szCs w:val="24"/>
        </w:rPr>
      </w:pPr>
    </w:p>
    <w:p w14:paraId="0A347742" w14:textId="77777777" w:rsidR="00141BCC" w:rsidRPr="002247E8" w:rsidRDefault="00141BCC" w:rsidP="00141BCC">
      <w:pPr>
        <w:rPr>
          <w:rStyle w:val="Strong"/>
          <w:b w:val="0"/>
          <w:bCs w:val="0"/>
          <w:sz w:val="24"/>
          <w:szCs w:val="24"/>
        </w:rPr>
      </w:pPr>
      <w:r w:rsidRPr="002247E8">
        <w:rPr>
          <w:rStyle w:val="Strong"/>
          <w:b w:val="0"/>
          <w:bCs w:val="0"/>
          <w:sz w:val="24"/>
          <w:szCs w:val="24"/>
        </w:rPr>
        <w:t>I believe when joining the police they are very clear about the code of ethics and the professional behaviour one should follow; outlined in the police conduct regulations (cited in Bryant et al, 2019) are the 10 standards that we should police by and what they entail, including honesty and integrity, the use of only necessary justified force and the duties and responsibilities we have are diligently executed.</w:t>
      </w:r>
    </w:p>
    <w:p w14:paraId="19CFD933" w14:textId="77777777" w:rsidR="00141BCC" w:rsidRPr="002247E8" w:rsidRDefault="00141BCC" w:rsidP="00141BCC">
      <w:pPr>
        <w:rPr>
          <w:rStyle w:val="Strong"/>
          <w:b w:val="0"/>
          <w:bCs w:val="0"/>
          <w:sz w:val="24"/>
          <w:szCs w:val="24"/>
        </w:rPr>
      </w:pPr>
    </w:p>
    <w:p w14:paraId="55CC322C" w14:textId="77777777" w:rsidR="00141BCC" w:rsidRPr="002247E8" w:rsidRDefault="00141BCC" w:rsidP="00141BCC">
      <w:pPr>
        <w:rPr>
          <w:rStyle w:val="Strong"/>
          <w:b w:val="0"/>
          <w:bCs w:val="0"/>
          <w:sz w:val="24"/>
          <w:szCs w:val="24"/>
        </w:rPr>
      </w:pPr>
      <w:r w:rsidRPr="002247E8">
        <w:rPr>
          <w:rStyle w:val="Strong"/>
          <w:b w:val="0"/>
          <w:bCs w:val="0"/>
          <w:sz w:val="24"/>
          <w:szCs w:val="24"/>
        </w:rPr>
        <w:t xml:space="preserve">Whilst considering these theories and the issues that you can face in team dynamics it is evident to see why these could crossover into your work and result in the failing of maintaining said police professional standards. </w:t>
      </w:r>
    </w:p>
    <w:p w14:paraId="15ADA81D" w14:textId="77777777" w:rsidR="00141BCC" w:rsidRPr="002247E8" w:rsidRDefault="00141BCC" w:rsidP="00141BCC">
      <w:pPr>
        <w:rPr>
          <w:rStyle w:val="Strong"/>
          <w:b w:val="0"/>
          <w:bCs w:val="0"/>
          <w:sz w:val="24"/>
          <w:szCs w:val="24"/>
        </w:rPr>
      </w:pPr>
      <w:r w:rsidRPr="002247E8">
        <w:rPr>
          <w:rStyle w:val="Strong"/>
          <w:b w:val="0"/>
          <w:bCs w:val="0"/>
          <w:sz w:val="24"/>
          <w:szCs w:val="24"/>
        </w:rPr>
        <w:t>If you cannot adopt the methods in working well as a team then the issues can become to show having a direct impact on your standards as a police officer. For example if there is somebody in the group that is not working as well as others or not being able to complete work based on the relationship formed with others then this could have a negative impact in the way in which are duties are diligently executed, with tasks being missed or not done properly due to the mix in opinion. Also, whilst relating back to the ‘</w:t>
      </w:r>
      <w:r w:rsidRPr="002247E8">
        <w:rPr>
          <w:sz w:val="24"/>
          <w:szCs w:val="24"/>
        </w:rPr>
        <w:t xml:space="preserve">Lencioni Model’ and the first identified Dysfunction of trust. Being able to trust others and other trust you within such an establishment is vital. All policing standards come back to the trust and confidence we need the public to have in us and therefore the failing of team dynamics within, can cause a failure to our duties. </w:t>
      </w:r>
    </w:p>
    <w:p w14:paraId="42172A1D" w14:textId="77777777" w:rsidR="00141BCC" w:rsidRPr="002247E8" w:rsidRDefault="00141BCC" w:rsidP="00141BCC">
      <w:pPr>
        <w:rPr>
          <w:rStyle w:val="Strong"/>
          <w:b w:val="0"/>
          <w:bCs w:val="0"/>
          <w:sz w:val="24"/>
          <w:szCs w:val="24"/>
        </w:rPr>
      </w:pPr>
    </w:p>
    <w:p w14:paraId="0DB7829D" w14:textId="77777777" w:rsidR="00141BCC" w:rsidRPr="002247E8" w:rsidRDefault="00141BCC" w:rsidP="00141BCC">
      <w:pPr>
        <w:rPr>
          <w:rStyle w:val="Strong"/>
          <w:b w:val="0"/>
          <w:bCs w:val="0"/>
          <w:sz w:val="24"/>
          <w:szCs w:val="24"/>
        </w:rPr>
      </w:pPr>
      <w:r w:rsidRPr="002247E8">
        <w:rPr>
          <w:rStyle w:val="Strong"/>
          <w:b w:val="0"/>
          <w:bCs w:val="0"/>
          <w:sz w:val="24"/>
          <w:szCs w:val="24"/>
        </w:rPr>
        <w:t xml:space="preserve">In conclusion, there are many different types of personality and behaviour that will form a team, and that there will be no one way to overcome this due to the differences that will always appear and never be the same. It is important to adopt ideals from each and consider how you can move forward respectively as your opinion cannot always be correct in team circumstances. It is important to recognise people’s strengths and weaknesses in a group and when there is an issue overcome it. It is expected that there will be issues and differences, by adopting these ideas </w:t>
      </w:r>
      <w:proofErr w:type="gramStart"/>
      <w:r w:rsidRPr="002247E8">
        <w:rPr>
          <w:rStyle w:val="Strong"/>
          <w:b w:val="0"/>
          <w:bCs w:val="0"/>
          <w:sz w:val="24"/>
          <w:szCs w:val="24"/>
        </w:rPr>
        <w:t>and also</w:t>
      </w:r>
      <w:proofErr w:type="gramEnd"/>
      <w:r w:rsidRPr="002247E8">
        <w:rPr>
          <w:rStyle w:val="Strong"/>
          <w:b w:val="0"/>
          <w:bCs w:val="0"/>
          <w:sz w:val="24"/>
          <w:szCs w:val="24"/>
        </w:rPr>
        <w:t xml:space="preserve"> the 10 standards of which we should always follow, overcoming them should more than possible. A team is not always handpicked so that one personality type can come together this identified as a good thing, as this would never give a balanced argument or idea in any establishment. </w:t>
      </w:r>
    </w:p>
    <w:p w14:paraId="14109E01" w14:textId="77777777" w:rsidR="00141BCC" w:rsidRPr="002247E8" w:rsidRDefault="00141BCC" w:rsidP="00724BBA">
      <w:pPr>
        <w:ind w:right="237"/>
        <w:jc w:val="both"/>
        <w:rPr>
          <w:color w:val="auto"/>
          <w:sz w:val="24"/>
          <w:szCs w:val="24"/>
        </w:rPr>
      </w:pPr>
    </w:p>
    <w:p w14:paraId="3F26D9DB" w14:textId="77777777" w:rsidR="00724BBA" w:rsidRPr="002247E8" w:rsidRDefault="00724BBA" w:rsidP="00724BBA">
      <w:pPr>
        <w:ind w:right="237"/>
        <w:jc w:val="both"/>
        <w:rPr>
          <w:color w:val="auto"/>
          <w:sz w:val="24"/>
          <w:szCs w:val="24"/>
        </w:rPr>
      </w:pPr>
    </w:p>
    <w:p w14:paraId="5080778E" w14:textId="77777777" w:rsidR="00724BBA" w:rsidRPr="002247E8" w:rsidRDefault="00724BBA" w:rsidP="00724BBA">
      <w:pPr>
        <w:ind w:right="237"/>
        <w:jc w:val="both"/>
        <w:rPr>
          <w:color w:val="auto"/>
          <w:sz w:val="24"/>
          <w:szCs w:val="24"/>
        </w:rPr>
      </w:pPr>
    </w:p>
    <w:p w14:paraId="6B7769FC" w14:textId="77777777" w:rsidR="00724BBA" w:rsidRPr="002247E8" w:rsidRDefault="00724BBA" w:rsidP="00724BBA">
      <w:pPr>
        <w:ind w:right="237"/>
        <w:jc w:val="both"/>
        <w:rPr>
          <w:color w:val="auto"/>
          <w:sz w:val="24"/>
          <w:szCs w:val="24"/>
        </w:rPr>
      </w:pPr>
    </w:p>
    <w:p w14:paraId="5F29DBDC" w14:textId="77777777" w:rsidR="00724BBA" w:rsidRPr="002247E8" w:rsidRDefault="00724BBA" w:rsidP="00724BBA">
      <w:pPr>
        <w:ind w:right="237"/>
        <w:jc w:val="both"/>
        <w:rPr>
          <w:color w:val="auto"/>
          <w:sz w:val="24"/>
          <w:szCs w:val="24"/>
        </w:rPr>
      </w:pPr>
    </w:p>
    <w:p w14:paraId="63E475BD" w14:textId="77777777" w:rsidR="00724BBA" w:rsidRPr="002247E8" w:rsidRDefault="00724BBA" w:rsidP="00724BBA">
      <w:pPr>
        <w:ind w:right="237"/>
        <w:jc w:val="both"/>
        <w:rPr>
          <w:b/>
          <w:color w:val="auto"/>
          <w:sz w:val="24"/>
          <w:szCs w:val="24"/>
        </w:rPr>
      </w:pPr>
    </w:p>
    <w:p w14:paraId="4E85C64D" w14:textId="77777777" w:rsidR="00724BBA" w:rsidRPr="002247E8" w:rsidRDefault="00724BBA" w:rsidP="00724BBA">
      <w:pPr>
        <w:ind w:right="237"/>
        <w:rPr>
          <w:color w:val="auto"/>
          <w:sz w:val="24"/>
          <w:szCs w:val="24"/>
        </w:rPr>
      </w:pPr>
      <w:r w:rsidRPr="002247E8">
        <w:rPr>
          <w:color w:val="auto"/>
          <w:sz w:val="24"/>
          <w:szCs w:val="24"/>
        </w:rPr>
        <w:br w:type="page"/>
      </w:r>
    </w:p>
    <w:p w14:paraId="7D154E5D" w14:textId="77777777" w:rsidR="00724BBA" w:rsidRPr="002247E8" w:rsidRDefault="00724BBA" w:rsidP="00724BBA">
      <w:pPr>
        <w:ind w:right="237"/>
        <w:jc w:val="both"/>
        <w:rPr>
          <w:color w:val="auto"/>
          <w:sz w:val="24"/>
          <w:szCs w:val="24"/>
        </w:rPr>
      </w:pPr>
    </w:p>
    <w:p w14:paraId="356C302F" w14:textId="77777777" w:rsidR="00724BBA" w:rsidRPr="002247E8" w:rsidRDefault="00724BBA" w:rsidP="00724BBA">
      <w:pPr>
        <w:ind w:right="237"/>
        <w:jc w:val="center"/>
        <w:rPr>
          <w:rFonts w:eastAsia="Arial"/>
          <w:color w:val="auto"/>
          <w:sz w:val="24"/>
          <w:szCs w:val="24"/>
        </w:rPr>
      </w:pPr>
      <w:bookmarkStart w:id="2" w:name="_Hlk79959955"/>
      <w:r w:rsidRPr="002247E8">
        <w:rPr>
          <w:rFonts w:eastAsia="Arial"/>
          <w:b/>
          <w:bCs/>
          <w:color w:val="auto"/>
          <w:sz w:val="24"/>
          <w:szCs w:val="24"/>
        </w:rPr>
        <w:t>Task 2</w:t>
      </w:r>
    </w:p>
    <w:p w14:paraId="12815238" w14:textId="77777777" w:rsidR="00724BBA" w:rsidRPr="002247E8" w:rsidRDefault="00724BBA" w:rsidP="00724BBA">
      <w:pPr>
        <w:ind w:right="237"/>
        <w:jc w:val="both"/>
        <w:rPr>
          <w:rFonts w:eastAsia="Arial"/>
          <w:color w:val="auto"/>
          <w:sz w:val="24"/>
          <w:szCs w:val="24"/>
        </w:rPr>
      </w:pPr>
    </w:p>
    <w:p w14:paraId="063BEB57" w14:textId="77777777" w:rsidR="00724BBA" w:rsidRPr="002247E8" w:rsidRDefault="00724BBA" w:rsidP="00724BBA">
      <w:pPr>
        <w:ind w:right="237"/>
        <w:jc w:val="both"/>
        <w:rPr>
          <w:rFonts w:eastAsia="Arial"/>
          <w:color w:val="auto"/>
          <w:sz w:val="24"/>
          <w:szCs w:val="24"/>
        </w:rPr>
      </w:pPr>
      <w:r w:rsidRPr="002247E8">
        <w:rPr>
          <w:rFonts w:eastAsia="Arial"/>
          <w:b/>
          <w:bCs/>
          <w:color w:val="auto"/>
          <w:sz w:val="24"/>
          <w:szCs w:val="24"/>
        </w:rPr>
        <w:t xml:space="preserve">Relevant areas of the National Policing Curriculum: </w:t>
      </w:r>
    </w:p>
    <w:p w14:paraId="43C01689" w14:textId="77777777" w:rsidR="00724BBA" w:rsidRPr="002247E8" w:rsidRDefault="00724BBA" w:rsidP="00724BBA">
      <w:pPr>
        <w:ind w:right="237"/>
        <w:jc w:val="both"/>
        <w:rPr>
          <w:rFonts w:eastAsia="Arial"/>
          <w:color w:val="auto"/>
          <w:sz w:val="24"/>
          <w:szCs w:val="24"/>
        </w:rPr>
      </w:pPr>
      <w:r w:rsidRPr="002247E8">
        <w:rPr>
          <w:rFonts w:eastAsia="Arial"/>
          <w:b/>
          <w:bCs/>
          <w:color w:val="auto"/>
          <w:sz w:val="24"/>
          <w:szCs w:val="24"/>
        </w:rPr>
        <w:t xml:space="preserve">Vulnerability and Risk </w:t>
      </w:r>
    </w:p>
    <w:p w14:paraId="3B2D6CDF" w14:textId="77777777" w:rsidR="00724BBA" w:rsidRPr="002247E8" w:rsidRDefault="00724BBA" w:rsidP="00724BBA">
      <w:pPr>
        <w:ind w:right="237"/>
        <w:jc w:val="both"/>
        <w:rPr>
          <w:rFonts w:eastAsia="Arial"/>
          <w:color w:val="auto"/>
          <w:sz w:val="24"/>
          <w:szCs w:val="24"/>
        </w:rPr>
      </w:pPr>
    </w:p>
    <w:p w14:paraId="58B67E74" w14:textId="77777777" w:rsidR="00724BBA" w:rsidRPr="002247E8" w:rsidRDefault="00724BBA" w:rsidP="00724BBA">
      <w:pPr>
        <w:ind w:right="237"/>
        <w:jc w:val="both"/>
        <w:rPr>
          <w:rFonts w:eastAsia="Arial"/>
          <w:color w:val="auto"/>
          <w:sz w:val="24"/>
          <w:szCs w:val="24"/>
        </w:rPr>
      </w:pPr>
      <w:r w:rsidRPr="002247E8">
        <w:rPr>
          <w:rFonts w:eastAsia="Arial"/>
          <w:color w:val="auto"/>
          <w:sz w:val="24"/>
          <w:szCs w:val="24"/>
        </w:rPr>
        <w:t xml:space="preserve">You must choose </w:t>
      </w:r>
      <w:r w:rsidRPr="002247E8">
        <w:rPr>
          <w:rFonts w:eastAsia="Arial"/>
          <w:b/>
          <w:bCs/>
          <w:color w:val="auto"/>
          <w:sz w:val="24"/>
          <w:szCs w:val="24"/>
          <w:u w:val="single"/>
        </w:rPr>
        <w:t>a policing incident</w:t>
      </w:r>
      <w:r w:rsidRPr="002247E8">
        <w:rPr>
          <w:rFonts w:eastAsia="Arial"/>
          <w:b/>
          <w:bCs/>
          <w:color w:val="auto"/>
          <w:sz w:val="24"/>
          <w:szCs w:val="24"/>
        </w:rPr>
        <w:t xml:space="preserve"> </w:t>
      </w:r>
      <w:r w:rsidRPr="002247E8">
        <w:rPr>
          <w:rFonts w:eastAsia="Arial"/>
          <w:color w:val="auto"/>
          <w:sz w:val="24"/>
          <w:szCs w:val="24"/>
        </w:rPr>
        <w:t xml:space="preserve">in which you played a significant role with a victim of crime or anti-social behaviour and reflect on what happened. </w:t>
      </w:r>
    </w:p>
    <w:bookmarkEnd w:id="2"/>
    <w:p w14:paraId="6C1E0101" w14:textId="77777777" w:rsidR="00724BBA" w:rsidRPr="002247E8" w:rsidRDefault="00724BBA" w:rsidP="00724BBA">
      <w:pPr>
        <w:ind w:right="23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24BBA" w:rsidRPr="002247E8" w14:paraId="659CBC80" w14:textId="77777777" w:rsidTr="006143B2">
        <w:tc>
          <w:tcPr>
            <w:tcW w:w="10188" w:type="dxa"/>
            <w:shd w:val="clear" w:color="auto" w:fill="auto"/>
          </w:tcPr>
          <w:p w14:paraId="56196D89" w14:textId="77777777" w:rsidR="00724BBA" w:rsidRPr="002247E8" w:rsidRDefault="00724BBA" w:rsidP="006143B2">
            <w:pPr>
              <w:ind w:right="237"/>
              <w:rPr>
                <w:color w:val="auto"/>
                <w:sz w:val="24"/>
                <w:szCs w:val="24"/>
              </w:rPr>
            </w:pPr>
          </w:p>
          <w:p w14:paraId="288C0972" w14:textId="77777777" w:rsidR="00724BBA" w:rsidRPr="002247E8" w:rsidRDefault="00724BBA" w:rsidP="006143B2">
            <w:pPr>
              <w:ind w:right="237"/>
              <w:jc w:val="both"/>
              <w:rPr>
                <w:rFonts w:eastAsia="Arial"/>
                <w:color w:val="auto"/>
                <w:sz w:val="24"/>
                <w:szCs w:val="24"/>
              </w:rPr>
            </w:pPr>
            <w:r w:rsidRPr="002247E8">
              <w:rPr>
                <w:rFonts w:eastAsia="Arial"/>
                <w:b/>
                <w:bCs/>
                <w:color w:val="auto"/>
                <w:sz w:val="24"/>
                <w:szCs w:val="24"/>
              </w:rPr>
              <w:t>Give a brief description</w:t>
            </w:r>
            <w:r w:rsidRPr="002247E8">
              <w:rPr>
                <w:rFonts w:eastAsia="Arial"/>
                <w:color w:val="auto"/>
                <w:sz w:val="24"/>
                <w:szCs w:val="24"/>
              </w:rPr>
              <w:t xml:space="preserve"> of the incident including social and legislative contexts and any relevant cultural, ethnicity and language issues. </w:t>
            </w:r>
          </w:p>
          <w:p w14:paraId="1F532ABD" w14:textId="77777777" w:rsidR="00724BBA" w:rsidRPr="002247E8" w:rsidRDefault="00724BBA" w:rsidP="006143B2">
            <w:pPr>
              <w:rPr>
                <w:rFonts w:eastAsia="Arial"/>
                <w:color w:val="auto"/>
                <w:sz w:val="24"/>
                <w:szCs w:val="24"/>
              </w:rPr>
            </w:pPr>
          </w:p>
          <w:p w14:paraId="549B63B5" w14:textId="77777777" w:rsidR="00724BBA" w:rsidRPr="002247E8" w:rsidRDefault="00724BBA" w:rsidP="006143B2">
            <w:pPr>
              <w:rPr>
                <w:rFonts w:eastAsia="Arial"/>
                <w:color w:val="auto"/>
                <w:sz w:val="24"/>
                <w:szCs w:val="24"/>
              </w:rPr>
            </w:pPr>
            <w:r w:rsidRPr="002247E8">
              <w:rPr>
                <w:rFonts w:eastAsia="Arial"/>
                <w:color w:val="auto"/>
                <w:sz w:val="24"/>
                <w:szCs w:val="24"/>
                <w:lang w:val="en-US"/>
              </w:rPr>
              <w:t xml:space="preserve">Critically evaluate the appropriateness of different approaches (by professionals and the police) in supporting or managing vulnerable people or people at risk of harm. </w:t>
            </w:r>
          </w:p>
          <w:p w14:paraId="684D08CB" w14:textId="77777777" w:rsidR="00724BBA" w:rsidRPr="002247E8" w:rsidRDefault="00724BBA" w:rsidP="006143B2">
            <w:pPr>
              <w:rPr>
                <w:rFonts w:eastAsia="Arial"/>
                <w:color w:val="auto"/>
                <w:sz w:val="24"/>
                <w:szCs w:val="24"/>
              </w:rPr>
            </w:pPr>
          </w:p>
          <w:p w14:paraId="6E573F1E" w14:textId="77777777" w:rsidR="00724BBA" w:rsidRPr="002247E8" w:rsidRDefault="00724BBA" w:rsidP="006143B2">
            <w:pPr>
              <w:rPr>
                <w:rFonts w:eastAsia="Arial"/>
                <w:color w:val="auto"/>
                <w:sz w:val="24"/>
                <w:szCs w:val="24"/>
              </w:rPr>
            </w:pPr>
            <w:r w:rsidRPr="002247E8">
              <w:rPr>
                <w:rFonts w:eastAsia="Arial"/>
                <w:color w:val="auto"/>
                <w:sz w:val="24"/>
                <w:szCs w:val="24"/>
                <w:lang w:val="en-US"/>
              </w:rPr>
              <w:t>Explore</w:t>
            </w:r>
            <w:r w:rsidRPr="002247E8">
              <w:rPr>
                <w:rFonts w:eastAsia="Arial"/>
                <w:color w:val="auto"/>
                <w:sz w:val="24"/>
                <w:szCs w:val="24"/>
              </w:rPr>
              <w:t xml:space="preserve"> what works in relation to tackling repeat victimisation and repeat offending. </w:t>
            </w:r>
          </w:p>
          <w:p w14:paraId="241D46E7" w14:textId="77777777" w:rsidR="00724BBA" w:rsidRPr="002247E8" w:rsidRDefault="00724BBA" w:rsidP="006143B2">
            <w:pPr>
              <w:ind w:right="237"/>
              <w:jc w:val="both"/>
              <w:rPr>
                <w:rFonts w:eastAsia="Arial"/>
                <w:color w:val="auto"/>
                <w:sz w:val="24"/>
                <w:szCs w:val="24"/>
              </w:rPr>
            </w:pPr>
          </w:p>
          <w:p w14:paraId="1235E011" w14:textId="77777777" w:rsidR="00724BBA" w:rsidRPr="002247E8" w:rsidRDefault="00724BBA" w:rsidP="006143B2">
            <w:pPr>
              <w:ind w:right="237"/>
              <w:jc w:val="both"/>
              <w:rPr>
                <w:rFonts w:eastAsia="Arial"/>
                <w:color w:val="auto"/>
                <w:sz w:val="24"/>
                <w:szCs w:val="24"/>
              </w:rPr>
            </w:pPr>
            <w:r w:rsidRPr="002247E8">
              <w:rPr>
                <w:rFonts w:eastAsia="Arial"/>
                <w:color w:val="auto"/>
                <w:sz w:val="24"/>
                <w:szCs w:val="24"/>
              </w:rPr>
              <w:t xml:space="preserve">1500 words </w:t>
            </w:r>
            <w:r w:rsidRPr="002247E8">
              <w:rPr>
                <w:rFonts w:eastAsia="Arial"/>
                <w:i/>
                <w:iCs/>
                <w:color w:val="auto"/>
                <w:sz w:val="24"/>
                <w:szCs w:val="24"/>
              </w:rPr>
              <w:t>(+/- 10%: include your actual word count at the end of each section)</w:t>
            </w:r>
          </w:p>
          <w:p w14:paraId="37E19EFA" w14:textId="77777777" w:rsidR="00724BBA" w:rsidRPr="002247E8" w:rsidRDefault="00724BBA" w:rsidP="006143B2">
            <w:pPr>
              <w:ind w:right="237"/>
              <w:jc w:val="both"/>
              <w:rPr>
                <w:color w:val="auto"/>
                <w:sz w:val="24"/>
                <w:szCs w:val="24"/>
              </w:rPr>
            </w:pPr>
          </w:p>
        </w:tc>
      </w:tr>
    </w:tbl>
    <w:p w14:paraId="48F878FB" w14:textId="77777777" w:rsidR="00724BBA" w:rsidRPr="002247E8" w:rsidRDefault="00724BBA" w:rsidP="00724BBA">
      <w:pPr>
        <w:ind w:right="237"/>
        <w:jc w:val="both"/>
        <w:rPr>
          <w:color w:val="auto"/>
          <w:sz w:val="24"/>
          <w:szCs w:val="24"/>
        </w:rPr>
      </w:pPr>
    </w:p>
    <w:p w14:paraId="7F460009" w14:textId="77777777" w:rsidR="00724BBA" w:rsidRPr="002247E8" w:rsidRDefault="00724BBA" w:rsidP="00724BBA">
      <w:pPr>
        <w:ind w:right="237"/>
        <w:jc w:val="both"/>
        <w:rPr>
          <w:rFonts w:eastAsia="Arial"/>
          <w:color w:val="auto"/>
          <w:sz w:val="24"/>
          <w:szCs w:val="24"/>
        </w:rPr>
      </w:pPr>
    </w:p>
    <w:p w14:paraId="3B7C44B8" w14:textId="084CFBC1" w:rsidR="00724BBA" w:rsidRPr="002247E8" w:rsidRDefault="00724BBA" w:rsidP="00724BBA">
      <w:pPr>
        <w:ind w:right="237"/>
        <w:jc w:val="both"/>
        <w:rPr>
          <w:rFonts w:eastAsia="Arial"/>
          <w:b/>
          <w:bCs/>
          <w:color w:val="auto"/>
          <w:sz w:val="24"/>
          <w:szCs w:val="24"/>
        </w:rPr>
      </w:pPr>
      <w:r w:rsidRPr="002247E8">
        <w:rPr>
          <w:rFonts w:eastAsia="Arial"/>
          <w:b/>
          <w:bCs/>
          <w:color w:val="auto"/>
          <w:sz w:val="24"/>
          <w:szCs w:val="24"/>
        </w:rPr>
        <w:t>ANSWER:</w:t>
      </w:r>
    </w:p>
    <w:p w14:paraId="0C62C17B" w14:textId="43A53F29" w:rsidR="00F1742C" w:rsidRPr="002247E8" w:rsidRDefault="00F1742C" w:rsidP="00724BBA">
      <w:pPr>
        <w:ind w:right="237"/>
        <w:jc w:val="both"/>
        <w:rPr>
          <w:rFonts w:eastAsia="Arial"/>
          <w:b/>
          <w:bCs/>
          <w:color w:val="auto"/>
          <w:sz w:val="24"/>
          <w:szCs w:val="24"/>
        </w:rPr>
      </w:pPr>
    </w:p>
    <w:p w14:paraId="5ECB6910" w14:textId="77777777" w:rsidR="00F1742C" w:rsidRPr="002247E8" w:rsidRDefault="00F1742C" w:rsidP="00F1742C">
      <w:pPr>
        <w:jc w:val="both"/>
        <w:rPr>
          <w:color w:val="auto"/>
          <w:sz w:val="24"/>
          <w:szCs w:val="24"/>
        </w:rPr>
      </w:pPr>
      <w:r w:rsidRPr="002247E8">
        <w:rPr>
          <w:color w:val="auto"/>
          <w:sz w:val="24"/>
          <w:szCs w:val="24"/>
        </w:rPr>
        <w:t xml:space="preserve">This essay will focus on an example of when I have attended an incident and had a significant role in liaising with a victim not only during the incident but provided support afterwards. I will evaluate both what went well, but also what could have been done differently regarding the management of the support provided by the police. I aim to consider the police procedures in terms of police protection notices and what is available to support the more vulnerable victims and explore theories and practices in aiming to deter and reduce repeat victimisation and offending behaviour. </w:t>
      </w:r>
    </w:p>
    <w:p w14:paraId="3C8A7F67" w14:textId="77777777" w:rsidR="00F1742C" w:rsidRPr="002247E8" w:rsidRDefault="00F1742C" w:rsidP="00F1742C">
      <w:pPr>
        <w:jc w:val="both"/>
        <w:rPr>
          <w:color w:val="auto"/>
          <w:sz w:val="24"/>
          <w:szCs w:val="24"/>
        </w:rPr>
      </w:pPr>
      <w:r w:rsidRPr="002247E8">
        <w:rPr>
          <w:color w:val="auto"/>
          <w:sz w:val="24"/>
          <w:szCs w:val="24"/>
        </w:rPr>
        <w:t xml:space="preserve">Police officers engage and communicate with a variety of people each day through their work. Although it is important to treat every individual with respect and equality, there are times where some victims will require additional or extra support. The Collins dictionary defines vulnerable as ‘capable of being physically or emotionally wounded or hurt; open to temptation, persuasion’. A vulnerable person from a police perspective could be anyone from a child to an individual who lacks capacity, or those who suffer with certain disabilities. </w:t>
      </w:r>
    </w:p>
    <w:p w14:paraId="28465E2C" w14:textId="77777777" w:rsidR="00F1742C" w:rsidRPr="002247E8" w:rsidRDefault="00F1742C" w:rsidP="00F1742C">
      <w:pPr>
        <w:jc w:val="both"/>
        <w:rPr>
          <w:color w:val="auto"/>
          <w:sz w:val="24"/>
          <w:szCs w:val="24"/>
        </w:rPr>
      </w:pPr>
      <w:r w:rsidRPr="002247E8">
        <w:rPr>
          <w:color w:val="auto"/>
          <w:sz w:val="24"/>
          <w:szCs w:val="24"/>
        </w:rPr>
        <w:t xml:space="preserve">The first incident that I will discuss was a bank protocol. Although this case did not materialise as being a crime, the initial response, treatment and support was treated as if it were. A lady had been reported by a bank for trying to withdraw £10,000 in cash without being able to fully explain what the withdrawal was for which the bank then contacted the police. When speaking with the lady she mentioned building work was being undertaken at her home and she required the money to pay the builders. When the lady was asked to clarify and confirm what work had been completed, she was unable to recall and continued reiterating small jobs. As this time, I became suspicious that she may be the victim of a crime and was vulnerable considering her inability to confirm what work had been undertaken. </w:t>
      </w:r>
    </w:p>
    <w:p w14:paraId="2E9789F7" w14:textId="77777777" w:rsidR="00F1742C" w:rsidRPr="002247E8" w:rsidRDefault="00F1742C" w:rsidP="00F1742C">
      <w:pPr>
        <w:jc w:val="both"/>
        <w:rPr>
          <w:color w:val="auto"/>
          <w:sz w:val="24"/>
          <w:szCs w:val="24"/>
        </w:rPr>
      </w:pPr>
      <w:r w:rsidRPr="002247E8">
        <w:rPr>
          <w:color w:val="auto"/>
          <w:sz w:val="24"/>
          <w:szCs w:val="24"/>
        </w:rPr>
        <w:t xml:space="preserve">I attempted to ascertain the details of where she lives to try and assess if there were other factors that would need consideration. Once I explained that she would be unable to withdraw the money at that time I offered to take her home. Once home I attempted to investigate further </w:t>
      </w:r>
      <w:proofErr w:type="gramStart"/>
      <w:r w:rsidRPr="002247E8">
        <w:rPr>
          <w:color w:val="auto"/>
          <w:sz w:val="24"/>
          <w:szCs w:val="24"/>
        </w:rPr>
        <w:t>through the use of</w:t>
      </w:r>
      <w:proofErr w:type="gramEnd"/>
      <w:r w:rsidRPr="002247E8">
        <w:rPr>
          <w:color w:val="auto"/>
          <w:sz w:val="24"/>
          <w:szCs w:val="24"/>
        </w:rPr>
        <w:t xml:space="preserve"> house to house enquiries as there were no builders present at the lady’s address. I later returned to the address to check for any presence of builders and to see if she remembered any additional details. Due to her inconsistency with facts and evident confusion I assessed she was vulnerable and putting herself in further vulnerable positions by walking alone with a significant amount of cash. A safety plan was provided which made sure that the lady would contact the police should anyone return to the property in addition to appropriate referrals being completed to ensure she would receive the correct support. </w:t>
      </w:r>
    </w:p>
    <w:p w14:paraId="06948341" w14:textId="77777777" w:rsidR="00F1742C" w:rsidRPr="002247E8" w:rsidRDefault="00F1742C" w:rsidP="00F1742C">
      <w:pPr>
        <w:jc w:val="both"/>
        <w:rPr>
          <w:color w:val="auto"/>
          <w:sz w:val="24"/>
          <w:szCs w:val="24"/>
        </w:rPr>
      </w:pPr>
      <w:r w:rsidRPr="002247E8">
        <w:rPr>
          <w:color w:val="auto"/>
          <w:sz w:val="24"/>
          <w:szCs w:val="24"/>
        </w:rPr>
        <w:t xml:space="preserve">Blackstone’s (Bryant et al. 2019) determines that ‘an adult is deemed vulnerable if he/she: cannot protect him/herself against significant harm or exploitation’. In this case I used the information available and assessed that that the lady did not appear capable of protecting herself if she was targeted and/or exploited. In order to ensure the correct and appropriate care was implemented I sent a police protection notice (PPN) outlining what had happened and included my observations as an officer which was then sent to social services so they can assess and provide further support to the individual. Although there was no offender present in this incident, there were apparent vulnerabilities present and this impacted the level of support required as an officer. The help and support we can provide is extremely important in aiming to reduce victimisation and repeat victimisation. </w:t>
      </w:r>
    </w:p>
    <w:p w14:paraId="0A7C02C6" w14:textId="77777777" w:rsidR="00F1742C" w:rsidRPr="002247E8" w:rsidRDefault="00F1742C" w:rsidP="00F1742C">
      <w:pPr>
        <w:jc w:val="both"/>
        <w:rPr>
          <w:color w:val="auto"/>
          <w:sz w:val="24"/>
          <w:szCs w:val="24"/>
        </w:rPr>
      </w:pPr>
      <w:r w:rsidRPr="002247E8">
        <w:rPr>
          <w:color w:val="auto"/>
          <w:sz w:val="24"/>
          <w:szCs w:val="24"/>
        </w:rPr>
        <w:t xml:space="preserve">For the purpose of this reflection I will use the Gibbs Reflective Cycle established in 1988. I have attended the incident which I believe deterred the immediate threat risk and potential harm to the victim. I have been able to prevent her from withdrawing such a substantial amount of money in cash form and reduce the risk of her being at risk from the loss, theft or deceitful appropriation of this money. I believe that this result is an example of positive and effective police interference in the aim of protecting a potential (vulnerable) victim. The involvement of the police resulted in the lady being supported to return to her property and she is now known to the police (which can allow for patrols in the vicinity) due to her vulnerabilities and receive the appropriate support that may otherwise have not been identified to the police and other relevant authorities. Initially my plan was to inform the neighbourhood policing team which I would do for other cases however it was later revealed that there had been no builders at the property for several years and that she often gets confused therefore this was not done. However, the presence of these neighbourhood teams would provide a great support and deterrence for future and repeat victimisation. </w:t>
      </w:r>
    </w:p>
    <w:p w14:paraId="52831535" w14:textId="0422C043" w:rsidR="00F1742C" w:rsidRPr="002247E8" w:rsidRDefault="00F1742C" w:rsidP="00F1742C">
      <w:pPr>
        <w:jc w:val="both"/>
        <w:rPr>
          <w:color w:val="auto"/>
          <w:sz w:val="24"/>
          <w:szCs w:val="24"/>
        </w:rPr>
      </w:pPr>
      <w:r w:rsidRPr="002247E8">
        <w:rPr>
          <w:color w:val="auto"/>
          <w:sz w:val="24"/>
          <w:szCs w:val="24"/>
        </w:rPr>
        <w:t xml:space="preserve">A police protection notice, (PPN) is one approach that the police can use to provide support. It is a necessity to ensure that the relevant agencies are aware of our observations and by ensuring we as police officers provide a description of what the incident involved and answering questions that are relevant for future support to be implemented. There are other ways in which police </w:t>
      </w:r>
      <w:r w:rsidR="00A530F0" w:rsidRPr="002247E8">
        <w:rPr>
          <w:color w:val="auto"/>
          <w:sz w:val="24"/>
          <w:szCs w:val="24"/>
        </w:rPr>
        <w:t>can</w:t>
      </w:r>
      <w:r w:rsidRPr="002247E8">
        <w:rPr>
          <w:color w:val="auto"/>
          <w:sz w:val="24"/>
          <w:szCs w:val="24"/>
        </w:rPr>
        <w:t xml:space="preserve"> provide support to victims. These can include me helping to support them through the ongoing processes including statements, court and prosecution. One example is ‘special measures’, where if they require the request of a video link instead of an in-person appearance to provide evidence behind a cover can be made. The use of ABE (Achieve Best Evidence) interviewing is another method the police can use to support victims. This can involve a video interview used as their evidence in chief, which could be more relevant and appropriate to their individual needs in putting their experience, opinion and emotions across in comparison with a written statement. </w:t>
      </w:r>
    </w:p>
    <w:p w14:paraId="09D183B3" w14:textId="77777777" w:rsidR="00F1742C" w:rsidRPr="002247E8" w:rsidRDefault="00F1742C" w:rsidP="00F1742C">
      <w:pPr>
        <w:jc w:val="both"/>
        <w:rPr>
          <w:color w:val="auto"/>
          <w:sz w:val="24"/>
          <w:szCs w:val="24"/>
        </w:rPr>
      </w:pPr>
      <w:r w:rsidRPr="002247E8">
        <w:rPr>
          <w:color w:val="auto"/>
          <w:sz w:val="24"/>
          <w:szCs w:val="24"/>
        </w:rPr>
        <w:t xml:space="preserve">A new department that has recently become available to our police force as a resource is an internal dedicated victim care unit. This will help significantly with a form of contact for our victims and have a pivotal role in the confidence that they will have in the police. Separate to our investigation team, this team will contact the victim to discuss various support that can be offered. This, in addition to the previously mentioned support can contribute to motivating the victim to move forward with their complaint. If they do not feel supported and the case is subsequently withdrawn this is not a good representation of the police and we have failed in our duties. </w:t>
      </w:r>
    </w:p>
    <w:p w14:paraId="45B61DA7" w14:textId="77777777" w:rsidR="00F1742C" w:rsidRPr="002247E8" w:rsidRDefault="00F1742C" w:rsidP="00F1742C">
      <w:pPr>
        <w:jc w:val="both"/>
        <w:rPr>
          <w:color w:val="auto"/>
          <w:sz w:val="24"/>
          <w:szCs w:val="24"/>
        </w:rPr>
      </w:pPr>
      <w:r w:rsidRPr="002247E8">
        <w:rPr>
          <w:color w:val="auto"/>
          <w:sz w:val="24"/>
          <w:szCs w:val="24"/>
        </w:rPr>
        <w:t xml:space="preserve">MAPPA (Multi-agency public protection arrangements) can also be conducted if there is a risk of reoffending or </w:t>
      </w:r>
      <w:proofErr w:type="spellStart"/>
      <w:r w:rsidRPr="002247E8">
        <w:rPr>
          <w:color w:val="auto"/>
          <w:sz w:val="24"/>
          <w:szCs w:val="24"/>
        </w:rPr>
        <w:t>revictimisation</w:t>
      </w:r>
      <w:proofErr w:type="spellEnd"/>
      <w:r w:rsidRPr="002247E8">
        <w:rPr>
          <w:color w:val="auto"/>
          <w:sz w:val="24"/>
          <w:szCs w:val="24"/>
        </w:rPr>
        <w:t xml:space="preserve">. The multi-agency approach can be considered as ‘key to the successful management of violent and sexual offenders’ (Bryant et al, 2019). The victim is the most important person to reassure and liaise with, however meetings and partnership working between agencies can provide invaluable support and additional resources to reduce re-offending and has a positive correlation between the reduction in repeat victimisation. Statistics released by the government, ‘the overall proven reoffending rate was 26.0% for the July to September 2019.’ This was a decrease in 2.6%. By continuing MAPPA meetings, allowing offender management and probation service to liaise with the police will hopefully result in a continued reduction in this number. </w:t>
      </w:r>
    </w:p>
    <w:p w14:paraId="769C6F46" w14:textId="77777777" w:rsidR="00F1742C" w:rsidRPr="002247E8" w:rsidRDefault="00F1742C" w:rsidP="00F1742C">
      <w:pPr>
        <w:jc w:val="both"/>
        <w:rPr>
          <w:color w:val="auto"/>
          <w:sz w:val="24"/>
          <w:szCs w:val="24"/>
        </w:rPr>
      </w:pPr>
      <w:r w:rsidRPr="002247E8">
        <w:rPr>
          <w:color w:val="auto"/>
          <w:sz w:val="24"/>
          <w:szCs w:val="24"/>
        </w:rPr>
        <w:t>Repeat victimisation can be a major issue as identified by the following statistic, ‘according to the Crime Survey of England and Wales, a mere 4% of people are victims of 44% of all crimes in any one year’. This suggests that 44% of all crimes are shared between 4% of people. In a document released by Dorset Police (2003), they recognised the numerous options in available in order to prevent repeat victimisation including the ‘Relevant statutory and voluntary body e.g. Social Services’ as discussed in relation to PPN referrals and crime prevention advice. This can be distributed to neighbours and surrounding areas by conducting house to house calls, making people more aware of what is happening in their community and provide advice to keep doors locked, phones on them and to call 999 when they suspect a crime or are concerned. These methods used can help safeguard those most vulnerable within our community. Information can also be given in relation to the use of Smart Water, ‘a liquid imbued with a uniquely identifiable DNA-style code’ (</w:t>
      </w:r>
      <w:proofErr w:type="spellStart"/>
      <w:r w:rsidRPr="002247E8">
        <w:rPr>
          <w:color w:val="auto"/>
          <w:sz w:val="24"/>
          <w:szCs w:val="24"/>
        </w:rPr>
        <w:t>Schneier</w:t>
      </w:r>
      <w:proofErr w:type="spellEnd"/>
      <w:r w:rsidRPr="002247E8">
        <w:rPr>
          <w:color w:val="auto"/>
          <w:sz w:val="24"/>
          <w:szCs w:val="24"/>
        </w:rPr>
        <w:t xml:space="preserve">, 2008). Professor M Gill (cited in </w:t>
      </w:r>
      <w:proofErr w:type="spellStart"/>
      <w:r w:rsidRPr="002247E8">
        <w:rPr>
          <w:color w:val="auto"/>
          <w:sz w:val="24"/>
          <w:szCs w:val="24"/>
        </w:rPr>
        <w:t>Schneier</w:t>
      </w:r>
      <w:proofErr w:type="spellEnd"/>
      <w:r w:rsidRPr="002247E8">
        <w:rPr>
          <w:color w:val="auto"/>
          <w:sz w:val="24"/>
          <w:szCs w:val="24"/>
        </w:rPr>
        <w:t xml:space="preserve"> 2008) found that when 100 criminals were interviewed 74% stated they would be deterred from offending in areas where the </w:t>
      </w:r>
      <w:proofErr w:type="spellStart"/>
      <w:r w:rsidRPr="002247E8">
        <w:rPr>
          <w:color w:val="auto"/>
          <w:sz w:val="24"/>
          <w:szCs w:val="24"/>
        </w:rPr>
        <w:t>SmartWater</w:t>
      </w:r>
      <w:proofErr w:type="spellEnd"/>
      <w:r w:rsidRPr="002247E8">
        <w:rPr>
          <w:color w:val="auto"/>
          <w:sz w:val="24"/>
          <w:szCs w:val="24"/>
        </w:rPr>
        <w:t xml:space="preserve"> sign was displayed. The growth of this produce could support a further reduction in repeated victimisation and offending. </w:t>
      </w:r>
    </w:p>
    <w:p w14:paraId="6A65C7F0" w14:textId="77777777" w:rsidR="00F1742C" w:rsidRPr="002247E8" w:rsidRDefault="00F1742C" w:rsidP="00F1742C">
      <w:pPr>
        <w:jc w:val="both"/>
        <w:rPr>
          <w:color w:val="auto"/>
          <w:sz w:val="24"/>
          <w:szCs w:val="24"/>
        </w:rPr>
      </w:pPr>
      <w:r w:rsidRPr="002247E8">
        <w:rPr>
          <w:color w:val="auto"/>
          <w:sz w:val="24"/>
          <w:szCs w:val="24"/>
        </w:rPr>
        <w:t>In conclusion, both the research and my own experience demonstrates that there are various approaches the police can use when working with victims of crime and those who may be considered vulnerable or at greater risk of harm. The approach most common for myself is the submission of PPNs, although it may not have an immediate response, its long-term benefits make this action extremely valuable. It is also clear that the risk of reoffending and the risk of repeat victimisation is high, once an opportunity has been identified the temptation for the offender to return to the same place/person or community is apparent. With the reassurance of deterrence through products such as Smart Water, the success of the multi-agency approach, including MAPPA, and newly available resources such as a dedicated victim care unit, and as demonstrated in the statistics published by the government in reassuring agencies that these approaches are making a positive impact in the reduction of reoffending and repeat victimisation.</w:t>
      </w:r>
    </w:p>
    <w:p w14:paraId="3574D991" w14:textId="77777777" w:rsidR="00F1742C" w:rsidRPr="002247E8" w:rsidRDefault="00F1742C" w:rsidP="00724BBA">
      <w:pPr>
        <w:ind w:right="237"/>
        <w:jc w:val="both"/>
        <w:rPr>
          <w:rFonts w:eastAsia="Arial"/>
          <w:color w:val="auto"/>
          <w:sz w:val="24"/>
          <w:szCs w:val="24"/>
        </w:rPr>
      </w:pPr>
    </w:p>
    <w:p w14:paraId="29650C9B" w14:textId="77777777" w:rsidR="00724BBA" w:rsidRPr="002247E8" w:rsidRDefault="00724BBA" w:rsidP="00724BBA">
      <w:pPr>
        <w:ind w:right="237"/>
        <w:jc w:val="both"/>
        <w:rPr>
          <w:rFonts w:eastAsia="Arial"/>
          <w:color w:val="auto"/>
          <w:sz w:val="24"/>
          <w:szCs w:val="24"/>
        </w:rPr>
      </w:pPr>
    </w:p>
    <w:p w14:paraId="24A14DE8" w14:textId="77777777" w:rsidR="00724BBA" w:rsidRPr="002247E8" w:rsidRDefault="00724BBA" w:rsidP="00724BBA">
      <w:pPr>
        <w:ind w:right="237"/>
        <w:jc w:val="center"/>
        <w:rPr>
          <w:b/>
          <w:bCs/>
          <w:color w:val="auto"/>
          <w:sz w:val="24"/>
          <w:szCs w:val="24"/>
        </w:rPr>
      </w:pPr>
    </w:p>
    <w:p w14:paraId="5B368E94" w14:textId="77777777" w:rsidR="00724BBA" w:rsidRPr="002247E8" w:rsidRDefault="00724BBA" w:rsidP="00724BBA">
      <w:pPr>
        <w:ind w:right="237"/>
        <w:jc w:val="center"/>
        <w:rPr>
          <w:b/>
          <w:bCs/>
          <w:color w:val="auto"/>
          <w:sz w:val="24"/>
          <w:szCs w:val="24"/>
        </w:rPr>
      </w:pPr>
    </w:p>
    <w:p w14:paraId="5708A0AD" w14:textId="77777777" w:rsidR="00724BBA" w:rsidRPr="002247E8" w:rsidRDefault="00724BBA" w:rsidP="00724BBA">
      <w:pPr>
        <w:overflowPunct/>
        <w:autoSpaceDE/>
        <w:autoSpaceDN/>
        <w:adjustRightInd/>
        <w:textAlignment w:val="auto"/>
        <w:rPr>
          <w:b/>
          <w:bCs/>
          <w:color w:val="auto"/>
          <w:sz w:val="24"/>
          <w:szCs w:val="24"/>
        </w:rPr>
      </w:pPr>
      <w:r w:rsidRPr="002247E8">
        <w:rPr>
          <w:b/>
          <w:bCs/>
          <w:color w:val="auto"/>
          <w:sz w:val="24"/>
          <w:szCs w:val="24"/>
        </w:rPr>
        <w:br w:type="page"/>
      </w:r>
    </w:p>
    <w:p w14:paraId="0108EFAF" w14:textId="400FFBDB" w:rsidR="00724BBA" w:rsidRPr="002247E8" w:rsidRDefault="00724BBA" w:rsidP="00724BBA">
      <w:pPr>
        <w:pStyle w:val="paragraph"/>
        <w:spacing w:before="0" w:beforeAutospacing="0" w:after="0" w:afterAutospacing="0"/>
        <w:ind w:left="3600" w:right="225"/>
        <w:textAlignment w:val="baseline"/>
        <w:rPr>
          <w:rStyle w:val="eop"/>
          <w:rFonts w:ascii="Arial" w:hAnsi="Arial" w:cs="Arial"/>
        </w:rPr>
      </w:pPr>
      <w:r w:rsidRPr="002247E8">
        <w:rPr>
          <w:rStyle w:val="normaltextrun"/>
          <w:rFonts w:ascii="Arial" w:hAnsi="Arial" w:cs="Arial"/>
          <w:b/>
          <w:bCs/>
        </w:rPr>
        <w:t>Task 3</w:t>
      </w:r>
      <w:r w:rsidRPr="002247E8">
        <w:rPr>
          <w:rStyle w:val="eop"/>
          <w:rFonts w:ascii="Arial" w:hAnsi="Arial" w:cs="Arial"/>
        </w:rPr>
        <w:t> </w:t>
      </w:r>
    </w:p>
    <w:p w14:paraId="403DE0D7" w14:textId="77777777" w:rsidR="00724BBA" w:rsidRPr="002247E8" w:rsidRDefault="00724BBA" w:rsidP="00724BBA">
      <w:pPr>
        <w:pStyle w:val="paragraph"/>
        <w:spacing w:before="0" w:beforeAutospacing="0" w:after="0" w:afterAutospacing="0"/>
        <w:ind w:left="3600" w:right="225"/>
        <w:textAlignment w:val="baseline"/>
        <w:rPr>
          <w:rFonts w:ascii="Arial" w:hAnsi="Arial" w:cs="Arial"/>
        </w:rPr>
      </w:pPr>
    </w:p>
    <w:p w14:paraId="4EDFB017" w14:textId="77777777" w:rsidR="00724BBA" w:rsidRPr="002247E8" w:rsidRDefault="00724BBA" w:rsidP="00724BBA">
      <w:pPr>
        <w:pStyle w:val="paragraph"/>
        <w:spacing w:before="0" w:beforeAutospacing="0" w:after="0" w:afterAutospacing="0"/>
        <w:textAlignment w:val="baseline"/>
        <w:rPr>
          <w:rFonts w:ascii="Arial" w:hAnsi="Arial" w:cs="Arial"/>
        </w:rPr>
      </w:pPr>
      <w:r w:rsidRPr="002247E8">
        <w:rPr>
          <w:rStyle w:val="normaltextrun"/>
          <w:rFonts w:ascii="Arial" w:hAnsi="Arial" w:cs="Arial"/>
          <w:b/>
          <w:bCs/>
        </w:rPr>
        <w:t>Recognition and confirmation of progress on the Occupational Competency Portfolio (OCP).</w:t>
      </w:r>
      <w:r w:rsidRPr="002247E8">
        <w:rPr>
          <w:rStyle w:val="eop"/>
          <w:rFonts w:ascii="Arial" w:hAnsi="Arial" w:cs="Arial"/>
        </w:rPr>
        <w:t> </w:t>
      </w:r>
    </w:p>
    <w:p w14:paraId="76733FF0" w14:textId="77777777" w:rsidR="00724BBA" w:rsidRPr="002247E8" w:rsidRDefault="00724BBA" w:rsidP="00724BBA">
      <w:pPr>
        <w:pStyle w:val="paragraph"/>
        <w:spacing w:before="0" w:beforeAutospacing="0" w:after="0" w:afterAutospacing="0"/>
        <w:ind w:right="225"/>
        <w:jc w:val="both"/>
        <w:textAlignment w:val="baseline"/>
        <w:rPr>
          <w:rFonts w:ascii="Arial" w:hAnsi="Arial" w:cs="Arial"/>
        </w:rPr>
      </w:pPr>
      <w:r w:rsidRPr="002247E8">
        <w:rPr>
          <w:rStyle w:val="normaltextrun"/>
          <w:rFonts w:ascii="Arial" w:hAnsi="Arial" w:cs="Arial"/>
          <w:b/>
          <w:bCs/>
        </w:rPr>
        <w:t> </w:t>
      </w:r>
      <w:r w:rsidRPr="002247E8">
        <w:rPr>
          <w:rStyle w:val="eop"/>
          <w:rFonts w:ascii="Arial" w:hAnsi="Arial" w:cs="Arial"/>
        </w:rPr>
        <w:t> </w:t>
      </w:r>
    </w:p>
    <w:p w14:paraId="3E68E0D6" w14:textId="77777777" w:rsidR="00724BBA" w:rsidRPr="002247E8" w:rsidRDefault="00724BBA" w:rsidP="00724BBA">
      <w:pPr>
        <w:pStyle w:val="paragraph"/>
        <w:spacing w:before="0" w:beforeAutospacing="0" w:after="0" w:afterAutospacing="0"/>
        <w:ind w:right="225"/>
        <w:jc w:val="both"/>
        <w:textAlignment w:val="baseline"/>
        <w:rPr>
          <w:rFonts w:ascii="Arial" w:hAnsi="Arial" w:cs="Arial"/>
        </w:rPr>
      </w:pPr>
      <w:r w:rsidRPr="002247E8">
        <w:rPr>
          <w:rStyle w:val="eop"/>
          <w:rFonts w:ascii="Arial" w:hAnsi="Arial" w:cs="Arial"/>
        </w:rPr>
        <w:t> </w:t>
      </w:r>
    </w:p>
    <w:p w14:paraId="588634F4" w14:textId="77777777" w:rsidR="00724BBA" w:rsidRPr="002247E8" w:rsidRDefault="00724BBA" w:rsidP="00724BBA">
      <w:pPr>
        <w:pStyle w:val="paragraph"/>
        <w:spacing w:before="0" w:beforeAutospacing="0" w:after="0" w:afterAutospacing="0"/>
        <w:ind w:right="225"/>
        <w:jc w:val="both"/>
        <w:textAlignment w:val="baseline"/>
        <w:rPr>
          <w:rFonts w:ascii="Arial" w:hAnsi="Arial" w:cs="Arial"/>
        </w:rPr>
      </w:pPr>
      <w:r w:rsidRPr="002247E8">
        <w:rPr>
          <w:rStyle w:val="eop"/>
          <w:rFonts w:ascii="Arial" w:hAnsi="Arial" w:cs="Arial"/>
        </w:rPr>
        <w:t> </w:t>
      </w:r>
    </w:p>
    <w:p w14:paraId="2FAA4BDC" w14:textId="77777777" w:rsidR="00724BBA" w:rsidRPr="002247E8" w:rsidRDefault="00724BBA" w:rsidP="00724BBA">
      <w:pPr>
        <w:pStyle w:val="paragraph"/>
        <w:spacing w:before="0" w:beforeAutospacing="0" w:after="0" w:afterAutospacing="0"/>
        <w:ind w:right="225"/>
        <w:jc w:val="both"/>
        <w:textAlignment w:val="baseline"/>
        <w:rPr>
          <w:rFonts w:ascii="Arial" w:hAnsi="Arial" w:cs="Arial"/>
        </w:rPr>
      </w:pPr>
      <w:r w:rsidRPr="002247E8">
        <w:rPr>
          <w:rStyle w:val="normaltextrun"/>
          <w:rFonts w:ascii="Arial" w:hAnsi="Arial" w:cs="Arial"/>
          <w:i/>
          <w:iCs/>
        </w:rPr>
        <w:t>By signing the section </w:t>
      </w:r>
      <w:proofErr w:type="gramStart"/>
      <w:r w:rsidRPr="002247E8">
        <w:rPr>
          <w:rStyle w:val="contextualspellingandgrammarerror"/>
          <w:rFonts w:ascii="Arial" w:hAnsi="Arial" w:cs="Arial"/>
          <w:i/>
          <w:iCs/>
        </w:rPr>
        <w:t>below</w:t>
      </w:r>
      <w:proofErr w:type="gramEnd"/>
      <w:r w:rsidRPr="002247E8">
        <w:rPr>
          <w:rStyle w:val="normaltextrun"/>
          <w:rFonts w:ascii="Arial" w:hAnsi="Arial" w:cs="Arial"/>
          <w:i/>
          <w:iCs/>
        </w:rPr>
        <w:t> you are acknowledging your continuing progress on O.C.P. </w:t>
      </w:r>
      <w:r w:rsidRPr="002247E8">
        <w:rPr>
          <w:rStyle w:val="eop"/>
          <w:rFonts w:ascii="Arial" w:hAnsi="Arial" w:cs="Arial"/>
        </w:rPr>
        <w:t> </w:t>
      </w:r>
    </w:p>
    <w:p w14:paraId="332CFAE2" w14:textId="77777777" w:rsidR="00724BBA" w:rsidRPr="002247E8" w:rsidRDefault="00724BBA" w:rsidP="00724BBA">
      <w:pPr>
        <w:pStyle w:val="paragraph"/>
        <w:spacing w:before="0" w:beforeAutospacing="0" w:after="0" w:afterAutospacing="0"/>
        <w:ind w:right="225"/>
        <w:jc w:val="both"/>
        <w:textAlignment w:val="baseline"/>
        <w:rPr>
          <w:rFonts w:ascii="Arial" w:hAnsi="Arial" w:cs="Arial"/>
        </w:rPr>
      </w:pPr>
      <w:r w:rsidRPr="002247E8">
        <w:rPr>
          <w:rStyle w:val="normaltextrun"/>
          <w:rFonts w:ascii="Arial" w:hAnsi="Arial" w:cs="Arial"/>
          <w:i/>
          <w:iCs/>
        </w:rPr>
        <w:t>This is recognised by the university as work that is fully supporting this module BMPP 6001D; Policing in the Workplace 3 and in signing it will be equivalent to 1000 words towards the 5000 words equivalent total for component 1.</w:t>
      </w:r>
      <w:r w:rsidRPr="002247E8">
        <w:rPr>
          <w:rStyle w:val="eop"/>
          <w:rFonts w:ascii="Arial" w:hAnsi="Arial" w:cs="Arial"/>
        </w:rPr>
        <w:t> </w:t>
      </w:r>
    </w:p>
    <w:p w14:paraId="5FA18046" w14:textId="77777777" w:rsidR="00724BBA" w:rsidRPr="002247E8" w:rsidRDefault="00724BBA" w:rsidP="00724BBA">
      <w:pPr>
        <w:pStyle w:val="paragraph"/>
        <w:spacing w:before="0" w:beforeAutospacing="0" w:after="0" w:afterAutospacing="0"/>
        <w:ind w:right="225"/>
        <w:jc w:val="both"/>
        <w:textAlignment w:val="baseline"/>
        <w:rPr>
          <w:rFonts w:ascii="Arial" w:hAnsi="Arial" w:cs="Arial"/>
        </w:rPr>
      </w:pPr>
      <w:r w:rsidRPr="002247E8">
        <w:rPr>
          <w:rStyle w:val="eop"/>
          <w:rFonts w:ascii="Arial" w:hAnsi="Arial" w:cs="Arial"/>
        </w:rPr>
        <w:t> </w:t>
      </w:r>
    </w:p>
    <w:p w14:paraId="51C2E4E8" w14:textId="77777777" w:rsidR="00724BBA" w:rsidRPr="002247E8" w:rsidRDefault="00724BBA" w:rsidP="00724BBA">
      <w:pPr>
        <w:pStyle w:val="paragraph"/>
        <w:spacing w:before="0" w:beforeAutospacing="0" w:after="0" w:afterAutospacing="0"/>
        <w:textAlignment w:val="baseline"/>
        <w:rPr>
          <w:rFonts w:ascii="Arial" w:hAnsi="Arial" w:cs="Arial"/>
        </w:rPr>
      </w:pPr>
      <w:r w:rsidRPr="002247E8">
        <w:rPr>
          <w:rStyle w:val="eop"/>
          <w:rFonts w:ascii="Arial" w:hAnsi="Arial" w:cs="Arial"/>
        </w:rPr>
        <w:t> </w:t>
      </w:r>
    </w:p>
    <w:p w14:paraId="3CD46C34" w14:textId="77777777" w:rsidR="00724BBA" w:rsidRPr="002247E8" w:rsidRDefault="00724BBA" w:rsidP="00724BBA">
      <w:pPr>
        <w:pStyle w:val="paragraph"/>
        <w:spacing w:before="0" w:beforeAutospacing="0" w:after="0" w:afterAutospacing="0"/>
        <w:textAlignment w:val="baseline"/>
        <w:rPr>
          <w:rFonts w:ascii="Arial" w:hAnsi="Arial" w:cs="Arial"/>
        </w:rPr>
      </w:pPr>
      <w:r w:rsidRPr="002247E8">
        <w:rPr>
          <w:rStyle w:val="eop"/>
          <w:rFonts w:ascii="Arial" w:hAnsi="Arial" w:cs="Arial"/>
        </w:rPr>
        <w:t> </w:t>
      </w:r>
    </w:p>
    <w:p w14:paraId="3C47CB27" w14:textId="77777777" w:rsidR="00724BBA" w:rsidRPr="002247E8" w:rsidRDefault="00724BBA" w:rsidP="00724BBA">
      <w:pPr>
        <w:pStyle w:val="paragraph"/>
        <w:spacing w:before="0" w:beforeAutospacing="0" w:after="0" w:afterAutospacing="0"/>
        <w:textAlignment w:val="baseline"/>
        <w:rPr>
          <w:rFonts w:ascii="Arial" w:hAnsi="Arial" w:cs="Arial"/>
        </w:rPr>
      </w:pPr>
      <w:r w:rsidRPr="002247E8">
        <w:rPr>
          <w:rStyle w:val="eop"/>
          <w:rFonts w:ascii="Arial" w:hAnsi="Arial" w:cs="Arial"/>
        </w:rPr>
        <w:t> </w:t>
      </w:r>
    </w:p>
    <w:p w14:paraId="29495CDA" w14:textId="77777777" w:rsidR="00724BBA" w:rsidRPr="002247E8" w:rsidRDefault="00724BBA" w:rsidP="00724BBA">
      <w:pPr>
        <w:pStyle w:val="paragraph"/>
        <w:spacing w:before="0" w:beforeAutospacing="0" w:after="0" w:afterAutospacing="0"/>
        <w:textAlignment w:val="baseline"/>
        <w:rPr>
          <w:rFonts w:ascii="Arial" w:hAnsi="Arial" w:cs="Arial"/>
        </w:rPr>
      </w:pPr>
      <w:r w:rsidRPr="002247E8">
        <w:rPr>
          <w:rStyle w:val="normaltextrun"/>
          <w:rFonts w:ascii="Arial" w:hAnsi="Arial" w:cs="Arial"/>
          <w:b/>
          <w:bCs/>
        </w:rPr>
        <w:t>Confirmation of the progress on the Occupational Competency Portfolio (OCP).</w:t>
      </w:r>
      <w:r w:rsidRPr="002247E8">
        <w:rPr>
          <w:rStyle w:val="eop"/>
          <w:rFonts w:ascii="Arial" w:hAnsi="Arial" w:cs="Arial"/>
        </w:rPr>
        <w:t> </w:t>
      </w:r>
    </w:p>
    <w:p w14:paraId="7E7BEE2F" w14:textId="77777777" w:rsidR="00724BBA" w:rsidRPr="002247E8" w:rsidRDefault="00724BBA" w:rsidP="00724BBA">
      <w:pPr>
        <w:pStyle w:val="paragraph"/>
        <w:spacing w:before="0" w:beforeAutospacing="0" w:after="0" w:afterAutospacing="0"/>
        <w:textAlignment w:val="baseline"/>
        <w:rPr>
          <w:rFonts w:ascii="Arial" w:hAnsi="Arial" w:cs="Arial"/>
        </w:rPr>
      </w:pPr>
      <w:r w:rsidRPr="002247E8">
        <w:rPr>
          <w:rStyle w:val="eop"/>
          <w:rFonts w:ascii="Arial" w:hAnsi="Arial" w:cs="Arial"/>
        </w:rPr>
        <w:t> </w:t>
      </w:r>
    </w:p>
    <w:p w14:paraId="736D7CDA" w14:textId="2D0A9104" w:rsidR="00724BBA" w:rsidRPr="002247E8" w:rsidRDefault="00724BBA" w:rsidP="00724BBA">
      <w:pPr>
        <w:pStyle w:val="paragraph"/>
        <w:spacing w:before="0" w:beforeAutospacing="0" w:after="0" w:afterAutospacing="0"/>
        <w:textAlignment w:val="baseline"/>
        <w:rPr>
          <w:rStyle w:val="eop"/>
          <w:rFonts w:ascii="Arial" w:hAnsi="Arial" w:cs="Arial"/>
        </w:rPr>
      </w:pPr>
      <w:r w:rsidRPr="002247E8">
        <w:rPr>
          <w:rStyle w:val="normaltextrun"/>
          <w:rFonts w:ascii="Arial" w:hAnsi="Arial" w:cs="Arial"/>
        </w:rPr>
        <w:t>I confirm that I am progressing with the Occupational Competency Portfolio (OCP) in accordance to the regulations. </w:t>
      </w:r>
      <w:r w:rsidRPr="002247E8">
        <w:rPr>
          <w:rStyle w:val="eop"/>
          <w:rFonts w:ascii="Arial" w:hAnsi="Arial" w:cs="Arial"/>
        </w:rPr>
        <w:t> </w:t>
      </w:r>
    </w:p>
    <w:p w14:paraId="096A0A0B" w14:textId="77777777" w:rsidR="00724BBA" w:rsidRPr="002247E8" w:rsidRDefault="00724BBA" w:rsidP="00724BBA">
      <w:pPr>
        <w:pStyle w:val="paragraph"/>
        <w:spacing w:before="0" w:beforeAutospacing="0" w:after="0" w:afterAutospacing="0"/>
        <w:textAlignment w:val="baseline"/>
        <w:rPr>
          <w:rFonts w:ascii="Arial" w:hAnsi="Arial" w:cs="Arial"/>
        </w:rPr>
      </w:pPr>
    </w:p>
    <w:p w14:paraId="4A5BBA18" w14:textId="2E308D7F" w:rsidR="00724BBA" w:rsidRPr="002247E8" w:rsidRDefault="00724BBA" w:rsidP="00724BBA">
      <w:pPr>
        <w:pStyle w:val="paragraph"/>
        <w:spacing w:before="0" w:beforeAutospacing="0" w:after="0" w:afterAutospacing="0"/>
        <w:textAlignment w:val="baseline"/>
        <w:rPr>
          <w:rFonts w:ascii="Arial" w:hAnsi="Arial" w:cs="Arial"/>
        </w:rPr>
      </w:pPr>
      <w:r w:rsidRPr="002247E8">
        <w:rPr>
          <w:rFonts w:ascii="Arial" w:hAnsi="Arial" w:cs="Arial"/>
          <w:noProof/>
        </w:rPr>
        <mc:AlternateContent>
          <mc:Choice Requires="wpi">
            <w:drawing>
              <wp:anchor distT="0" distB="0" distL="114300" distR="114300" simplePos="0" relativeHeight="251659264" behindDoc="0" locked="0" layoutInCell="1" allowOverlap="1" wp14:anchorId="17B11835" wp14:editId="10C6CA26">
                <wp:simplePos x="0" y="0"/>
                <wp:positionH relativeFrom="column">
                  <wp:posOffset>805720</wp:posOffset>
                </wp:positionH>
                <wp:positionV relativeFrom="paragraph">
                  <wp:posOffset>-50535</wp:posOffset>
                </wp:positionV>
                <wp:extent cx="1160280" cy="451440"/>
                <wp:effectExtent l="38100" t="38100" r="40005" b="44450"/>
                <wp:wrapNone/>
                <wp:docPr id="1"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1160280" cy="451440"/>
                      </w14:xfrm>
                    </w14:contentPart>
                  </a:graphicData>
                </a:graphic>
              </wp:anchor>
            </w:drawing>
          </mc:Choice>
          <mc:Fallback>
            <w:pict>
              <v:shapetype w14:anchorId="096951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2.75pt;margin-top:-4.7pt;width:92.75pt;height:3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">
                <v:imagedata r:id="rId10" o:title=""/>
              </v:shape>
            </w:pict>
          </mc:Fallback>
        </mc:AlternateContent>
      </w:r>
      <w:r w:rsidRPr="002247E8">
        <w:rPr>
          <w:rStyle w:val="eop"/>
          <w:rFonts w:ascii="Arial" w:hAnsi="Arial" w:cs="Arial"/>
        </w:rPr>
        <w:t> </w:t>
      </w:r>
    </w:p>
    <w:p w14:paraId="36B5E588" w14:textId="7B1813A6" w:rsidR="00724BBA" w:rsidRPr="002247E8" w:rsidRDefault="00724BBA" w:rsidP="00724BBA">
      <w:pPr>
        <w:pStyle w:val="paragraph"/>
        <w:spacing w:before="0" w:beforeAutospacing="0" w:after="0" w:afterAutospacing="0"/>
        <w:jc w:val="both"/>
        <w:textAlignment w:val="baseline"/>
        <w:rPr>
          <w:rStyle w:val="eop"/>
          <w:rFonts w:ascii="Arial" w:hAnsi="Arial" w:cs="Arial"/>
        </w:rPr>
      </w:pPr>
      <w:r w:rsidRPr="002247E8">
        <w:rPr>
          <w:rStyle w:val="normaltextrun"/>
          <w:rFonts w:ascii="Arial" w:hAnsi="Arial" w:cs="Arial"/>
        </w:rPr>
        <w:t xml:space="preserve">Signed: </w:t>
      </w:r>
    </w:p>
    <w:p w14:paraId="7DC12A95" w14:textId="77777777" w:rsidR="00724BBA" w:rsidRPr="002247E8" w:rsidRDefault="00724BBA" w:rsidP="00724BBA">
      <w:pPr>
        <w:pStyle w:val="paragraph"/>
        <w:spacing w:before="0" w:beforeAutospacing="0" w:after="0" w:afterAutospacing="0"/>
        <w:jc w:val="both"/>
        <w:textAlignment w:val="baseline"/>
        <w:rPr>
          <w:rFonts w:ascii="Arial" w:hAnsi="Arial" w:cs="Arial"/>
        </w:rPr>
      </w:pPr>
    </w:p>
    <w:p w14:paraId="43419DE5" w14:textId="77777777" w:rsidR="00724BBA" w:rsidRPr="002247E8" w:rsidRDefault="00724BBA" w:rsidP="00724BBA">
      <w:pPr>
        <w:pStyle w:val="paragraph"/>
        <w:spacing w:before="0" w:beforeAutospacing="0" w:after="0" w:afterAutospacing="0"/>
        <w:jc w:val="both"/>
        <w:textAlignment w:val="baseline"/>
        <w:rPr>
          <w:rFonts w:ascii="Arial" w:hAnsi="Arial" w:cs="Arial"/>
        </w:rPr>
      </w:pPr>
      <w:r w:rsidRPr="002247E8">
        <w:rPr>
          <w:rStyle w:val="eop"/>
          <w:rFonts w:ascii="Arial" w:hAnsi="Arial" w:cs="Arial"/>
        </w:rPr>
        <w:t> </w:t>
      </w:r>
    </w:p>
    <w:p w14:paraId="475331C8" w14:textId="77A996ED" w:rsidR="00724BBA" w:rsidRPr="002247E8" w:rsidRDefault="00724BBA" w:rsidP="00724BBA">
      <w:pPr>
        <w:pStyle w:val="paragraph"/>
        <w:spacing w:before="0" w:beforeAutospacing="0" w:after="0" w:afterAutospacing="0"/>
        <w:jc w:val="both"/>
        <w:textAlignment w:val="baseline"/>
        <w:rPr>
          <w:rFonts w:ascii="Arial" w:hAnsi="Arial" w:cs="Arial"/>
        </w:rPr>
      </w:pPr>
      <w:r w:rsidRPr="002247E8">
        <w:rPr>
          <w:rFonts w:ascii="Arial" w:hAnsi="Arial" w:cs="Arial"/>
          <w:noProof/>
        </w:rPr>
        <mc:AlternateContent>
          <mc:Choice Requires="wpi">
            <w:drawing>
              <wp:anchor distT="0" distB="0" distL="114300" distR="114300" simplePos="0" relativeHeight="251660288" behindDoc="0" locked="0" layoutInCell="1" allowOverlap="1" wp14:anchorId="20868BC3" wp14:editId="7132A6BE">
                <wp:simplePos x="0" y="0"/>
                <wp:positionH relativeFrom="column">
                  <wp:posOffset>622120</wp:posOffset>
                </wp:positionH>
                <wp:positionV relativeFrom="paragraph">
                  <wp:posOffset>119360</wp:posOffset>
                </wp:positionV>
                <wp:extent cx="13680" cy="10080"/>
                <wp:effectExtent l="38100" t="38100" r="43815" b="47625"/>
                <wp:wrapNone/>
                <wp:docPr id="2"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13680" cy="10080"/>
                      </w14:xfrm>
                    </w14:contentPart>
                  </a:graphicData>
                </a:graphic>
              </wp:anchor>
            </w:drawing>
          </mc:Choice>
          <mc:Fallback>
            <w:pict>
              <v:shape w14:anchorId="0CBA8834" id="Ink 2" o:spid="_x0000_s1026" type="#_x0000_t75" style="position:absolute;margin-left:48.3pt;margin-top:8.7pt;width:2.5pt;height:2.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">
                <v:imagedata r:id="rId12" o:title=""/>
              </v:shape>
            </w:pict>
          </mc:Fallback>
        </mc:AlternateContent>
      </w:r>
      <w:r w:rsidRPr="002247E8">
        <w:rPr>
          <w:rStyle w:val="normaltextrun"/>
          <w:rFonts w:ascii="Arial" w:hAnsi="Arial" w:cs="Arial"/>
        </w:rPr>
        <w:t xml:space="preserve">Date:  14/08/21  </w:t>
      </w:r>
      <w:r w:rsidRPr="002247E8">
        <w:rPr>
          <w:rStyle w:val="eop"/>
          <w:rFonts w:ascii="Arial" w:hAnsi="Arial" w:cs="Arial"/>
        </w:rPr>
        <w:t> </w:t>
      </w:r>
    </w:p>
    <w:p w14:paraId="5DA9AC75" w14:textId="77777777" w:rsidR="00724BBA" w:rsidRPr="002247E8" w:rsidRDefault="00724BBA" w:rsidP="00724BBA">
      <w:pPr>
        <w:overflowPunct/>
        <w:autoSpaceDE/>
        <w:autoSpaceDN/>
        <w:adjustRightInd/>
        <w:textAlignment w:val="auto"/>
        <w:rPr>
          <w:b/>
          <w:bCs/>
          <w:color w:val="auto"/>
          <w:sz w:val="24"/>
          <w:szCs w:val="24"/>
        </w:rPr>
      </w:pPr>
      <w:r w:rsidRPr="002247E8">
        <w:rPr>
          <w:b/>
          <w:bCs/>
          <w:color w:val="auto"/>
          <w:sz w:val="24"/>
          <w:szCs w:val="24"/>
        </w:rPr>
        <w:br w:type="page"/>
      </w:r>
    </w:p>
    <w:p w14:paraId="5149E66F" w14:textId="77777777" w:rsidR="00724BBA" w:rsidRPr="002247E8" w:rsidRDefault="00724BBA" w:rsidP="00724BBA">
      <w:pPr>
        <w:ind w:right="237"/>
        <w:jc w:val="center"/>
        <w:rPr>
          <w:b/>
          <w:bCs/>
          <w:color w:val="auto"/>
          <w:sz w:val="24"/>
          <w:szCs w:val="24"/>
        </w:rPr>
      </w:pPr>
      <w:r w:rsidRPr="002247E8">
        <w:rPr>
          <w:b/>
          <w:bCs/>
          <w:color w:val="auto"/>
          <w:sz w:val="24"/>
          <w:szCs w:val="24"/>
        </w:rPr>
        <w:t>Task 4</w:t>
      </w:r>
    </w:p>
    <w:p w14:paraId="1B1A19AD" w14:textId="77777777" w:rsidR="00724BBA" w:rsidRPr="002247E8" w:rsidRDefault="00724BBA" w:rsidP="00724BBA">
      <w:pPr>
        <w:ind w:right="237"/>
        <w:jc w:val="both"/>
        <w:rPr>
          <w:b/>
          <w:color w:val="auto"/>
          <w:sz w:val="24"/>
          <w:szCs w:val="24"/>
        </w:rPr>
      </w:pPr>
      <w:r w:rsidRPr="002247E8">
        <w:rPr>
          <w:b/>
          <w:color w:val="auto"/>
          <w:sz w:val="24"/>
          <w:szCs w:val="24"/>
        </w:rPr>
        <w:t xml:space="preserve">Relevant areas of the National Policing Curriculum: </w:t>
      </w:r>
    </w:p>
    <w:p w14:paraId="5357C429" w14:textId="77777777" w:rsidR="00724BBA" w:rsidRPr="002247E8" w:rsidRDefault="00724BBA" w:rsidP="00724BBA">
      <w:pPr>
        <w:ind w:right="237"/>
        <w:jc w:val="both"/>
        <w:rPr>
          <w:b/>
          <w:bCs/>
          <w:color w:val="auto"/>
          <w:sz w:val="24"/>
          <w:szCs w:val="24"/>
        </w:rPr>
      </w:pPr>
      <w:r w:rsidRPr="002247E8">
        <w:rPr>
          <w:b/>
          <w:bCs/>
          <w:color w:val="auto"/>
          <w:sz w:val="24"/>
          <w:szCs w:val="24"/>
        </w:rPr>
        <w:t xml:space="preserve">Policing the roads and conducting investigations. </w:t>
      </w:r>
    </w:p>
    <w:p w14:paraId="690D2937" w14:textId="77777777" w:rsidR="00724BBA" w:rsidRPr="002247E8" w:rsidRDefault="00724BBA" w:rsidP="00724BBA">
      <w:pPr>
        <w:ind w:right="23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24BBA" w:rsidRPr="002247E8" w14:paraId="1CB94A19" w14:textId="77777777" w:rsidTr="006143B2">
        <w:tc>
          <w:tcPr>
            <w:tcW w:w="10188" w:type="dxa"/>
            <w:shd w:val="clear" w:color="auto" w:fill="auto"/>
          </w:tcPr>
          <w:p w14:paraId="38F31865" w14:textId="77777777" w:rsidR="00724BBA" w:rsidRPr="002247E8" w:rsidRDefault="00724BBA" w:rsidP="006143B2">
            <w:pPr>
              <w:pStyle w:val="TableParagraph"/>
              <w:tabs>
                <w:tab w:val="left" w:pos="355"/>
              </w:tabs>
              <w:ind w:left="0" w:right="237"/>
              <w:rPr>
                <w:rFonts w:eastAsia="Times New Roman"/>
                <w:sz w:val="24"/>
                <w:szCs w:val="24"/>
                <w:lang w:bidi="ar-SA"/>
              </w:rPr>
            </w:pPr>
          </w:p>
          <w:p w14:paraId="60FBA65E" w14:textId="77777777" w:rsidR="00724BBA" w:rsidRPr="002247E8" w:rsidRDefault="00724BBA" w:rsidP="006143B2">
            <w:pPr>
              <w:ind w:right="237"/>
              <w:jc w:val="both"/>
              <w:rPr>
                <w:color w:val="auto"/>
                <w:sz w:val="24"/>
                <w:szCs w:val="24"/>
              </w:rPr>
            </w:pPr>
            <w:r w:rsidRPr="002247E8">
              <w:rPr>
                <w:b/>
                <w:color w:val="auto"/>
                <w:sz w:val="24"/>
                <w:szCs w:val="24"/>
              </w:rPr>
              <w:t>Critically evaluate</w:t>
            </w:r>
            <w:r w:rsidRPr="002247E8">
              <w:rPr>
                <w:color w:val="auto"/>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312A4F86" w14:textId="77777777" w:rsidR="00724BBA" w:rsidRPr="002247E8" w:rsidRDefault="00724BBA" w:rsidP="006143B2">
            <w:pPr>
              <w:ind w:right="237"/>
              <w:jc w:val="both"/>
              <w:rPr>
                <w:color w:val="auto"/>
                <w:sz w:val="24"/>
                <w:szCs w:val="24"/>
              </w:rPr>
            </w:pPr>
          </w:p>
          <w:p w14:paraId="3F398652" w14:textId="77777777" w:rsidR="00724BBA" w:rsidRPr="002247E8" w:rsidRDefault="00724BBA" w:rsidP="006143B2">
            <w:pPr>
              <w:ind w:right="237"/>
              <w:jc w:val="both"/>
              <w:rPr>
                <w:color w:val="auto"/>
                <w:sz w:val="24"/>
                <w:szCs w:val="24"/>
              </w:rPr>
            </w:pPr>
            <w:r w:rsidRPr="002247E8">
              <w:rPr>
                <w:b/>
                <w:color w:val="auto"/>
                <w:sz w:val="24"/>
                <w:szCs w:val="24"/>
              </w:rPr>
              <w:t>Analyse</w:t>
            </w:r>
            <w:r w:rsidRPr="002247E8">
              <w:rPr>
                <w:color w:val="auto"/>
                <w:sz w:val="24"/>
                <w:szCs w:val="24"/>
              </w:rPr>
              <w:t xml:space="preserve"> how ANPR can be used as investigative resource when disrupting criminal activity. </w:t>
            </w:r>
          </w:p>
          <w:p w14:paraId="1CE2CBF0" w14:textId="77777777" w:rsidR="00724BBA" w:rsidRPr="002247E8" w:rsidRDefault="00724BBA" w:rsidP="006143B2">
            <w:pPr>
              <w:ind w:right="237"/>
              <w:rPr>
                <w:color w:val="auto"/>
                <w:sz w:val="24"/>
                <w:szCs w:val="24"/>
              </w:rPr>
            </w:pPr>
          </w:p>
          <w:p w14:paraId="43B668FD" w14:textId="77777777" w:rsidR="00724BBA" w:rsidRPr="002247E8" w:rsidRDefault="00724BBA" w:rsidP="006143B2">
            <w:pPr>
              <w:ind w:right="237"/>
              <w:jc w:val="both"/>
              <w:rPr>
                <w:color w:val="auto"/>
                <w:sz w:val="24"/>
                <w:szCs w:val="24"/>
              </w:rPr>
            </w:pPr>
          </w:p>
          <w:p w14:paraId="47E69198" w14:textId="77777777" w:rsidR="00724BBA" w:rsidRPr="002247E8" w:rsidRDefault="00724BBA" w:rsidP="006143B2">
            <w:pPr>
              <w:ind w:right="237"/>
              <w:jc w:val="both"/>
              <w:rPr>
                <w:i/>
                <w:iCs/>
                <w:color w:val="auto"/>
                <w:sz w:val="24"/>
                <w:szCs w:val="24"/>
              </w:rPr>
            </w:pPr>
            <w:r w:rsidRPr="002247E8">
              <w:rPr>
                <w:color w:val="auto"/>
                <w:sz w:val="24"/>
                <w:szCs w:val="24"/>
              </w:rPr>
              <w:t xml:space="preserve">2500 words </w:t>
            </w:r>
            <w:r w:rsidRPr="002247E8">
              <w:rPr>
                <w:i/>
                <w:iCs/>
                <w:color w:val="auto"/>
                <w:sz w:val="24"/>
                <w:szCs w:val="24"/>
              </w:rPr>
              <w:t>(+/- 10%: include your actual word count at the end of each section)</w:t>
            </w:r>
          </w:p>
          <w:p w14:paraId="736C4C55" w14:textId="77777777" w:rsidR="00724BBA" w:rsidRPr="002247E8" w:rsidRDefault="00724BBA" w:rsidP="006143B2">
            <w:pPr>
              <w:ind w:right="237"/>
              <w:jc w:val="both"/>
              <w:rPr>
                <w:color w:val="auto"/>
                <w:sz w:val="24"/>
                <w:szCs w:val="24"/>
              </w:rPr>
            </w:pPr>
          </w:p>
        </w:tc>
      </w:tr>
    </w:tbl>
    <w:p w14:paraId="0B5C663F" w14:textId="77777777" w:rsidR="00724BBA" w:rsidRPr="002247E8" w:rsidRDefault="00724BBA" w:rsidP="00724BBA">
      <w:pPr>
        <w:ind w:right="237"/>
        <w:jc w:val="both"/>
        <w:rPr>
          <w:color w:val="auto"/>
          <w:sz w:val="24"/>
          <w:szCs w:val="24"/>
        </w:rPr>
      </w:pPr>
    </w:p>
    <w:p w14:paraId="72CB2519" w14:textId="77777777" w:rsidR="00724BBA" w:rsidRPr="002247E8" w:rsidRDefault="00724BBA" w:rsidP="00724BBA">
      <w:pPr>
        <w:ind w:right="237"/>
        <w:jc w:val="both"/>
        <w:rPr>
          <w:b/>
          <w:color w:val="auto"/>
          <w:sz w:val="24"/>
          <w:szCs w:val="24"/>
        </w:rPr>
      </w:pPr>
      <w:r w:rsidRPr="002247E8">
        <w:rPr>
          <w:b/>
          <w:color w:val="auto"/>
          <w:sz w:val="24"/>
          <w:szCs w:val="24"/>
        </w:rPr>
        <w:t>ANSWER:</w:t>
      </w:r>
    </w:p>
    <w:p w14:paraId="765B2258" w14:textId="77777777" w:rsidR="00724BBA" w:rsidRPr="002247E8" w:rsidRDefault="00724BBA" w:rsidP="00724BBA">
      <w:pPr>
        <w:ind w:right="237"/>
        <w:jc w:val="both"/>
        <w:rPr>
          <w:color w:val="auto"/>
          <w:sz w:val="24"/>
          <w:szCs w:val="24"/>
        </w:rPr>
      </w:pPr>
    </w:p>
    <w:p w14:paraId="21418A53" w14:textId="77777777" w:rsidR="00724BBA" w:rsidRPr="002247E8" w:rsidRDefault="00724BBA" w:rsidP="00724BBA">
      <w:pPr>
        <w:ind w:right="237"/>
        <w:jc w:val="both"/>
        <w:rPr>
          <w:color w:val="auto"/>
          <w:sz w:val="24"/>
          <w:szCs w:val="24"/>
        </w:rPr>
      </w:pPr>
    </w:p>
    <w:p w14:paraId="6A644B78" w14:textId="77777777" w:rsidR="00724BBA" w:rsidRPr="002247E8" w:rsidRDefault="00724BBA" w:rsidP="00724BBA">
      <w:pPr>
        <w:ind w:right="237"/>
        <w:jc w:val="both"/>
        <w:rPr>
          <w:color w:val="auto"/>
          <w:sz w:val="24"/>
          <w:szCs w:val="24"/>
        </w:rPr>
      </w:pPr>
    </w:p>
    <w:p w14:paraId="24B03913" w14:textId="77777777" w:rsidR="00724BBA" w:rsidRPr="002247E8" w:rsidRDefault="00724BBA" w:rsidP="00724BBA">
      <w:pPr>
        <w:ind w:right="237"/>
        <w:jc w:val="both"/>
        <w:rPr>
          <w:color w:val="auto"/>
          <w:sz w:val="24"/>
          <w:szCs w:val="24"/>
        </w:rPr>
      </w:pPr>
    </w:p>
    <w:p w14:paraId="4BD0C1C7" w14:textId="77777777" w:rsidR="00BC415A" w:rsidRPr="002247E8" w:rsidRDefault="00BC415A" w:rsidP="00BC415A">
      <w:pPr>
        <w:jc w:val="both"/>
        <w:rPr>
          <w:color w:val="auto"/>
          <w:sz w:val="24"/>
          <w:szCs w:val="24"/>
        </w:rPr>
      </w:pPr>
      <w:r w:rsidRPr="002247E8">
        <w:rPr>
          <w:color w:val="auto"/>
          <w:sz w:val="24"/>
          <w:szCs w:val="24"/>
        </w:rPr>
        <w:t xml:space="preserve">This essay will critically evaluate how Information and Intelligence can be used effectively within a police force with particular reference to the policing of roads as a means to confront some of the most serious crimes including human trafficking, the movement of weapons and drugs, the sexual exploitation of children and Organised Crime Groups (OCG’s). This essay aims to outline the importance of Information and Intelligence, how this is processed and actioned by the police and further used in investigating crime. I will then evaluate the link between the process and action to road policing and how using technology such as Automatic number plate recognition (ANPR) can assist the effective disruption of the above-mentioned criminal activities. </w:t>
      </w:r>
    </w:p>
    <w:p w14:paraId="22A6BBF2" w14:textId="77777777" w:rsidR="00BC415A" w:rsidRPr="002247E8" w:rsidRDefault="00BC415A" w:rsidP="00BC415A">
      <w:pPr>
        <w:jc w:val="both"/>
        <w:rPr>
          <w:color w:val="auto"/>
          <w:sz w:val="24"/>
          <w:szCs w:val="24"/>
        </w:rPr>
      </w:pPr>
    </w:p>
    <w:p w14:paraId="718505C8" w14:textId="77777777" w:rsidR="00BC415A" w:rsidRPr="002247E8" w:rsidRDefault="00BC415A" w:rsidP="00BC415A">
      <w:pPr>
        <w:jc w:val="both"/>
        <w:rPr>
          <w:color w:val="auto"/>
          <w:sz w:val="24"/>
          <w:szCs w:val="24"/>
        </w:rPr>
      </w:pPr>
      <w:r w:rsidRPr="002247E8">
        <w:rPr>
          <w:color w:val="auto"/>
          <w:sz w:val="24"/>
          <w:szCs w:val="24"/>
        </w:rPr>
        <w:t xml:space="preserve">The Oxford Dictionary (2021), defines information as ‘the facts or details about somebody/something’. Information is facts/details that is known about another person or place. ‘Intelligence is the gathering or distribution of information’, (Dictionary.com, 2021). Information can be shared in a variety of ways throughout a police force including externally with partnership organisations, other colleagues, the public and through daily briefings. This can include information pertaining to other people, vehicles, addresses including warning markers, involvement in criminal activity, associates of a person or people of interest and more. </w:t>
      </w:r>
      <w:proofErr w:type="gramStart"/>
      <w:r w:rsidRPr="002247E8">
        <w:rPr>
          <w:color w:val="auto"/>
          <w:sz w:val="24"/>
          <w:szCs w:val="24"/>
        </w:rPr>
        <w:t>All of</w:t>
      </w:r>
      <w:proofErr w:type="gramEnd"/>
      <w:r w:rsidRPr="002247E8">
        <w:rPr>
          <w:color w:val="auto"/>
          <w:sz w:val="24"/>
          <w:szCs w:val="24"/>
        </w:rPr>
        <w:t xml:space="preserve"> this information can be used by officers and police staff to increase their knowledge, self-awareness and improve the safety of themselves, colleagues and the public. </w:t>
      </w:r>
    </w:p>
    <w:p w14:paraId="173BC5D1" w14:textId="77777777" w:rsidR="00BC415A" w:rsidRPr="002247E8" w:rsidRDefault="00BC415A" w:rsidP="00BC415A">
      <w:pPr>
        <w:jc w:val="both"/>
        <w:rPr>
          <w:color w:val="auto"/>
          <w:sz w:val="24"/>
          <w:szCs w:val="24"/>
        </w:rPr>
      </w:pPr>
    </w:p>
    <w:p w14:paraId="6B2095A6" w14:textId="77777777" w:rsidR="00BC415A" w:rsidRPr="002247E8" w:rsidRDefault="00BC415A" w:rsidP="00BC415A">
      <w:pPr>
        <w:jc w:val="both"/>
        <w:rPr>
          <w:color w:val="auto"/>
          <w:sz w:val="24"/>
          <w:szCs w:val="24"/>
        </w:rPr>
      </w:pPr>
      <w:r w:rsidRPr="002247E8">
        <w:rPr>
          <w:color w:val="auto"/>
          <w:sz w:val="24"/>
          <w:szCs w:val="24"/>
        </w:rPr>
        <w:t xml:space="preserve">Intelligence is the gathering of information and the subsequent analysis of the information. Hamilton (2016), cites ‘The principle difference is that information is merely data. Data by itself doesn’t include any context’. We, as a police force need to gather the necessary information and use this to analyse the links between this and criminal behaviour/activity in order to gain intelligence for future incidents and cases, including trafficking of people, weapons and drug, child exploitation and OCGs. The more serious crime become extremely complicated and if a police force were to act on information alone this could risk the effective confrontation of such crimes. The information needs to be analysed and validated to formulate the intelligence and in these situations’ intelligence-led policing to take place. Whereas information can be data shared with the public, the intelligence is the recording, grading and evaluation of that information (Blackstone’s, 2020). The more information that moves through the analysis process, the more links can be identified, and intelligence gathered. In order to achieve this the police use the 3 x 5 x 2 model, noted in the National intelligence model which outlines the three areas which are the grading of the source of information, how the information was sourced and that sharing powers and responsibilities with the data sourced (College of Policing, 2019). </w:t>
      </w:r>
    </w:p>
    <w:p w14:paraId="5C1A0062" w14:textId="77777777" w:rsidR="00BC415A" w:rsidRPr="002247E8" w:rsidRDefault="00BC415A" w:rsidP="00BC415A">
      <w:pPr>
        <w:jc w:val="both"/>
        <w:rPr>
          <w:color w:val="auto"/>
          <w:sz w:val="24"/>
          <w:szCs w:val="24"/>
        </w:rPr>
      </w:pPr>
      <w:r w:rsidRPr="002247E8">
        <w:rPr>
          <w:color w:val="auto"/>
          <w:sz w:val="24"/>
          <w:szCs w:val="24"/>
        </w:rPr>
        <w:t xml:space="preserve">The analysis and sharing of information and intelligence is vital to effective police work and practice. The importance of this was emphasised in the Soham Murder case in 2002 (Cited in Bryant et al, 2020). In the 3 x 5 x 2 model used by the police, the sharing powers is the ‘2’. This provides an option to state whether lawful sharing is permitted or permitted with conditions and appropriate recording of this information to ensure it is easily accessible when required. In reference to the Soham Murder case of 2002, the information was not correctly shared and distributed between areas which resulted in a male, who had multiple past allegations and investigations regarding children, to be allowed to work within a school. As a result of this the male went on to commit the murder of two young girls. </w:t>
      </w:r>
    </w:p>
    <w:p w14:paraId="6C8D8BD6" w14:textId="77777777" w:rsidR="00BC415A" w:rsidRPr="002247E8" w:rsidRDefault="00BC415A" w:rsidP="00BC415A">
      <w:pPr>
        <w:jc w:val="both"/>
        <w:rPr>
          <w:color w:val="auto"/>
          <w:sz w:val="24"/>
          <w:szCs w:val="24"/>
        </w:rPr>
      </w:pPr>
      <w:r w:rsidRPr="002247E8">
        <w:rPr>
          <w:color w:val="auto"/>
          <w:sz w:val="24"/>
          <w:szCs w:val="24"/>
        </w:rPr>
        <w:t xml:space="preserve">The Intelligence led policing model was introduced in the 1990s in the UK and ‘has primarily been used in countering serious and organised crime (OSCE, 2017). The key aim of this policing model was introduced to focus on proactive policing in addition and alongside the reactive elements of police work. Due to the proactive nature of the model it focuses on the future rather than the reactive present which results in information to be gathered and intelligence formed over time to aid the disruption of serious organised crime. The ‘4 P’s’ of addressing and working to prevent organised crime such as terrorism are ‘Prevent, Pursue, Protect and Prepare (College of Policing, 2021). </w:t>
      </w:r>
    </w:p>
    <w:p w14:paraId="0D3A8196" w14:textId="77777777" w:rsidR="00BC415A" w:rsidRPr="002247E8" w:rsidRDefault="00BC415A" w:rsidP="00BC415A">
      <w:pPr>
        <w:jc w:val="both"/>
        <w:rPr>
          <w:color w:val="auto"/>
          <w:sz w:val="24"/>
          <w:szCs w:val="24"/>
        </w:rPr>
      </w:pPr>
      <w:r w:rsidRPr="002247E8">
        <w:rPr>
          <w:color w:val="auto"/>
          <w:sz w:val="24"/>
          <w:szCs w:val="24"/>
        </w:rPr>
        <w:t xml:space="preserve">Modern day crime has resulted in a significant shift in response to the advancement in technology, more crime being committed online, including fraud. However, serious organised crime such as the trafficking of humans, drugs and weapons and the exploitation of children, vulnerable people and ‘county lines’ drug operations all rely on the use of roads at various points in their operations. This is where the use of road policing and the relevant technology has demonstrated it has such an important role in modern day policing. </w:t>
      </w:r>
    </w:p>
    <w:p w14:paraId="188A2040" w14:textId="77777777" w:rsidR="00BC415A" w:rsidRPr="002247E8" w:rsidRDefault="00BC415A" w:rsidP="00BC415A">
      <w:pPr>
        <w:jc w:val="both"/>
        <w:rPr>
          <w:color w:val="auto"/>
          <w:sz w:val="24"/>
          <w:szCs w:val="24"/>
        </w:rPr>
      </w:pPr>
      <w:r w:rsidRPr="002247E8">
        <w:rPr>
          <w:color w:val="auto"/>
          <w:sz w:val="24"/>
          <w:szCs w:val="24"/>
        </w:rPr>
        <w:t xml:space="preserve">An example from my own experience in policing is an ongoing issue currently under investigation. Other officers and I are regularly attending a call to a shared accommodation address where there is a young male being reported missing and this is consistently the same person. As all occupants of the accommodation are under 18 and in care, the reports come through as high risk due to the nature of the information being received on the call. The caller believes that there could be a risk of exploitation as the child kept being picked up in the same car that they believed was linked to drug dealing and travelling across the country before they would then return in the same vehicle. On the first occasion the registration of the var was not recalled, however a subsequent call provided this information and the details were provided. I have since recorded these details on our system by evaluating it and the source which will provide future intelligence on the vehicle that is suspected to be involved with criminal activity in addition for observations to be passed in the area at the time of the report. </w:t>
      </w:r>
    </w:p>
    <w:p w14:paraId="0603F90A" w14:textId="77777777" w:rsidR="00BC415A" w:rsidRPr="002247E8" w:rsidRDefault="00BC415A" w:rsidP="00BC415A">
      <w:pPr>
        <w:jc w:val="both"/>
        <w:rPr>
          <w:color w:val="auto"/>
          <w:sz w:val="24"/>
          <w:szCs w:val="24"/>
        </w:rPr>
      </w:pPr>
      <w:r w:rsidRPr="002247E8">
        <w:rPr>
          <w:color w:val="auto"/>
          <w:sz w:val="24"/>
          <w:szCs w:val="24"/>
        </w:rPr>
        <w:t xml:space="preserve">This example clearly demonstrates how information can be analysed to form intelligence and the use of road policing can utilise this intelligence. In this case the information is used to locate a missing person but also has a contribution to the wider goal of disrupting the potential for child exploitation in the form of drug trafficking. Although on this occasion there is only one car noted currently, the possibility of disrupting these serious crimes will continue to increase providing all information and resultant intelligence is sourced and recorded and even as one car at a time this will continue to disrupt the organised activity. </w:t>
      </w:r>
    </w:p>
    <w:p w14:paraId="6175BA8A" w14:textId="77777777" w:rsidR="00BC415A" w:rsidRPr="002247E8" w:rsidRDefault="00BC415A" w:rsidP="00BC415A">
      <w:pPr>
        <w:jc w:val="both"/>
        <w:rPr>
          <w:color w:val="auto"/>
          <w:sz w:val="24"/>
          <w:szCs w:val="24"/>
        </w:rPr>
      </w:pPr>
      <w:r w:rsidRPr="002247E8">
        <w:rPr>
          <w:color w:val="auto"/>
          <w:sz w:val="24"/>
          <w:szCs w:val="24"/>
        </w:rPr>
        <w:t xml:space="preserve">The power of road policing, in terms of the disruption of these serious crimes comes with the legal powers police </w:t>
      </w:r>
      <w:proofErr w:type="gramStart"/>
      <w:r w:rsidRPr="002247E8">
        <w:rPr>
          <w:color w:val="auto"/>
          <w:sz w:val="24"/>
          <w:szCs w:val="24"/>
        </w:rPr>
        <w:t>have to</w:t>
      </w:r>
      <w:proofErr w:type="gramEnd"/>
      <w:r w:rsidRPr="002247E8">
        <w:rPr>
          <w:color w:val="auto"/>
          <w:sz w:val="24"/>
          <w:szCs w:val="24"/>
        </w:rPr>
        <w:t xml:space="preserve"> stop, search and seize vehicles. Under Section 1 of the Police and Criminal Evidence Act (PACE 1984), a police constable has the rights to stop and search any person or vehicle, in a public place, that they believe to have stolen or prohibited article, this can include offensive weapons (College of Policing, 2017). In addition to human and drug trafficking, the smuggling of weapons can also be disrupted through the powers and effective implementation of road policing. In relation to drugs, Section 23 of the misuse of drugs Act states that a police constable can search a person, or any vehicle suspected of being in possession of a controlled drug and detain them for the purpose of the search (Misuse of Drugs Act, 1971). Cars are not always registered correctly, which is more common amongst vehicles being used to facilitate criminal activity. Section 163 of the Road Traffic Act 1998 gives officers the power to stop any mechanically propelled vehicle and the owner is required to stop. An offence can be committed if they fail to stop. This allows officers to check that the registration is accurate and accounted for. </w:t>
      </w:r>
      <w:proofErr w:type="gramStart"/>
      <w:r w:rsidRPr="002247E8">
        <w:rPr>
          <w:color w:val="auto"/>
          <w:sz w:val="24"/>
          <w:szCs w:val="24"/>
        </w:rPr>
        <w:t>All of</w:t>
      </w:r>
      <w:proofErr w:type="gramEnd"/>
      <w:r w:rsidRPr="002247E8">
        <w:rPr>
          <w:color w:val="auto"/>
          <w:sz w:val="24"/>
          <w:szCs w:val="24"/>
        </w:rPr>
        <w:t xml:space="preserve"> the powers given to police officer under multiple legislations play an integral part in our detection of serious crimes. </w:t>
      </w:r>
    </w:p>
    <w:p w14:paraId="7C822C07" w14:textId="77777777" w:rsidR="00BC415A" w:rsidRPr="002247E8" w:rsidRDefault="00BC415A" w:rsidP="00BC415A">
      <w:pPr>
        <w:jc w:val="both"/>
        <w:rPr>
          <w:color w:val="auto"/>
          <w:sz w:val="24"/>
          <w:szCs w:val="24"/>
        </w:rPr>
      </w:pPr>
      <w:r w:rsidRPr="002247E8">
        <w:rPr>
          <w:color w:val="auto"/>
          <w:sz w:val="24"/>
          <w:szCs w:val="24"/>
        </w:rPr>
        <w:t xml:space="preserve">Automatic number plate recognition (ANPR) can be extremely useful in cases such as the one mentioned above as there was information that a child, who is considered a high-risk missing person was observed entering a car for which we now have the details for, that is also suspected to be involved with drug dealing and trafficking. ANPR is ‘technology that reads vehicle registration plates to create location data’ (RAC, 2020). The information could be used to complete checks on the location of the car, primarily to locate the missing child but also to corroborate the intelligence formed in response to the information provided. If the car had </w:t>
      </w:r>
      <w:proofErr w:type="gramStart"/>
      <w:r w:rsidRPr="002247E8">
        <w:rPr>
          <w:color w:val="auto"/>
          <w:sz w:val="24"/>
          <w:szCs w:val="24"/>
        </w:rPr>
        <w:t>been located in</w:t>
      </w:r>
      <w:proofErr w:type="gramEnd"/>
      <w:r w:rsidRPr="002247E8">
        <w:rPr>
          <w:color w:val="auto"/>
          <w:sz w:val="24"/>
          <w:szCs w:val="24"/>
        </w:rPr>
        <w:t xml:space="preserve"> the vicinity of where it had been believed or assumed to go, it could validate the reliability of the source of the information and provide further intelligence to inform future stop checks. </w:t>
      </w:r>
    </w:p>
    <w:p w14:paraId="28DFF7F7" w14:textId="77777777" w:rsidR="00BC415A" w:rsidRPr="002247E8" w:rsidRDefault="00BC415A" w:rsidP="00BC415A">
      <w:pPr>
        <w:jc w:val="both"/>
        <w:rPr>
          <w:color w:val="auto"/>
          <w:sz w:val="24"/>
          <w:szCs w:val="24"/>
        </w:rPr>
      </w:pPr>
      <w:r w:rsidRPr="002247E8">
        <w:rPr>
          <w:color w:val="auto"/>
          <w:sz w:val="24"/>
          <w:szCs w:val="24"/>
        </w:rPr>
        <w:t xml:space="preserve">‘ANPR systems are cameras linked to a reading device (NRD) that collect data’ (College of Policing, 2017). These can be static in form, placed along the motorways and other roads, or in mobile form. This is another advancement for the effectiveness of policing the roads, certain police cars now </w:t>
      </w:r>
      <w:proofErr w:type="gramStart"/>
      <w:r w:rsidRPr="002247E8">
        <w:rPr>
          <w:color w:val="auto"/>
          <w:sz w:val="24"/>
          <w:szCs w:val="24"/>
        </w:rPr>
        <w:t>have the ability to</w:t>
      </w:r>
      <w:proofErr w:type="gramEnd"/>
      <w:r w:rsidRPr="002247E8">
        <w:rPr>
          <w:color w:val="auto"/>
          <w:sz w:val="24"/>
          <w:szCs w:val="24"/>
        </w:rPr>
        <w:t xml:space="preserve"> use the ANPR system through the car, providing an immediate check on a car if the plate is recognised and is flagged up on the system. Considering its ability to store this data the ANPR system creates a lot of intelligence for the police improving our ability to successfully do our jobs. If ANPR comes back with a positive hit on the location of the car in question this then provides the police with the ability to share this information with other forces if necessary, for stop checks or pass observations within our own force if still within the local area. </w:t>
      </w:r>
    </w:p>
    <w:p w14:paraId="3338761B" w14:textId="77777777" w:rsidR="00BC415A" w:rsidRPr="002247E8" w:rsidRDefault="00BC415A" w:rsidP="00BC415A">
      <w:pPr>
        <w:jc w:val="both"/>
        <w:rPr>
          <w:color w:val="auto"/>
          <w:sz w:val="24"/>
          <w:szCs w:val="24"/>
        </w:rPr>
      </w:pPr>
      <w:r w:rsidRPr="002247E8">
        <w:rPr>
          <w:color w:val="auto"/>
          <w:sz w:val="24"/>
          <w:szCs w:val="24"/>
        </w:rPr>
        <w:t xml:space="preserve">ANPR is used in multiple ways within the police. Contact can be made with force control room who are able to check if the car registration an officer is looking for has been seen by any cameras. This information can be invaluable because it can provide a direction of travel, time of travel and potentially an indication of where it has stopped/may stop again. By using the intelligence gathered correctly and utilising ANPR technology, this can allow us to effectively police the roads. If the correct markers have been added to a car such as it being stolen or involved in any criminal activity, police can then be notified if the car is captured by cameras, providing information relating to travel and times as mentioned above. ANPR has played a substantial role in many criminal investigations, including most recently the investigation into the murder of Sarah Everard (Kent Live, 2021). Although CCTV initially tracked the whereabouts of Sarah, by using the details of the car belonging to the suspect the police were able to use ANPR and track the direction of travel of the vehicle to support the inquiry to Sarah Everard’s whereabouts and the discovery of her body. </w:t>
      </w:r>
    </w:p>
    <w:p w14:paraId="1817A634" w14:textId="77777777" w:rsidR="00BC415A" w:rsidRPr="002247E8" w:rsidRDefault="00BC415A" w:rsidP="00BC415A">
      <w:pPr>
        <w:jc w:val="both"/>
        <w:rPr>
          <w:color w:val="auto"/>
          <w:sz w:val="24"/>
          <w:szCs w:val="24"/>
        </w:rPr>
      </w:pPr>
      <w:r w:rsidRPr="002247E8">
        <w:rPr>
          <w:color w:val="auto"/>
          <w:sz w:val="24"/>
          <w:szCs w:val="24"/>
        </w:rPr>
        <w:t xml:space="preserve">In conclusion I assess that this critical evaluation has provided clear validation of the importance of the use of technology to support both proactive and reactive policing. The invaluable addition of ANPR to criminal investigations is highlighted in the recent and arguably one of the most high-profile criminal investigations for a decade, the murder of Sarah Everard. My own experiences of using ANPR and road policing has also emphasised the usefulness of this approach to policing and can result in the reduction of serious cases over time. The case example provided is </w:t>
      </w:r>
      <w:proofErr w:type="gramStart"/>
      <w:r w:rsidRPr="002247E8">
        <w:rPr>
          <w:color w:val="auto"/>
          <w:sz w:val="24"/>
          <w:szCs w:val="24"/>
        </w:rPr>
        <w:t>fairly common</w:t>
      </w:r>
      <w:proofErr w:type="gramEnd"/>
      <w:r w:rsidRPr="002247E8">
        <w:rPr>
          <w:color w:val="auto"/>
          <w:sz w:val="24"/>
          <w:szCs w:val="24"/>
        </w:rPr>
        <w:t xml:space="preserve"> in my workplace location and by using the ANPR technology to try and identify vehicle linked and corroborate intelligence, this can support me in my future practice to ensure appropriate safeguarding measures are implemented. Each time a car is identified or stopped and arrested for the use of the vehicle in any criminal activity is contributing to the disruption of criminal activity, potentially on a larger scale through the disruption of trafficking and exploitation. This disruption can impede the progress of the organisation and the aim is that this information and intelligence in partnership with road policing and technology to put a stop to serious and organised crime groups linked to trafficking, exploitation and even terrorism. </w:t>
      </w:r>
    </w:p>
    <w:p w14:paraId="178A58C2" w14:textId="77777777" w:rsidR="00724BBA" w:rsidRPr="002247E8" w:rsidRDefault="00724BBA" w:rsidP="00724BBA">
      <w:pPr>
        <w:ind w:right="237"/>
        <w:jc w:val="both"/>
        <w:rPr>
          <w:color w:val="auto"/>
          <w:sz w:val="24"/>
          <w:szCs w:val="24"/>
        </w:rPr>
      </w:pPr>
    </w:p>
    <w:p w14:paraId="317BCF90" w14:textId="77777777" w:rsidR="00724BBA" w:rsidRPr="002247E8" w:rsidRDefault="00724BBA" w:rsidP="00724BBA">
      <w:pPr>
        <w:ind w:right="237"/>
        <w:jc w:val="both"/>
        <w:rPr>
          <w:color w:val="auto"/>
          <w:sz w:val="24"/>
          <w:szCs w:val="24"/>
        </w:rPr>
      </w:pPr>
    </w:p>
    <w:p w14:paraId="75D68CEB" w14:textId="77777777" w:rsidR="00724BBA" w:rsidRPr="002247E8" w:rsidRDefault="00724BBA" w:rsidP="00724BBA">
      <w:pPr>
        <w:ind w:right="237"/>
        <w:jc w:val="both"/>
        <w:rPr>
          <w:color w:val="auto"/>
          <w:sz w:val="24"/>
          <w:szCs w:val="24"/>
        </w:rPr>
      </w:pPr>
    </w:p>
    <w:p w14:paraId="42E909C2" w14:textId="77777777" w:rsidR="00724BBA" w:rsidRPr="002247E8" w:rsidRDefault="00724BBA" w:rsidP="00724BBA">
      <w:pPr>
        <w:ind w:right="237"/>
        <w:jc w:val="both"/>
        <w:rPr>
          <w:color w:val="auto"/>
          <w:sz w:val="24"/>
          <w:szCs w:val="24"/>
        </w:rPr>
      </w:pPr>
    </w:p>
    <w:p w14:paraId="01283105" w14:textId="77777777" w:rsidR="00724BBA" w:rsidRPr="002247E8" w:rsidRDefault="00724BBA" w:rsidP="00724BBA">
      <w:pPr>
        <w:ind w:right="237"/>
        <w:jc w:val="both"/>
        <w:rPr>
          <w:color w:val="auto"/>
          <w:sz w:val="24"/>
          <w:szCs w:val="24"/>
        </w:rPr>
      </w:pPr>
    </w:p>
    <w:p w14:paraId="7DED429D" w14:textId="77777777" w:rsidR="00724BBA" w:rsidRPr="002247E8" w:rsidRDefault="00724BBA" w:rsidP="00724BBA">
      <w:pPr>
        <w:ind w:right="237"/>
        <w:jc w:val="both"/>
        <w:rPr>
          <w:color w:val="auto"/>
          <w:sz w:val="24"/>
          <w:szCs w:val="24"/>
        </w:rPr>
      </w:pPr>
    </w:p>
    <w:p w14:paraId="12216AEA" w14:textId="77777777" w:rsidR="00724BBA" w:rsidRPr="002247E8" w:rsidRDefault="00724BBA" w:rsidP="00724BBA">
      <w:pPr>
        <w:ind w:right="237"/>
        <w:jc w:val="both"/>
        <w:rPr>
          <w:color w:val="auto"/>
          <w:sz w:val="24"/>
          <w:szCs w:val="24"/>
        </w:rPr>
      </w:pPr>
    </w:p>
    <w:p w14:paraId="270F44FD" w14:textId="77777777" w:rsidR="00724BBA" w:rsidRPr="002247E8" w:rsidRDefault="00724BBA" w:rsidP="00724BBA">
      <w:pPr>
        <w:ind w:right="237"/>
        <w:jc w:val="both"/>
        <w:rPr>
          <w:b/>
          <w:color w:val="auto"/>
          <w:sz w:val="24"/>
          <w:szCs w:val="24"/>
        </w:rPr>
      </w:pPr>
    </w:p>
    <w:p w14:paraId="0FD6574F" w14:textId="77777777" w:rsidR="00724BBA" w:rsidRPr="002247E8" w:rsidRDefault="00724BBA" w:rsidP="00724BBA">
      <w:pPr>
        <w:ind w:right="237"/>
        <w:rPr>
          <w:color w:val="auto"/>
          <w:sz w:val="24"/>
          <w:szCs w:val="24"/>
        </w:rPr>
      </w:pPr>
      <w:r w:rsidRPr="002247E8">
        <w:rPr>
          <w:color w:val="auto"/>
          <w:sz w:val="24"/>
          <w:szCs w:val="24"/>
        </w:rPr>
        <w:br w:type="page"/>
      </w:r>
    </w:p>
    <w:p w14:paraId="2CE02A6C" w14:textId="77777777" w:rsidR="00724BBA" w:rsidRPr="002247E8" w:rsidRDefault="00724BBA" w:rsidP="00724BBA">
      <w:pPr>
        <w:overflowPunct/>
        <w:autoSpaceDE/>
        <w:autoSpaceDN/>
        <w:adjustRightInd/>
        <w:ind w:left="2880" w:right="225" w:firstLine="720"/>
        <w:rPr>
          <w:b/>
          <w:bCs/>
          <w:color w:val="auto"/>
          <w:sz w:val="24"/>
          <w:szCs w:val="24"/>
          <w:lang w:eastAsia="zh-TW"/>
        </w:rPr>
      </w:pPr>
      <w:r w:rsidRPr="002247E8">
        <w:rPr>
          <w:b/>
          <w:bCs/>
          <w:color w:val="auto"/>
          <w:sz w:val="24"/>
          <w:szCs w:val="24"/>
          <w:lang w:eastAsia="zh-TW"/>
        </w:rPr>
        <w:t>Task 5</w:t>
      </w:r>
    </w:p>
    <w:p w14:paraId="2EC837F8" w14:textId="77777777" w:rsidR="00724BBA" w:rsidRPr="002247E8" w:rsidRDefault="00724BBA" w:rsidP="00724BBA">
      <w:pPr>
        <w:overflowPunct/>
        <w:autoSpaceDE/>
        <w:autoSpaceDN/>
        <w:adjustRightInd/>
        <w:ind w:right="225"/>
        <w:jc w:val="both"/>
        <w:rPr>
          <w:color w:val="auto"/>
          <w:sz w:val="24"/>
          <w:szCs w:val="24"/>
          <w:lang w:eastAsia="zh-TW"/>
        </w:rPr>
      </w:pPr>
      <w:r w:rsidRPr="002247E8">
        <w:rPr>
          <w:b/>
          <w:bCs/>
          <w:color w:val="auto"/>
          <w:sz w:val="24"/>
          <w:szCs w:val="24"/>
          <w:lang w:eastAsia="zh-TW"/>
        </w:rPr>
        <w:t>Personal Study programme / Individual Learning Plan</w:t>
      </w:r>
      <w:r w:rsidRPr="002247E8">
        <w:rPr>
          <w:color w:val="auto"/>
          <w:sz w:val="24"/>
          <w:szCs w:val="24"/>
          <w:lang w:eastAsia="zh-TW"/>
        </w:rPr>
        <w:t> </w:t>
      </w:r>
    </w:p>
    <w:p w14:paraId="5217EA8D"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 </w:t>
      </w:r>
    </w:p>
    <w:p w14:paraId="7A8E0BAB" w14:textId="77777777" w:rsidR="00724BBA" w:rsidRPr="002247E8" w:rsidRDefault="00724BBA" w:rsidP="00724BBA">
      <w:pPr>
        <w:overflowPunct/>
        <w:autoSpaceDE/>
        <w:autoSpaceDN/>
        <w:adjustRightInd/>
        <w:ind w:right="225"/>
        <w:rPr>
          <w:color w:val="auto"/>
          <w:sz w:val="24"/>
          <w:szCs w:val="24"/>
          <w:lang w:eastAsia="zh-TW"/>
        </w:rPr>
      </w:pPr>
      <w:r w:rsidRPr="002247E8">
        <w:rPr>
          <w:color w:val="auto"/>
          <w:sz w:val="24"/>
          <w:szCs w:val="24"/>
          <w:lang w:eastAsia="zh-TW"/>
        </w:rPr>
        <w:t> </w:t>
      </w:r>
    </w:p>
    <w:p w14:paraId="3662A744"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01B7B732"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 </w:t>
      </w:r>
    </w:p>
    <w:p w14:paraId="7FFBA452"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73DBCF9B"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 </w:t>
      </w:r>
    </w:p>
    <w:p w14:paraId="52B85AC7"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2500 words </w:t>
      </w:r>
      <w:r w:rsidRPr="002247E8">
        <w:rPr>
          <w:i/>
          <w:iCs/>
          <w:color w:val="auto"/>
          <w:sz w:val="24"/>
          <w:szCs w:val="24"/>
          <w:lang w:eastAsia="zh-TW"/>
        </w:rPr>
        <w:t>equivalent. Please note that this is not the actual number of words used in completing the table, the count reflects the thought and research behind it.</w:t>
      </w:r>
      <w:r w:rsidRPr="002247E8">
        <w:rPr>
          <w:color w:val="auto"/>
          <w:sz w:val="24"/>
          <w:szCs w:val="24"/>
          <w:lang w:eastAsia="zh-TW"/>
        </w:rPr>
        <w:t> </w:t>
      </w:r>
    </w:p>
    <w:p w14:paraId="057F6CAC"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 </w:t>
      </w:r>
    </w:p>
    <w:p w14:paraId="0478B6F0" w14:textId="77777777" w:rsidR="00724BBA" w:rsidRPr="002247E8" w:rsidRDefault="00724BBA" w:rsidP="00724BBA">
      <w:pPr>
        <w:overflowPunct/>
        <w:autoSpaceDE/>
        <w:autoSpaceDN/>
        <w:adjustRightInd/>
        <w:ind w:right="225"/>
        <w:jc w:val="both"/>
        <w:rPr>
          <w:color w:val="auto"/>
          <w:sz w:val="24"/>
          <w:szCs w:val="24"/>
          <w:lang w:eastAsia="zh-TW"/>
        </w:rPr>
      </w:pPr>
      <w:r w:rsidRPr="002247E8">
        <w:rPr>
          <w:i/>
          <w:iCs/>
          <w:color w:val="auto"/>
          <w:sz w:val="24"/>
          <w:szCs w:val="24"/>
          <w:lang w:eastAsia="zh-TW"/>
        </w:rPr>
        <w:t>It will count towards the overall equivalent word count of 5000 words equivalent total for component 2.</w:t>
      </w:r>
      <w:r w:rsidRPr="002247E8">
        <w:rPr>
          <w:color w:val="auto"/>
          <w:sz w:val="24"/>
          <w:szCs w:val="24"/>
          <w:lang w:eastAsia="zh-TW"/>
        </w:rPr>
        <w:t> </w:t>
      </w:r>
    </w:p>
    <w:p w14:paraId="260ECE5C"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 </w:t>
      </w:r>
    </w:p>
    <w:p w14:paraId="210F699A"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 </w:t>
      </w:r>
    </w:p>
    <w:p w14:paraId="67530C0A" w14:textId="77777777" w:rsidR="00724BBA" w:rsidRPr="002247E8" w:rsidRDefault="00724BBA" w:rsidP="00724BBA">
      <w:pPr>
        <w:overflowPunct/>
        <w:autoSpaceDE/>
        <w:autoSpaceDN/>
        <w:adjustRightInd/>
        <w:ind w:right="225"/>
        <w:jc w:val="both"/>
        <w:rPr>
          <w:color w:val="auto"/>
          <w:sz w:val="24"/>
          <w:szCs w:val="24"/>
          <w:lang w:eastAsia="zh-TW"/>
        </w:rPr>
      </w:pPr>
      <w:r w:rsidRPr="002247E8">
        <w:rPr>
          <w:b/>
          <w:bCs/>
          <w:color w:val="auto"/>
          <w:sz w:val="24"/>
          <w:szCs w:val="24"/>
          <w:lang w:eastAsia="zh-TW"/>
        </w:rPr>
        <w:t>ANSWER:</w:t>
      </w:r>
      <w:r w:rsidRPr="002247E8">
        <w:rPr>
          <w:color w:val="auto"/>
          <w:sz w:val="24"/>
          <w:szCs w:val="24"/>
          <w:lang w:eastAsia="zh-TW"/>
        </w:rPr>
        <w:t> </w:t>
      </w:r>
    </w:p>
    <w:p w14:paraId="7801C654"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 </w:t>
      </w:r>
    </w:p>
    <w:p w14:paraId="77227787" w14:textId="77777777" w:rsidR="00724BBA" w:rsidRPr="002247E8" w:rsidRDefault="00724BBA" w:rsidP="00724BBA">
      <w:pPr>
        <w:overflowPunct/>
        <w:autoSpaceDE/>
        <w:autoSpaceDN/>
        <w:adjustRightInd/>
        <w:ind w:right="225"/>
        <w:jc w:val="both"/>
        <w:rPr>
          <w:color w:val="auto"/>
          <w:sz w:val="24"/>
          <w:szCs w:val="24"/>
          <w:lang w:eastAsia="zh-TW"/>
        </w:rPr>
      </w:pPr>
      <w:r w:rsidRPr="002247E8">
        <w:rPr>
          <w:color w:val="auto"/>
          <w:sz w:val="24"/>
          <w:szCs w:val="24"/>
          <w:lang w:eastAsia="zh-TW"/>
        </w:rPr>
        <w:t> </w:t>
      </w:r>
    </w:p>
    <w:p w14:paraId="0CD78E7B" w14:textId="77777777" w:rsidR="006143B2" w:rsidRPr="002247E8" w:rsidRDefault="006143B2" w:rsidP="006143B2">
      <w:pPr>
        <w:overflowPunct/>
        <w:autoSpaceDE/>
        <w:autoSpaceDN/>
        <w:adjustRightInd/>
        <w:rPr>
          <w:color w:val="auto"/>
          <w:sz w:val="24"/>
          <w:szCs w:val="24"/>
          <w:lang w:eastAsia="zh-TW"/>
        </w:rPr>
      </w:pPr>
      <w:r w:rsidRPr="002247E8">
        <w:rPr>
          <w:b/>
          <w:bCs/>
          <w:color w:val="auto"/>
          <w:sz w:val="24"/>
          <w:szCs w:val="24"/>
          <w:lang w:eastAsia="zh-TW"/>
        </w:rPr>
        <w:t>Knowledge, Skills and Experience Assessment</w:t>
      </w:r>
      <w:r w:rsidRPr="002247E8">
        <w:rPr>
          <w:color w:val="auto"/>
          <w:sz w:val="24"/>
          <w:szCs w:val="24"/>
          <w:lang w:eastAsia="zh-TW"/>
        </w:rPr>
        <w:t> </w:t>
      </w:r>
    </w:p>
    <w:p w14:paraId="4481AA5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16"/>
        <w:gridCol w:w="584"/>
        <w:gridCol w:w="566"/>
        <w:gridCol w:w="560"/>
        <w:gridCol w:w="560"/>
        <w:gridCol w:w="562"/>
        <w:gridCol w:w="563"/>
        <w:gridCol w:w="3269"/>
      </w:tblGrid>
      <w:tr w:rsidR="00305311" w:rsidRPr="002247E8" w14:paraId="248237FB" w14:textId="77777777" w:rsidTr="006143B2">
        <w:tc>
          <w:tcPr>
            <w:tcW w:w="2093" w:type="dxa"/>
            <w:tcBorders>
              <w:top w:val="single" w:sz="6" w:space="0" w:color="auto"/>
              <w:left w:val="single" w:sz="6" w:space="0" w:color="auto"/>
              <w:bottom w:val="single" w:sz="6" w:space="0" w:color="auto"/>
              <w:right w:val="single" w:sz="6" w:space="0" w:color="auto"/>
            </w:tcBorders>
            <w:shd w:val="clear" w:color="auto" w:fill="auto"/>
            <w:hideMark/>
          </w:tcPr>
          <w:p w14:paraId="3D71E65D" w14:textId="77777777" w:rsidR="006143B2" w:rsidRPr="002247E8" w:rsidRDefault="006143B2" w:rsidP="006143B2">
            <w:pPr>
              <w:overflowPunct/>
              <w:autoSpaceDE/>
              <w:autoSpaceDN/>
              <w:adjustRightInd/>
              <w:jc w:val="center"/>
              <w:rPr>
                <w:color w:val="auto"/>
                <w:sz w:val="24"/>
                <w:szCs w:val="24"/>
                <w:lang w:eastAsia="zh-TW"/>
              </w:rPr>
            </w:pPr>
            <w:bookmarkStart w:id="3" w:name="_Hlk79959768"/>
          </w:p>
        </w:tc>
        <w:tc>
          <w:tcPr>
            <w:tcW w:w="1727" w:type="dxa"/>
            <w:gridSpan w:val="3"/>
            <w:tcBorders>
              <w:top w:val="single" w:sz="6" w:space="0" w:color="auto"/>
              <w:left w:val="nil"/>
              <w:bottom w:val="single" w:sz="6" w:space="0" w:color="auto"/>
              <w:right w:val="single" w:sz="6" w:space="0" w:color="auto"/>
            </w:tcBorders>
            <w:shd w:val="clear" w:color="auto" w:fill="auto"/>
            <w:hideMark/>
          </w:tcPr>
          <w:p w14:paraId="559F4E2F" w14:textId="77777777" w:rsidR="006143B2" w:rsidRPr="002247E8" w:rsidRDefault="006143B2" w:rsidP="006143B2">
            <w:pPr>
              <w:overflowPunct/>
              <w:autoSpaceDE/>
              <w:autoSpaceDN/>
              <w:adjustRightInd/>
              <w:jc w:val="center"/>
              <w:rPr>
                <w:color w:val="auto"/>
                <w:sz w:val="24"/>
                <w:szCs w:val="24"/>
                <w:lang w:eastAsia="zh-TW"/>
              </w:rPr>
            </w:pPr>
            <w:r w:rsidRPr="002247E8">
              <w:rPr>
                <w:b/>
                <w:bCs/>
                <w:color w:val="auto"/>
                <w:sz w:val="24"/>
                <w:szCs w:val="24"/>
                <w:lang w:eastAsia="zh-TW"/>
              </w:rPr>
              <w:t>REQUIRED</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5B873717" w14:textId="77777777" w:rsidR="006143B2" w:rsidRPr="002247E8" w:rsidRDefault="006143B2" w:rsidP="006143B2">
            <w:pPr>
              <w:overflowPunct/>
              <w:autoSpaceDE/>
              <w:autoSpaceDN/>
              <w:adjustRightInd/>
              <w:jc w:val="center"/>
              <w:rPr>
                <w:color w:val="auto"/>
                <w:sz w:val="24"/>
                <w:szCs w:val="24"/>
                <w:lang w:eastAsia="zh-TW"/>
              </w:rPr>
            </w:pPr>
            <w:r w:rsidRPr="002247E8">
              <w:rPr>
                <w:b/>
                <w:bCs/>
                <w:color w:val="auto"/>
                <w:sz w:val="24"/>
                <w:szCs w:val="24"/>
                <w:lang w:eastAsia="zh-TW"/>
              </w:rPr>
              <w:t>RATING</w:t>
            </w:r>
          </w:p>
        </w:tc>
        <w:tc>
          <w:tcPr>
            <w:tcW w:w="3359" w:type="dxa"/>
            <w:tcBorders>
              <w:top w:val="single" w:sz="6" w:space="0" w:color="auto"/>
              <w:left w:val="nil"/>
              <w:bottom w:val="single" w:sz="6" w:space="0" w:color="auto"/>
              <w:right w:val="single" w:sz="6" w:space="0" w:color="auto"/>
            </w:tcBorders>
            <w:shd w:val="clear" w:color="auto" w:fill="auto"/>
            <w:hideMark/>
          </w:tcPr>
          <w:p w14:paraId="6D595B46" w14:textId="77777777" w:rsidR="006143B2" w:rsidRPr="002247E8" w:rsidRDefault="006143B2" w:rsidP="006143B2">
            <w:pPr>
              <w:overflowPunct/>
              <w:autoSpaceDE/>
              <w:autoSpaceDN/>
              <w:adjustRightInd/>
              <w:jc w:val="center"/>
              <w:rPr>
                <w:color w:val="auto"/>
                <w:sz w:val="24"/>
                <w:szCs w:val="24"/>
                <w:lang w:eastAsia="zh-TW"/>
              </w:rPr>
            </w:pPr>
            <w:r w:rsidRPr="002247E8">
              <w:rPr>
                <w:b/>
                <w:bCs/>
                <w:color w:val="auto"/>
                <w:sz w:val="24"/>
                <w:szCs w:val="24"/>
                <w:lang w:eastAsia="zh-TW"/>
              </w:rPr>
              <w:t>DEVELOPMENT NEED</w:t>
            </w:r>
          </w:p>
          <w:p w14:paraId="180F782E"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64186725" w14:textId="77777777" w:rsidTr="006143B2">
        <w:trPr>
          <w:trHeight w:val="971"/>
        </w:trPr>
        <w:tc>
          <w:tcPr>
            <w:tcW w:w="2093" w:type="dxa"/>
            <w:tcBorders>
              <w:top w:val="nil"/>
              <w:left w:val="single" w:sz="6" w:space="0" w:color="auto"/>
              <w:bottom w:val="single" w:sz="6" w:space="0" w:color="auto"/>
              <w:right w:val="single" w:sz="6" w:space="0" w:color="auto"/>
            </w:tcBorders>
            <w:shd w:val="clear" w:color="auto" w:fill="auto"/>
            <w:hideMark/>
          </w:tcPr>
          <w:p w14:paraId="32AA65A9" w14:textId="77777777" w:rsidR="006143B2" w:rsidRPr="002247E8" w:rsidRDefault="006143B2" w:rsidP="006143B2">
            <w:pPr>
              <w:overflowPunct/>
              <w:autoSpaceDE/>
              <w:autoSpaceDN/>
              <w:adjustRightInd/>
              <w:jc w:val="center"/>
              <w:rPr>
                <w:b/>
                <w:bCs/>
                <w:color w:val="auto"/>
                <w:sz w:val="24"/>
                <w:szCs w:val="24"/>
                <w:lang w:eastAsia="zh-TW"/>
              </w:rPr>
            </w:pPr>
          </w:p>
          <w:p w14:paraId="4E0AD731" w14:textId="77777777" w:rsidR="006143B2" w:rsidRPr="002247E8" w:rsidRDefault="006143B2" w:rsidP="006143B2">
            <w:pPr>
              <w:overflowPunct/>
              <w:autoSpaceDE/>
              <w:autoSpaceDN/>
              <w:adjustRightInd/>
              <w:jc w:val="center"/>
              <w:rPr>
                <w:color w:val="auto"/>
                <w:sz w:val="24"/>
                <w:szCs w:val="24"/>
                <w:lang w:eastAsia="zh-TW"/>
              </w:rPr>
            </w:pPr>
            <w:r w:rsidRPr="002247E8">
              <w:rPr>
                <w:b/>
                <w:bCs/>
                <w:color w:val="auto"/>
                <w:sz w:val="24"/>
                <w:szCs w:val="24"/>
                <w:lang w:eastAsia="zh-TW"/>
              </w:rPr>
              <w:t>KNOWLEDGE</w:t>
            </w:r>
          </w:p>
        </w:tc>
        <w:tc>
          <w:tcPr>
            <w:tcW w:w="593" w:type="dxa"/>
            <w:tcBorders>
              <w:top w:val="nil"/>
              <w:left w:val="nil"/>
              <w:bottom w:val="single" w:sz="6" w:space="0" w:color="auto"/>
              <w:right w:val="single" w:sz="6" w:space="0" w:color="auto"/>
            </w:tcBorders>
            <w:shd w:val="clear" w:color="auto" w:fill="auto"/>
            <w:hideMark/>
          </w:tcPr>
          <w:p w14:paraId="10EE41A1"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Low</w:t>
            </w:r>
          </w:p>
          <w:p w14:paraId="1F587443"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1-4</w:t>
            </w:r>
          </w:p>
        </w:tc>
        <w:tc>
          <w:tcPr>
            <w:tcW w:w="571" w:type="dxa"/>
            <w:tcBorders>
              <w:top w:val="nil"/>
              <w:left w:val="nil"/>
              <w:bottom w:val="single" w:sz="6" w:space="0" w:color="auto"/>
              <w:right w:val="single" w:sz="6" w:space="0" w:color="auto"/>
            </w:tcBorders>
            <w:shd w:val="clear" w:color="auto" w:fill="auto"/>
            <w:hideMark/>
          </w:tcPr>
          <w:p w14:paraId="1F70FFB7"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Med</w:t>
            </w:r>
          </w:p>
          <w:p w14:paraId="4D0ECCF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5-7</w:t>
            </w:r>
          </w:p>
        </w:tc>
        <w:tc>
          <w:tcPr>
            <w:tcW w:w="563" w:type="dxa"/>
            <w:tcBorders>
              <w:top w:val="nil"/>
              <w:left w:val="nil"/>
              <w:bottom w:val="single" w:sz="6" w:space="0" w:color="auto"/>
              <w:right w:val="single" w:sz="6" w:space="0" w:color="auto"/>
            </w:tcBorders>
            <w:shd w:val="clear" w:color="auto" w:fill="auto"/>
            <w:hideMark/>
          </w:tcPr>
          <w:p w14:paraId="4BDB3158"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High</w:t>
            </w:r>
          </w:p>
          <w:p w14:paraId="3300ED96"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8-10</w:t>
            </w:r>
          </w:p>
        </w:tc>
        <w:tc>
          <w:tcPr>
            <w:tcW w:w="567" w:type="dxa"/>
            <w:tcBorders>
              <w:top w:val="nil"/>
              <w:left w:val="nil"/>
              <w:bottom w:val="single" w:sz="6" w:space="0" w:color="auto"/>
              <w:right w:val="single" w:sz="6" w:space="0" w:color="auto"/>
            </w:tcBorders>
            <w:shd w:val="clear" w:color="auto" w:fill="auto"/>
            <w:hideMark/>
          </w:tcPr>
          <w:p w14:paraId="45A76D8E"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Low</w:t>
            </w:r>
          </w:p>
          <w:p w14:paraId="4322C72A"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1-4</w:t>
            </w:r>
          </w:p>
        </w:tc>
        <w:tc>
          <w:tcPr>
            <w:tcW w:w="567" w:type="dxa"/>
            <w:tcBorders>
              <w:top w:val="nil"/>
              <w:left w:val="nil"/>
              <w:bottom w:val="single" w:sz="6" w:space="0" w:color="auto"/>
              <w:right w:val="single" w:sz="6" w:space="0" w:color="auto"/>
            </w:tcBorders>
            <w:shd w:val="clear" w:color="auto" w:fill="auto"/>
            <w:hideMark/>
          </w:tcPr>
          <w:p w14:paraId="283F6349"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Med</w:t>
            </w:r>
          </w:p>
          <w:p w14:paraId="22D0B6D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5-7</w:t>
            </w:r>
          </w:p>
        </w:tc>
        <w:tc>
          <w:tcPr>
            <w:tcW w:w="567" w:type="dxa"/>
            <w:tcBorders>
              <w:top w:val="nil"/>
              <w:left w:val="nil"/>
              <w:bottom w:val="single" w:sz="6" w:space="0" w:color="auto"/>
              <w:right w:val="single" w:sz="6" w:space="0" w:color="auto"/>
            </w:tcBorders>
            <w:shd w:val="clear" w:color="auto" w:fill="auto"/>
            <w:hideMark/>
          </w:tcPr>
          <w:p w14:paraId="3C044A33"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High</w:t>
            </w:r>
          </w:p>
          <w:p w14:paraId="0B9F616B"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8-10</w:t>
            </w:r>
          </w:p>
        </w:tc>
        <w:tc>
          <w:tcPr>
            <w:tcW w:w="3359" w:type="dxa"/>
            <w:tcBorders>
              <w:top w:val="nil"/>
              <w:left w:val="nil"/>
              <w:bottom w:val="single" w:sz="6" w:space="0" w:color="auto"/>
              <w:right w:val="single" w:sz="6" w:space="0" w:color="auto"/>
            </w:tcBorders>
            <w:shd w:val="clear" w:color="auto" w:fill="auto"/>
            <w:hideMark/>
          </w:tcPr>
          <w:p w14:paraId="7C690602"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4E94C3A1"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1739F05A" w14:textId="77777777" w:rsidR="006143B2" w:rsidRPr="002247E8" w:rsidRDefault="006143B2" w:rsidP="006143B2">
            <w:pPr>
              <w:overflowPunct/>
              <w:autoSpaceDE/>
              <w:autoSpaceDN/>
              <w:adjustRightInd/>
              <w:jc w:val="center"/>
              <w:rPr>
                <w:b/>
                <w:bCs/>
                <w:color w:val="auto"/>
                <w:sz w:val="24"/>
                <w:szCs w:val="24"/>
                <w:lang w:eastAsia="zh-TW"/>
              </w:rPr>
            </w:pPr>
          </w:p>
          <w:p w14:paraId="24C6747B" w14:textId="77777777" w:rsidR="006143B2" w:rsidRPr="002247E8" w:rsidRDefault="006143B2" w:rsidP="006143B2">
            <w:pPr>
              <w:pStyle w:val="ListParagraph"/>
              <w:numPr>
                <w:ilvl w:val="0"/>
                <w:numId w:val="8"/>
              </w:numPr>
              <w:overflowPunct/>
              <w:autoSpaceDE/>
              <w:autoSpaceDN/>
              <w:adjustRightInd/>
              <w:jc w:val="center"/>
              <w:rPr>
                <w:b/>
                <w:bCs/>
                <w:color w:val="auto"/>
                <w:sz w:val="24"/>
                <w:szCs w:val="24"/>
                <w:lang w:eastAsia="zh-TW"/>
              </w:rPr>
            </w:pPr>
            <w:r w:rsidRPr="002247E8">
              <w:rPr>
                <w:b/>
                <w:bCs/>
                <w:color w:val="auto"/>
                <w:sz w:val="24"/>
                <w:szCs w:val="24"/>
                <w:lang w:eastAsia="zh-TW"/>
              </w:rPr>
              <w:t>The bail and RUI processes regarding timing, extensions, and correct procedures</w:t>
            </w:r>
          </w:p>
          <w:p w14:paraId="6C6F469B" w14:textId="77777777" w:rsidR="006143B2" w:rsidRPr="002247E8" w:rsidRDefault="006143B2" w:rsidP="006143B2">
            <w:pPr>
              <w:overflowPunct/>
              <w:autoSpaceDE/>
              <w:autoSpaceDN/>
              <w:adjustRightInd/>
              <w:jc w:val="center"/>
              <w:rPr>
                <w:b/>
                <w:bCs/>
                <w:color w:val="auto"/>
                <w:sz w:val="24"/>
                <w:szCs w:val="24"/>
                <w:lang w:eastAsia="zh-TW"/>
              </w:rPr>
            </w:pPr>
          </w:p>
          <w:p w14:paraId="03F4A3CB"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5B3C6368"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36BE839E" w14:textId="77777777" w:rsidR="006143B2" w:rsidRPr="002247E8" w:rsidRDefault="006143B2" w:rsidP="006143B2">
            <w:pPr>
              <w:overflowPunct/>
              <w:autoSpaceDE/>
              <w:autoSpaceDN/>
              <w:adjustRightInd/>
              <w:jc w:val="center"/>
              <w:rPr>
                <w:color w:val="auto"/>
                <w:sz w:val="24"/>
                <w:szCs w:val="24"/>
                <w:lang w:eastAsia="zh-TW"/>
              </w:rPr>
            </w:pPr>
          </w:p>
          <w:p w14:paraId="45CC2162"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43299667" w14:textId="77777777" w:rsidR="006143B2" w:rsidRPr="002247E8" w:rsidRDefault="006143B2" w:rsidP="006143B2">
            <w:pPr>
              <w:overflowPunct/>
              <w:autoSpaceDE/>
              <w:autoSpaceDN/>
              <w:adjustRightInd/>
              <w:jc w:val="center"/>
              <w:rPr>
                <w:color w:val="auto"/>
                <w:sz w:val="24"/>
                <w:szCs w:val="24"/>
                <w:lang w:eastAsia="zh-TW"/>
              </w:rPr>
            </w:pPr>
          </w:p>
          <w:p w14:paraId="2D7BB32D"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w:t>
            </w:r>
          </w:p>
        </w:tc>
        <w:tc>
          <w:tcPr>
            <w:tcW w:w="567" w:type="dxa"/>
            <w:tcBorders>
              <w:top w:val="nil"/>
              <w:left w:val="nil"/>
              <w:bottom w:val="single" w:sz="6" w:space="0" w:color="auto"/>
              <w:right w:val="single" w:sz="6" w:space="0" w:color="auto"/>
            </w:tcBorders>
            <w:shd w:val="clear" w:color="auto" w:fill="auto"/>
          </w:tcPr>
          <w:p w14:paraId="7D95A34E"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70A6DEFE" w14:textId="77777777" w:rsidR="006143B2" w:rsidRPr="002247E8" w:rsidRDefault="006143B2" w:rsidP="006143B2">
            <w:pPr>
              <w:overflowPunct/>
              <w:autoSpaceDE/>
              <w:autoSpaceDN/>
              <w:adjustRightInd/>
              <w:jc w:val="center"/>
              <w:rPr>
                <w:color w:val="auto"/>
                <w:sz w:val="24"/>
                <w:szCs w:val="24"/>
                <w:lang w:eastAsia="zh-TW"/>
              </w:rPr>
            </w:pPr>
          </w:p>
          <w:p w14:paraId="4CC5B99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w:t>
            </w:r>
          </w:p>
        </w:tc>
        <w:tc>
          <w:tcPr>
            <w:tcW w:w="567" w:type="dxa"/>
            <w:tcBorders>
              <w:top w:val="nil"/>
              <w:left w:val="nil"/>
              <w:bottom w:val="single" w:sz="6" w:space="0" w:color="auto"/>
              <w:right w:val="single" w:sz="6" w:space="0" w:color="auto"/>
            </w:tcBorders>
            <w:shd w:val="clear" w:color="auto" w:fill="auto"/>
          </w:tcPr>
          <w:p w14:paraId="586EF2A2"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335F23F1" w14:textId="77777777" w:rsidR="006143B2" w:rsidRPr="002247E8" w:rsidRDefault="006143B2" w:rsidP="006143B2">
            <w:pPr>
              <w:overflowPunct/>
              <w:autoSpaceDE/>
              <w:autoSpaceDN/>
              <w:adjustRightInd/>
              <w:jc w:val="center"/>
              <w:rPr>
                <w:color w:val="auto"/>
                <w:sz w:val="24"/>
                <w:szCs w:val="24"/>
                <w:lang w:eastAsia="zh-TW"/>
              </w:rPr>
            </w:pPr>
          </w:p>
          <w:p w14:paraId="63F2AE63"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This is an area, although explained in Tier 2 interviewing, where I believe the knowledge of procedure will come with experience. Each crime you have can come with different dates and periods. The development I need from this will come from the case files I currently have and the questions I need to ask whilst doing this to understand. </w:t>
            </w:r>
          </w:p>
          <w:p w14:paraId="701903F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I will familiarise myself with the power point I have on bail extensions and applicable bail period also and speak to my colleagues with experience on the transfer of Bail to RUI. Over the last 6 months my knowledge has already improved by doing the above. I hope that halfway in to my third year I will be in a position where I will be comfortable with my timings and how to extend bail periods and doing the process independently. </w:t>
            </w:r>
          </w:p>
          <w:p w14:paraId="0ABB4D65" w14:textId="77777777" w:rsidR="006143B2" w:rsidRPr="002247E8" w:rsidRDefault="006143B2" w:rsidP="006143B2">
            <w:pPr>
              <w:overflowPunct/>
              <w:autoSpaceDE/>
              <w:autoSpaceDN/>
              <w:adjustRightInd/>
              <w:rPr>
                <w:color w:val="auto"/>
                <w:sz w:val="24"/>
                <w:szCs w:val="24"/>
                <w:lang w:eastAsia="zh-TW"/>
              </w:rPr>
            </w:pPr>
          </w:p>
        </w:tc>
      </w:tr>
      <w:tr w:rsidR="00305311" w:rsidRPr="002247E8" w14:paraId="226D9F12"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3C21CA36" w14:textId="77777777" w:rsidR="006143B2" w:rsidRPr="002247E8" w:rsidRDefault="006143B2" w:rsidP="006143B2">
            <w:pPr>
              <w:overflowPunct/>
              <w:autoSpaceDE/>
              <w:autoSpaceDN/>
              <w:adjustRightInd/>
              <w:jc w:val="center"/>
              <w:rPr>
                <w:b/>
                <w:bCs/>
                <w:color w:val="auto"/>
                <w:sz w:val="24"/>
                <w:szCs w:val="24"/>
                <w:lang w:eastAsia="zh-TW"/>
              </w:rPr>
            </w:pPr>
          </w:p>
          <w:p w14:paraId="77574178" w14:textId="77777777" w:rsidR="006143B2" w:rsidRPr="002247E8" w:rsidRDefault="006143B2" w:rsidP="006143B2">
            <w:pPr>
              <w:pStyle w:val="ListParagraph"/>
              <w:numPr>
                <w:ilvl w:val="0"/>
                <w:numId w:val="8"/>
              </w:numPr>
              <w:overflowPunct/>
              <w:autoSpaceDE/>
              <w:autoSpaceDN/>
              <w:adjustRightInd/>
              <w:jc w:val="center"/>
              <w:rPr>
                <w:b/>
                <w:bCs/>
                <w:color w:val="auto"/>
                <w:sz w:val="24"/>
                <w:szCs w:val="24"/>
                <w:lang w:eastAsia="zh-TW"/>
              </w:rPr>
            </w:pPr>
            <w:r w:rsidRPr="002247E8">
              <w:rPr>
                <w:b/>
                <w:bCs/>
                <w:color w:val="auto"/>
                <w:sz w:val="24"/>
                <w:szCs w:val="24"/>
                <w:lang w:eastAsia="zh-TW"/>
              </w:rPr>
              <w:t>Statement taking – the inclusion of all ADVOKATE, INSIDE and descriptions</w:t>
            </w:r>
          </w:p>
          <w:p w14:paraId="6977A036" w14:textId="77777777" w:rsidR="006143B2" w:rsidRPr="002247E8" w:rsidRDefault="006143B2" w:rsidP="006143B2">
            <w:pPr>
              <w:overflowPunct/>
              <w:autoSpaceDE/>
              <w:autoSpaceDN/>
              <w:adjustRightInd/>
              <w:jc w:val="center"/>
              <w:rPr>
                <w:b/>
                <w:bCs/>
                <w:color w:val="auto"/>
                <w:sz w:val="24"/>
                <w:szCs w:val="24"/>
                <w:lang w:eastAsia="zh-TW"/>
              </w:rPr>
            </w:pPr>
          </w:p>
          <w:p w14:paraId="2D4A2F21"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11FED3F7"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78166F70"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0FBE0B2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9</w:t>
            </w:r>
          </w:p>
        </w:tc>
        <w:tc>
          <w:tcPr>
            <w:tcW w:w="567" w:type="dxa"/>
            <w:tcBorders>
              <w:top w:val="nil"/>
              <w:left w:val="nil"/>
              <w:bottom w:val="single" w:sz="6" w:space="0" w:color="auto"/>
              <w:right w:val="single" w:sz="6" w:space="0" w:color="auto"/>
            </w:tcBorders>
            <w:shd w:val="clear" w:color="auto" w:fill="auto"/>
          </w:tcPr>
          <w:p w14:paraId="08BFC858"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40758946"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6</w:t>
            </w:r>
          </w:p>
        </w:tc>
        <w:tc>
          <w:tcPr>
            <w:tcW w:w="567" w:type="dxa"/>
            <w:tcBorders>
              <w:top w:val="nil"/>
              <w:left w:val="nil"/>
              <w:bottom w:val="single" w:sz="6" w:space="0" w:color="auto"/>
              <w:right w:val="single" w:sz="6" w:space="0" w:color="auto"/>
            </w:tcBorders>
            <w:shd w:val="clear" w:color="auto" w:fill="auto"/>
          </w:tcPr>
          <w:p w14:paraId="782009D5"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0026348E" w14:textId="77777777" w:rsidR="006143B2" w:rsidRPr="002247E8" w:rsidRDefault="006143B2" w:rsidP="006143B2">
            <w:pPr>
              <w:overflowPunct/>
              <w:autoSpaceDE/>
              <w:autoSpaceDN/>
              <w:adjustRightInd/>
              <w:jc w:val="center"/>
              <w:rPr>
                <w:color w:val="auto"/>
                <w:sz w:val="24"/>
                <w:szCs w:val="24"/>
                <w:lang w:eastAsia="zh-TW"/>
              </w:rPr>
            </w:pPr>
          </w:p>
          <w:p w14:paraId="54BAEEF2"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Statement taking is a massive part of your day to day job as a police officer. Due to the high amount of these we will do daily I would expect the required to be the highest of most tasks. I have recently been given refresher paperwork to go over in order to help me make sure that I do not forget elements and by reading this and re-familiarising myself with it I hope I will get the development I need. I also recognise now the importance of note taking whilst taking a statement and going forward I will do this every time. This was an area I feel I needed most practice at and although I believe has improved will need continuous development of which I hope the above will aide in. I aim to have this development checked in the next month and that there will be significant improvement once going over the refresher notes. </w:t>
            </w:r>
          </w:p>
        </w:tc>
      </w:tr>
      <w:tr w:rsidR="00305311" w:rsidRPr="002247E8" w14:paraId="6553C566"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627C3FA4" w14:textId="77777777" w:rsidR="006143B2" w:rsidRPr="002247E8" w:rsidRDefault="006143B2" w:rsidP="006143B2">
            <w:pPr>
              <w:overflowPunct/>
              <w:autoSpaceDE/>
              <w:autoSpaceDN/>
              <w:adjustRightInd/>
              <w:jc w:val="center"/>
              <w:rPr>
                <w:b/>
                <w:bCs/>
                <w:color w:val="auto"/>
                <w:sz w:val="24"/>
                <w:szCs w:val="24"/>
                <w:lang w:eastAsia="zh-TW"/>
              </w:rPr>
            </w:pPr>
          </w:p>
          <w:p w14:paraId="53A26911" w14:textId="77777777" w:rsidR="006143B2" w:rsidRPr="002247E8" w:rsidRDefault="006143B2" w:rsidP="006143B2">
            <w:pPr>
              <w:pStyle w:val="ListParagraph"/>
              <w:numPr>
                <w:ilvl w:val="0"/>
                <w:numId w:val="8"/>
              </w:numPr>
              <w:overflowPunct/>
              <w:autoSpaceDE/>
              <w:autoSpaceDN/>
              <w:adjustRightInd/>
              <w:jc w:val="center"/>
              <w:rPr>
                <w:b/>
                <w:bCs/>
                <w:color w:val="auto"/>
                <w:sz w:val="24"/>
                <w:szCs w:val="24"/>
                <w:lang w:eastAsia="zh-TW"/>
              </w:rPr>
            </w:pPr>
            <w:r w:rsidRPr="002247E8">
              <w:rPr>
                <w:b/>
                <w:bCs/>
                <w:color w:val="auto"/>
                <w:sz w:val="24"/>
                <w:szCs w:val="24"/>
                <w:lang w:eastAsia="zh-TW"/>
              </w:rPr>
              <w:t>Decision making in terms of power of entry – knowing my either way offences.</w:t>
            </w:r>
          </w:p>
          <w:p w14:paraId="18A59FFF" w14:textId="77777777" w:rsidR="006143B2" w:rsidRPr="002247E8" w:rsidRDefault="006143B2" w:rsidP="006143B2">
            <w:pPr>
              <w:overflowPunct/>
              <w:autoSpaceDE/>
              <w:autoSpaceDN/>
              <w:adjustRightInd/>
              <w:jc w:val="center"/>
              <w:rPr>
                <w:b/>
                <w:bCs/>
                <w:color w:val="auto"/>
                <w:sz w:val="24"/>
                <w:szCs w:val="24"/>
                <w:lang w:eastAsia="zh-TW"/>
              </w:rPr>
            </w:pPr>
          </w:p>
          <w:p w14:paraId="24F7C5EA"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50707866"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05C7CB75" w14:textId="581C6E09"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5CD4F848" w14:textId="75E472FE" w:rsidR="006143B2" w:rsidRPr="002247E8" w:rsidRDefault="00AE3678" w:rsidP="006143B2">
            <w:pPr>
              <w:overflowPunct/>
              <w:autoSpaceDE/>
              <w:autoSpaceDN/>
              <w:adjustRightInd/>
              <w:jc w:val="center"/>
              <w:rPr>
                <w:color w:val="auto"/>
                <w:sz w:val="24"/>
                <w:szCs w:val="24"/>
                <w:lang w:eastAsia="zh-TW"/>
              </w:rPr>
            </w:pPr>
            <w:r w:rsidRPr="002247E8">
              <w:rPr>
                <w:color w:val="auto"/>
                <w:sz w:val="24"/>
                <w:szCs w:val="24"/>
                <w:lang w:eastAsia="zh-TW"/>
              </w:rPr>
              <w:t>8</w:t>
            </w:r>
          </w:p>
        </w:tc>
        <w:tc>
          <w:tcPr>
            <w:tcW w:w="567" w:type="dxa"/>
            <w:tcBorders>
              <w:top w:val="nil"/>
              <w:left w:val="nil"/>
              <w:bottom w:val="single" w:sz="6" w:space="0" w:color="auto"/>
              <w:right w:val="single" w:sz="6" w:space="0" w:color="auto"/>
            </w:tcBorders>
            <w:shd w:val="clear" w:color="auto" w:fill="auto"/>
          </w:tcPr>
          <w:p w14:paraId="7145C582"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1CB706E3" w14:textId="4BFCFEAF" w:rsidR="006143B2" w:rsidRPr="002247E8" w:rsidRDefault="00AE3678" w:rsidP="006143B2">
            <w:pPr>
              <w:overflowPunct/>
              <w:autoSpaceDE/>
              <w:autoSpaceDN/>
              <w:adjustRightInd/>
              <w:jc w:val="center"/>
              <w:rPr>
                <w:color w:val="auto"/>
                <w:sz w:val="24"/>
                <w:szCs w:val="24"/>
                <w:lang w:eastAsia="zh-TW"/>
              </w:rPr>
            </w:pPr>
            <w:r w:rsidRPr="002247E8">
              <w:rPr>
                <w:color w:val="auto"/>
                <w:sz w:val="24"/>
                <w:szCs w:val="24"/>
                <w:lang w:eastAsia="zh-TW"/>
              </w:rPr>
              <w:t>6</w:t>
            </w:r>
          </w:p>
        </w:tc>
        <w:tc>
          <w:tcPr>
            <w:tcW w:w="567" w:type="dxa"/>
            <w:tcBorders>
              <w:top w:val="nil"/>
              <w:left w:val="nil"/>
              <w:bottom w:val="single" w:sz="6" w:space="0" w:color="auto"/>
              <w:right w:val="single" w:sz="6" w:space="0" w:color="auto"/>
            </w:tcBorders>
            <w:shd w:val="clear" w:color="auto" w:fill="auto"/>
          </w:tcPr>
          <w:p w14:paraId="348FF347"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1174C935" w14:textId="77777777" w:rsidR="006143B2" w:rsidRPr="002247E8" w:rsidRDefault="006143B2" w:rsidP="006143B2">
            <w:pPr>
              <w:overflowPunct/>
              <w:autoSpaceDE/>
              <w:autoSpaceDN/>
              <w:adjustRightInd/>
              <w:jc w:val="center"/>
              <w:rPr>
                <w:color w:val="auto"/>
                <w:sz w:val="24"/>
                <w:szCs w:val="24"/>
                <w:lang w:eastAsia="zh-TW"/>
              </w:rPr>
            </w:pPr>
          </w:p>
          <w:p w14:paraId="4857A4A2" w14:textId="6086A716"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Making sure that I know the crime in which I am dealing with and whether it comes as summary only or not. Development needed will include keeping note each time of dealing with any crime if it is summary, either way or indictable. Although these can be quickly checked having that instant knowledge can be extremely beneficial. Although this will we be an ongoing development in my knowledge</w:t>
            </w:r>
            <w:r w:rsidR="00AE3678" w:rsidRPr="002247E8">
              <w:rPr>
                <w:color w:val="auto"/>
                <w:sz w:val="24"/>
                <w:szCs w:val="24"/>
                <w:lang w:eastAsia="zh-TW"/>
              </w:rPr>
              <w:t>,</w:t>
            </w:r>
            <w:r w:rsidRPr="002247E8">
              <w:rPr>
                <w:color w:val="auto"/>
                <w:sz w:val="24"/>
                <w:szCs w:val="24"/>
                <w:lang w:eastAsia="zh-TW"/>
              </w:rPr>
              <w:t xml:space="preserve"> whilst I deal with each crime</w:t>
            </w:r>
            <w:r w:rsidR="00AE3678" w:rsidRPr="002247E8">
              <w:rPr>
                <w:color w:val="auto"/>
                <w:sz w:val="24"/>
                <w:szCs w:val="24"/>
                <w:lang w:eastAsia="zh-TW"/>
              </w:rPr>
              <w:t xml:space="preserve">, making a note and revising this will help with the confidence in my immediate decision making. Within my first 3 years as an officer I hope to have had a fair amount of experience in most day to day crimes we see to be confident in which way. </w:t>
            </w:r>
          </w:p>
        </w:tc>
      </w:tr>
      <w:tr w:rsidR="00305311" w:rsidRPr="002247E8" w14:paraId="10A5A80B"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59C8BF22" w14:textId="77777777" w:rsidR="006143B2" w:rsidRPr="002247E8" w:rsidRDefault="006143B2" w:rsidP="006143B2">
            <w:pPr>
              <w:overflowPunct/>
              <w:autoSpaceDE/>
              <w:autoSpaceDN/>
              <w:adjustRightInd/>
              <w:jc w:val="center"/>
              <w:rPr>
                <w:b/>
                <w:bCs/>
                <w:color w:val="auto"/>
                <w:sz w:val="24"/>
                <w:szCs w:val="24"/>
                <w:lang w:eastAsia="zh-TW"/>
              </w:rPr>
            </w:pPr>
          </w:p>
          <w:p w14:paraId="05595678" w14:textId="77777777" w:rsidR="006143B2" w:rsidRPr="002247E8" w:rsidRDefault="006143B2" w:rsidP="006143B2">
            <w:pPr>
              <w:pStyle w:val="ListParagraph"/>
              <w:numPr>
                <w:ilvl w:val="0"/>
                <w:numId w:val="8"/>
              </w:numPr>
              <w:overflowPunct/>
              <w:autoSpaceDE/>
              <w:autoSpaceDN/>
              <w:adjustRightInd/>
              <w:jc w:val="center"/>
              <w:rPr>
                <w:b/>
                <w:bCs/>
                <w:color w:val="auto"/>
                <w:sz w:val="24"/>
                <w:szCs w:val="24"/>
                <w:lang w:eastAsia="zh-TW"/>
              </w:rPr>
            </w:pPr>
            <w:r w:rsidRPr="002247E8">
              <w:rPr>
                <w:b/>
                <w:bCs/>
                <w:color w:val="auto"/>
                <w:sz w:val="24"/>
                <w:szCs w:val="24"/>
                <w:lang w:eastAsia="zh-TW"/>
              </w:rPr>
              <w:t xml:space="preserve">Traffic offences – </w:t>
            </w:r>
            <w:proofErr w:type="gramStart"/>
            <w:r w:rsidRPr="002247E8">
              <w:rPr>
                <w:b/>
                <w:bCs/>
                <w:color w:val="auto"/>
                <w:sz w:val="24"/>
                <w:szCs w:val="24"/>
                <w:lang w:eastAsia="zh-TW"/>
              </w:rPr>
              <w:t>in particular drink</w:t>
            </w:r>
            <w:proofErr w:type="gramEnd"/>
            <w:r w:rsidRPr="002247E8">
              <w:rPr>
                <w:b/>
                <w:bCs/>
                <w:color w:val="auto"/>
                <w:sz w:val="24"/>
                <w:szCs w:val="24"/>
                <w:lang w:eastAsia="zh-TW"/>
              </w:rPr>
              <w:t xml:space="preserve"> drive procedures.</w:t>
            </w:r>
          </w:p>
          <w:p w14:paraId="4F56E846" w14:textId="77777777" w:rsidR="006143B2" w:rsidRPr="002247E8" w:rsidRDefault="006143B2" w:rsidP="006143B2">
            <w:pPr>
              <w:overflowPunct/>
              <w:autoSpaceDE/>
              <w:autoSpaceDN/>
              <w:adjustRightInd/>
              <w:ind w:left="360"/>
              <w:jc w:val="center"/>
              <w:rPr>
                <w:b/>
                <w:bCs/>
                <w:color w:val="auto"/>
                <w:sz w:val="24"/>
                <w:szCs w:val="24"/>
                <w:lang w:eastAsia="zh-TW"/>
              </w:rPr>
            </w:pPr>
          </w:p>
          <w:p w14:paraId="5419A57D"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76EE8100"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36D7DFFA"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6</w:t>
            </w:r>
          </w:p>
        </w:tc>
        <w:tc>
          <w:tcPr>
            <w:tcW w:w="563" w:type="dxa"/>
            <w:tcBorders>
              <w:top w:val="nil"/>
              <w:left w:val="nil"/>
              <w:bottom w:val="single" w:sz="6" w:space="0" w:color="auto"/>
              <w:right w:val="single" w:sz="6" w:space="0" w:color="auto"/>
            </w:tcBorders>
            <w:shd w:val="clear" w:color="auto" w:fill="auto"/>
          </w:tcPr>
          <w:p w14:paraId="12B840C8"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4199ECA8"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3</w:t>
            </w:r>
          </w:p>
        </w:tc>
        <w:tc>
          <w:tcPr>
            <w:tcW w:w="567" w:type="dxa"/>
            <w:tcBorders>
              <w:top w:val="nil"/>
              <w:left w:val="nil"/>
              <w:bottom w:val="single" w:sz="6" w:space="0" w:color="auto"/>
              <w:right w:val="single" w:sz="6" w:space="0" w:color="auto"/>
            </w:tcBorders>
            <w:shd w:val="clear" w:color="auto" w:fill="auto"/>
          </w:tcPr>
          <w:p w14:paraId="4918C51E"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564EF2CE"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2DC599AF" w14:textId="1A5D602A"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I am currently trying to gain an attachment with the relevant department to further my knowledge in this procedure. Once I have my blue lights, I will hope to focus a bit more on the traffic side to put the legislation learnt in to practice as it has been a while. I aim to do this in my third year as I will be able to focus more of my time then. Although there are specific departments for such crimes a response officer can turn up to anything and making sure you deal with the immediate issue correctly can be crucial. </w:t>
            </w:r>
            <w:r w:rsidR="008A52D5" w:rsidRPr="002247E8">
              <w:rPr>
                <w:color w:val="auto"/>
                <w:sz w:val="24"/>
                <w:szCs w:val="24"/>
                <w:lang w:eastAsia="zh-TW"/>
              </w:rPr>
              <w:t>Realistically I hope that this area can be visited in the next 6-8 months.</w:t>
            </w:r>
          </w:p>
        </w:tc>
      </w:tr>
      <w:tr w:rsidR="00305311" w:rsidRPr="002247E8" w14:paraId="099BB2D5"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3E2C5CD4" w14:textId="77777777" w:rsidR="006143B2" w:rsidRPr="002247E8" w:rsidRDefault="006143B2" w:rsidP="006143B2">
            <w:pPr>
              <w:overflowPunct/>
              <w:autoSpaceDE/>
              <w:autoSpaceDN/>
              <w:adjustRightInd/>
              <w:jc w:val="center"/>
              <w:rPr>
                <w:b/>
                <w:bCs/>
                <w:color w:val="auto"/>
                <w:sz w:val="24"/>
                <w:szCs w:val="24"/>
                <w:lang w:eastAsia="zh-TW"/>
              </w:rPr>
            </w:pPr>
          </w:p>
          <w:p w14:paraId="46F1F8A6" w14:textId="77777777" w:rsidR="006143B2" w:rsidRPr="002247E8" w:rsidRDefault="006143B2" w:rsidP="006143B2">
            <w:pPr>
              <w:overflowPunct/>
              <w:autoSpaceDE/>
              <w:autoSpaceDN/>
              <w:adjustRightInd/>
              <w:jc w:val="center"/>
              <w:rPr>
                <w:b/>
                <w:bCs/>
                <w:color w:val="auto"/>
                <w:sz w:val="24"/>
                <w:szCs w:val="24"/>
                <w:lang w:eastAsia="zh-TW"/>
              </w:rPr>
            </w:pPr>
            <w:r w:rsidRPr="002247E8">
              <w:rPr>
                <w:b/>
                <w:bCs/>
                <w:color w:val="auto"/>
                <w:sz w:val="24"/>
                <w:szCs w:val="24"/>
                <w:lang w:eastAsia="zh-TW"/>
              </w:rPr>
              <w:t>5. Different    departments within the police force.</w:t>
            </w:r>
          </w:p>
          <w:p w14:paraId="4BDCC4A8" w14:textId="77777777" w:rsidR="006143B2" w:rsidRPr="002247E8" w:rsidRDefault="006143B2" w:rsidP="006143B2">
            <w:pPr>
              <w:overflowPunct/>
              <w:autoSpaceDE/>
              <w:autoSpaceDN/>
              <w:adjustRightInd/>
              <w:jc w:val="center"/>
              <w:rPr>
                <w:b/>
                <w:bCs/>
                <w:color w:val="auto"/>
                <w:sz w:val="24"/>
                <w:szCs w:val="24"/>
                <w:lang w:eastAsia="zh-TW"/>
              </w:rPr>
            </w:pPr>
          </w:p>
          <w:p w14:paraId="6F713E64"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6673689A"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7480D9E6"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7</w:t>
            </w:r>
          </w:p>
        </w:tc>
        <w:tc>
          <w:tcPr>
            <w:tcW w:w="563" w:type="dxa"/>
            <w:tcBorders>
              <w:top w:val="nil"/>
              <w:left w:val="nil"/>
              <w:bottom w:val="single" w:sz="6" w:space="0" w:color="auto"/>
              <w:right w:val="single" w:sz="6" w:space="0" w:color="auto"/>
            </w:tcBorders>
            <w:shd w:val="clear" w:color="auto" w:fill="auto"/>
          </w:tcPr>
          <w:p w14:paraId="0E34335C"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03A30BFE"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210FD243"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w:t>
            </w:r>
          </w:p>
        </w:tc>
        <w:tc>
          <w:tcPr>
            <w:tcW w:w="567" w:type="dxa"/>
            <w:tcBorders>
              <w:top w:val="nil"/>
              <w:left w:val="nil"/>
              <w:bottom w:val="single" w:sz="6" w:space="0" w:color="auto"/>
              <w:right w:val="single" w:sz="6" w:space="0" w:color="auto"/>
            </w:tcBorders>
            <w:shd w:val="clear" w:color="auto" w:fill="auto"/>
          </w:tcPr>
          <w:p w14:paraId="770216A6"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262BD4FE"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There are so many different areas to policing, all of which can become overwhelming at times especially when still feeling new.</w:t>
            </w:r>
          </w:p>
          <w:p w14:paraId="7A96E352" w14:textId="0A3AC839"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I am going to try </w:t>
            </w:r>
            <w:r w:rsidR="008A52D5" w:rsidRPr="002247E8">
              <w:rPr>
                <w:color w:val="auto"/>
                <w:sz w:val="24"/>
                <w:szCs w:val="24"/>
                <w:lang w:eastAsia="zh-TW"/>
              </w:rPr>
              <w:t>and have</w:t>
            </w:r>
            <w:r w:rsidRPr="002247E8">
              <w:rPr>
                <w:color w:val="auto"/>
                <w:sz w:val="24"/>
                <w:szCs w:val="24"/>
                <w:lang w:eastAsia="zh-TW"/>
              </w:rPr>
              <w:t xml:space="preserve"> attachments on</w:t>
            </w:r>
            <w:r w:rsidR="008A52D5" w:rsidRPr="002247E8">
              <w:rPr>
                <w:color w:val="auto"/>
                <w:sz w:val="24"/>
                <w:szCs w:val="24"/>
                <w:lang w:eastAsia="zh-TW"/>
              </w:rPr>
              <w:t xml:space="preserve"> </w:t>
            </w:r>
            <w:r w:rsidRPr="002247E8">
              <w:rPr>
                <w:color w:val="auto"/>
                <w:sz w:val="24"/>
                <w:szCs w:val="24"/>
                <w:lang w:eastAsia="zh-TW"/>
              </w:rPr>
              <w:t>different departments so I can gain knowledge in exactly what they deal with which can help with my future crimes if I need any advice or assistance. I also hope it will be relevant for my learning and decisions of where I want my future in policing to be. I hope that doing this will be obtainable in my third year of policing</w:t>
            </w:r>
            <w:r w:rsidR="008A52D5" w:rsidRPr="002247E8">
              <w:rPr>
                <w:color w:val="auto"/>
                <w:sz w:val="24"/>
                <w:szCs w:val="24"/>
                <w:lang w:eastAsia="zh-TW"/>
              </w:rPr>
              <w:t>.</w:t>
            </w:r>
            <w:r w:rsidRPr="002247E8">
              <w:rPr>
                <w:color w:val="auto"/>
                <w:sz w:val="24"/>
                <w:szCs w:val="24"/>
                <w:lang w:eastAsia="zh-TW"/>
              </w:rPr>
              <w:t xml:space="preserve"> </w:t>
            </w:r>
            <w:r w:rsidR="008A52D5" w:rsidRPr="002247E8">
              <w:rPr>
                <w:color w:val="auto"/>
                <w:sz w:val="24"/>
                <w:szCs w:val="24"/>
                <w:lang w:eastAsia="zh-TW"/>
              </w:rPr>
              <w:t>No only attachments will help this,</w:t>
            </w:r>
            <w:r w:rsidRPr="002247E8">
              <w:rPr>
                <w:color w:val="auto"/>
                <w:sz w:val="24"/>
                <w:szCs w:val="24"/>
                <w:lang w:eastAsia="zh-TW"/>
              </w:rPr>
              <w:t xml:space="preserve"> just by learning where the bail department </w:t>
            </w:r>
            <w:r w:rsidR="008A52D5" w:rsidRPr="002247E8">
              <w:rPr>
                <w:color w:val="auto"/>
                <w:sz w:val="24"/>
                <w:szCs w:val="24"/>
                <w:lang w:eastAsia="zh-TW"/>
              </w:rPr>
              <w:t>had helped enormously and having someone to go to for questions</w:t>
            </w:r>
            <w:r w:rsidRPr="002247E8">
              <w:rPr>
                <w:color w:val="auto"/>
                <w:sz w:val="24"/>
                <w:szCs w:val="24"/>
                <w:lang w:eastAsia="zh-TW"/>
              </w:rPr>
              <w:t>, knowing who to go to for advice can really ease the stress of the workload at times, so knowledge of more departments and getting to know as many people as I can will be a goal over the next year</w:t>
            </w:r>
            <w:r w:rsidR="008A52D5" w:rsidRPr="002247E8">
              <w:rPr>
                <w:color w:val="auto"/>
                <w:sz w:val="24"/>
                <w:szCs w:val="24"/>
                <w:lang w:eastAsia="zh-TW"/>
              </w:rPr>
              <w:t xml:space="preserve"> and I will be keeping a contact list for all departments I have dealt with and what for</w:t>
            </w:r>
            <w:r w:rsidRPr="002247E8">
              <w:rPr>
                <w:color w:val="auto"/>
                <w:sz w:val="24"/>
                <w:szCs w:val="24"/>
                <w:lang w:eastAsia="zh-TW"/>
              </w:rPr>
              <w:t xml:space="preserve">. </w:t>
            </w:r>
          </w:p>
        </w:tc>
      </w:tr>
      <w:tr w:rsidR="00305311" w:rsidRPr="002247E8" w14:paraId="1EFB5BF6" w14:textId="77777777" w:rsidTr="006143B2">
        <w:tc>
          <w:tcPr>
            <w:tcW w:w="2093" w:type="dxa"/>
            <w:tcBorders>
              <w:top w:val="nil"/>
              <w:left w:val="single" w:sz="6" w:space="0" w:color="auto"/>
              <w:bottom w:val="single" w:sz="6" w:space="0" w:color="auto"/>
              <w:right w:val="single" w:sz="6" w:space="0" w:color="auto"/>
            </w:tcBorders>
            <w:shd w:val="clear" w:color="auto" w:fill="auto"/>
            <w:hideMark/>
          </w:tcPr>
          <w:p w14:paraId="35285A8A" w14:textId="77777777" w:rsidR="006143B2" w:rsidRPr="002247E8" w:rsidRDefault="006143B2" w:rsidP="006143B2">
            <w:pPr>
              <w:overflowPunct/>
              <w:autoSpaceDE/>
              <w:autoSpaceDN/>
              <w:adjustRightInd/>
              <w:jc w:val="center"/>
              <w:rPr>
                <w:b/>
                <w:bCs/>
                <w:color w:val="auto"/>
                <w:sz w:val="24"/>
                <w:szCs w:val="24"/>
                <w:lang w:eastAsia="zh-TW"/>
              </w:rPr>
            </w:pPr>
          </w:p>
          <w:p w14:paraId="68262CB5" w14:textId="77777777" w:rsidR="006143B2" w:rsidRPr="002247E8" w:rsidRDefault="006143B2" w:rsidP="006143B2">
            <w:pPr>
              <w:overflowPunct/>
              <w:autoSpaceDE/>
              <w:autoSpaceDN/>
              <w:adjustRightInd/>
              <w:jc w:val="center"/>
              <w:rPr>
                <w:b/>
                <w:bCs/>
                <w:color w:val="auto"/>
                <w:sz w:val="24"/>
                <w:szCs w:val="24"/>
                <w:lang w:eastAsia="zh-TW"/>
              </w:rPr>
            </w:pPr>
            <w:r w:rsidRPr="002247E8">
              <w:rPr>
                <w:b/>
                <w:bCs/>
                <w:color w:val="auto"/>
                <w:sz w:val="24"/>
                <w:szCs w:val="24"/>
                <w:lang w:eastAsia="zh-TW"/>
              </w:rPr>
              <w:t>SKILLS</w:t>
            </w:r>
          </w:p>
          <w:p w14:paraId="1B8E0E06"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hideMark/>
          </w:tcPr>
          <w:p w14:paraId="33BCAFBB"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Low</w:t>
            </w:r>
          </w:p>
          <w:p w14:paraId="68AE7192"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1-4</w:t>
            </w:r>
          </w:p>
        </w:tc>
        <w:tc>
          <w:tcPr>
            <w:tcW w:w="571" w:type="dxa"/>
            <w:tcBorders>
              <w:top w:val="nil"/>
              <w:left w:val="nil"/>
              <w:bottom w:val="single" w:sz="6" w:space="0" w:color="auto"/>
              <w:right w:val="single" w:sz="6" w:space="0" w:color="auto"/>
            </w:tcBorders>
            <w:shd w:val="clear" w:color="auto" w:fill="auto"/>
            <w:hideMark/>
          </w:tcPr>
          <w:p w14:paraId="0747E9AD"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Med</w:t>
            </w:r>
          </w:p>
          <w:p w14:paraId="6CDC3A15"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5-7</w:t>
            </w:r>
          </w:p>
        </w:tc>
        <w:tc>
          <w:tcPr>
            <w:tcW w:w="563" w:type="dxa"/>
            <w:tcBorders>
              <w:top w:val="nil"/>
              <w:left w:val="nil"/>
              <w:bottom w:val="single" w:sz="6" w:space="0" w:color="auto"/>
              <w:right w:val="single" w:sz="6" w:space="0" w:color="auto"/>
            </w:tcBorders>
            <w:shd w:val="clear" w:color="auto" w:fill="auto"/>
            <w:hideMark/>
          </w:tcPr>
          <w:p w14:paraId="57AD2639"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High</w:t>
            </w:r>
          </w:p>
          <w:p w14:paraId="28A03672"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8-10</w:t>
            </w:r>
          </w:p>
        </w:tc>
        <w:tc>
          <w:tcPr>
            <w:tcW w:w="567" w:type="dxa"/>
            <w:tcBorders>
              <w:top w:val="nil"/>
              <w:left w:val="nil"/>
              <w:bottom w:val="single" w:sz="6" w:space="0" w:color="auto"/>
              <w:right w:val="single" w:sz="6" w:space="0" w:color="auto"/>
            </w:tcBorders>
            <w:shd w:val="clear" w:color="auto" w:fill="auto"/>
            <w:hideMark/>
          </w:tcPr>
          <w:p w14:paraId="25556FC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Low</w:t>
            </w:r>
          </w:p>
          <w:p w14:paraId="59AF1B1C"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1-4</w:t>
            </w:r>
          </w:p>
        </w:tc>
        <w:tc>
          <w:tcPr>
            <w:tcW w:w="567" w:type="dxa"/>
            <w:tcBorders>
              <w:top w:val="nil"/>
              <w:left w:val="nil"/>
              <w:bottom w:val="single" w:sz="6" w:space="0" w:color="auto"/>
              <w:right w:val="single" w:sz="6" w:space="0" w:color="auto"/>
            </w:tcBorders>
            <w:shd w:val="clear" w:color="auto" w:fill="auto"/>
            <w:hideMark/>
          </w:tcPr>
          <w:p w14:paraId="2DAFE2E1"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Med</w:t>
            </w:r>
          </w:p>
          <w:p w14:paraId="4F9FA62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5-7</w:t>
            </w:r>
          </w:p>
        </w:tc>
        <w:tc>
          <w:tcPr>
            <w:tcW w:w="567" w:type="dxa"/>
            <w:tcBorders>
              <w:top w:val="nil"/>
              <w:left w:val="nil"/>
              <w:bottom w:val="single" w:sz="6" w:space="0" w:color="auto"/>
              <w:right w:val="single" w:sz="6" w:space="0" w:color="auto"/>
            </w:tcBorders>
            <w:shd w:val="clear" w:color="auto" w:fill="auto"/>
            <w:hideMark/>
          </w:tcPr>
          <w:p w14:paraId="3AB727C0"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High</w:t>
            </w:r>
          </w:p>
          <w:p w14:paraId="1F7CBFF4"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8-10</w:t>
            </w:r>
          </w:p>
        </w:tc>
        <w:tc>
          <w:tcPr>
            <w:tcW w:w="3359" w:type="dxa"/>
            <w:tcBorders>
              <w:top w:val="nil"/>
              <w:left w:val="nil"/>
              <w:bottom w:val="single" w:sz="6" w:space="0" w:color="auto"/>
              <w:right w:val="single" w:sz="6" w:space="0" w:color="auto"/>
            </w:tcBorders>
            <w:shd w:val="clear" w:color="auto" w:fill="auto"/>
            <w:hideMark/>
          </w:tcPr>
          <w:p w14:paraId="0FDCA6E5"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14CAB039"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2C03ABC2" w14:textId="77777777" w:rsidR="006143B2" w:rsidRPr="002247E8" w:rsidRDefault="006143B2" w:rsidP="006143B2">
            <w:pPr>
              <w:overflowPunct/>
              <w:autoSpaceDE/>
              <w:autoSpaceDN/>
              <w:adjustRightInd/>
              <w:jc w:val="center"/>
              <w:rPr>
                <w:b/>
                <w:bCs/>
                <w:color w:val="auto"/>
                <w:sz w:val="24"/>
                <w:szCs w:val="24"/>
                <w:lang w:eastAsia="zh-TW"/>
              </w:rPr>
            </w:pPr>
          </w:p>
          <w:p w14:paraId="23E0FE94" w14:textId="77777777" w:rsidR="006143B2" w:rsidRPr="002247E8" w:rsidRDefault="006143B2" w:rsidP="006143B2">
            <w:pPr>
              <w:pStyle w:val="ListParagraph"/>
              <w:numPr>
                <w:ilvl w:val="0"/>
                <w:numId w:val="9"/>
              </w:numPr>
              <w:overflowPunct/>
              <w:autoSpaceDE/>
              <w:autoSpaceDN/>
              <w:adjustRightInd/>
              <w:jc w:val="center"/>
              <w:rPr>
                <w:b/>
                <w:bCs/>
                <w:color w:val="auto"/>
                <w:sz w:val="24"/>
                <w:szCs w:val="24"/>
                <w:lang w:eastAsia="zh-TW"/>
              </w:rPr>
            </w:pPr>
            <w:r w:rsidRPr="002247E8">
              <w:rPr>
                <w:b/>
                <w:bCs/>
                <w:color w:val="auto"/>
                <w:sz w:val="24"/>
                <w:szCs w:val="24"/>
                <w:lang w:eastAsia="zh-TW"/>
              </w:rPr>
              <w:t>The process of swabbing and what is required for different crimes</w:t>
            </w:r>
          </w:p>
          <w:p w14:paraId="09934A16"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728DEB0E"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497F79B6" w14:textId="49305179" w:rsidR="006143B2" w:rsidRPr="002247E8" w:rsidRDefault="00A010F4" w:rsidP="006143B2">
            <w:pPr>
              <w:overflowPunct/>
              <w:autoSpaceDE/>
              <w:autoSpaceDN/>
              <w:adjustRightInd/>
              <w:jc w:val="center"/>
              <w:rPr>
                <w:color w:val="auto"/>
                <w:sz w:val="24"/>
                <w:szCs w:val="24"/>
                <w:lang w:eastAsia="zh-TW"/>
              </w:rPr>
            </w:pPr>
            <w:r w:rsidRPr="002247E8">
              <w:rPr>
                <w:color w:val="auto"/>
                <w:sz w:val="24"/>
                <w:szCs w:val="24"/>
                <w:lang w:eastAsia="zh-TW"/>
              </w:rPr>
              <w:t>7</w:t>
            </w:r>
          </w:p>
        </w:tc>
        <w:tc>
          <w:tcPr>
            <w:tcW w:w="563" w:type="dxa"/>
            <w:tcBorders>
              <w:top w:val="nil"/>
              <w:left w:val="nil"/>
              <w:bottom w:val="single" w:sz="6" w:space="0" w:color="auto"/>
              <w:right w:val="single" w:sz="6" w:space="0" w:color="auto"/>
            </w:tcBorders>
            <w:shd w:val="clear" w:color="auto" w:fill="auto"/>
          </w:tcPr>
          <w:p w14:paraId="3A6D1E3F"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072E3CA5"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13D92CA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w:t>
            </w:r>
          </w:p>
        </w:tc>
        <w:tc>
          <w:tcPr>
            <w:tcW w:w="567" w:type="dxa"/>
            <w:tcBorders>
              <w:top w:val="nil"/>
              <w:left w:val="nil"/>
              <w:bottom w:val="single" w:sz="6" w:space="0" w:color="auto"/>
              <w:right w:val="single" w:sz="6" w:space="0" w:color="auto"/>
            </w:tcBorders>
            <w:shd w:val="clear" w:color="auto" w:fill="auto"/>
          </w:tcPr>
          <w:p w14:paraId="0D93E588"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3F908EA2" w14:textId="28FFA748" w:rsidR="006143B2" w:rsidRPr="002247E8" w:rsidRDefault="00A010F4" w:rsidP="006143B2">
            <w:pPr>
              <w:overflowPunct/>
              <w:autoSpaceDE/>
              <w:autoSpaceDN/>
              <w:adjustRightInd/>
              <w:jc w:val="center"/>
              <w:rPr>
                <w:color w:val="auto"/>
                <w:sz w:val="24"/>
                <w:szCs w:val="24"/>
                <w:lang w:eastAsia="zh-TW"/>
              </w:rPr>
            </w:pPr>
            <w:r w:rsidRPr="002247E8">
              <w:rPr>
                <w:color w:val="auto"/>
                <w:sz w:val="24"/>
                <w:szCs w:val="24"/>
                <w:lang w:eastAsia="zh-TW"/>
              </w:rPr>
              <w:t>I have assisted in doing this on 2 occasions now</w:t>
            </w:r>
            <w:r w:rsidR="00277C03" w:rsidRPr="002247E8">
              <w:rPr>
                <w:color w:val="auto"/>
                <w:sz w:val="24"/>
                <w:szCs w:val="24"/>
                <w:lang w:eastAsia="zh-TW"/>
              </w:rPr>
              <w:t>,</w:t>
            </w:r>
            <w:r w:rsidRPr="002247E8">
              <w:rPr>
                <w:color w:val="auto"/>
                <w:sz w:val="24"/>
                <w:szCs w:val="24"/>
                <w:lang w:eastAsia="zh-TW"/>
              </w:rPr>
              <w:t xml:space="preserve"> both different types of swabbing </w:t>
            </w:r>
            <w:r w:rsidR="00277C03" w:rsidRPr="002247E8">
              <w:rPr>
                <w:color w:val="auto"/>
                <w:sz w:val="24"/>
                <w:szCs w:val="24"/>
                <w:lang w:eastAsia="zh-TW"/>
              </w:rPr>
              <w:t>as</w:t>
            </w:r>
            <w:r w:rsidRPr="002247E8">
              <w:rPr>
                <w:color w:val="auto"/>
                <w:sz w:val="24"/>
                <w:szCs w:val="24"/>
                <w:lang w:eastAsia="zh-TW"/>
              </w:rPr>
              <w:t xml:space="preserve"> required for different crimes and elements of the incident. </w:t>
            </w:r>
          </w:p>
          <w:p w14:paraId="7DD94F78" w14:textId="26B20FEA" w:rsidR="00A010F4" w:rsidRPr="002247E8" w:rsidRDefault="00A010F4" w:rsidP="006143B2">
            <w:pPr>
              <w:overflowPunct/>
              <w:autoSpaceDE/>
              <w:autoSpaceDN/>
              <w:adjustRightInd/>
              <w:jc w:val="center"/>
              <w:rPr>
                <w:color w:val="auto"/>
                <w:sz w:val="24"/>
                <w:szCs w:val="24"/>
                <w:lang w:eastAsia="zh-TW"/>
              </w:rPr>
            </w:pPr>
            <w:r w:rsidRPr="002247E8">
              <w:rPr>
                <w:color w:val="auto"/>
                <w:sz w:val="24"/>
                <w:szCs w:val="24"/>
                <w:lang w:eastAsia="zh-TW"/>
              </w:rPr>
              <w:t xml:space="preserve">By putting myself forward for a CID attachment this will put me a position where I am able to watch a lot more and even do some myself, learning the correct storage and labelling. Swabs and forensics can make a case and doing this properly is imperative, making the relevance in developing the skill highly important also. As it is not something done very often to start, I think that we would be expected to ask questions and not have complete understanding, but needs improving by myself so that I am happy </w:t>
            </w:r>
            <w:r w:rsidR="00277C03" w:rsidRPr="002247E8">
              <w:rPr>
                <w:color w:val="auto"/>
                <w:sz w:val="24"/>
                <w:szCs w:val="24"/>
                <w:lang w:eastAsia="zh-TW"/>
              </w:rPr>
              <w:t xml:space="preserve">when </w:t>
            </w:r>
            <w:r w:rsidRPr="002247E8">
              <w:rPr>
                <w:color w:val="auto"/>
                <w:sz w:val="24"/>
                <w:szCs w:val="24"/>
                <w:lang w:eastAsia="zh-TW"/>
              </w:rPr>
              <w:t>booking somebody in, when needing dry cells</w:t>
            </w:r>
            <w:r w:rsidR="00277C03" w:rsidRPr="002247E8">
              <w:rPr>
                <w:color w:val="auto"/>
                <w:sz w:val="24"/>
                <w:szCs w:val="24"/>
                <w:lang w:eastAsia="zh-TW"/>
              </w:rPr>
              <w:t>, what swabs and doing this independently</w:t>
            </w:r>
            <w:r w:rsidRPr="002247E8">
              <w:rPr>
                <w:color w:val="auto"/>
                <w:sz w:val="24"/>
                <w:szCs w:val="24"/>
                <w:lang w:eastAsia="zh-TW"/>
              </w:rPr>
              <w:t xml:space="preserve">. I aim to have done my own swabs over the next 6 months and exhibited them correctly. </w:t>
            </w:r>
          </w:p>
        </w:tc>
      </w:tr>
      <w:tr w:rsidR="00305311" w:rsidRPr="002247E8" w14:paraId="3A015163"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3ED73779" w14:textId="77777777" w:rsidR="006143B2" w:rsidRPr="002247E8" w:rsidRDefault="006143B2" w:rsidP="006143B2">
            <w:pPr>
              <w:overflowPunct/>
              <w:autoSpaceDE/>
              <w:autoSpaceDN/>
              <w:adjustRightInd/>
              <w:jc w:val="center"/>
              <w:rPr>
                <w:b/>
                <w:bCs/>
                <w:color w:val="auto"/>
                <w:sz w:val="24"/>
                <w:szCs w:val="24"/>
                <w:lang w:eastAsia="zh-TW"/>
              </w:rPr>
            </w:pPr>
          </w:p>
          <w:p w14:paraId="617802B5" w14:textId="77777777" w:rsidR="006143B2" w:rsidRPr="002247E8" w:rsidRDefault="006143B2" w:rsidP="006143B2">
            <w:pPr>
              <w:overflowPunct/>
              <w:autoSpaceDE/>
              <w:autoSpaceDN/>
              <w:adjustRightInd/>
              <w:jc w:val="center"/>
              <w:rPr>
                <w:b/>
                <w:bCs/>
                <w:color w:val="auto"/>
                <w:sz w:val="24"/>
                <w:szCs w:val="24"/>
                <w:lang w:eastAsia="zh-TW"/>
              </w:rPr>
            </w:pPr>
          </w:p>
          <w:p w14:paraId="540CCD38" w14:textId="77777777" w:rsidR="006143B2" w:rsidRPr="002247E8" w:rsidRDefault="006143B2" w:rsidP="006143B2">
            <w:pPr>
              <w:pStyle w:val="ListParagraph"/>
              <w:numPr>
                <w:ilvl w:val="0"/>
                <w:numId w:val="9"/>
              </w:numPr>
              <w:overflowPunct/>
              <w:autoSpaceDE/>
              <w:autoSpaceDN/>
              <w:adjustRightInd/>
              <w:jc w:val="center"/>
              <w:rPr>
                <w:b/>
                <w:bCs/>
                <w:color w:val="auto"/>
                <w:sz w:val="24"/>
                <w:szCs w:val="24"/>
                <w:lang w:eastAsia="zh-TW"/>
              </w:rPr>
            </w:pPr>
            <w:r w:rsidRPr="002247E8">
              <w:rPr>
                <w:b/>
                <w:bCs/>
                <w:color w:val="auto"/>
                <w:sz w:val="24"/>
                <w:szCs w:val="24"/>
                <w:lang w:eastAsia="zh-TW"/>
              </w:rPr>
              <w:t>Case files – what to include</w:t>
            </w:r>
          </w:p>
        </w:tc>
        <w:tc>
          <w:tcPr>
            <w:tcW w:w="593" w:type="dxa"/>
            <w:tcBorders>
              <w:top w:val="nil"/>
              <w:left w:val="nil"/>
              <w:bottom w:val="single" w:sz="6" w:space="0" w:color="auto"/>
              <w:right w:val="single" w:sz="6" w:space="0" w:color="auto"/>
            </w:tcBorders>
            <w:shd w:val="clear" w:color="auto" w:fill="auto"/>
          </w:tcPr>
          <w:p w14:paraId="0A29B3AA"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7CDE3DD2"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74F6A2EA"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w:t>
            </w:r>
          </w:p>
        </w:tc>
        <w:tc>
          <w:tcPr>
            <w:tcW w:w="567" w:type="dxa"/>
            <w:tcBorders>
              <w:top w:val="nil"/>
              <w:left w:val="nil"/>
              <w:bottom w:val="single" w:sz="6" w:space="0" w:color="auto"/>
              <w:right w:val="single" w:sz="6" w:space="0" w:color="auto"/>
            </w:tcBorders>
            <w:shd w:val="clear" w:color="auto" w:fill="auto"/>
          </w:tcPr>
          <w:p w14:paraId="34D4CE24"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62F4FA8A"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w:t>
            </w:r>
          </w:p>
        </w:tc>
        <w:tc>
          <w:tcPr>
            <w:tcW w:w="567" w:type="dxa"/>
            <w:tcBorders>
              <w:top w:val="nil"/>
              <w:left w:val="nil"/>
              <w:bottom w:val="single" w:sz="6" w:space="0" w:color="auto"/>
              <w:right w:val="single" w:sz="6" w:space="0" w:color="auto"/>
            </w:tcBorders>
            <w:shd w:val="clear" w:color="auto" w:fill="auto"/>
          </w:tcPr>
          <w:p w14:paraId="6B3C7A90"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0A36DEE0" w14:textId="79DBAB56"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Currently we are expected to put quite a lot in files and the processes have changed several times even since I have joined the police. Due to this I believe it to be an important part of my immediate development. With the use of different media apps and more</w:t>
            </w:r>
            <w:r w:rsidR="00893A01" w:rsidRPr="002247E8">
              <w:rPr>
                <w:color w:val="auto"/>
                <w:sz w:val="24"/>
                <w:szCs w:val="24"/>
                <w:lang w:eastAsia="zh-TW"/>
              </w:rPr>
              <w:t>,</w:t>
            </w:r>
            <w:r w:rsidRPr="002247E8">
              <w:rPr>
                <w:color w:val="auto"/>
                <w:sz w:val="24"/>
                <w:szCs w:val="24"/>
                <w:lang w:eastAsia="zh-TW"/>
              </w:rPr>
              <w:t xml:space="preserve"> the confidence in producing a file is a skill which I intend to progress in the very near future due to the demand it has in my workload. </w:t>
            </w:r>
          </w:p>
          <w:p w14:paraId="7610F4E3" w14:textId="7B48F015"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There is a new helpline for files or which I intend to utilise considerably over the next few months</w:t>
            </w:r>
            <w:r w:rsidR="00A010F4" w:rsidRPr="002247E8">
              <w:rPr>
                <w:color w:val="auto"/>
                <w:sz w:val="24"/>
                <w:szCs w:val="24"/>
                <w:lang w:eastAsia="zh-TW"/>
              </w:rPr>
              <w:t xml:space="preserve"> as I have files that are currently in the process of being completed. </w:t>
            </w:r>
          </w:p>
          <w:p w14:paraId="382F60EC" w14:textId="15CE31BC" w:rsidR="00893A01" w:rsidRPr="002247E8" w:rsidRDefault="00893A01" w:rsidP="006143B2">
            <w:pPr>
              <w:overflowPunct/>
              <w:autoSpaceDE/>
              <w:autoSpaceDN/>
              <w:adjustRightInd/>
              <w:jc w:val="center"/>
              <w:rPr>
                <w:color w:val="auto"/>
                <w:sz w:val="24"/>
                <w:szCs w:val="24"/>
                <w:lang w:eastAsia="zh-TW"/>
              </w:rPr>
            </w:pPr>
            <w:r w:rsidRPr="002247E8">
              <w:rPr>
                <w:color w:val="auto"/>
                <w:sz w:val="24"/>
                <w:szCs w:val="24"/>
                <w:lang w:eastAsia="zh-TW"/>
              </w:rPr>
              <w:t>I expect the improvement to be substantial over the next 2-3 months still during my probation, however as noted with the constant changes this being a career long skill that will be adapted.</w:t>
            </w:r>
          </w:p>
          <w:p w14:paraId="038FAD8B"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5B027A78"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5F9C1D07" w14:textId="77777777" w:rsidR="006143B2" w:rsidRPr="002247E8" w:rsidRDefault="006143B2" w:rsidP="006143B2">
            <w:pPr>
              <w:overflowPunct/>
              <w:autoSpaceDE/>
              <w:autoSpaceDN/>
              <w:adjustRightInd/>
              <w:jc w:val="center"/>
              <w:rPr>
                <w:b/>
                <w:bCs/>
                <w:color w:val="auto"/>
                <w:sz w:val="24"/>
                <w:szCs w:val="24"/>
                <w:lang w:eastAsia="zh-TW"/>
              </w:rPr>
            </w:pPr>
          </w:p>
          <w:p w14:paraId="03127C20" w14:textId="77777777" w:rsidR="006143B2" w:rsidRPr="002247E8" w:rsidRDefault="006143B2" w:rsidP="006143B2">
            <w:pPr>
              <w:overflowPunct/>
              <w:autoSpaceDE/>
              <w:autoSpaceDN/>
              <w:adjustRightInd/>
              <w:jc w:val="center"/>
              <w:rPr>
                <w:b/>
                <w:bCs/>
                <w:color w:val="auto"/>
                <w:sz w:val="24"/>
                <w:szCs w:val="24"/>
                <w:lang w:eastAsia="zh-TW"/>
              </w:rPr>
            </w:pPr>
          </w:p>
          <w:p w14:paraId="77307E49" w14:textId="77777777" w:rsidR="006143B2" w:rsidRPr="002247E8" w:rsidRDefault="006143B2" w:rsidP="006143B2">
            <w:pPr>
              <w:pStyle w:val="ListParagraph"/>
              <w:numPr>
                <w:ilvl w:val="0"/>
                <w:numId w:val="9"/>
              </w:numPr>
              <w:overflowPunct/>
              <w:autoSpaceDE/>
              <w:autoSpaceDN/>
              <w:adjustRightInd/>
              <w:jc w:val="center"/>
              <w:rPr>
                <w:b/>
                <w:bCs/>
                <w:color w:val="auto"/>
                <w:sz w:val="24"/>
                <w:szCs w:val="24"/>
                <w:lang w:eastAsia="zh-TW"/>
              </w:rPr>
            </w:pPr>
            <w:r w:rsidRPr="002247E8">
              <w:rPr>
                <w:b/>
                <w:bCs/>
                <w:color w:val="auto"/>
                <w:sz w:val="24"/>
                <w:szCs w:val="24"/>
                <w:lang w:eastAsia="zh-TW"/>
              </w:rPr>
              <w:t>Interviewing</w:t>
            </w:r>
          </w:p>
          <w:p w14:paraId="1A69AC3D"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630151FC"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44B328BB"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6</w:t>
            </w:r>
          </w:p>
        </w:tc>
        <w:tc>
          <w:tcPr>
            <w:tcW w:w="563" w:type="dxa"/>
            <w:tcBorders>
              <w:top w:val="nil"/>
              <w:left w:val="nil"/>
              <w:bottom w:val="single" w:sz="6" w:space="0" w:color="auto"/>
              <w:right w:val="single" w:sz="6" w:space="0" w:color="auto"/>
            </w:tcBorders>
            <w:shd w:val="clear" w:color="auto" w:fill="auto"/>
          </w:tcPr>
          <w:p w14:paraId="282E7543"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19555153"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4</w:t>
            </w:r>
          </w:p>
        </w:tc>
        <w:tc>
          <w:tcPr>
            <w:tcW w:w="567" w:type="dxa"/>
            <w:tcBorders>
              <w:top w:val="nil"/>
              <w:left w:val="nil"/>
              <w:bottom w:val="single" w:sz="6" w:space="0" w:color="auto"/>
              <w:right w:val="single" w:sz="6" w:space="0" w:color="auto"/>
            </w:tcBorders>
            <w:shd w:val="clear" w:color="auto" w:fill="auto"/>
          </w:tcPr>
          <w:p w14:paraId="791DA9A7"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020256F8"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2ECF1FC4" w14:textId="54B267D9" w:rsidR="006143B2" w:rsidRPr="002247E8" w:rsidRDefault="00893A01" w:rsidP="006143B2">
            <w:pPr>
              <w:overflowPunct/>
              <w:autoSpaceDE/>
              <w:autoSpaceDN/>
              <w:adjustRightInd/>
              <w:jc w:val="center"/>
              <w:rPr>
                <w:color w:val="auto"/>
                <w:sz w:val="24"/>
                <w:szCs w:val="24"/>
                <w:lang w:eastAsia="zh-TW"/>
              </w:rPr>
            </w:pPr>
            <w:r w:rsidRPr="002247E8">
              <w:rPr>
                <w:color w:val="auto"/>
                <w:sz w:val="24"/>
                <w:szCs w:val="24"/>
                <w:lang w:eastAsia="zh-TW"/>
              </w:rPr>
              <w:t xml:space="preserve">Interviewing is an area of which I have had only basic experience of so far. I have learnt that time and preparation is </w:t>
            </w:r>
            <w:proofErr w:type="gramStart"/>
            <w:r w:rsidRPr="002247E8">
              <w:rPr>
                <w:color w:val="auto"/>
                <w:sz w:val="24"/>
                <w:szCs w:val="24"/>
                <w:lang w:eastAsia="zh-TW"/>
              </w:rPr>
              <w:t>key</w:t>
            </w:r>
            <w:proofErr w:type="gramEnd"/>
            <w:r w:rsidRPr="002247E8">
              <w:rPr>
                <w:color w:val="auto"/>
                <w:sz w:val="24"/>
                <w:szCs w:val="24"/>
                <w:lang w:eastAsia="zh-TW"/>
              </w:rPr>
              <w:t xml:space="preserve"> and I aim to make sure before going to any future interviews I have adequate time for this. By only recently </w:t>
            </w:r>
            <w:r w:rsidR="00277C03" w:rsidRPr="002247E8">
              <w:rPr>
                <w:color w:val="auto"/>
                <w:sz w:val="24"/>
                <w:szCs w:val="24"/>
                <w:lang w:eastAsia="zh-TW"/>
              </w:rPr>
              <w:t>attending</w:t>
            </w:r>
            <w:r w:rsidRPr="002247E8">
              <w:rPr>
                <w:color w:val="auto"/>
                <w:sz w:val="24"/>
                <w:szCs w:val="24"/>
                <w:lang w:eastAsia="zh-TW"/>
              </w:rPr>
              <w:t xml:space="preserve"> tier 2 I am in the stage of building up this skill by introducing more complex crimes. In order to improve I am going to start watching back certain interviews to take notes on what I think I missed and evaluate how I think it went. I have also started keeping general plans of each crime that can be changed on each interview and I will continue this after each interview/different offence</w:t>
            </w:r>
            <w:r w:rsidR="00277C03" w:rsidRPr="002247E8">
              <w:rPr>
                <w:color w:val="auto"/>
                <w:sz w:val="24"/>
                <w:szCs w:val="24"/>
                <w:lang w:eastAsia="zh-TW"/>
              </w:rPr>
              <w:t xml:space="preserve"> investigated</w:t>
            </w:r>
            <w:r w:rsidRPr="002247E8">
              <w:rPr>
                <w:color w:val="auto"/>
                <w:sz w:val="24"/>
                <w:szCs w:val="24"/>
                <w:lang w:eastAsia="zh-TW"/>
              </w:rPr>
              <w:t xml:space="preserve">. Although I am still learning and wanting attachments to figure out </w:t>
            </w:r>
            <w:r w:rsidR="00277C03" w:rsidRPr="002247E8">
              <w:rPr>
                <w:color w:val="auto"/>
                <w:sz w:val="24"/>
                <w:szCs w:val="24"/>
                <w:lang w:eastAsia="zh-TW"/>
              </w:rPr>
              <w:t xml:space="preserve">my </w:t>
            </w:r>
            <w:proofErr w:type="spellStart"/>
            <w:r w:rsidR="00277C03" w:rsidRPr="002247E8">
              <w:rPr>
                <w:color w:val="auto"/>
                <w:sz w:val="24"/>
                <w:szCs w:val="24"/>
                <w:lang w:eastAsia="zh-TW"/>
              </w:rPr>
              <w:t>futire</w:t>
            </w:r>
            <w:proofErr w:type="spellEnd"/>
            <w:r w:rsidRPr="002247E8">
              <w:rPr>
                <w:color w:val="auto"/>
                <w:sz w:val="24"/>
                <w:szCs w:val="24"/>
                <w:lang w:eastAsia="zh-TW"/>
              </w:rPr>
              <w:t xml:space="preserve">, I believe CID is </w:t>
            </w:r>
            <w:proofErr w:type="gramStart"/>
            <w:r w:rsidRPr="002247E8">
              <w:rPr>
                <w:color w:val="auto"/>
                <w:sz w:val="24"/>
                <w:szCs w:val="24"/>
                <w:lang w:eastAsia="zh-TW"/>
              </w:rPr>
              <w:t>definitely an</w:t>
            </w:r>
            <w:proofErr w:type="gramEnd"/>
            <w:r w:rsidRPr="002247E8">
              <w:rPr>
                <w:color w:val="auto"/>
                <w:sz w:val="24"/>
                <w:szCs w:val="24"/>
                <w:lang w:eastAsia="zh-TW"/>
              </w:rPr>
              <w:t xml:space="preserve"> option I am considering, due to this interviewing is an area I will continuously look to improve and monitor ready for progression. </w:t>
            </w:r>
          </w:p>
        </w:tc>
      </w:tr>
      <w:tr w:rsidR="00305311" w:rsidRPr="002247E8" w14:paraId="3457B32A"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09213D64" w14:textId="77777777" w:rsidR="006143B2" w:rsidRPr="002247E8" w:rsidRDefault="006143B2" w:rsidP="006143B2">
            <w:pPr>
              <w:overflowPunct/>
              <w:autoSpaceDE/>
              <w:autoSpaceDN/>
              <w:adjustRightInd/>
              <w:jc w:val="center"/>
              <w:rPr>
                <w:b/>
                <w:bCs/>
                <w:color w:val="auto"/>
                <w:sz w:val="24"/>
                <w:szCs w:val="24"/>
                <w:lang w:eastAsia="zh-TW"/>
              </w:rPr>
            </w:pPr>
          </w:p>
          <w:p w14:paraId="5B3CD91A" w14:textId="77777777" w:rsidR="006143B2" w:rsidRPr="002247E8" w:rsidRDefault="006143B2" w:rsidP="006143B2">
            <w:pPr>
              <w:pStyle w:val="ListParagraph"/>
              <w:numPr>
                <w:ilvl w:val="0"/>
                <w:numId w:val="9"/>
              </w:numPr>
              <w:overflowPunct/>
              <w:autoSpaceDE/>
              <w:autoSpaceDN/>
              <w:adjustRightInd/>
              <w:jc w:val="center"/>
              <w:rPr>
                <w:b/>
                <w:bCs/>
                <w:color w:val="auto"/>
                <w:sz w:val="24"/>
                <w:szCs w:val="24"/>
                <w:lang w:eastAsia="zh-TW"/>
              </w:rPr>
            </w:pPr>
            <w:r w:rsidRPr="002247E8">
              <w:rPr>
                <w:b/>
                <w:bCs/>
                <w:color w:val="auto"/>
                <w:sz w:val="24"/>
                <w:szCs w:val="24"/>
                <w:lang w:eastAsia="zh-TW"/>
              </w:rPr>
              <w:t>Time management regarding NICHE and victims</w:t>
            </w:r>
          </w:p>
          <w:p w14:paraId="4861A7FE"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6576842D"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0EB9A870"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037F8E5C"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w:t>
            </w:r>
          </w:p>
        </w:tc>
        <w:tc>
          <w:tcPr>
            <w:tcW w:w="567" w:type="dxa"/>
            <w:tcBorders>
              <w:top w:val="nil"/>
              <w:left w:val="nil"/>
              <w:bottom w:val="single" w:sz="6" w:space="0" w:color="auto"/>
              <w:right w:val="single" w:sz="6" w:space="0" w:color="auto"/>
            </w:tcBorders>
            <w:shd w:val="clear" w:color="auto" w:fill="auto"/>
          </w:tcPr>
          <w:p w14:paraId="4F84FF57"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3C4494FB"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6</w:t>
            </w:r>
          </w:p>
        </w:tc>
        <w:tc>
          <w:tcPr>
            <w:tcW w:w="567" w:type="dxa"/>
            <w:tcBorders>
              <w:top w:val="nil"/>
              <w:left w:val="nil"/>
              <w:bottom w:val="single" w:sz="6" w:space="0" w:color="auto"/>
              <w:right w:val="single" w:sz="6" w:space="0" w:color="auto"/>
            </w:tcBorders>
            <w:shd w:val="clear" w:color="auto" w:fill="auto"/>
          </w:tcPr>
          <w:p w14:paraId="2E143C00"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594E852B" w14:textId="3B874492" w:rsidR="006143B2" w:rsidRPr="002247E8" w:rsidRDefault="00893A01" w:rsidP="006143B2">
            <w:pPr>
              <w:overflowPunct/>
              <w:autoSpaceDE/>
              <w:autoSpaceDN/>
              <w:adjustRightInd/>
              <w:jc w:val="center"/>
              <w:rPr>
                <w:color w:val="auto"/>
                <w:sz w:val="24"/>
                <w:szCs w:val="24"/>
                <w:lang w:eastAsia="zh-TW"/>
              </w:rPr>
            </w:pPr>
            <w:r w:rsidRPr="002247E8">
              <w:rPr>
                <w:color w:val="auto"/>
                <w:sz w:val="24"/>
                <w:szCs w:val="24"/>
                <w:lang w:eastAsia="zh-TW"/>
              </w:rPr>
              <w:t>When originally looking at time management my focus had been between University work and Police work. Although that is currently still present over the next year my main priority will then be to manage my workload just within the force which will expand. Time keeping is a skill I will constantly work with as a lot of the workload can come with a limit, whether it be a bail clock, a crime becoming statute barred or the updating of a victim.</w:t>
            </w:r>
            <w:r w:rsidR="00AE3678" w:rsidRPr="002247E8">
              <w:rPr>
                <w:color w:val="auto"/>
                <w:sz w:val="24"/>
                <w:szCs w:val="24"/>
                <w:lang w:eastAsia="zh-TW"/>
              </w:rPr>
              <w:t xml:space="preserve"> The main difficulty I will face with this is that planning your time on a shift can be hard, as you can be called at any point. As a career long </w:t>
            </w:r>
            <w:proofErr w:type="gramStart"/>
            <w:r w:rsidR="00AE3678" w:rsidRPr="002247E8">
              <w:rPr>
                <w:color w:val="auto"/>
                <w:sz w:val="24"/>
                <w:szCs w:val="24"/>
                <w:lang w:eastAsia="zh-TW"/>
              </w:rPr>
              <w:t>goal</w:t>
            </w:r>
            <w:proofErr w:type="gramEnd"/>
            <w:r w:rsidR="00AE3678" w:rsidRPr="002247E8">
              <w:rPr>
                <w:color w:val="auto"/>
                <w:sz w:val="24"/>
                <w:szCs w:val="24"/>
                <w:lang w:eastAsia="zh-TW"/>
              </w:rPr>
              <w:t xml:space="preserve"> I will aim to not plan but to get as much possible done in every quiet time that I get to ease the stress later on. To make this achievable, however, I will also aim to recognise if it is becoming to much and speak with supervisors to give me time to finish. </w:t>
            </w:r>
          </w:p>
        </w:tc>
      </w:tr>
      <w:tr w:rsidR="00305311" w:rsidRPr="002247E8" w14:paraId="311D4072"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2381255B" w14:textId="77777777" w:rsidR="006143B2" w:rsidRPr="002247E8" w:rsidRDefault="006143B2" w:rsidP="006143B2">
            <w:pPr>
              <w:overflowPunct/>
              <w:autoSpaceDE/>
              <w:autoSpaceDN/>
              <w:adjustRightInd/>
              <w:jc w:val="center"/>
              <w:rPr>
                <w:b/>
                <w:bCs/>
                <w:color w:val="auto"/>
                <w:sz w:val="24"/>
                <w:szCs w:val="24"/>
                <w:lang w:eastAsia="zh-TW"/>
              </w:rPr>
            </w:pPr>
          </w:p>
          <w:p w14:paraId="2C82D865" w14:textId="77777777" w:rsidR="006143B2" w:rsidRPr="002247E8" w:rsidRDefault="006143B2" w:rsidP="006143B2">
            <w:pPr>
              <w:pStyle w:val="ListParagraph"/>
              <w:numPr>
                <w:ilvl w:val="0"/>
                <w:numId w:val="9"/>
              </w:numPr>
              <w:overflowPunct/>
              <w:autoSpaceDE/>
              <w:autoSpaceDN/>
              <w:adjustRightInd/>
              <w:jc w:val="center"/>
              <w:rPr>
                <w:b/>
                <w:bCs/>
                <w:color w:val="auto"/>
                <w:sz w:val="24"/>
                <w:szCs w:val="24"/>
                <w:lang w:eastAsia="zh-TW"/>
              </w:rPr>
            </w:pPr>
            <w:r w:rsidRPr="002247E8">
              <w:rPr>
                <w:b/>
                <w:bCs/>
                <w:color w:val="auto"/>
                <w:sz w:val="24"/>
                <w:szCs w:val="24"/>
                <w:lang w:eastAsia="zh-TW"/>
              </w:rPr>
              <w:t>Confidence</w:t>
            </w:r>
          </w:p>
          <w:p w14:paraId="32B46758" w14:textId="77777777" w:rsidR="006143B2" w:rsidRPr="002247E8" w:rsidRDefault="006143B2" w:rsidP="006143B2">
            <w:pPr>
              <w:overflowPunct/>
              <w:autoSpaceDE/>
              <w:autoSpaceDN/>
              <w:adjustRightInd/>
              <w:jc w:val="center"/>
              <w:rPr>
                <w:b/>
                <w:bCs/>
                <w:color w:val="auto"/>
                <w:sz w:val="24"/>
                <w:szCs w:val="24"/>
                <w:lang w:eastAsia="zh-TW"/>
              </w:rPr>
            </w:pPr>
          </w:p>
          <w:p w14:paraId="4DED6DD7"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289BA6E6"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765E9E91"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7</w:t>
            </w:r>
          </w:p>
        </w:tc>
        <w:tc>
          <w:tcPr>
            <w:tcW w:w="563" w:type="dxa"/>
            <w:tcBorders>
              <w:top w:val="nil"/>
              <w:left w:val="nil"/>
              <w:bottom w:val="single" w:sz="6" w:space="0" w:color="auto"/>
              <w:right w:val="single" w:sz="6" w:space="0" w:color="auto"/>
            </w:tcBorders>
            <w:shd w:val="clear" w:color="auto" w:fill="auto"/>
          </w:tcPr>
          <w:p w14:paraId="26F618CA"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4A21B774"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0A87AE37"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w:t>
            </w:r>
          </w:p>
        </w:tc>
        <w:tc>
          <w:tcPr>
            <w:tcW w:w="567" w:type="dxa"/>
            <w:tcBorders>
              <w:top w:val="nil"/>
              <w:left w:val="nil"/>
              <w:bottom w:val="single" w:sz="6" w:space="0" w:color="auto"/>
              <w:right w:val="single" w:sz="6" w:space="0" w:color="auto"/>
            </w:tcBorders>
            <w:shd w:val="clear" w:color="auto" w:fill="auto"/>
          </w:tcPr>
          <w:p w14:paraId="12333BFD"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529121BD" w14:textId="77777777" w:rsidR="006143B2" w:rsidRPr="002247E8" w:rsidRDefault="006143B2" w:rsidP="006143B2">
            <w:pPr>
              <w:overflowPunct/>
              <w:autoSpaceDE/>
              <w:autoSpaceDN/>
              <w:adjustRightInd/>
              <w:jc w:val="center"/>
              <w:rPr>
                <w:color w:val="auto"/>
                <w:sz w:val="24"/>
                <w:szCs w:val="24"/>
                <w:lang w:eastAsia="zh-TW"/>
              </w:rPr>
            </w:pPr>
          </w:p>
          <w:p w14:paraId="24C83EC8" w14:textId="2A57DF84"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For me, confidence is something that I have learnt is a major part of the job. </w:t>
            </w:r>
            <w:r w:rsidR="00277C03" w:rsidRPr="002247E8">
              <w:rPr>
                <w:color w:val="auto"/>
                <w:sz w:val="24"/>
                <w:szCs w:val="24"/>
                <w:lang w:eastAsia="zh-TW"/>
              </w:rPr>
              <w:t xml:space="preserve">As it has been noted in a lot of the other areas. It is a skill I have grown in considerably as I was lacking to start with, but still feel I have a long way to go. </w:t>
            </w:r>
            <w:r w:rsidRPr="002247E8">
              <w:rPr>
                <w:color w:val="auto"/>
                <w:sz w:val="24"/>
                <w:szCs w:val="24"/>
                <w:lang w:eastAsia="zh-TW"/>
              </w:rPr>
              <w:t>Having confidence in yourself, the decisions you make,</w:t>
            </w:r>
            <w:r w:rsidR="00277C03" w:rsidRPr="002247E8">
              <w:rPr>
                <w:color w:val="auto"/>
                <w:sz w:val="24"/>
                <w:szCs w:val="24"/>
                <w:lang w:eastAsia="zh-TW"/>
              </w:rPr>
              <w:t xml:space="preserve"> colleagues</w:t>
            </w:r>
            <w:r w:rsidRPr="002247E8">
              <w:rPr>
                <w:color w:val="auto"/>
                <w:sz w:val="24"/>
                <w:szCs w:val="24"/>
                <w:lang w:eastAsia="zh-TW"/>
              </w:rPr>
              <w:t xml:space="preserve"> and the confidence others have in you</w:t>
            </w:r>
            <w:r w:rsidR="00277C03" w:rsidRPr="002247E8">
              <w:rPr>
                <w:color w:val="auto"/>
                <w:sz w:val="24"/>
                <w:szCs w:val="24"/>
                <w:lang w:eastAsia="zh-TW"/>
              </w:rPr>
              <w:t xml:space="preserve"> all play a crucial role, by working together and the constant increase in knowledge this will be achievable relating to years of experience</w:t>
            </w:r>
            <w:r w:rsidR="007038AC" w:rsidRPr="002247E8">
              <w:rPr>
                <w:color w:val="auto"/>
                <w:sz w:val="24"/>
                <w:szCs w:val="24"/>
                <w:lang w:eastAsia="zh-TW"/>
              </w:rPr>
              <w:t xml:space="preserve"> I will have</w:t>
            </w:r>
            <w:r w:rsidRPr="002247E8">
              <w:rPr>
                <w:color w:val="auto"/>
                <w:sz w:val="24"/>
                <w:szCs w:val="24"/>
                <w:lang w:eastAsia="zh-TW"/>
              </w:rPr>
              <w:t xml:space="preserve">. It is a skill that I believe </w:t>
            </w:r>
            <w:r w:rsidR="00277C03" w:rsidRPr="002247E8">
              <w:rPr>
                <w:color w:val="auto"/>
                <w:sz w:val="24"/>
                <w:szCs w:val="24"/>
                <w:lang w:eastAsia="zh-TW"/>
              </w:rPr>
              <w:t>is a necessity for the job and will progress gradually throughout.</w:t>
            </w:r>
            <w:r w:rsidRPr="002247E8">
              <w:rPr>
                <w:color w:val="auto"/>
                <w:sz w:val="24"/>
                <w:szCs w:val="24"/>
                <w:lang w:eastAsia="zh-TW"/>
              </w:rPr>
              <w:t xml:space="preserve"> </w:t>
            </w:r>
          </w:p>
        </w:tc>
      </w:tr>
      <w:tr w:rsidR="00305311" w:rsidRPr="002247E8" w14:paraId="394E0F49" w14:textId="77777777" w:rsidTr="006143B2">
        <w:tc>
          <w:tcPr>
            <w:tcW w:w="2093" w:type="dxa"/>
            <w:tcBorders>
              <w:top w:val="nil"/>
              <w:left w:val="single" w:sz="6" w:space="0" w:color="auto"/>
              <w:bottom w:val="nil"/>
              <w:right w:val="single" w:sz="6" w:space="0" w:color="auto"/>
            </w:tcBorders>
            <w:shd w:val="clear" w:color="auto" w:fill="auto"/>
            <w:hideMark/>
          </w:tcPr>
          <w:p w14:paraId="4A3E1B52" w14:textId="77777777" w:rsidR="006143B2" w:rsidRPr="002247E8" w:rsidRDefault="006143B2" w:rsidP="006143B2">
            <w:pPr>
              <w:overflowPunct/>
              <w:autoSpaceDE/>
              <w:autoSpaceDN/>
              <w:adjustRightInd/>
              <w:jc w:val="center"/>
              <w:rPr>
                <w:b/>
                <w:bCs/>
                <w:color w:val="auto"/>
                <w:sz w:val="24"/>
                <w:szCs w:val="24"/>
                <w:lang w:eastAsia="zh-TW"/>
              </w:rPr>
            </w:pPr>
          </w:p>
          <w:p w14:paraId="4BAB04AF" w14:textId="77777777" w:rsidR="006143B2" w:rsidRPr="002247E8" w:rsidRDefault="006143B2" w:rsidP="006143B2">
            <w:pPr>
              <w:overflowPunct/>
              <w:autoSpaceDE/>
              <w:autoSpaceDN/>
              <w:adjustRightInd/>
              <w:jc w:val="center"/>
              <w:rPr>
                <w:b/>
                <w:bCs/>
                <w:color w:val="auto"/>
                <w:sz w:val="24"/>
                <w:szCs w:val="24"/>
                <w:lang w:eastAsia="zh-TW"/>
              </w:rPr>
            </w:pPr>
            <w:r w:rsidRPr="002247E8">
              <w:rPr>
                <w:b/>
                <w:bCs/>
                <w:color w:val="auto"/>
                <w:sz w:val="24"/>
                <w:szCs w:val="24"/>
                <w:lang w:eastAsia="zh-TW"/>
              </w:rPr>
              <w:t>EXPERIENCE</w:t>
            </w:r>
          </w:p>
        </w:tc>
        <w:tc>
          <w:tcPr>
            <w:tcW w:w="593" w:type="dxa"/>
            <w:tcBorders>
              <w:top w:val="nil"/>
              <w:left w:val="nil"/>
              <w:bottom w:val="nil"/>
              <w:right w:val="single" w:sz="6" w:space="0" w:color="auto"/>
            </w:tcBorders>
            <w:shd w:val="clear" w:color="auto" w:fill="auto"/>
            <w:hideMark/>
          </w:tcPr>
          <w:p w14:paraId="7ADF9CFD"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Low</w:t>
            </w:r>
          </w:p>
          <w:p w14:paraId="6F9699EE"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1-4</w:t>
            </w:r>
          </w:p>
        </w:tc>
        <w:tc>
          <w:tcPr>
            <w:tcW w:w="571" w:type="dxa"/>
            <w:tcBorders>
              <w:top w:val="nil"/>
              <w:left w:val="nil"/>
              <w:bottom w:val="nil"/>
              <w:right w:val="single" w:sz="6" w:space="0" w:color="auto"/>
            </w:tcBorders>
            <w:shd w:val="clear" w:color="auto" w:fill="auto"/>
            <w:hideMark/>
          </w:tcPr>
          <w:p w14:paraId="7F9C41C2"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Med</w:t>
            </w:r>
          </w:p>
          <w:p w14:paraId="2893AAE3"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5-7</w:t>
            </w:r>
          </w:p>
        </w:tc>
        <w:tc>
          <w:tcPr>
            <w:tcW w:w="563" w:type="dxa"/>
            <w:tcBorders>
              <w:top w:val="nil"/>
              <w:left w:val="nil"/>
              <w:bottom w:val="nil"/>
              <w:right w:val="single" w:sz="6" w:space="0" w:color="auto"/>
            </w:tcBorders>
            <w:shd w:val="clear" w:color="auto" w:fill="auto"/>
            <w:hideMark/>
          </w:tcPr>
          <w:p w14:paraId="440F803C"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High</w:t>
            </w:r>
          </w:p>
          <w:p w14:paraId="21B7595D"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8-10</w:t>
            </w:r>
          </w:p>
        </w:tc>
        <w:tc>
          <w:tcPr>
            <w:tcW w:w="567" w:type="dxa"/>
            <w:tcBorders>
              <w:top w:val="nil"/>
              <w:left w:val="nil"/>
              <w:bottom w:val="nil"/>
              <w:right w:val="single" w:sz="6" w:space="0" w:color="auto"/>
            </w:tcBorders>
            <w:shd w:val="clear" w:color="auto" w:fill="auto"/>
            <w:hideMark/>
          </w:tcPr>
          <w:p w14:paraId="11EBF6EA"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Low</w:t>
            </w:r>
          </w:p>
          <w:p w14:paraId="246C3657"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1-4</w:t>
            </w:r>
          </w:p>
        </w:tc>
        <w:tc>
          <w:tcPr>
            <w:tcW w:w="567" w:type="dxa"/>
            <w:tcBorders>
              <w:top w:val="nil"/>
              <w:left w:val="nil"/>
              <w:bottom w:val="nil"/>
              <w:right w:val="single" w:sz="6" w:space="0" w:color="auto"/>
            </w:tcBorders>
            <w:shd w:val="clear" w:color="auto" w:fill="auto"/>
            <w:hideMark/>
          </w:tcPr>
          <w:p w14:paraId="666D7E72"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Med</w:t>
            </w:r>
          </w:p>
          <w:p w14:paraId="1198C943"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5-7</w:t>
            </w:r>
          </w:p>
        </w:tc>
        <w:tc>
          <w:tcPr>
            <w:tcW w:w="567" w:type="dxa"/>
            <w:tcBorders>
              <w:top w:val="nil"/>
              <w:left w:val="nil"/>
              <w:bottom w:val="nil"/>
              <w:right w:val="single" w:sz="6" w:space="0" w:color="auto"/>
            </w:tcBorders>
            <w:shd w:val="clear" w:color="auto" w:fill="auto"/>
            <w:hideMark/>
          </w:tcPr>
          <w:p w14:paraId="2D6DCDC2"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High</w:t>
            </w:r>
          </w:p>
          <w:p w14:paraId="687B4AB7"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8-10</w:t>
            </w:r>
          </w:p>
        </w:tc>
        <w:tc>
          <w:tcPr>
            <w:tcW w:w="3359" w:type="dxa"/>
            <w:tcBorders>
              <w:top w:val="nil"/>
              <w:left w:val="nil"/>
              <w:bottom w:val="nil"/>
              <w:right w:val="single" w:sz="6" w:space="0" w:color="auto"/>
            </w:tcBorders>
            <w:shd w:val="clear" w:color="auto" w:fill="auto"/>
            <w:hideMark/>
          </w:tcPr>
          <w:p w14:paraId="5CEE3402"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4F3423B4" w14:textId="77777777" w:rsidTr="006143B2">
        <w:tc>
          <w:tcPr>
            <w:tcW w:w="2093" w:type="dxa"/>
            <w:tcBorders>
              <w:top w:val="nil"/>
              <w:left w:val="single" w:sz="6" w:space="0" w:color="auto"/>
              <w:bottom w:val="nil"/>
              <w:right w:val="single" w:sz="6" w:space="0" w:color="auto"/>
            </w:tcBorders>
            <w:shd w:val="clear" w:color="auto" w:fill="auto"/>
          </w:tcPr>
          <w:p w14:paraId="02AD4634"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nil"/>
              <w:right w:val="single" w:sz="6" w:space="0" w:color="auto"/>
            </w:tcBorders>
            <w:shd w:val="clear" w:color="auto" w:fill="auto"/>
          </w:tcPr>
          <w:p w14:paraId="4C6AF4D5"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nil"/>
              <w:right w:val="single" w:sz="6" w:space="0" w:color="auto"/>
            </w:tcBorders>
            <w:shd w:val="clear" w:color="auto" w:fill="auto"/>
          </w:tcPr>
          <w:p w14:paraId="3E3F7536"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nil"/>
              <w:right w:val="single" w:sz="6" w:space="0" w:color="auto"/>
            </w:tcBorders>
            <w:shd w:val="clear" w:color="auto" w:fill="auto"/>
          </w:tcPr>
          <w:p w14:paraId="23805D54"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0E8928A6"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3EE92692"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117986B5"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nil"/>
              <w:right w:val="single" w:sz="6" w:space="0" w:color="auto"/>
            </w:tcBorders>
            <w:shd w:val="clear" w:color="auto" w:fill="auto"/>
          </w:tcPr>
          <w:p w14:paraId="7E319528"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3FFEC8AB" w14:textId="77777777" w:rsidTr="006143B2">
        <w:tc>
          <w:tcPr>
            <w:tcW w:w="2093" w:type="dxa"/>
            <w:tcBorders>
              <w:top w:val="nil"/>
              <w:left w:val="single" w:sz="6" w:space="0" w:color="auto"/>
              <w:bottom w:val="nil"/>
              <w:right w:val="single" w:sz="6" w:space="0" w:color="auto"/>
            </w:tcBorders>
            <w:shd w:val="clear" w:color="auto" w:fill="auto"/>
          </w:tcPr>
          <w:p w14:paraId="1E4A9A1E"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nil"/>
              <w:right w:val="single" w:sz="6" w:space="0" w:color="auto"/>
            </w:tcBorders>
            <w:shd w:val="clear" w:color="auto" w:fill="auto"/>
          </w:tcPr>
          <w:p w14:paraId="2F072FB1"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nil"/>
              <w:right w:val="single" w:sz="6" w:space="0" w:color="auto"/>
            </w:tcBorders>
            <w:shd w:val="clear" w:color="auto" w:fill="auto"/>
          </w:tcPr>
          <w:p w14:paraId="41BD5505"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nil"/>
              <w:right w:val="single" w:sz="6" w:space="0" w:color="auto"/>
            </w:tcBorders>
            <w:shd w:val="clear" w:color="auto" w:fill="auto"/>
          </w:tcPr>
          <w:p w14:paraId="177371BE"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42DF4018"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09AAA9CB"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734098C0"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nil"/>
              <w:right w:val="single" w:sz="6" w:space="0" w:color="auto"/>
            </w:tcBorders>
            <w:shd w:val="clear" w:color="auto" w:fill="auto"/>
          </w:tcPr>
          <w:p w14:paraId="1030ECF2"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74222385" w14:textId="77777777" w:rsidTr="006143B2">
        <w:tc>
          <w:tcPr>
            <w:tcW w:w="2093" w:type="dxa"/>
            <w:tcBorders>
              <w:top w:val="nil"/>
              <w:left w:val="single" w:sz="6" w:space="0" w:color="auto"/>
              <w:bottom w:val="nil"/>
              <w:right w:val="single" w:sz="6" w:space="0" w:color="auto"/>
            </w:tcBorders>
            <w:shd w:val="clear" w:color="auto" w:fill="auto"/>
          </w:tcPr>
          <w:p w14:paraId="2C653046"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nil"/>
              <w:right w:val="single" w:sz="6" w:space="0" w:color="auto"/>
            </w:tcBorders>
            <w:shd w:val="clear" w:color="auto" w:fill="auto"/>
          </w:tcPr>
          <w:p w14:paraId="40F9B357"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nil"/>
              <w:right w:val="single" w:sz="6" w:space="0" w:color="auto"/>
            </w:tcBorders>
            <w:shd w:val="clear" w:color="auto" w:fill="auto"/>
          </w:tcPr>
          <w:p w14:paraId="4661D624"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nil"/>
              <w:right w:val="single" w:sz="6" w:space="0" w:color="auto"/>
            </w:tcBorders>
            <w:shd w:val="clear" w:color="auto" w:fill="auto"/>
          </w:tcPr>
          <w:p w14:paraId="3260EC22"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4B4FB203"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4B6CF8E0"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nil"/>
              <w:right w:val="single" w:sz="6" w:space="0" w:color="auto"/>
            </w:tcBorders>
            <w:shd w:val="clear" w:color="auto" w:fill="auto"/>
          </w:tcPr>
          <w:p w14:paraId="2E9496C6"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nil"/>
              <w:right w:val="single" w:sz="6" w:space="0" w:color="auto"/>
            </w:tcBorders>
            <w:shd w:val="clear" w:color="auto" w:fill="auto"/>
          </w:tcPr>
          <w:p w14:paraId="1568E4E7"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05F4ADED"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5CB98898"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54BA22FB"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03DCE961"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4CF1DAD2"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7564870C"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2C9DD29E"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3DA5C998"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1C33B007" w14:textId="77777777" w:rsidR="006143B2" w:rsidRPr="002247E8" w:rsidRDefault="006143B2" w:rsidP="006143B2">
            <w:pPr>
              <w:overflowPunct/>
              <w:autoSpaceDE/>
              <w:autoSpaceDN/>
              <w:adjustRightInd/>
              <w:jc w:val="center"/>
              <w:rPr>
                <w:color w:val="auto"/>
                <w:sz w:val="24"/>
                <w:szCs w:val="24"/>
                <w:lang w:eastAsia="zh-TW"/>
              </w:rPr>
            </w:pPr>
          </w:p>
        </w:tc>
      </w:tr>
      <w:tr w:rsidR="00305311" w:rsidRPr="002247E8" w14:paraId="3A4EFA02"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16C1051D" w14:textId="77777777" w:rsidR="006143B2" w:rsidRPr="002247E8" w:rsidRDefault="006143B2" w:rsidP="006143B2">
            <w:pPr>
              <w:overflowPunct/>
              <w:autoSpaceDE/>
              <w:autoSpaceDN/>
              <w:adjustRightInd/>
              <w:jc w:val="center"/>
              <w:rPr>
                <w:b/>
                <w:bCs/>
                <w:color w:val="auto"/>
                <w:sz w:val="24"/>
                <w:szCs w:val="24"/>
                <w:lang w:eastAsia="zh-TW"/>
              </w:rPr>
            </w:pPr>
          </w:p>
          <w:p w14:paraId="05EDDCDD" w14:textId="77777777" w:rsidR="006143B2" w:rsidRPr="002247E8" w:rsidRDefault="006143B2" w:rsidP="006143B2">
            <w:pPr>
              <w:pStyle w:val="ListParagraph"/>
              <w:numPr>
                <w:ilvl w:val="0"/>
                <w:numId w:val="7"/>
              </w:numPr>
              <w:overflowPunct/>
              <w:autoSpaceDE/>
              <w:autoSpaceDN/>
              <w:adjustRightInd/>
              <w:jc w:val="center"/>
              <w:rPr>
                <w:b/>
                <w:bCs/>
                <w:color w:val="auto"/>
                <w:sz w:val="24"/>
                <w:szCs w:val="24"/>
                <w:lang w:eastAsia="zh-TW"/>
              </w:rPr>
            </w:pPr>
            <w:r w:rsidRPr="002247E8">
              <w:rPr>
                <w:b/>
                <w:bCs/>
                <w:color w:val="auto"/>
                <w:sz w:val="24"/>
                <w:szCs w:val="24"/>
                <w:lang w:eastAsia="zh-TW"/>
              </w:rPr>
              <w:t>SOLO – Attending calls as SOLO in charge, gaining more experience in the dealing with sexual offences.</w:t>
            </w:r>
          </w:p>
          <w:p w14:paraId="113ECE06" w14:textId="77777777" w:rsidR="006143B2" w:rsidRPr="002247E8" w:rsidRDefault="006143B2" w:rsidP="006143B2">
            <w:pPr>
              <w:overflowPunct/>
              <w:autoSpaceDE/>
              <w:autoSpaceDN/>
              <w:adjustRightInd/>
              <w:jc w:val="center"/>
              <w:rPr>
                <w:b/>
                <w:bCs/>
                <w:color w:val="auto"/>
                <w:sz w:val="24"/>
                <w:szCs w:val="24"/>
                <w:lang w:eastAsia="zh-TW"/>
              </w:rPr>
            </w:pPr>
          </w:p>
          <w:p w14:paraId="31727773"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0F5D4442" w14:textId="77777777" w:rsidR="006143B2" w:rsidRPr="002247E8" w:rsidRDefault="006143B2" w:rsidP="006143B2">
            <w:pPr>
              <w:overflowPunct/>
              <w:autoSpaceDE/>
              <w:autoSpaceDN/>
              <w:adjustRightInd/>
              <w:jc w:val="center"/>
              <w:rPr>
                <w:color w:val="auto"/>
                <w:sz w:val="24"/>
                <w:szCs w:val="24"/>
                <w:lang w:eastAsia="zh-TW"/>
              </w:rPr>
            </w:pPr>
          </w:p>
          <w:p w14:paraId="0810446A" w14:textId="77777777" w:rsidR="006143B2" w:rsidRPr="002247E8" w:rsidRDefault="006143B2" w:rsidP="006143B2">
            <w:pPr>
              <w:overflowPunct/>
              <w:autoSpaceDE/>
              <w:autoSpaceDN/>
              <w:adjustRightInd/>
              <w:jc w:val="center"/>
              <w:rPr>
                <w:color w:val="auto"/>
                <w:sz w:val="24"/>
                <w:szCs w:val="24"/>
                <w:lang w:eastAsia="zh-TW"/>
              </w:rPr>
            </w:pPr>
          </w:p>
          <w:p w14:paraId="731D3EF7" w14:textId="77777777" w:rsidR="006143B2" w:rsidRPr="002247E8" w:rsidRDefault="006143B2" w:rsidP="006143B2">
            <w:pPr>
              <w:overflowPunct/>
              <w:autoSpaceDE/>
              <w:autoSpaceDN/>
              <w:adjustRightInd/>
              <w:jc w:val="center"/>
              <w:rPr>
                <w:color w:val="auto"/>
                <w:sz w:val="24"/>
                <w:szCs w:val="24"/>
                <w:lang w:eastAsia="zh-TW"/>
              </w:rPr>
            </w:pPr>
          </w:p>
          <w:p w14:paraId="44058D3B" w14:textId="77777777" w:rsidR="006143B2" w:rsidRPr="002247E8" w:rsidRDefault="006143B2" w:rsidP="006143B2">
            <w:pPr>
              <w:overflowPunct/>
              <w:autoSpaceDE/>
              <w:autoSpaceDN/>
              <w:adjustRightInd/>
              <w:jc w:val="center"/>
              <w:rPr>
                <w:color w:val="auto"/>
                <w:sz w:val="24"/>
                <w:szCs w:val="24"/>
                <w:lang w:eastAsia="zh-TW"/>
              </w:rPr>
            </w:pPr>
          </w:p>
          <w:p w14:paraId="2407E1E2" w14:textId="77777777" w:rsidR="006143B2" w:rsidRPr="002247E8" w:rsidRDefault="006143B2" w:rsidP="006143B2">
            <w:pPr>
              <w:overflowPunct/>
              <w:autoSpaceDE/>
              <w:autoSpaceDN/>
              <w:adjustRightInd/>
              <w:jc w:val="center"/>
              <w:rPr>
                <w:color w:val="auto"/>
                <w:sz w:val="24"/>
                <w:szCs w:val="24"/>
                <w:lang w:eastAsia="zh-TW"/>
              </w:rPr>
            </w:pPr>
          </w:p>
          <w:p w14:paraId="5D715F96" w14:textId="77777777" w:rsidR="006143B2" w:rsidRPr="002247E8" w:rsidRDefault="006143B2" w:rsidP="006143B2">
            <w:pPr>
              <w:overflowPunct/>
              <w:autoSpaceDE/>
              <w:autoSpaceDN/>
              <w:adjustRightInd/>
              <w:jc w:val="center"/>
              <w:rPr>
                <w:color w:val="auto"/>
                <w:sz w:val="24"/>
                <w:szCs w:val="24"/>
                <w:lang w:eastAsia="zh-TW"/>
              </w:rPr>
            </w:pPr>
          </w:p>
          <w:p w14:paraId="616CD814"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9</w:t>
            </w:r>
          </w:p>
        </w:tc>
        <w:tc>
          <w:tcPr>
            <w:tcW w:w="571" w:type="dxa"/>
            <w:tcBorders>
              <w:top w:val="nil"/>
              <w:left w:val="nil"/>
              <w:bottom w:val="single" w:sz="6" w:space="0" w:color="auto"/>
              <w:right w:val="single" w:sz="6" w:space="0" w:color="auto"/>
            </w:tcBorders>
            <w:shd w:val="clear" w:color="auto" w:fill="auto"/>
          </w:tcPr>
          <w:p w14:paraId="27AA6842"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4F6E8285"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5D91FA49"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443BB7C8" w14:textId="77777777" w:rsidR="006143B2" w:rsidRPr="002247E8" w:rsidRDefault="006143B2" w:rsidP="006143B2">
            <w:pPr>
              <w:overflowPunct/>
              <w:autoSpaceDE/>
              <w:autoSpaceDN/>
              <w:adjustRightInd/>
              <w:jc w:val="center"/>
              <w:rPr>
                <w:color w:val="auto"/>
                <w:sz w:val="24"/>
                <w:szCs w:val="24"/>
                <w:lang w:eastAsia="zh-TW"/>
              </w:rPr>
            </w:pPr>
          </w:p>
          <w:p w14:paraId="420657C3" w14:textId="77777777" w:rsidR="006143B2" w:rsidRPr="002247E8" w:rsidRDefault="006143B2" w:rsidP="006143B2">
            <w:pPr>
              <w:overflowPunct/>
              <w:autoSpaceDE/>
              <w:autoSpaceDN/>
              <w:adjustRightInd/>
              <w:jc w:val="center"/>
              <w:rPr>
                <w:color w:val="auto"/>
                <w:sz w:val="24"/>
                <w:szCs w:val="24"/>
                <w:lang w:eastAsia="zh-TW"/>
              </w:rPr>
            </w:pPr>
          </w:p>
          <w:p w14:paraId="0861A118" w14:textId="77777777" w:rsidR="006143B2" w:rsidRPr="002247E8" w:rsidRDefault="006143B2" w:rsidP="006143B2">
            <w:pPr>
              <w:overflowPunct/>
              <w:autoSpaceDE/>
              <w:autoSpaceDN/>
              <w:adjustRightInd/>
              <w:jc w:val="center"/>
              <w:rPr>
                <w:color w:val="auto"/>
                <w:sz w:val="24"/>
                <w:szCs w:val="24"/>
                <w:lang w:eastAsia="zh-TW"/>
              </w:rPr>
            </w:pPr>
          </w:p>
          <w:p w14:paraId="246DD39D" w14:textId="77777777" w:rsidR="006143B2" w:rsidRPr="002247E8" w:rsidRDefault="006143B2" w:rsidP="006143B2">
            <w:pPr>
              <w:overflowPunct/>
              <w:autoSpaceDE/>
              <w:autoSpaceDN/>
              <w:adjustRightInd/>
              <w:jc w:val="center"/>
              <w:rPr>
                <w:color w:val="auto"/>
                <w:sz w:val="24"/>
                <w:szCs w:val="24"/>
                <w:lang w:eastAsia="zh-TW"/>
              </w:rPr>
            </w:pPr>
          </w:p>
          <w:p w14:paraId="245BE2DD" w14:textId="77777777" w:rsidR="006143B2" w:rsidRPr="002247E8" w:rsidRDefault="006143B2" w:rsidP="006143B2">
            <w:pPr>
              <w:overflowPunct/>
              <w:autoSpaceDE/>
              <w:autoSpaceDN/>
              <w:adjustRightInd/>
              <w:jc w:val="center"/>
              <w:rPr>
                <w:color w:val="auto"/>
                <w:sz w:val="24"/>
                <w:szCs w:val="24"/>
                <w:lang w:eastAsia="zh-TW"/>
              </w:rPr>
            </w:pPr>
          </w:p>
          <w:p w14:paraId="741AEDEE" w14:textId="77777777" w:rsidR="006143B2" w:rsidRPr="002247E8" w:rsidRDefault="006143B2" w:rsidP="006143B2">
            <w:pPr>
              <w:overflowPunct/>
              <w:autoSpaceDE/>
              <w:autoSpaceDN/>
              <w:adjustRightInd/>
              <w:jc w:val="center"/>
              <w:rPr>
                <w:color w:val="auto"/>
                <w:sz w:val="24"/>
                <w:szCs w:val="24"/>
                <w:lang w:eastAsia="zh-TW"/>
              </w:rPr>
            </w:pPr>
          </w:p>
          <w:p w14:paraId="4826C5C3"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6</w:t>
            </w:r>
          </w:p>
        </w:tc>
        <w:tc>
          <w:tcPr>
            <w:tcW w:w="567" w:type="dxa"/>
            <w:tcBorders>
              <w:top w:val="nil"/>
              <w:left w:val="nil"/>
              <w:bottom w:val="single" w:sz="6" w:space="0" w:color="auto"/>
              <w:right w:val="single" w:sz="6" w:space="0" w:color="auto"/>
            </w:tcBorders>
            <w:shd w:val="clear" w:color="auto" w:fill="auto"/>
          </w:tcPr>
          <w:p w14:paraId="127D9EE3"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78452428" w14:textId="77777777" w:rsidR="006143B2" w:rsidRPr="002247E8" w:rsidRDefault="006143B2" w:rsidP="006143B2">
            <w:pPr>
              <w:overflowPunct/>
              <w:autoSpaceDE/>
              <w:autoSpaceDN/>
              <w:adjustRightInd/>
              <w:jc w:val="center"/>
              <w:rPr>
                <w:color w:val="auto"/>
                <w:sz w:val="24"/>
                <w:szCs w:val="24"/>
                <w:lang w:eastAsia="zh-TW"/>
              </w:rPr>
            </w:pPr>
          </w:p>
          <w:p w14:paraId="0F890D7E"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Due to this type of offence it is not something up to now I have had a lot of experience in, and not something a lot of officers in their probation will (for most the requirement level I do believe would be a lot lower) Due to the area of the police I hope to progress in to one day and the interest I have in this area, I have recently participated in a Sexual Offences Liaison Officer course (SOLO). </w:t>
            </w:r>
          </w:p>
          <w:p w14:paraId="17D75119" w14:textId="39D0AB6F"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And although I consider this to have given me more of an understanding the development I need is going to come with experiencing calls. I will be assisting every call I can now in order to develop </w:t>
            </w:r>
            <w:r w:rsidR="00EF42C2" w:rsidRPr="002247E8">
              <w:rPr>
                <w:color w:val="auto"/>
                <w:sz w:val="24"/>
                <w:szCs w:val="24"/>
                <w:lang w:eastAsia="zh-TW"/>
              </w:rPr>
              <w:t>confidence</w:t>
            </w:r>
            <w:r w:rsidRPr="002247E8">
              <w:rPr>
                <w:color w:val="auto"/>
                <w:sz w:val="24"/>
                <w:szCs w:val="24"/>
                <w:lang w:eastAsia="zh-TW"/>
              </w:rPr>
              <w:t xml:space="preserve"> to </w:t>
            </w:r>
            <w:r w:rsidR="00EF42C2" w:rsidRPr="002247E8">
              <w:rPr>
                <w:color w:val="auto"/>
                <w:sz w:val="24"/>
                <w:szCs w:val="24"/>
                <w:lang w:eastAsia="zh-TW"/>
              </w:rPr>
              <w:t>go to</w:t>
            </w:r>
            <w:r w:rsidRPr="002247E8">
              <w:rPr>
                <w:color w:val="auto"/>
                <w:sz w:val="24"/>
                <w:szCs w:val="24"/>
                <w:lang w:eastAsia="zh-TW"/>
              </w:rPr>
              <w:t xml:space="preserve"> the call alone, as due to the serious nature</w:t>
            </w:r>
            <w:r w:rsidR="00EF42C2" w:rsidRPr="002247E8">
              <w:rPr>
                <w:color w:val="auto"/>
                <w:sz w:val="24"/>
                <w:szCs w:val="24"/>
                <w:lang w:eastAsia="zh-TW"/>
              </w:rPr>
              <w:t xml:space="preserve"> </w:t>
            </w:r>
            <w:r w:rsidRPr="002247E8">
              <w:rPr>
                <w:color w:val="auto"/>
                <w:sz w:val="24"/>
                <w:szCs w:val="24"/>
                <w:lang w:eastAsia="zh-TW"/>
              </w:rPr>
              <w:t xml:space="preserve">a minimum of 9 </w:t>
            </w:r>
            <w:r w:rsidR="00EF42C2" w:rsidRPr="002247E8">
              <w:rPr>
                <w:color w:val="auto"/>
                <w:sz w:val="24"/>
                <w:szCs w:val="24"/>
                <w:lang w:eastAsia="zh-TW"/>
              </w:rPr>
              <w:t>should</w:t>
            </w:r>
            <w:r w:rsidRPr="002247E8">
              <w:rPr>
                <w:color w:val="auto"/>
                <w:sz w:val="24"/>
                <w:szCs w:val="24"/>
                <w:lang w:eastAsia="zh-TW"/>
              </w:rPr>
              <w:t xml:space="preserve"> be expected</w:t>
            </w:r>
            <w:r w:rsidR="00EF42C2" w:rsidRPr="002247E8">
              <w:rPr>
                <w:color w:val="auto"/>
                <w:sz w:val="24"/>
                <w:szCs w:val="24"/>
                <w:lang w:eastAsia="zh-TW"/>
              </w:rPr>
              <w:t xml:space="preserve"> before doing this. Depending on the number of incidents I </w:t>
            </w:r>
            <w:proofErr w:type="gramStart"/>
            <w:r w:rsidR="00EF42C2" w:rsidRPr="002247E8">
              <w:rPr>
                <w:color w:val="auto"/>
                <w:sz w:val="24"/>
                <w:szCs w:val="24"/>
                <w:lang w:eastAsia="zh-TW"/>
              </w:rPr>
              <w:t>am able to</w:t>
            </w:r>
            <w:proofErr w:type="gramEnd"/>
            <w:r w:rsidR="00EF42C2" w:rsidRPr="002247E8">
              <w:rPr>
                <w:color w:val="auto"/>
                <w:sz w:val="24"/>
                <w:szCs w:val="24"/>
                <w:lang w:eastAsia="zh-TW"/>
              </w:rPr>
              <w:t xml:space="preserve"> attend I predict that this will take me 6-12 months.</w:t>
            </w:r>
          </w:p>
        </w:tc>
      </w:tr>
      <w:tr w:rsidR="00305311" w:rsidRPr="002247E8" w14:paraId="364F403B"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02D9F4F9" w14:textId="77777777" w:rsidR="006143B2" w:rsidRPr="002247E8" w:rsidRDefault="006143B2" w:rsidP="006143B2">
            <w:pPr>
              <w:overflowPunct/>
              <w:autoSpaceDE/>
              <w:autoSpaceDN/>
              <w:adjustRightInd/>
              <w:jc w:val="center"/>
              <w:rPr>
                <w:b/>
                <w:bCs/>
                <w:color w:val="auto"/>
                <w:sz w:val="24"/>
                <w:szCs w:val="24"/>
                <w:lang w:eastAsia="zh-TW"/>
              </w:rPr>
            </w:pPr>
          </w:p>
          <w:p w14:paraId="7E97AA8D" w14:textId="77777777" w:rsidR="006143B2" w:rsidRPr="002247E8" w:rsidRDefault="006143B2" w:rsidP="006143B2">
            <w:pPr>
              <w:pStyle w:val="ListParagraph"/>
              <w:numPr>
                <w:ilvl w:val="0"/>
                <w:numId w:val="7"/>
              </w:numPr>
              <w:overflowPunct/>
              <w:autoSpaceDE/>
              <w:autoSpaceDN/>
              <w:adjustRightInd/>
              <w:jc w:val="center"/>
              <w:rPr>
                <w:b/>
                <w:bCs/>
                <w:color w:val="auto"/>
                <w:sz w:val="24"/>
                <w:szCs w:val="24"/>
                <w:lang w:eastAsia="zh-TW"/>
              </w:rPr>
            </w:pPr>
            <w:r w:rsidRPr="002247E8">
              <w:rPr>
                <w:b/>
                <w:bCs/>
                <w:color w:val="auto"/>
                <w:sz w:val="24"/>
                <w:szCs w:val="24"/>
                <w:lang w:eastAsia="zh-TW"/>
              </w:rPr>
              <w:t>Conflict management</w:t>
            </w:r>
          </w:p>
          <w:p w14:paraId="1B76E8F9" w14:textId="77777777" w:rsidR="006143B2" w:rsidRPr="002247E8" w:rsidRDefault="006143B2" w:rsidP="006143B2">
            <w:pPr>
              <w:overflowPunct/>
              <w:autoSpaceDE/>
              <w:autoSpaceDN/>
              <w:adjustRightInd/>
              <w:ind w:left="360"/>
              <w:jc w:val="center"/>
              <w:rPr>
                <w:b/>
                <w:bCs/>
                <w:color w:val="auto"/>
                <w:sz w:val="24"/>
                <w:szCs w:val="24"/>
                <w:lang w:eastAsia="zh-TW"/>
              </w:rPr>
            </w:pPr>
          </w:p>
          <w:p w14:paraId="3BD46BB4" w14:textId="77777777" w:rsidR="006143B2" w:rsidRPr="002247E8" w:rsidRDefault="006143B2" w:rsidP="006143B2">
            <w:pPr>
              <w:overflowPunct/>
              <w:autoSpaceDE/>
              <w:autoSpaceDN/>
              <w:adjustRightInd/>
              <w:jc w:val="center"/>
              <w:rPr>
                <w:b/>
                <w:bCs/>
                <w:color w:val="auto"/>
                <w:sz w:val="24"/>
                <w:szCs w:val="24"/>
                <w:lang w:eastAsia="zh-TW"/>
              </w:rPr>
            </w:pPr>
          </w:p>
          <w:p w14:paraId="5F34AAA9"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0284002C"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1D07453E"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3AF82A47"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9</w:t>
            </w:r>
          </w:p>
        </w:tc>
        <w:tc>
          <w:tcPr>
            <w:tcW w:w="567" w:type="dxa"/>
            <w:tcBorders>
              <w:top w:val="nil"/>
              <w:left w:val="nil"/>
              <w:bottom w:val="single" w:sz="6" w:space="0" w:color="auto"/>
              <w:right w:val="single" w:sz="6" w:space="0" w:color="auto"/>
            </w:tcBorders>
            <w:shd w:val="clear" w:color="auto" w:fill="auto"/>
          </w:tcPr>
          <w:p w14:paraId="5D7AAC99"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463C5C5F"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6</w:t>
            </w:r>
          </w:p>
        </w:tc>
        <w:tc>
          <w:tcPr>
            <w:tcW w:w="567" w:type="dxa"/>
            <w:tcBorders>
              <w:top w:val="nil"/>
              <w:left w:val="nil"/>
              <w:bottom w:val="single" w:sz="6" w:space="0" w:color="auto"/>
              <w:right w:val="single" w:sz="6" w:space="0" w:color="auto"/>
            </w:tcBorders>
            <w:shd w:val="clear" w:color="auto" w:fill="auto"/>
          </w:tcPr>
          <w:p w14:paraId="14B08CD8"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5417F643" w14:textId="4EE8A89F"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I believe the calls in which I have attended that have had some difficulty have been dealt with okay, however there have been a lot less due to COVID. Over the next few months it is going to get a lot busier in the area I work with conflict management being critical</w:t>
            </w:r>
            <w:r w:rsidR="00EF42C2" w:rsidRPr="002247E8">
              <w:rPr>
                <w:color w:val="auto"/>
                <w:sz w:val="24"/>
                <w:szCs w:val="24"/>
                <w:lang w:eastAsia="zh-TW"/>
              </w:rPr>
              <w:t xml:space="preserve">, working the </w:t>
            </w:r>
            <w:proofErr w:type="gramStart"/>
            <w:r w:rsidR="00EF42C2" w:rsidRPr="002247E8">
              <w:rPr>
                <w:color w:val="auto"/>
                <w:sz w:val="24"/>
                <w:szCs w:val="24"/>
                <w:lang w:eastAsia="zh-TW"/>
              </w:rPr>
              <w:t>night time</w:t>
            </w:r>
            <w:proofErr w:type="gramEnd"/>
            <w:r w:rsidR="00EF42C2" w:rsidRPr="002247E8">
              <w:rPr>
                <w:color w:val="auto"/>
                <w:sz w:val="24"/>
                <w:szCs w:val="24"/>
                <w:lang w:eastAsia="zh-TW"/>
              </w:rPr>
              <w:t xml:space="preserve"> economy will be something I look to do as soon as possible</w:t>
            </w:r>
            <w:r w:rsidRPr="002247E8">
              <w:rPr>
                <w:color w:val="auto"/>
                <w:sz w:val="24"/>
                <w:szCs w:val="24"/>
                <w:lang w:eastAsia="zh-TW"/>
              </w:rPr>
              <w:t xml:space="preserve">. I believe this to be part of my experience to be developed because you never know what call you are going to next and the necessity to keep yourself and your colleagues safe is vital. Whether this be the use of tactical or verbal communications my ability to handle these will grow as my time does and this will be ongoing throughout my career. </w:t>
            </w:r>
          </w:p>
        </w:tc>
      </w:tr>
      <w:tr w:rsidR="00305311" w:rsidRPr="002247E8" w14:paraId="5F69B633"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195FF3BF" w14:textId="77777777" w:rsidR="006143B2" w:rsidRPr="002247E8" w:rsidRDefault="006143B2" w:rsidP="006143B2">
            <w:pPr>
              <w:overflowPunct/>
              <w:autoSpaceDE/>
              <w:autoSpaceDN/>
              <w:adjustRightInd/>
              <w:jc w:val="center"/>
              <w:rPr>
                <w:b/>
                <w:bCs/>
                <w:color w:val="auto"/>
                <w:sz w:val="24"/>
                <w:szCs w:val="24"/>
                <w:lang w:eastAsia="zh-TW"/>
              </w:rPr>
            </w:pPr>
          </w:p>
          <w:p w14:paraId="1116B7D6" w14:textId="77777777" w:rsidR="006143B2" w:rsidRPr="002247E8" w:rsidRDefault="006143B2" w:rsidP="006143B2">
            <w:pPr>
              <w:pStyle w:val="ListParagraph"/>
              <w:numPr>
                <w:ilvl w:val="0"/>
                <w:numId w:val="7"/>
              </w:numPr>
              <w:overflowPunct/>
              <w:autoSpaceDE/>
              <w:autoSpaceDN/>
              <w:adjustRightInd/>
              <w:jc w:val="center"/>
              <w:rPr>
                <w:b/>
                <w:bCs/>
                <w:color w:val="auto"/>
                <w:sz w:val="24"/>
                <w:szCs w:val="24"/>
                <w:lang w:eastAsia="zh-TW"/>
              </w:rPr>
            </w:pPr>
            <w:r w:rsidRPr="002247E8">
              <w:rPr>
                <w:b/>
                <w:bCs/>
                <w:color w:val="auto"/>
                <w:sz w:val="24"/>
                <w:szCs w:val="24"/>
                <w:lang w:eastAsia="zh-TW"/>
              </w:rPr>
              <w:t>Going to court and giving evidence</w:t>
            </w:r>
          </w:p>
          <w:p w14:paraId="2F97513A" w14:textId="77777777" w:rsidR="006143B2" w:rsidRPr="002247E8" w:rsidRDefault="006143B2" w:rsidP="006143B2">
            <w:pPr>
              <w:overflowPunct/>
              <w:autoSpaceDE/>
              <w:autoSpaceDN/>
              <w:adjustRightInd/>
              <w:jc w:val="center"/>
              <w:rPr>
                <w:b/>
                <w:bCs/>
                <w:color w:val="auto"/>
                <w:sz w:val="24"/>
                <w:szCs w:val="24"/>
                <w:lang w:eastAsia="zh-TW"/>
              </w:rPr>
            </w:pPr>
          </w:p>
          <w:p w14:paraId="5B13F8A8" w14:textId="77777777" w:rsidR="006143B2" w:rsidRPr="002247E8" w:rsidRDefault="006143B2" w:rsidP="006143B2">
            <w:pPr>
              <w:overflowPunct/>
              <w:autoSpaceDE/>
              <w:autoSpaceDN/>
              <w:adjustRightInd/>
              <w:jc w:val="center"/>
              <w:rPr>
                <w:b/>
                <w:bCs/>
                <w:color w:val="auto"/>
                <w:sz w:val="24"/>
                <w:szCs w:val="24"/>
                <w:lang w:eastAsia="zh-TW"/>
              </w:rPr>
            </w:pPr>
          </w:p>
          <w:p w14:paraId="28373606"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69205AB8"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19453D2E"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w:t>
            </w:r>
          </w:p>
        </w:tc>
        <w:tc>
          <w:tcPr>
            <w:tcW w:w="563" w:type="dxa"/>
            <w:tcBorders>
              <w:top w:val="nil"/>
              <w:left w:val="nil"/>
              <w:bottom w:val="single" w:sz="6" w:space="0" w:color="auto"/>
              <w:right w:val="single" w:sz="6" w:space="0" w:color="auto"/>
            </w:tcBorders>
            <w:shd w:val="clear" w:color="auto" w:fill="auto"/>
          </w:tcPr>
          <w:p w14:paraId="1048DC9D"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564430C6"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3</w:t>
            </w:r>
          </w:p>
        </w:tc>
        <w:tc>
          <w:tcPr>
            <w:tcW w:w="567" w:type="dxa"/>
            <w:tcBorders>
              <w:top w:val="nil"/>
              <w:left w:val="nil"/>
              <w:bottom w:val="single" w:sz="6" w:space="0" w:color="auto"/>
              <w:right w:val="single" w:sz="6" w:space="0" w:color="auto"/>
            </w:tcBorders>
            <w:shd w:val="clear" w:color="auto" w:fill="auto"/>
          </w:tcPr>
          <w:p w14:paraId="11100F8C"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30312BC0"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69683FEF" w14:textId="72958A49"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Also</w:t>
            </w:r>
            <w:r w:rsidR="00EF42C2" w:rsidRPr="002247E8">
              <w:rPr>
                <w:color w:val="auto"/>
                <w:sz w:val="24"/>
                <w:szCs w:val="24"/>
                <w:lang w:eastAsia="zh-TW"/>
              </w:rPr>
              <w:t>,</w:t>
            </w:r>
            <w:r w:rsidRPr="002247E8">
              <w:rPr>
                <w:color w:val="auto"/>
                <w:sz w:val="24"/>
                <w:szCs w:val="24"/>
                <w:lang w:eastAsia="zh-TW"/>
              </w:rPr>
              <w:t xml:space="preserve"> an experience I am yet to go through and maybe the one I am most apprehensive about. Again, my lack of experience here being the reason for this and only attending court will probably help me understand better. I will be attending court soon and will be reading up on the proceedings in a magistrate court and everything it entails for a police officer</w:t>
            </w:r>
            <w:r w:rsidR="00EF42C2" w:rsidRPr="002247E8">
              <w:rPr>
                <w:color w:val="auto"/>
                <w:sz w:val="24"/>
                <w:szCs w:val="24"/>
                <w:lang w:eastAsia="zh-TW"/>
              </w:rPr>
              <w:t xml:space="preserve"> before attending</w:t>
            </w:r>
            <w:r w:rsidRPr="002247E8">
              <w:rPr>
                <w:color w:val="auto"/>
                <w:sz w:val="24"/>
                <w:szCs w:val="24"/>
                <w:lang w:eastAsia="zh-TW"/>
              </w:rPr>
              <w:t xml:space="preserve">. Reading </w:t>
            </w:r>
            <w:r w:rsidR="00EF42C2" w:rsidRPr="002247E8">
              <w:rPr>
                <w:color w:val="auto"/>
                <w:sz w:val="24"/>
                <w:szCs w:val="24"/>
                <w:lang w:eastAsia="zh-TW"/>
              </w:rPr>
              <w:t>statements etc</w:t>
            </w:r>
            <w:r w:rsidRPr="002247E8">
              <w:rPr>
                <w:color w:val="auto"/>
                <w:sz w:val="24"/>
                <w:szCs w:val="24"/>
                <w:lang w:eastAsia="zh-TW"/>
              </w:rPr>
              <w:t xml:space="preserve"> prior that I will need and going over the case to be prepared to help with the nervousness. From speaking with other officers, it is not something you have to do that often and it </w:t>
            </w:r>
            <w:r w:rsidR="00EF42C2" w:rsidRPr="002247E8">
              <w:rPr>
                <w:color w:val="auto"/>
                <w:sz w:val="24"/>
                <w:szCs w:val="24"/>
                <w:lang w:eastAsia="zh-TW"/>
              </w:rPr>
              <w:t xml:space="preserve">will </w:t>
            </w:r>
            <w:r w:rsidRPr="002247E8">
              <w:rPr>
                <w:color w:val="auto"/>
                <w:sz w:val="24"/>
                <w:szCs w:val="24"/>
                <w:lang w:eastAsia="zh-TW"/>
              </w:rPr>
              <w:t>be an ongoing challenge throughout</w:t>
            </w:r>
            <w:r w:rsidR="00EF42C2" w:rsidRPr="002247E8">
              <w:rPr>
                <w:color w:val="auto"/>
                <w:sz w:val="24"/>
                <w:szCs w:val="24"/>
                <w:lang w:eastAsia="zh-TW"/>
              </w:rPr>
              <w:t xml:space="preserve"> my career. W</w:t>
            </w:r>
            <w:r w:rsidRPr="002247E8">
              <w:rPr>
                <w:color w:val="auto"/>
                <w:sz w:val="24"/>
                <w:szCs w:val="24"/>
                <w:lang w:eastAsia="zh-TW"/>
              </w:rPr>
              <w:t xml:space="preserve">hen you do go your evidence can have such importance and by making sure you portray it correctly can impact a case and your job directly. Due to me attending very soon I would say in the next 3 months I will have a much better understanding of the process and hope to feel more comfortable with the </w:t>
            </w:r>
            <w:r w:rsidR="00EF42C2" w:rsidRPr="002247E8">
              <w:rPr>
                <w:color w:val="auto"/>
                <w:sz w:val="24"/>
                <w:szCs w:val="24"/>
                <w:lang w:eastAsia="zh-TW"/>
              </w:rPr>
              <w:t>idea of going, however I think the confidence in this area is one of the areas that will have a longer timeframe of 5-10 years.</w:t>
            </w:r>
            <w:r w:rsidRPr="002247E8">
              <w:rPr>
                <w:color w:val="auto"/>
                <w:sz w:val="24"/>
                <w:szCs w:val="24"/>
                <w:lang w:eastAsia="zh-TW"/>
              </w:rPr>
              <w:t xml:space="preserve"> </w:t>
            </w:r>
          </w:p>
        </w:tc>
      </w:tr>
      <w:tr w:rsidR="00305311" w:rsidRPr="002247E8" w14:paraId="4EC4DF1A"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757F9E76" w14:textId="77777777" w:rsidR="006143B2" w:rsidRPr="002247E8" w:rsidRDefault="006143B2" w:rsidP="006143B2">
            <w:pPr>
              <w:overflowPunct/>
              <w:autoSpaceDE/>
              <w:autoSpaceDN/>
              <w:adjustRightInd/>
              <w:jc w:val="center"/>
              <w:rPr>
                <w:b/>
                <w:bCs/>
                <w:color w:val="auto"/>
                <w:sz w:val="24"/>
                <w:szCs w:val="24"/>
                <w:lang w:eastAsia="zh-TW"/>
              </w:rPr>
            </w:pPr>
          </w:p>
          <w:p w14:paraId="3BEF1033" w14:textId="77777777" w:rsidR="006143B2" w:rsidRPr="002247E8" w:rsidRDefault="006143B2" w:rsidP="006143B2">
            <w:pPr>
              <w:pStyle w:val="ListParagraph"/>
              <w:numPr>
                <w:ilvl w:val="0"/>
                <w:numId w:val="7"/>
              </w:numPr>
              <w:overflowPunct/>
              <w:autoSpaceDE/>
              <w:autoSpaceDN/>
              <w:adjustRightInd/>
              <w:jc w:val="center"/>
              <w:rPr>
                <w:b/>
                <w:bCs/>
                <w:color w:val="auto"/>
                <w:sz w:val="24"/>
                <w:szCs w:val="24"/>
                <w:lang w:eastAsia="zh-TW"/>
              </w:rPr>
            </w:pPr>
            <w:r w:rsidRPr="002247E8">
              <w:rPr>
                <w:b/>
                <w:bCs/>
                <w:color w:val="auto"/>
                <w:sz w:val="24"/>
                <w:szCs w:val="24"/>
                <w:lang w:eastAsia="zh-TW"/>
              </w:rPr>
              <w:t>Mental health calls and when to 136.</w:t>
            </w:r>
          </w:p>
          <w:p w14:paraId="5D4D4DC4" w14:textId="77777777" w:rsidR="006143B2" w:rsidRPr="002247E8" w:rsidRDefault="006143B2" w:rsidP="006143B2">
            <w:pPr>
              <w:overflowPunct/>
              <w:autoSpaceDE/>
              <w:autoSpaceDN/>
              <w:adjustRightInd/>
              <w:jc w:val="center"/>
              <w:rPr>
                <w:b/>
                <w:bCs/>
                <w:color w:val="auto"/>
                <w:sz w:val="24"/>
                <w:szCs w:val="24"/>
                <w:lang w:eastAsia="zh-TW"/>
              </w:rPr>
            </w:pPr>
          </w:p>
          <w:p w14:paraId="79AD3EDA"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06512B8F"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7300B1E3" w14:textId="77777777" w:rsidR="006143B2" w:rsidRPr="002247E8" w:rsidRDefault="006143B2" w:rsidP="006143B2">
            <w:pPr>
              <w:overflowPunct/>
              <w:autoSpaceDE/>
              <w:autoSpaceDN/>
              <w:adjustRightInd/>
              <w:jc w:val="center"/>
              <w:rPr>
                <w:color w:val="auto"/>
                <w:sz w:val="24"/>
                <w:szCs w:val="24"/>
                <w:lang w:eastAsia="zh-TW"/>
              </w:rPr>
            </w:pPr>
          </w:p>
        </w:tc>
        <w:tc>
          <w:tcPr>
            <w:tcW w:w="563" w:type="dxa"/>
            <w:tcBorders>
              <w:top w:val="nil"/>
              <w:left w:val="nil"/>
              <w:bottom w:val="single" w:sz="6" w:space="0" w:color="auto"/>
              <w:right w:val="single" w:sz="6" w:space="0" w:color="auto"/>
            </w:tcBorders>
            <w:shd w:val="clear" w:color="auto" w:fill="auto"/>
          </w:tcPr>
          <w:p w14:paraId="7CB5405B"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7</w:t>
            </w:r>
          </w:p>
        </w:tc>
        <w:tc>
          <w:tcPr>
            <w:tcW w:w="567" w:type="dxa"/>
            <w:tcBorders>
              <w:top w:val="nil"/>
              <w:left w:val="nil"/>
              <w:bottom w:val="single" w:sz="6" w:space="0" w:color="auto"/>
              <w:right w:val="single" w:sz="6" w:space="0" w:color="auto"/>
            </w:tcBorders>
            <w:shd w:val="clear" w:color="auto" w:fill="auto"/>
          </w:tcPr>
          <w:p w14:paraId="5072DCAB"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61885E77"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w:t>
            </w:r>
          </w:p>
        </w:tc>
        <w:tc>
          <w:tcPr>
            <w:tcW w:w="567" w:type="dxa"/>
            <w:tcBorders>
              <w:top w:val="nil"/>
              <w:left w:val="nil"/>
              <w:bottom w:val="single" w:sz="6" w:space="0" w:color="auto"/>
              <w:right w:val="single" w:sz="6" w:space="0" w:color="auto"/>
            </w:tcBorders>
            <w:shd w:val="clear" w:color="auto" w:fill="auto"/>
          </w:tcPr>
          <w:p w14:paraId="479CECF9"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6A3BDBF4" w14:textId="77777777" w:rsidR="006143B2" w:rsidRPr="002247E8" w:rsidRDefault="006143B2" w:rsidP="006143B2">
            <w:pPr>
              <w:overflowPunct/>
              <w:autoSpaceDE/>
              <w:autoSpaceDN/>
              <w:adjustRightInd/>
              <w:jc w:val="center"/>
              <w:rPr>
                <w:color w:val="auto"/>
                <w:sz w:val="24"/>
                <w:szCs w:val="24"/>
                <w:lang w:eastAsia="zh-TW"/>
              </w:rPr>
            </w:pPr>
          </w:p>
          <w:p w14:paraId="15721522"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Alongside most, my development is going to come from experience. </w:t>
            </w:r>
          </w:p>
          <w:p w14:paraId="54A165A2" w14:textId="191962D2"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By attending more </w:t>
            </w:r>
            <w:r w:rsidR="00EF42C2" w:rsidRPr="002247E8">
              <w:rPr>
                <w:color w:val="auto"/>
                <w:sz w:val="24"/>
                <w:szCs w:val="24"/>
                <w:lang w:eastAsia="zh-TW"/>
              </w:rPr>
              <w:t>calls,</w:t>
            </w:r>
            <w:r w:rsidRPr="002247E8">
              <w:rPr>
                <w:color w:val="auto"/>
                <w:sz w:val="24"/>
                <w:szCs w:val="24"/>
                <w:lang w:eastAsia="zh-TW"/>
              </w:rPr>
              <w:t xml:space="preserve"> I believe that I can gain the confidence in my decision making of when to use the Section 136 power or when there are other options available. </w:t>
            </w:r>
            <w:r w:rsidR="00EF42C2" w:rsidRPr="002247E8">
              <w:rPr>
                <w:color w:val="auto"/>
                <w:sz w:val="24"/>
                <w:szCs w:val="24"/>
                <w:lang w:eastAsia="zh-TW"/>
              </w:rPr>
              <w:t>Also,</w:t>
            </w:r>
            <w:r w:rsidRPr="002247E8">
              <w:rPr>
                <w:color w:val="auto"/>
                <w:sz w:val="24"/>
                <w:szCs w:val="24"/>
                <w:lang w:eastAsia="zh-TW"/>
              </w:rPr>
              <w:t xml:space="preserve"> by speaking to supervisors and colleagues before, during and after calls. This can be to gain insight to make my decision but also to evaluate what has happened after a call and see what others may have done to see what I could do differently next time. As my career is progressing I think I will be able to achieve full confidence in dealing with these natured calls even alone but as every call is different I think that this is more than likely going to take some time, by the end of my third year I hope to re-evaluate and have much greater experience in this area as its relevance to the job is massive, with calls to this nature coming in daily. </w:t>
            </w:r>
          </w:p>
        </w:tc>
      </w:tr>
      <w:tr w:rsidR="006143B2" w:rsidRPr="002247E8" w14:paraId="534FDC82" w14:textId="77777777" w:rsidTr="006143B2">
        <w:tc>
          <w:tcPr>
            <w:tcW w:w="2093" w:type="dxa"/>
            <w:tcBorders>
              <w:top w:val="nil"/>
              <w:left w:val="single" w:sz="6" w:space="0" w:color="auto"/>
              <w:bottom w:val="single" w:sz="6" w:space="0" w:color="auto"/>
              <w:right w:val="single" w:sz="6" w:space="0" w:color="auto"/>
            </w:tcBorders>
            <w:shd w:val="clear" w:color="auto" w:fill="auto"/>
          </w:tcPr>
          <w:p w14:paraId="71AFCDD2" w14:textId="77777777" w:rsidR="006143B2" w:rsidRPr="002247E8" w:rsidRDefault="006143B2" w:rsidP="006143B2">
            <w:pPr>
              <w:overflowPunct/>
              <w:autoSpaceDE/>
              <w:autoSpaceDN/>
              <w:adjustRightInd/>
              <w:jc w:val="center"/>
              <w:rPr>
                <w:b/>
                <w:bCs/>
                <w:color w:val="auto"/>
                <w:sz w:val="24"/>
                <w:szCs w:val="24"/>
                <w:lang w:eastAsia="zh-TW"/>
              </w:rPr>
            </w:pPr>
          </w:p>
          <w:p w14:paraId="0077E848" w14:textId="77777777" w:rsidR="006143B2" w:rsidRPr="002247E8" w:rsidRDefault="006143B2" w:rsidP="006143B2">
            <w:pPr>
              <w:pStyle w:val="ListParagraph"/>
              <w:numPr>
                <w:ilvl w:val="0"/>
                <w:numId w:val="7"/>
              </w:numPr>
              <w:overflowPunct/>
              <w:autoSpaceDE/>
              <w:autoSpaceDN/>
              <w:adjustRightInd/>
              <w:jc w:val="center"/>
              <w:rPr>
                <w:b/>
                <w:bCs/>
                <w:color w:val="auto"/>
                <w:sz w:val="24"/>
                <w:szCs w:val="24"/>
                <w:lang w:eastAsia="zh-TW"/>
              </w:rPr>
            </w:pPr>
            <w:r w:rsidRPr="002247E8">
              <w:rPr>
                <w:b/>
                <w:bCs/>
                <w:color w:val="auto"/>
                <w:sz w:val="24"/>
                <w:szCs w:val="24"/>
                <w:lang w:eastAsia="zh-TW"/>
              </w:rPr>
              <w:t>WIB taking –</w:t>
            </w:r>
          </w:p>
          <w:p w14:paraId="1316B05B" w14:textId="77777777" w:rsidR="006143B2" w:rsidRPr="002247E8" w:rsidRDefault="006143B2" w:rsidP="006143B2">
            <w:pPr>
              <w:pStyle w:val="ListParagraph"/>
              <w:overflowPunct/>
              <w:autoSpaceDE/>
              <w:autoSpaceDN/>
              <w:adjustRightInd/>
              <w:jc w:val="center"/>
              <w:rPr>
                <w:b/>
                <w:bCs/>
                <w:color w:val="auto"/>
                <w:sz w:val="24"/>
                <w:szCs w:val="24"/>
                <w:lang w:eastAsia="zh-TW"/>
              </w:rPr>
            </w:pPr>
            <w:r w:rsidRPr="002247E8">
              <w:rPr>
                <w:b/>
                <w:bCs/>
                <w:color w:val="auto"/>
                <w:sz w:val="24"/>
                <w:szCs w:val="24"/>
                <w:lang w:eastAsia="zh-TW"/>
              </w:rPr>
              <w:t>Speaking to a victim or witness and getting the initial account.</w:t>
            </w:r>
          </w:p>
          <w:p w14:paraId="68784E40" w14:textId="77777777" w:rsidR="006143B2" w:rsidRPr="002247E8" w:rsidRDefault="006143B2" w:rsidP="006143B2">
            <w:pPr>
              <w:overflowPunct/>
              <w:autoSpaceDE/>
              <w:autoSpaceDN/>
              <w:adjustRightInd/>
              <w:jc w:val="center"/>
              <w:rPr>
                <w:b/>
                <w:bCs/>
                <w:color w:val="auto"/>
                <w:sz w:val="24"/>
                <w:szCs w:val="24"/>
                <w:lang w:eastAsia="zh-TW"/>
              </w:rPr>
            </w:pPr>
          </w:p>
          <w:p w14:paraId="6A5EE59F" w14:textId="77777777" w:rsidR="006143B2" w:rsidRPr="002247E8" w:rsidRDefault="006143B2" w:rsidP="006143B2">
            <w:pPr>
              <w:overflowPunct/>
              <w:autoSpaceDE/>
              <w:autoSpaceDN/>
              <w:adjustRightInd/>
              <w:jc w:val="center"/>
              <w:rPr>
                <w:b/>
                <w:bCs/>
                <w:color w:val="auto"/>
                <w:sz w:val="24"/>
                <w:szCs w:val="24"/>
                <w:lang w:eastAsia="zh-TW"/>
              </w:rPr>
            </w:pPr>
          </w:p>
        </w:tc>
        <w:tc>
          <w:tcPr>
            <w:tcW w:w="593" w:type="dxa"/>
            <w:tcBorders>
              <w:top w:val="nil"/>
              <w:left w:val="nil"/>
              <w:bottom w:val="single" w:sz="6" w:space="0" w:color="auto"/>
              <w:right w:val="single" w:sz="6" w:space="0" w:color="auto"/>
            </w:tcBorders>
            <w:shd w:val="clear" w:color="auto" w:fill="auto"/>
          </w:tcPr>
          <w:p w14:paraId="559BEA5D" w14:textId="77777777" w:rsidR="006143B2" w:rsidRPr="002247E8" w:rsidRDefault="006143B2" w:rsidP="006143B2">
            <w:pPr>
              <w:overflowPunct/>
              <w:autoSpaceDE/>
              <w:autoSpaceDN/>
              <w:adjustRightInd/>
              <w:jc w:val="center"/>
              <w:rPr>
                <w:color w:val="auto"/>
                <w:sz w:val="24"/>
                <w:szCs w:val="24"/>
                <w:lang w:eastAsia="zh-TW"/>
              </w:rPr>
            </w:pPr>
          </w:p>
        </w:tc>
        <w:tc>
          <w:tcPr>
            <w:tcW w:w="571" w:type="dxa"/>
            <w:tcBorders>
              <w:top w:val="nil"/>
              <w:left w:val="nil"/>
              <w:bottom w:val="single" w:sz="6" w:space="0" w:color="auto"/>
              <w:right w:val="single" w:sz="6" w:space="0" w:color="auto"/>
            </w:tcBorders>
            <w:shd w:val="clear" w:color="auto" w:fill="auto"/>
          </w:tcPr>
          <w:p w14:paraId="597AD750"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7</w:t>
            </w:r>
          </w:p>
        </w:tc>
        <w:tc>
          <w:tcPr>
            <w:tcW w:w="563" w:type="dxa"/>
            <w:tcBorders>
              <w:top w:val="nil"/>
              <w:left w:val="nil"/>
              <w:bottom w:val="single" w:sz="6" w:space="0" w:color="auto"/>
              <w:right w:val="single" w:sz="6" w:space="0" w:color="auto"/>
            </w:tcBorders>
            <w:shd w:val="clear" w:color="auto" w:fill="auto"/>
          </w:tcPr>
          <w:p w14:paraId="58A2F69F"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7EDC1470" w14:textId="77777777" w:rsidR="006143B2" w:rsidRPr="002247E8" w:rsidRDefault="006143B2" w:rsidP="006143B2">
            <w:pPr>
              <w:overflowPunct/>
              <w:autoSpaceDE/>
              <w:autoSpaceDN/>
              <w:adjustRightInd/>
              <w:jc w:val="center"/>
              <w:rPr>
                <w:color w:val="auto"/>
                <w:sz w:val="24"/>
                <w:szCs w:val="24"/>
                <w:lang w:eastAsia="zh-TW"/>
              </w:rPr>
            </w:pPr>
          </w:p>
        </w:tc>
        <w:tc>
          <w:tcPr>
            <w:tcW w:w="567" w:type="dxa"/>
            <w:tcBorders>
              <w:top w:val="nil"/>
              <w:left w:val="nil"/>
              <w:bottom w:val="single" w:sz="6" w:space="0" w:color="auto"/>
              <w:right w:val="single" w:sz="6" w:space="0" w:color="auto"/>
            </w:tcBorders>
            <w:shd w:val="clear" w:color="auto" w:fill="auto"/>
          </w:tcPr>
          <w:p w14:paraId="5C09155B"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5</w:t>
            </w:r>
          </w:p>
        </w:tc>
        <w:tc>
          <w:tcPr>
            <w:tcW w:w="567" w:type="dxa"/>
            <w:tcBorders>
              <w:top w:val="nil"/>
              <w:left w:val="nil"/>
              <w:bottom w:val="single" w:sz="6" w:space="0" w:color="auto"/>
              <w:right w:val="single" w:sz="6" w:space="0" w:color="auto"/>
            </w:tcBorders>
            <w:shd w:val="clear" w:color="auto" w:fill="auto"/>
          </w:tcPr>
          <w:p w14:paraId="638529E2" w14:textId="77777777" w:rsidR="006143B2" w:rsidRPr="002247E8" w:rsidRDefault="006143B2" w:rsidP="006143B2">
            <w:pPr>
              <w:overflowPunct/>
              <w:autoSpaceDE/>
              <w:autoSpaceDN/>
              <w:adjustRightInd/>
              <w:jc w:val="center"/>
              <w:rPr>
                <w:color w:val="auto"/>
                <w:sz w:val="24"/>
                <w:szCs w:val="24"/>
                <w:lang w:eastAsia="zh-TW"/>
              </w:rPr>
            </w:pPr>
          </w:p>
        </w:tc>
        <w:tc>
          <w:tcPr>
            <w:tcW w:w="3359" w:type="dxa"/>
            <w:tcBorders>
              <w:top w:val="nil"/>
              <w:left w:val="nil"/>
              <w:bottom w:val="single" w:sz="6" w:space="0" w:color="auto"/>
              <w:right w:val="single" w:sz="6" w:space="0" w:color="auto"/>
            </w:tcBorders>
            <w:shd w:val="clear" w:color="auto" w:fill="auto"/>
          </w:tcPr>
          <w:p w14:paraId="06A4BD8A" w14:textId="77777777" w:rsidR="006143B2" w:rsidRPr="002247E8" w:rsidRDefault="006143B2" w:rsidP="006143B2">
            <w:pPr>
              <w:overflowPunct/>
              <w:autoSpaceDE/>
              <w:autoSpaceDN/>
              <w:adjustRightInd/>
              <w:jc w:val="center"/>
              <w:rPr>
                <w:color w:val="auto"/>
                <w:sz w:val="24"/>
                <w:szCs w:val="24"/>
                <w:lang w:eastAsia="zh-TW"/>
              </w:rPr>
            </w:pPr>
          </w:p>
          <w:p w14:paraId="790802F6"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Taking a Witness Interview Booklet (WIB) is not something I have had to do yet. I have managed to have some further learning in this recently and have learnt the importance of the what, when, where etc questions. Making sure that all information is there and accurate is imperative for the investigation. </w:t>
            </w:r>
          </w:p>
          <w:p w14:paraId="4366A189" w14:textId="77777777" w:rsidR="006143B2" w:rsidRPr="002247E8" w:rsidRDefault="006143B2" w:rsidP="006143B2">
            <w:pPr>
              <w:overflowPunct/>
              <w:autoSpaceDE/>
              <w:autoSpaceDN/>
              <w:adjustRightInd/>
              <w:jc w:val="center"/>
              <w:rPr>
                <w:color w:val="auto"/>
                <w:sz w:val="24"/>
                <w:szCs w:val="24"/>
                <w:lang w:eastAsia="zh-TW"/>
              </w:rPr>
            </w:pPr>
            <w:r w:rsidRPr="002247E8">
              <w:rPr>
                <w:color w:val="auto"/>
                <w:sz w:val="24"/>
                <w:szCs w:val="24"/>
                <w:lang w:eastAsia="zh-TW"/>
              </w:rPr>
              <w:t xml:space="preserve">By practicing these, especially with the SOLO jobs I will attend in future will help, I aim to for the first few times I take these to have somebody present in order to help and ask questions, this due to my original struggle with statement writing. I believe that the process of being comfortable taking a WIB booklet is more than obtainable for me over the next 6 months and although there will always be room for improvement, I think this will be a good timeframe for me to later evaluate how it is going. I have managed to get an example of a WIB taken in a case and will read this and use it to guide me. </w:t>
            </w:r>
          </w:p>
        </w:tc>
      </w:tr>
      <w:bookmarkEnd w:id="3"/>
    </w:tbl>
    <w:p w14:paraId="39CB5BF7" w14:textId="77777777" w:rsidR="006143B2" w:rsidRPr="002247E8" w:rsidRDefault="006143B2" w:rsidP="006143B2">
      <w:pPr>
        <w:overflowPunct/>
        <w:autoSpaceDE/>
        <w:autoSpaceDN/>
        <w:adjustRightInd/>
        <w:jc w:val="center"/>
        <w:textAlignment w:val="auto"/>
        <w:rPr>
          <w:b/>
          <w:bCs/>
          <w:color w:val="auto"/>
          <w:sz w:val="24"/>
          <w:szCs w:val="24"/>
        </w:rPr>
      </w:pPr>
    </w:p>
    <w:p w14:paraId="64199E2F" w14:textId="77777777" w:rsidR="00724BBA" w:rsidRPr="002247E8" w:rsidRDefault="00724BBA" w:rsidP="00724BBA">
      <w:pPr>
        <w:ind w:right="237"/>
        <w:jc w:val="both"/>
        <w:rPr>
          <w:color w:val="auto"/>
          <w:sz w:val="24"/>
          <w:szCs w:val="24"/>
        </w:rPr>
        <w:sectPr w:rsidR="00724BBA" w:rsidRPr="002247E8" w:rsidSect="006143B2">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docGrid w:linePitch="272"/>
        </w:sectPr>
      </w:pPr>
    </w:p>
    <w:p w14:paraId="45D66A29" w14:textId="77777777" w:rsidR="00724BBA" w:rsidRPr="002247E8" w:rsidRDefault="00724BBA" w:rsidP="00724BBA">
      <w:pPr>
        <w:keepNext/>
        <w:spacing w:before="240" w:after="60"/>
        <w:ind w:right="237"/>
        <w:jc w:val="both"/>
        <w:rPr>
          <w:b/>
          <w:color w:val="auto"/>
          <w:sz w:val="24"/>
          <w:szCs w:val="24"/>
        </w:rPr>
      </w:pPr>
      <w:r w:rsidRPr="002247E8">
        <w:rPr>
          <w:b/>
          <w:color w:val="auto"/>
          <w:sz w:val="24"/>
          <w:szCs w:val="24"/>
        </w:rPr>
        <w:t>Bibliography</w:t>
      </w:r>
    </w:p>
    <w:p w14:paraId="761FC207" w14:textId="5E3943CE" w:rsidR="00724BBA" w:rsidRPr="002247E8" w:rsidRDefault="00724BBA">
      <w:pPr>
        <w:rPr>
          <w:color w:val="auto"/>
          <w:sz w:val="24"/>
          <w:szCs w:val="24"/>
        </w:rPr>
      </w:pPr>
    </w:p>
    <w:p w14:paraId="1074FE0B" w14:textId="77777777" w:rsidR="00AE6783" w:rsidRPr="002247E8" w:rsidRDefault="00AE6783" w:rsidP="00AE6783">
      <w:pPr>
        <w:overflowPunct/>
        <w:autoSpaceDE/>
        <w:autoSpaceDN/>
        <w:adjustRightInd/>
        <w:ind w:right="107"/>
        <w:textAlignment w:val="auto"/>
        <w:rPr>
          <w:color w:val="auto"/>
          <w:sz w:val="24"/>
          <w:szCs w:val="24"/>
        </w:rPr>
      </w:pPr>
    </w:p>
    <w:p w14:paraId="7342B593" w14:textId="77777777" w:rsidR="00AE6783" w:rsidRPr="002247E8" w:rsidRDefault="00AE6783" w:rsidP="00AE6783">
      <w:pPr>
        <w:overflowPunct/>
        <w:autoSpaceDE/>
        <w:autoSpaceDN/>
        <w:adjustRightInd/>
        <w:ind w:right="107"/>
        <w:textAlignment w:val="auto"/>
        <w:rPr>
          <w:color w:val="auto"/>
          <w:sz w:val="24"/>
          <w:szCs w:val="24"/>
        </w:rPr>
      </w:pPr>
      <w:r w:rsidRPr="002247E8">
        <w:rPr>
          <w:color w:val="auto"/>
          <w:sz w:val="24"/>
          <w:szCs w:val="24"/>
        </w:rPr>
        <w:t xml:space="preserve">Bryant, R and S et al (2019). </w:t>
      </w:r>
      <w:proofErr w:type="spellStart"/>
      <w:r w:rsidRPr="002247E8">
        <w:rPr>
          <w:i/>
          <w:color w:val="auto"/>
          <w:sz w:val="24"/>
          <w:szCs w:val="24"/>
        </w:rPr>
        <w:t>Blackstones</w:t>
      </w:r>
      <w:proofErr w:type="spellEnd"/>
      <w:r w:rsidRPr="002247E8">
        <w:rPr>
          <w:i/>
          <w:color w:val="auto"/>
          <w:sz w:val="24"/>
          <w:szCs w:val="24"/>
        </w:rPr>
        <w:t xml:space="preserve"> handbook for policing students 2020</w:t>
      </w:r>
      <w:r w:rsidRPr="002247E8">
        <w:rPr>
          <w:color w:val="auto"/>
          <w:sz w:val="24"/>
          <w:szCs w:val="24"/>
        </w:rPr>
        <w:t>. 14</w:t>
      </w:r>
      <w:r w:rsidRPr="002247E8">
        <w:rPr>
          <w:color w:val="auto"/>
          <w:sz w:val="24"/>
          <w:szCs w:val="24"/>
          <w:vertAlign w:val="superscript"/>
        </w:rPr>
        <w:t>th</w:t>
      </w:r>
      <w:r w:rsidRPr="002247E8">
        <w:rPr>
          <w:color w:val="auto"/>
          <w:sz w:val="24"/>
          <w:szCs w:val="24"/>
        </w:rPr>
        <w:t xml:space="preserve"> </w:t>
      </w:r>
      <w:proofErr w:type="spellStart"/>
      <w:r w:rsidRPr="002247E8">
        <w:rPr>
          <w:color w:val="auto"/>
          <w:sz w:val="24"/>
          <w:szCs w:val="24"/>
        </w:rPr>
        <w:t>edn</w:t>
      </w:r>
      <w:proofErr w:type="spellEnd"/>
      <w:r w:rsidRPr="002247E8">
        <w:rPr>
          <w:color w:val="auto"/>
          <w:sz w:val="24"/>
          <w:szCs w:val="24"/>
        </w:rPr>
        <w:t xml:space="preserve">. Oxford University Press. </w:t>
      </w:r>
    </w:p>
    <w:p w14:paraId="613CB07A" w14:textId="77777777" w:rsidR="00AE6783" w:rsidRPr="002247E8" w:rsidRDefault="00AE6783" w:rsidP="00AE6783">
      <w:pPr>
        <w:rPr>
          <w:color w:val="auto"/>
          <w:sz w:val="24"/>
          <w:szCs w:val="24"/>
        </w:rPr>
      </w:pPr>
    </w:p>
    <w:p w14:paraId="704B1DB2" w14:textId="77777777" w:rsidR="00AE6783" w:rsidRPr="002247E8" w:rsidRDefault="00AE6783" w:rsidP="00AE6783">
      <w:pPr>
        <w:rPr>
          <w:color w:val="auto"/>
          <w:sz w:val="24"/>
          <w:szCs w:val="24"/>
        </w:rPr>
      </w:pPr>
    </w:p>
    <w:p w14:paraId="0CBF2CA7" w14:textId="77777777" w:rsidR="00AE6783" w:rsidRPr="002247E8" w:rsidRDefault="00AE6783" w:rsidP="00AE6783">
      <w:pPr>
        <w:rPr>
          <w:color w:val="auto"/>
          <w:sz w:val="24"/>
          <w:szCs w:val="24"/>
        </w:rPr>
      </w:pPr>
      <w:r w:rsidRPr="002247E8">
        <w:rPr>
          <w:color w:val="auto"/>
          <w:sz w:val="24"/>
          <w:szCs w:val="24"/>
        </w:rPr>
        <w:t xml:space="preserve">College </w:t>
      </w:r>
      <w:proofErr w:type="gramStart"/>
      <w:r w:rsidRPr="002247E8">
        <w:rPr>
          <w:color w:val="auto"/>
          <w:sz w:val="24"/>
          <w:szCs w:val="24"/>
        </w:rPr>
        <w:t>Of</w:t>
      </w:r>
      <w:proofErr w:type="gramEnd"/>
      <w:r w:rsidRPr="002247E8">
        <w:rPr>
          <w:color w:val="auto"/>
          <w:sz w:val="24"/>
          <w:szCs w:val="24"/>
        </w:rPr>
        <w:t xml:space="preserve"> Policing (2019). </w:t>
      </w:r>
      <w:r w:rsidRPr="002247E8">
        <w:rPr>
          <w:i/>
          <w:iCs/>
          <w:color w:val="auto"/>
          <w:sz w:val="24"/>
          <w:szCs w:val="24"/>
        </w:rPr>
        <w:t>Road Policing: Disrupting criminality</w:t>
      </w:r>
      <w:r w:rsidRPr="002247E8">
        <w:rPr>
          <w:color w:val="auto"/>
          <w:sz w:val="24"/>
          <w:szCs w:val="24"/>
        </w:rPr>
        <w:t xml:space="preserve">. Available at: </w:t>
      </w:r>
      <w:hyperlink r:id="rId19" w:history="1">
        <w:r w:rsidRPr="002247E8">
          <w:rPr>
            <w:rStyle w:val="Hyperlink"/>
            <w:color w:val="auto"/>
            <w:sz w:val="24"/>
            <w:szCs w:val="24"/>
          </w:rPr>
          <w:t>Disrupting criminality (college.police.uk)</w:t>
        </w:r>
      </w:hyperlink>
      <w:r w:rsidRPr="002247E8">
        <w:rPr>
          <w:color w:val="auto"/>
          <w:sz w:val="24"/>
          <w:szCs w:val="24"/>
        </w:rPr>
        <w:t xml:space="preserve"> (Accessed August 2021)</w:t>
      </w:r>
    </w:p>
    <w:p w14:paraId="1D20C73B" w14:textId="77777777" w:rsidR="00AE6783" w:rsidRPr="002247E8" w:rsidRDefault="00AE6783" w:rsidP="00AE6783">
      <w:pPr>
        <w:rPr>
          <w:color w:val="auto"/>
          <w:sz w:val="24"/>
          <w:szCs w:val="24"/>
        </w:rPr>
      </w:pPr>
    </w:p>
    <w:p w14:paraId="0D87DDA1" w14:textId="77777777" w:rsidR="00AE6783" w:rsidRPr="002247E8" w:rsidRDefault="00AE6783" w:rsidP="00AE6783">
      <w:pPr>
        <w:rPr>
          <w:color w:val="auto"/>
          <w:sz w:val="24"/>
          <w:szCs w:val="24"/>
        </w:rPr>
      </w:pPr>
      <w:r w:rsidRPr="002247E8">
        <w:rPr>
          <w:color w:val="auto"/>
          <w:sz w:val="24"/>
          <w:szCs w:val="24"/>
        </w:rPr>
        <w:t xml:space="preserve">College of Policing (no date). Available at: </w:t>
      </w:r>
      <w:hyperlink r:id="rId20" w:history="1">
        <w:r w:rsidRPr="002247E8">
          <w:rPr>
            <w:rStyle w:val="Hyperlink"/>
            <w:color w:val="auto"/>
            <w:sz w:val="24"/>
            <w:szCs w:val="24"/>
          </w:rPr>
          <w:t>Menu_of_tactics.pdf (college.police.uk)</w:t>
        </w:r>
      </w:hyperlink>
      <w:r w:rsidRPr="002247E8">
        <w:rPr>
          <w:color w:val="auto"/>
          <w:sz w:val="24"/>
          <w:szCs w:val="24"/>
        </w:rPr>
        <w:t xml:space="preserve"> (accessed August 2021)</w:t>
      </w:r>
    </w:p>
    <w:p w14:paraId="304E2FFF" w14:textId="77777777" w:rsidR="00AE6783" w:rsidRPr="002247E8" w:rsidRDefault="00AE6783" w:rsidP="00AE6783">
      <w:pPr>
        <w:rPr>
          <w:color w:val="auto"/>
          <w:sz w:val="24"/>
          <w:szCs w:val="24"/>
        </w:rPr>
      </w:pPr>
    </w:p>
    <w:p w14:paraId="4294208E" w14:textId="77777777" w:rsidR="00AE6783" w:rsidRPr="002247E8" w:rsidRDefault="00AE6783" w:rsidP="00AE6783">
      <w:pPr>
        <w:rPr>
          <w:color w:val="auto"/>
          <w:sz w:val="24"/>
          <w:szCs w:val="24"/>
        </w:rPr>
      </w:pPr>
      <w:r w:rsidRPr="002247E8">
        <w:rPr>
          <w:color w:val="auto"/>
          <w:sz w:val="24"/>
          <w:szCs w:val="24"/>
        </w:rPr>
        <w:t xml:space="preserve">Dorset Police (2003). </w:t>
      </w:r>
      <w:r w:rsidRPr="002247E8">
        <w:rPr>
          <w:i/>
          <w:iCs/>
          <w:color w:val="auto"/>
          <w:sz w:val="24"/>
          <w:szCs w:val="24"/>
        </w:rPr>
        <w:t>Repeat victimisation policy and procedure</w:t>
      </w:r>
      <w:r w:rsidRPr="002247E8">
        <w:rPr>
          <w:color w:val="auto"/>
          <w:sz w:val="24"/>
          <w:szCs w:val="24"/>
        </w:rPr>
        <w:t xml:space="preserve">. Available at: </w:t>
      </w:r>
      <w:hyperlink r:id="rId21" w:history="1">
        <w:r w:rsidRPr="002247E8">
          <w:rPr>
            <w:rStyle w:val="Hyperlink"/>
            <w:color w:val="auto"/>
            <w:sz w:val="24"/>
            <w:szCs w:val="24"/>
          </w:rPr>
          <w:t>repeat-victimisation-p19-2003-v110-external.pdf (dorset.police.uk)</w:t>
        </w:r>
      </w:hyperlink>
      <w:r w:rsidRPr="002247E8">
        <w:rPr>
          <w:color w:val="auto"/>
          <w:sz w:val="24"/>
          <w:szCs w:val="24"/>
        </w:rPr>
        <w:t xml:space="preserve"> (Accessed August 2021)</w:t>
      </w:r>
    </w:p>
    <w:p w14:paraId="47B1B609" w14:textId="233B6EED" w:rsidR="00AE6783" w:rsidRPr="002247E8" w:rsidRDefault="00AE6783" w:rsidP="00AE6783">
      <w:pPr>
        <w:rPr>
          <w:color w:val="auto"/>
          <w:sz w:val="24"/>
          <w:szCs w:val="24"/>
        </w:rPr>
      </w:pPr>
      <w:r w:rsidRPr="002247E8">
        <w:rPr>
          <w:color w:val="auto"/>
          <w:sz w:val="24"/>
          <w:szCs w:val="24"/>
        </w:rPr>
        <w:t xml:space="preserve"> </w:t>
      </w:r>
    </w:p>
    <w:p w14:paraId="3A1B3AB0" w14:textId="41A73B71" w:rsidR="00B47AEA" w:rsidRPr="002247E8" w:rsidRDefault="00B47AEA" w:rsidP="00AE6783">
      <w:pPr>
        <w:rPr>
          <w:color w:val="auto"/>
          <w:sz w:val="24"/>
          <w:szCs w:val="24"/>
        </w:rPr>
      </w:pPr>
    </w:p>
    <w:p w14:paraId="69A3CAF4" w14:textId="087C8C15" w:rsidR="00B47AEA" w:rsidRPr="002247E8" w:rsidRDefault="00B47AEA" w:rsidP="00B47AEA">
      <w:pPr>
        <w:rPr>
          <w:color w:val="auto"/>
          <w:sz w:val="24"/>
          <w:szCs w:val="24"/>
        </w:rPr>
      </w:pPr>
      <w:r w:rsidRPr="002247E8">
        <w:rPr>
          <w:color w:val="auto"/>
          <w:sz w:val="24"/>
          <w:szCs w:val="24"/>
        </w:rPr>
        <w:t xml:space="preserve">Fagan, A and Mazerolle, P. (2011). </w:t>
      </w:r>
      <w:r w:rsidRPr="002247E8">
        <w:rPr>
          <w:i/>
          <w:iCs/>
          <w:color w:val="auto"/>
          <w:sz w:val="24"/>
          <w:szCs w:val="24"/>
        </w:rPr>
        <w:t>Repeat Offending and Repeat Victimization: Assessing Similarities and Differences in Psychosocial Risk Factors</w:t>
      </w:r>
      <w:r w:rsidRPr="002247E8">
        <w:rPr>
          <w:color w:val="auto"/>
          <w:sz w:val="24"/>
          <w:szCs w:val="24"/>
        </w:rPr>
        <w:t>. Sage Publications.</w:t>
      </w:r>
    </w:p>
    <w:p w14:paraId="47A03F28" w14:textId="77777777" w:rsidR="00B47AEA" w:rsidRPr="002247E8" w:rsidRDefault="00B47AEA" w:rsidP="00AE6783">
      <w:pPr>
        <w:rPr>
          <w:color w:val="auto"/>
          <w:sz w:val="24"/>
          <w:szCs w:val="24"/>
        </w:rPr>
      </w:pPr>
    </w:p>
    <w:p w14:paraId="07A157EE" w14:textId="77777777" w:rsidR="00AE6783" w:rsidRPr="002247E8" w:rsidRDefault="00AE6783" w:rsidP="00AE6783">
      <w:pPr>
        <w:spacing w:after="150"/>
        <w:rPr>
          <w:color w:val="auto"/>
          <w:sz w:val="24"/>
          <w:szCs w:val="24"/>
        </w:rPr>
      </w:pPr>
      <w:r w:rsidRPr="002247E8">
        <w:rPr>
          <w:color w:val="auto"/>
          <w:sz w:val="24"/>
          <w:szCs w:val="24"/>
        </w:rPr>
        <w:t>Gibbs G (1988).</w:t>
      </w:r>
      <w:r w:rsidRPr="002247E8">
        <w:rPr>
          <w:i/>
          <w:color w:val="auto"/>
          <w:sz w:val="24"/>
          <w:szCs w:val="24"/>
        </w:rPr>
        <w:t xml:space="preserve"> Learning by Doing: A guide to teaching and learning methods</w:t>
      </w:r>
      <w:r w:rsidRPr="002247E8">
        <w:rPr>
          <w:color w:val="auto"/>
          <w:sz w:val="24"/>
          <w:szCs w:val="24"/>
        </w:rPr>
        <w:t>. Oxford Polytechnic: Oxford.</w:t>
      </w:r>
    </w:p>
    <w:p w14:paraId="53C2D352" w14:textId="77777777" w:rsidR="00FA6A48" w:rsidRPr="002247E8" w:rsidRDefault="00FA6A48" w:rsidP="00FA6A48">
      <w:pPr>
        <w:pStyle w:val="Heading1"/>
        <w:rPr>
          <w:rFonts w:ascii="Arial" w:hAnsi="Arial" w:cs="Arial"/>
          <w:color w:val="auto"/>
          <w:sz w:val="24"/>
          <w:szCs w:val="24"/>
        </w:rPr>
      </w:pPr>
      <w:r w:rsidRPr="002247E8">
        <w:rPr>
          <w:rFonts w:ascii="Arial" w:hAnsi="Arial" w:cs="Arial"/>
          <w:color w:val="auto"/>
          <w:sz w:val="24"/>
          <w:szCs w:val="24"/>
        </w:rPr>
        <w:t xml:space="preserve">Harris, G ().  </w:t>
      </w:r>
      <w:r w:rsidRPr="002247E8">
        <w:rPr>
          <w:rFonts w:ascii="Arial" w:hAnsi="Arial" w:cs="Arial"/>
          <w:i/>
          <w:iCs/>
          <w:color w:val="auto"/>
          <w:sz w:val="24"/>
          <w:szCs w:val="24"/>
        </w:rPr>
        <w:t>What is the DISC Model</w:t>
      </w:r>
      <w:r w:rsidRPr="002247E8">
        <w:rPr>
          <w:rFonts w:ascii="Arial" w:hAnsi="Arial" w:cs="Arial"/>
          <w:color w:val="auto"/>
          <w:sz w:val="24"/>
          <w:szCs w:val="24"/>
        </w:rPr>
        <w:t xml:space="preserve"> Available at: </w:t>
      </w:r>
      <w:hyperlink r:id="rId22" w:history="1">
        <w:r w:rsidRPr="002247E8">
          <w:rPr>
            <w:rStyle w:val="Hyperlink"/>
            <w:rFonts w:ascii="Arial" w:hAnsi="Arial" w:cs="Arial"/>
            <w:color w:val="auto"/>
            <w:sz w:val="24"/>
            <w:szCs w:val="24"/>
          </w:rPr>
          <w:t>What is the DISC Model? - DISC Personality Testing Blog</w:t>
        </w:r>
      </w:hyperlink>
      <w:r w:rsidRPr="002247E8">
        <w:rPr>
          <w:rFonts w:ascii="Arial" w:hAnsi="Arial" w:cs="Arial"/>
          <w:color w:val="auto"/>
          <w:sz w:val="24"/>
          <w:szCs w:val="24"/>
        </w:rPr>
        <w:t xml:space="preserve"> (Accessed August 2021)</w:t>
      </w:r>
    </w:p>
    <w:p w14:paraId="53B70513" w14:textId="77777777" w:rsidR="00AE6783" w:rsidRPr="002247E8" w:rsidRDefault="00AE6783" w:rsidP="00AE6783">
      <w:pPr>
        <w:rPr>
          <w:color w:val="auto"/>
          <w:sz w:val="24"/>
          <w:szCs w:val="24"/>
        </w:rPr>
      </w:pPr>
    </w:p>
    <w:p w14:paraId="2F4A8BE9" w14:textId="77777777" w:rsidR="00AE6783" w:rsidRPr="002247E8" w:rsidRDefault="00AE6783" w:rsidP="00AE6783">
      <w:pPr>
        <w:rPr>
          <w:color w:val="auto"/>
          <w:sz w:val="24"/>
          <w:szCs w:val="24"/>
        </w:rPr>
      </w:pPr>
    </w:p>
    <w:p w14:paraId="59E63399" w14:textId="77777777" w:rsidR="00AE6783" w:rsidRPr="002247E8" w:rsidRDefault="00AE6783" w:rsidP="00AE6783">
      <w:pPr>
        <w:rPr>
          <w:color w:val="auto"/>
          <w:sz w:val="24"/>
          <w:szCs w:val="24"/>
        </w:rPr>
      </w:pPr>
      <w:r w:rsidRPr="002247E8">
        <w:rPr>
          <w:color w:val="auto"/>
          <w:sz w:val="24"/>
          <w:szCs w:val="24"/>
        </w:rPr>
        <w:t xml:space="preserve">Hamilton, P (2016). </w:t>
      </w:r>
      <w:r w:rsidRPr="002247E8">
        <w:rPr>
          <w:i/>
          <w:iCs/>
          <w:color w:val="auto"/>
          <w:sz w:val="24"/>
          <w:szCs w:val="24"/>
        </w:rPr>
        <w:t>What is the Difference Between Information and Intelligence</w:t>
      </w:r>
      <w:r w:rsidRPr="002247E8">
        <w:rPr>
          <w:color w:val="auto"/>
          <w:sz w:val="24"/>
          <w:szCs w:val="24"/>
        </w:rPr>
        <w:t xml:space="preserve">? Available at: </w:t>
      </w:r>
      <w:hyperlink r:id="rId23" w:history="1">
        <w:r w:rsidRPr="002247E8">
          <w:rPr>
            <w:rStyle w:val="Hyperlink"/>
            <w:color w:val="auto"/>
            <w:sz w:val="24"/>
            <w:szCs w:val="24"/>
          </w:rPr>
          <w:t>What is the Difference Between Information and Intelligence? (linkedin.com)</w:t>
        </w:r>
      </w:hyperlink>
      <w:r w:rsidRPr="002247E8">
        <w:rPr>
          <w:color w:val="auto"/>
          <w:sz w:val="24"/>
          <w:szCs w:val="24"/>
        </w:rPr>
        <w:t xml:space="preserve"> (accessed August 2021)</w:t>
      </w:r>
    </w:p>
    <w:p w14:paraId="6F565922" w14:textId="77777777" w:rsidR="00AE6783" w:rsidRPr="002247E8" w:rsidRDefault="00AE6783" w:rsidP="00AE6783">
      <w:pPr>
        <w:rPr>
          <w:color w:val="auto"/>
          <w:sz w:val="24"/>
          <w:szCs w:val="24"/>
        </w:rPr>
      </w:pPr>
    </w:p>
    <w:p w14:paraId="5EA66469" w14:textId="77777777" w:rsidR="00AE6783" w:rsidRPr="002247E8" w:rsidRDefault="00AE6783" w:rsidP="00AE6783">
      <w:pPr>
        <w:rPr>
          <w:color w:val="auto"/>
          <w:sz w:val="24"/>
          <w:szCs w:val="24"/>
        </w:rPr>
      </w:pPr>
      <w:r w:rsidRPr="002247E8">
        <w:rPr>
          <w:color w:val="auto"/>
          <w:sz w:val="24"/>
          <w:szCs w:val="24"/>
        </w:rPr>
        <w:t xml:space="preserve">Haswell, C (2021). </w:t>
      </w:r>
      <w:hyperlink r:id="rId24" w:history="1">
        <w:r w:rsidRPr="002247E8">
          <w:rPr>
            <w:rStyle w:val="Hyperlink"/>
            <w:color w:val="auto"/>
            <w:sz w:val="24"/>
            <w:szCs w:val="24"/>
          </w:rPr>
          <w:t>Sarah Everard: Bus CCTV 'led to murder arrest' of Kent officer 75 miles from Clapham - Kent Live</w:t>
        </w:r>
      </w:hyperlink>
      <w:r w:rsidRPr="002247E8">
        <w:rPr>
          <w:color w:val="auto"/>
          <w:sz w:val="24"/>
          <w:szCs w:val="24"/>
        </w:rPr>
        <w:t xml:space="preserve"> (Accessed August 2021)</w:t>
      </w:r>
    </w:p>
    <w:p w14:paraId="3067021D" w14:textId="77777777" w:rsidR="00AE6783" w:rsidRPr="002247E8" w:rsidRDefault="00AE6783" w:rsidP="00AE6783">
      <w:pPr>
        <w:rPr>
          <w:color w:val="auto"/>
          <w:sz w:val="24"/>
          <w:szCs w:val="24"/>
        </w:rPr>
      </w:pPr>
    </w:p>
    <w:p w14:paraId="7AC8D093" w14:textId="77777777" w:rsidR="00AE6783" w:rsidRPr="002247E8" w:rsidRDefault="00AE6783" w:rsidP="00AE6783">
      <w:pPr>
        <w:rPr>
          <w:color w:val="auto"/>
          <w:sz w:val="24"/>
          <w:szCs w:val="24"/>
        </w:rPr>
      </w:pPr>
    </w:p>
    <w:p w14:paraId="04F68088" w14:textId="77777777" w:rsidR="00AE6783" w:rsidRPr="002247E8" w:rsidRDefault="00AE6783" w:rsidP="00AE6783">
      <w:pPr>
        <w:rPr>
          <w:color w:val="auto"/>
          <w:sz w:val="24"/>
          <w:szCs w:val="24"/>
        </w:rPr>
      </w:pPr>
      <w:r w:rsidRPr="002247E8">
        <w:rPr>
          <w:color w:val="auto"/>
          <w:sz w:val="24"/>
          <w:szCs w:val="24"/>
        </w:rPr>
        <w:t xml:space="preserve">‘Information’. Def. 2021. Oxfords Learners dictionary. Available at: </w:t>
      </w:r>
      <w:hyperlink r:id="rId25" w:history="1">
        <w:r w:rsidRPr="002247E8">
          <w:rPr>
            <w:rStyle w:val="Hyperlink"/>
            <w:color w:val="auto"/>
            <w:sz w:val="24"/>
            <w:szCs w:val="24"/>
          </w:rPr>
          <w:t>information noun - Definition, pictures, pronunciation and usage notes | Oxford Advanced Learner's Dictionary at OxfordLearnersDictionaries.com</w:t>
        </w:r>
      </w:hyperlink>
      <w:r w:rsidRPr="002247E8">
        <w:rPr>
          <w:color w:val="auto"/>
          <w:sz w:val="24"/>
          <w:szCs w:val="24"/>
        </w:rPr>
        <w:t xml:space="preserve"> (accessed August 2021)</w:t>
      </w:r>
    </w:p>
    <w:p w14:paraId="7FAD8EE2" w14:textId="77777777" w:rsidR="00AE6783" w:rsidRPr="002247E8" w:rsidRDefault="00AE6783" w:rsidP="00AE6783">
      <w:pPr>
        <w:pStyle w:val="Heading1"/>
        <w:spacing w:before="0"/>
        <w:rPr>
          <w:rFonts w:ascii="Arial" w:hAnsi="Arial" w:cs="Arial"/>
          <w:color w:val="auto"/>
          <w:sz w:val="24"/>
          <w:szCs w:val="24"/>
        </w:rPr>
      </w:pPr>
    </w:p>
    <w:p w14:paraId="404F7E1F" w14:textId="77777777" w:rsidR="00AE6783" w:rsidRPr="002247E8" w:rsidRDefault="00AE6783" w:rsidP="00AE6783">
      <w:pPr>
        <w:rPr>
          <w:color w:val="auto"/>
          <w:sz w:val="24"/>
          <w:szCs w:val="24"/>
        </w:rPr>
      </w:pPr>
    </w:p>
    <w:p w14:paraId="44A63537" w14:textId="5A3AEFA2" w:rsidR="00AE6783" w:rsidRPr="002247E8" w:rsidRDefault="00AE6783" w:rsidP="00AE6783">
      <w:pPr>
        <w:rPr>
          <w:color w:val="auto"/>
          <w:sz w:val="24"/>
          <w:szCs w:val="24"/>
        </w:rPr>
      </w:pPr>
      <w:r w:rsidRPr="002247E8">
        <w:rPr>
          <w:color w:val="auto"/>
          <w:sz w:val="24"/>
          <w:szCs w:val="24"/>
        </w:rPr>
        <w:t xml:space="preserve">‘Intelligence’. Def. 2021. </w:t>
      </w:r>
      <w:r w:rsidRPr="002247E8">
        <w:rPr>
          <w:color w:val="auto"/>
          <w:sz w:val="24"/>
          <w:szCs w:val="24"/>
          <w:u w:val="single"/>
        </w:rPr>
        <w:t xml:space="preserve">Dictionary.com Available at: </w:t>
      </w:r>
      <w:hyperlink r:id="rId26" w:history="1">
        <w:r w:rsidRPr="002247E8">
          <w:rPr>
            <w:rStyle w:val="Hyperlink"/>
            <w:color w:val="auto"/>
            <w:sz w:val="24"/>
            <w:szCs w:val="24"/>
          </w:rPr>
          <w:t>Intelligence Definition &amp; Meaning | Dictionary.com</w:t>
        </w:r>
      </w:hyperlink>
      <w:r w:rsidRPr="002247E8">
        <w:rPr>
          <w:color w:val="auto"/>
          <w:sz w:val="24"/>
          <w:szCs w:val="24"/>
        </w:rPr>
        <w:t xml:space="preserve"> (accessed August 2021)</w:t>
      </w:r>
    </w:p>
    <w:p w14:paraId="220804A0" w14:textId="28A641BF" w:rsidR="00166657" w:rsidRPr="002247E8" w:rsidRDefault="00166657" w:rsidP="00AE6783">
      <w:pPr>
        <w:rPr>
          <w:color w:val="auto"/>
          <w:sz w:val="24"/>
          <w:szCs w:val="24"/>
        </w:rPr>
      </w:pPr>
    </w:p>
    <w:p w14:paraId="46F913E2" w14:textId="15636843" w:rsidR="00166657" w:rsidRPr="002247E8" w:rsidRDefault="00166657" w:rsidP="00166657">
      <w:pPr>
        <w:rPr>
          <w:rStyle w:val="Strong"/>
          <w:color w:val="auto"/>
          <w:sz w:val="24"/>
          <w:szCs w:val="24"/>
        </w:rPr>
      </w:pPr>
      <w:r w:rsidRPr="002247E8">
        <w:rPr>
          <w:color w:val="auto"/>
          <w:sz w:val="24"/>
          <w:szCs w:val="24"/>
        </w:rPr>
        <w:t xml:space="preserve">Last, </w:t>
      </w:r>
      <w:r w:rsidR="00FA6A48" w:rsidRPr="002247E8">
        <w:rPr>
          <w:color w:val="auto"/>
          <w:sz w:val="24"/>
          <w:szCs w:val="24"/>
        </w:rPr>
        <w:t>S</w:t>
      </w:r>
      <w:r w:rsidRPr="002247E8">
        <w:rPr>
          <w:color w:val="auto"/>
          <w:sz w:val="24"/>
          <w:szCs w:val="24"/>
        </w:rPr>
        <w:t xml:space="preserve"> (no date). Five models for understanding team dynamics. Available at: </w:t>
      </w:r>
      <w:hyperlink r:id="rId27" w:anchor=":~:text=%E2%80%9CTuckman%E2%80%99s%20Stages%20of%20Group%20Development%2C%E2%80%9D%20proposed%20by%20psychologist,performing%20%28a%205th%20stage%20was%20added%20later%3A%20adjourning%29." w:history="1">
        <w:r w:rsidRPr="002247E8">
          <w:rPr>
            <w:rStyle w:val="Hyperlink"/>
            <w:color w:val="auto"/>
            <w:sz w:val="24"/>
            <w:szCs w:val="24"/>
          </w:rPr>
          <w:t>4.2 Five Models for Understanding Team Dynamics – Technical Writing Essentials (bccampus.ca)</w:t>
        </w:r>
      </w:hyperlink>
      <w:r w:rsidRPr="002247E8">
        <w:rPr>
          <w:color w:val="auto"/>
          <w:sz w:val="24"/>
          <w:szCs w:val="24"/>
        </w:rPr>
        <w:t xml:space="preserve"> (Accessed August 2021). Press books. </w:t>
      </w:r>
    </w:p>
    <w:p w14:paraId="0D350B24" w14:textId="77777777" w:rsidR="00166657" w:rsidRPr="002247E8" w:rsidRDefault="00166657" w:rsidP="00AE6783">
      <w:pPr>
        <w:rPr>
          <w:color w:val="auto"/>
          <w:sz w:val="24"/>
          <w:szCs w:val="24"/>
        </w:rPr>
      </w:pPr>
    </w:p>
    <w:p w14:paraId="2E997A97" w14:textId="5100C101" w:rsidR="00E8505A" w:rsidRPr="002247E8" w:rsidRDefault="00E8505A" w:rsidP="00AE6783">
      <w:pPr>
        <w:rPr>
          <w:color w:val="auto"/>
          <w:sz w:val="24"/>
          <w:szCs w:val="24"/>
        </w:rPr>
      </w:pPr>
    </w:p>
    <w:p w14:paraId="24F92E83" w14:textId="4A8956F7" w:rsidR="00E8505A" w:rsidRPr="002247E8" w:rsidRDefault="00E8505A" w:rsidP="00AE6783">
      <w:pPr>
        <w:rPr>
          <w:color w:val="auto"/>
          <w:sz w:val="24"/>
          <w:szCs w:val="24"/>
        </w:rPr>
      </w:pPr>
      <w:proofErr w:type="spellStart"/>
      <w:r w:rsidRPr="002247E8">
        <w:rPr>
          <w:color w:val="auto"/>
          <w:sz w:val="24"/>
          <w:szCs w:val="24"/>
        </w:rPr>
        <w:t>Lenciono</w:t>
      </w:r>
      <w:proofErr w:type="spellEnd"/>
      <w:r w:rsidRPr="002247E8">
        <w:rPr>
          <w:color w:val="auto"/>
          <w:sz w:val="24"/>
          <w:szCs w:val="24"/>
        </w:rPr>
        <w:t xml:space="preserve">, P (2005). </w:t>
      </w:r>
      <w:r w:rsidRPr="002247E8">
        <w:rPr>
          <w:i/>
          <w:iCs/>
          <w:color w:val="auto"/>
          <w:sz w:val="24"/>
          <w:szCs w:val="24"/>
        </w:rPr>
        <w:t>The five dysfunctions of a team</w:t>
      </w:r>
      <w:r w:rsidRPr="002247E8">
        <w:rPr>
          <w:color w:val="auto"/>
          <w:sz w:val="24"/>
          <w:szCs w:val="24"/>
        </w:rPr>
        <w:t xml:space="preserve">. Jossey-Bass </w:t>
      </w:r>
      <w:proofErr w:type="spellStart"/>
      <w:r w:rsidRPr="002247E8">
        <w:rPr>
          <w:color w:val="auto"/>
          <w:sz w:val="24"/>
          <w:szCs w:val="24"/>
        </w:rPr>
        <w:t>publishings</w:t>
      </w:r>
      <w:proofErr w:type="spellEnd"/>
      <w:r w:rsidRPr="002247E8">
        <w:rPr>
          <w:color w:val="auto"/>
          <w:sz w:val="24"/>
          <w:szCs w:val="24"/>
        </w:rPr>
        <w:t xml:space="preserve"> San Francisco.</w:t>
      </w:r>
    </w:p>
    <w:p w14:paraId="11DA31AD" w14:textId="7AB07B8E" w:rsidR="002247E8" w:rsidRPr="002247E8" w:rsidRDefault="002247E8" w:rsidP="00AE6783">
      <w:pPr>
        <w:rPr>
          <w:color w:val="auto"/>
          <w:sz w:val="24"/>
          <w:szCs w:val="24"/>
        </w:rPr>
      </w:pPr>
    </w:p>
    <w:p w14:paraId="73404144" w14:textId="0DAC791F" w:rsidR="002247E8" w:rsidRPr="002247E8" w:rsidRDefault="002247E8" w:rsidP="002247E8">
      <w:pPr>
        <w:rPr>
          <w:color w:val="auto"/>
          <w:sz w:val="24"/>
          <w:szCs w:val="24"/>
        </w:rPr>
      </w:pPr>
      <w:proofErr w:type="spellStart"/>
      <w:r w:rsidRPr="002247E8">
        <w:rPr>
          <w:color w:val="auto"/>
          <w:sz w:val="24"/>
          <w:szCs w:val="24"/>
        </w:rPr>
        <w:t>Mindtoold</w:t>
      </w:r>
      <w:proofErr w:type="spellEnd"/>
      <w:r w:rsidRPr="002247E8">
        <w:rPr>
          <w:color w:val="auto"/>
          <w:sz w:val="24"/>
          <w:szCs w:val="24"/>
        </w:rPr>
        <w:t xml:space="preserve">. </w:t>
      </w:r>
      <w:r w:rsidRPr="002247E8">
        <w:rPr>
          <w:i/>
          <w:iCs/>
          <w:color w:val="auto"/>
          <w:sz w:val="24"/>
          <w:szCs w:val="24"/>
        </w:rPr>
        <w:t>Belbin’s team roles</w:t>
      </w:r>
      <w:r w:rsidRPr="002247E8">
        <w:rPr>
          <w:color w:val="auto"/>
          <w:sz w:val="24"/>
          <w:szCs w:val="24"/>
        </w:rPr>
        <w:t xml:space="preserve">. </w:t>
      </w:r>
      <w:r w:rsidRPr="002247E8">
        <w:rPr>
          <w:color w:val="auto"/>
          <w:sz w:val="24"/>
          <w:szCs w:val="24"/>
        </w:rPr>
        <w:t xml:space="preserve">Available at: </w:t>
      </w:r>
      <w:hyperlink r:id="rId28" w:history="1">
        <w:r w:rsidRPr="002247E8">
          <w:rPr>
            <w:rStyle w:val="Hyperlink"/>
            <w:color w:val="auto"/>
            <w:sz w:val="24"/>
            <w:szCs w:val="24"/>
          </w:rPr>
          <w:t>Belbin's Team Roles - Leadership Training from MindTools.com</w:t>
        </w:r>
      </w:hyperlink>
      <w:r w:rsidRPr="002247E8">
        <w:rPr>
          <w:color w:val="auto"/>
          <w:sz w:val="24"/>
          <w:szCs w:val="24"/>
        </w:rPr>
        <w:t xml:space="preserve"> (Accessed August 2021)</w:t>
      </w:r>
    </w:p>
    <w:p w14:paraId="5F810240" w14:textId="77777777" w:rsidR="002247E8" w:rsidRPr="002247E8" w:rsidRDefault="002247E8" w:rsidP="00AE6783">
      <w:pPr>
        <w:rPr>
          <w:color w:val="auto"/>
          <w:sz w:val="24"/>
          <w:szCs w:val="24"/>
        </w:rPr>
      </w:pPr>
    </w:p>
    <w:p w14:paraId="37546389" w14:textId="77777777" w:rsidR="00AE6783" w:rsidRPr="002247E8" w:rsidRDefault="00AE6783" w:rsidP="00AE6783">
      <w:pPr>
        <w:rPr>
          <w:color w:val="auto"/>
          <w:sz w:val="24"/>
          <w:szCs w:val="24"/>
        </w:rPr>
      </w:pPr>
    </w:p>
    <w:p w14:paraId="3B7B4F78" w14:textId="77777777" w:rsidR="00AE6783" w:rsidRPr="002247E8" w:rsidRDefault="00AE6783" w:rsidP="00AE6783">
      <w:pPr>
        <w:rPr>
          <w:color w:val="auto"/>
          <w:sz w:val="24"/>
          <w:szCs w:val="24"/>
        </w:rPr>
      </w:pPr>
      <w:r w:rsidRPr="002247E8">
        <w:rPr>
          <w:color w:val="auto"/>
          <w:sz w:val="24"/>
          <w:szCs w:val="24"/>
        </w:rPr>
        <w:t xml:space="preserve">Misuse of Drugs Act (1971). Section 23. Available at </w:t>
      </w:r>
      <w:hyperlink r:id="rId29" w:history="1">
        <w:r w:rsidRPr="002247E8">
          <w:rPr>
            <w:rStyle w:val="Hyperlink"/>
            <w:color w:val="auto"/>
            <w:sz w:val="24"/>
            <w:szCs w:val="24"/>
          </w:rPr>
          <w:t>Misuse of Drugs Act 1971 (legislation.gov.uk)</w:t>
        </w:r>
      </w:hyperlink>
      <w:r w:rsidRPr="002247E8">
        <w:rPr>
          <w:color w:val="auto"/>
          <w:sz w:val="24"/>
          <w:szCs w:val="24"/>
        </w:rPr>
        <w:t xml:space="preserve"> (accessed August 2021)</w:t>
      </w:r>
    </w:p>
    <w:p w14:paraId="04A47A20" w14:textId="77777777" w:rsidR="00AE6783" w:rsidRPr="002247E8" w:rsidRDefault="00AE6783" w:rsidP="00AE6783">
      <w:pPr>
        <w:rPr>
          <w:color w:val="auto"/>
          <w:sz w:val="24"/>
          <w:szCs w:val="24"/>
        </w:rPr>
      </w:pPr>
    </w:p>
    <w:p w14:paraId="34EDD4B3" w14:textId="77777777" w:rsidR="00AE6783" w:rsidRPr="002247E8" w:rsidRDefault="00AE6783" w:rsidP="00AE6783">
      <w:pPr>
        <w:rPr>
          <w:color w:val="auto"/>
          <w:sz w:val="24"/>
          <w:szCs w:val="24"/>
        </w:rPr>
      </w:pPr>
      <w:r w:rsidRPr="002247E8">
        <w:rPr>
          <w:color w:val="auto"/>
          <w:sz w:val="24"/>
          <w:szCs w:val="24"/>
        </w:rPr>
        <w:t xml:space="preserve">OSCE (2017). </w:t>
      </w:r>
      <w:r w:rsidRPr="002247E8">
        <w:rPr>
          <w:i/>
          <w:iCs/>
          <w:color w:val="auto"/>
          <w:sz w:val="24"/>
          <w:szCs w:val="24"/>
        </w:rPr>
        <w:t>OSCE Guidebook Intelligence-Led Policing</w:t>
      </w:r>
      <w:r w:rsidRPr="002247E8">
        <w:rPr>
          <w:color w:val="auto"/>
          <w:sz w:val="24"/>
          <w:szCs w:val="24"/>
        </w:rPr>
        <w:t xml:space="preserve">. Available at </w:t>
      </w:r>
      <w:hyperlink r:id="rId30" w:history="1">
        <w:r w:rsidRPr="002247E8">
          <w:rPr>
            <w:rStyle w:val="Hyperlink"/>
            <w:color w:val="auto"/>
            <w:sz w:val="24"/>
            <w:szCs w:val="24"/>
          </w:rPr>
          <w:t>327476.pdf (osce.org)</w:t>
        </w:r>
      </w:hyperlink>
      <w:r w:rsidRPr="002247E8">
        <w:rPr>
          <w:color w:val="auto"/>
          <w:sz w:val="24"/>
          <w:szCs w:val="24"/>
        </w:rPr>
        <w:t xml:space="preserve"> (accessed August 2021)</w:t>
      </w:r>
    </w:p>
    <w:p w14:paraId="23059DE9" w14:textId="77777777" w:rsidR="00AE6783" w:rsidRPr="002247E8" w:rsidRDefault="00AE6783" w:rsidP="00AE6783">
      <w:pPr>
        <w:rPr>
          <w:color w:val="auto"/>
          <w:sz w:val="24"/>
          <w:szCs w:val="24"/>
        </w:rPr>
      </w:pPr>
    </w:p>
    <w:p w14:paraId="2987C70B" w14:textId="1B120F1D" w:rsidR="00AE6783" w:rsidRPr="002247E8" w:rsidRDefault="00AE6783" w:rsidP="00AE6783">
      <w:pPr>
        <w:rPr>
          <w:color w:val="auto"/>
          <w:sz w:val="24"/>
          <w:szCs w:val="24"/>
        </w:rPr>
      </w:pPr>
      <w:r w:rsidRPr="002247E8">
        <w:rPr>
          <w:color w:val="auto"/>
          <w:sz w:val="24"/>
          <w:szCs w:val="24"/>
        </w:rPr>
        <w:t xml:space="preserve">Police and criminal evidence act (1984). Section 1. Available at </w:t>
      </w:r>
      <w:hyperlink r:id="rId31" w:history="1">
        <w:r w:rsidRPr="002247E8">
          <w:rPr>
            <w:rStyle w:val="Hyperlink"/>
            <w:color w:val="auto"/>
            <w:sz w:val="24"/>
            <w:szCs w:val="24"/>
          </w:rPr>
          <w:t>Police and Criminal Evidence Act 1984 (legislation.gov.uk)</w:t>
        </w:r>
      </w:hyperlink>
      <w:r w:rsidRPr="002247E8">
        <w:rPr>
          <w:color w:val="auto"/>
          <w:sz w:val="24"/>
          <w:szCs w:val="24"/>
        </w:rPr>
        <w:t xml:space="preserve"> (accessed August 2021)</w:t>
      </w:r>
    </w:p>
    <w:p w14:paraId="1EDA84EF" w14:textId="402A7D8C" w:rsidR="000C32A1" w:rsidRPr="002247E8" w:rsidRDefault="000C32A1" w:rsidP="00AE6783">
      <w:pPr>
        <w:rPr>
          <w:color w:val="auto"/>
          <w:sz w:val="24"/>
          <w:szCs w:val="24"/>
        </w:rPr>
      </w:pPr>
    </w:p>
    <w:p w14:paraId="391F2A98" w14:textId="1257EB8F" w:rsidR="000C32A1" w:rsidRPr="002247E8" w:rsidRDefault="000C32A1" w:rsidP="00AE6783">
      <w:pPr>
        <w:rPr>
          <w:sz w:val="24"/>
          <w:szCs w:val="24"/>
        </w:rPr>
      </w:pPr>
      <w:proofErr w:type="spellStart"/>
      <w:r w:rsidRPr="002247E8">
        <w:rPr>
          <w:rStyle w:val="Strong"/>
          <w:b w:val="0"/>
          <w:bCs w:val="0"/>
          <w:sz w:val="24"/>
          <w:szCs w:val="24"/>
        </w:rPr>
        <w:t>Porzgen</w:t>
      </w:r>
      <w:proofErr w:type="spellEnd"/>
      <w:r w:rsidRPr="002247E8">
        <w:rPr>
          <w:rStyle w:val="Strong"/>
          <w:b w:val="0"/>
          <w:bCs w:val="0"/>
          <w:sz w:val="24"/>
          <w:szCs w:val="24"/>
        </w:rPr>
        <w:t xml:space="preserve">, J (2018). Group Dynamics and Personality types. Available at: </w:t>
      </w:r>
      <w:hyperlink r:id="rId32" w:history="1">
        <w:r w:rsidRPr="002247E8">
          <w:rPr>
            <w:rStyle w:val="Hyperlink"/>
            <w:sz w:val="24"/>
            <w:szCs w:val="24"/>
          </w:rPr>
          <w:t xml:space="preserve">Group Dynamics and Personality Types - </w:t>
        </w:r>
        <w:proofErr w:type="spellStart"/>
        <w:r w:rsidRPr="002247E8">
          <w:rPr>
            <w:rStyle w:val="Hyperlink"/>
            <w:sz w:val="24"/>
            <w:szCs w:val="24"/>
          </w:rPr>
          <w:t>apppm</w:t>
        </w:r>
        <w:proofErr w:type="spellEnd"/>
        <w:r w:rsidRPr="002247E8">
          <w:rPr>
            <w:rStyle w:val="Hyperlink"/>
            <w:sz w:val="24"/>
            <w:szCs w:val="24"/>
          </w:rPr>
          <w:t xml:space="preserve"> (dtu.dk)</w:t>
        </w:r>
      </w:hyperlink>
    </w:p>
    <w:p w14:paraId="58EBAAD7" w14:textId="77777777" w:rsidR="00AE6783" w:rsidRPr="002247E8" w:rsidRDefault="00AE6783" w:rsidP="00AE6783">
      <w:pPr>
        <w:rPr>
          <w:color w:val="auto"/>
          <w:sz w:val="24"/>
          <w:szCs w:val="24"/>
        </w:rPr>
      </w:pPr>
    </w:p>
    <w:p w14:paraId="6405DCA2" w14:textId="77777777" w:rsidR="00AE6783" w:rsidRPr="002247E8" w:rsidRDefault="00AE6783" w:rsidP="00AE6783">
      <w:pPr>
        <w:rPr>
          <w:color w:val="auto"/>
          <w:sz w:val="24"/>
          <w:szCs w:val="24"/>
        </w:rPr>
      </w:pPr>
      <w:r w:rsidRPr="002247E8">
        <w:rPr>
          <w:color w:val="auto"/>
          <w:sz w:val="24"/>
          <w:szCs w:val="24"/>
        </w:rPr>
        <w:t xml:space="preserve">RAC (2020). </w:t>
      </w:r>
      <w:hyperlink r:id="rId33" w:history="1">
        <w:r w:rsidRPr="002247E8">
          <w:rPr>
            <w:rStyle w:val="Hyperlink"/>
            <w:color w:val="auto"/>
            <w:sz w:val="24"/>
            <w:szCs w:val="24"/>
          </w:rPr>
          <w:t>What is ANPR and how does it work?</w:t>
        </w:r>
      </w:hyperlink>
      <w:r w:rsidRPr="002247E8">
        <w:rPr>
          <w:color w:val="auto"/>
          <w:sz w:val="24"/>
          <w:szCs w:val="24"/>
        </w:rPr>
        <w:t xml:space="preserve"> Available at </w:t>
      </w:r>
      <w:hyperlink r:id="rId34" w:history="1">
        <w:r w:rsidRPr="002247E8">
          <w:rPr>
            <w:rStyle w:val="Hyperlink"/>
            <w:color w:val="auto"/>
            <w:sz w:val="24"/>
            <w:szCs w:val="24"/>
          </w:rPr>
          <w:t>What is ANPR and how does it work? | RAC Drive</w:t>
        </w:r>
      </w:hyperlink>
      <w:r w:rsidRPr="002247E8">
        <w:rPr>
          <w:color w:val="auto"/>
          <w:sz w:val="24"/>
          <w:szCs w:val="24"/>
        </w:rPr>
        <w:t xml:space="preserve"> (Accessed August 2021)</w:t>
      </w:r>
    </w:p>
    <w:p w14:paraId="4FEE2D95" w14:textId="70801744" w:rsidR="00AE6783" w:rsidRPr="002247E8" w:rsidRDefault="00AE6783" w:rsidP="00AE6783">
      <w:pPr>
        <w:rPr>
          <w:color w:val="auto"/>
          <w:sz w:val="24"/>
          <w:szCs w:val="24"/>
        </w:rPr>
      </w:pPr>
    </w:p>
    <w:p w14:paraId="0EDB4D10" w14:textId="77777777" w:rsidR="00305311" w:rsidRPr="002247E8" w:rsidRDefault="00305311" w:rsidP="00305311">
      <w:pPr>
        <w:rPr>
          <w:rStyle w:val="Strong"/>
          <w:color w:val="auto"/>
          <w:sz w:val="24"/>
          <w:szCs w:val="24"/>
        </w:rPr>
      </w:pPr>
    </w:p>
    <w:p w14:paraId="0E281A9C" w14:textId="77777777" w:rsidR="00305311" w:rsidRPr="002247E8" w:rsidRDefault="00305311" w:rsidP="00305311">
      <w:pPr>
        <w:rPr>
          <w:color w:val="auto"/>
          <w:sz w:val="24"/>
          <w:szCs w:val="24"/>
          <w:u w:val="single"/>
        </w:rPr>
      </w:pPr>
      <w:proofErr w:type="spellStart"/>
      <w:r w:rsidRPr="002247E8">
        <w:rPr>
          <w:color w:val="auto"/>
          <w:sz w:val="24"/>
          <w:szCs w:val="24"/>
          <w:u w:val="single"/>
        </w:rPr>
        <w:t>Raypole</w:t>
      </w:r>
      <w:proofErr w:type="spellEnd"/>
      <w:r w:rsidRPr="002247E8">
        <w:rPr>
          <w:color w:val="auto"/>
          <w:sz w:val="24"/>
          <w:szCs w:val="24"/>
          <w:u w:val="single"/>
        </w:rPr>
        <w:t xml:space="preserve">, C (2010). Available at: </w:t>
      </w:r>
      <w:hyperlink r:id="rId35" w:history="1">
        <w:r w:rsidRPr="002247E8">
          <w:rPr>
            <w:rStyle w:val="Hyperlink"/>
            <w:color w:val="auto"/>
            <w:sz w:val="24"/>
            <w:szCs w:val="24"/>
          </w:rPr>
          <w:t>Interpersonal Conflict: What It Is and How to Resolve It (healthline.com)</w:t>
        </w:r>
      </w:hyperlink>
      <w:r w:rsidRPr="002247E8">
        <w:rPr>
          <w:color w:val="auto"/>
          <w:sz w:val="24"/>
          <w:szCs w:val="24"/>
          <w:u w:val="single"/>
        </w:rPr>
        <w:t>. Accessed August 2021)</w:t>
      </w:r>
    </w:p>
    <w:p w14:paraId="33918433" w14:textId="77777777" w:rsidR="00305311" w:rsidRPr="002247E8" w:rsidRDefault="00305311" w:rsidP="00305311">
      <w:pPr>
        <w:shd w:val="clear" w:color="auto" w:fill="F7F7F7"/>
        <w:overflowPunct/>
        <w:autoSpaceDE/>
        <w:autoSpaceDN/>
        <w:adjustRightInd/>
        <w:spacing w:line="0" w:lineRule="auto"/>
        <w:textAlignment w:val="auto"/>
        <w:rPr>
          <w:b/>
          <w:bCs/>
          <w:color w:val="auto"/>
          <w:sz w:val="24"/>
          <w:szCs w:val="24"/>
        </w:rPr>
      </w:pPr>
    </w:p>
    <w:p w14:paraId="7D0978B8" w14:textId="6F693622" w:rsidR="00305311" w:rsidRPr="002247E8" w:rsidRDefault="00305311" w:rsidP="00AE6783">
      <w:pPr>
        <w:rPr>
          <w:color w:val="auto"/>
          <w:sz w:val="24"/>
          <w:szCs w:val="24"/>
        </w:rPr>
      </w:pPr>
    </w:p>
    <w:p w14:paraId="324EA9F8" w14:textId="77777777" w:rsidR="00305311" w:rsidRPr="002247E8" w:rsidRDefault="00305311" w:rsidP="00AE6783">
      <w:pPr>
        <w:rPr>
          <w:color w:val="auto"/>
          <w:sz w:val="24"/>
          <w:szCs w:val="24"/>
        </w:rPr>
      </w:pPr>
    </w:p>
    <w:p w14:paraId="039AD932" w14:textId="77777777" w:rsidR="00622E35" w:rsidRPr="002247E8" w:rsidRDefault="00622E35" w:rsidP="00622E35">
      <w:pPr>
        <w:tabs>
          <w:tab w:val="left" w:pos="3778"/>
        </w:tabs>
        <w:rPr>
          <w:color w:val="auto"/>
          <w:sz w:val="24"/>
          <w:szCs w:val="24"/>
        </w:rPr>
      </w:pPr>
      <w:r w:rsidRPr="002247E8">
        <w:rPr>
          <w:color w:val="auto"/>
          <w:sz w:val="24"/>
          <w:szCs w:val="24"/>
        </w:rPr>
        <w:t xml:space="preserve">Reoffending </w:t>
      </w:r>
      <w:proofErr w:type="gramStart"/>
      <w:r w:rsidRPr="002247E8">
        <w:rPr>
          <w:color w:val="auto"/>
          <w:sz w:val="24"/>
          <w:szCs w:val="24"/>
        </w:rPr>
        <w:t>statistics :</w:t>
      </w:r>
      <w:proofErr w:type="gramEnd"/>
      <w:r w:rsidRPr="002247E8">
        <w:rPr>
          <w:color w:val="auto"/>
          <w:sz w:val="24"/>
          <w:szCs w:val="24"/>
        </w:rPr>
        <w:t xml:space="preserve">  </w:t>
      </w:r>
      <w:hyperlink w:history="1">
        <w:r w:rsidRPr="002247E8">
          <w:rPr>
            <w:rStyle w:val="Hyperlink"/>
            <w:color w:val="auto"/>
            <w:sz w:val="24"/>
            <w:szCs w:val="24"/>
          </w:rPr>
          <w:t>Proven reoffending statistics: July to September 2019 - GOV.UK (www.gov.uk)</w:t>
        </w:r>
      </w:hyperlink>
      <w:r w:rsidRPr="002247E8">
        <w:rPr>
          <w:color w:val="auto"/>
          <w:sz w:val="24"/>
          <w:szCs w:val="24"/>
        </w:rPr>
        <w:t xml:space="preserve"> (Accessed August 2021)</w:t>
      </w:r>
    </w:p>
    <w:p w14:paraId="287C6992" w14:textId="47EAC355" w:rsidR="00622E35" w:rsidRPr="002247E8" w:rsidRDefault="00622E35" w:rsidP="00AE6783">
      <w:pPr>
        <w:rPr>
          <w:color w:val="auto"/>
          <w:sz w:val="24"/>
          <w:szCs w:val="24"/>
        </w:rPr>
      </w:pPr>
    </w:p>
    <w:p w14:paraId="14545DB0" w14:textId="77777777" w:rsidR="00622E35" w:rsidRPr="002247E8" w:rsidRDefault="00622E35" w:rsidP="00AE6783">
      <w:pPr>
        <w:rPr>
          <w:color w:val="auto"/>
          <w:sz w:val="24"/>
          <w:szCs w:val="24"/>
        </w:rPr>
      </w:pPr>
    </w:p>
    <w:p w14:paraId="7F579B32" w14:textId="7E6814CC" w:rsidR="00AE6783" w:rsidRPr="002247E8" w:rsidRDefault="00AE6783" w:rsidP="00AE6783">
      <w:pPr>
        <w:rPr>
          <w:color w:val="auto"/>
          <w:sz w:val="24"/>
          <w:szCs w:val="24"/>
        </w:rPr>
      </w:pPr>
      <w:r w:rsidRPr="002247E8">
        <w:rPr>
          <w:color w:val="auto"/>
          <w:sz w:val="24"/>
          <w:szCs w:val="24"/>
        </w:rPr>
        <w:t xml:space="preserve">Road Traffic Act (1988). Section 163. Available at </w:t>
      </w:r>
      <w:hyperlink r:id="rId36" w:history="1">
        <w:r w:rsidRPr="002247E8">
          <w:rPr>
            <w:rStyle w:val="Hyperlink"/>
            <w:color w:val="auto"/>
            <w:sz w:val="24"/>
            <w:szCs w:val="24"/>
          </w:rPr>
          <w:t>Road Traffic Act 1988 (legislation.gov.uk)</w:t>
        </w:r>
      </w:hyperlink>
      <w:r w:rsidRPr="002247E8">
        <w:rPr>
          <w:color w:val="auto"/>
          <w:sz w:val="24"/>
          <w:szCs w:val="24"/>
        </w:rPr>
        <w:t xml:space="preserve"> (accessed August 2021)</w:t>
      </w:r>
    </w:p>
    <w:p w14:paraId="79F2E0F3" w14:textId="75ACBA71" w:rsidR="00622E35" w:rsidRPr="002247E8" w:rsidRDefault="00622E35" w:rsidP="00AE6783">
      <w:pPr>
        <w:rPr>
          <w:color w:val="auto"/>
          <w:sz w:val="24"/>
          <w:szCs w:val="24"/>
        </w:rPr>
      </w:pPr>
    </w:p>
    <w:p w14:paraId="15E7B1CB" w14:textId="3F68D1CF" w:rsidR="00622E35" w:rsidRPr="002247E8" w:rsidRDefault="00622E35" w:rsidP="00622E35">
      <w:pPr>
        <w:rPr>
          <w:color w:val="auto"/>
          <w:sz w:val="24"/>
          <w:szCs w:val="24"/>
        </w:rPr>
      </w:pPr>
      <w:proofErr w:type="spellStart"/>
      <w:r w:rsidRPr="002247E8">
        <w:rPr>
          <w:color w:val="auto"/>
          <w:sz w:val="24"/>
          <w:szCs w:val="24"/>
        </w:rPr>
        <w:t>Schneier</w:t>
      </w:r>
      <w:proofErr w:type="spellEnd"/>
      <w:r w:rsidRPr="002247E8">
        <w:rPr>
          <w:color w:val="auto"/>
          <w:sz w:val="24"/>
          <w:szCs w:val="24"/>
        </w:rPr>
        <w:t xml:space="preserve">, B (2008). </w:t>
      </w:r>
      <w:proofErr w:type="spellStart"/>
      <w:r w:rsidRPr="002247E8">
        <w:rPr>
          <w:i/>
          <w:iCs/>
          <w:color w:val="auto"/>
          <w:sz w:val="24"/>
          <w:szCs w:val="24"/>
        </w:rPr>
        <w:t>SmartWater</w:t>
      </w:r>
      <w:proofErr w:type="spellEnd"/>
      <w:r w:rsidRPr="002247E8">
        <w:rPr>
          <w:i/>
          <w:iCs/>
          <w:color w:val="auto"/>
          <w:sz w:val="24"/>
          <w:szCs w:val="24"/>
        </w:rPr>
        <w:t xml:space="preserve"> </w:t>
      </w:r>
      <w:proofErr w:type="spellStart"/>
      <w:r w:rsidRPr="002247E8">
        <w:rPr>
          <w:i/>
          <w:iCs/>
          <w:color w:val="auto"/>
          <w:sz w:val="24"/>
          <w:szCs w:val="24"/>
        </w:rPr>
        <w:t>Works</w:t>
      </w:r>
      <w:r w:rsidRPr="002247E8">
        <w:rPr>
          <w:color w:val="auto"/>
          <w:sz w:val="24"/>
          <w:szCs w:val="24"/>
        </w:rPr>
        <w:t>..Available</w:t>
      </w:r>
      <w:proofErr w:type="spellEnd"/>
      <w:r w:rsidRPr="002247E8">
        <w:rPr>
          <w:color w:val="auto"/>
          <w:sz w:val="24"/>
          <w:szCs w:val="24"/>
        </w:rPr>
        <w:t xml:space="preserve"> at : </w:t>
      </w:r>
      <w:hyperlink r:id="rId37" w:history="1">
        <w:proofErr w:type="spellStart"/>
        <w:r w:rsidRPr="002247E8">
          <w:rPr>
            <w:rStyle w:val="Hyperlink"/>
            <w:color w:val="auto"/>
            <w:sz w:val="24"/>
            <w:szCs w:val="24"/>
          </w:rPr>
          <w:t>SmartWater</w:t>
        </w:r>
        <w:proofErr w:type="spellEnd"/>
        <w:r w:rsidRPr="002247E8">
          <w:rPr>
            <w:rStyle w:val="Hyperlink"/>
            <w:color w:val="auto"/>
            <w:sz w:val="24"/>
            <w:szCs w:val="24"/>
          </w:rPr>
          <w:t xml:space="preserve"> Works - </w:t>
        </w:r>
        <w:proofErr w:type="spellStart"/>
        <w:r w:rsidRPr="002247E8">
          <w:rPr>
            <w:rStyle w:val="Hyperlink"/>
            <w:color w:val="auto"/>
            <w:sz w:val="24"/>
            <w:szCs w:val="24"/>
          </w:rPr>
          <w:t>Schneier</w:t>
        </w:r>
        <w:proofErr w:type="spellEnd"/>
        <w:r w:rsidRPr="002247E8">
          <w:rPr>
            <w:rStyle w:val="Hyperlink"/>
            <w:color w:val="auto"/>
            <w:sz w:val="24"/>
            <w:szCs w:val="24"/>
          </w:rPr>
          <w:t xml:space="preserve"> on Security</w:t>
        </w:r>
      </w:hyperlink>
      <w:r w:rsidRPr="002247E8">
        <w:rPr>
          <w:color w:val="auto"/>
          <w:sz w:val="24"/>
          <w:szCs w:val="24"/>
        </w:rPr>
        <w:t xml:space="preserve"> (Accessed August 2021)</w:t>
      </w:r>
    </w:p>
    <w:p w14:paraId="3345C31F" w14:textId="165B5CB3" w:rsidR="00A9662E" w:rsidRPr="002247E8" w:rsidRDefault="00A9662E" w:rsidP="00622E35">
      <w:pPr>
        <w:rPr>
          <w:color w:val="auto"/>
          <w:sz w:val="24"/>
          <w:szCs w:val="24"/>
        </w:rPr>
      </w:pPr>
    </w:p>
    <w:p w14:paraId="49FFE9BC" w14:textId="25F8C2EB" w:rsidR="00A9662E" w:rsidRPr="002247E8" w:rsidRDefault="00A9662E" w:rsidP="00622E35">
      <w:pPr>
        <w:rPr>
          <w:b/>
          <w:bCs/>
          <w:sz w:val="24"/>
          <w:szCs w:val="24"/>
        </w:rPr>
      </w:pPr>
      <w:r w:rsidRPr="002247E8">
        <w:rPr>
          <w:rStyle w:val="Strong"/>
          <w:b w:val="0"/>
          <w:bCs w:val="0"/>
          <w:sz w:val="24"/>
          <w:szCs w:val="24"/>
        </w:rPr>
        <w:t xml:space="preserve">Stahl et al (2009). </w:t>
      </w:r>
      <w:proofErr w:type="spellStart"/>
      <w:r w:rsidRPr="002247E8">
        <w:rPr>
          <w:rStyle w:val="Strong"/>
          <w:b w:val="0"/>
          <w:bCs w:val="0"/>
          <w:i/>
          <w:iCs/>
          <w:sz w:val="24"/>
          <w:szCs w:val="24"/>
        </w:rPr>
        <w:t>U</w:t>
      </w:r>
      <w:r w:rsidRPr="002247E8">
        <w:rPr>
          <w:i/>
          <w:iCs/>
          <w:sz w:val="24"/>
          <w:szCs w:val="24"/>
        </w:rPr>
        <w:t>nraveling</w:t>
      </w:r>
      <w:proofErr w:type="spellEnd"/>
      <w:r w:rsidRPr="002247E8">
        <w:rPr>
          <w:i/>
          <w:iCs/>
          <w:sz w:val="24"/>
          <w:szCs w:val="24"/>
        </w:rPr>
        <w:t xml:space="preserve"> the effects of cultural diversity in teams: A meta-analysis of research on multicultural work groups</w:t>
      </w:r>
      <w:r w:rsidRPr="002247E8">
        <w:rPr>
          <w:sz w:val="24"/>
          <w:szCs w:val="24"/>
        </w:rPr>
        <w:t>. Academy of International Business.</w:t>
      </w:r>
    </w:p>
    <w:p w14:paraId="7E797E1A" w14:textId="77777777" w:rsidR="00622E35" w:rsidRPr="002247E8" w:rsidRDefault="00622E35" w:rsidP="00AE6783">
      <w:pPr>
        <w:rPr>
          <w:color w:val="auto"/>
          <w:sz w:val="24"/>
          <w:szCs w:val="24"/>
        </w:rPr>
      </w:pPr>
    </w:p>
    <w:p w14:paraId="5EE9C6D9" w14:textId="77777777" w:rsidR="00AE6783" w:rsidRPr="002247E8" w:rsidRDefault="00AE6783" w:rsidP="00AE6783">
      <w:pPr>
        <w:rPr>
          <w:color w:val="auto"/>
          <w:sz w:val="24"/>
          <w:szCs w:val="24"/>
        </w:rPr>
      </w:pPr>
    </w:p>
    <w:p w14:paraId="497E4C12" w14:textId="77777777" w:rsidR="00AE6783" w:rsidRPr="002247E8" w:rsidRDefault="00AE6783" w:rsidP="00AE6783">
      <w:pPr>
        <w:rPr>
          <w:color w:val="auto"/>
          <w:sz w:val="24"/>
          <w:szCs w:val="24"/>
        </w:rPr>
      </w:pPr>
      <w:r w:rsidRPr="002247E8">
        <w:rPr>
          <w:color w:val="auto"/>
          <w:sz w:val="24"/>
          <w:szCs w:val="24"/>
        </w:rPr>
        <w:t xml:space="preserve">‘Vulnerable’. Def. 2021. </w:t>
      </w:r>
      <w:r w:rsidRPr="002247E8">
        <w:rPr>
          <w:i/>
          <w:color w:val="auto"/>
          <w:sz w:val="24"/>
          <w:szCs w:val="24"/>
        </w:rPr>
        <w:t xml:space="preserve">Collins dictionary Online. </w:t>
      </w:r>
      <w:r w:rsidRPr="002247E8">
        <w:rPr>
          <w:color w:val="auto"/>
          <w:sz w:val="24"/>
          <w:szCs w:val="24"/>
        </w:rPr>
        <w:t xml:space="preserve">Available at:  </w:t>
      </w:r>
      <w:hyperlink r:id="rId38" w:history="1">
        <w:r w:rsidRPr="002247E8">
          <w:rPr>
            <w:rStyle w:val="Hyperlink"/>
            <w:color w:val="auto"/>
            <w:sz w:val="24"/>
            <w:szCs w:val="24"/>
          </w:rPr>
          <w:t>https://www.collinsdictionary.com/dictionary/english/stress</w:t>
        </w:r>
      </w:hyperlink>
      <w:r w:rsidRPr="002247E8">
        <w:rPr>
          <w:color w:val="auto"/>
          <w:sz w:val="24"/>
          <w:szCs w:val="24"/>
        </w:rPr>
        <w:t>. (Accessed August 2021). Harper-Collins publishing.</w:t>
      </w:r>
    </w:p>
    <w:p w14:paraId="57E7B6BC" w14:textId="53B29F24" w:rsidR="00724BBA" w:rsidRPr="002247E8" w:rsidRDefault="00724BBA">
      <w:pPr>
        <w:rPr>
          <w:sz w:val="24"/>
          <w:szCs w:val="24"/>
        </w:rPr>
      </w:pPr>
    </w:p>
    <w:p w14:paraId="5367532C" w14:textId="77777777" w:rsidR="00622E35" w:rsidRPr="002247E8" w:rsidRDefault="00622E35">
      <w:pPr>
        <w:rPr>
          <w:sz w:val="24"/>
          <w:szCs w:val="24"/>
        </w:rPr>
      </w:pPr>
    </w:p>
    <w:sectPr w:rsidR="00622E35" w:rsidRPr="002247E8" w:rsidSect="006143B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C1943" w14:textId="77777777" w:rsidR="00141BCC" w:rsidRDefault="00141BCC" w:rsidP="00724BBA">
      <w:r>
        <w:separator/>
      </w:r>
    </w:p>
  </w:endnote>
  <w:endnote w:type="continuationSeparator" w:id="0">
    <w:p w14:paraId="34D682E6" w14:textId="77777777" w:rsidR="00141BCC" w:rsidRDefault="00141BCC" w:rsidP="00724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3E365" w14:textId="77777777" w:rsidR="00141BCC" w:rsidRDefault="00141B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27AA7" w14:textId="77777777" w:rsidR="00141BCC" w:rsidRDefault="00141BCC">
    <w:pPr>
      <w:pStyle w:val="Footer"/>
      <w:jc w:val="right"/>
    </w:pPr>
    <w:r>
      <w:fldChar w:fldCharType="begin"/>
    </w:r>
    <w:r>
      <w:instrText xml:space="preserve"> PAGE   \* MERGEFORMAT </w:instrText>
    </w:r>
    <w:r>
      <w:fldChar w:fldCharType="separate"/>
    </w:r>
    <w:r>
      <w:rPr>
        <w:noProof/>
      </w:rPr>
      <w:t>1</w:t>
    </w:r>
    <w:r>
      <w:rPr>
        <w:noProof/>
      </w:rPr>
      <w:fldChar w:fldCharType="end"/>
    </w:r>
  </w:p>
  <w:p w14:paraId="37382E29" w14:textId="77777777" w:rsidR="00141BCC" w:rsidRPr="00BB5EAA" w:rsidRDefault="00141BCC" w:rsidP="006143B2">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718F9" w14:textId="77777777" w:rsidR="00141BCC" w:rsidRDefault="00141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311E3" w14:textId="77777777" w:rsidR="00141BCC" w:rsidRDefault="00141BCC" w:rsidP="00724BBA">
      <w:r>
        <w:separator/>
      </w:r>
    </w:p>
  </w:footnote>
  <w:footnote w:type="continuationSeparator" w:id="0">
    <w:p w14:paraId="5DC2C128" w14:textId="77777777" w:rsidR="00141BCC" w:rsidRDefault="00141BCC" w:rsidP="00724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C9D01" w14:textId="77777777" w:rsidR="00141BCC" w:rsidRDefault="00141B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A6EAE" w14:textId="77777777" w:rsidR="00141BCC" w:rsidRDefault="00141B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83149" w14:textId="77777777" w:rsidR="00141BCC" w:rsidRDefault="00141B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43C011D"/>
    <w:multiLevelType w:val="hybridMultilevel"/>
    <w:tmpl w:val="0B841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260A80"/>
    <w:multiLevelType w:val="hybridMultilevel"/>
    <w:tmpl w:val="FD64AA02"/>
    <w:lvl w:ilvl="0" w:tplc="83E0B074">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C82864"/>
    <w:multiLevelType w:val="hybridMultilevel"/>
    <w:tmpl w:val="5832F8EA"/>
    <w:lvl w:ilvl="0" w:tplc="7BC23108">
      <w:start w:val="2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0E12B9"/>
    <w:multiLevelType w:val="hybridMultilevel"/>
    <w:tmpl w:val="6C08F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2B423A"/>
    <w:multiLevelType w:val="hybridMultilevel"/>
    <w:tmpl w:val="2BFA9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8"/>
  </w:num>
  <w:num w:numId="4">
    <w:abstractNumId w:val="7"/>
  </w:num>
  <w:num w:numId="5">
    <w:abstractNumId w:val="9"/>
  </w:num>
  <w:num w:numId="6">
    <w:abstractNumId w:val="3"/>
  </w:num>
  <w:num w:numId="7">
    <w:abstractNumId w:val="5"/>
  </w:num>
  <w:num w:numId="8">
    <w:abstractNumId w:val="1"/>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BBA"/>
    <w:rsid w:val="000C32A1"/>
    <w:rsid w:val="000F1A60"/>
    <w:rsid w:val="00111007"/>
    <w:rsid w:val="00141BCC"/>
    <w:rsid w:val="00166657"/>
    <w:rsid w:val="002247E8"/>
    <w:rsid w:val="002329C6"/>
    <w:rsid w:val="00277C03"/>
    <w:rsid w:val="00305311"/>
    <w:rsid w:val="00385446"/>
    <w:rsid w:val="003971F7"/>
    <w:rsid w:val="003B4870"/>
    <w:rsid w:val="006143B2"/>
    <w:rsid w:val="00622E35"/>
    <w:rsid w:val="007038AC"/>
    <w:rsid w:val="00724BBA"/>
    <w:rsid w:val="00893A01"/>
    <w:rsid w:val="008A52D5"/>
    <w:rsid w:val="00A010F4"/>
    <w:rsid w:val="00A530F0"/>
    <w:rsid w:val="00A84E7E"/>
    <w:rsid w:val="00A9662E"/>
    <w:rsid w:val="00AE3678"/>
    <w:rsid w:val="00AE6783"/>
    <w:rsid w:val="00B47AEA"/>
    <w:rsid w:val="00BC415A"/>
    <w:rsid w:val="00BE2433"/>
    <w:rsid w:val="00D26C80"/>
    <w:rsid w:val="00D8703E"/>
    <w:rsid w:val="00DD7A26"/>
    <w:rsid w:val="00E8505A"/>
    <w:rsid w:val="00EF42C2"/>
    <w:rsid w:val="00F1742C"/>
    <w:rsid w:val="00FA6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3BA8C"/>
  <w15:chartTrackingRefBased/>
  <w15:docId w15:val="{BE3626C6-FA09-47BD-8EA8-0B8FF418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24BBA"/>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uiPriority w:val="9"/>
    <w:qFormat/>
    <w:rsid w:val="00AE67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247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4E7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724BBA"/>
    <w:pPr>
      <w:tabs>
        <w:tab w:val="center" w:pos="4320"/>
        <w:tab w:val="right" w:pos="8640"/>
      </w:tabs>
    </w:pPr>
  </w:style>
  <w:style w:type="character" w:customStyle="1" w:styleId="HeaderChar">
    <w:name w:val="Header Char"/>
    <w:basedOn w:val="DefaultParagraphFont"/>
    <w:link w:val="Header"/>
    <w:semiHidden/>
    <w:rsid w:val="00724BBA"/>
    <w:rPr>
      <w:rFonts w:ascii="Arial" w:eastAsia="Times New Roman" w:hAnsi="Arial" w:cs="Arial"/>
      <w:color w:val="000000"/>
      <w:sz w:val="20"/>
      <w:szCs w:val="20"/>
      <w:lang w:eastAsia="en-GB"/>
    </w:rPr>
  </w:style>
  <w:style w:type="paragraph" w:styleId="Footer">
    <w:name w:val="footer"/>
    <w:basedOn w:val="Normal"/>
    <w:link w:val="FooterChar"/>
    <w:uiPriority w:val="99"/>
    <w:rsid w:val="00724BBA"/>
    <w:pPr>
      <w:tabs>
        <w:tab w:val="center" w:pos="4320"/>
        <w:tab w:val="right" w:pos="8640"/>
      </w:tabs>
    </w:pPr>
  </w:style>
  <w:style w:type="character" w:customStyle="1" w:styleId="FooterChar">
    <w:name w:val="Footer Char"/>
    <w:basedOn w:val="DefaultParagraphFont"/>
    <w:link w:val="Footer"/>
    <w:uiPriority w:val="99"/>
    <w:rsid w:val="00724BBA"/>
    <w:rPr>
      <w:rFonts w:ascii="Arial" w:eastAsia="Times New Roman" w:hAnsi="Arial" w:cs="Arial"/>
      <w:color w:val="000000"/>
      <w:sz w:val="20"/>
      <w:szCs w:val="20"/>
      <w:lang w:eastAsia="en-GB"/>
    </w:rPr>
  </w:style>
  <w:style w:type="character" w:styleId="Hyperlink">
    <w:name w:val="Hyperlink"/>
    <w:rsid w:val="00724BBA"/>
    <w:rPr>
      <w:color w:val="0000FF"/>
      <w:u w:val="single"/>
    </w:rPr>
  </w:style>
  <w:style w:type="paragraph" w:styleId="ListParagraph">
    <w:name w:val="List Paragraph"/>
    <w:basedOn w:val="Normal"/>
    <w:uiPriority w:val="34"/>
    <w:qFormat/>
    <w:rsid w:val="00724BBA"/>
    <w:pPr>
      <w:ind w:left="720"/>
      <w:contextualSpacing/>
    </w:pPr>
  </w:style>
  <w:style w:type="paragraph" w:customStyle="1" w:styleId="TableParagraph">
    <w:name w:val="Table Paragraph"/>
    <w:basedOn w:val="Normal"/>
    <w:uiPriority w:val="1"/>
    <w:qFormat/>
    <w:rsid w:val="00724BBA"/>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724BBA"/>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724BBA"/>
  </w:style>
  <w:style w:type="character" w:customStyle="1" w:styleId="eop">
    <w:name w:val="eop"/>
    <w:basedOn w:val="DefaultParagraphFont"/>
    <w:rsid w:val="00724BBA"/>
  </w:style>
  <w:style w:type="character" w:customStyle="1" w:styleId="contextualspellingandgrammarerror">
    <w:name w:val="contextualspellingandgrammarerror"/>
    <w:basedOn w:val="DefaultParagraphFont"/>
    <w:rsid w:val="00724BBA"/>
  </w:style>
  <w:style w:type="paragraph" w:styleId="NormalWeb">
    <w:name w:val="Normal (Web)"/>
    <w:basedOn w:val="Normal"/>
    <w:uiPriority w:val="99"/>
    <w:unhideWhenUsed/>
    <w:rsid w:val="0011100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rsid w:val="00A84E7E"/>
    <w:rPr>
      <w:rFonts w:asciiTheme="majorHAnsi" w:eastAsiaTheme="majorEastAsia" w:hAnsiTheme="majorHAnsi" w:cstheme="majorBidi"/>
      <w:color w:val="1F3763" w:themeColor="accent1" w:themeShade="7F"/>
      <w:sz w:val="24"/>
      <w:szCs w:val="24"/>
      <w:lang w:eastAsia="en-GB"/>
    </w:rPr>
  </w:style>
  <w:style w:type="character" w:customStyle="1" w:styleId="legds">
    <w:name w:val="legds"/>
    <w:basedOn w:val="DefaultParagraphFont"/>
    <w:rsid w:val="00A84E7E"/>
  </w:style>
  <w:style w:type="paragraph" w:customStyle="1" w:styleId="legclearfix">
    <w:name w:val="legclearfix"/>
    <w:basedOn w:val="Normal"/>
    <w:rsid w:val="00A84E7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AE6783"/>
    <w:rPr>
      <w:rFonts w:asciiTheme="majorHAnsi" w:eastAsiaTheme="majorEastAsia" w:hAnsiTheme="majorHAnsi" w:cstheme="majorBidi"/>
      <w:color w:val="2F5496" w:themeColor="accent1" w:themeShade="BF"/>
      <w:sz w:val="32"/>
      <w:szCs w:val="32"/>
      <w:lang w:eastAsia="en-GB"/>
    </w:rPr>
  </w:style>
  <w:style w:type="character" w:styleId="Strong">
    <w:name w:val="Strong"/>
    <w:basedOn w:val="DefaultParagraphFont"/>
    <w:uiPriority w:val="22"/>
    <w:qFormat/>
    <w:rsid w:val="00166657"/>
    <w:rPr>
      <w:b/>
      <w:bCs/>
    </w:rPr>
  </w:style>
  <w:style w:type="character" w:customStyle="1" w:styleId="Heading2Char">
    <w:name w:val="Heading 2 Char"/>
    <w:basedOn w:val="DefaultParagraphFont"/>
    <w:link w:val="Heading2"/>
    <w:uiPriority w:val="9"/>
    <w:semiHidden/>
    <w:rsid w:val="002247E8"/>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1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dictionary.com/browse/intelligence"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dorset.police.uk/media/54580/repeat-victimisation-p19-2003-v110-external.pdf" TargetMode="External"/><Relationship Id="rId34" Type="http://schemas.openxmlformats.org/officeDocument/2006/relationships/hyperlink" Target="https://www.rac.co.uk/drive/advice/cameras/what-is-anpr-and-how-does-it-work/" TargetMode="External"/><Relationship Id="rId7" Type="http://schemas.openxmlformats.org/officeDocument/2006/relationships/customXml" Target="ink/ink1.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www.oxfordlearnersdictionaries.com/definition/english/information?q=information" TargetMode="External"/><Relationship Id="rId33" Type="http://schemas.openxmlformats.org/officeDocument/2006/relationships/hyperlink" Target="https://www.rac.co.uk/drive/advice/cameras/what-is-anpr-and-how-does-it-work/" TargetMode="External"/><Relationship Id="rId38" Type="http://schemas.openxmlformats.org/officeDocument/2006/relationships/hyperlink" Target="https://www.collinsdictionary.com/dictionary/english/stress"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s://whatworks.college.police.uk/Research/Documents/Menu_of_tactics.pdf" TargetMode="External"/><Relationship Id="rId29" Type="http://schemas.openxmlformats.org/officeDocument/2006/relationships/hyperlink" Target="https://www.legislation.gov.uk/ukpga/1971/38/section/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hyperlink" Target="https://www.kentlive.news/news/kent-news/sarah-everard-bus-cctv-led-5130850" TargetMode="External"/><Relationship Id="rId32" Type="http://schemas.openxmlformats.org/officeDocument/2006/relationships/hyperlink" Target="http://apppm.man.dtu.dk/index.php/Group_Dynamics_and_Personality_Types" TargetMode="External"/><Relationship Id="rId37" Type="http://schemas.openxmlformats.org/officeDocument/2006/relationships/hyperlink" Target="https://www.schneier.com/blog/archives/2008/01/smartwater_work.html"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www.linkedin.com/pulse/what-difference-between-information-intelligence-patrick-hamilton" TargetMode="External"/><Relationship Id="rId28" Type="http://schemas.openxmlformats.org/officeDocument/2006/relationships/hyperlink" Target="https://www.mindtools.com/pages/article/newLDR_83.htm" TargetMode="External"/><Relationship Id="rId36" Type="http://schemas.openxmlformats.org/officeDocument/2006/relationships/hyperlink" Target="https://www.legislation.gov.uk/ukpga/1988/52/section/163" TargetMode="External"/><Relationship Id="rId10" Type="http://schemas.openxmlformats.org/officeDocument/2006/relationships/image" Target="media/image1.png"/><Relationship Id="rId19" Type="http://schemas.openxmlformats.org/officeDocument/2006/relationships/hyperlink" Target="https://www.app.college.police.uk/app-content/road-policing-2/disrupting-criminality/" TargetMode="External"/><Relationship Id="rId31" Type="http://schemas.openxmlformats.org/officeDocument/2006/relationships/hyperlink" Target="https://www.legislation.gov.uk/ukpga/1984/60/section/1" TargetMode="External"/><Relationship Id="rId4"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discpersonalitytesting.com/blog/what-is-the-disc-model/" TargetMode="External"/><Relationship Id="rId27" Type="http://schemas.openxmlformats.org/officeDocument/2006/relationships/hyperlink" Target="https://pressbooks.bccampus.ca/technicalwriting/chapter/understandingteamdynamics/" TargetMode="External"/><Relationship Id="rId30" Type="http://schemas.openxmlformats.org/officeDocument/2006/relationships/hyperlink" Target="https://www.osce.org/files/f/documents/d/3/327476.pdf" TargetMode="External"/><Relationship Id="rId35" Type="http://schemas.openxmlformats.org/officeDocument/2006/relationships/hyperlink" Target="https://www.healthline.com/health/interpersonal-conflic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8-14T18:13:43.136"/>
    </inkml:context>
    <inkml:brush xml:id="br0">
      <inkml:brushProperty name="width" value="0.05" units="cm"/>
      <inkml:brushProperty name="height" value="0.05" units="cm"/>
      <inkml:brushProperty name="ignorePressure" value="1"/>
    </inkml:brush>
  </inkml:definitions>
  <inkml:trace contextRef="#ctx0" brushRef="#br0">171 1006,'-1'1,"1"1,0 0,0 0,0-1,0 1,0 0,0 0,0-1,0 1,1 0,-1 0,1-1,-1 1,1 0,0-1,-1 1,1-1,0 1,0-1,0 1,0-1,1 0,-1 1,0-1,1 0,-1 0,0 0,1 0,-1 0,1 0,0 0,-1-1,1 1,0-1,-1 1,2-1,2 1,0 0,0-1,0 0,0 0,0 0,0-1,0 0,0 0,0 0,0 0,0-1,2-1,24-11,-1-2,-1-1,0-1,8-8,22-21,21-22,-36 26,-2-2,-2-1,-2-2,24-42,117-218,-141 237,-30 57,-6 8,1 0,1 0,-1 0,1 1,0-1,1 1,0-1,-4 6,-1 0,0-1,1 1,-1 0,0 0,1-1,-1 1,0 0,1 0,-1 0,0 0,1 0,-1 0,1-1,-1 1,0 0,1 0,-1 0,1 0,-1 0,0 1,1-1,-1 0,0 0,1 0,-1 0,1 0,-1 0,0 1,1-1,-1 0,0 0,1 1,-1-1,0 0,1 0,9 14,-10-13,20 36,-2 2,-2 0,-1 1,1 14,-9-33,43 151,10 80,17 181,-76-423,-4-9,-11-15,13 12,-9-9,-64-82,-5 3,-81-70,127 131,-2 2,-1 2,-1 1,-10-4,19 14,-1 1,0 1,-1 2,0 1,0 1,-14-1,10 4,0 1,-1 2,21 1,0 1,0 1,0 0,1 1,-1 1,-5 1,18-3,0-1,0 0,-1 0,1 1,0-1,0 1,0-1,0 1,0 0,-1-1,1 1,0 0,0 1,1-2,0 1,0 0,1-1,-1 1,0 0,1-1,-1 1,1-1,-1 1,1-1,-1 1,1-1,-1 1,1-1,-1 0,1 1,0-1,-1 0,1 1,0-1,-1 0,1 0,0 0,-1 0,1 1,0-1,-1 0,1 0,31 10,0-2,1-1,12 1,104 9,-11-7,39-6,-95-6,1-3,67-15,-121 14,-23 3,-19 3,-62 8,0 3,0 3,2 3,0 4,-16 9,-48 23,3 6,-26 20,153-75,-57 28,3 2,0 4,-31 26,86-58,-1 0,1 0,0 1,0 0,-3 5,9-11,-1 0,0 0,1 0,-1 0,0 0,1 0,0 1,-1-1,1 0,0 1,-1-1,1 0,0 0,0 1,0-1,0 0,0 2,1-2,-1-1,1 1,0 0,-1 0,1 0,0-1,0 1,-1 0,1-1,0 1,0 0,0-1,0 0,0 1,-1-1,1 1,0-1,0 0,0 0,0 1,0-1,0 0,0 0,0 0,1 0,-1 0,7-1,0 1,0-1,0 0,0-1,0 0,-1 0,1-1,0 0,6-3,29-15,-1-1,-2-2,0-2,14-12,37-35,17-22,-2-3,-5-5,-5-4,-4-4,11-26,-87 115,-2 0,0-1,-2-1,0 0,4-15,-14 31,0 1,0 0,-1-1,0 1,0-1,-1 1,0-1,0 1,-1-1,0 1,0 1,-1 1,1-1,-1 1,0 0,-1 0,1-1,-1 2,0-1,0 0,-1 1,1-1,-1 1,0 0,-2-1,-4-3,-1 0,1 1,-1 1,-1-1,1 2,-1 0,0 0,0 1,-1 1,1 0,-1 1,1 0,-1 0,0 2,0 0,0 0,-5 2,-17 1,0 3,1 1,0 1,0 2,-26 12,0 3,1 2,2 3,0 3,2 2,-11 12,20-12,1 3,2 2,2 1,2 2,-33 47,59-72,1 1,1 0,0 0,1 1,2 1,0 0,1 0,-1 9,5-19,2 0,-1 1,1-1,1 0,0 1,1-1,0 1,0-1,2 0,-1 0,1 0,1 0,0 0,0-1,1 0,1 0,1 2,2 1,0 0,1 0,1-1,0 0,1-1,0 0,1-1,0 0,12 6,-5-6,0 0,1 0,0-2,0-1,0-1,20 4,-4-5,-1-1,1-1,0-3,-1 0,1-3,0-1,-1-1,25-8,4-6,-2-2,0-3,-1-3,-2-2,37-26,-14 3,-2-5,-2-2,37-41,-103 91,-15 19,-3 8,3-5,0-1,0 1,2 0,0-1,0 1,1 0,0 0,2-1,-1 1,1-1,1 0,0 0,1 0,0 0,1-1,0 0,1 0,0 0,1-1,0 0,0-1,1 0,1 0,-1 0,1-2,1 1,-1-1,1-1,1 0,-1 0,1-1,0-1,10 3,-2-3,0 0,0-2,1 0,-1-2,1 0,-1-1,12-3,31-7,47-15,-48 11,45-6,-93 20,1 0,-1 1,0 0,1 2,-1-1,0 2,0 0,0 0,-1 1,2 2,26 11,-1 1,22 16,-20-11,1-2,1-1,-15-10,1 0,1-2,-1-1,1-2,0-1,32 0,-40-4,0 0,1-2,-1-1,0-1,0-1,-1 0,1-2,-1-1,13-7,-26 11,0-1,0 0,-1 0,0-1,0 0,-1 0,0-1,0 0,0 0,-1-1,0 1,-1-2,4-5,-6 8,-1 1,1-1,-1 0,-1-1,1 1,-1 0,0 0,0-1,-1 1,0-1,0 1,-1 0,0-1,0 1,0 0,0 0,-1 0,0 0,-1 0,1 0,-3-4,-6-8,-1 0,0 1,-1 1,0-1,-2 2,0 0,-1 1,-2-2,-18-11,-1 1,-1 2,-15-6,13 10,-1 1,0 2,-1 2,-1 2,-1 2,1 2,-1 2,-1 1,-7 2,19 3,0 1,0 1,1 2,-1 2,1 0,0 3,0 0,1 2,0 1,0 2,2 1,-24 14,41-20,1 0,0 0,0 1,0 1,1 0,1 0,0 1,-2 2,8-8,0-1,0 1,0 0,1-1,0 1,0 0,0 0,1 1,-1-1,1 0,1 1,-1-1,1 0,0 1,0-1,0 0,1 1,-1-1,2 0,-1 1,0-1,2 3,0-2,0 0,0 0,1 0,0 0,0-1,0 1,1-1,-1 0,1 0,0-1,6 4,-2-1,1-2,0 1,0-1,0-1,0 0,1 0,2-1,12 3,0-2,1-1,-1-1,0-1,1-1,10-2,23-4,0-3,-2-2,1-3,-1-3,40-17,-29 6,-2-3,0-3,-2-3,23-20,-48 30,23-22,-49 37,-1-1,1 0,-2 0,0-1,8-14,-8 3,-11 25,0 0,0-1,0 1,0 0,0-1,0 1,0-1,0 1,0 0,0-1,0 1,0-1,0 1,0 0,-1-1,1 1,0 0,0-1,0 1,-1 0,1-1,0 1,-1 0,1 0,-15-2,1 6,-1 0,1 2,1 0,-1 0,1 1,0 1,0 0,-3 4,0-2,-100 69,-2 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8-14T18:13:45.430"/>
    </inkml:context>
    <inkml:brush xml:id="br0">
      <inkml:brushProperty name="width" value="0.05" units="cm"/>
      <inkml:brushProperty name="height" value="0.05" units="cm"/>
      <inkml:brushProperty name="ignorePressure" value="1"/>
    </inkml:brush>
  </inkml:definitions>
  <inkml:trace contextRef="#ctx0" brushRef="#br0">0 28,'3'-3,"4"-1,1-3,2 0,-1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27</Pages>
  <Words>8546</Words>
  <Characters>48717</Characters>
  <Application>Microsoft Office Word</Application>
  <DocSecurity>0</DocSecurity>
  <Lines>405</Lines>
  <Paragraphs>114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Next I will introduce Belbins theory, which determines the different types of ro</vt:lpstr>
      <vt:lpstr>Harris, G ().  What is the DISC Model Available at: What is the DISC Model? - DI</vt:lpstr>
      <vt:lpstr/>
    </vt:vector>
  </TitlesOfParts>
  <Company>Gwent Police</Company>
  <LinksUpToDate>false</LinksUpToDate>
  <CharactersWithSpaces>57149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Alice</dc:creator>
  <cp:keywords/>
  <dc:description/>
  <cp:lastModifiedBy>Lewis, Alice</cp:lastModifiedBy>
  <cp:revision>5</cp:revision>
  <dcterms:created xsi:type="dcterms:W3CDTF">2021-08-15T21:49:00Z</dcterms:created>
  <dcterms:modified xsi:type="dcterms:W3CDTF">2021-08-16T22:52:00Z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2021-08-14T18:16:41Z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5c95dd5d-0a68-456c-ab44-dd1f58171242</vt:lpwstr>
  </property>
  <property fmtid="{D5CDD505-2E9C-101B-9397-08002B2CF9AE}" pid="8" name="MSIP_Label_f2acd28b-79a3-4a0f-b0ff-4b75658b1549_ContentBits">
    <vt:lpwstr>0</vt:lpwstr>
  </property>
</Properties>
</file>