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07B9C29" w:rsidP="6E300F96" w:rsidRDefault="107B9C29" w14:paraId="12F0C6F1" w14:textId="75FF472C">
      <w:pPr>
        <w:pStyle w:val="Normal"/>
        <w:jc w:val="center"/>
      </w:pPr>
      <w:r w:rsidR="107B9C29">
        <w:rPr/>
        <w:t>Literature Review on Adolescence Devlopment of So</w:t>
      </w:r>
      <w:r w:rsidR="2BC05F18">
        <w:rPr/>
        <w:t>cial Identity within Sport.</w:t>
      </w:r>
    </w:p>
    <w:p w:rsidR="18E60F1A" w:rsidP="6E300F96" w:rsidRDefault="18E60F1A" w14:paraId="48456370" w14:textId="7BBD114B">
      <w:pPr>
        <w:pStyle w:val="Normal"/>
        <w:spacing w:before="0" w:beforeAutospacing="off" w:after="0" w:afterAutospacing="off" w:line="48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8E60F1A">
        <w:rPr/>
        <w:t>The development of social identity during ado</w:t>
      </w:r>
      <w:r w:rsidR="0E772C74">
        <w:rPr/>
        <w:t xml:space="preserve">lescence has created </w:t>
      </w:r>
      <w:r w:rsidR="5BA02132">
        <w:rPr/>
        <w:t xml:space="preserve">lots of literature, delving into its importance for </w:t>
      </w:r>
      <w:r w:rsidR="7610D1B4">
        <w:rPr/>
        <w:t>healthy well-being and a prosperous future.</w:t>
      </w:r>
      <w:r w:rsidR="2DAF4052">
        <w:rPr/>
        <w:t xml:space="preserve"> (</w:t>
      </w:r>
      <w:r w:rsidRPr="6E300F96" w:rsidR="2DAF4052">
        <w:rPr>
          <w:rFonts w:ascii="Aptos" w:hAnsi="Aptos" w:eastAsia="Aptos" w:cs="Aptos"/>
          <w:noProof w:val="0"/>
          <w:sz w:val="24"/>
          <w:szCs w:val="24"/>
          <w:lang w:val="en-US"/>
        </w:rPr>
        <w:t>Józefiak</w:t>
      </w:r>
      <w:r w:rsidRPr="6E300F96" w:rsidR="2DAF40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M., et al, 2024) Literature suggests that </w:t>
      </w:r>
      <w:r w:rsidRPr="6E300F96" w:rsidR="41CE1B00">
        <w:rPr>
          <w:rFonts w:ascii="Aptos" w:hAnsi="Aptos" w:eastAsia="Aptos" w:cs="Aptos"/>
          <w:noProof w:val="0"/>
          <w:sz w:val="24"/>
          <w:szCs w:val="24"/>
          <w:lang w:val="en-US"/>
        </w:rPr>
        <w:t>adolescents</w:t>
      </w:r>
      <w:r w:rsidRPr="6E300F96" w:rsidR="462857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tie hobbies or activities to who they are, whether it is sport</w:t>
      </w:r>
      <w:r w:rsidRPr="6E300F96" w:rsidR="2AB04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social </w:t>
      </w:r>
      <w:r w:rsidRPr="6E300F96" w:rsidR="2AB043DD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6E300F96" w:rsidR="2AB04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academia.</w:t>
      </w:r>
      <w:r w:rsidRPr="6E300F96" w:rsidR="1B2B39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(Bruner, M. W., et al, 2017).</w:t>
      </w:r>
      <w:r w:rsidRPr="6E300F96" w:rsidR="74FDA4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Research suggests that </w:t>
      </w:r>
      <w:r w:rsidRPr="6E300F96" w:rsidR="34A807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children and adolescents' longest endeavor is sports with 73% of adults </w:t>
      </w:r>
      <w:r w:rsidRPr="6E300F96" w:rsidR="53FC7F56">
        <w:rPr>
          <w:rFonts w:ascii="Aptos" w:hAnsi="Aptos" w:eastAsia="Aptos" w:cs="Aptos"/>
          <w:noProof w:val="0"/>
          <w:sz w:val="24"/>
          <w:szCs w:val="24"/>
          <w:lang w:val="en-US"/>
        </w:rPr>
        <w:t>stating</w:t>
      </w:r>
      <w:r w:rsidRPr="6E300F96" w:rsidR="53FC7F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they take</w:t>
      </w:r>
      <w:r w:rsidRPr="6E300F96" w:rsidR="34A807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part </w:t>
      </w:r>
      <w:r w:rsidRPr="6E300F96" w:rsidR="2ACCBB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their younger years one way or another. </w:t>
      </w:r>
      <w:r w:rsidRPr="6E300F96" w:rsidR="2ACCBB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(Myer, G. D., et al, 2015) With </w:t>
      </w:r>
      <w:r w:rsidRPr="6E300F96" w:rsidR="4AA07F9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sport being a large part of adolescent's lives </w:t>
      </w:r>
      <w:r w:rsidRPr="6E300F96" w:rsidR="20DE1E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psychological implications </w:t>
      </w:r>
      <w:r w:rsidRPr="6E300F96" w:rsidR="2A0BFB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such as social identity, self-worth </w:t>
      </w:r>
      <w:r w:rsidRPr="6E300F96" w:rsidR="51A1AF6E">
        <w:rPr>
          <w:rFonts w:ascii="Aptos" w:hAnsi="Aptos" w:eastAsia="Aptos" w:cs="Aptos"/>
          <w:noProof w:val="0"/>
          <w:sz w:val="24"/>
          <w:szCs w:val="24"/>
          <w:lang w:val="en-US"/>
        </w:rPr>
        <w:t>and confidence can be heavily dependent on their athletic identity.</w:t>
      </w:r>
      <w:r w:rsidRPr="6E300F96" w:rsidR="56028C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0B868CF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(Choudhury, M. M., 2024) </w:t>
      </w:r>
    </w:p>
    <w:p w:rsidR="16DAF315" w:rsidP="6E300F96" w:rsidRDefault="16DAF315" w14:paraId="420D0BEC" w14:textId="487AE1D3">
      <w:pPr>
        <w:pStyle w:val="Normal"/>
        <w:spacing w:before="0" w:beforeAutospacing="off" w:after="0" w:afterAutospacing="off" w:line="48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16DAF31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2024 Choudary et al investigated </w:t>
      </w:r>
      <w:r w:rsidRPr="6E300F96" w:rsidR="0D6DD3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athletic identity and risk factors relating to youth sports participation. </w:t>
      </w:r>
      <w:r w:rsidRPr="6E300F96" w:rsidR="5BF75DE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Identity in adolescence is formed through exploration of ideas, </w:t>
      </w:r>
      <w:r w:rsidRPr="6E300F96" w:rsidR="5BF75DE5">
        <w:rPr>
          <w:rFonts w:ascii="Aptos" w:hAnsi="Aptos" w:eastAsia="Aptos" w:cs="Aptos"/>
          <w:noProof w:val="0"/>
          <w:sz w:val="24"/>
          <w:szCs w:val="24"/>
          <w:lang w:val="en-US"/>
        </w:rPr>
        <w:t>principles</w:t>
      </w:r>
      <w:r w:rsidRPr="6E300F96" w:rsidR="5BF75DE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experiences. (Choudhury, M. M., 2024) </w:t>
      </w:r>
      <w:r w:rsidRPr="6E300F96" w:rsidR="41E62B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study </w:t>
      </w:r>
      <w:r w:rsidRPr="6E300F96" w:rsidR="41E62BA6">
        <w:rPr>
          <w:rFonts w:ascii="Aptos" w:hAnsi="Aptos" w:eastAsia="Aptos" w:cs="Aptos"/>
          <w:noProof w:val="0"/>
          <w:sz w:val="24"/>
          <w:szCs w:val="24"/>
          <w:lang w:val="en-US"/>
        </w:rPr>
        <w:t>utilized</w:t>
      </w:r>
      <w:r w:rsidRPr="6E300F96" w:rsidR="41E62B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252 subjects all</w:t>
      </w:r>
      <w:r w:rsidRPr="6E300F96" w:rsidR="58435C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58435C1E">
        <w:rPr>
          <w:rFonts w:ascii="Aptos" w:hAnsi="Aptos" w:eastAsia="Aptos" w:cs="Aptos"/>
          <w:noProof w:val="0"/>
          <w:sz w:val="24"/>
          <w:szCs w:val="24"/>
          <w:lang w:val="en-US"/>
        </w:rPr>
        <w:t>participating</w:t>
      </w:r>
      <w:r w:rsidRPr="6E300F96" w:rsidR="58435C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basketball, ages ranged from 9 to 18 with the sample including 99 females.</w:t>
      </w:r>
      <w:r w:rsidRPr="6E300F96" w:rsidR="3E369C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Specialization</w:t>
      </w:r>
      <w:r w:rsidRPr="6E300F96" w:rsidR="7E434C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levels and athletic identity were measured using the Athletic Identity Measurement Scale (AIMS). </w:t>
      </w:r>
      <w:r w:rsidRPr="6E300F96" w:rsidR="5AF9364F">
        <w:rPr>
          <w:rFonts w:ascii="Aptos" w:hAnsi="Aptos" w:eastAsia="Aptos" w:cs="Aptos"/>
          <w:noProof w:val="0"/>
          <w:sz w:val="24"/>
          <w:szCs w:val="24"/>
          <w:lang w:val="en-US"/>
        </w:rPr>
        <w:t>Sub measures of social identity, sport exclusivity and negative affectivity were also measured.</w:t>
      </w:r>
      <w:r w:rsidRPr="6E300F96" w:rsidR="086341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389B2A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final survey of sports participation </w:t>
      </w:r>
      <w:r w:rsidRPr="6E300F96" w:rsidR="659F88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measured time spent playing sport per week, highest competitive level </w:t>
      </w:r>
      <w:r w:rsidRPr="6E300F96" w:rsidR="7CF65A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achieved, if they are single or multi-sport athletes and a </w:t>
      </w:r>
      <w:r w:rsidRPr="6E300F96" w:rsidR="7991D1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sport specialization question to </w:t>
      </w:r>
      <w:r w:rsidRPr="6E300F96" w:rsidR="7991D19C">
        <w:rPr>
          <w:rFonts w:ascii="Aptos" w:hAnsi="Aptos" w:eastAsia="Aptos" w:cs="Aptos"/>
          <w:noProof w:val="0"/>
          <w:sz w:val="24"/>
          <w:szCs w:val="24"/>
          <w:lang w:val="en-US"/>
        </w:rPr>
        <w:t>determine</w:t>
      </w:r>
      <w:r w:rsidRPr="6E300F96" w:rsidR="7991D1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athletic identity relative to their sport.</w:t>
      </w:r>
      <w:r w:rsidRPr="6E300F96" w:rsidR="64A803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(Choudhury, M. M., 2024)</w:t>
      </w:r>
    </w:p>
    <w:p w:rsidR="519009A3" w:rsidP="6E300F96" w:rsidRDefault="519009A3" w14:paraId="1366B8F9" w14:textId="66B8F813">
      <w:pPr>
        <w:pStyle w:val="Normal"/>
        <w:spacing w:before="0" w:beforeAutospacing="off" w:after="0" w:afterAutospacing="off" w:line="48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519009A3">
        <w:rPr>
          <w:rFonts w:ascii="Aptos" w:hAnsi="Aptos" w:eastAsia="Aptos" w:cs="Aptos"/>
          <w:noProof w:val="0"/>
          <w:sz w:val="24"/>
          <w:szCs w:val="24"/>
          <w:lang w:val="en-US"/>
        </w:rPr>
        <w:t>Results yielded those participants who</w:t>
      </w:r>
      <w:r w:rsidRPr="6E300F96" w:rsidR="75C5C7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specialized in one sport earlier in life</w:t>
      </w:r>
      <w:r w:rsidRPr="6E300F96" w:rsidR="4DEEE58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produced higher AIMS scores. Contrastingly subjects who </w:t>
      </w:r>
      <w:r w:rsidRPr="6E300F96" w:rsidR="490242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specialized at a later age correlated poorly in AIMS scores. </w:t>
      </w:r>
      <w:r w:rsidRPr="6E300F96" w:rsidR="240A02C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However, </w:t>
      </w:r>
      <w:r w:rsidRPr="6E300F96" w:rsidR="199D55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Age and AIMS </w:t>
      </w:r>
      <w:r w:rsidRPr="6E300F96" w:rsidR="4B21B8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measures did not correlate. </w:t>
      </w:r>
      <w:r w:rsidRPr="6E300F96" w:rsidR="283F853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Conclusively athletic identity increased with sport specialization </w:t>
      </w:r>
      <w:r w:rsidRPr="6E300F96" w:rsidR="3D5137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yet social identity </w:t>
      </w:r>
      <w:r w:rsidRPr="6E300F96" w:rsidR="684901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veered away from this trend. (Choudhury, M. M., 2024) </w:t>
      </w:r>
    </w:p>
    <w:p w:rsidR="4CD4E1AD" w:rsidP="6E300F96" w:rsidRDefault="4CD4E1AD" w14:paraId="69E6211C" w14:textId="3B045930">
      <w:pPr>
        <w:pStyle w:val="Normal"/>
        <w:spacing w:before="0" w:beforeAutospacing="off" w:after="0" w:afterAutospacing="off" w:line="480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4CD4E1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criticism of </w:t>
      </w:r>
      <w:r w:rsidRPr="6E300F96" w:rsidR="6CF3EB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study is that the participant </w:t>
      </w:r>
      <w:r w:rsidRPr="6E300F96" w:rsidR="15767C89">
        <w:rPr>
          <w:rFonts w:ascii="Aptos" w:hAnsi="Aptos" w:eastAsia="Aptos" w:cs="Aptos"/>
          <w:noProof w:val="0"/>
          <w:sz w:val="24"/>
          <w:szCs w:val="24"/>
          <w:lang w:val="en-US"/>
        </w:rPr>
        <w:t>sample. P</w:t>
      </w:r>
      <w:r w:rsidRPr="6E300F96" w:rsidR="6CF3EB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articipants were gathered </w:t>
      </w:r>
      <w:r w:rsidRPr="6E300F96" w:rsidR="0D45EC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during youth basketball camps hosted by Dallas Mavericks Academy. </w:t>
      </w:r>
      <w:r w:rsidRPr="6E300F96" w:rsidR="43D2F1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Although it was open to everybody across America in the age range </w:t>
      </w:r>
      <w:r w:rsidRPr="6E300F96" w:rsidR="5092AAF5">
        <w:rPr>
          <w:rFonts w:ascii="Aptos" w:hAnsi="Aptos" w:eastAsia="Aptos" w:cs="Aptos"/>
          <w:noProof w:val="0"/>
          <w:sz w:val="24"/>
          <w:szCs w:val="24"/>
          <w:lang w:val="en-US"/>
        </w:rPr>
        <w:t>it already has a preconceived bias toward specialization</w:t>
      </w:r>
      <w:r w:rsidRPr="6E300F96" w:rsidR="2A5B19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levels </w:t>
      </w:r>
      <w:r w:rsidRPr="6E300F96" w:rsidR="4E694100">
        <w:rPr>
          <w:rFonts w:ascii="Aptos" w:hAnsi="Aptos" w:eastAsia="Aptos" w:cs="Aptos"/>
          <w:noProof w:val="0"/>
          <w:sz w:val="24"/>
          <w:szCs w:val="24"/>
          <w:lang w:val="en-US"/>
        </w:rPr>
        <w:t>as the camp is targeted specifically for basketball athletes.</w:t>
      </w:r>
      <w:r w:rsidRPr="6E300F96" w:rsidR="7A5DF6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(Choudhury, M. M., 2024) Specialization may not always be good, </w:t>
      </w:r>
      <w:r w:rsidRPr="6E300F96" w:rsidR="7A5DF6FF">
        <w:rPr>
          <w:rFonts w:ascii="Aptos" w:hAnsi="Aptos" w:eastAsia="Aptos" w:cs="Aptos"/>
          <w:noProof w:val="0"/>
          <w:sz w:val="24"/>
          <w:szCs w:val="24"/>
          <w:lang w:val="en-US"/>
        </w:rPr>
        <w:t>demonstrated</w:t>
      </w:r>
      <w:r w:rsidRPr="6E300F96" w:rsidR="7A5DF6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Shelby Waldron</w:t>
      </w:r>
      <w:r w:rsidRPr="6E300F96" w:rsidR="07010B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et al in 2019 who found that early specialization </w:t>
      </w:r>
      <w:r w:rsidRPr="6E300F96" w:rsidR="677D40EA">
        <w:rPr>
          <w:rFonts w:ascii="Aptos" w:hAnsi="Aptos" w:eastAsia="Aptos" w:cs="Aptos"/>
          <w:noProof w:val="0"/>
          <w:sz w:val="24"/>
          <w:szCs w:val="24"/>
          <w:lang w:val="en-US"/>
        </w:rPr>
        <w:t>led</w:t>
      </w:r>
      <w:r w:rsidRPr="6E300F96" w:rsidR="07010B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various maladaptive </w:t>
      </w:r>
      <w:r w:rsidRPr="6E300F96" w:rsidR="1F4FF571">
        <w:rPr>
          <w:rFonts w:ascii="Aptos" w:hAnsi="Aptos" w:eastAsia="Aptos" w:cs="Aptos"/>
          <w:noProof w:val="0"/>
          <w:sz w:val="24"/>
          <w:szCs w:val="24"/>
          <w:lang w:val="en-US"/>
        </w:rPr>
        <w:t>psychological</w:t>
      </w:r>
      <w:r w:rsidRPr="6E300F96" w:rsidR="07010B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outcomes</w:t>
      </w:r>
      <w:r w:rsidRPr="6E300F96" w:rsidR="1B7FFA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such as</w:t>
      </w:r>
      <w:r w:rsidRPr="6E300F96" w:rsidR="1C9AE6E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burnout, emotional and physical exhaustion, sport devaluation and amotivation.</w:t>
      </w:r>
      <w:r w:rsidRPr="6E300F96" w:rsidR="07B78E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(Weinberg &amp; Gould, 2023) Moreover the study </w:t>
      </w:r>
      <w:r w:rsidRPr="6E300F96" w:rsidR="488E39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only looked at team sports which recent literature has suggested that sport </w:t>
      </w:r>
      <w:r w:rsidRPr="6E300F96" w:rsidR="6DF6D82F">
        <w:rPr>
          <w:rFonts w:ascii="Aptos" w:hAnsi="Aptos" w:eastAsia="Aptos" w:cs="Aptos"/>
          <w:noProof w:val="0"/>
          <w:sz w:val="24"/>
          <w:szCs w:val="24"/>
          <w:lang w:val="en-US"/>
        </w:rPr>
        <w:t>specialization</w:t>
      </w:r>
      <w:r w:rsidRPr="6E300F96" w:rsidR="488E39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more co</w:t>
      </w:r>
      <w:r w:rsidRPr="6E300F96" w:rsidR="576A00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mmon. </w:t>
      </w:r>
      <w:r w:rsidRPr="6E300F96" w:rsidR="154B7D7D">
        <w:rPr>
          <w:rFonts w:ascii="Aptos" w:hAnsi="Aptos" w:eastAsia="Aptos" w:cs="Aptos"/>
          <w:noProof w:val="0"/>
          <w:sz w:val="24"/>
          <w:szCs w:val="24"/>
          <w:lang w:val="en-US"/>
        </w:rPr>
        <w:t>(Vealey &amp; Chase, 2016).</w:t>
      </w:r>
      <w:r w:rsidRPr="6E300F96" w:rsidR="43B6BA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solution to this is that they could have created a between </w:t>
      </w:r>
      <w:r w:rsidRPr="6E300F96" w:rsidR="64564D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groups design where they compared results against </w:t>
      </w:r>
      <w:r w:rsidRPr="6E300F96" w:rsidR="01BFA890">
        <w:rPr>
          <w:rFonts w:ascii="Aptos" w:hAnsi="Aptos" w:eastAsia="Aptos" w:cs="Aptos"/>
          <w:noProof w:val="0"/>
          <w:sz w:val="24"/>
          <w:szCs w:val="24"/>
          <w:lang w:val="en-US"/>
        </w:rPr>
        <w:t>adolescents</w:t>
      </w:r>
      <w:r w:rsidRPr="6E300F96" w:rsidR="64564D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who specialized in individual sports.</w:t>
      </w:r>
      <w:r w:rsidRPr="6E300F96" w:rsidR="2E2A11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(Maher, L. (2016).</w:t>
      </w:r>
      <w:r w:rsidRPr="6E300F96" w:rsidR="1C397E0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54B7D7D" w:rsidP="6E300F96" w:rsidRDefault="154B7D7D" w14:paraId="02FB9616" w14:textId="00E91E2B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154B7D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second critique of this study is that any </w:t>
      </w:r>
      <w:r w:rsidRPr="6E300F96" w:rsidR="64E86B5B">
        <w:rPr>
          <w:rFonts w:ascii="Aptos" w:hAnsi="Aptos" w:eastAsia="Aptos" w:cs="Aptos"/>
          <w:noProof w:val="0"/>
          <w:sz w:val="24"/>
          <w:szCs w:val="24"/>
          <w:lang w:val="en-US"/>
        </w:rPr>
        <w:t>subjects</w:t>
      </w:r>
      <w:r w:rsidRPr="6E300F96" w:rsidR="154B7D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who had a musculoskeletal injury </w:t>
      </w:r>
      <w:r w:rsidRPr="6E300F96" w:rsidR="1F1060A7">
        <w:rPr>
          <w:rFonts w:ascii="Aptos" w:hAnsi="Aptos" w:eastAsia="Aptos" w:cs="Aptos"/>
          <w:noProof w:val="0"/>
          <w:sz w:val="24"/>
          <w:szCs w:val="24"/>
          <w:lang w:val="en-US"/>
        </w:rPr>
        <w:t>in the previous 3 months or had long-term orthopedic condition that would limit mobility in given task</w:t>
      </w:r>
      <w:r w:rsidRPr="6E300F96" w:rsidR="4719A8BF">
        <w:rPr>
          <w:rFonts w:ascii="Aptos" w:hAnsi="Aptos" w:eastAsia="Aptos" w:cs="Aptos"/>
          <w:noProof w:val="0"/>
          <w:sz w:val="24"/>
          <w:szCs w:val="24"/>
          <w:lang w:val="en-US"/>
        </w:rPr>
        <w:t>s</w:t>
      </w:r>
      <w:r w:rsidRPr="6E300F96" w:rsidR="1F1060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were excluded </w:t>
      </w:r>
      <w:r w:rsidRPr="6E300F96" w:rsidR="457F75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from </w:t>
      </w:r>
      <w:r w:rsidRPr="6E300F96" w:rsidR="27B290A8">
        <w:rPr>
          <w:rFonts w:ascii="Aptos" w:hAnsi="Aptos" w:eastAsia="Aptos" w:cs="Aptos"/>
          <w:noProof w:val="0"/>
          <w:sz w:val="24"/>
          <w:szCs w:val="24"/>
          <w:lang w:val="en-US"/>
        </w:rPr>
        <w:t>research participation.</w:t>
      </w:r>
      <w:r w:rsidRPr="6E300F96" w:rsidR="7921E0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177EFD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misses a large part of </w:t>
      </w:r>
      <w:r w:rsidRPr="6E300F96" w:rsidR="164661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maladaptive </w:t>
      </w:r>
      <w:r w:rsidRPr="6E300F96" w:rsidR="0EDC46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psychosocial </w:t>
      </w:r>
      <w:r w:rsidRPr="6E300F96" w:rsidR="4D404F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occur with injury. </w:t>
      </w:r>
      <w:r>
        <w:tab/>
      </w:r>
      <w:r w:rsidRPr="6E300F96" w:rsidR="088B260F">
        <w:rPr>
          <w:rFonts w:ascii="Aptos" w:hAnsi="Aptos" w:eastAsia="Aptos" w:cs="Aptos"/>
          <w:noProof w:val="0"/>
          <w:sz w:val="24"/>
          <w:szCs w:val="24"/>
          <w:lang w:val="en-US"/>
        </w:rPr>
        <w:t>Haraldsdottir &amp; Watson, 2021)</w:t>
      </w:r>
      <w:r w:rsidRPr="6E300F96" w:rsidR="634653E0">
        <w:rPr>
          <w:rFonts w:ascii="Aptos" w:hAnsi="Aptos" w:eastAsia="Aptos" w:cs="Aptos"/>
          <w:noProof w:val="0"/>
          <w:sz w:val="24"/>
          <w:szCs w:val="24"/>
          <w:lang w:val="en-US"/>
        </w:rPr>
        <w:t>1)</w:t>
      </w:r>
      <w:r w:rsidRPr="6E300F96" w:rsidR="79FE60B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56D346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Athletes who were injured reported to have lower quality of life (QOL) scores in social and global </w:t>
      </w:r>
      <w:r w:rsidRPr="6E300F96" w:rsidR="30B95BB2">
        <w:rPr>
          <w:rFonts w:ascii="Aptos" w:hAnsi="Aptos" w:eastAsia="Aptos" w:cs="Aptos"/>
          <w:noProof w:val="0"/>
          <w:sz w:val="24"/>
          <w:szCs w:val="24"/>
          <w:lang w:val="en-US"/>
        </w:rPr>
        <w:t>function,</w:t>
      </w:r>
      <w:r w:rsidRPr="6E300F96" w:rsidR="56D346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23F082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which was seen to negatively affect societal roles, </w:t>
      </w:r>
      <w:r w:rsidRPr="6E300F96" w:rsidR="479FF98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social </w:t>
      </w:r>
      <w:r w:rsidRPr="6E300F96" w:rsidR="479FF988">
        <w:rPr>
          <w:rFonts w:ascii="Aptos" w:hAnsi="Aptos" w:eastAsia="Aptos" w:cs="Aptos"/>
          <w:noProof w:val="0"/>
          <w:sz w:val="24"/>
          <w:szCs w:val="24"/>
          <w:lang w:val="en-US"/>
        </w:rPr>
        <w:t>expectations</w:t>
      </w:r>
      <w:r w:rsidRPr="6E300F96" w:rsidR="479FF98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6E300F96" w:rsidR="7AC4A33E">
        <w:rPr>
          <w:rFonts w:ascii="Aptos" w:hAnsi="Aptos" w:eastAsia="Aptos" w:cs="Aptos"/>
          <w:noProof w:val="0"/>
          <w:sz w:val="24"/>
          <w:szCs w:val="24"/>
          <w:lang w:val="en-US"/>
        </w:rPr>
        <w:t>participation in social activities.</w:t>
      </w:r>
      <w:r w:rsidRPr="6E300F96" w:rsidR="66B877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(Boykin et al., 2013) </w:t>
      </w:r>
    </w:p>
    <w:p w:rsidR="19852B13" w:rsidP="6E300F96" w:rsidRDefault="19852B13" w14:paraId="3294E973" w14:textId="2FBA24E7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19852B13">
        <w:rPr>
          <w:rFonts w:ascii="Aptos" w:hAnsi="Aptos" w:eastAsia="Aptos" w:cs="Aptos"/>
          <w:noProof w:val="0"/>
          <w:sz w:val="24"/>
          <w:szCs w:val="24"/>
          <w:lang w:val="en-US"/>
        </w:rPr>
        <w:t>The next study relationship between social support and social identity in male adolescent athletes.</w:t>
      </w:r>
      <w:r w:rsidRPr="6E300F96" w:rsidR="03F3DA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4A846C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Positive social support like comfort, caring, </w:t>
      </w:r>
      <w:r w:rsidRPr="6E300F96" w:rsidR="4A846C9C">
        <w:rPr>
          <w:rFonts w:ascii="Aptos" w:hAnsi="Aptos" w:eastAsia="Aptos" w:cs="Aptos"/>
          <w:noProof w:val="0"/>
          <w:sz w:val="24"/>
          <w:szCs w:val="24"/>
          <w:lang w:val="en-US"/>
        </w:rPr>
        <w:t>assistance</w:t>
      </w:r>
      <w:r w:rsidRPr="6E300F96" w:rsidR="4A846C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information have been found to</w:t>
      </w:r>
      <w:r w:rsidRPr="6E300F96" w:rsidR="5108B2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 vital ingredients to self-worth and identity. </w:t>
      </w:r>
      <w:r w:rsidRPr="6E300F96" w:rsidR="081B55DC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6E300F96" w:rsidR="081B55DC">
        <w:rPr>
          <w:rFonts w:ascii="Aptos" w:hAnsi="Aptos" w:eastAsia="Aptos" w:cs="Aptos"/>
          <w:noProof w:val="0"/>
          <w:sz w:val="24"/>
          <w:szCs w:val="24"/>
          <w:lang w:val="en-US"/>
        </w:rPr>
        <w:t>Nestmann</w:t>
      </w:r>
      <w:r w:rsidRPr="6E300F96" w:rsidR="081B55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&amp; Hurrelmann, 2012). This study took 357 adolescent males aged 12-18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>, all of which</w:t>
      </w:r>
      <w:r w:rsidRPr="6E300F96" w:rsidR="76FE64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either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competed in football (n=</w:t>
      </w:r>
      <w:r w:rsidRPr="6E300F96" w:rsidR="4B1435FE">
        <w:rPr>
          <w:rFonts w:ascii="Aptos" w:hAnsi="Aptos" w:eastAsia="Aptos" w:cs="Aptos"/>
          <w:noProof w:val="0"/>
          <w:sz w:val="24"/>
          <w:szCs w:val="24"/>
          <w:lang w:val="en-US"/>
        </w:rPr>
        <w:t>306)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>basketball</w:t>
      </w:r>
      <w:r w:rsidRPr="6E300F96" w:rsidR="7559AA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(n=31)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</w:t>
      </w:r>
      <w:r w:rsidRPr="6E300F96" w:rsidR="4F5D5B6B">
        <w:rPr>
          <w:rFonts w:ascii="Aptos" w:hAnsi="Aptos" w:eastAsia="Aptos" w:cs="Aptos"/>
          <w:noProof w:val="0"/>
          <w:sz w:val="24"/>
          <w:szCs w:val="24"/>
          <w:lang w:val="en-US"/>
        </w:rPr>
        <w:t>Australian</w:t>
      </w:r>
      <w:r w:rsidRPr="6E300F96" w:rsidR="290044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Rules Football</w:t>
      </w:r>
      <w:r w:rsidRPr="6E300F96" w:rsidR="7AC1798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(n=21)</w:t>
      </w:r>
      <w:r w:rsidRPr="6E300F96" w:rsidR="2E7EB6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6E300F96" w:rsidR="30FFFB2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Thirteen participants </w:t>
      </w:r>
      <w:r w:rsidRPr="6E300F96" w:rsidR="5DE49130">
        <w:rPr>
          <w:rFonts w:ascii="Aptos" w:hAnsi="Aptos" w:eastAsia="Aptos" w:cs="Aptos"/>
          <w:noProof w:val="0"/>
          <w:sz w:val="24"/>
          <w:szCs w:val="24"/>
          <w:lang w:val="en-US"/>
        </w:rPr>
        <w:t>were removed due to missing data or not meeting criteria</w:t>
      </w:r>
      <w:r w:rsidRPr="6E300F96" w:rsidR="105552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E300F96" w:rsidR="6E6D5179">
        <w:rPr>
          <w:rFonts w:ascii="Aptos" w:hAnsi="Aptos" w:eastAsia="Aptos" w:cs="Aptos"/>
          <w:noProof w:val="0"/>
          <w:sz w:val="24"/>
          <w:szCs w:val="24"/>
          <w:lang w:val="en-US"/>
        </w:rPr>
        <w:t>the final</w:t>
      </w:r>
      <w:r w:rsidRPr="6E300F96" w:rsidR="105552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sample being 344 with a mean of 14.64, SD = 1.65 from 85 different sports teams.</w:t>
      </w:r>
      <w:r w:rsidRPr="6E300F96" w:rsidR="79DBE8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(Bruner, M. W et al., 2021) </w:t>
      </w:r>
      <w:r w:rsidRPr="6E300F96" w:rsidR="2640CB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Participants completed questionnaires of social support and social identity </w:t>
      </w:r>
      <w:r w:rsidRPr="6E300F96" w:rsidR="2AF270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make the </w:t>
      </w:r>
      <w:r w:rsidRPr="6E300F96" w:rsidR="210A293B">
        <w:rPr>
          <w:rFonts w:ascii="Aptos" w:hAnsi="Aptos" w:eastAsia="Aptos" w:cs="Aptos"/>
          <w:noProof w:val="0"/>
          <w:sz w:val="24"/>
          <w:szCs w:val="24"/>
          <w:lang w:val="en-US"/>
        </w:rPr>
        <w:t>cross-sectional</w:t>
      </w:r>
      <w:r w:rsidRPr="6E300F96" w:rsidR="2AF270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design.</w:t>
      </w:r>
      <w:r w:rsidRPr="6E300F96" w:rsidR="3D3917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Social support </w:t>
      </w:r>
      <w:r w:rsidRPr="6E300F96" w:rsidR="0209BE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was split into support </w:t>
      </w:r>
      <w:r w:rsidRPr="6E300F96" w:rsidR="3D3917BA">
        <w:rPr>
          <w:rFonts w:ascii="Aptos" w:hAnsi="Aptos" w:eastAsia="Aptos" w:cs="Aptos"/>
          <w:noProof w:val="0"/>
          <w:sz w:val="24"/>
          <w:szCs w:val="24"/>
          <w:lang w:val="en-US"/>
        </w:rPr>
        <w:t>from family and friends</w:t>
      </w:r>
      <w:r w:rsidRPr="6E300F96" w:rsidR="0D55AA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E300F96" w:rsidR="0D55AA6D">
        <w:rPr>
          <w:rFonts w:ascii="Aptos" w:hAnsi="Aptos" w:eastAsia="Aptos" w:cs="Aptos"/>
          <w:noProof w:val="0"/>
          <w:sz w:val="24"/>
          <w:szCs w:val="24"/>
          <w:lang w:val="en-US"/>
        </w:rPr>
        <w:t>coaches</w:t>
      </w:r>
      <w:r w:rsidRPr="6E300F96" w:rsidR="0D55AA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6E300F96" w:rsidR="50D66864">
        <w:rPr>
          <w:rFonts w:ascii="Aptos" w:hAnsi="Aptos" w:eastAsia="Aptos" w:cs="Aptos"/>
          <w:noProof w:val="0"/>
          <w:sz w:val="24"/>
          <w:szCs w:val="24"/>
          <w:lang w:val="en-US"/>
        </w:rPr>
        <w:t>related</w:t>
      </w:r>
      <w:r w:rsidRPr="6E300F96" w:rsidR="0D55AA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suppor</w:t>
      </w:r>
      <w:r w:rsidRPr="6E300F96" w:rsidR="221F3A11">
        <w:rPr>
          <w:rFonts w:ascii="Aptos" w:hAnsi="Aptos" w:eastAsia="Aptos" w:cs="Aptos"/>
          <w:noProof w:val="0"/>
          <w:sz w:val="24"/>
          <w:szCs w:val="24"/>
          <w:lang w:val="en-US"/>
        </w:rPr>
        <w:t>t.</w:t>
      </w:r>
      <w:r w:rsidRPr="6E300F96" w:rsidR="669D63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Each </w:t>
      </w:r>
      <w:r w:rsidRPr="6E300F96" w:rsidR="323D4427">
        <w:rPr>
          <w:rFonts w:ascii="Aptos" w:hAnsi="Aptos" w:eastAsia="Aptos" w:cs="Aptos"/>
          <w:noProof w:val="0"/>
          <w:sz w:val="24"/>
          <w:szCs w:val="24"/>
          <w:lang w:val="en-US"/>
        </w:rPr>
        <w:t>category</w:t>
      </w:r>
      <w:r w:rsidRPr="6E300F96" w:rsidR="669D63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support used a 7-point Likert – type scale</w:t>
      </w:r>
      <w:r w:rsidRPr="6E300F96" w:rsidR="5F32DC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family </w:t>
      </w:r>
      <w:r w:rsidRPr="6E300F96" w:rsidR="490A2D64">
        <w:rPr>
          <w:rFonts w:ascii="Aptos" w:hAnsi="Aptos" w:eastAsia="Aptos" w:cs="Aptos"/>
          <w:noProof w:val="0"/>
          <w:sz w:val="24"/>
          <w:szCs w:val="24"/>
          <w:lang w:val="en-US"/>
        </w:rPr>
        <w:t>measured with two 4-itme subscales.</w:t>
      </w:r>
      <w:r w:rsidRPr="6E300F96" w:rsidR="55B159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3-item subscale of perceived needed support was used for Coach social support.</w:t>
      </w:r>
      <w:r w:rsidRPr="6E300F96" w:rsidR="1D8476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(Langan et al., 2015) </w:t>
      </w:r>
      <w:r w:rsidRPr="6E300F96" w:rsidR="48CA7D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Relatedness, competence support and autonomy support were measured with one item from each subscale. </w:t>
      </w:r>
      <w:r w:rsidRPr="6E300F96" w:rsidR="467C8E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(Langan et al., 2015) Sport participation was self-reported using number of days </w:t>
      </w:r>
      <w:r w:rsidRPr="6E300F96" w:rsidR="467C8E76">
        <w:rPr>
          <w:rFonts w:ascii="Aptos" w:hAnsi="Aptos" w:eastAsia="Aptos" w:cs="Aptos"/>
          <w:noProof w:val="0"/>
          <w:sz w:val="24"/>
          <w:szCs w:val="24"/>
          <w:lang w:val="en-US"/>
        </w:rPr>
        <w:t>participating</w:t>
      </w:r>
      <w:r w:rsidRPr="6E300F96" w:rsidR="467C8E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sports, duration </w:t>
      </w:r>
      <w:r w:rsidRPr="6E300F96" w:rsidR="78C854C2">
        <w:rPr>
          <w:rFonts w:ascii="Aptos" w:hAnsi="Aptos" w:eastAsia="Aptos" w:cs="Aptos"/>
          <w:noProof w:val="0"/>
          <w:sz w:val="24"/>
          <w:szCs w:val="24"/>
          <w:lang w:val="en-US"/>
        </w:rPr>
        <w:t>of time spent with their teams per week.</w:t>
      </w:r>
    </w:p>
    <w:p w:rsidR="7B6EB5EA" w:rsidP="6E300F96" w:rsidRDefault="7B6EB5EA" w14:paraId="53C84E6F" w14:textId="526919FF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7B6EB5EA">
        <w:rPr>
          <w:rFonts w:ascii="Aptos" w:hAnsi="Aptos" w:eastAsia="Aptos" w:cs="Aptos"/>
          <w:noProof w:val="0"/>
          <w:sz w:val="24"/>
          <w:szCs w:val="24"/>
          <w:lang w:val="en-US"/>
        </w:rPr>
        <w:t>Social identity was measured using a short</w:t>
      </w:r>
      <w:r w:rsidRPr="6E300F96" w:rsidR="138EEF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3-item version of Social Identity in Sport Questionnaire.</w:t>
      </w:r>
      <w:r w:rsidRPr="6E300F96" w:rsidR="423155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(SIQS; Bruner &amp; Benson, 2018)</w:t>
      </w:r>
      <w:r w:rsidRPr="6E300F96" w:rsidR="138EEF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3D4AE6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Results were achieved through a latent </w:t>
      </w:r>
      <w:r w:rsidRPr="6E300F96" w:rsidR="54B7D8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profile analysis built upon </w:t>
      </w:r>
      <w:r w:rsidRPr="6E300F96" w:rsidR="1722BA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perceived individual differences in friend, </w:t>
      </w:r>
      <w:r w:rsidRPr="6E300F96" w:rsidR="1722BA8C">
        <w:rPr>
          <w:rFonts w:ascii="Aptos" w:hAnsi="Aptos" w:eastAsia="Aptos" w:cs="Aptos"/>
          <w:noProof w:val="0"/>
          <w:sz w:val="24"/>
          <w:szCs w:val="24"/>
          <w:lang w:val="en-US"/>
        </w:rPr>
        <w:t>coach</w:t>
      </w:r>
      <w:r w:rsidRPr="6E300F96" w:rsidR="1722BA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family support within the subgroups.</w:t>
      </w:r>
      <w:r w:rsidRPr="6E300F96" w:rsidR="3C280A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(Bruner, M. W et al., 2021)</w:t>
      </w:r>
    </w:p>
    <w:p w:rsidR="3C280AA3" w:rsidP="6E300F96" w:rsidRDefault="3C280AA3" w14:paraId="10B3B3DF" w14:textId="31BC8263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3C280A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study concluded </w:t>
      </w:r>
      <w:r w:rsidRPr="6E300F96" w:rsidR="0DE457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after </w:t>
      </w:r>
      <w:r w:rsidRPr="6E300F96" w:rsidR="4188ECD4">
        <w:rPr>
          <w:rFonts w:ascii="Aptos" w:hAnsi="Aptos" w:eastAsia="Aptos" w:cs="Aptos"/>
          <w:noProof w:val="0"/>
          <w:sz w:val="24"/>
          <w:szCs w:val="24"/>
          <w:lang w:val="en-US"/>
        </w:rPr>
        <w:t>measuring</w:t>
      </w:r>
      <w:r w:rsidRPr="6E300F96" w:rsidR="0DE457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different levels of participation in sport</w:t>
      </w:r>
      <w:r w:rsidRPr="6E300F96" w:rsidR="7B9CB6F1">
        <w:rPr>
          <w:rFonts w:ascii="Aptos" w:hAnsi="Aptos" w:eastAsia="Aptos" w:cs="Aptos"/>
          <w:noProof w:val="0"/>
          <w:sz w:val="24"/>
          <w:szCs w:val="24"/>
          <w:lang w:val="en-US"/>
        </w:rPr>
        <w:t>, subjects who perceived higher levels of social support</w:t>
      </w:r>
      <w:r w:rsidRPr="6E300F96" w:rsidR="1B8EB3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had higher levels of social identity in regard to their team.</w:t>
      </w:r>
      <w:r w:rsidRPr="6E300F96" w:rsidR="4195D2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(Bruner, M. W et al., 2021)</w:t>
      </w:r>
      <w:r w:rsidRPr="6E300F96" w:rsidR="05092C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Although the study </w:t>
      </w:r>
      <w:r w:rsidRPr="6E300F96" w:rsidR="6B12E5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produced </w:t>
      </w:r>
      <w:r w:rsidRPr="6E300F96" w:rsidR="39ED5882">
        <w:rPr>
          <w:rFonts w:ascii="Aptos" w:hAnsi="Aptos" w:eastAsia="Aptos" w:cs="Aptos"/>
          <w:noProof w:val="0"/>
          <w:sz w:val="24"/>
          <w:szCs w:val="24"/>
          <w:lang w:val="en-US"/>
        </w:rPr>
        <w:t>expected</w:t>
      </w:r>
      <w:r w:rsidRPr="6E300F96" w:rsidR="6B12E5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outcomes</w:t>
      </w:r>
      <w:r w:rsidRPr="6E300F96" w:rsidR="7053CA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it is not without critique. </w:t>
      </w:r>
      <w:r w:rsidRPr="6E300F96" w:rsidR="3E69B6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Results were all collected from athletes who competed in sports teams. Team </w:t>
      </w:r>
      <w:r w:rsidRPr="6E300F96" w:rsidR="3E69B65C">
        <w:rPr>
          <w:rFonts w:ascii="Aptos" w:hAnsi="Aptos" w:eastAsia="Aptos" w:cs="Aptos"/>
          <w:noProof w:val="0"/>
          <w:sz w:val="24"/>
          <w:szCs w:val="24"/>
          <w:lang w:val="en-US"/>
        </w:rPr>
        <w:t>sport</w:t>
      </w:r>
      <w:r w:rsidRPr="6E300F96" w:rsidR="3E69B6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athletes </w:t>
      </w:r>
      <w:r w:rsidRPr="6E300F96" w:rsidR="099852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have been found to </w:t>
      </w:r>
      <w:r w:rsidRPr="6E300F96" w:rsidR="22AC3E3C">
        <w:rPr>
          <w:rFonts w:ascii="Aptos" w:hAnsi="Aptos" w:eastAsia="Aptos" w:cs="Aptos"/>
          <w:noProof w:val="0"/>
          <w:sz w:val="24"/>
          <w:szCs w:val="24"/>
          <w:lang w:val="en-US"/>
        </w:rPr>
        <w:t>be more likely to develop anxiety or depression.</w:t>
      </w:r>
      <w:r w:rsidRPr="6E300F96" w:rsidR="06F591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6E300F96" w:rsidR="06F591AD">
        <w:rPr>
          <w:rFonts w:ascii="Aptos" w:hAnsi="Aptos" w:eastAsia="Aptos" w:cs="Aptos"/>
          <w:noProof w:val="0"/>
          <w:sz w:val="24"/>
          <w:szCs w:val="24"/>
          <w:lang w:val="en-US"/>
        </w:rPr>
        <w:t>E.Pluher</w:t>
      </w:r>
      <w:r w:rsidRPr="6E300F96" w:rsidR="06F591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et al., 2019) </w:t>
      </w:r>
      <w:r w:rsidRPr="6E300F96" w:rsidR="662FBC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If the study looked at differences between team sport and </w:t>
      </w:r>
      <w:r w:rsidRPr="6E300F96" w:rsidR="57237BA6">
        <w:rPr>
          <w:rFonts w:ascii="Aptos" w:hAnsi="Aptos" w:eastAsia="Aptos" w:cs="Aptos"/>
          <w:noProof w:val="0"/>
          <w:sz w:val="24"/>
          <w:szCs w:val="24"/>
          <w:lang w:val="en-US"/>
        </w:rPr>
        <w:t>Indvidual</w:t>
      </w:r>
      <w:r w:rsidRPr="6E300F96" w:rsidR="662FBC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sport athletes </w:t>
      </w:r>
      <w:r w:rsidRPr="6E300F96" w:rsidR="6B021740">
        <w:rPr>
          <w:rFonts w:ascii="Aptos" w:hAnsi="Aptos" w:eastAsia="Aptos" w:cs="Aptos"/>
          <w:noProof w:val="0"/>
          <w:sz w:val="24"/>
          <w:szCs w:val="24"/>
          <w:lang w:val="en-US"/>
        </w:rPr>
        <w:t>perceived</w:t>
      </w:r>
      <w:r w:rsidRPr="6E300F96" w:rsidR="662FBC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4EA6DEC1">
        <w:rPr>
          <w:rFonts w:ascii="Aptos" w:hAnsi="Aptos" w:eastAsia="Aptos" w:cs="Aptos"/>
          <w:noProof w:val="0"/>
          <w:sz w:val="24"/>
          <w:szCs w:val="24"/>
          <w:lang w:val="en-US"/>
        </w:rPr>
        <w:t>support and social identity</w:t>
      </w:r>
      <w:r w:rsidRPr="6E300F96" w:rsidR="30A629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results may have differed.</w:t>
      </w:r>
      <w:r w:rsidRPr="6E300F96" w:rsidR="4E90BA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17DB97C8">
        <w:rPr>
          <w:rFonts w:ascii="Aptos" w:hAnsi="Aptos" w:eastAsia="Aptos" w:cs="Aptos"/>
          <w:noProof w:val="0"/>
          <w:sz w:val="24"/>
          <w:szCs w:val="24"/>
          <w:lang w:val="en-US"/>
        </w:rPr>
        <w:t>Furthermore, the study only looked at male athletes</w:t>
      </w:r>
      <w:r w:rsidRPr="6E300F96" w:rsidR="3E8AC0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E300F96" w:rsidR="3E8AC0A8">
        <w:rPr>
          <w:rFonts w:ascii="Aptos" w:hAnsi="Aptos" w:eastAsia="Aptos" w:cs="Aptos"/>
          <w:noProof w:val="0"/>
          <w:sz w:val="24"/>
          <w:szCs w:val="24"/>
          <w:lang w:val="en-US"/>
        </w:rPr>
        <w:t>whereas</w:t>
      </w:r>
      <w:r w:rsidRPr="6E300F96" w:rsidR="3E8AC0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study found that female sport participation with 175 girls h</w:t>
      </w:r>
      <w:r w:rsidRPr="6E300F96" w:rsidR="35404A92">
        <w:rPr>
          <w:rFonts w:ascii="Aptos" w:hAnsi="Aptos" w:eastAsia="Aptos" w:cs="Aptos"/>
          <w:noProof w:val="0"/>
          <w:sz w:val="24"/>
          <w:szCs w:val="24"/>
          <w:lang w:val="en-US"/>
        </w:rPr>
        <w:t>ighlighted that motivatio</w:t>
      </w:r>
      <w:r w:rsidRPr="6E300F96" w:rsidR="1B90AF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 </w:t>
      </w:r>
      <w:r w:rsidRPr="6E300F96" w:rsidR="35404A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</w:t>
      </w:r>
      <w:r w:rsidRPr="6E300F96" w:rsidR="1E3D450E">
        <w:rPr>
          <w:rFonts w:ascii="Aptos" w:hAnsi="Aptos" w:eastAsia="Aptos" w:cs="Aptos"/>
          <w:noProof w:val="0"/>
          <w:sz w:val="24"/>
          <w:szCs w:val="24"/>
          <w:lang w:val="en-US"/>
        </w:rPr>
        <w:t>adolescent</w:t>
      </w:r>
      <w:r w:rsidRPr="6E300F96" w:rsidR="35404A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girl</w:t>
      </w:r>
      <w:r w:rsidRPr="6E300F96" w:rsidR="53F5B423">
        <w:rPr>
          <w:rFonts w:ascii="Aptos" w:hAnsi="Aptos" w:eastAsia="Aptos" w:cs="Aptos"/>
          <w:noProof w:val="0"/>
          <w:sz w:val="24"/>
          <w:szCs w:val="24"/>
          <w:lang w:val="en-US"/>
        </w:rPr>
        <w:t>s and perceived parental support differed from boys.</w:t>
      </w:r>
      <w:r w:rsidRPr="6E300F96" w:rsidR="6BA03B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(Desroches, G., 2019)</w:t>
      </w:r>
    </w:p>
    <w:p w:rsidR="3FFDC364" w:rsidP="6E300F96" w:rsidRDefault="3FFDC364" w14:paraId="486AAC88" w14:textId="5FE078FD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third study looked at the </w:t>
      </w:r>
      <w:r w:rsidRPr="6E300F96" w:rsidR="0CB2D22A">
        <w:rPr>
          <w:rFonts w:ascii="Aptos" w:hAnsi="Aptos" w:eastAsia="Aptos" w:cs="Aptos"/>
          <w:noProof w:val="0"/>
          <w:sz w:val="24"/>
          <w:szCs w:val="24"/>
          <w:lang w:val="en-US"/>
        </w:rPr>
        <w:t>influence</w:t>
      </w: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</w:t>
      </w:r>
      <w:r w:rsidRPr="6E300F96" w:rsidR="53068E3D">
        <w:rPr>
          <w:rFonts w:ascii="Aptos" w:hAnsi="Aptos" w:eastAsia="Aptos" w:cs="Aptos"/>
          <w:noProof w:val="0"/>
          <w:sz w:val="24"/>
          <w:szCs w:val="24"/>
          <w:lang w:val="en-US"/>
        </w:rPr>
        <w:t>social</w:t>
      </w: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identity on self-worth, </w:t>
      </w: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>commitment</w:t>
      </w: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effort in </w:t>
      </w:r>
      <w:r w:rsidRPr="6E300F96" w:rsidR="6FC7DD8E">
        <w:rPr>
          <w:rFonts w:ascii="Aptos" w:hAnsi="Aptos" w:eastAsia="Aptos" w:cs="Aptos"/>
          <w:noProof w:val="0"/>
          <w:sz w:val="24"/>
          <w:szCs w:val="24"/>
          <w:lang w:val="en-US"/>
        </w:rPr>
        <w:t>school-based</w:t>
      </w:r>
      <w:r w:rsidRPr="6E300F96" w:rsidR="3FFDC3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353792E6">
        <w:rPr>
          <w:rFonts w:ascii="Aptos" w:hAnsi="Aptos" w:eastAsia="Aptos" w:cs="Aptos"/>
          <w:noProof w:val="0"/>
          <w:sz w:val="24"/>
          <w:szCs w:val="24"/>
          <w:lang w:val="en-US"/>
        </w:rPr>
        <w:t>youth sport.</w:t>
      </w:r>
      <w:r w:rsidRPr="6E300F96" w:rsidR="468EB5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303 participants, 133 being female with a mean of 14 were curated from </w:t>
      </w:r>
      <w:r w:rsidRPr="6E300F96" w:rsidR="4687427F">
        <w:rPr>
          <w:rFonts w:ascii="Aptos" w:hAnsi="Aptos" w:eastAsia="Aptos" w:cs="Aptos"/>
          <w:noProof w:val="0"/>
          <w:sz w:val="24"/>
          <w:szCs w:val="24"/>
          <w:lang w:val="en-US"/>
        </w:rPr>
        <w:t>a province in Western Canada</w:t>
      </w:r>
      <w:r w:rsidRPr="6E300F96" w:rsidR="65F731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6E300F96" w:rsidR="65F731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Subjects </w:t>
      </w:r>
      <w:r w:rsidRPr="6E300F96" w:rsidR="00CA99D6">
        <w:rPr>
          <w:rFonts w:ascii="Aptos" w:hAnsi="Aptos" w:eastAsia="Aptos" w:cs="Aptos"/>
          <w:noProof w:val="0"/>
          <w:sz w:val="24"/>
          <w:szCs w:val="24"/>
          <w:lang w:val="en-US"/>
        </w:rPr>
        <w:t>played a myriad of team sports including basketball, rugby, football, baseball and volleyball.</w:t>
      </w:r>
      <w:r w:rsidRPr="6E300F96" w:rsidR="1D1D6EF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Ethnicity was varied with 87% </w:t>
      </w:r>
      <w:r w:rsidRPr="6E300F96" w:rsidR="13B618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Caucasian being </w:t>
      </w:r>
      <w:r w:rsidRPr="6E300F96" w:rsidR="0AE019E3">
        <w:rPr>
          <w:rFonts w:ascii="Aptos" w:hAnsi="Aptos" w:eastAsia="Aptos" w:cs="Aptos"/>
          <w:noProof w:val="0"/>
          <w:sz w:val="24"/>
          <w:szCs w:val="24"/>
          <w:lang w:val="en-US"/>
        </w:rPr>
        <w:t>the majority</w:t>
      </w:r>
      <w:r w:rsidRPr="6E300F96" w:rsidR="13B6186B">
        <w:rPr>
          <w:rFonts w:ascii="Aptos" w:hAnsi="Aptos" w:eastAsia="Aptos" w:cs="Aptos"/>
          <w:noProof w:val="0"/>
          <w:sz w:val="24"/>
          <w:szCs w:val="24"/>
          <w:lang w:val="en-US"/>
        </w:rPr>
        <w:t>, native aboriginal at 3.3%, Black 1.3%</w:t>
      </w:r>
      <w:r w:rsidRPr="6E300F96" w:rsidR="4053D1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Chinese 0.3%, </w:t>
      </w:r>
      <w:r w:rsidRPr="6E300F96" w:rsidR="6542A79A">
        <w:rPr>
          <w:rFonts w:ascii="Aptos" w:hAnsi="Aptos" w:eastAsia="Aptos" w:cs="Aptos"/>
          <w:noProof w:val="0"/>
          <w:sz w:val="24"/>
          <w:szCs w:val="24"/>
          <w:lang w:val="en-US"/>
        </w:rPr>
        <w:t>Filipino</w:t>
      </w:r>
      <w:r w:rsidRPr="6E300F96" w:rsidR="4053D1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0.3%, Japanese </w:t>
      </w:r>
      <w:r w:rsidRPr="6E300F96" w:rsidR="4053D13A">
        <w:rPr>
          <w:rFonts w:ascii="Aptos" w:hAnsi="Aptos" w:eastAsia="Aptos" w:cs="Aptos"/>
          <w:noProof w:val="0"/>
          <w:sz w:val="24"/>
          <w:szCs w:val="24"/>
          <w:lang w:val="en-US"/>
        </w:rPr>
        <w:t>0.3%</w:t>
      </w:r>
      <w:r w:rsidRPr="6E300F96" w:rsidR="4053D1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combination/other 7.5%.</w:t>
      </w:r>
      <w:r w:rsidRPr="6E300F96" w:rsidR="3721D9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(Martin. L.J., 2017)</w:t>
      </w:r>
    </w:p>
    <w:p w:rsidR="7B2A98D1" w:rsidP="6E300F96" w:rsidRDefault="7B2A98D1" w14:paraId="47FC63E6" w14:textId="2A3307FD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7B2A98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Three questionnaires of social identity, commitment and self-worth were completed 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>different parts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season. Questionnaires of demographics and social identity were completed 3-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>6 weeks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into the playing season then again at 8-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>12 weeks</w:t>
      </w:r>
      <w:r w:rsidRPr="6E300F96" w:rsidR="515BFD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76498197">
        <w:rPr>
          <w:rFonts w:ascii="Aptos" w:hAnsi="Aptos" w:eastAsia="Aptos" w:cs="Aptos"/>
          <w:noProof w:val="0"/>
          <w:sz w:val="24"/>
          <w:szCs w:val="24"/>
          <w:lang w:val="en-US"/>
        </w:rPr>
        <w:t>with self-worth, commitment and effort being investigated.</w:t>
      </w:r>
      <w:r w:rsidRPr="6E300F96" w:rsidR="3052832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0EAEF9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was done as </w:t>
      </w:r>
      <w:r w:rsidRPr="6E300F96" w:rsidR="4D393CF9">
        <w:rPr>
          <w:rFonts w:ascii="Aptos" w:hAnsi="Aptos" w:eastAsia="Aptos" w:cs="Aptos"/>
          <w:noProof w:val="0"/>
          <w:sz w:val="24"/>
          <w:szCs w:val="24"/>
          <w:lang w:val="en-US"/>
        </w:rPr>
        <w:t>group dynamics can change drastically in short periods of time</w:t>
      </w:r>
      <w:r w:rsidRPr="6E300F96" w:rsidR="556D10E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(Knight, P. J. (2006)</w:t>
      </w:r>
      <w:r w:rsidRPr="6E300F96" w:rsidR="4CEE22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6E300F96" w:rsidR="1C4C2C02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6E300F96" w:rsidR="2419D0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allow enough time </w:t>
      </w:r>
      <w:r w:rsidRPr="6E300F96" w:rsidR="02C152BC">
        <w:rPr>
          <w:rFonts w:ascii="Aptos" w:hAnsi="Aptos" w:eastAsia="Aptos" w:cs="Aptos"/>
          <w:noProof w:val="0"/>
          <w:sz w:val="24"/>
          <w:szCs w:val="24"/>
          <w:lang w:val="en-US"/>
        </w:rPr>
        <w:t>for the first questionnaire to have little to no effect.</w:t>
      </w:r>
      <w:r w:rsidRPr="6E300F96" w:rsidR="66CC49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6E300F96" w:rsidR="66CC49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Hanrahan, B., et al., 2021)</w:t>
      </w:r>
    </w:p>
    <w:p w:rsidR="2FE589EB" w:rsidP="6E300F96" w:rsidRDefault="2FE589EB" w14:paraId="25F46E8E" w14:textId="0B12AA0C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2FE589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Consequently,</w:t>
      </w:r>
      <w:r w:rsidRPr="6E300F96" w:rsidR="66CC49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7C78F6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results </w:t>
      </w:r>
      <w:r w:rsidRPr="6E300F96" w:rsidR="393852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discovered</w:t>
      </w:r>
      <w:r w:rsidRPr="6E300F96" w:rsidR="2F7DC3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2857EDF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that</w:t>
      </w:r>
      <w:r w:rsidRPr="6E300F96" w:rsidR="6C9AFC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53CFD8C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within</w:t>
      </w:r>
      <w:r w:rsidRPr="6E300F96" w:rsidR="6C9AFC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confines of a team and at individual levels</w:t>
      </w:r>
      <w:r w:rsidRPr="6E300F96" w:rsidR="1AF851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social identity could </w:t>
      </w:r>
      <w:r w:rsidRPr="6E300F96" w:rsidR="25308FA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significantly foreshadow levels of self-worth, </w:t>
      </w:r>
      <w:r w:rsidRPr="6E300F96" w:rsidR="25308FA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commitment</w:t>
      </w:r>
      <w:r w:rsidRPr="6E300F96" w:rsidR="25308FA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effort</w:t>
      </w:r>
      <w:r w:rsidRPr="6E300F96" w:rsidR="3C9AC8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6E300F96" w:rsidR="275BCA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Sub themes within social identity such as In Game Ties (IGT) </w:t>
      </w:r>
      <w:r w:rsidRPr="6E300F96" w:rsidR="58977B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correlated notably with </w:t>
      </w:r>
      <w:r w:rsidRPr="6E300F96" w:rsidR="144198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increased commitment and effort. Additionally In</w:t>
      </w:r>
      <w:r w:rsidRPr="6E300F96" w:rsidR="275BCA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Game Affects (IGA)</w:t>
      </w:r>
      <w:r w:rsidRPr="6E300F96" w:rsidR="71E7A7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had shown </w:t>
      </w:r>
      <w:r w:rsidRPr="6E300F96" w:rsidR="4F8DF9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higher levels of self-worth and commitment. I</w:t>
      </w:r>
      <w:r w:rsidRPr="6E300F96" w:rsidR="02025C0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GT also predicted better self-worth and commitment at team level.</w:t>
      </w:r>
      <w:r w:rsidRPr="6E300F96" w:rsidR="2989D8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2989D866">
        <w:rPr>
          <w:rFonts w:ascii="Aptos" w:hAnsi="Aptos" w:eastAsia="Aptos" w:cs="Aptos"/>
          <w:noProof w:val="0"/>
          <w:sz w:val="24"/>
          <w:szCs w:val="24"/>
          <w:lang w:val="en-US"/>
        </w:rPr>
        <w:t>(Martin. L.J., 2017)</w:t>
      </w:r>
    </w:p>
    <w:p w:rsidR="5EB45A54" w:rsidP="6E300F96" w:rsidRDefault="5EB45A54" w14:paraId="7DD81144" w14:textId="0B98AC4E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E300F96" w:rsidR="5EB45A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study exemplifies </w:t>
      </w:r>
      <w:r w:rsidRPr="6E300F96" w:rsidR="3910EE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 being part of a collective identity </w:t>
      </w:r>
      <w:r w:rsidRPr="6E300F96" w:rsidR="5421DC2A">
        <w:rPr>
          <w:rFonts w:ascii="Aptos" w:hAnsi="Aptos" w:eastAsia="Aptos" w:cs="Aptos"/>
          <w:noProof w:val="0"/>
          <w:sz w:val="24"/>
          <w:szCs w:val="24"/>
          <w:lang w:val="en-US"/>
        </w:rPr>
        <w:t>bigger than yourself</w:t>
      </w:r>
      <w:r w:rsidRPr="6E300F96" w:rsidR="0F0228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2C84EDE4">
        <w:rPr>
          <w:rFonts w:ascii="Aptos" w:hAnsi="Aptos" w:eastAsia="Aptos" w:cs="Aptos"/>
          <w:noProof w:val="0"/>
          <w:sz w:val="24"/>
          <w:szCs w:val="24"/>
          <w:lang w:val="en-US"/>
        </w:rPr>
        <w:t>has psychological benefits toward individuals</w:t>
      </w:r>
      <w:r w:rsidRPr="6E300F96" w:rsidR="1FEC2E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Even though other literature supports this study </w:t>
      </w:r>
      <w:r w:rsidRPr="6E300F96" w:rsidR="569AFB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could be improved upon. </w:t>
      </w:r>
      <w:r w:rsidRPr="6E300F96" w:rsidR="516BA9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 average the total sample size had been playing their sport for </w:t>
      </w:r>
      <w:r w:rsidRPr="6E300F96" w:rsidR="5420F505">
        <w:rPr>
          <w:rFonts w:ascii="Aptos" w:hAnsi="Aptos" w:eastAsia="Aptos" w:cs="Aptos"/>
          <w:noProof w:val="0"/>
          <w:sz w:val="24"/>
          <w:szCs w:val="24"/>
          <w:lang w:val="en-US"/>
        </w:rPr>
        <w:t>4.78 years and played in their team for 2.16 years</w:t>
      </w:r>
      <w:r w:rsidRPr="6E300F96" w:rsidR="6EF1A68B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E300F96" w:rsidR="6EF1A6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7C778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study in 1999 found that the longer </w:t>
      </w:r>
      <w:r w:rsidRPr="6E300F96" w:rsidR="09767F83">
        <w:rPr>
          <w:rFonts w:ascii="Aptos" w:hAnsi="Aptos" w:eastAsia="Aptos" w:cs="Aptos"/>
          <w:noProof w:val="0"/>
          <w:sz w:val="24"/>
          <w:szCs w:val="24"/>
          <w:lang w:val="en-US"/>
        </w:rPr>
        <w:t>adolescents</w:t>
      </w:r>
      <w:r w:rsidRPr="6E300F96" w:rsidR="7C778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played sport the more perceived competence was achieved.</w:t>
      </w:r>
      <w:r w:rsidRPr="6E300F96" w:rsidR="2653054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6E300F96" w:rsidR="265305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Trew, K., 1999)</w:t>
      </w:r>
      <w:r w:rsidRPr="6E300F96" w:rsidR="4C9771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36EB2A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Comparatively </w:t>
      </w:r>
      <w:r w:rsidRPr="6E300F96" w:rsidR="3A8CF2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perceived physical skills have been</w:t>
      </w:r>
      <w:r w:rsidRPr="6E300F96" w:rsidR="458181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seen </w:t>
      </w:r>
      <w:r w:rsidRPr="6E300F96" w:rsidR="6614DA9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 lead</w:t>
      </w:r>
      <w:r w:rsidRPr="6E300F96" w:rsidR="458181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people to </w:t>
      </w:r>
      <w:r w:rsidRPr="6E300F96" w:rsidR="458181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participate</w:t>
      </w:r>
      <w:r w:rsidRPr="6E300F96" w:rsidR="458181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sports </w:t>
      </w:r>
      <w:r w:rsidRPr="6E300F96" w:rsidR="0899A8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 physical activities.</w:t>
      </w:r>
      <w:r w:rsidRPr="6E300F96" w:rsidR="4F8FB0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(Roberts, G. C., et al., </w:t>
      </w:r>
      <w:r w:rsidRPr="6E300F96" w:rsidR="5BED07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1981</w:t>
      </w:r>
      <w:r w:rsidRPr="6E300F96" w:rsidR="4F8FB0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) This </w:t>
      </w:r>
      <w:r w:rsidRPr="6E300F96" w:rsidR="6A4219E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can skew results a</w:t>
      </w:r>
      <w:r w:rsidRPr="6E300F96" w:rsidR="707DC4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 people who have higher levels of perceived ph</w:t>
      </w:r>
      <w:r w:rsidRPr="6E300F96" w:rsidR="4697C8D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ysical competence </w:t>
      </w:r>
      <w:r w:rsidRPr="6E300F96" w:rsidR="3113F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are more likely to </w:t>
      </w:r>
      <w:r w:rsidRPr="6E300F96" w:rsidR="3113F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attempt</w:t>
      </w:r>
      <w:r w:rsidRPr="6E300F96" w:rsidR="3113F1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participate in sports.</w:t>
      </w:r>
    </w:p>
    <w:p w:rsidR="5365D658" w:rsidP="6E300F96" w:rsidRDefault="5365D658" w14:paraId="60619E67" w14:textId="3EE5B524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5365D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If the study looked at differences between perceived levels of social identity for individuals who have not </w:t>
      </w:r>
      <w:r w:rsidRPr="6E300F96" w:rsidR="5777F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played sports, then compared them against themselves and against people already competing in </w:t>
      </w:r>
      <w:r w:rsidRPr="6E300F96" w:rsidR="4304F6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sport,</w:t>
      </w:r>
      <w:r w:rsidRPr="6E300F96" w:rsidR="5777F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</w:t>
      </w:r>
      <w:r w:rsidRPr="6E300F96" w:rsidR="58E83F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esults could vary.</w:t>
      </w:r>
      <w:r w:rsidRPr="6E300F96" w:rsidR="176FC7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0C50C4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E300F96" w:rsidR="0C50C416">
        <w:rPr>
          <w:rFonts w:ascii="Aptos" w:hAnsi="Aptos" w:eastAsia="Aptos" w:cs="Aptos"/>
          <w:noProof w:val="0"/>
          <w:sz w:val="24"/>
          <w:szCs w:val="24"/>
          <w:lang w:val="en-US"/>
        </w:rPr>
        <w:t>Martins, J., et al., 2015).</w:t>
      </w:r>
    </w:p>
    <w:p w:rsidR="2B1C5D66" w:rsidP="6E300F96" w:rsidRDefault="2B1C5D66" w14:paraId="4FB9384D" w14:textId="29D7C7DF">
      <w:pPr>
        <w:pStyle w:val="Normal"/>
        <w:spacing w:before="0" w:beforeAutospacing="off" w:after="0" w:afterAutospacing="off" w:line="480" w:lineRule="auto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7C4208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Accompanying </w:t>
      </w:r>
      <w:r w:rsidRPr="6E300F96" w:rsidR="203AC147">
        <w:rPr>
          <w:rFonts w:ascii="Aptos" w:hAnsi="Aptos" w:eastAsia="Aptos" w:cs="Aptos"/>
          <w:noProof w:val="0"/>
          <w:sz w:val="24"/>
          <w:szCs w:val="24"/>
          <w:lang w:val="en-US"/>
        </w:rPr>
        <w:t>physical benefits of sport participation are psychological positives.</w:t>
      </w:r>
      <w:r w:rsidRPr="6E300F96" w:rsidR="266103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2022 Ross M. Murray and </w:t>
      </w:r>
      <w:r w:rsidRPr="6E300F96" w:rsidR="37D2CD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Catherine M. Sabiston looked at the correlation between social identity, sport enjoyment and dropout in adolescent girl </w:t>
      </w:r>
      <w:r w:rsidRPr="6E300F96" w:rsidR="09A9E950">
        <w:rPr>
          <w:rFonts w:ascii="Aptos" w:hAnsi="Aptos" w:eastAsia="Aptos" w:cs="Aptos"/>
          <w:noProof w:val="0"/>
          <w:sz w:val="24"/>
          <w:szCs w:val="24"/>
          <w:lang w:val="en-US"/>
        </w:rPr>
        <w:t>athletes</w:t>
      </w:r>
      <w:r w:rsidRPr="6E300F96" w:rsidR="0137F8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over a 1-year period.</w:t>
      </w:r>
      <w:r w:rsidRPr="6E300F96" w:rsidR="37D2CD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280A56E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(Ross M. Murray &amp; Catherine M. Sabiston., 2022) 150 </w:t>
      </w:r>
      <w:r w:rsidRPr="6E300F96" w:rsidR="64863728">
        <w:rPr>
          <w:rFonts w:ascii="Aptos" w:hAnsi="Aptos" w:eastAsia="Aptos" w:cs="Aptos"/>
          <w:noProof w:val="0"/>
          <w:sz w:val="24"/>
          <w:szCs w:val="24"/>
          <w:lang w:val="en-US"/>
        </w:rPr>
        <w:t>girls</w:t>
      </w:r>
      <w:r w:rsidRPr="6E300F96" w:rsidR="108E2D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an average age of 15 </w:t>
      </w:r>
      <w:r w:rsidRPr="6E300F96" w:rsidR="648637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were recruited via an advertisement </w:t>
      </w:r>
      <w:r w:rsidRPr="6E300F96" w:rsidR="3424F58C">
        <w:rPr>
          <w:rFonts w:ascii="Aptos" w:hAnsi="Aptos" w:eastAsia="Aptos" w:cs="Aptos"/>
          <w:noProof w:val="0"/>
          <w:sz w:val="24"/>
          <w:szCs w:val="24"/>
          <w:lang w:val="en-US"/>
        </w:rPr>
        <w:t>targeted for community-level recreational and competitive teams, onl</w:t>
      </w:r>
      <w:r w:rsidRPr="6E300F96" w:rsidR="19210911">
        <w:rPr>
          <w:rFonts w:ascii="Aptos" w:hAnsi="Aptos" w:eastAsia="Aptos" w:cs="Aptos"/>
          <w:noProof w:val="0"/>
          <w:sz w:val="24"/>
          <w:szCs w:val="24"/>
          <w:lang w:val="en-US"/>
        </w:rPr>
        <w:t>y data from participants in active teams were taken.</w:t>
      </w:r>
      <w:r w:rsidRPr="6E300F96" w:rsidR="1C92C2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measure social identity the SIQS questionnaire was used </w:t>
      </w:r>
      <w:r w:rsidRPr="6E300F96" w:rsidR="2297A05E">
        <w:rPr>
          <w:rFonts w:ascii="Aptos" w:hAnsi="Aptos" w:eastAsia="Aptos" w:cs="Aptos"/>
          <w:noProof w:val="0"/>
          <w:sz w:val="24"/>
          <w:szCs w:val="24"/>
          <w:lang w:val="en-US"/>
        </w:rPr>
        <w:t>to find the extent to which they agreed with 9 items regarding 3 dimensions of social identity.</w:t>
      </w:r>
      <w:r w:rsidRPr="6E300F96" w:rsidR="073C56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Sport enjoyment </w:t>
      </w:r>
      <w:r w:rsidRPr="6E300F96" w:rsidR="073C5681">
        <w:rPr>
          <w:rFonts w:ascii="Aptos" w:hAnsi="Aptos" w:eastAsia="Aptos" w:cs="Aptos"/>
          <w:noProof w:val="0"/>
          <w:sz w:val="24"/>
          <w:szCs w:val="24"/>
          <w:lang w:val="en-US"/>
        </w:rPr>
        <w:t>utilized</w:t>
      </w:r>
      <w:r w:rsidRPr="6E300F96" w:rsidR="073C568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sport enjoyment measure.</w:t>
      </w:r>
      <w:r w:rsidRPr="6E300F96" w:rsidR="458023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(Gill et al., 2017)</w:t>
      </w:r>
      <w:r w:rsidRPr="6E300F96" w:rsidR="06C80C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Interestingly covariates of Social Economic </w:t>
      </w:r>
      <w:r w:rsidRPr="6E300F96" w:rsidR="5E956F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Status (SES) were measured as individuals with lower SES and older adolescents are more likely to stop playing sport. </w:t>
      </w:r>
      <w:r w:rsidRPr="6E300F96" w:rsidR="3AAD81A1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6E300F96" w:rsidR="3AAD81A1">
        <w:rPr>
          <w:rFonts w:ascii="Aptos" w:hAnsi="Aptos" w:eastAsia="Aptos" w:cs="Aptos"/>
          <w:noProof w:val="0"/>
          <w:sz w:val="24"/>
          <w:szCs w:val="24"/>
          <w:lang w:val="en-US"/>
        </w:rPr>
        <w:t>Yessis</w:t>
      </w:r>
      <w:r w:rsidRPr="6E300F96" w:rsidR="3AAD81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2008) </w:t>
      </w:r>
      <w:r w:rsidRPr="6E300F96" w:rsidR="7374F3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Parental education was used as the indicator for subjects </w:t>
      </w:r>
      <w:r w:rsidRPr="6E300F96" w:rsidR="656E2C5A">
        <w:rPr>
          <w:rFonts w:ascii="Aptos" w:hAnsi="Aptos" w:eastAsia="Aptos" w:cs="Aptos"/>
          <w:noProof w:val="0"/>
          <w:sz w:val="24"/>
          <w:szCs w:val="24"/>
          <w:lang w:val="en-US"/>
        </w:rPr>
        <w:t>SES scores with parents who attended university being in the high group and par</w:t>
      </w:r>
      <w:r w:rsidRPr="6E300F96" w:rsidR="66358FEB">
        <w:rPr>
          <w:rFonts w:ascii="Aptos" w:hAnsi="Aptos" w:eastAsia="Aptos" w:cs="Aptos"/>
          <w:noProof w:val="0"/>
          <w:sz w:val="24"/>
          <w:szCs w:val="24"/>
          <w:lang w:val="en-US"/>
        </w:rPr>
        <w:t>ents who did not attend</w:t>
      </w:r>
      <w:r w:rsidRPr="6E300F96" w:rsidR="01EBC5E1">
        <w:rPr>
          <w:rFonts w:ascii="Aptos" w:hAnsi="Aptos" w:eastAsia="Aptos" w:cs="Aptos"/>
          <w:noProof w:val="0"/>
          <w:sz w:val="24"/>
          <w:szCs w:val="24"/>
          <w:lang w:val="en-US"/>
        </w:rPr>
        <w:t>. This could be problematic as</w:t>
      </w:r>
      <w:r w:rsidRPr="6E300F96" w:rsidR="483283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less and </w:t>
      </w:r>
      <w:r w:rsidRPr="6E300F96" w:rsidR="4832835C">
        <w:rPr>
          <w:rFonts w:ascii="Aptos" w:hAnsi="Aptos" w:eastAsia="Aptos" w:cs="Aptos"/>
          <w:noProof w:val="0"/>
          <w:sz w:val="24"/>
          <w:szCs w:val="24"/>
          <w:lang w:val="en-US"/>
        </w:rPr>
        <w:t>less</w:t>
      </w:r>
      <w:r w:rsidRPr="6E300F96" w:rsidR="483283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people are attending university </w:t>
      </w:r>
      <w:r w:rsidRPr="6E300F96" w:rsidR="0233FA61">
        <w:rPr>
          <w:rFonts w:ascii="Aptos" w:hAnsi="Aptos" w:eastAsia="Aptos" w:cs="Aptos"/>
          <w:noProof w:val="0"/>
          <w:sz w:val="24"/>
          <w:szCs w:val="24"/>
          <w:lang w:val="en-US"/>
        </w:rPr>
        <w:t>yet still are prospering economically</w:t>
      </w:r>
      <w:r w:rsidRPr="6E300F96" w:rsidR="09CB8AA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E300F96" w:rsidR="00A087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00A087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(Howkins, J. (2002). </w:t>
      </w:r>
      <w:r w:rsidRPr="6E300F96" w:rsidR="00A087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It</w:t>
      </w:r>
      <w:r w:rsidRPr="6E300F96" w:rsidR="518A1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also does not</w:t>
      </w:r>
      <w:r w:rsidRPr="6E300F96" w:rsidR="00A087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052F25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take into account</w:t>
      </w:r>
      <w:r w:rsidRPr="6E300F96" w:rsidR="00A087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divorced parents </w:t>
      </w:r>
      <w:r w:rsidRPr="6E300F96" w:rsidR="3BA29D9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which can be a factor in youth </w:t>
      </w:r>
      <w:r w:rsidRPr="6E300F96" w:rsidR="2CF480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sport participation</w:t>
      </w:r>
      <w:r w:rsidRPr="6E300F96" w:rsidR="1D7F1A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education and quality of life, leading to </w:t>
      </w:r>
      <w:r w:rsidRPr="6E300F96" w:rsidR="4984A0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internalizing</w:t>
      </w:r>
      <w:r w:rsidRPr="6E300F96" w:rsidR="1D7F1A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2A9AF2F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behavior</w:t>
      </w:r>
      <w:r w:rsidRPr="6E300F96" w:rsidR="1D7F1A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issues or exhibiting </w:t>
      </w:r>
      <w:r w:rsidRPr="6E300F96" w:rsidR="0CC895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behavior</w:t>
      </w:r>
      <w:r w:rsidRPr="6E300F96" w:rsidR="1D7F1A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issues from increased stress levels.</w:t>
      </w:r>
      <w:r w:rsidRPr="6E300F96" w:rsidR="435BB3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(Dang, K. A. N. (2020). </w:t>
      </w:r>
    </w:p>
    <w:p w:rsidR="7679F599" w:rsidP="6E300F96" w:rsidRDefault="7679F599" w14:paraId="34146080" w14:textId="24087C8E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E300F96" w:rsidR="7679F5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After the mediation model</w:t>
      </w:r>
      <w:r w:rsidRPr="6E300F96" w:rsidR="472815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 checked to see if sport enjoyment moderate</w:t>
      </w:r>
      <w:r w:rsidRPr="6E300F96" w:rsidR="62833B3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 the relationship between social identity and sport dropout. Results revealed that </w:t>
      </w:r>
      <w:r w:rsidRPr="6E300F96" w:rsidR="0A89E7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dropout rates were resultant of enjoyment levels. </w:t>
      </w:r>
      <w:r w:rsidRPr="6E300F96" w:rsidR="1DEF69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Social identity within the team was associated with higher levels of sport enjoyment. SES </w:t>
      </w:r>
      <w:r w:rsidRPr="6E300F96" w:rsidR="1DD0FE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also positively correlated with sport enjoyment, yet it did not with sport drop</w:t>
      </w:r>
      <w:r w:rsidRPr="6E300F96" w:rsidR="1BAD33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out.</w:t>
      </w:r>
      <w:r w:rsidRPr="6E300F96" w:rsidR="260350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260350B7">
        <w:rPr>
          <w:rFonts w:ascii="Aptos" w:hAnsi="Aptos" w:eastAsia="Aptos" w:cs="Aptos"/>
          <w:noProof w:val="0"/>
          <w:sz w:val="24"/>
          <w:szCs w:val="24"/>
          <w:lang w:val="en-US"/>
        </w:rPr>
        <w:t>(Ross M. Murray &amp; Catherine M. Sabiston., 2022)</w:t>
      </w:r>
    </w:p>
    <w:p w:rsidR="260350B7" w:rsidP="6E300F96" w:rsidRDefault="260350B7" w14:paraId="55346478" w14:textId="03EA9251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E300F96" w:rsidR="260350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Unlike </w:t>
      </w:r>
      <w:r w:rsidRPr="6E300F96" w:rsidR="260350B7">
        <w:rPr>
          <w:rFonts w:ascii="Aptos" w:hAnsi="Aptos" w:eastAsia="Aptos" w:cs="Aptos"/>
          <w:noProof w:val="0"/>
          <w:sz w:val="24"/>
          <w:szCs w:val="24"/>
          <w:lang w:val="en-US"/>
        </w:rPr>
        <w:t>previous</w:t>
      </w:r>
      <w:r w:rsidRPr="6E300F96" w:rsidR="260350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studies mentioned, enjoyment of the given sport played a significant role in </w:t>
      </w:r>
      <w:r w:rsidRPr="6E300F96" w:rsidR="547B63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continuation of sport participation. </w:t>
      </w:r>
      <w:r w:rsidRPr="6E300F96" w:rsidR="16DC7AEC">
        <w:rPr>
          <w:rFonts w:ascii="Aptos" w:hAnsi="Aptos" w:eastAsia="Aptos" w:cs="Aptos"/>
          <w:noProof w:val="0"/>
          <w:sz w:val="24"/>
          <w:szCs w:val="24"/>
          <w:lang w:val="en-US"/>
        </w:rPr>
        <w:t>A reason for this is t</w:t>
      </w:r>
      <w:r w:rsidRPr="6E300F96" w:rsidR="65C47B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hat shared enjoyment of their sport </w:t>
      </w:r>
      <w:r w:rsidRPr="6E300F96" w:rsidR="5CFE12B4">
        <w:rPr>
          <w:rFonts w:ascii="Aptos" w:hAnsi="Aptos" w:eastAsia="Aptos" w:cs="Aptos"/>
          <w:noProof w:val="0"/>
          <w:sz w:val="24"/>
          <w:szCs w:val="24"/>
          <w:lang w:val="en-US"/>
        </w:rPr>
        <w:t>develops</w:t>
      </w:r>
      <w:r w:rsidRPr="6E300F96" w:rsidR="65C47B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connectedness and belonging</w:t>
      </w:r>
      <w:r w:rsidRPr="6E300F96" w:rsidR="48FE30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within the group.</w:t>
      </w:r>
      <w:r w:rsidRPr="6E300F96" w:rsidR="0B66F3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(Hogg, M. A. (2015).</w:t>
      </w:r>
      <w:r w:rsidRPr="6E300F96" w:rsidR="5679F3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E300F96" w:rsidR="5B3EAC24">
        <w:rPr>
          <w:rFonts w:ascii="Aptos" w:hAnsi="Aptos" w:eastAsia="Aptos" w:cs="Aptos"/>
          <w:noProof w:val="0"/>
          <w:sz w:val="24"/>
          <w:szCs w:val="24"/>
          <w:lang w:val="en-US"/>
        </w:rPr>
        <w:t>Potential pitfalls of t</w:t>
      </w:r>
      <w:r w:rsidRPr="6E300F96" w:rsidR="1B277E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his study are that 80% of the sample size came from the high category of SES score. </w:t>
      </w:r>
      <w:r w:rsidRPr="6E300F96" w:rsidR="63F253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Low Social Economic Status has been found to drastically </w:t>
      </w:r>
      <w:r w:rsidRPr="6E300F96" w:rsidR="63F25310">
        <w:rPr>
          <w:rFonts w:ascii="Aptos" w:hAnsi="Aptos" w:eastAsia="Aptos" w:cs="Aptos"/>
          <w:noProof w:val="0"/>
          <w:sz w:val="24"/>
          <w:szCs w:val="24"/>
          <w:lang w:val="en-US"/>
        </w:rPr>
        <w:t>impact</w:t>
      </w:r>
      <w:r w:rsidRPr="6E300F96" w:rsidR="63F253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adolescent </w:t>
      </w:r>
      <w:r w:rsidRPr="6E300F96" w:rsidR="4413FA55">
        <w:rPr>
          <w:rFonts w:ascii="Aptos" w:hAnsi="Aptos" w:eastAsia="Aptos" w:cs="Aptos"/>
          <w:noProof w:val="0"/>
          <w:sz w:val="24"/>
          <w:szCs w:val="24"/>
          <w:lang w:val="en-US"/>
        </w:rPr>
        <w:t>physical health and mental health.</w:t>
      </w:r>
      <w:r w:rsidRPr="6E300F96" w:rsidR="3E0C31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6E300F96" w:rsidR="3E0C31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Hanson, M. D., &amp; Chen, E. (2007). To give the study more validity, </w:t>
      </w:r>
      <w:r w:rsidRPr="6E300F96" w:rsidR="1AC19B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 cross-sectional study can be implemented with a second group being controlled for lower social economic s</w:t>
      </w:r>
      <w:r w:rsidRPr="6E300F96" w:rsidR="17F200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tatus </w:t>
      </w:r>
      <w:r w:rsidRPr="6E300F96" w:rsidR="77D285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so results can be compared</w:t>
      </w:r>
      <w:r w:rsidRPr="6E300F96" w:rsidR="1098FA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discussed to create </w:t>
      </w:r>
      <w:r w:rsidRPr="6E300F96" w:rsidR="1098FA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possible solutions</w:t>
      </w:r>
      <w:r w:rsidRPr="6E300F96" w:rsidR="1098FA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the future.</w:t>
      </w:r>
      <w:r w:rsidRPr="6E300F96" w:rsidR="33A80E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(Goodman, E., Slap, G. B., &amp; Huang, B. (2003). </w:t>
      </w:r>
      <w:r w:rsidRPr="6E300F96" w:rsidR="1753B4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Lower SES has </w:t>
      </w:r>
      <w:r w:rsidRPr="6E300F96" w:rsidR="58BBD3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also been found to create less chance for identity formation through </w:t>
      </w:r>
      <w:r w:rsidRPr="6E300F96" w:rsidR="1DEC3A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lack of exploration and commitment due to unbalanced family dynamics.</w:t>
      </w:r>
      <w:r w:rsidRPr="6E300F96" w:rsidR="1DEC3A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E300F96" w:rsidR="46B246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E300F96" w:rsidR="095BC538">
        <w:rPr>
          <w:rFonts w:ascii="Aptos" w:hAnsi="Aptos" w:eastAsia="Aptos" w:cs="Aptos"/>
          <w:noProof w:val="0"/>
          <w:sz w:val="24"/>
          <w:szCs w:val="24"/>
          <w:lang w:val="en-US"/>
        </w:rPr>
        <w:t>Rivnyák</w:t>
      </w:r>
      <w:r w:rsidRPr="6E300F96" w:rsidR="095BC538">
        <w:rPr>
          <w:rFonts w:ascii="Aptos" w:hAnsi="Aptos" w:eastAsia="Aptos" w:cs="Aptos"/>
          <w:noProof w:val="0"/>
          <w:sz w:val="24"/>
          <w:szCs w:val="24"/>
          <w:lang w:val="en-US"/>
        </w:rPr>
        <w:t>, A., et al, 2021</w:t>
      </w:r>
      <w:r w:rsidRPr="6E300F96" w:rsidR="4FEF15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 </w:t>
      </w:r>
      <w:r>
        <w:tab/>
      </w:r>
      <w:r w:rsidRPr="6E300F96" w:rsidR="4FEF15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conclude, within the confines of social </w:t>
      </w:r>
      <w:r w:rsidRPr="6E300F96" w:rsidR="7CA2709D">
        <w:rPr>
          <w:rFonts w:ascii="Aptos" w:hAnsi="Aptos" w:eastAsia="Aptos" w:cs="Aptos"/>
          <w:noProof w:val="0"/>
          <w:sz w:val="24"/>
          <w:szCs w:val="24"/>
          <w:lang w:val="en-US"/>
        </w:rPr>
        <w:t>identity in adole</w:t>
      </w:r>
      <w:r w:rsidRPr="6E300F96" w:rsidR="325EB4CE">
        <w:rPr>
          <w:rFonts w:ascii="Aptos" w:hAnsi="Aptos" w:eastAsia="Aptos" w:cs="Aptos"/>
          <w:noProof w:val="0"/>
          <w:sz w:val="24"/>
          <w:szCs w:val="24"/>
          <w:lang w:val="en-US"/>
        </w:rPr>
        <w:t>scence, sport can attribute</w:t>
      </w:r>
      <w:r w:rsidRPr="6E300F96" w:rsidR="7F6D8A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large part of social identity and can be powerful in identity formation </w:t>
      </w:r>
      <w:r w:rsidRPr="6E300F96" w:rsidR="307664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later in life. </w:t>
      </w:r>
      <w:r w:rsidRPr="6E300F96" w:rsidR="73D0AAE7">
        <w:rPr>
          <w:rFonts w:ascii="Aptos" w:hAnsi="Aptos" w:eastAsia="Aptos" w:cs="Aptos"/>
          <w:noProof w:val="0"/>
          <w:sz w:val="24"/>
          <w:szCs w:val="24"/>
          <w:lang w:val="en-US"/>
        </w:rPr>
        <w:t>However certain factors such as sport specialization have been seen to have negative</w:t>
      </w:r>
      <w:r w:rsidRPr="6E300F96" w:rsidR="58B287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psychological effects during adolescence.</w:t>
      </w:r>
      <w:r w:rsidRPr="6E300F96" w:rsidR="58B287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literatu</w:t>
      </w:r>
      <w:r w:rsidRPr="6E300F96" w:rsidR="6263A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 surrounding social identity in sport provides insight into </w:t>
      </w:r>
      <w:r w:rsidRPr="6E300F96" w:rsidR="097E3A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adolescence who already compete assessing their results. </w:t>
      </w:r>
      <w:r w:rsidRPr="6E300F96" w:rsidR="6151833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Further literature could be created looking into how social identity </w:t>
      </w:r>
      <w:r w:rsidRPr="6E300F96" w:rsidR="22AAEC98">
        <w:rPr>
          <w:rFonts w:ascii="Aptos" w:hAnsi="Aptos" w:eastAsia="Aptos" w:cs="Aptos"/>
          <w:noProof w:val="0"/>
          <w:sz w:val="24"/>
          <w:szCs w:val="24"/>
          <w:lang w:val="en-US"/>
        </w:rPr>
        <w:t>impacts</w:t>
      </w:r>
      <w:r w:rsidRPr="6E300F96" w:rsidR="6151833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</w:t>
      </w:r>
      <w:r w:rsidRPr="6E300F96" w:rsidR="3626EF86">
        <w:rPr>
          <w:rFonts w:ascii="Aptos" w:hAnsi="Aptos" w:eastAsia="Aptos" w:cs="Aptos"/>
          <w:noProof w:val="0"/>
          <w:sz w:val="24"/>
          <w:szCs w:val="24"/>
          <w:lang w:val="en-US"/>
        </w:rPr>
        <w:t>adolescents</w:t>
      </w:r>
      <w:r w:rsidRPr="6E300F96" w:rsidR="6151833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who </w:t>
      </w:r>
      <w:r w:rsidRPr="6E300F96" w:rsidR="4849FD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transition into sports or sporting </w:t>
      </w:r>
      <w:r w:rsidRPr="6E300F96" w:rsidR="4849FDF7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6E300F96" w:rsidR="4849FDF7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6E300F96" w:rsidP="6E300F96" w:rsidRDefault="6E300F96" w14:paraId="4DDB4B17" w14:textId="08C01FB8">
      <w:pPr>
        <w:pStyle w:val="Normal"/>
        <w:spacing w:before="0" w:beforeAutospacing="off" w:after="0" w:afterAutospacing="off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E300F96" w:rsidP="6E300F96" w:rsidRDefault="6E300F96" w14:paraId="701EB5E3" w14:textId="25447F75">
      <w:pPr>
        <w:pStyle w:val="Normal"/>
        <w:spacing w:before="0" w:beforeAutospacing="off" w:after="0" w:afterAutospacing="off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E300F96" w:rsidP="6E300F96" w:rsidRDefault="6E300F96" w14:paraId="7EF28D01" w14:textId="22030452">
      <w:pPr>
        <w:pStyle w:val="Normal"/>
        <w:spacing w:before="0" w:beforeAutospacing="off" w:after="0" w:afterAutospacing="off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26ABAC" w:rsidP="3F26ABAC" w:rsidRDefault="3F26ABAC" w14:paraId="2285ECFF" w14:textId="24CAF9E2">
      <w:pPr>
        <w:pStyle w:val="Normal"/>
        <w:spacing w:before="0" w:beforeAutospacing="off" w:after="0" w:afterAutospacing="off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26ABAC" w:rsidP="3F26ABAC" w:rsidRDefault="3F26ABAC" w14:paraId="784A5A8D" w14:textId="21684181">
      <w:pPr>
        <w:pStyle w:val="Normal"/>
        <w:spacing w:before="0" w:beforeAutospacing="off" w:after="0" w:afterAutospacing="off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26ABAC" w:rsidP="3F26ABAC" w:rsidRDefault="3F26ABAC" w14:paraId="7B018C66" w14:textId="5CC71517">
      <w:pPr>
        <w:pStyle w:val="Normal"/>
        <w:jc w:val="left"/>
      </w:pPr>
    </w:p>
    <w:p w:rsidR="3F26ABAC" w:rsidP="3F26ABAC" w:rsidRDefault="3F26ABAC" w14:paraId="6E614173" w14:textId="0CF65519">
      <w:pPr>
        <w:pStyle w:val="Normal"/>
        <w:jc w:val="left"/>
      </w:pPr>
    </w:p>
    <w:p w:rsidR="3F26ABAC" w:rsidP="3F26ABAC" w:rsidRDefault="3F26ABAC" w14:paraId="74B5B6AF" w14:textId="4BE8FF86">
      <w:pPr>
        <w:pStyle w:val="Normal"/>
        <w:jc w:val="left"/>
      </w:pPr>
    </w:p>
    <w:p w:rsidR="3F26ABAC" w:rsidP="3F26ABAC" w:rsidRDefault="3F26ABAC" w14:paraId="389C9FA6" w14:textId="658145EA">
      <w:pPr>
        <w:pStyle w:val="Normal"/>
        <w:jc w:val="left"/>
      </w:pPr>
    </w:p>
    <w:p w:rsidR="3F26ABAC" w:rsidP="3F26ABAC" w:rsidRDefault="3F26ABAC" w14:paraId="681BABA2" w14:textId="2800ADB6">
      <w:pPr>
        <w:pStyle w:val="Normal"/>
        <w:jc w:val="left"/>
      </w:pPr>
    </w:p>
    <w:p w:rsidR="3F26ABAC" w:rsidP="3F26ABAC" w:rsidRDefault="3F26ABAC" w14:paraId="441BAA0C" w14:textId="23D5F1F1">
      <w:pPr>
        <w:pStyle w:val="Normal"/>
        <w:jc w:val="left"/>
      </w:pPr>
    </w:p>
    <w:p w:rsidR="3F26ABAC" w:rsidP="3F26ABAC" w:rsidRDefault="3F26ABAC" w14:paraId="737352BB" w14:textId="1C356D22">
      <w:pPr>
        <w:pStyle w:val="Normal"/>
        <w:jc w:val="left"/>
      </w:pPr>
    </w:p>
    <w:p w:rsidR="3F26ABAC" w:rsidP="3F26ABAC" w:rsidRDefault="3F26ABAC" w14:paraId="78702E5B" w14:textId="20E5871C">
      <w:pPr>
        <w:pStyle w:val="Normal"/>
        <w:jc w:val="left"/>
      </w:pPr>
    </w:p>
    <w:p w:rsidR="3F26ABAC" w:rsidP="3F26ABAC" w:rsidRDefault="3F26ABAC" w14:paraId="097E384E" w14:textId="27011088">
      <w:pPr>
        <w:pStyle w:val="Normal"/>
        <w:jc w:val="left"/>
      </w:pPr>
    </w:p>
    <w:p w:rsidR="3F26ABAC" w:rsidP="3F26ABAC" w:rsidRDefault="3F26ABAC" w14:paraId="1CA5174F" w14:textId="55CCC1C7">
      <w:pPr>
        <w:pStyle w:val="Normal"/>
        <w:jc w:val="left"/>
      </w:pPr>
    </w:p>
    <w:p w:rsidR="3F26ABAC" w:rsidP="3F26ABAC" w:rsidRDefault="3F26ABAC" w14:paraId="77BC9376" w14:textId="62FAA46E">
      <w:pPr>
        <w:pStyle w:val="Normal"/>
        <w:jc w:val="left"/>
      </w:pPr>
    </w:p>
    <w:p w:rsidR="3F26ABAC" w:rsidP="3F26ABAC" w:rsidRDefault="3F26ABAC" w14:paraId="5F9A6188" w14:textId="10BF871A">
      <w:pPr>
        <w:pStyle w:val="Normal"/>
        <w:jc w:val="left"/>
      </w:pPr>
    </w:p>
    <w:p w:rsidR="3F26ABAC" w:rsidP="3F26ABAC" w:rsidRDefault="3F26ABAC" w14:paraId="7EEEC945" w14:textId="2858C04B">
      <w:pPr>
        <w:pStyle w:val="Normal"/>
        <w:jc w:val="left"/>
      </w:pPr>
    </w:p>
    <w:p w:rsidR="3F26ABAC" w:rsidP="3F26ABAC" w:rsidRDefault="3F26ABAC" w14:paraId="5A9F6CC9" w14:textId="54706383">
      <w:pPr>
        <w:pStyle w:val="Normal"/>
        <w:jc w:val="left"/>
      </w:pPr>
    </w:p>
    <w:p w:rsidR="3F26ABAC" w:rsidP="3F26ABAC" w:rsidRDefault="3F26ABAC" w14:paraId="4D38B85F" w14:textId="2D5DA082">
      <w:pPr>
        <w:pStyle w:val="Normal"/>
        <w:jc w:val="left"/>
      </w:pPr>
    </w:p>
    <w:p w:rsidR="3F26ABAC" w:rsidP="3F26ABAC" w:rsidRDefault="3F26ABAC" w14:paraId="28165AEE" w14:textId="45DAD82D">
      <w:pPr>
        <w:pStyle w:val="Normal"/>
        <w:jc w:val="left"/>
      </w:pPr>
    </w:p>
    <w:p w:rsidR="3F26ABAC" w:rsidP="3F26ABAC" w:rsidRDefault="3F26ABAC" w14:paraId="1F96B4D8" w14:textId="18373AFB">
      <w:pPr>
        <w:pStyle w:val="Normal"/>
        <w:jc w:val="left"/>
      </w:pPr>
    </w:p>
    <w:p w:rsidR="3F26ABAC" w:rsidP="3F26ABAC" w:rsidRDefault="3F26ABAC" w14:paraId="767A448E" w14:textId="0217336C">
      <w:pPr>
        <w:pStyle w:val="Normal"/>
        <w:jc w:val="left"/>
      </w:pPr>
    </w:p>
    <w:p w:rsidR="3F26ABAC" w:rsidP="3F26ABAC" w:rsidRDefault="3F26ABAC" w14:paraId="76EBE524" w14:textId="2FA910B0">
      <w:pPr>
        <w:pStyle w:val="Normal"/>
        <w:jc w:val="left"/>
      </w:pPr>
    </w:p>
    <w:p w:rsidR="3F26ABAC" w:rsidP="3F26ABAC" w:rsidRDefault="3F26ABAC" w14:paraId="51B76984" w14:textId="0E7E706A">
      <w:pPr>
        <w:pStyle w:val="Normal"/>
        <w:jc w:val="left"/>
      </w:pPr>
    </w:p>
    <w:p w:rsidR="3F26ABAC" w:rsidP="3F26ABAC" w:rsidRDefault="3F26ABAC" w14:paraId="25FAC808" w14:textId="75707B06">
      <w:pPr>
        <w:pStyle w:val="Normal"/>
        <w:jc w:val="left"/>
      </w:pPr>
    </w:p>
    <w:p w:rsidR="4F3FA5B5" w:rsidP="3F26ABAC" w:rsidRDefault="4F3FA5B5" w14:paraId="119D0CE8" w14:textId="2508BB5E">
      <w:pPr>
        <w:pStyle w:val="Normal"/>
        <w:jc w:val="left"/>
      </w:pPr>
      <w:r w:rsidR="4F3FA5B5">
        <w:rPr/>
        <w:t>References</w:t>
      </w:r>
    </w:p>
    <w:p w:rsidR="1EB746A9" w:rsidP="6E300F96" w:rsidRDefault="1EB746A9" w14:paraId="3ABD4F82" w14:textId="7865904A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EB74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Bruner, M. W., &amp; Benson, A. J. (2018). Evaluating the psychometric properties of the Social Identity Questionnaire for Sport (SIQS). </w:t>
      </w:r>
      <w:r w:rsidRPr="6E300F96" w:rsidR="1EB74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Psychology of Sport and Exercise</w:t>
      </w:r>
      <w:r w:rsidRPr="6E300F96" w:rsidR="1EB74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1EB746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35</w:t>
      </w:r>
      <w:r w:rsidRPr="6E300F96" w:rsidR="1EB746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181-188.</w:t>
      </w:r>
    </w:p>
    <w:p w:rsidR="44077753" w:rsidP="6E300F96" w:rsidRDefault="44077753" w14:paraId="7D040887" w14:textId="7042060A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440777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Bruner, M. W., McLaren, C., Swann, C., </w:t>
      </w:r>
      <w:r w:rsidRPr="6E300F96" w:rsidR="440777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Schweickle</w:t>
      </w:r>
      <w:r w:rsidRPr="6E300F96" w:rsidR="440777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 J., Miller, A., Benson, A., ... &amp; Vella, S. A. (2021). Exploring the relations between social support and social identity in adolescent male athletes. </w:t>
      </w:r>
      <w:r w:rsidRPr="6E300F96" w:rsidR="440777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Research quarterly for exercise and sport</w:t>
      </w:r>
      <w:r w:rsidRPr="6E300F96" w:rsidR="440777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440777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92</w:t>
      </w:r>
      <w:r w:rsidRPr="6E300F96" w:rsidR="440777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(3), 566-572.</w:t>
      </w:r>
    </w:p>
    <w:p w:rsidR="34BE0AC8" w:rsidP="6E300F96" w:rsidRDefault="34BE0AC8" w14:paraId="1345FA42" w14:textId="5945E3FB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34BE0A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Bruner, M. W., Balish, S. M., Forrest, C., Brown, S., Webber, K., Gray, E., ... &amp; Shields, C. A. (2017). Ties that </w:t>
      </w:r>
      <w:r w:rsidRPr="6E300F96" w:rsidR="34BE0A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bond</w:t>
      </w:r>
      <w:r w:rsidRPr="6E300F96" w:rsidR="34BE0A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Youth sport as a vehicle for social identity and positive youth development. </w:t>
      </w:r>
      <w:r w:rsidRPr="6E300F96" w:rsidR="34BE0A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Research quarterly for exercise and sport</w:t>
      </w:r>
      <w:r w:rsidRPr="6E300F96" w:rsidR="34BE0A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34BE0A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88</w:t>
      </w:r>
      <w:r w:rsidRPr="6E300F96" w:rsidR="34BE0A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(2), 209-214.</w:t>
      </w:r>
    </w:p>
    <w:p w:rsidR="6E300F96" w:rsidP="6E300F96" w:rsidRDefault="6E300F96" w14:paraId="6EC9D297" w14:textId="39E337B4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B036B43" w:rsidP="6E300F96" w:rsidRDefault="3B036B43" w14:paraId="72D7BB62" w14:textId="3F5A65FC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lang w:val="en-US"/>
        </w:rPr>
      </w:pPr>
      <w:r w:rsidRPr="6E300F96" w:rsidR="3B036B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Boykin, R. E., McFeely, E. D., Shearer, D., Frank, J. S., Harrod, C. C., </w:t>
      </w:r>
      <w:r w:rsidRPr="6E300F96" w:rsidR="3B036B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Nasreddine</w:t>
      </w:r>
      <w:r w:rsidRPr="6E300F96" w:rsidR="3B036B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 Y., &amp; Kocher, M. S. (2013). Correlation between the Child Health Questionnaire and the International Knee Documentation Committee Score in pediatric and adolescent patients with an anterior cruciate ligament tear. </w:t>
      </w:r>
      <w:r w:rsidRPr="6E300F96" w:rsidR="3B036B4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Journal of Pediatric </w:t>
      </w:r>
      <w:r w:rsidRPr="6E300F96" w:rsidR="3B036B4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Orthopaedics</w:t>
      </w:r>
      <w:r w:rsidRPr="6E300F96" w:rsidR="3B036B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3B036B4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33</w:t>
      </w:r>
      <w:r w:rsidRPr="6E300F96" w:rsidR="3B036B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216–220. </w:t>
      </w:r>
      <w:hyperlink r:id="R45d6ab65aca54f82">
        <w:r w:rsidRPr="6E300F96" w:rsidR="3B036B4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https://doi.org/10.1097/bpo.0b013e3182745439</w:t>
        </w:r>
      </w:hyperlink>
    </w:p>
    <w:p w:rsidR="26509E94" w:rsidP="6E300F96" w:rsidRDefault="26509E94" w14:paraId="5C0D8D29" w14:textId="3AD67B53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6509E94" w:rsidP="6E300F96" w:rsidRDefault="26509E94" w14:paraId="58079866" w14:textId="289837C6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</w:rPr>
      </w:pPr>
      <w:r w:rsidRPr="6E300F96" w:rsidR="26509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Desroches, G., Poulin, F., &amp; Denault, A. S. (2019). Sports participation patterns throughout high school and their antecedents. </w:t>
      </w:r>
      <w:r w:rsidRPr="6E300F96" w:rsidR="26509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Applied Developmental Science</w:t>
      </w:r>
      <w:r w:rsidRPr="6E300F96" w:rsidR="26509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26509E9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26</w:t>
      </w:r>
      <w:r w:rsidRPr="6E300F96" w:rsidR="26509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31–42. </w:t>
      </w:r>
      <w:hyperlink r:id="R6dc09061e0c94aa7">
        <w:r w:rsidRPr="6E300F96" w:rsidR="26509E9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https://doi.org/10.1080/10888691.2019.1687297</w:t>
        </w:r>
      </w:hyperlink>
    </w:p>
    <w:p w:rsidR="6E300F96" w:rsidP="6E300F96" w:rsidRDefault="6E300F96" w14:paraId="4D8F8BF4" w14:textId="04D46839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CC43C8A" w:rsidP="6E300F96" w:rsidRDefault="0CC43C8A" w14:paraId="393550E8" w14:textId="1B85C24C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0CC43C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Dang, K. A. N. (2020). </w:t>
      </w:r>
      <w:r w:rsidRPr="6E300F96" w:rsidR="0CC43C8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Impact of Parents’ Divorce on Student Learning: A Case Study of Institutional Support in a Martial Arts School</w:t>
      </w:r>
      <w:r w:rsidRPr="6E300F96" w:rsidR="0CC43C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(Doctoral dissertation, University of Southern California).</w:t>
      </w:r>
    </w:p>
    <w:p w:rsidR="5C1CEFD6" w:rsidP="6E300F96" w:rsidRDefault="5C1CEFD6" w14:paraId="7691B1F2" w14:textId="1BF0E28C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5C1CEF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Goodman, E., Slap, G. B., &amp; Huang, B. (2003). The public health impact of socioeconomic status on adolescent depression and obesity. </w:t>
      </w:r>
      <w:r w:rsidRPr="6E300F96" w:rsidR="5C1CEFD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American journal of public health</w:t>
      </w:r>
      <w:r w:rsidRPr="6E300F96" w:rsidR="5C1CEF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5C1CEFD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93</w:t>
      </w:r>
      <w:r w:rsidRPr="6E300F96" w:rsidR="5C1CEF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(11), 1844-1850.</w:t>
      </w:r>
    </w:p>
    <w:p w:rsidR="6E300F96" w:rsidP="6E300F96" w:rsidRDefault="6E300F96" w14:paraId="49956930" w14:textId="462E3144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5757734" w:rsidP="6E300F96" w:rsidRDefault="25757734" w14:paraId="7141B345" w14:textId="5C655F72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257577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Gill, D., Williams, L., &amp; Reifsteck, E. (2017). </w:t>
      </w:r>
      <w:r w:rsidRPr="6E300F96" w:rsidR="257577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Psychological Dynamics of Sport and Exercise-4th Edition</w:t>
      </w:r>
      <w:r w:rsidRPr="6E300F96" w:rsidR="257577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Human Kinetics.</w:t>
      </w:r>
    </w:p>
    <w:p w:rsidR="6E300F96" w:rsidP="6E300F96" w:rsidRDefault="6E300F96" w14:paraId="715ED91A" w14:textId="7CF7AD75">
      <w:pPr>
        <w:pStyle w:val="Normal"/>
        <w:spacing w:before="0" w:beforeAutospacing="off" w:after="0" w:afterAutospacing="off" w:line="360" w:lineRule="auto"/>
        <w:ind w:left="720" w:righ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1919610" w:rsidP="6E300F96" w:rsidRDefault="11919610" w14:paraId="3EAE1C7D" w14:textId="4E4638C1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19196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Haraldsdottir, K., &amp; Watson, A. M. (2021). Psychosocial impacts of sports-related </w:t>
      </w:r>
      <w:r w:rsidRPr="6E300F96" w:rsidR="6AB35C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injuries in</w:t>
      </w:r>
      <w:r w:rsidRPr="6E300F96" w:rsidR="6AB35C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E300F96" w:rsidR="119196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adolescent athletes. </w:t>
      </w:r>
      <w:r w:rsidRPr="6E300F96" w:rsidR="119196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Current Sports Medicine Reports</w:t>
      </w:r>
      <w:r w:rsidRPr="6E300F96" w:rsidR="119196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119196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20</w:t>
      </w:r>
      <w:r w:rsidRPr="6E300F96" w:rsidR="119196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104–108. </w:t>
      </w:r>
      <w:hyperlink r:id="R5e2679abd52749f8">
        <w:r w:rsidRPr="6E300F96" w:rsidR="119196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https://doi.org/10.1249/jsr.0000000000000809</w:t>
        </w:r>
      </w:hyperlink>
    </w:p>
    <w:p w:rsidR="2517491C" w:rsidP="6E300F96" w:rsidRDefault="2517491C" w14:paraId="58E8CDBF" w14:textId="5660261B">
      <w:pPr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517491C" w:rsidP="3F26ABAC" w:rsidRDefault="2517491C" w14:paraId="42B84159" w14:textId="2D732042">
      <w:pPr>
        <w:spacing w:before="0" w:beforeAutospacing="off" w:after="0" w:afterAutospacing="off"/>
        <w:ind w:firstLine="720"/>
        <w:jc w:val="left"/>
      </w:pPr>
      <w:r w:rsidRPr="6E300F96" w:rsidR="6F5177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Hanson, M. D., &amp; Chen, E. (2007). Socioeconomic status and health behaviors in adolescence: a review of the literature. </w:t>
      </w:r>
      <w:r w:rsidRPr="6E300F96" w:rsidR="6F51774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behavioral medicine</w:t>
      </w:r>
      <w:r w:rsidRPr="6E300F96" w:rsidR="6F5177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6F51774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30</w:t>
      </w:r>
      <w:r w:rsidRPr="6E300F96" w:rsidR="6F5177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263-285.</w:t>
      </w:r>
    </w:p>
    <w:p w:rsidR="2517491C" w:rsidP="6E300F96" w:rsidRDefault="2517491C" w14:paraId="17CA0913" w14:textId="5A3E4636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517491C" w:rsidP="6E300F96" w:rsidRDefault="2517491C" w14:paraId="6184807E" w14:textId="5A552EA8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25174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Hanrahan, B., Lee, C., Jozefowicz, R., Schloemer, F., Helms, A., Bradshaw, D., ... &amp; Carlson, C. (2021). You never forget your first? Impact of interview timing on institutional rank order. </w:t>
      </w:r>
      <w:r w:rsidRPr="6E300F96" w:rsidR="251749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Medical Education</w:t>
      </w:r>
      <w:r w:rsidRPr="6E300F96" w:rsidR="25174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2517491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55</w:t>
      </w:r>
      <w:r w:rsidRPr="6E300F96" w:rsidR="25174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(7), 850-856.</w:t>
      </w:r>
    </w:p>
    <w:p w:rsidR="4F3FA5B5" w:rsidP="6E300F96" w:rsidRDefault="4F3FA5B5" w14:paraId="3CA9F87A" w14:textId="39000555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3FA5B5" w:rsidP="6E300F96" w:rsidRDefault="4F3FA5B5" w14:paraId="4D3E6394" w14:textId="02A8826B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62CB9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Hogg, M. A. (2015). Social identity and the sovereignty of the group: A psychology of belonging. In </w:t>
      </w:r>
      <w:r w:rsidRPr="6E300F96" w:rsidR="62CB906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Individual self, relational self, collective self</w:t>
      </w:r>
      <w:r w:rsidRPr="6E300F96" w:rsidR="62CB90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(pp. 123-143). Psychology Press.</w:t>
      </w:r>
    </w:p>
    <w:p w:rsidR="4F3FA5B5" w:rsidP="6E300F96" w:rsidRDefault="4F3FA5B5" w14:paraId="3CB09CC5" w14:textId="7E90CD17">
      <w:pPr>
        <w:spacing w:before="0" w:beforeAutospacing="off" w:after="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3FA5B5" w:rsidP="6E300F96" w:rsidRDefault="4F3FA5B5" w14:paraId="340968C9" w14:textId="6202DB82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26784A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Howkins, J. (2002). </w:t>
      </w:r>
      <w:r w:rsidRPr="6E300F96" w:rsidR="26784AD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creative economy: How people make money from ideas</w:t>
      </w:r>
      <w:r w:rsidRPr="6E300F96" w:rsidR="26784A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Penguin UK.</w:t>
      </w:r>
    </w:p>
    <w:p w:rsidR="4F3FA5B5" w:rsidP="6E300F96" w:rsidRDefault="4F3FA5B5" w14:paraId="683CEA55" w14:textId="7877AEC1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Józefiak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Sobkiewicz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P., 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Niekurzak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K., 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Jędrak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&amp; Flis, B. (2024). The Impact of Competitive Sports on the Mental Health of Young People. </w:t>
      </w:r>
      <w:r w:rsidRPr="6E300F96" w:rsidR="4F3FA5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Quality in Sport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4F3FA5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19</w:t>
      </w:r>
      <w:r w:rsidRPr="6E300F96" w:rsidR="4F3FA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53637. </w:t>
      </w:r>
      <w:hyperlink r:id="R9c5745fa488e4e88">
        <w:r w:rsidRPr="6E300F96" w:rsidR="4F3FA5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https://doi.org/10.12775/QS.2024.19.53637</w:t>
        </w:r>
      </w:hyperlink>
    </w:p>
    <w:p w:rsidR="471D2844" w:rsidP="6E300F96" w:rsidRDefault="471D2844" w14:paraId="48A82EC0" w14:textId="263512A8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471D2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Knight, P. J. (2006). </w:t>
      </w:r>
      <w:r w:rsidRPr="6E300F96" w:rsidR="471D284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Small, short duration technical team dynamics</w:t>
      </w:r>
      <w:r w:rsidRPr="6E300F96" w:rsidR="471D2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Defense Acquisition Press.</w:t>
      </w:r>
    </w:p>
    <w:p w:rsidR="6DA04474" w:rsidP="6E300F96" w:rsidRDefault="6DA04474" w14:paraId="244BF504" w14:textId="60A89897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6DA044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Langan, E., Toner, J., Blake, C., &amp; Lonsdale, C. (2015). Testing the effects of a self-determination theory-based intervention with youth Gaelic football coaches on athlete motivation and burnout. </w:t>
      </w:r>
      <w:r w:rsidRPr="6E300F96" w:rsidR="6DA044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Sport Psychologist</w:t>
      </w:r>
      <w:r w:rsidRPr="6E300F96" w:rsidR="6DA044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6DA044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29</w:t>
      </w:r>
      <w:r w:rsidRPr="6E300F96" w:rsidR="6DA044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(4), 293-301.</w:t>
      </w:r>
    </w:p>
    <w:p w:rsidR="3E2DDA45" w:rsidP="6E300F96" w:rsidRDefault="3E2DDA45" w14:paraId="32C900A3" w14:textId="724B45A0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3E2D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Martin, L. J., Balderson, D., Hawkins, M., Wilson, K., &amp; Bruner, M. W. (2018). The influence of social identity on self-worth, commitment, and effort in school-based youth sport. </w:t>
      </w:r>
      <w:r w:rsidRPr="6E300F96" w:rsidR="3E2DDA4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Sports Sciences</w:t>
      </w:r>
      <w:r w:rsidRPr="6E300F96" w:rsidR="3E2D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3E2DDA4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36</w:t>
      </w:r>
      <w:r w:rsidRPr="6E300F96" w:rsidR="3E2D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(3), 326-332.</w:t>
      </w:r>
    </w:p>
    <w:p w:rsidR="6E300F96" w:rsidP="6E300F96" w:rsidRDefault="6E300F96" w14:paraId="4499C2CB" w14:textId="53357DDF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FBFCE67" w:rsidP="6E300F96" w:rsidRDefault="5FBFCE67" w14:paraId="3A930CB1" w14:textId="324CAE05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5FBFCE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Martins, J., Marques, A., &amp; Carreiro da Costa, F. (2015). NARRATIVES OF ADOLESCENTS WITH AN ACTIVE AND SEDENTARY LIFESTYLE. 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Medicine &amp; Science of Physical Activity &amp; Sport/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Revista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Internacional de Medicina y 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Ciencias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de la 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Actividad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Física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y del Deporte</w:t>
      </w:r>
      <w:r w:rsidRPr="6E300F96" w:rsidR="5FBFCE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5FBFCE6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15</w:t>
      </w:r>
      <w:r w:rsidRPr="6E300F96" w:rsidR="5FBFCE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(58).</w:t>
      </w:r>
    </w:p>
    <w:p w:rsidR="6E300F96" w:rsidP="6E300F96" w:rsidRDefault="6E300F96" w14:paraId="55324409" w14:textId="1409E4F1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3B7FA97" w:rsidP="6E300F96" w:rsidRDefault="43B7FA97" w14:paraId="3D91739A" w14:textId="37DE376C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43B7FA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Maher, L. (2016). </w:t>
      </w:r>
      <w:r w:rsidRPr="6E300F96" w:rsidR="43B7FA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comparative study of self-esteem, mental toughness and athletic identity in team and individual sports: male athletes</w:t>
      </w:r>
      <w:r w:rsidRPr="6E300F96" w:rsidR="43B7FA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(Doctoral dissertation, National College of Ireland).</w:t>
      </w:r>
    </w:p>
    <w:p w:rsidR="1F5BAB9B" w:rsidP="6E300F96" w:rsidRDefault="1F5BAB9B" w14:paraId="7DBCD892" w14:textId="6B2F04E5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Myer, G. D., Jayanthi, N., 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Difiori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P., 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Faigenbaum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 D., Kiefer, A. W., 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Logerstedt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D., &amp; Micheli, L. J. (2015). Sport specialization, part I: does early sports specialization increase negative outcomes and reduce the opportunity for success in young 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athletes?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E300F96" w:rsidR="1F5BAB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Sports health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1F5BAB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7</w:t>
      </w:r>
      <w:r w:rsidRPr="6E300F96" w:rsidR="1F5BA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(5), 437-442.</w:t>
      </w:r>
    </w:p>
    <w:p w:rsidR="7BCDC3E5" w:rsidP="6E300F96" w:rsidRDefault="7BCDC3E5" w14:paraId="76A4344B" w14:textId="2653609B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CDC3E5" w:rsidP="6E300F96" w:rsidRDefault="7BCDC3E5" w14:paraId="72153505" w14:textId="40A9800E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</w:rPr>
      </w:pPr>
      <w:r w:rsidRPr="6E300F96" w:rsidR="3349F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Murray, R. M., &amp; Sabiston, C. M. (2022). Understanding Relationships Between Social Identity, Sport Enjoyment, and Dropout in Adolescent Girl Athletes. </w:t>
      </w:r>
      <w:r w:rsidRPr="6E300F96" w:rsidR="3349F9B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Sport &amp; Exercise Psychology</w:t>
      </w:r>
      <w:r w:rsidRPr="6E300F96" w:rsidR="3349F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3349F9B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44</w:t>
      </w:r>
      <w:r w:rsidRPr="6E300F96" w:rsidR="3349F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62–66. </w:t>
      </w:r>
      <w:hyperlink r:id="R25c56a191979495b">
        <w:r w:rsidRPr="6E300F96" w:rsidR="3349F9B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https://doi.org/10.1123/jsep.2021-0135</w:t>
        </w:r>
      </w:hyperlink>
    </w:p>
    <w:p w:rsidR="7BCDC3E5" w:rsidP="6E300F96" w:rsidRDefault="7BCDC3E5" w14:paraId="4EF294E2" w14:textId="041BFB98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BCDC3E5" w:rsidP="6E300F96" w:rsidRDefault="7BCDC3E5" w14:paraId="54110C18" w14:textId="58E1FB15">
      <w:pPr>
        <w:pStyle w:val="Normal"/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7BCDC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Nestmann</w:t>
      </w:r>
      <w:r w:rsidRPr="6E300F96" w:rsidR="7BCDC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F., &amp; Hurrelmann, K. (2012). </w:t>
      </w:r>
      <w:r w:rsidRPr="6E300F96" w:rsidR="7BCDC3E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Social networks and social support in childhood and adolescence</w:t>
      </w:r>
      <w:r w:rsidRPr="6E300F96" w:rsidR="7BCDC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Walter de Gruyter.</w:t>
      </w:r>
    </w:p>
    <w:p w:rsidR="6E300F96" w:rsidP="6E300F96" w:rsidRDefault="6E300F96" w14:paraId="2806579F" w14:textId="637C9E4A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DC4E942" w:rsidP="6E300F96" w:rsidRDefault="4DC4E942" w14:paraId="2935645D" w14:textId="40E7FEA8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4DC4E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Pluhar E, McCracken C, Griffith KL, Christino MA, Sugimoto D, Meehan WP 3rd. Team Sport Athletes May Be Less Likely </w:t>
      </w:r>
      <w:r w:rsidRPr="6E300F96" w:rsidR="4DC4E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6E300F96" w:rsidR="4DC4E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Suffer Anxiety or Depression than Individual Sport Athletes. J Sports Sci Med. 2019 Aug 1;18(3):490-496. PMID: 31427871; PMCID: PMC6683619.</w:t>
      </w:r>
    </w:p>
    <w:p w:rsidR="214F1645" w:rsidP="6E300F96" w:rsidRDefault="214F1645" w14:paraId="30BCD10B" w14:textId="1939D264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214F16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Roberts, G. C., Kleiber, D. A., &amp; Duda, J. L. (1981). An Analysis of Motivation in Children's Sport: The Role of Perceived Competence in Participation. </w:t>
      </w:r>
      <w:r w:rsidRPr="6E300F96" w:rsidR="214F164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Sport Psychology</w:t>
      </w:r>
      <w:r w:rsidRPr="6E300F96" w:rsidR="214F16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214F164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</w:t>
      </w:r>
      <w:r w:rsidRPr="6E300F96" w:rsidR="214F16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(3), 206-216. Retrieved Nov 26, 2024, from </w:t>
      </w:r>
      <w:hyperlink r:id="Rb1980cbc240d4132">
        <w:r w:rsidRPr="6E300F96" w:rsidR="214F164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https://doi.org/10.1123/jsp.3.3.206</w:t>
        </w:r>
      </w:hyperlink>
    </w:p>
    <w:p w:rsidR="4998AB13" w:rsidP="6E300F96" w:rsidRDefault="4998AB13" w14:paraId="4F8E79B7" w14:textId="4E41FA2D">
      <w:pPr>
        <w:spacing w:before="0" w:beforeAutospacing="off" w:after="0" w:afterAutospacing="off"/>
        <w:ind w:firstLine="720"/>
        <w:jc w:val="left"/>
      </w:pP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Rivnyák</w:t>
      </w: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A., </w:t>
      </w: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Péley</w:t>
      </w: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B., Zsidó, A. N., &amp; Láng, A. (2021). The Impact of Socioeconomic Status upon Adolescent Identity Formation: The Mediating Role of Family Characteristics. </w:t>
      </w:r>
      <w:r w:rsidRPr="6E300F96" w:rsidR="4998AB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Identity</w:t>
      </w: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6E300F96" w:rsidR="4998AB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22</w:t>
      </w:r>
      <w:r w:rsidRPr="6E300F96" w:rsidR="4998AB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(4), 337–346. </w:t>
      </w:r>
      <w:hyperlink r:id="Rb0156c5f324f4038">
        <w:r w:rsidRPr="6E300F96" w:rsidR="4998AB1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https://doi.org/10.1080/15283488.2021.1954519</w:t>
        </w:r>
      </w:hyperlink>
    </w:p>
    <w:p w:rsidR="7E3EC385" w:rsidP="6E300F96" w:rsidRDefault="7E3EC385" w14:paraId="0ED8E790" w14:textId="49BCE38F">
      <w:pPr>
        <w:pStyle w:val="Normal"/>
        <w:spacing w:before="240" w:beforeAutospacing="off" w:after="240" w:afterAutospacing="off" w:line="360" w:lineRule="auto"/>
        <w:ind w:firstLine="720"/>
        <w:jc w:val="left"/>
        <w:rPr>
          <w:rFonts w:ascii="Times New Roman" w:hAnsi="Times New Roman" w:eastAsia="Times New Roman" w:cs="Times New Roman"/>
        </w:rPr>
      </w:pPr>
      <w:r w:rsidRPr="6E300F96" w:rsidR="7E3EC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Trew, K., Scully, D., Kremer, J., &amp; Ogle, S. (1999). Sport, </w:t>
      </w:r>
      <w:r w:rsidRPr="6E300F96" w:rsidR="7E3EC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Leisure</w:t>
      </w:r>
      <w:r w:rsidRPr="6E300F96" w:rsidR="7E3EC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Perceived Self-Competence among Male and Female Adolescents. European Physical Education Review, 5(1), 53-74. </w:t>
      </w:r>
      <w:hyperlink r:id="R287131180653445d">
        <w:r w:rsidRPr="6E300F96" w:rsidR="7E3EC38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https://doi.org/10.1177/1356336X990051004</w:t>
        </w:r>
      </w:hyperlink>
    </w:p>
    <w:p w:rsidR="54F58A6D" w:rsidP="6E300F96" w:rsidRDefault="54F58A6D" w14:paraId="57374DF7" w14:textId="58833D5C">
      <w:pPr>
        <w:pStyle w:val="Normal"/>
        <w:spacing w:before="0" w:beforeAutospacing="off" w:after="0" w:afterAutospacing="off" w:line="360" w:lineRule="auto"/>
        <w:ind w:left="720" w:righ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54F58A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Vealey, R. S., &amp; Chase, M. A. (2016). </w:t>
      </w:r>
      <w:r w:rsidRPr="6E300F96" w:rsidR="54F58A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Best practice for youth sport</w:t>
      </w:r>
      <w:r w:rsidRPr="6E300F96" w:rsidR="54F58A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Human Kinetics.</w:t>
      </w:r>
    </w:p>
    <w:p w:rsidR="13A77768" w:rsidP="6E300F96" w:rsidRDefault="13A77768" w14:paraId="61581343" w14:textId="1BCAFADD">
      <w:pPr>
        <w:spacing w:before="0" w:beforeAutospacing="off" w:after="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A77768" w:rsidP="6E300F96" w:rsidRDefault="13A77768" w14:paraId="48C4D451" w14:textId="371D07FE">
      <w:pPr>
        <w:spacing w:before="0" w:beforeAutospacing="off" w:after="0" w:afterAutospacing="off" w:line="360" w:lineRule="auto"/>
        <w:ind w:left="720" w:right="0" w:hanging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5CD13A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Yessis</w:t>
      </w:r>
      <w:r w:rsidRPr="6E300F96" w:rsidR="5CD13A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 (2008). </w:t>
      </w:r>
      <w:r w:rsidRPr="6E300F96" w:rsidR="5CD13A5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Secrets of Russian sports fitness and training</w:t>
      </w:r>
      <w:r w:rsidRPr="6E300F96" w:rsidR="5CD13A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3A77768" w:rsidP="6E300F96" w:rsidRDefault="13A77768" w14:paraId="7DABF55B" w14:textId="7DBB05B5">
      <w:pPr>
        <w:pStyle w:val="Normal"/>
        <w:spacing w:before="0" w:beforeAutospacing="off" w:after="0" w:afterAutospacing="off" w:line="360" w:lineRule="auto"/>
        <w:ind w:left="72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3A77768" w:rsidP="6E300F96" w:rsidRDefault="13A77768" w14:paraId="6EBC83CD" w14:textId="379C5CFA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3A777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Weinberg, R. S., &amp; Gould, D. (2023). </w:t>
      </w:r>
      <w:r w:rsidRPr="6E300F96" w:rsidR="13A777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Foundations of sport and exercise psychology</w:t>
      </w:r>
      <w:r w:rsidRPr="6E300F96" w:rsidR="13A777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3A77768" w:rsidP="6E300F96" w:rsidRDefault="13A77768" w14:paraId="56C79D03" w14:textId="65923E46">
      <w:pPr>
        <w:pStyle w:val="Normal"/>
        <w:spacing w:before="0" w:beforeAutospacing="off" w:after="0" w:afterAutospacing="off" w:line="360" w:lineRule="auto"/>
        <w:ind w:left="0" w:right="0" w:hanging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300F96" w:rsidR="13A777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Human Kinetics.</w:t>
      </w:r>
    </w:p>
    <w:p w:rsidR="3F26ABAC" w:rsidP="6E300F96" w:rsidRDefault="3F26ABAC" w14:paraId="33E3AE2E" w14:textId="0083DE60">
      <w:pPr>
        <w:spacing w:before="0" w:beforeAutospacing="off" w:after="0" w:afterAutospacing="off"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F26ABAC" w:rsidP="6E300F96" w:rsidRDefault="3F26ABAC" w14:paraId="1E1BA536" w14:textId="3D5AA5BB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19401E5" w:rsidP="6E300F96" w:rsidRDefault="119401E5" w14:paraId="2203EF4F" w14:textId="7F789196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119401E5" w:rsidP="6E300F96" w:rsidRDefault="119401E5" w14:paraId="0037E1E4" w14:textId="30FA33FD">
      <w:pPr>
        <w:spacing w:line="360" w:lineRule="auto"/>
        <w:jc w:val="left"/>
        <w:rPr>
          <w:rFonts w:ascii="Times New Roman" w:hAnsi="Times New Roman" w:eastAsia="Times New Roman" w:cs="Times New Roman"/>
        </w:rPr>
      </w:pPr>
    </w:p>
    <w:p w:rsidR="2595A8F6" w:rsidP="6E300F96" w:rsidRDefault="2595A8F6" w14:paraId="76C0DA41" w14:textId="29EDF943">
      <w:pPr>
        <w:spacing w:line="360" w:lineRule="auto"/>
        <w:jc w:val="left"/>
        <w:rPr>
          <w:rFonts w:ascii="Times New Roman" w:hAnsi="Times New Roman" w:eastAsia="Times New Roman" w:cs="Times New Roman"/>
        </w:rPr>
      </w:pPr>
      <w:r w:rsidRPr="6E300F96" w:rsidR="2595A8F6">
        <w:rPr>
          <w:rFonts w:ascii="Times New Roman" w:hAnsi="Times New Roman" w:eastAsia="Times New Roman" w:cs="Times New Roman"/>
        </w:rPr>
        <w:t xml:space="preserve"> </w:t>
      </w:r>
    </w:p>
    <w:p w:rsidR="119401E5" w:rsidP="6E300F96" w:rsidRDefault="119401E5" w14:paraId="502BF7F4" w14:textId="13985EA1">
      <w:pPr>
        <w:jc w:val="center"/>
        <w:rPr>
          <w:rFonts w:ascii="Times New Roman" w:hAnsi="Times New Roman" w:eastAsia="Times New Roman" w:cs="Times New Roma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52792A"/>
    <w:rsid w:val="0010392B"/>
    <w:rsid w:val="002E731E"/>
    <w:rsid w:val="0068BA40"/>
    <w:rsid w:val="00A087D0"/>
    <w:rsid w:val="00CA99D6"/>
    <w:rsid w:val="0130E617"/>
    <w:rsid w:val="0137F8D6"/>
    <w:rsid w:val="014708C3"/>
    <w:rsid w:val="015CE8E5"/>
    <w:rsid w:val="017E428C"/>
    <w:rsid w:val="018B03E7"/>
    <w:rsid w:val="019237FE"/>
    <w:rsid w:val="01AAADFC"/>
    <w:rsid w:val="01BFA890"/>
    <w:rsid w:val="01EBC5E1"/>
    <w:rsid w:val="01FFD25B"/>
    <w:rsid w:val="02025C05"/>
    <w:rsid w:val="0209BEFD"/>
    <w:rsid w:val="021D1CF6"/>
    <w:rsid w:val="0233FA61"/>
    <w:rsid w:val="024BA8E7"/>
    <w:rsid w:val="028CD843"/>
    <w:rsid w:val="02C152BC"/>
    <w:rsid w:val="02CA4DA2"/>
    <w:rsid w:val="02CB7C71"/>
    <w:rsid w:val="02E205D7"/>
    <w:rsid w:val="0310E021"/>
    <w:rsid w:val="03171E55"/>
    <w:rsid w:val="032CDE52"/>
    <w:rsid w:val="03454202"/>
    <w:rsid w:val="03BBE179"/>
    <w:rsid w:val="03F3DA45"/>
    <w:rsid w:val="043D9909"/>
    <w:rsid w:val="047395D5"/>
    <w:rsid w:val="048D6A1F"/>
    <w:rsid w:val="04D0C22D"/>
    <w:rsid w:val="05092CB1"/>
    <w:rsid w:val="05103F5F"/>
    <w:rsid w:val="05251F96"/>
    <w:rsid w:val="052F25CC"/>
    <w:rsid w:val="05549B20"/>
    <w:rsid w:val="05AB0343"/>
    <w:rsid w:val="06234BAC"/>
    <w:rsid w:val="0685982D"/>
    <w:rsid w:val="069BBBC1"/>
    <w:rsid w:val="06B807A2"/>
    <w:rsid w:val="06BC4E45"/>
    <w:rsid w:val="06C80C37"/>
    <w:rsid w:val="06EC6F99"/>
    <w:rsid w:val="06F591AD"/>
    <w:rsid w:val="07010BB8"/>
    <w:rsid w:val="070D2631"/>
    <w:rsid w:val="071398CE"/>
    <w:rsid w:val="07244A86"/>
    <w:rsid w:val="072A6F2F"/>
    <w:rsid w:val="073032CA"/>
    <w:rsid w:val="073C5681"/>
    <w:rsid w:val="079D9F08"/>
    <w:rsid w:val="07B78EE2"/>
    <w:rsid w:val="07B8B3D2"/>
    <w:rsid w:val="0809B094"/>
    <w:rsid w:val="0815327D"/>
    <w:rsid w:val="081B55DC"/>
    <w:rsid w:val="082586C1"/>
    <w:rsid w:val="0848A31C"/>
    <w:rsid w:val="0848A573"/>
    <w:rsid w:val="085E13DA"/>
    <w:rsid w:val="08634147"/>
    <w:rsid w:val="087EDE29"/>
    <w:rsid w:val="088B260F"/>
    <w:rsid w:val="0899A810"/>
    <w:rsid w:val="08B4D858"/>
    <w:rsid w:val="08F896EE"/>
    <w:rsid w:val="090DEA4F"/>
    <w:rsid w:val="090E2BED"/>
    <w:rsid w:val="094B487A"/>
    <w:rsid w:val="094C0ED7"/>
    <w:rsid w:val="095BC538"/>
    <w:rsid w:val="095F6B5A"/>
    <w:rsid w:val="09767F83"/>
    <w:rsid w:val="097E3A4F"/>
    <w:rsid w:val="099852BC"/>
    <w:rsid w:val="09A19C6D"/>
    <w:rsid w:val="09A9E950"/>
    <w:rsid w:val="09CB8AA8"/>
    <w:rsid w:val="0A2EB26B"/>
    <w:rsid w:val="0A7CB85A"/>
    <w:rsid w:val="0A89E729"/>
    <w:rsid w:val="0A92EDAB"/>
    <w:rsid w:val="0AAD1B54"/>
    <w:rsid w:val="0AE019E3"/>
    <w:rsid w:val="0B4C2542"/>
    <w:rsid w:val="0B5BEF64"/>
    <w:rsid w:val="0B66F348"/>
    <w:rsid w:val="0B6F9520"/>
    <w:rsid w:val="0B868CF0"/>
    <w:rsid w:val="0BAC5305"/>
    <w:rsid w:val="0BE33AB9"/>
    <w:rsid w:val="0C0F7748"/>
    <w:rsid w:val="0C4F22E4"/>
    <w:rsid w:val="0C50C416"/>
    <w:rsid w:val="0C5225E4"/>
    <w:rsid w:val="0C52792A"/>
    <w:rsid w:val="0C7E660A"/>
    <w:rsid w:val="0C99D121"/>
    <w:rsid w:val="0CB2D22A"/>
    <w:rsid w:val="0CC43C8A"/>
    <w:rsid w:val="0CC89588"/>
    <w:rsid w:val="0CFA6E13"/>
    <w:rsid w:val="0D45EC25"/>
    <w:rsid w:val="0D55AA6D"/>
    <w:rsid w:val="0D6DD385"/>
    <w:rsid w:val="0DC44242"/>
    <w:rsid w:val="0DD64E9C"/>
    <w:rsid w:val="0DE45725"/>
    <w:rsid w:val="0DEAA64E"/>
    <w:rsid w:val="0E2FB068"/>
    <w:rsid w:val="0E4BCFA9"/>
    <w:rsid w:val="0E772C74"/>
    <w:rsid w:val="0E7B2988"/>
    <w:rsid w:val="0E7CF235"/>
    <w:rsid w:val="0E944F30"/>
    <w:rsid w:val="0EAEF9EE"/>
    <w:rsid w:val="0EDC46CB"/>
    <w:rsid w:val="0F0228C7"/>
    <w:rsid w:val="0F5CC5BE"/>
    <w:rsid w:val="0F714C28"/>
    <w:rsid w:val="10555220"/>
    <w:rsid w:val="1065C4B8"/>
    <w:rsid w:val="107B9C29"/>
    <w:rsid w:val="108E2D47"/>
    <w:rsid w:val="1098FA7B"/>
    <w:rsid w:val="1125D6B0"/>
    <w:rsid w:val="11919610"/>
    <w:rsid w:val="119401E5"/>
    <w:rsid w:val="11E3B764"/>
    <w:rsid w:val="12093832"/>
    <w:rsid w:val="12C1D438"/>
    <w:rsid w:val="12F70532"/>
    <w:rsid w:val="138EEF23"/>
    <w:rsid w:val="13A77768"/>
    <w:rsid w:val="13B6186B"/>
    <w:rsid w:val="13B93D6E"/>
    <w:rsid w:val="13D67594"/>
    <w:rsid w:val="13F21C54"/>
    <w:rsid w:val="143589E1"/>
    <w:rsid w:val="144198A9"/>
    <w:rsid w:val="145D7150"/>
    <w:rsid w:val="14687493"/>
    <w:rsid w:val="148FE204"/>
    <w:rsid w:val="149FEDE0"/>
    <w:rsid w:val="14C217C5"/>
    <w:rsid w:val="151B0A60"/>
    <w:rsid w:val="154B7D7D"/>
    <w:rsid w:val="1561D82D"/>
    <w:rsid w:val="15767C89"/>
    <w:rsid w:val="15894B9E"/>
    <w:rsid w:val="15C4F42C"/>
    <w:rsid w:val="15D0DE3C"/>
    <w:rsid w:val="15F87FC8"/>
    <w:rsid w:val="16312513"/>
    <w:rsid w:val="1646619A"/>
    <w:rsid w:val="166394E4"/>
    <w:rsid w:val="16B4A887"/>
    <w:rsid w:val="16DAF315"/>
    <w:rsid w:val="16DC7AEC"/>
    <w:rsid w:val="17086B7D"/>
    <w:rsid w:val="171C8DE2"/>
    <w:rsid w:val="1722BA8C"/>
    <w:rsid w:val="1740010D"/>
    <w:rsid w:val="1753B46E"/>
    <w:rsid w:val="176FC772"/>
    <w:rsid w:val="177EFD34"/>
    <w:rsid w:val="1785542A"/>
    <w:rsid w:val="179797BC"/>
    <w:rsid w:val="17A6C6D7"/>
    <w:rsid w:val="17C0E5D3"/>
    <w:rsid w:val="17C42087"/>
    <w:rsid w:val="17DB97C8"/>
    <w:rsid w:val="17F200B5"/>
    <w:rsid w:val="17FB9E5C"/>
    <w:rsid w:val="18531C0E"/>
    <w:rsid w:val="18E60F1A"/>
    <w:rsid w:val="19165FDF"/>
    <w:rsid w:val="19210911"/>
    <w:rsid w:val="195E218A"/>
    <w:rsid w:val="19611516"/>
    <w:rsid w:val="19852B13"/>
    <w:rsid w:val="199D5580"/>
    <w:rsid w:val="19EC8F8E"/>
    <w:rsid w:val="19EE260C"/>
    <w:rsid w:val="1A6A0B40"/>
    <w:rsid w:val="1AB68F0E"/>
    <w:rsid w:val="1AC19B87"/>
    <w:rsid w:val="1AD36CAF"/>
    <w:rsid w:val="1AD714AC"/>
    <w:rsid w:val="1AF8519A"/>
    <w:rsid w:val="1B277E7D"/>
    <w:rsid w:val="1B2B39D4"/>
    <w:rsid w:val="1B7FFAD4"/>
    <w:rsid w:val="1B8EB3FA"/>
    <w:rsid w:val="1B90AF0A"/>
    <w:rsid w:val="1BAD336A"/>
    <w:rsid w:val="1BB8A89F"/>
    <w:rsid w:val="1C00FF3F"/>
    <w:rsid w:val="1C0398AF"/>
    <w:rsid w:val="1C31FB67"/>
    <w:rsid w:val="1C397E0D"/>
    <w:rsid w:val="1C4C2C02"/>
    <w:rsid w:val="1C5CB2D4"/>
    <w:rsid w:val="1C92C250"/>
    <w:rsid w:val="1C9AE6E1"/>
    <w:rsid w:val="1CC2A614"/>
    <w:rsid w:val="1CEB45C7"/>
    <w:rsid w:val="1D1BBDCE"/>
    <w:rsid w:val="1D1D6EF0"/>
    <w:rsid w:val="1D7F1A98"/>
    <w:rsid w:val="1D847693"/>
    <w:rsid w:val="1DADAE4D"/>
    <w:rsid w:val="1DCF0168"/>
    <w:rsid w:val="1DD0FE43"/>
    <w:rsid w:val="1DE66392"/>
    <w:rsid w:val="1DEC3ADE"/>
    <w:rsid w:val="1DEF6957"/>
    <w:rsid w:val="1DF76C8C"/>
    <w:rsid w:val="1E2DC1A2"/>
    <w:rsid w:val="1E3350B5"/>
    <w:rsid w:val="1E3D450E"/>
    <w:rsid w:val="1E9620AC"/>
    <w:rsid w:val="1EB746A9"/>
    <w:rsid w:val="1F1060A7"/>
    <w:rsid w:val="1F1ABF8C"/>
    <w:rsid w:val="1F4FF571"/>
    <w:rsid w:val="1F5BAB9B"/>
    <w:rsid w:val="1F683440"/>
    <w:rsid w:val="1F97F104"/>
    <w:rsid w:val="1FEC2EBC"/>
    <w:rsid w:val="203AC147"/>
    <w:rsid w:val="204026EB"/>
    <w:rsid w:val="20D49DEB"/>
    <w:rsid w:val="20DE1E50"/>
    <w:rsid w:val="20ED6C6D"/>
    <w:rsid w:val="210A293B"/>
    <w:rsid w:val="21355B7F"/>
    <w:rsid w:val="213D3A68"/>
    <w:rsid w:val="214F1645"/>
    <w:rsid w:val="218FE387"/>
    <w:rsid w:val="21FDF449"/>
    <w:rsid w:val="221F3A11"/>
    <w:rsid w:val="225734CD"/>
    <w:rsid w:val="2297A05E"/>
    <w:rsid w:val="22AAEC98"/>
    <w:rsid w:val="22AC3E3C"/>
    <w:rsid w:val="22B24DA4"/>
    <w:rsid w:val="22D6685D"/>
    <w:rsid w:val="22E58A60"/>
    <w:rsid w:val="22FF1270"/>
    <w:rsid w:val="2321339E"/>
    <w:rsid w:val="23411905"/>
    <w:rsid w:val="23548385"/>
    <w:rsid w:val="23567EEF"/>
    <w:rsid w:val="236C2084"/>
    <w:rsid w:val="237817FF"/>
    <w:rsid w:val="23AF2B94"/>
    <w:rsid w:val="23F082FC"/>
    <w:rsid w:val="23F33959"/>
    <w:rsid w:val="24002552"/>
    <w:rsid w:val="240A02C3"/>
    <w:rsid w:val="2411F32D"/>
    <w:rsid w:val="2419D06B"/>
    <w:rsid w:val="246D53D0"/>
    <w:rsid w:val="24C6419F"/>
    <w:rsid w:val="24CBCCC3"/>
    <w:rsid w:val="24E290E1"/>
    <w:rsid w:val="24E93762"/>
    <w:rsid w:val="2517491C"/>
    <w:rsid w:val="25308FAC"/>
    <w:rsid w:val="2549B31D"/>
    <w:rsid w:val="25757734"/>
    <w:rsid w:val="2595A8F6"/>
    <w:rsid w:val="25BB19A4"/>
    <w:rsid w:val="25FFFBF0"/>
    <w:rsid w:val="260350B7"/>
    <w:rsid w:val="2640CBC4"/>
    <w:rsid w:val="26509E94"/>
    <w:rsid w:val="26530542"/>
    <w:rsid w:val="266103CB"/>
    <w:rsid w:val="26784AD8"/>
    <w:rsid w:val="275BCA3F"/>
    <w:rsid w:val="277187D2"/>
    <w:rsid w:val="27ABD474"/>
    <w:rsid w:val="27B290A8"/>
    <w:rsid w:val="27B57268"/>
    <w:rsid w:val="27F27B86"/>
    <w:rsid w:val="280A56E9"/>
    <w:rsid w:val="282D3BB0"/>
    <w:rsid w:val="283AB7AD"/>
    <w:rsid w:val="283F853E"/>
    <w:rsid w:val="284F6ECC"/>
    <w:rsid w:val="2857EDFA"/>
    <w:rsid w:val="2878783C"/>
    <w:rsid w:val="28B1009D"/>
    <w:rsid w:val="28C18E72"/>
    <w:rsid w:val="28DEC7E1"/>
    <w:rsid w:val="28F78CCB"/>
    <w:rsid w:val="290044E7"/>
    <w:rsid w:val="29556D49"/>
    <w:rsid w:val="29847FFB"/>
    <w:rsid w:val="2989D866"/>
    <w:rsid w:val="2A0BFB05"/>
    <w:rsid w:val="2A5B197F"/>
    <w:rsid w:val="2A81E607"/>
    <w:rsid w:val="2A9AF2FA"/>
    <w:rsid w:val="2AB043DD"/>
    <w:rsid w:val="2ACCBB6C"/>
    <w:rsid w:val="2ACF5974"/>
    <w:rsid w:val="2AD18DF6"/>
    <w:rsid w:val="2AF2703B"/>
    <w:rsid w:val="2AF8748F"/>
    <w:rsid w:val="2B1C5D66"/>
    <w:rsid w:val="2B5FEFFB"/>
    <w:rsid w:val="2BC05F18"/>
    <w:rsid w:val="2BD0B8A8"/>
    <w:rsid w:val="2C4BB52B"/>
    <w:rsid w:val="2C84EDE4"/>
    <w:rsid w:val="2CF48077"/>
    <w:rsid w:val="2D1EE973"/>
    <w:rsid w:val="2D31500D"/>
    <w:rsid w:val="2D35BD95"/>
    <w:rsid w:val="2D5E67B2"/>
    <w:rsid w:val="2DAF4052"/>
    <w:rsid w:val="2DC52060"/>
    <w:rsid w:val="2E2A1146"/>
    <w:rsid w:val="2E30284E"/>
    <w:rsid w:val="2E7EB666"/>
    <w:rsid w:val="2E8FB5BC"/>
    <w:rsid w:val="2EBE50C4"/>
    <w:rsid w:val="2F0D290D"/>
    <w:rsid w:val="2F7DC3C2"/>
    <w:rsid w:val="2F850D25"/>
    <w:rsid w:val="2FE589EB"/>
    <w:rsid w:val="2FF8D7B5"/>
    <w:rsid w:val="3037E704"/>
    <w:rsid w:val="304FF40B"/>
    <w:rsid w:val="3052832A"/>
    <w:rsid w:val="305CB3AF"/>
    <w:rsid w:val="30766409"/>
    <w:rsid w:val="30A6294A"/>
    <w:rsid w:val="30ADD521"/>
    <w:rsid w:val="30B2BC86"/>
    <w:rsid w:val="30B95BB2"/>
    <w:rsid w:val="30FFFB2B"/>
    <w:rsid w:val="3113F1DD"/>
    <w:rsid w:val="31254751"/>
    <w:rsid w:val="314DDF93"/>
    <w:rsid w:val="31984D6F"/>
    <w:rsid w:val="3228D02C"/>
    <w:rsid w:val="323D4427"/>
    <w:rsid w:val="325EB4CE"/>
    <w:rsid w:val="3287B9FE"/>
    <w:rsid w:val="32911624"/>
    <w:rsid w:val="32A337A9"/>
    <w:rsid w:val="3309D3FE"/>
    <w:rsid w:val="3318346A"/>
    <w:rsid w:val="3327E5A3"/>
    <w:rsid w:val="3349F9B0"/>
    <w:rsid w:val="339E81E3"/>
    <w:rsid w:val="33A80EAA"/>
    <w:rsid w:val="33D7BD6E"/>
    <w:rsid w:val="33E005AF"/>
    <w:rsid w:val="3424F58C"/>
    <w:rsid w:val="3453E897"/>
    <w:rsid w:val="34A122BA"/>
    <w:rsid w:val="34A80760"/>
    <w:rsid w:val="34BE0AC8"/>
    <w:rsid w:val="34D0E06C"/>
    <w:rsid w:val="34F832E8"/>
    <w:rsid w:val="34FFFF1D"/>
    <w:rsid w:val="3513F9C9"/>
    <w:rsid w:val="3529FB26"/>
    <w:rsid w:val="353792E6"/>
    <w:rsid w:val="35404A92"/>
    <w:rsid w:val="3567B15E"/>
    <w:rsid w:val="35BAB664"/>
    <w:rsid w:val="3626EF86"/>
    <w:rsid w:val="36B51EBE"/>
    <w:rsid w:val="36D4CC2A"/>
    <w:rsid w:val="36EB2A39"/>
    <w:rsid w:val="3721D98B"/>
    <w:rsid w:val="37256CB6"/>
    <w:rsid w:val="374D4CAC"/>
    <w:rsid w:val="37C15180"/>
    <w:rsid w:val="37D2CDF2"/>
    <w:rsid w:val="3827C494"/>
    <w:rsid w:val="383A61FC"/>
    <w:rsid w:val="3847E7DE"/>
    <w:rsid w:val="38630273"/>
    <w:rsid w:val="3878AA2D"/>
    <w:rsid w:val="389B2ABF"/>
    <w:rsid w:val="38DEC6F0"/>
    <w:rsid w:val="3910EE24"/>
    <w:rsid w:val="39157575"/>
    <w:rsid w:val="393852A7"/>
    <w:rsid w:val="393C7C14"/>
    <w:rsid w:val="396BE002"/>
    <w:rsid w:val="399468A4"/>
    <w:rsid w:val="39BFD04F"/>
    <w:rsid w:val="39ED5882"/>
    <w:rsid w:val="3A732CD8"/>
    <w:rsid w:val="3A8CF20F"/>
    <w:rsid w:val="3AAD81A1"/>
    <w:rsid w:val="3ABCDA36"/>
    <w:rsid w:val="3ABE9969"/>
    <w:rsid w:val="3AC321C7"/>
    <w:rsid w:val="3AF5A7B8"/>
    <w:rsid w:val="3B036B43"/>
    <w:rsid w:val="3B2380AE"/>
    <w:rsid w:val="3BA2075A"/>
    <w:rsid w:val="3BA29D97"/>
    <w:rsid w:val="3BC1A29C"/>
    <w:rsid w:val="3BCA076C"/>
    <w:rsid w:val="3BED96EE"/>
    <w:rsid w:val="3BF80C00"/>
    <w:rsid w:val="3C280AA3"/>
    <w:rsid w:val="3C9AC89A"/>
    <w:rsid w:val="3CB04997"/>
    <w:rsid w:val="3CC4C6C1"/>
    <w:rsid w:val="3CE256DF"/>
    <w:rsid w:val="3CF71CC3"/>
    <w:rsid w:val="3D01EA23"/>
    <w:rsid w:val="3D16A3E9"/>
    <w:rsid w:val="3D3917BA"/>
    <w:rsid w:val="3D490B9D"/>
    <w:rsid w:val="3D4AE696"/>
    <w:rsid w:val="3D513744"/>
    <w:rsid w:val="3D8D83BB"/>
    <w:rsid w:val="3D8DD9B1"/>
    <w:rsid w:val="3E0C3162"/>
    <w:rsid w:val="3E1066C3"/>
    <w:rsid w:val="3E155ABC"/>
    <w:rsid w:val="3E2DDA45"/>
    <w:rsid w:val="3E369CCA"/>
    <w:rsid w:val="3E69B65C"/>
    <w:rsid w:val="3E8AC0A8"/>
    <w:rsid w:val="3ED2D686"/>
    <w:rsid w:val="3EFE8784"/>
    <w:rsid w:val="3F11825E"/>
    <w:rsid w:val="3F26ABAC"/>
    <w:rsid w:val="3FFDC364"/>
    <w:rsid w:val="4009FDC1"/>
    <w:rsid w:val="402306A0"/>
    <w:rsid w:val="402E3153"/>
    <w:rsid w:val="4053D13A"/>
    <w:rsid w:val="4055789D"/>
    <w:rsid w:val="4083BC3B"/>
    <w:rsid w:val="408BAA08"/>
    <w:rsid w:val="40928938"/>
    <w:rsid w:val="40B30FB2"/>
    <w:rsid w:val="40D606BF"/>
    <w:rsid w:val="4103ED56"/>
    <w:rsid w:val="415FF03E"/>
    <w:rsid w:val="416829B8"/>
    <w:rsid w:val="4169EA66"/>
    <w:rsid w:val="4188ECD4"/>
    <w:rsid w:val="4195D228"/>
    <w:rsid w:val="41CE1B00"/>
    <w:rsid w:val="41E62BA6"/>
    <w:rsid w:val="42106DD6"/>
    <w:rsid w:val="42288668"/>
    <w:rsid w:val="423155AD"/>
    <w:rsid w:val="4234525D"/>
    <w:rsid w:val="42812876"/>
    <w:rsid w:val="42C69312"/>
    <w:rsid w:val="4304F650"/>
    <w:rsid w:val="435BB3E8"/>
    <w:rsid w:val="43B6BACE"/>
    <w:rsid w:val="43B7FA97"/>
    <w:rsid w:val="43C4D4C3"/>
    <w:rsid w:val="43D2F1C1"/>
    <w:rsid w:val="44077753"/>
    <w:rsid w:val="4409D20E"/>
    <w:rsid w:val="4413FA55"/>
    <w:rsid w:val="441A427E"/>
    <w:rsid w:val="447B3F8A"/>
    <w:rsid w:val="4530E1B3"/>
    <w:rsid w:val="454AAE33"/>
    <w:rsid w:val="457F754B"/>
    <w:rsid w:val="458023F9"/>
    <w:rsid w:val="458075A2"/>
    <w:rsid w:val="45818143"/>
    <w:rsid w:val="45ACCCA7"/>
    <w:rsid w:val="45BFE4AE"/>
    <w:rsid w:val="45DA5643"/>
    <w:rsid w:val="45EEE8BB"/>
    <w:rsid w:val="462857FC"/>
    <w:rsid w:val="467C8E76"/>
    <w:rsid w:val="4687427F"/>
    <w:rsid w:val="468EB5E0"/>
    <w:rsid w:val="4697C8D1"/>
    <w:rsid w:val="46B24641"/>
    <w:rsid w:val="46C42F2C"/>
    <w:rsid w:val="46FA3BF1"/>
    <w:rsid w:val="46FC807C"/>
    <w:rsid w:val="4719A8BF"/>
    <w:rsid w:val="471D2844"/>
    <w:rsid w:val="47281561"/>
    <w:rsid w:val="472FE1A7"/>
    <w:rsid w:val="474215F5"/>
    <w:rsid w:val="479FF988"/>
    <w:rsid w:val="47D2D326"/>
    <w:rsid w:val="4832835C"/>
    <w:rsid w:val="4849FDF7"/>
    <w:rsid w:val="484E0212"/>
    <w:rsid w:val="484F2030"/>
    <w:rsid w:val="488E39C4"/>
    <w:rsid w:val="48CA7D37"/>
    <w:rsid w:val="48DFE9D5"/>
    <w:rsid w:val="48FE301E"/>
    <w:rsid w:val="4902427B"/>
    <w:rsid w:val="490A2D64"/>
    <w:rsid w:val="490D04D3"/>
    <w:rsid w:val="49153112"/>
    <w:rsid w:val="4984A0BE"/>
    <w:rsid w:val="4998AB13"/>
    <w:rsid w:val="49C0E57F"/>
    <w:rsid w:val="49E1A660"/>
    <w:rsid w:val="49FA37FE"/>
    <w:rsid w:val="4A29F23E"/>
    <w:rsid w:val="4A41C22A"/>
    <w:rsid w:val="4A641896"/>
    <w:rsid w:val="4A72BBA6"/>
    <w:rsid w:val="4A846C9C"/>
    <w:rsid w:val="4A8860E4"/>
    <w:rsid w:val="4AA07F9D"/>
    <w:rsid w:val="4AC7AD65"/>
    <w:rsid w:val="4B0A3FDF"/>
    <w:rsid w:val="4B1435FE"/>
    <w:rsid w:val="4B16C364"/>
    <w:rsid w:val="4B21B874"/>
    <w:rsid w:val="4C101B55"/>
    <w:rsid w:val="4C3075A6"/>
    <w:rsid w:val="4C6A9361"/>
    <w:rsid w:val="4C977108"/>
    <w:rsid w:val="4CCB51CC"/>
    <w:rsid w:val="4CD4E1AD"/>
    <w:rsid w:val="4CEE22BA"/>
    <w:rsid w:val="4D0BDD7F"/>
    <w:rsid w:val="4D2EA9AE"/>
    <w:rsid w:val="4D393CF9"/>
    <w:rsid w:val="4D404F7D"/>
    <w:rsid w:val="4D8FEDAF"/>
    <w:rsid w:val="4DC4E942"/>
    <w:rsid w:val="4DCC3079"/>
    <w:rsid w:val="4DD7A122"/>
    <w:rsid w:val="4DEEE588"/>
    <w:rsid w:val="4E694100"/>
    <w:rsid w:val="4E90BA20"/>
    <w:rsid w:val="4EA6DEC1"/>
    <w:rsid w:val="4EAC53E3"/>
    <w:rsid w:val="4EB24B99"/>
    <w:rsid w:val="4EFEC5AC"/>
    <w:rsid w:val="4F3FA5B5"/>
    <w:rsid w:val="4F4CD8C2"/>
    <w:rsid w:val="4F5D5B6B"/>
    <w:rsid w:val="4F659812"/>
    <w:rsid w:val="4F850468"/>
    <w:rsid w:val="4F8975A1"/>
    <w:rsid w:val="4F8DF92E"/>
    <w:rsid w:val="4F8FB0EF"/>
    <w:rsid w:val="4FCA8047"/>
    <w:rsid w:val="4FCAEC96"/>
    <w:rsid w:val="4FD6BFC3"/>
    <w:rsid w:val="4FE87AC7"/>
    <w:rsid w:val="4FEF1550"/>
    <w:rsid w:val="502FBC5E"/>
    <w:rsid w:val="5092AAF5"/>
    <w:rsid w:val="50D66864"/>
    <w:rsid w:val="5108B256"/>
    <w:rsid w:val="510B3906"/>
    <w:rsid w:val="51144F79"/>
    <w:rsid w:val="512334D0"/>
    <w:rsid w:val="512FC1FE"/>
    <w:rsid w:val="515BFD20"/>
    <w:rsid w:val="516BA993"/>
    <w:rsid w:val="518A1D2F"/>
    <w:rsid w:val="519009A3"/>
    <w:rsid w:val="51A1AF6E"/>
    <w:rsid w:val="51CFEEE4"/>
    <w:rsid w:val="51DE3E84"/>
    <w:rsid w:val="51E01458"/>
    <w:rsid w:val="51F0774A"/>
    <w:rsid w:val="52087D29"/>
    <w:rsid w:val="52391B4B"/>
    <w:rsid w:val="523AF2CE"/>
    <w:rsid w:val="52E9C5C9"/>
    <w:rsid w:val="52F6AD93"/>
    <w:rsid w:val="53068E3D"/>
    <w:rsid w:val="531088DA"/>
    <w:rsid w:val="532CA24B"/>
    <w:rsid w:val="535EC58A"/>
    <w:rsid w:val="5365D658"/>
    <w:rsid w:val="538EC55B"/>
    <w:rsid w:val="53CFD8C8"/>
    <w:rsid w:val="53F5B423"/>
    <w:rsid w:val="53FC7F56"/>
    <w:rsid w:val="5420F505"/>
    <w:rsid w:val="5421DC2A"/>
    <w:rsid w:val="5422DA89"/>
    <w:rsid w:val="543827DE"/>
    <w:rsid w:val="54711F8B"/>
    <w:rsid w:val="547B639C"/>
    <w:rsid w:val="54B7D808"/>
    <w:rsid w:val="54D0285C"/>
    <w:rsid w:val="54D204CC"/>
    <w:rsid w:val="54F58A6D"/>
    <w:rsid w:val="556D10ED"/>
    <w:rsid w:val="55B159B7"/>
    <w:rsid w:val="55BB1471"/>
    <w:rsid w:val="56028C48"/>
    <w:rsid w:val="5634AE14"/>
    <w:rsid w:val="5679F3B9"/>
    <w:rsid w:val="569AFB77"/>
    <w:rsid w:val="56AF0CCE"/>
    <w:rsid w:val="56D34636"/>
    <w:rsid w:val="56EF46B8"/>
    <w:rsid w:val="57237BA6"/>
    <w:rsid w:val="57567A14"/>
    <w:rsid w:val="576A00F5"/>
    <w:rsid w:val="5777FB36"/>
    <w:rsid w:val="5793BA4D"/>
    <w:rsid w:val="57D3D1BD"/>
    <w:rsid w:val="57DD9EC2"/>
    <w:rsid w:val="57F5C538"/>
    <w:rsid w:val="5806C521"/>
    <w:rsid w:val="583A2743"/>
    <w:rsid w:val="58435C1E"/>
    <w:rsid w:val="588CD2C5"/>
    <w:rsid w:val="589659FB"/>
    <w:rsid w:val="58977BE4"/>
    <w:rsid w:val="58A86AF2"/>
    <w:rsid w:val="58B287F3"/>
    <w:rsid w:val="58BBD3C5"/>
    <w:rsid w:val="58E83F33"/>
    <w:rsid w:val="59132A01"/>
    <w:rsid w:val="591EC052"/>
    <w:rsid w:val="5968156D"/>
    <w:rsid w:val="599FE1B7"/>
    <w:rsid w:val="5A012262"/>
    <w:rsid w:val="5A2BEB14"/>
    <w:rsid w:val="5A62BD83"/>
    <w:rsid w:val="5A797F9B"/>
    <w:rsid w:val="5ABC7E0D"/>
    <w:rsid w:val="5AC2D017"/>
    <w:rsid w:val="5AD752E8"/>
    <w:rsid w:val="5AF82AB6"/>
    <w:rsid w:val="5AF9364F"/>
    <w:rsid w:val="5B26EC7C"/>
    <w:rsid w:val="5B32E331"/>
    <w:rsid w:val="5B3EAC24"/>
    <w:rsid w:val="5B5B161D"/>
    <w:rsid w:val="5B9644C1"/>
    <w:rsid w:val="5BA02132"/>
    <w:rsid w:val="5BED0741"/>
    <w:rsid w:val="5BF75DE5"/>
    <w:rsid w:val="5C1CEFD6"/>
    <w:rsid w:val="5C2D8557"/>
    <w:rsid w:val="5C988367"/>
    <w:rsid w:val="5CD13A58"/>
    <w:rsid w:val="5CFE12B4"/>
    <w:rsid w:val="5D29168E"/>
    <w:rsid w:val="5D982DF1"/>
    <w:rsid w:val="5DA2A4FF"/>
    <w:rsid w:val="5DDCE088"/>
    <w:rsid w:val="5DE49130"/>
    <w:rsid w:val="5E190EEE"/>
    <w:rsid w:val="5E46B487"/>
    <w:rsid w:val="5E956FC4"/>
    <w:rsid w:val="5EA59EC5"/>
    <w:rsid w:val="5EB45A54"/>
    <w:rsid w:val="5EE06D3C"/>
    <w:rsid w:val="5F32DC4B"/>
    <w:rsid w:val="5F55B591"/>
    <w:rsid w:val="5F74E1F3"/>
    <w:rsid w:val="5F88904C"/>
    <w:rsid w:val="5FAE79A2"/>
    <w:rsid w:val="5FBFCE67"/>
    <w:rsid w:val="600DE8CC"/>
    <w:rsid w:val="61518335"/>
    <w:rsid w:val="61BDA238"/>
    <w:rsid w:val="61EE7933"/>
    <w:rsid w:val="61F3345C"/>
    <w:rsid w:val="62059016"/>
    <w:rsid w:val="623BD669"/>
    <w:rsid w:val="62539F45"/>
    <w:rsid w:val="6263A5F3"/>
    <w:rsid w:val="62647CFF"/>
    <w:rsid w:val="6275AEDA"/>
    <w:rsid w:val="62833B31"/>
    <w:rsid w:val="62CB9064"/>
    <w:rsid w:val="62F4E4C1"/>
    <w:rsid w:val="631838D0"/>
    <w:rsid w:val="634653E0"/>
    <w:rsid w:val="6358E7A0"/>
    <w:rsid w:val="637C64F1"/>
    <w:rsid w:val="63CCBDB6"/>
    <w:rsid w:val="63F25310"/>
    <w:rsid w:val="644CB9A1"/>
    <w:rsid w:val="64564DDE"/>
    <w:rsid w:val="6467796D"/>
    <w:rsid w:val="64863728"/>
    <w:rsid w:val="648FBFF8"/>
    <w:rsid w:val="6498FCBF"/>
    <w:rsid w:val="64A80322"/>
    <w:rsid w:val="64B7022B"/>
    <w:rsid w:val="64BD11C5"/>
    <w:rsid w:val="64E86B5B"/>
    <w:rsid w:val="64F975A9"/>
    <w:rsid w:val="6542A79A"/>
    <w:rsid w:val="656BD5FF"/>
    <w:rsid w:val="656E2C5A"/>
    <w:rsid w:val="6571710C"/>
    <w:rsid w:val="659F88BA"/>
    <w:rsid w:val="65AA8545"/>
    <w:rsid w:val="65B0228F"/>
    <w:rsid w:val="65C47B07"/>
    <w:rsid w:val="65E53B43"/>
    <w:rsid w:val="65F7317D"/>
    <w:rsid w:val="6614DA9D"/>
    <w:rsid w:val="6620B0D0"/>
    <w:rsid w:val="662FBC76"/>
    <w:rsid w:val="66358FEB"/>
    <w:rsid w:val="66511AEB"/>
    <w:rsid w:val="6655EE2C"/>
    <w:rsid w:val="6672E371"/>
    <w:rsid w:val="669D63DE"/>
    <w:rsid w:val="66B877D6"/>
    <w:rsid w:val="66C8969E"/>
    <w:rsid w:val="66CC49F2"/>
    <w:rsid w:val="66D2B5FE"/>
    <w:rsid w:val="677202C5"/>
    <w:rsid w:val="677D40EA"/>
    <w:rsid w:val="67803D73"/>
    <w:rsid w:val="67AFA883"/>
    <w:rsid w:val="68340B42"/>
    <w:rsid w:val="6849017B"/>
    <w:rsid w:val="68CE0DCB"/>
    <w:rsid w:val="6938DE4B"/>
    <w:rsid w:val="69695417"/>
    <w:rsid w:val="699A9669"/>
    <w:rsid w:val="69A3EBC7"/>
    <w:rsid w:val="6A4219E5"/>
    <w:rsid w:val="6AB1FC6B"/>
    <w:rsid w:val="6AB35CA9"/>
    <w:rsid w:val="6AFBE645"/>
    <w:rsid w:val="6B021740"/>
    <w:rsid w:val="6B114FED"/>
    <w:rsid w:val="6B12E5B1"/>
    <w:rsid w:val="6B29BD85"/>
    <w:rsid w:val="6B32CAD0"/>
    <w:rsid w:val="6B415213"/>
    <w:rsid w:val="6BA03BC2"/>
    <w:rsid w:val="6BC736A1"/>
    <w:rsid w:val="6BED9639"/>
    <w:rsid w:val="6C446030"/>
    <w:rsid w:val="6C51A26F"/>
    <w:rsid w:val="6C9AFCB3"/>
    <w:rsid w:val="6CC8D50C"/>
    <w:rsid w:val="6CF3EB8D"/>
    <w:rsid w:val="6D281772"/>
    <w:rsid w:val="6D4707D9"/>
    <w:rsid w:val="6D4B7C9D"/>
    <w:rsid w:val="6DA04474"/>
    <w:rsid w:val="6DB64A14"/>
    <w:rsid w:val="6DBA8E33"/>
    <w:rsid w:val="6DF6ADAC"/>
    <w:rsid w:val="6DF6D82F"/>
    <w:rsid w:val="6DF89A06"/>
    <w:rsid w:val="6E0890AA"/>
    <w:rsid w:val="6E2D2D50"/>
    <w:rsid w:val="6E300F96"/>
    <w:rsid w:val="6E5273ED"/>
    <w:rsid w:val="6E6D5179"/>
    <w:rsid w:val="6E94B6E1"/>
    <w:rsid w:val="6E993A50"/>
    <w:rsid w:val="6EF1A68B"/>
    <w:rsid w:val="6EF593E7"/>
    <w:rsid w:val="6F2764E7"/>
    <w:rsid w:val="6F50512E"/>
    <w:rsid w:val="6F51774B"/>
    <w:rsid w:val="6F53D7B2"/>
    <w:rsid w:val="6F7C6C55"/>
    <w:rsid w:val="6FB73F3C"/>
    <w:rsid w:val="6FC7DD8E"/>
    <w:rsid w:val="6FD39BA4"/>
    <w:rsid w:val="6FD67DB0"/>
    <w:rsid w:val="6FFDE04E"/>
    <w:rsid w:val="7053CAB2"/>
    <w:rsid w:val="7060602D"/>
    <w:rsid w:val="707DC459"/>
    <w:rsid w:val="70A3CCE7"/>
    <w:rsid w:val="70C1766D"/>
    <w:rsid w:val="70E73854"/>
    <w:rsid w:val="70F3947A"/>
    <w:rsid w:val="7141827E"/>
    <w:rsid w:val="71458279"/>
    <w:rsid w:val="71867B41"/>
    <w:rsid w:val="71CE16F1"/>
    <w:rsid w:val="71E7A7E2"/>
    <w:rsid w:val="71F5C46E"/>
    <w:rsid w:val="71FDB923"/>
    <w:rsid w:val="7208070B"/>
    <w:rsid w:val="72242645"/>
    <w:rsid w:val="72781421"/>
    <w:rsid w:val="727DE3BE"/>
    <w:rsid w:val="72E2F3F7"/>
    <w:rsid w:val="730EFA4C"/>
    <w:rsid w:val="734A4402"/>
    <w:rsid w:val="7358049B"/>
    <w:rsid w:val="7360D38E"/>
    <w:rsid w:val="7366981E"/>
    <w:rsid w:val="7374F36C"/>
    <w:rsid w:val="738CEEF5"/>
    <w:rsid w:val="739AE1B9"/>
    <w:rsid w:val="739F95F7"/>
    <w:rsid w:val="73AA6112"/>
    <w:rsid w:val="73B100F0"/>
    <w:rsid w:val="73D0A76D"/>
    <w:rsid w:val="73D0AAE7"/>
    <w:rsid w:val="7419ED5B"/>
    <w:rsid w:val="742FB462"/>
    <w:rsid w:val="74B29198"/>
    <w:rsid w:val="74FDA422"/>
    <w:rsid w:val="7559AA58"/>
    <w:rsid w:val="7591E7DF"/>
    <w:rsid w:val="75B9368E"/>
    <w:rsid w:val="75C5C7FA"/>
    <w:rsid w:val="75E04118"/>
    <w:rsid w:val="75F54442"/>
    <w:rsid w:val="7610D1B4"/>
    <w:rsid w:val="76498197"/>
    <w:rsid w:val="764E160A"/>
    <w:rsid w:val="7650CB36"/>
    <w:rsid w:val="7663DCB5"/>
    <w:rsid w:val="76798D69"/>
    <w:rsid w:val="7679F599"/>
    <w:rsid w:val="76AE67D0"/>
    <w:rsid w:val="76BCA41E"/>
    <w:rsid w:val="76F83295"/>
    <w:rsid w:val="76FE6480"/>
    <w:rsid w:val="770ABAD6"/>
    <w:rsid w:val="773BAD30"/>
    <w:rsid w:val="777D4AE0"/>
    <w:rsid w:val="77CB7E38"/>
    <w:rsid w:val="77D285EF"/>
    <w:rsid w:val="77D7C97F"/>
    <w:rsid w:val="77D9C1A8"/>
    <w:rsid w:val="7811A17D"/>
    <w:rsid w:val="78625E2E"/>
    <w:rsid w:val="7869A9FD"/>
    <w:rsid w:val="78831341"/>
    <w:rsid w:val="78BED6A5"/>
    <w:rsid w:val="78C854C2"/>
    <w:rsid w:val="7921E0D0"/>
    <w:rsid w:val="792A6A9D"/>
    <w:rsid w:val="7991D19C"/>
    <w:rsid w:val="79938F7F"/>
    <w:rsid w:val="79976659"/>
    <w:rsid w:val="79DBE85C"/>
    <w:rsid w:val="79FE60B6"/>
    <w:rsid w:val="7A112413"/>
    <w:rsid w:val="7A2C608E"/>
    <w:rsid w:val="7A375433"/>
    <w:rsid w:val="7A5DF6FF"/>
    <w:rsid w:val="7A9A9BDD"/>
    <w:rsid w:val="7AC17987"/>
    <w:rsid w:val="7AC4A33E"/>
    <w:rsid w:val="7B2A98D1"/>
    <w:rsid w:val="7B6EB5EA"/>
    <w:rsid w:val="7B9CB6F1"/>
    <w:rsid w:val="7BCDC3E5"/>
    <w:rsid w:val="7C1A054E"/>
    <w:rsid w:val="7C34147A"/>
    <w:rsid w:val="7C680119"/>
    <w:rsid w:val="7C778616"/>
    <w:rsid w:val="7C78F62C"/>
    <w:rsid w:val="7CA2709D"/>
    <w:rsid w:val="7CF65AD0"/>
    <w:rsid w:val="7D49089D"/>
    <w:rsid w:val="7D7ABFE2"/>
    <w:rsid w:val="7D960158"/>
    <w:rsid w:val="7E294E43"/>
    <w:rsid w:val="7E3EC385"/>
    <w:rsid w:val="7E42DD44"/>
    <w:rsid w:val="7E434C3F"/>
    <w:rsid w:val="7E54A37E"/>
    <w:rsid w:val="7E672126"/>
    <w:rsid w:val="7E91C6A7"/>
    <w:rsid w:val="7EBD5757"/>
    <w:rsid w:val="7EBDA9E3"/>
    <w:rsid w:val="7F26BA04"/>
    <w:rsid w:val="7F62EE0A"/>
    <w:rsid w:val="7F6D8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2792A"/>
  <w15:chartTrackingRefBased/>
  <w15:docId w15:val="{511B2094-90D0-4534-A894-DA508B1886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97/bpo.0b013e3182745439" TargetMode="External" Id="R45d6ab65aca54f82" /><Relationship Type="http://schemas.openxmlformats.org/officeDocument/2006/relationships/hyperlink" Target="https://doi.org/10.1080/10888691.2019.1687297" TargetMode="External" Id="R6dc09061e0c94aa7" /><Relationship Type="http://schemas.openxmlformats.org/officeDocument/2006/relationships/hyperlink" Target="https://doi.org/10.1249/jsr.0000000000000809" TargetMode="External" Id="R5e2679abd52749f8" /><Relationship Type="http://schemas.openxmlformats.org/officeDocument/2006/relationships/hyperlink" Target="https://doi.org/10.12775/QS.2024.19.53637" TargetMode="External" Id="R9c5745fa488e4e88" /><Relationship Type="http://schemas.openxmlformats.org/officeDocument/2006/relationships/hyperlink" Target="https://doi.org/10.1123/jsep.2021-0135" TargetMode="External" Id="R25c56a191979495b" /><Relationship Type="http://schemas.openxmlformats.org/officeDocument/2006/relationships/hyperlink" Target="https://doi.org/10.1123/jsp.3.3.206" TargetMode="External" Id="Rb1980cbc240d4132" /><Relationship Type="http://schemas.openxmlformats.org/officeDocument/2006/relationships/hyperlink" Target="https://doi.org/10.1080/15283488.2021.1954519" TargetMode="External" Id="Rb0156c5f324f4038" /><Relationship Type="http://schemas.openxmlformats.org/officeDocument/2006/relationships/hyperlink" Target="https://doi.org/10.1177/1356336X990051004" TargetMode="External" Id="R287131180653445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2024-11-23T16:13:34.6574364Z</dcterms:created>
  <dcterms:modified xsi:type="dcterms:W3CDTF">2024-11-26T23:36:42.3798759Z</dcterms:modified>
  <dc:creator>Ethan Price (2317158)</dc:creator>
  <lastModifiedBy>Ethan Price (2317158)</lastModifiedBy>
</coreProperties>
</file>