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048DF" w:rsidRDefault="007048DF" w:rsidP="006E35F0">
      <w:pPr>
        <w:spacing w:line="360" w:lineRule="auto"/>
        <w:rPr>
          <w:rFonts w:ascii="Times New Roman" w:hAnsi="Times New Roman" w:cs="Times New Roman"/>
        </w:rPr>
      </w:pPr>
      <w:r>
        <w:rPr>
          <w:rFonts w:ascii="Times New Roman" w:hAnsi="Times New Roman" w:cs="Times New Roman"/>
        </w:rPr>
        <w:t>Hamid Rahman</w:t>
      </w:r>
      <w:r>
        <w:rPr>
          <w:rFonts w:ascii="Times New Roman" w:hAnsi="Times New Roman" w:cs="Times New Roman"/>
        </w:rPr>
        <w:br/>
        <w:t>Assignment #2 – Essay</w:t>
      </w:r>
      <w:r>
        <w:rPr>
          <w:rFonts w:ascii="Times New Roman" w:hAnsi="Times New Roman" w:cs="Times New Roman"/>
        </w:rPr>
        <w:br/>
        <w:t>HPHI 5014</w:t>
      </w:r>
      <w:r>
        <w:rPr>
          <w:rFonts w:ascii="Times New Roman" w:hAnsi="Times New Roman" w:cs="Times New Roman"/>
        </w:rPr>
        <w:br/>
        <w:t>Lester Mason</w:t>
      </w:r>
    </w:p>
    <w:p w:rsidR="007048DF" w:rsidRPr="00B477EC" w:rsidRDefault="00B477EC" w:rsidP="007048DF">
      <w:pPr>
        <w:spacing w:line="360" w:lineRule="auto"/>
        <w:jc w:val="center"/>
        <w:rPr>
          <w:rFonts w:ascii="Times New Roman" w:hAnsi="Times New Roman" w:cs="Times New Roman"/>
          <w:u w:val="single"/>
        </w:rPr>
      </w:pPr>
      <w:r w:rsidRPr="00B477EC">
        <w:rPr>
          <w:rFonts w:ascii="Times New Roman" w:hAnsi="Times New Roman" w:cs="Times New Roman"/>
          <w:u w:val="single"/>
        </w:rPr>
        <w:t>Eighteenth Century Crime and Punishment Reforms</w:t>
      </w:r>
    </w:p>
    <w:p w:rsidR="006E35F0" w:rsidRDefault="006E35F0" w:rsidP="007048DF">
      <w:pPr>
        <w:spacing w:line="360" w:lineRule="auto"/>
        <w:ind w:firstLine="720"/>
        <w:rPr>
          <w:rFonts w:ascii="Times New Roman" w:hAnsi="Times New Roman" w:cs="Times New Roman"/>
        </w:rPr>
      </w:pPr>
      <w:r w:rsidRPr="006E35F0">
        <w:rPr>
          <w:rFonts w:ascii="Times New Roman" w:hAnsi="Times New Roman" w:cs="Times New Roman"/>
        </w:rPr>
        <w:t xml:space="preserve">A single word that encapsulates human essence is passion. Such intense passion is the driver for action, be it to indulge or dismiss something. </w:t>
      </w:r>
      <w:r w:rsidR="00243DF3">
        <w:rPr>
          <w:rFonts w:ascii="Times New Roman" w:hAnsi="Times New Roman" w:cs="Times New Roman"/>
        </w:rPr>
        <w:t>Passion makes one insult another’s honour</w:t>
      </w:r>
      <w:r w:rsidRPr="006E35F0">
        <w:rPr>
          <w:rFonts w:ascii="Times New Roman" w:hAnsi="Times New Roman" w:cs="Times New Roman"/>
        </w:rPr>
        <w:t xml:space="preserve">. </w:t>
      </w:r>
      <w:r w:rsidR="00243DF3">
        <w:rPr>
          <w:rFonts w:ascii="Times New Roman" w:hAnsi="Times New Roman" w:cs="Times New Roman"/>
        </w:rPr>
        <w:t>P</w:t>
      </w:r>
      <w:r w:rsidRPr="006E35F0">
        <w:rPr>
          <w:rFonts w:ascii="Times New Roman" w:hAnsi="Times New Roman" w:cs="Times New Roman"/>
        </w:rPr>
        <w:t>assion</w:t>
      </w:r>
      <w:r w:rsidR="00243DF3">
        <w:rPr>
          <w:rFonts w:ascii="Times New Roman" w:hAnsi="Times New Roman" w:cs="Times New Roman"/>
        </w:rPr>
        <w:t xml:space="preserve"> causes one to steal food to feed themselves</w:t>
      </w:r>
      <w:r w:rsidRPr="006E35F0">
        <w:rPr>
          <w:rFonts w:ascii="Times New Roman" w:hAnsi="Times New Roman" w:cs="Times New Roman"/>
        </w:rPr>
        <w:t>.</w:t>
      </w:r>
      <w:r w:rsidR="00243DF3">
        <w:rPr>
          <w:rFonts w:ascii="Times New Roman" w:hAnsi="Times New Roman" w:cs="Times New Roman"/>
        </w:rPr>
        <w:t xml:space="preserve"> P</w:t>
      </w:r>
      <w:r w:rsidRPr="006E35F0">
        <w:rPr>
          <w:rFonts w:ascii="Times New Roman" w:hAnsi="Times New Roman" w:cs="Times New Roman"/>
        </w:rPr>
        <w:t>assion</w:t>
      </w:r>
      <w:r w:rsidR="00243DF3">
        <w:rPr>
          <w:rFonts w:ascii="Times New Roman" w:hAnsi="Times New Roman" w:cs="Times New Roman"/>
        </w:rPr>
        <w:t xml:space="preserve"> brings one to defend loved ones</w:t>
      </w:r>
      <w:r w:rsidRPr="006E35F0">
        <w:rPr>
          <w:rFonts w:ascii="Times New Roman" w:hAnsi="Times New Roman" w:cs="Times New Roman"/>
        </w:rPr>
        <w:t>. But passion is volatile, inconsistent and chaotic. Take a look at history and passion is entwined within every passage. It is the true downfall of man, yet what makes him</w:t>
      </w:r>
      <w:r w:rsidR="00284804">
        <w:rPr>
          <w:rFonts w:ascii="Times New Roman" w:hAnsi="Times New Roman" w:cs="Times New Roman"/>
        </w:rPr>
        <w:t xml:space="preserve"> great</w:t>
      </w:r>
      <w:r w:rsidRPr="006E35F0">
        <w:rPr>
          <w:rFonts w:ascii="Times New Roman" w:hAnsi="Times New Roman" w:cs="Times New Roman"/>
        </w:rPr>
        <w:t>. This is the plight of both Cesare Beccaria and John Howard</w:t>
      </w:r>
      <w:r w:rsidR="00243DF3">
        <w:rPr>
          <w:rFonts w:ascii="Times New Roman" w:hAnsi="Times New Roman" w:cs="Times New Roman"/>
        </w:rPr>
        <w:t>, two penologists from The Enlightenment Age</w:t>
      </w:r>
      <w:r w:rsidRPr="006E35F0">
        <w:rPr>
          <w:rFonts w:ascii="Times New Roman" w:hAnsi="Times New Roman" w:cs="Times New Roman"/>
        </w:rPr>
        <w:t xml:space="preserve">, </w:t>
      </w:r>
      <w:r w:rsidR="00284804">
        <w:rPr>
          <w:rFonts w:ascii="Times New Roman" w:hAnsi="Times New Roman" w:cs="Times New Roman"/>
        </w:rPr>
        <w:t>in their attempts to stifle human passion from entangling the growth of man</w:t>
      </w:r>
      <w:r w:rsidR="001E6D60">
        <w:rPr>
          <w:rFonts w:ascii="Times New Roman" w:hAnsi="Times New Roman" w:cs="Times New Roman"/>
        </w:rPr>
        <w:t xml:space="preserve"> is by adjusting</w:t>
      </w:r>
      <w:r w:rsidR="00284804">
        <w:rPr>
          <w:rFonts w:ascii="Times New Roman" w:hAnsi="Times New Roman" w:cs="Times New Roman"/>
        </w:rPr>
        <w:t xml:space="preserve"> the way passion can ruin a society: reforming the crimes and punishment systems. Beccaria’s solutions are cold as they ask to remove passion from the laws that govern society</w:t>
      </w:r>
      <w:r w:rsidR="00243DF3">
        <w:rPr>
          <w:rFonts w:ascii="Times New Roman" w:hAnsi="Times New Roman" w:cs="Times New Roman"/>
        </w:rPr>
        <w:t xml:space="preserve"> and to use a lens of calculated rationality</w:t>
      </w:r>
      <w:r w:rsidR="00D52C40">
        <w:rPr>
          <w:rFonts w:ascii="Times New Roman" w:hAnsi="Times New Roman" w:cs="Times New Roman"/>
        </w:rPr>
        <w:t>, whereas</w:t>
      </w:r>
      <w:r w:rsidR="00284804">
        <w:rPr>
          <w:rFonts w:ascii="Times New Roman" w:hAnsi="Times New Roman" w:cs="Times New Roman"/>
        </w:rPr>
        <w:t xml:space="preserve"> Howard’s </w:t>
      </w:r>
      <w:r w:rsidR="00D52C40">
        <w:rPr>
          <w:rFonts w:ascii="Times New Roman" w:hAnsi="Times New Roman" w:cs="Times New Roman"/>
        </w:rPr>
        <w:t xml:space="preserve">take was more humanitarian and asking prisons to remember compassion, </w:t>
      </w:r>
      <w:r w:rsidR="00AC0B81">
        <w:rPr>
          <w:rFonts w:ascii="Times New Roman" w:hAnsi="Times New Roman" w:cs="Times New Roman"/>
        </w:rPr>
        <w:t>that criminals still have souls – the two dichotomies of prison reform in the Age of Enlightenment and how they both managed to radically change crime and punishment is what is to be discussed in this essay.</w:t>
      </w:r>
    </w:p>
    <w:p w:rsidR="00A97CD6" w:rsidRDefault="00F23C48" w:rsidP="00A97CD6">
      <w:pPr>
        <w:spacing w:line="360" w:lineRule="auto"/>
        <w:ind w:firstLine="720"/>
        <w:rPr>
          <w:rFonts w:ascii="Times New Roman" w:hAnsi="Times New Roman" w:cs="Times New Roman"/>
        </w:rPr>
      </w:pPr>
      <w:r>
        <w:rPr>
          <w:rFonts w:ascii="Times New Roman" w:hAnsi="Times New Roman" w:cs="Times New Roman"/>
        </w:rPr>
        <w:t xml:space="preserve">In the </w:t>
      </w:r>
      <w:r w:rsidR="00A725ED">
        <w:rPr>
          <w:rFonts w:ascii="Times New Roman" w:hAnsi="Times New Roman" w:cs="Times New Roman"/>
        </w:rPr>
        <w:t>eighteenth</w:t>
      </w:r>
      <w:r>
        <w:rPr>
          <w:rFonts w:ascii="Times New Roman" w:hAnsi="Times New Roman" w:cs="Times New Roman"/>
        </w:rPr>
        <w:t xml:space="preserve"> century punishments to crimes were merely the whims of the magistrate. They were inconsistent and erratic</w:t>
      </w:r>
      <w:r w:rsidR="00A97CD6">
        <w:rPr>
          <w:rFonts w:ascii="Times New Roman" w:hAnsi="Times New Roman" w:cs="Times New Roman"/>
        </w:rPr>
        <w:t xml:space="preserve"> – formed from passion</w:t>
      </w:r>
      <w:r>
        <w:rPr>
          <w:rFonts w:ascii="Times New Roman" w:hAnsi="Times New Roman" w:cs="Times New Roman"/>
        </w:rPr>
        <w:t xml:space="preserve">.  They were extravagant and brutally displayed to the public, used </w:t>
      </w:r>
      <w:r w:rsidR="009148E2">
        <w:rPr>
          <w:rFonts w:ascii="Times New Roman" w:hAnsi="Times New Roman" w:cs="Times New Roman"/>
        </w:rPr>
        <w:t>as a sort of entertainment. On the</w:t>
      </w:r>
      <w:r>
        <w:rPr>
          <w:rFonts w:ascii="Times New Roman" w:hAnsi="Times New Roman" w:cs="Times New Roman"/>
        </w:rPr>
        <w:t xml:space="preserve"> whole, punishments were just emergency actions that needed to be over with, to continue with the status quo. There was no real frame work made, at least in terms of consistency </w:t>
      </w:r>
      <w:r w:rsidR="00A97CD6">
        <w:rPr>
          <w:rFonts w:ascii="Times New Roman" w:hAnsi="Times New Roman" w:cs="Times New Roman"/>
        </w:rPr>
        <w:t xml:space="preserve">and clarity. </w:t>
      </w:r>
      <w:r w:rsidR="009148E2">
        <w:rPr>
          <w:rFonts w:ascii="Times New Roman" w:hAnsi="Times New Roman" w:cs="Times New Roman"/>
        </w:rPr>
        <w:t xml:space="preserve">Magistrates used </w:t>
      </w:r>
      <w:r w:rsidR="009148E2">
        <w:rPr>
          <w:rFonts w:ascii="Times New Roman" w:hAnsi="Times New Roman" w:cs="Times New Roman"/>
          <w:i/>
        </w:rPr>
        <w:t xml:space="preserve">the spirit of the laws </w:t>
      </w:r>
      <w:r w:rsidR="009148E2">
        <w:rPr>
          <w:rFonts w:ascii="Times New Roman" w:hAnsi="Times New Roman" w:cs="Times New Roman"/>
        </w:rPr>
        <w:t xml:space="preserve">(Beccaria, 1764) to decide </w:t>
      </w:r>
      <w:r w:rsidR="00A97CD6">
        <w:rPr>
          <w:rFonts w:ascii="Times New Roman" w:hAnsi="Times New Roman" w:cs="Times New Roman"/>
        </w:rPr>
        <w:t>the punishments</w:t>
      </w:r>
      <w:r w:rsidR="009148E2">
        <w:rPr>
          <w:rFonts w:ascii="Times New Roman" w:hAnsi="Times New Roman" w:cs="Times New Roman"/>
        </w:rPr>
        <w:t xml:space="preserve">, and in many cases they were too harsh for </w:t>
      </w:r>
      <w:r w:rsidR="00A97CD6">
        <w:rPr>
          <w:rFonts w:ascii="Times New Roman" w:hAnsi="Times New Roman" w:cs="Times New Roman"/>
        </w:rPr>
        <w:t xml:space="preserve">the crime, </w:t>
      </w:r>
      <w:r w:rsidR="009148E2">
        <w:rPr>
          <w:rFonts w:ascii="Times New Roman" w:hAnsi="Times New Roman" w:cs="Times New Roman"/>
        </w:rPr>
        <w:t xml:space="preserve">thus </w:t>
      </w:r>
      <w:r w:rsidR="00A97CD6">
        <w:rPr>
          <w:rFonts w:ascii="Times New Roman" w:hAnsi="Times New Roman" w:cs="Times New Roman"/>
        </w:rPr>
        <w:t xml:space="preserve">many would commit more crimes in order to not get caught and face extravagant retribution. For example a thief would kill a witness for the fear of being caught and tortured. </w:t>
      </w:r>
      <w:r w:rsidR="00A725ED">
        <w:rPr>
          <w:rFonts w:ascii="Times New Roman" w:hAnsi="Times New Roman" w:cs="Times New Roman"/>
        </w:rPr>
        <w:t xml:space="preserve">As Michel Foucault, a contemporary philosopher, reflected that eighteenth century was when punishment was more about the body (public executions), but thanks to man like Beccaria, an Italian law man, they started to </w:t>
      </w:r>
      <w:proofErr w:type="gramStart"/>
      <w:r w:rsidR="00A725ED">
        <w:rPr>
          <w:rFonts w:ascii="Times New Roman" w:hAnsi="Times New Roman" w:cs="Times New Roman"/>
        </w:rPr>
        <w:t>become  more</w:t>
      </w:r>
      <w:proofErr w:type="gramEnd"/>
      <w:r w:rsidR="00A725ED">
        <w:rPr>
          <w:rFonts w:ascii="Times New Roman" w:hAnsi="Times New Roman" w:cs="Times New Roman"/>
        </w:rPr>
        <w:t xml:space="preserve"> about the soul (deprivations of freedom) (Foucault, 1995).</w:t>
      </w:r>
    </w:p>
    <w:p w:rsidR="006846F1" w:rsidRDefault="005B33AA" w:rsidP="006846F1">
      <w:pPr>
        <w:spacing w:line="360" w:lineRule="auto"/>
        <w:ind w:firstLine="720"/>
        <w:rPr>
          <w:rFonts w:ascii="Times New Roman" w:hAnsi="Times New Roman" w:cs="Times New Roman"/>
        </w:rPr>
      </w:pPr>
      <w:r>
        <w:rPr>
          <w:rFonts w:ascii="Times New Roman" w:hAnsi="Times New Roman" w:cs="Times New Roman"/>
        </w:rPr>
        <w:t xml:space="preserve">Beccaria (1764) </w:t>
      </w:r>
      <w:r w:rsidR="00265BCD">
        <w:rPr>
          <w:rFonts w:ascii="Times New Roman" w:hAnsi="Times New Roman" w:cs="Times New Roman"/>
        </w:rPr>
        <w:t xml:space="preserve">in his book, </w:t>
      </w:r>
      <w:r w:rsidR="00265BCD">
        <w:rPr>
          <w:rFonts w:ascii="Times New Roman" w:hAnsi="Times New Roman" w:cs="Times New Roman"/>
          <w:i/>
        </w:rPr>
        <w:t xml:space="preserve">On Crimes and Punishment, </w:t>
      </w:r>
      <w:r>
        <w:rPr>
          <w:rFonts w:ascii="Times New Roman" w:hAnsi="Times New Roman" w:cs="Times New Roman"/>
        </w:rPr>
        <w:t>paints man, each and every individual, as barbaric and selfish in their original state</w:t>
      </w:r>
      <w:r w:rsidR="00FA5AB9">
        <w:rPr>
          <w:rFonts w:ascii="Times New Roman" w:hAnsi="Times New Roman" w:cs="Times New Roman"/>
        </w:rPr>
        <w:t>, but they come together to form societies out of necessity. For they could have no liberty if they constantly hav</w:t>
      </w:r>
      <w:r w:rsidR="00A725ED">
        <w:rPr>
          <w:rFonts w:ascii="Times New Roman" w:hAnsi="Times New Roman" w:cs="Times New Roman"/>
        </w:rPr>
        <w:t>e</w:t>
      </w:r>
      <w:r w:rsidR="00FA5AB9">
        <w:rPr>
          <w:rFonts w:ascii="Times New Roman" w:hAnsi="Times New Roman" w:cs="Times New Roman"/>
        </w:rPr>
        <w:t xml:space="preserve"> to gaze over their shoulders in fear of the others. It is necessity that creates a sovereign, and their power over the people. </w:t>
      </w:r>
      <w:r w:rsidR="00FA5AB9" w:rsidRPr="00FA5AB9">
        <w:rPr>
          <w:rFonts w:ascii="Times New Roman" w:hAnsi="Times New Roman" w:cs="Times New Roman"/>
          <w:i/>
        </w:rPr>
        <w:t>Justice</w:t>
      </w:r>
      <w:r w:rsidR="00FA5AB9">
        <w:rPr>
          <w:rFonts w:ascii="Times New Roman" w:hAnsi="Times New Roman" w:cs="Times New Roman"/>
        </w:rPr>
        <w:t xml:space="preserve"> </w:t>
      </w:r>
      <w:r w:rsidR="00FA5AB9" w:rsidRPr="00FA5AB9">
        <w:rPr>
          <w:rFonts w:ascii="Times New Roman" w:hAnsi="Times New Roman" w:cs="Times New Roman"/>
        </w:rPr>
        <w:t>of</w:t>
      </w:r>
      <w:r w:rsidR="00FA5AB9">
        <w:rPr>
          <w:rFonts w:ascii="Times New Roman" w:hAnsi="Times New Roman" w:cs="Times New Roman"/>
        </w:rPr>
        <w:t xml:space="preserve"> a sovereign is founded, </w:t>
      </w:r>
      <w:r w:rsidR="00FA5AB9">
        <w:rPr>
          <w:rFonts w:ascii="Times New Roman" w:hAnsi="Times New Roman" w:cs="Times New Roman"/>
        </w:rPr>
        <w:lastRenderedPageBreak/>
        <w:t>Beccaria (1764) claims, for it’s the bond that keeps every man in line for no man would give up his goods for the good of the public, rather they wish they were above the social contracts of society.</w:t>
      </w:r>
      <w:r w:rsidR="00DE0529">
        <w:rPr>
          <w:rFonts w:ascii="Times New Roman" w:hAnsi="Times New Roman" w:cs="Times New Roman"/>
        </w:rPr>
        <w:t xml:space="preserve"> Thus is the reason Beccaria (1764) says that laws are a must for a society to be successful. But he brings a very important distinction, that “punishment which does not arise from absolute necessity…is tyrannical</w:t>
      </w:r>
      <w:r w:rsidR="006846F1">
        <w:rPr>
          <w:rFonts w:ascii="Times New Roman" w:hAnsi="Times New Roman" w:cs="Times New Roman"/>
        </w:rPr>
        <w:t>.</w:t>
      </w:r>
      <w:r w:rsidR="00DE0529">
        <w:rPr>
          <w:rFonts w:ascii="Times New Roman" w:hAnsi="Times New Roman" w:cs="Times New Roman"/>
        </w:rPr>
        <w:t xml:space="preserve">” </w:t>
      </w:r>
      <w:r w:rsidR="006846F1">
        <w:rPr>
          <w:rFonts w:ascii="Times New Roman" w:hAnsi="Times New Roman" w:cs="Times New Roman"/>
        </w:rPr>
        <w:t>If men are bound to society, then so too is that society equally bound to men (Beccaria, 1764). J</w:t>
      </w:r>
      <w:r w:rsidR="00DE0529">
        <w:rPr>
          <w:rFonts w:ascii="Times New Roman" w:hAnsi="Times New Roman" w:cs="Times New Roman"/>
        </w:rPr>
        <w:t>ustice must be lawful and right, an</w:t>
      </w:r>
      <w:r w:rsidR="00DD5341">
        <w:rPr>
          <w:rFonts w:ascii="Times New Roman" w:hAnsi="Times New Roman" w:cs="Times New Roman"/>
        </w:rPr>
        <w:t xml:space="preserve">d to not overbear the citizens, while removing the cruelty that comes with passion. </w:t>
      </w:r>
    </w:p>
    <w:p w:rsidR="006846F1" w:rsidRDefault="00265BCD" w:rsidP="007048DF">
      <w:pPr>
        <w:spacing w:line="360" w:lineRule="auto"/>
        <w:ind w:firstLine="720"/>
        <w:rPr>
          <w:rFonts w:ascii="Times New Roman" w:hAnsi="Times New Roman" w:cs="Times New Roman"/>
        </w:rPr>
      </w:pPr>
      <w:r>
        <w:rPr>
          <w:rFonts w:ascii="Times New Roman" w:hAnsi="Times New Roman" w:cs="Times New Roman"/>
        </w:rPr>
        <w:t>Quickly skimming through this book, it is easy to see how removed emotional language is from the texts. For he knows passion/emotion, is chaotic in nature and to define laws by feelings would be a flimsy and ill-advised endeavor. Rather, Beccaria (1764) attempt</w:t>
      </w:r>
      <w:r w:rsidR="006846F1">
        <w:rPr>
          <w:rFonts w:ascii="Times New Roman" w:hAnsi="Times New Roman" w:cs="Times New Roman"/>
        </w:rPr>
        <w:t xml:space="preserve">s a sort of mathematical approach to law making of crimes/punishment. In that like a flow chart, every step has a logical transition of consequence. Minor offenses to the public cause minor punishment, like stealing bread. Bigger offenses to public good, bring bigger punishment like serving time, and so. Beccaria (1764) no longer wants the punishment be the whim of a magistrate, rather </w:t>
      </w:r>
      <w:r>
        <w:rPr>
          <w:rFonts w:ascii="Times New Roman" w:hAnsi="Times New Roman" w:cs="Times New Roman"/>
        </w:rPr>
        <w:t>these third parties, like officers or judges,</w:t>
      </w:r>
      <w:r w:rsidR="006846F1">
        <w:rPr>
          <w:rFonts w:ascii="Times New Roman" w:hAnsi="Times New Roman" w:cs="Times New Roman"/>
        </w:rPr>
        <w:t xml:space="preserve"> are there solely to enforce the law made by the sovereign. And that law should be written in a language the public knows, and it should be spread</w:t>
      </w:r>
      <w:r w:rsidR="00A725ED">
        <w:rPr>
          <w:rFonts w:ascii="Times New Roman" w:hAnsi="Times New Roman" w:cs="Times New Roman"/>
        </w:rPr>
        <w:t>, and not to be interoperated but acted on</w:t>
      </w:r>
      <w:r w:rsidR="006846F1">
        <w:rPr>
          <w:rFonts w:ascii="Times New Roman" w:hAnsi="Times New Roman" w:cs="Times New Roman"/>
        </w:rPr>
        <w:t>.</w:t>
      </w:r>
      <w:r>
        <w:rPr>
          <w:rFonts w:ascii="Times New Roman" w:hAnsi="Times New Roman" w:cs="Times New Roman"/>
        </w:rPr>
        <w:t xml:space="preserve"> How can a society be functioning if said society doesn’t know the rules of operation. </w:t>
      </w:r>
      <w:r w:rsidR="009148E2">
        <w:rPr>
          <w:rFonts w:ascii="Times New Roman" w:hAnsi="Times New Roman" w:cs="Times New Roman"/>
        </w:rPr>
        <w:t>He (Beccaria, 1764) wants a</w:t>
      </w:r>
      <w:r>
        <w:rPr>
          <w:rFonts w:ascii="Times New Roman" w:hAnsi="Times New Roman" w:cs="Times New Roman"/>
        </w:rPr>
        <w:t xml:space="preserve"> </w:t>
      </w:r>
      <w:proofErr w:type="spellStart"/>
      <w:r>
        <w:rPr>
          <w:rFonts w:ascii="Times New Roman" w:hAnsi="Times New Roman" w:cs="Times New Roman"/>
        </w:rPr>
        <w:t>diffusal</w:t>
      </w:r>
      <w:proofErr w:type="spellEnd"/>
      <w:r>
        <w:rPr>
          <w:rFonts w:ascii="Times New Roman" w:hAnsi="Times New Roman" w:cs="Times New Roman"/>
        </w:rPr>
        <w:t xml:space="preserve"> of power, where power to punish is placed into the hands of many, rather than centralizing it to one – this enables a power check if you will in that tyranny would be deterred for no one person is responsible for justice. </w:t>
      </w:r>
    </w:p>
    <w:p w:rsidR="00265BCD" w:rsidRDefault="00265BCD" w:rsidP="007048DF">
      <w:pPr>
        <w:spacing w:line="360" w:lineRule="auto"/>
        <w:ind w:firstLine="720"/>
        <w:rPr>
          <w:rFonts w:ascii="Times New Roman" w:hAnsi="Times New Roman" w:cs="Times New Roman"/>
        </w:rPr>
      </w:pPr>
      <w:r>
        <w:rPr>
          <w:rFonts w:ascii="Times New Roman" w:hAnsi="Times New Roman" w:cs="Times New Roman"/>
        </w:rPr>
        <w:t xml:space="preserve">Justice is not some intrinsic </w:t>
      </w:r>
      <w:r w:rsidR="00E9712D">
        <w:rPr>
          <w:rFonts w:ascii="Times New Roman" w:hAnsi="Times New Roman" w:cs="Times New Roman"/>
        </w:rPr>
        <w:t>ephemeral thing handed down generations, rather it is made by the people in the here and now, and should suit the times of the now (Beccaria, 1764). In a sense he pokes at those who rely on religion to govern the laws of the people, when the laws of bible were made for ancient peoples and are irrelevant. Beccaria (1764)  says that our knowledge is in proportion to amount of our ideas, seeing how this is being said in the time of enlightenment it is easy to see that he’s nodding to the fact that the dismantling of Church and state allows more intellectual</w:t>
      </w:r>
      <w:r w:rsidR="009148E2">
        <w:rPr>
          <w:rFonts w:ascii="Times New Roman" w:hAnsi="Times New Roman" w:cs="Times New Roman"/>
        </w:rPr>
        <w:t xml:space="preserve"> thought to be had and reforms. </w:t>
      </w:r>
      <w:r w:rsidR="0056065A">
        <w:rPr>
          <w:rFonts w:ascii="Times New Roman" w:hAnsi="Times New Roman" w:cs="Times New Roman"/>
        </w:rPr>
        <w:t xml:space="preserve">Religion should stay silently in the church. </w:t>
      </w:r>
      <w:r w:rsidR="00E9712D">
        <w:rPr>
          <w:rFonts w:ascii="Times New Roman" w:hAnsi="Times New Roman" w:cs="Times New Roman"/>
        </w:rPr>
        <w:t xml:space="preserve">Again this is another example of Beccaria’s colder, rational look on crime and punishment. </w:t>
      </w:r>
    </w:p>
    <w:p w:rsidR="00246FFC" w:rsidRDefault="00246FFC" w:rsidP="007048DF">
      <w:pPr>
        <w:spacing w:line="360" w:lineRule="auto"/>
        <w:ind w:firstLine="720"/>
        <w:rPr>
          <w:rFonts w:ascii="Times New Roman" w:hAnsi="Times New Roman" w:cs="Times New Roman"/>
        </w:rPr>
      </w:pPr>
      <w:r>
        <w:rPr>
          <w:rFonts w:ascii="Times New Roman" w:hAnsi="Times New Roman" w:cs="Times New Roman"/>
        </w:rPr>
        <w:t xml:space="preserve">Beccaria (1764) nods to the fact that crime is something that can never fully be killed, but it can be smothered by making </w:t>
      </w:r>
      <w:r w:rsidR="00B477EC">
        <w:rPr>
          <w:rFonts w:ascii="Times New Roman" w:hAnsi="Times New Roman" w:cs="Times New Roman"/>
        </w:rPr>
        <w:t xml:space="preserve">legislation that prevents crime. The legislation </w:t>
      </w:r>
      <w:r>
        <w:rPr>
          <w:rFonts w:ascii="Times New Roman" w:hAnsi="Times New Roman" w:cs="Times New Roman"/>
        </w:rPr>
        <w:t>should be more powerful in proportion to the public destruction they cause. This is a new look never before considered – not to look at laws that merely punish, but laws that would induce a fear to never commit in the first place</w:t>
      </w:r>
      <w:r w:rsidR="009148E2">
        <w:rPr>
          <w:rFonts w:ascii="Times New Roman" w:hAnsi="Times New Roman" w:cs="Times New Roman"/>
        </w:rPr>
        <w:t>, however they should not be too severe since that would induce more crime as mentioned earlier</w:t>
      </w:r>
      <w:r w:rsidR="00B477EC">
        <w:rPr>
          <w:rFonts w:ascii="Times New Roman" w:hAnsi="Times New Roman" w:cs="Times New Roman"/>
        </w:rPr>
        <w:t xml:space="preserve"> about the </w:t>
      </w:r>
      <w:proofErr w:type="spellStart"/>
      <w:r w:rsidR="00B477EC">
        <w:rPr>
          <w:rFonts w:ascii="Times New Roman" w:hAnsi="Times New Roman" w:cs="Times New Roman"/>
        </w:rPr>
        <w:t>theif</w:t>
      </w:r>
      <w:proofErr w:type="spellEnd"/>
      <w:r>
        <w:rPr>
          <w:rFonts w:ascii="Times New Roman" w:hAnsi="Times New Roman" w:cs="Times New Roman"/>
        </w:rPr>
        <w:t xml:space="preserve">. A theoretical mathematical scale should be used to scale punishments as the crime grows greater (Beccaria, </w:t>
      </w:r>
      <w:r>
        <w:rPr>
          <w:rFonts w:ascii="Times New Roman" w:hAnsi="Times New Roman" w:cs="Times New Roman"/>
        </w:rPr>
        <w:lastRenderedPageBreak/>
        <w:t>1764). This scale would be measur</w:t>
      </w:r>
      <w:r w:rsidR="0056065A">
        <w:rPr>
          <w:rFonts w:ascii="Times New Roman" w:hAnsi="Times New Roman" w:cs="Times New Roman"/>
        </w:rPr>
        <w:t xml:space="preserve">ed by the degrees of harm done to society. </w:t>
      </w:r>
      <w:r w:rsidR="009148E2">
        <w:rPr>
          <w:rFonts w:ascii="Times New Roman" w:hAnsi="Times New Roman" w:cs="Times New Roman"/>
        </w:rPr>
        <w:t>Beccaria brought sophistication to the world of crime prevention.</w:t>
      </w:r>
    </w:p>
    <w:p w:rsidR="009148E2" w:rsidRDefault="009148E2" w:rsidP="007048DF">
      <w:pPr>
        <w:spacing w:line="360" w:lineRule="auto"/>
        <w:ind w:firstLine="720"/>
        <w:rPr>
          <w:rFonts w:ascii="Times New Roman" w:hAnsi="Times New Roman" w:cs="Times New Roman"/>
        </w:rPr>
      </w:pPr>
      <w:r>
        <w:rPr>
          <w:rFonts w:ascii="Times New Roman" w:hAnsi="Times New Roman" w:cs="Times New Roman"/>
        </w:rPr>
        <w:t xml:space="preserve">Another aspect of this sophistication is the use of witnesses. Beccaria (1764) preached many methods in validating testimonies in criminal cases. For the he said she said method was disturbingly flawed that the </w:t>
      </w:r>
      <w:r w:rsidR="00A725ED">
        <w:rPr>
          <w:rFonts w:ascii="Times New Roman" w:hAnsi="Times New Roman" w:cs="Times New Roman"/>
        </w:rPr>
        <w:t>eighteenth</w:t>
      </w:r>
      <w:r>
        <w:rPr>
          <w:rFonts w:ascii="Times New Roman" w:hAnsi="Times New Roman" w:cs="Times New Roman"/>
        </w:rPr>
        <w:t xml:space="preserve"> century used. </w:t>
      </w:r>
      <w:r w:rsidR="00954ABF">
        <w:rPr>
          <w:rFonts w:ascii="Times New Roman" w:hAnsi="Times New Roman" w:cs="Times New Roman"/>
        </w:rPr>
        <w:t xml:space="preserve">Witnesses </w:t>
      </w:r>
      <w:r w:rsidR="00E42B55">
        <w:rPr>
          <w:rFonts w:ascii="Times New Roman" w:hAnsi="Times New Roman" w:cs="Times New Roman"/>
        </w:rPr>
        <w:t xml:space="preserve">must make an oath to tell the truth, and </w:t>
      </w:r>
      <w:r w:rsidR="00954ABF">
        <w:rPr>
          <w:rFonts w:ascii="Times New Roman" w:hAnsi="Times New Roman" w:cs="Times New Roman"/>
        </w:rPr>
        <w:t xml:space="preserve">should be examined to see any ties they have to the criminal, how grounded or absurd a claim they give, what is in it for them, and so on. Beccaria wanted to fully see the scope of a crime in all aspects to truly bring justice, and prevent barbaric mishaps of torturing someone, or burning them to the stake for being a witch. Beccaria (1764) reports what good does torture do for the criminal has no time to reflect on his bad deeds for he is too caught up in pain. The criminal could not change for he has no chance to try. Beccaria radically scaled down extravagant punishments that the </w:t>
      </w:r>
      <w:r w:rsidR="00A725ED">
        <w:rPr>
          <w:rFonts w:ascii="Times New Roman" w:hAnsi="Times New Roman" w:cs="Times New Roman"/>
        </w:rPr>
        <w:t>eighteenth</w:t>
      </w:r>
      <w:r w:rsidR="00954ABF">
        <w:rPr>
          <w:rFonts w:ascii="Times New Roman" w:hAnsi="Times New Roman" w:cs="Times New Roman"/>
        </w:rPr>
        <w:t xml:space="preserve"> century loved all too much, for he wanted the punishments to reform a criminal rather than destroy them. </w:t>
      </w:r>
      <w:r w:rsidR="00433C38">
        <w:rPr>
          <w:rFonts w:ascii="Times New Roman" w:hAnsi="Times New Roman" w:cs="Times New Roman"/>
        </w:rPr>
        <w:t xml:space="preserve">This is perhaps the biggest reform in eighteenth century penology reform – the transition from depriving the criminal’s body to depriving them of their soul with prison time. This changed the attitude of prisons being places to merely hold criminals till their public execution, to places where they were to be stripped of liberty. </w:t>
      </w:r>
    </w:p>
    <w:p w:rsidR="00383F36" w:rsidRDefault="00383F36" w:rsidP="007048DF">
      <w:pPr>
        <w:spacing w:line="360" w:lineRule="auto"/>
        <w:ind w:firstLine="720"/>
        <w:rPr>
          <w:rFonts w:ascii="Times New Roman" w:hAnsi="Times New Roman" w:cs="Times New Roman"/>
        </w:rPr>
      </w:pPr>
      <w:r>
        <w:rPr>
          <w:rFonts w:ascii="Times New Roman" w:hAnsi="Times New Roman" w:cs="Times New Roman"/>
        </w:rPr>
        <w:t xml:space="preserve">While Beccaria’s works advised structure to crime and punishment, the reality was in </w:t>
      </w:r>
      <w:r w:rsidR="00A725ED">
        <w:rPr>
          <w:rFonts w:ascii="Times New Roman" w:hAnsi="Times New Roman" w:cs="Times New Roman"/>
        </w:rPr>
        <w:t>eighteenth</w:t>
      </w:r>
      <w:r>
        <w:rPr>
          <w:rFonts w:ascii="Times New Roman" w:hAnsi="Times New Roman" w:cs="Times New Roman"/>
        </w:rPr>
        <w:t xml:space="preserve"> century Europe, that most countries were slow to adopt his views</w:t>
      </w:r>
      <w:r w:rsidR="00864F34">
        <w:rPr>
          <w:rFonts w:ascii="Times New Roman" w:hAnsi="Times New Roman" w:cs="Times New Roman"/>
        </w:rPr>
        <w:t>, and those who did, once they threw the criminal in prison forgot about them from there on</w:t>
      </w:r>
      <w:r>
        <w:rPr>
          <w:rFonts w:ascii="Times New Roman" w:hAnsi="Times New Roman" w:cs="Times New Roman"/>
        </w:rPr>
        <w:t xml:space="preserve">. </w:t>
      </w:r>
      <w:r w:rsidR="00864F34">
        <w:rPr>
          <w:rFonts w:ascii="Times New Roman" w:hAnsi="Times New Roman" w:cs="Times New Roman"/>
        </w:rPr>
        <w:t xml:space="preserve">Furthermore many prisons were bleak torture </w:t>
      </w:r>
      <w:r>
        <w:rPr>
          <w:rFonts w:ascii="Times New Roman" w:hAnsi="Times New Roman" w:cs="Times New Roman"/>
        </w:rPr>
        <w:t>houses</w:t>
      </w:r>
      <w:r w:rsidR="00864F34">
        <w:rPr>
          <w:rFonts w:ascii="Times New Roman" w:hAnsi="Times New Roman" w:cs="Times New Roman"/>
        </w:rPr>
        <w:t xml:space="preserve"> </w:t>
      </w:r>
      <w:r w:rsidR="00864F34">
        <w:rPr>
          <w:rFonts w:ascii="Times New Roman" w:hAnsi="Times New Roman" w:cs="Times New Roman"/>
        </w:rPr>
        <w:t>(spiritually)</w:t>
      </w:r>
      <w:r>
        <w:rPr>
          <w:rFonts w:ascii="Times New Roman" w:hAnsi="Times New Roman" w:cs="Times New Roman"/>
        </w:rPr>
        <w:t>, and unorganized messes. And this was John Howard’s</w:t>
      </w:r>
      <w:r w:rsidR="00803458">
        <w:rPr>
          <w:rFonts w:ascii="Times New Roman" w:hAnsi="Times New Roman" w:cs="Times New Roman"/>
        </w:rPr>
        <w:t>, an Englishmen’s,</w:t>
      </w:r>
      <w:r>
        <w:rPr>
          <w:rFonts w:ascii="Times New Roman" w:hAnsi="Times New Roman" w:cs="Times New Roman"/>
        </w:rPr>
        <w:t xml:space="preserve"> quest in life to stop. </w:t>
      </w:r>
    </w:p>
    <w:p w:rsidR="00383F36" w:rsidRDefault="00383F36" w:rsidP="007048DF">
      <w:pPr>
        <w:spacing w:line="360" w:lineRule="auto"/>
        <w:ind w:firstLine="720"/>
        <w:rPr>
          <w:rFonts w:ascii="Times New Roman" w:hAnsi="Times New Roman" w:cs="Times New Roman"/>
        </w:rPr>
      </w:pPr>
      <w:r>
        <w:rPr>
          <w:rFonts w:ascii="Times New Roman" w:hAnsi="Times New Roman" w:cs="Times New Roman"/>
          <w:i/>
        </w:rPr>
        <w:t>The State of Prisons</w:t>
      </w:r>
      <w:r>
        <w:rPr>
          <w:rFonts w:ascii="Times New Roman" w:hAnsi="Times New Roman" w:cs="Times New Roman"/>
        </w:rPr>
        <w:t xml:space="preserve">, Howard’s magnum opus, was his attempt in changing the poor attitudes in </w:t>
      </w:r>
      <w:r w:rsidR="00A725ED">
        <w:rPr>
          <w:rFonts w:ascii="Times New Roman" w:hAnsi="Times New Roman" w:cs="Times New Roman"/>
        </w:rPr>
        <w:t>eighteenth</w:t>
      </w:r>
      <w:r>
        <w:rPr>
          <w:rFonts w:ascii="Times New Roman" w:hAnsi="Times New Roman" w:cs="Times New Roman"/>
        </w:rPr>
        <w:t xml:space="preserve"> century p</w:t>
      </w:r>
      <w:r w:rsidR="00B477EC">
        <w:rPr>
          <w:rFonts w:ascii="Times New Roman" w:hAnsi="Times New Roman" w:cs="Times New Roman"/>
        </w:rPr>
        <w:t>risons</w:t>
      </w:r>
      <w:r>
        <w:rPr>
          <w:rFonts w:ascii="Times New Roman" w:hAnsi="Times New Roman" w:cs="Times New Roman"/>
        </w:rPr>
        <w:t xml:space="preserve">. </w:t>
      </w:r>
      <w:r w:rsidR="00864F34">
        <w:rPr>
          <w:rFonts w:ascii="Times New Roman" w:hAnsi="Times New Roman" w:cs="Times New Roman"/>
        </w:rPr>
        <w:t>The following passage, from Howard’s book, captures what prisons were:</w:t>
      </w:r>
    </w:p>
    <w:p w:rsidR="00864F34" w:rsidRPr="00E73593" w:rsidRDefault="00864F34" w:rsidP="00864F34">
      <w:pPr>
        <w:spacing w:line="360" w:lineRule="auto"/>
        <w:ind w:left="567" w:right="567"/>
        <w:rPr>
          <w:rFonts w:ascii="Times New Roman" w:hAnsi="Times New Roman" w:cs="Times New Roman"/>
          <w:color w:val="595959" w:themeColor="text1" w:themeTint="A6"/>
          <w:sz w:val="20"/>
          <w:szCs w:val="20"/>
        </w:rPr>
      </w:pPr>
      <w:r w:rsidRPr="00E73593">
        <w:rPr>
          <w:rFonts w:ascii="Times New Roman" w:hAnsi="Times New Roman" w:cs="Times New Roman"/>
          <w:color w:val="595959" w:themeColor="text1" w:themeTint="A6"/>
          <w:sz w:val="20"/>
          <w:szCs w:val="20"/>
        </w:rPr>
        <w:t>“…they were miserable: many who went in healthy, are in a few months changed to emaciated dejected objects. Some are seen pinning under diseases, ‘sick and in prison;’ expiring on the floors, in loathsome cells, of pestilential fevers, and the confluent small pox: victims I must not say to the cruelty, but I will say to the inattention, of sheriffs, and gentlemen in the commission of peace.”</w:t>
      </w:r>
    </w:p>
    <w:p w:rsidR="00E73593" w:rsidRDefault="00864F34" w:rsidP="00864F34">
      <w:pPr>
        <w:spacing w:line="360" w:lineRule="auto"/>
        <w:rPr>
          <w:rFonts w:ascii="Times New Roman" w:hAnsi="Times New Roman" w:cs="Times New Roman"/>
        </w:rPr>
      </w:pPr>
      <w:r>
        <w:rPr>
          <w:rFonts w:ascii="Times New Roman" w:hAnsi="Times New Roman" w:cs="Times New Roman"/>
        </w:rPr>
        <w:t xml:space="preserve">While Beccaria worked to strip criminals of their liberty, he did not see to conform how </w:t>
      </w:r>
      <w:r w:rsidR="00E73593">
        <w:rPr>
          <w:rFonts w:ascii="Times New Roman" w:hAnsi="Times New Roman" w:cs="Times New Roman"/>
        </w:rPr>
        <w:t xml:space="preserve">that limited liberty should be maintained. Howard (1777) notes that many prisons would give the prisoners food at all, and he is puzzled for don’t the prisoners earn food by all the hard labour they are subjected to? Many magistrates to this they say </w:t>
      </w:r>
      <w:r w:rsidR="00E73593">
        <w:rPr>
          <w:rFonts w:ascii="Times New Roman" w:hAnsi="Times New Roman" w:cs="Times New Roman"/>
          <w:i/>
        </w:rPr>
        <w:t xml:space="preserve">let them work or starve. </w:t>
      </w:r>
      <w:r w:rsidR="00E73593">
        <w:rPr>
          <w:rFonts w:ascii="Times New Roman" w:hAnsi="Times New Roman" w:cs="Times New Roman"/>
        </w:rPr>
        <w:t>Eighteenth century prisons were essentially hellish cesspools filled with criminals which society sacked</w:t>
      </w:r>
      <w:r w:rsidR="001C5F19">
        <w:rPr>
          <w:rFonts w:ascii="Times New Roman" w:hAnsi="Times New Roman" w:cs="Times New Roman"/>
        </w:rPr>
        <w:t xml:space="preserve">. They were no longer people. Food of any kind was a </w:t>
      </w:r>
      <w:r w:rsidR="001C5F19">
        <w:rPr>
          <w:rFonts w:ascii="Times New Roman" w:hAnsi="Times New Roman" w:cs="Times New Roman"/>
        </w:rPr>
        <w:lastRenderedPageBreak/>
        <w:t xml:space="preserve">luxury, as were rags and cloth. The allowances that prisoners were owed were taken by the prison. Beds were scarce, as was comfort of any kind. (Howard, 1777). </w:t>
      </w:r>
    </w:p>
    <w:p w:rsidR="001C5F19" w:rsidRDefault="001C5F19" w:rsidP="00864F34">
      <w:pPr>
        <w:spacing w:line="360" w:lineRule="auto"/>
        <w:rPr>
          <w:rFonts w:ascii="Times New Roman" w:hAnsi="Times New Roman" w:cs="Times New Roman"/>
        </w:rPr>
      </w:pPr>
      <w:r>
        <w:rPr>
          <w:rFonts w:ascii="Times New Roman" w:hAnsi="Times New Roman" w:cs="Times New Roman"/>
        </w:rPr>
        <w:tab/>
        <w:t>Howard (1777) brings up an interesting point after his observations of prisons: if prisoners of war</w:t>
      </w:r>
      <w:r w:rsidR="008B319D">
        <w:rPr>
          <w:rFonts w:ascii="Times New Roman" w:hAnsi="Times New Roman" w:cs="Times New Roman"/>
        </w:rPr>
        <w:t xml:space="preserve"> aren’t criminals, nor do they owe the state money, yet they are treated more compassionate then our own people – foreign enemies who wish to kill us are treated better, and once the wars over and they are released, and sometimes reimbursed for the maintaining of them. Why too can’t we treat our own with the same compassion, while still stripping them of their liberty for they harm they caused to the public?</w:t>
      </w:r>
      <w:r w:rsidR="00F02C71">
        <w:rPr>
          <w:rFonts w:ascii="Times New Roman" w:hAnsi="Times New Roman" w:cs="Times New Roman"/>
        </w:rPr>
        <w:t xml:space="preserve"> </w:t>
      </w:r>
    </w:p>
    <w:p w:rsidR="00F02C71" w:rsidRDefault="00F02C71" w:rsidP="00864F34">
      <w:pPr>
        <w:spacing w:line="360" w:lineRule="auto"/>
        <w:rPr>
          <w:rFonts w:ascii="Times New Roman" w:hAnsi="Times New Roman" w:cs="Times New Roman"/>
        </w:rPr>
      </w:pPr>
      <w:r>
        <w:rPr>
          <w:rFonts w:ascii="Times New Roman" w:hAnsi="Times New Roman" w:cs="Times New Roman"/>
        </w:rPr>
        <w:tab/>
        <w:t xml:space="preserve">Many County-Gaols (which I understand as county jails) throughout the British Isles have severe working conditions for men and women, where they must carry heavy irons. Heavy enough to inflict back pains painful enough to illicit sleepless weeks. Howard goes on </w:t>
      </w:r>
      <w:r w:rsidR="00457057">
        <w:rPr>
          <w:rFonts w:ascii="Times New Roman" w:hAnsi="Times New Roman" w:cs="Times New Roman"/>
        </w:rPr>
        <w:t>to mention that prisons are holding places until the accused gets their due process (structured by Beccaria), many aren’t even proven to be criminals, so it is unjust to subject them to harsh conditions. However Howard (1777)does understand the necessity of them, so much so even quoting Beccaria’s aforementioned book: “Imprisonment being the only means of securing the accused until they be tried…”</w:t>
      </w:r>
      <w:r w:rsidR="00873198">
        <w:rPr>
          <w:rFonts w:ascii="Times New Roman" w:hAnsi="Times New Roman" w:cs="Times New Roman"/>
        </w:rPr>
        <w:t xml:space="preserve"> Many who are acquitted of their crime and should be set free aren’t for they couldn’t afford the Gaols Debt (jailors fee), and thus remain in prison.</w:t>
      </w:r>
      <w:r w:rsidR="002F4A88">
        <w:rPr>
          <w:rFonts w:ascii="Times New Roman" w:hAnsi="Times New Roman" w:cs="Times New Roman"/>
        </w:rPr>
        <w:t xml:space="preserve"> This was something Howard managed to abolish amongst many other failings of prisons. </w:t>
      </w:r>
    </w:p>
    <w:p w:rsidR="00873198" w:rsidRDefault="00457057" w:rsidP="00864F34">
      <w:pPr>
        <w:spacing w:line="360" w:lineRule="auto"/>
        <w:rPr>
          <w:rFonts w:ascii="Times New Roman" w:hAnsi="Times New Roman" w:cs="Times New Roman"/>
        </w:rPr>
      </w:pPr>
      <w:r>
        <w:rPr>
          <w:rFonts w:ascii="Times New Roman" w:hAnsi="Times New Roman" w:cs="Times New Roman"/>
        </w:rPr>
        <w:tab/>
      </w:r>
      <w:r w:rsidR="002F4A88">
        <w:rPr>
          <w:rFonts w:ascii="Times New Roman" w:hAnsi="Times New Roman" w:cs="Times New Roman"/>
        </w:rPr>
        <w:t>Thus l</w:t>
      </w:r>
      <w:r>
        <w:rPr>
          <w:rFonts w:ascii="Times New Roman" w:hAnsi="Times New Roman" w:cs="Times New Roman"/>
        </w:rPr>
        <w:t xml:space="preserve">et us change gears from the cruelties of prison, for if we stayed on this topic Howard’s reports on it can fill volumes of books. Let us now </w:t>
      </w:r>
      <w:r w:rsidR="00803458">
        <w:rPr>
          <w:rFonts w:ascii="Times New Roman" w:hAnsi="Times New Roman" w:cs="Times New Roman"/>
        </w:rPr>
        <w:t>dip into (and I say dip for he has done all too much)</w:t>
      </w:r>
      <w:r>
        <w:rPr>
          <w:rFonts w:ascii="Times New Roman" w:hAnsi="Times New Roman" w:cs="Times New Roman"/>
        </w:rPr>
        <w:t xml:space="preserve"> how Howard reformed prisons. </w:t>
      </w:r>
      <w:r w:rsidR="00873198">
        <w:rPr>
          <w:rFonts w:ascii="Times New Roman" w:hAnsi="Times New Roman" w:cs="Times New Roman"/>
        </w:rPr>
        <w:t>The first reform he asks is the prison itself as most are so ruinous and decayed that they are completely unfit for prisoner retention. Howard (1777) suggests that they be built near a river so that there is ample utilities for cleanliness and for the ability of air circulation to prevent the awful stenches all other prisons are plagued by. Prisons should never be built in a town or near other buildings.</w:t>
      </w:r>
    </w:p>
    <w:p w:rsidR="002E2EE7" w:rsidRDefault="00873198" w:rsidP="00864F34">
      <w:pPr>
        <w:spacing w:line="360" w:lineRule="auto"/>
        <w:rPr>
          <w:rFonts w:ascii="Times New Roman" w:hAnsi="Times New Roman" w:cs="Times New Roman"/>
        </w:rPr>
      </w:pPr>
      <w:r>
        <w:rPr>
          <w:rFonts w:ascii="Times New Roman" w:hAnsi="Times New Roman" w:cs="Times New Roman"/>
        </w:rPr>
        <w:tab/>
        <w:t xml:space="preserve">Wards should be rectangular and </w:t>
      </w:r>
      <w:r w:rsidR="00E16AC6">
        <w:rPr>
          <w:rFonts w:ascii="Times New Roman" w:hAnsi="Times New Roman" w:cs="Times New Roman"/>
        </w:rPr>
        <w:t xml:space="preserve">spaces enough for air circulation, and each man should be to sleep in his own small room, and men and women must be separated for safety and cleanliness. The reason for the individual </w:t>
      </w:r>
      <w:r w:rsidR="002E2EE7">
        <w:rPr>
          <w:rFonts w:ascii="Times New Roman" w:hAnsi="Times New Roman" w:cs="Times New Roman"/>
        </w:rPr>
        <w:t xml:space="preserve">rooms, Howard (1777) says, </w:t>
      </w:r>
      <w:r w:rsidR="00E16AC6">
        <w:rPr>
          <w:rFonts w:ascii="Times New Roman" w:hAnsi="Times New Roman" w:cs="Times New Roman"/>
        </w:rPr>
        <w:t>is for in the lone hours of the night is when men/women reflect and perhaps that is when they may repent and become better citizens. Howard advocates heavily that the layout of a prison should be spacious, and wholesome,</w:t>
      </w:r>
      <w:r w:rsidR="002E2EE7">
        <w:rPr>
          <w:rFonts w:ascii="Times New Roman" w:hAnsi="Times New Roman" w:cs="Times New Roman"/>
        </w:rPr>
        <w:t xml:space="preserve"> but especially clean, for </w:t>
      </w:r>
      <w:r w:rsidR="00E16AC6">
        <w:rPr>
          <w:rFonts w:ascii="Times New Roman" w:hAnsi="Times New Roman" w:cs="Times New Roman"/>
        </w:rPr>
        <w:t>when the mind can think freely is when it can become better.</w:t>
      </w:r>
      <w:r w:rsidR="002E2EE7">
        <w:rPr>
          <w:rFonts w:ascii="Times New Roman" w:hAnsi="Times New Roman" w:cs="Times New Roman"/>
        </w:rPr>
        <w:t xml:space="preserve"> There must also be a medical ward to help keep this in check. An addition to all this Howard advocates for a chapel to be built inside the prison, for God would help ease the minds of men to grow passed their past indiscretions Essentially what Howard is </w:t>
      </w:r>
      <w:r w:rsidR="002E2EE7">
        <w:rPr>
          <w:rFonts w:ascii="Times New Roman" w:hAnsi="Times New Roman" w:cs="Times New Roman"/>
        </w:rPr>
        <w:lastRenderedPageBreak/>
        <w:t xml:space="preserve">doing is bringing back the humanity that all humans deserve back into the lives of prisoners that the traditional eighteenth century jails severely lacked. </w:t>
      </w:r>
    </w:p>
    <w:p w:rsidR="002F7863" w:rsidRDefault="002E2EE7" w:rsidP="00864F34">
      <w:pPr>
        <w:spacing w:line="360" w:lineRule="auto"/>
        <w:rPr>
          <w:rFonts w:ascii="Times New Roman" w:hAnsi="Times New Roman" w:cs="Times New Roman"/>
        </w:rPr>
      </w:pPr>
      <w:r>
        <w:rPr>
          <w:rFonts w:ascii="Times New Roman" w:hAnsi="Times New Roman" w:cs="Times New Roman"/>
        </w:rPr>
        <w:tab/>
        <w:t xml:space="preserve"> </w:t>
      </w:r>
      <w:r w:rsidR="002F7863">
        <w:rPr>
          <w:rFonts w:ascii="Times New Roman" w:hAnsi="Times New Roman" w:cs="Times New Roman"/>
        </w:rPr>
        <w:t xml:space="preserve">The Gaols must also be supplied with honest men to be the Gaolers, and must be adequately paid in their salaries in proportion to the trust and troubles of their positons. For then there would be no reason for them to manipulate the prisoners for more money. Howard (1777) also advises that there should be no selling or drinking of alcohol either by the Gaolers or the prisoners for that leads to miserable conditions where there should be none. </w:t>
      </w:r>
    </w:p>
    <w:p w:rsidR="002E2EE7" w:rsidRDefault="002F7863" w:rsidP="00864F34">
      <w:pPr>
        <w:spacing w:line="360" w:lineRule="auto"/>
        <w:rPr>
          <w:rFonts w:ascii="Times New Roman" w:hAnsi="Times New Roman" w:cs="Times New Roman"/>
        </w:rPr>
      </w:pPr>
      <w:r>
        <w:rPr>
          <w:rFonts w:ascii="Times New Roman" w:hAnsi="Times New Roman" w:cs="Times New Roman"/>
        </w:rPr>
        <w:tab/>
        <w:t xml:space="preserve">Many of </w:t>
      </w:r>
      <w:r w:rsidR="002F4A88">
        <w:rPr>
          <w:rFonts w:ascii="Times New Roman" w:hAnsi="Times New Roman" w:cs="Times New Roman"/>
        </w:rPr>
        <w:t>Howard’s</w:t>
      </w:r>
      <w:r>
        <w:rPr>
          <w:rFonts w:ascii="Times New Roman" w:hAnsi="Times New Roman" w:cs="Times New Roman"/>
        </w:rPr>
        <w:t xml:space="preserve"> writings in his book </w:t>
      </w:r>
      <w:r>
        <w:rPr>
          <w:rFonts w:ascii="Times New Roman" w:hAnsi="Times New Roman" w:cs="Times New Roman"/>
          <w:i/>
        </w:rPr>
        <w:t>State of Prisons</w:t>
      </w:r>
      <w:r>
        <w:rPr>
          <w:rFonts w:ascii="Times New Roman" w:hAnsi="Times New Roman" w:cs="Times New Roman"/>
        </w:rPr>
        <w:t xml:space="preserve"> outlined passage after passage of regulations to what should and shouldn’t be acceptable in a prison. All of them having ties to a sort of humanitarian outlook for prisons. </w:t>
      </w:r>
      <w:r w:rsidR="00803458">
        <w:rPr>
          <w:rFonts w:ascii="Times New Roman" w:hAnsi="Times New Roman" w:cs="Times New Roman"/>
        </w:rPr>
        <w:t xml:space="preserve">Perhaps it was because Howard was deeply religious that he felt this way, or perhaps it was just the thing needed to be done. </w:t>
      </w:r>
    </w:p>
    <w:p w:rsidR="00803458" w:rsidRDefault="00803458" w:rsidP="00864F34">
      <w:pPr>
        <w:spacing w:line="360" w:lineRule="auto"/>
        <w:rPr>
          <w:rFonts w:ascii="Times New Roman" w:hAnsi="Times New Roman" w:cs="Times New Roman"/>
        </w:rPr>
      </w:pPr>
      <w:r>
        <w:rPr>
          <w:rFonts w:ascii="Times New Roman" w:hAnsi="Times New Roman" w:cs="Times New Roman"/>
        </w:rPr>
        <w:tab/>
        <w:t>Europe in the eighteenth century faced many radical changes that were all happening at a rate too fast to keep up and adapt with. Be it in forms of philosophy, or politics, or even penology, and so on. Its Age of Enlightenment worked in all fields and in penology it worked through the hands of men like Beccaria, and Howard. They brought structure and humanity to a field that was practically in the dark ages. They paved the way to how we see the law, and prisons today. While many of Howard’s works were slow to be taken up by British prisons, and the world, the effect he had in prison reform had a lasting impact. Whereas Beccaria’s thoughts were quickly put into play in many European powers.</w:t>
      </w:r>
    </w:p>
    <w:p w:rsidR="002E2EE7" w:rsidRDefault="002E2EE7" w:rsidP="00864F34">
      <w:pPr>
        <w:spacing w:line="360" w:lineRule="auto"/>
        <w:rPr>
          <w:rFonts w:ascii="Times New Roman" w:hAnsi="Times New Roman" w:cs="Times New Roman"/>
        </w:rPr>
      </w:pPr>
      <w:r>
        <w:rPr>
          <w:rFonts w:ascii="Times New Roman" w:hAnsi="Times New Roman" w:cs="Times New Roman"/>
        </w:rPr>
        <w:tab/>
      </w:r>
    </w:p>
    <w:p w:rsidR="00873198" w:rsidRDefault="00873198" w:rsidP="00864F34">
      <w:pPr>
        <w:spacing w:line="360" w:lineRule="auto"/>
        <w:rPr>
          <w:rFonts w:ascii="Times New Roman" w:hAnsi="Times New Roman" w:cs="Times New Roman"/>
        </w:rPr>
      </w:pPr>
      <w:r>
        <w:rPr>
          <w:rFonts w:ascii="Times New Roman" w:hAnsi="Times New Roman" w:cs="Times New Roman"/>
        </w:rPr>
        <w:tab/>
      </w:r>
    </w:p>
    <w:p w:rsidR="00F02C71" w:rsidRPr="00E73593" w:rsidRDefault="00F02C71" w:rsidP="00864F34">
      <w:pPr>
        <w:spacing w:line="360" w:lineRule="auto"/>
        <w:rPr>
          <w:rFonts w:ascii="Times New Roman" w:hAnsi="Times New Roman" w:cs="Times New Roman"/>
        </w:rPr>
      </w:pPr>
      <w:r>
        <w:rPr>
          <w:rFonts w:ascii="Times New Roman" w:hAnsi="Times New Roman" w:cs="Times New Roman"/>
        </w:rPr>
        <w:tab/>
      </w:r>
    </w:p>
    <w:p w:rsidR="00DD5341" w:rsidRDefault="00DD5341" w:rsidP="007048DF">
      <w:pPr>
        <w:spacing w:line="360" w:lineRule="auto"/>
        <w:ind w:firstLine="720"/>
        <w:rPr>
          <w:rFonts w:ascii="Times New Roman" w:hAnsi="Times New Roman" w:cs="Times New Roman"/>
        </w:rPr>
      </w:pPr>
    </w:p>
    <w:p w:rsidR="007048DF" w:rsidRPr="006E35F0" w:rsidRDefault="007048DF" w:rsidP="007048DF">
      <w:pPr>
        <w:spacing w:line="360" w:lineRule="auto"/>
        <w:ind w:firstLine="720"/>
        <w:rPr>
          <w:rFonts w:ascii="Times New Roman" w:hAnsi="Times New Roman" w:cs="Times New Roman"/>
        </w:rPr>
      </w:pPr>
    </w:p>
    <w:p w:rsidR="006E35F0" w:rsidRDefault="006E35F0">
      <w:pPr>
        <w:rPr>
          <w:rFonts w:ascii="Helvetica" w:hAnsi="Helvetica" w:cs="Helvetica"/>
          <w:color w:val="333333"/>
          <w:sz w:val="20"/>
          <w:szCs w:val="20"/>
          <w:shd w:val="clear" w:color="auto" w:fill="F5F5F5"/>
        </w:rPr>
      </w:pPr>
      <w:r>
        <w:rPr>
          <w:rFonts w:ascii="Helvetica" w:hAnsi="Helvetica" w:cs="Helvetica"/>
          <w:color w:val="333333"/>
          <w:sz w:val="20"/>
          <w:szCs w:val="20"/>
          <w:shd w:val="clear" w:color="auto" w:fill="F5F5F5"/>
        </w:rPr>
        <w:br w:type="page"/>
      </w:r>
    </w:p>
    <w:p w:rsidR="007048DF" w:rsidRPr="005B33AA" w:rsidRDefault="007048DF" w:rsidP="005B33AA">
      <w:pPr>
        <w:jc w:val="center"/>
        <w:rPr>
          <w:rFonts w:ascii="Times New Roman" w:hAnsi="Times New Roman" w:cs="Times New Roman"/>
        </w:rPr>
      </w:pPr>
      <w:r w:rsidRPr="005B33AA">
        <w:rPr>
          <w:rFonts w:ascii="Times New Roman" w:hAnsi="Times New Roman" w:cs="Times New Roman"/>
        </w:rPr>
        <w:lastRenderedPageBreak/>
        <w:t>Reference</w:t>
      </w:r>
    </w:p>
    <w:p w:rsidR="00763637" w:rsidRPr="005B33AA" w:rsidRDefault="00763637" w:rsidP="005B33AA">
      <w:pPr>
        <w:rPr>
          <w:rFonts w:ascii="Times New Roman" w:hAnsi="Times New Roman" w:cs="Times New Roman"/>
        </w:rPr>
      </w:pPr>
      <w:r w:rsidRPr="005B33AA">
        <w:rPr>
          <w:rFonts w:ascii="Times New Roman" w:hAnsi="Times New Roman" w:cs="Times New Roman"/>
        </w:rPr>
        <w:t xml:space="preserve">Beccaria, Cesare. (1764). </w:t>
      </w:r>
      <w:r w:rsidRPr="00B477EC">
        <w:rPr>
          <w:rFonts w:ascii="Times New Roman" w:hAnsi="Times New Roman" w:cs="Times New Roman"/>
          <w:i/>
        </w:rPr>
        <w:t>On Crimes and Punishments</w:t>
      </w:r>
      <w:r w:rsidRPr="005B33AA">
        <w:rPr>
          <w:rFonts w:ascii="Times New Roman" w:hAnsi="Times New Roman" w:cs="Times New Roman"/>
        </w:rPr>
        <w:t>. Albany: W.O. Little &amp; CO</w:t>
      </w:r>
      <w:r w:rsidR="00B64F83" w:rsidRPr="005B33AA">
        <w:rPr>
          <w:rFonts w:ascii="Times New Roman" w:hAnsi="Times New Roman" w:cs="Times New Roman"/>
        </w:rPr>
        <w:t>. (pp.)</w:t>
      </w:r>
    </w:p>
    <w:p w:rsidR="00B477EC" w:rsidRPr="00B477EC" w:rsidRDefault="00B477EC" w:rsidP="00722241">
      <w:pPr>
        <w:ind w:left="720" w:hanging="720"/>
        <w:rPr>
          <w:rFonts w:ascii="Times New Roman" w:hAnsi="Times New Roman" w:cs="Times New Roman"/>
        </w:rPr>
      </w:pPr>
      <w:bookmarkStart w:id="0" w:name="_GoBack"/>
      <w:bookmarkEnd w:id="0"/>
      <w:r>
        <w:rPr>
          <w:rStyle w:val="Hyperlink"/>
          <w:rFonts w:ascii="Times New Roman" w:hAnsi="Times New Roman" w:cs="Times New Roman"/>
          <w:color w:val="auto"/>
          <w:u w:val="none"/>
        </w:rPr>
        <w:t xml:space="preserve">Foucault, Michel. (1995). </w:t>
      </w:r>
      <w:r>
        <w:rPr>
          <w:rStyle w:val="Hyperlink"/>
          <w:rFonts w:ascii="Times New Roman" w:hAnsi="Times New Roman" w:cs="Times New Roman"/>
          <w:i/>
          <w:color w:val="auto"/>
          <w:u w:val="none"/>
        </w:rPr>
        <w:t xml:space="preserve">Discipline and Punish: The Birth of the Prison. </w:t>
      </w:r>
      <w:r>
        <w:rPr>
          <w:rStyle w:val="Hyperlink"/>
          <w:rFonts w:ascii="Times New Roman" w:hAnsi="Times New Roman" w:cs="Times New Roman"/>
          <w:color w:val="auto"/>
          <w:u w:val="none"/>
        </w:rPr>
        <w:t>New York, NY: Vintage. (pp. 123)</w:t>
      </w:r>
    </w:p>
    <w:p w:rsidR="00763637" w:rsidRPr="00763637" w:rsidRDefault="00763637" w:rsidP="00763637">
      <w:pPr>
        <w:ind w:left="720" w:hanging="720"/>
        <w:rPr>
          <w:rFonts w:ascii="Times New Roman" w:hAnsi="Times New Roman" w:cs="Times New Roman"/>
          <w:color w:val="000000" w:themeColor="text1"/>
        </w:rPr>
      </w:pPr>
      <w:r w:rsidRPr="00763637">
        <w:rPr>
          <w:rFonts w:ascii="Times New Roman" w:hAnsi="Times New Roman" w:cs="Times New Roman"/>
          <w:color w:val="000000" w:themeColor="text1"/>
        </w:rPr>
        <w:t xml:space="preserve">Howard, John. (1777). </w:t>
      </w:r>
      <w:proofErr w:type="gramStart"/>
      <w:r w:rsidRPr="00763637">
        <w:rPr>
          <w:rFonts w:ascii="Times New Roman" w:hAnsi="Times New Roman" w:cs="Times New Roman"/>
          <w:i/>
          <w:color w:val="000000" w:themeColor="text1"/>
        </w:rPr>
        <w:t>The</w:t>
      </w:r>
      <w:proofErr w:type="gramEnd"/>
      <w:r w:rsidRPr="00763637">
        <w:rPr>
          <w:rFonts w:ascii="Times New Roman" w:hAnsi="Times New Roman" w:cs="Times New Roman"/>
          <w:i/>
          <w:color w:val="000000" w:themeColor="text1"/>
        </w:rPr>
        <w:t xml:space="preserve"> State of Prisons.</w:t>
      </w:r>
      <w:r w:rsidRPr="00763637">
        <w:rPr>
          <w:rFonts w:ascii="Times New Roman" w:hAnsi="Times New Roman" w:cs="Times New Roman"/>
          <w:color w:val="000000" w:themeColor="text1"/>
        </w:rPr>
        <w:t xml:space="preserve"> Warrington, England: </w:t>
      </w:r>
      <w:proofErr w:type="spellStart"/>
      <w:r w:rsidRPr="00763637">
        <w:rPr>
          <w:rFonts w:ascii="Times New Roman" w:hAnsi="Times New Roman" w:cs="Times New Roman"/>
          <w:color w:val="000000" w:themeColor="text1"/>
        </w:rPr>
        <w:t>Cadell</w:t>
      </w:r>
      <w:proofErr w:type="spellEnd"/>
      <w:r w:rsidRPr="00763637">
        <w:rPr>
          <w:rFonts w:ascii="Times New Roman" w:hAnsi="Times New Roman" w:cs="Times New Roman"/>
          <w:color w:val="000000" w:themeColor="text1"/>
        </w:rPr>
        <w:t>.</w:t>
      </w:r>
      <w:r>
        <w:rPr>
          <w:rFonts w:ascii="Times New Roman" w:hAnsi="Times New Roman" w:cs="Times New Roman"/>
          <w:color w:val="000000" w:themeColor="text1"/>
        </w:rPr>
        <w:t xml:space="preserve"> (pp</w:t>
      </w:r>
      <w:proofErr w:type="gramStart"/>
      <w:r>
        <w:rPr>
          <w:rFonts w:ascii="Times New Roman" w:hAnsi="Times New Roman" w:cs="Times New Roman"/>
          <w:color w:val="000000" w:themeColor="text1"/>
        </w:rPr>
        <w:t>. )</w:t>
      </w:r>
      <w:proofErr w:type="gramEnd"/>
    </w:p>
    <w:sectPr w:rsidR="00763637" w:rsidRPr="00763637">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6456B"/>
    <w:rsid w:val="001C5F19"/>
    <w:rsid w:val="001E6D60"/>
    <w:rsid w:val="00243DF3"/>
    <w:rsid w:val="00246FFC"/>
    <w:rsid w:val="00265BCD"/>
    <w:rsid w:val="00284804"/>
    <w:rsid w:val="002E2EE7"/>
    <w:rsid w:val="002F4A88"/>
    <w:rsid w:val="002F7863"/>
    <w:rsid w:val="00383F36"/>
    <w:rsid w:val="00433C38"/>
    <w:rsid w:val="00445560"/>
    <w:rsid w:val="00457057"/>
    <w:rsid w:val="0056065A"/>
    <w:rsid w:val="005B33AA"/>
    <w:rsid w:val="006846F1"/>
    <w:rsid w:val="006E35F0"/>
    <w:rsid w:val="007048DF"/>
    <w:rsid w:val="00722241"/>
    <w:rsid w:val="00763637"/>
    <w:rsid w:val="00803458"/>
    <w:rsid w:val="00864F34"/>
    <w:rsid w:val="00873198"/>
    <w:rsid w:val="00877439"/>
    <w:rsid w:val="008B319D"/>
    <w:rsid w:val="009148E2"/>
    <w:rsid w:val="00954ABF"/>
    <w:rsid w:val="00A6456B"/>
    <w:rsid w:val="00A725ED"/>
    <w:rsid w:val="00A97CD6"/>
    <w:rsid w:val="00AC0B81"/>
    <w:rsid w:val="00AF370F"/>
    <w:rsid w:val="00B477EC"/>
    <w:rsid w:val="00B64F83"/>
    <w:rsid w:val="00D52C40"/>
    <w:rsid w:val="00DD5341"/>
    <w:rsid w:val="00DE0529"/>
    <w:rsid w:val="00E16AC6"/>
    <w:rsid w:val="00E17AA8"/>
    <w:rsid w:val="00E42B55"/>
    <w:rsid w:val="00E73593"/>
    <w:rsid w:val="00E9712D"/>
    <w:rsid w:val="00F02C71"/>
    <w:rsid w:val="00F23C48"/>
    <w:rsid w:val="00FA5AB9"/>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5108421-F0F9-4426-B2C8-7985B82442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CA"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52C4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434</TotalTime>
  <Pages>6</Pages>
  <Words>2081</Words>
  <Characters>11865</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13919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Hamid Rahman</dc:creator>
  <cp:keywords/>
  <dc:description/>
  <cp:lastModifiedBy>Hamid Rahman</cp:lastModifiedBy>
  <cp:revision>12</cp:revision>
  <dcterms:created xsi:type="dcterms:W3CDTF">2018-10-08T18:20:00Z</dcterms:created>
  <dcterms:modified xsi:type="dcterms:W3CDTF">2018-10-11T23:01:00Z</dcterms:modified>
</cp:coreProperties>
</file>