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901202383"/>
        <w:docPartObj>
          <w:docPartGallery w:val="Cover Pages"/>
          <w:docPartUnique/>
        </w:docPartObj>
      </w:sdtPr>
      <w:sdtEndPr>
        <w:rPr>
          <w:rFonts w:eastAsiaTheme="minorHAnsi"/>
          <w:noProof/>
          <w:sz w:val="22"/>
          <w:lang w:val="en-GB"/>
        </w:rPr>
      </w:sdtEndPr>
      <w:sdtContent>
        <w:p w:rsidR="003829CB" w:rsidRDefault="003829CB">
          <w:pPr>
            <w:pStyle w:val="NoSpacing"/>
            <w:rPr>
              <w:sz w:val="2"/>
            </w:rPr>
          </w:pPr>
        </w:p>
        <w:p w:rsidR="003829CB" w:rsidRDefault="003829CB">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3829CB" w:rsidRDefault="00B81A8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Research proposal</w:t>
                                    </w:r>
                                  </w:p>
                                </w:sdtContent>
                              </w:sdt>
                              <w:p w:rsidR="003829CB" w:rsidRDefault="00B81A8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81A8B">
                                      <w:rPr>
                                        <w:color w:val="4472C4" w:themeColor="accent1"/>
                                        <w:sz w:val="36"/>
                                        <w:szCs w:val="36"/>
                                      </w:rPr>
                                      <w:t>The Use of Social Media in Small to Medium Enterprises in the Self-Storage Industry</w:t>
                                    </w:r>
                                  </w:sdtContent>
                                </w:sdt>
                                <w:r w:rsidR="003829CB">
                                  <w:rPr>
                                    <w:noProof/>
                                  </w:rPr>
                                  <w:t xml:space="preserve"> </w:t>
                                </w:r>
                              </w:p>
                              <w:p w:rsidR="003829CB" w:rsidRDefault="003829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3829CB" w:rsidRDefault="00B81A8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Research proposal</w:t>
                              </w:r>
                            </w:p>
                          </w:sdtContent>
                        </w:sdt>
                        <w:p w:rsidR="003829CB" w:rsidRDefault="00B81A8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81A8B">
                                <w:rPr>
                                  <w:color w:val="4472C4" w:themeColor="accent1"/>
                                  <w:sz w:val="36"/>
                                  <w:szCs w:val="36"/>
                                </w:rPr>
                                <w:t>The Use of Social Media in Small to Medium Enterprises in the Self-Storage Industry</w:t>
                              </w:r>
                            </w:sdtContent>
                          </w:sdt>
                          <w:r w:rsidR="003829CB">
                            <w:rPr>
                              <w:noProof/>
                            </w:rPr>
                            <w:t xml:space="preserve"> </w:t>
                          </w:r>
                        </w:p>
                        <w:p w:rsidR="003829CB" w:rsidRDefault="003829CB"/>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D4D561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29CB" w:rsidRDefault="003829C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81A8B">
                                      <w:rPr>
                                        <w:color w:val="4472C4" w:themeColor="accent1"/>
                                        <w:sz w:val="36"/>
                                        <w:szCs w:val="36"/>
                                      </w:rPr>
                                      <w:t>Jack South</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3829CB" w:rsidRDefault="00B81A8B">
                                    <w:pPr>
                                      <w:pStyle w:val="NoSpacing"/>
                                      <w:jc w:val="right"/>
                                      <w:rPr>
                                        <w:color w:val="4472C4" w:themeColor="accent1"/>
                                        <w:sz w:val="36"/>
                                        <w:szCs w:val="36"/>
                                      </w:rPr>
                                    </w:pPr>
                                    <w:r>
                                      <w:rPr>
                                        <w:color w:val="4472C4" w:themeColor="accent1"/>
                                        <w:sz w:val="36"/>
                                        <w:szCs w:val="36"/>
                                      </w:rPr>
                                      <w:t>P147611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3829CB" w:rsidRDefault="003829C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81A8B">
                                <w:rPr>
                                  <w:color w:val="4472C4" w:themeColor="accent1"/>
                                  <w:sz w:val="36"/>
                                  <w:szCs w:val="36"/>
                                </w:rPr>
                                <w:t>Jack South</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3829CB" w:rsidRDefault="00B81A8B">
                              <w:pPr>
                                <w:pStyle w:val="NoSpacing"/>
                                <w:jc w:val="right"/>
                                <w:rPr>
                                  <w:color w:val="4472C4" w:themeColor="accent1"/>
                                  <w:sz w:val="36"/>
                                  <w:szCs w:val="36"/>
                                </w:rPr>
                              </w:pPr>
                              <w:r>
                                <w:rPr>
                                  <w:color w:val="4472C4" w:themeColor="accent1"/>
                                  <w:sz w:val="36"/>
                                  <w:szCs w:val="36"/>
                                </w:rPr>
                                <w:t>P147611</w:t>
                              </w:r>
                            </w:p>
                          </w:sdtContent>
                        </w:sdt>
                      </w:txbxContent>
                    </v:textbox>
                    <w10:wrap anchorx="page" anchory="margin"/>
                  </v:shape>
                </w:pict>
              </mc:Fallback>
            </mc:AlternateContent>
          </w:r>
        </w:p>
        <w:p w:rsidR="003829CB" w:rsidRDefault="003829CB">
          <w:pPr>
            <w:rPr>
              <w:noProof/>
            </w:rPr>
          </w:pPr>
          <w:r>
            <w:rPr>
              <w:noProof/>
            </w:rPr>
            <w:br w:type="page"/>
          </w:r>
        </w:p>
      </w:sdtContent>
    </w:sdt>
    <w:sdt>
      <w:sdtPr>
        <w:id w:val="-12962919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665FA" w:rsidRDefault="003665FA">
          <w:pPr>
            <w:pStyle w:val="TOCHeading"/>
          </w:pPr>
          <w:r>
            <w:t>Contents</w:t>
          </w:r>
        </w:p>
        <w:p w:rsidR="00004837" w:rsidRDefault="003665F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8973875" w:history="1">
            <w:r w:rsidR="00004837" w:rsidRPr="00666285">
              <w:rPr>
                <w:rStyle w:val="Hyperlink"/>
                <w:noProof/>
              </w:rPr>
              <w:t>1.</w:t>
            </w:r>
            <w:r w:rsidR="00004837">
              <w:rPr>
                <w:rFonts w:eastAsiaTheme="minorEastAsia"/>
                <w:noProof/>
                <w:lang w:eastAsia="en-GB"/>
              </w:rPr>
              <w:tab/>
            </w:r>
            <w:r w:rsidR="00004837" w:rsidRPr="00666285">
              <w:rPr>
                <w:rStyle w:val="Hyperlink"/>
                <w:noProof/>
              </w:rPr>
              <w:t>Introduction</w:t>
            </w:r>
            <w:r w:rsidR="00004837">
              <w:rPr>
                <w:noProof/>
                <w:webHidden/>
              </w:rPr>
              <w:tab/>
            </w:r>
            <w:r w:rsidR="00004837">
              <w:rPr>
                <w:noProof/>
                <w:webHidden/>
              </w:rPr>
              <w:fldChar w:fldCharType="begin"/>
            </w:r>
            <w:r w:rsidR="00004837">
              <w:rPr>
                <w:noProof/>
                <w:webHidden/>
              </w:rPr>
              <w:instrText xml:space="preserve"> PAGEREF _Toc498973875 \h </w:instrText>
            </w:r>
            <w:r w:rsidR="00004837">
              <w:rPr>
                <w:noProof/>
                <w:webHidden/>
              </w:rPr>
            </w:r>
            <w:r w:rsidR="00004837">
              <w:rPr>
                <w:noProof/>
                <w:webHidden/>
              </w:rPr>
              <w:fldChar w:fldCharType="separate"/>
            </w:r>
            <w:r w:rsidR="00004837">
              <w:rPr>
                <w:noProof/>
                <w:webHidden/>
              </w:rPr>
              <w:t>2</w:t>
            </w:r>
            <w:r w:rsidR="00004837">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76" w:history="1">
            <w:r w:rsidRPr="00666285">
              <w:rPr>
                <w:rStyle w:val="Hyperlink"/>
                <w:noProof/>
              </w:rPr>
              <w:t>1.2 Background</w:t>
            </w:r>
            <w:r>
              <w:rPr>
                <w:noProof/>
                <w:webHidden/>
              </w:rPr>
              <w:tab/>
            </w:r>
            <w:r>
              <w:rPr>
                <w:noProof/>
                <w:webHidden/>
              </w:rPr>
              <w:fldChar w:fldCharType="begin"/>
            </w:r>
            <w:r>
              <w:rPr>
                <w:noProof/>
                <w:webHidden/>
              </w:rPr>
              <w:instrText xml:space="preserve"> PAGEREF _Toc498973876 \h </w:instrText>
            </w:r>
            <w:r>
              <w:rPr>
                <w:noProof/>
                <w:webHidden/>
              </w:rPr>
            </w:r>
            <w:r>
              <w:rPr>
                <w:noProof/>
                <w:webHidden/>
              </w:rPr>
              <w:fldChar w:fldCharType="separate"/>
            </w:r>
            <w:r>
              <w:rPr>
                <w:noProof/>
                <w:webHidden/>
              </w:rPr>
              <w:t>2</w:t>
            </w:r>
            <w:r>
              <w:rPr>
                <w:noProof/>
                <w:webHidden/>
              </w:rPr>
              <w:fldChar w:fldCharType="end"/>
            </w:r>
          </w:hyperlink>
        </w:p>
        <w:p w:rsidR="00004837" w:rsidRDefault="00004837">
          <w:pPr>
            <w:pStyle w:val="TOC3"/>
            <w:tabs>
              <w:tab w:val="right" w:leader="dot" w:pos="9016"/>
            </w:tabs>
            <w:rPr>
              <w:rFonts w:eastAsiaTheme="minorEastAsia"/>
              <w:noProof/>
              <w:lang w:eastAsia="en-GB"/>
            </w:rPr>
          </w:pPr>
          <w:hyperlink w:anchor="_Toc498973877" w:history="1">
            <w:r w:rsidRPr="00666285">
              <w:rPr>
                <w:rStyle w:val="Hyperlink"/>
                <w:noProof/>
              </w:rPr>
              <w:t>1.2.1 Small to Medium Enterprises (SME’s)</w:t>
            </w:r>
            <w:r>
              <w:rPr>
                <w:noProof/>
                <w:webHidden/>
              </w:rPr>
              <w:tab/>
            </w:r>
            <w:r>
              <w:rPr>
                <w:noProof/>
                <w:webHidden/>
              </w:rPr>
              <w:fldChar w:fldCharType="begin"/>
            </w:r>
            <w:r>
              <w:rPr>
                <w:noProof/>
                <w:webHidden/>
              </w:rPr>
              <w:instrText xml:space="preserve"> PAGEREF _Toc498973877 \h </w:instrText>
            </w:r>
            <w:r>
              <w:rPr>
                <w:noProof/>
                <w:webHidden/>
              </w:rPr>
            </w:r>
            <w:r>
              <w:rPr>
                <w:noProof/>
                <w:webHidden/>
              </w:rPr>
              <w:fldChar w:fldCharType="separate"/>
            </w:r>
            <w:r>
              <w:rPr>
                <w:noProof/>
                <w:webHidden/>
              </w:rPr>
              <w:t>2</w:t>
            </w:r>
            <w:r>
              <w:rPr>
                <w:noProof/>
                <w:webHidden/>
              </w:rPr>
              <w:fldChar w:fldCharType="end"/>
            </w:r>
          </w:hyperlink>
        </w:p>
        <w:p w:rsidR="00004837" w:rsidRDefault="00004837">
          <w:pPr>
            <w:pStyle w:val="TOC3"/>
            <w:tabs>
              <w:tab w:val="right" w:leader="dot" w:pos="9016"/>
            </w:tabs>
            <w:rPr>
              <w:rFonts w:eastAsiaTheme="minorEastAsia"/>
              <w:noProof/>
              <w:lang w:eastAsia="en-GB"/>
            </w:rPr>
          </w:pPr>
          <w:hyperlink w:anchor="_Toc498973878" w:history="1">
            <w:r w:rsidRPr="00666285">
              <w:rPr>
                <w:rStyle w:val="Hyperlink"/>
                <w:noProof/>
              </w:rPr>
              <w:t>1.2.2 The Importance of SME’s</w:t>
            </w:r>
            <w:r>
              <w:rPr>
                <w:noProof/>
                <w:webHidden/>
              </w:rPr>
              <w:tab/>
            </w:r>
            <w:r>
              <w:rPr>
                <w:noProof/>
                <w:webHidden/>
              </w:rPr>
              <w:fldChar w:fldCharType="begin"/>
            </w:r>
            <w:r>
              <w:rPr>
                <w:noProof/>
                <w:webHidden/>
              </w:rPr>
              <w:instrText xml:space="preserve"> PAGEREF _Toc498973878 \h </w:instrText>
            </w:r>
            <w:r>
              <w:rPr>
                <w:noProof/>
                <w:webHidden/>
              </w:rPr>
            </w:r>
            <w:r>
              <w:rPr>
                <w:noProof/>
                <w:webHidden/>
              </w:rPr>
              <w:fldChar w:fldCharType="separate"/>
            </w:r>
            <w:r>
              <w:rPr>
                <w:noProof/>
                <w:webHidden/>
              </w:rPr>
              <w:t>2</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79" w:history="1">
            <w:r w:rsidRPr="00666285">
              <w:rPr>
                <w:rStyle w:val="Hyperlink"/>
                <w:noProof/>
              </w:rPr>
              <w:t>1.3 Social Media</w:t>
            </w:r>
            <w:r>
              <w:rPr>
                <w:noProof/>
                <w:webHidden/>
              </w:rPr>
              <w:tab/>
            </w:r>
            <w:r>
              <w:rPr>
                <w:noProof/>
                <w:webHidden/>
              </w:rPr>
              <w:fldChar w:fldCharType="begin"/>
            </w:r>
            <w:r>
              <w:rPr>
                <w:noProof/>
                <w:webHidden/>
              </w:rPr>
              <w:instrText xml:space="preserve"> PAGEREF _Toc498973879 \h </w:instrText>
            </w:r>
            <w:r>
              <w:rPr>
                <w:noProof/>
                <w:webHidden/>
              </w:rPr>
            </w:r>
            <w:r>
              <w:rPr>
                <w:noProof/>
                <w:webHidden/>
              </w:rPr>
              <w:fldChar w:fldCharType="separate"/>
            </w:r>
            <w:r>
              <w:rPr>
                <w:noProof/>
                <w:webHidden/>
              </w:rPr>
              <w:t>2</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0" w:history="1">
            <w:r w:rsidRPr="00666285">
              <w:rPr>
                <w:rStyle w:val="Hyperlink"/>
                <w:noProof/>
              </w:rPr>
              <w:t>1.4 Social Media Marketing</w:t>
            </w:r>
            <w:r>
              <w:rPr>
                <w:noProof/>
                <w:webHidden/>
              </w:rPr>
              <w:tab/>
            </w:r>
            <w:bookmarkStart w:id="0" w:name="_GoBack"/>
            <w:r>
              <w:rPr>
                <w:noProof/>
                <w:webHidden/>
              </w:rPr>
              <w:fldChar w:fldCharType="begin"/>
            </w:r>
            <w:r>
              <w:rPr>
                <w:noProof/>
                <w:webHidden/>
              </w:rPr>
              <w:instrText xml:space="preserve"> PAGEREF _Toc498973880 \h </w:instrText>
            </w:r>
            <w:r>
              <w:rPr>
                <w:noProof/>
                <w:webHidden/>
              </w:rPr>
            </w:r>
            <w:r>
              <w:rPr>
                <w:noProof/>
                <w:webHidden/>
              </w:rPr>
              <w:fldChar w:fldCharType="separate"/>
            </w:r>
            <w:r>
              <w:rPr>
                <w:noProof/>
                <w:webHidden/>
              </w:rPr>
              <w:t>3</w:t>
            </w:r>
            <w:r>
              <w:rPr>
                <w:noProof/>
                <w:webHidden/>
              </w:rPr>
              <w:fldChar w:fldCharType="end"/>
            </w:r>
            <w:bookmarkEnd w:id="0"/>
          </w:hyperlink>
        </w:p>
        <w:p w:rsidR="00004837" w:rsidRDefault="00004837">
          <w:pPr>
            <w:pStyle w:val="TOC3"/>
            <w:tabs>
              <w:tab w:val="right" w:leader="dot" w:pos="9016"/>
            </w:tabs>
            <w:rPr>
              <w:rFonts w:eastAsiaTheme="minorEastAsia"/>
              <w:noProof/>
              <w:lang w:eastAsia="en-GB"/>
            </w:rPr>
          </w:pPr>
          <w:hyperlink w:anchor="_Toc498973881" w:history="1">
            <w:r w:rsidRPr="00666285">
              <w:rPr>
                <w:rStyle w:val="Hyperlink"/>
                <w:noProof/>
              </w:rPr>
              <w:t>1.4.1 Social Media Platforms</w:t>
            </w:r>
            <w:r>
              <w:rPr>
                <w:noProof/>
                <w:webHidden/>
              </w:rPr>
              <w:tab/>
            </w:r>
            <w:r>
              <w:rPr>
                <w:noProof/>
                <w:webHidden/>
              </w:rPr>
              <w:fldChar w:fldCharType="begin"/>
            </w:r>
            <w:r>
              <w:rPr>
                <w:noProof/>
                <w:webHidden/>
              </w:rPr>
              <w:instrText xml:space="preserve"> PAGEREF _Toc498973881 \h </w:instrText>
            </w:r>
            <w:r>
              <w:rPr>
                <w:noProof/>
                <w:webHidden/>
              </w:rPr>
            </w:r>
            <w:r>
              <w:rPr>
                <w:noProof/>
                <w:webHidden/>
              </w:rPr>
              <w:fldChar w:fldCharType="separate"/>
            </w:r>
            <w:r>
              <w:rPr>
                <w:noProof/>
                <w:webHidden/>
              </w:rPr>
              <w:t>3</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2" w:history="1">
            <w:r w:rsidRPr="00666285">
              <w:rPr>
                <w:rStyle w:val="Hyperlink"/>
                <w:noProof/>
              </w:rPr>
              <w:t>1.5 Self-Storage Industry</w:t>
            </w:r>
            <w:r>
              <w:rPr>
                <w:noProof/>
                <w:webHidden/>
              </w:rPr>
              <w:tab/>
            </w:r>
            <w:r>
              <w:rPr>
                <w:noProof/>
                <w:webHidden/>
              </w:rPr>
              <w:fldChar w:fldCharType="begin"/>
            </w:r>
            <w:r>
              <w:rPr>
                <w:noProof/>
                <w:webHidden/>
              </w:rPr>
              <w:instrText xml:space="preserve"> PAGEREF _Toc498973882 \h </w:instrText>
            </w:r>
            <w:r>
              <w:rPr>
                <w:noProof/>
                <w:webHidden/>
              </w:rPr>
            </w:r>
            <w:r>
              <w:rPr>
                <w:noProof/>
                <w:webHidden/>
              </w:rPr>
              <w:fldChar w:fldCharType="separate"/>
            </w:r>
            <w:r>
              <w:rPr>
                <w:noProof/>
                <w:webHidden/>
              </w:rPr>
              <w:t>4</w:t>
            </w:r>
            <w:r>
              <w:rPr>
                <w:noProof/>
                <w:webHidden/>
              </w:rPr>
              <w:fldChar w:fldCharType="end"/>
            </w:r>
          </w:hyperlink>
        </w:p>
        <w:p w:rsidR="00004837" w:rsidRDefault="00004837">
          <w:pPr>
            <w:pStyle w:val="TOC1"/>
            <w:tabs>
              <w:tab w:val="left" w:pos="440"/>
              <w:tab w:val="right" w:leader="dot" w:pos="9016"/>
            </w:tabs>
            <w:rPr>
              <w:rFonts w:eastAsiaTheme="minorEastAsia"/>
              <w:noProof/>
              <w:lang w:eastAsia="en-GB"/>
            </w:rPr>
          </w:pPr>
          <w:hyperlink w:anchor="_Toc498973883" w:history="1">
            <w:r w:rsidRPr="00666285">
              <w:rPr>
                <w:rStyle w:val="Hyperlink"/>
                <w:noProof/>
              </w:rPr>
              <w:t>2.</w:t>
            </w:r>
            <w:r>
              <w:rPr>
                <w:rFonts w:eastAsiaTheme="minorEastAsia"/>
                <w:noProof/>
                <w:lang w:eastAsia="en-GB"/>
              </w:rPr>
              <w:tab/>
            </w:r>
            <w:r w:rsidRPr="00666285">
              <w:rPr>
                <w:rStyle w:val="Hyperlink"/>
                <w:noProof/>
              </w:rPr>
              <w:t>Research</w:t>
            </w:r>
            <w:r>
              <w:rPr>
                <w:noProof/>
                <w:webHidden/>
              </w:rPr>
              <w:tab/>
            </w:r>
            <w:r>
              <w:rPr>
                <w:noProof/>
                <w:webHidden/>
              </w:rPr>
              <w:fldChar w:fldCharType="begin"/>
            </w:r>
            <w:r>
              <w:rPr>
                <w:noProof/>
                <w:webHidden/>
              </w:rPr>
              <w:instrText xml:space="preserve"> PAGEREF _Toc498973883 \h </w:instrText>
            </w:r>
            <w:r>
              <w:rPr>
                <w:noProof/>
                <w:webHidden/>
              </w:rPr>
            </w:r>
            <w:r>
              <w:rPr>
                <w:noProof/>
                <w:webHidden/>
              </w:rPr>
              <w:fldChar w:fldCharType="separate"/>
            </w:r>
            <w:r>
              <w:rPr>
                <w:noProof/>
                <w:webHidden/>
              </w:rPr>
              <w:t>5</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4" w:history="1">
            <w:r w:rsidRPr="00666285">
              <w:rPr>
                <w:rStyle w:val="Hyperlink"/>
                <w:noProof/>
              </w:rPr>
              <w:t>2.1 Research Rationale</w:t>
            </w:r>
            <w:r>
              <w:rPr>
                <w:noProof/>
                <w:webHidden/>
              </w:rPr>
              <w:tab/>
            </w:r>
            <w:r>
              <w:rPr>
                <w:noProof/>
                <w:webHidden/>
              </w:rPr>
              <w:fldChar w:fldCharType="begin"/>
            </w:r>
            <w:r>
              <w:rPr>
                <w:noProof/>
                <w:webHidden/>
              </w:rPr>
              <w:instrText xml:space="preserve"> PAGEREF _Toc498973884 \h </w:instrText>
            </w:r>
            <w:r>
              <w:rPr>
                <w:noProof/>
                <w:webHidden/>
              </w:rPr>
            </w:r>
            <w:r>
              <w:rPr>
                <w:noProof/>
                <w:webHidden/>
              </w:rPr>
              <w:fldChar w:fldCharType="separate"/>
            </w:r>
            <w:r>
              <w:rPr>
                <w:noProof/>
                <w:webHidden/>
              </w:rPr>
              <w:t>5</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5" w:history="1">
            <w:r w:rsidRPr="00666285">
              <w:rPr>
                <w:rStyle w:val="Hyperlink"/>
                <w:noProof/>
              </w:rPr>
              <w:t>2.2 Research Method</w:t>
            </w:r>
            <w:r>
              <w:rPr>
                <w:noProof/>
                <w:webHidden/>
              </w:rPr>
              <w:tab/>
            </w:r>
            <w:r>
              <w:rPr>
                <w:noProof/>
                <w:webHidden/>
              </w:rPr>
              <w:fldChar w:fldCharType="begin"/>
            </w:r>
            <w:r>
              <w:rPr>
                <w:noProof/>
                <w:webHidden/>
              </w:rPr>
              <w:instrText xml:space="preserve"> PAGEREF _Toc498973885 \h </w:instrText>
            </w:r>
            <w:r>
              <w:rPr>
                <w:noProof/>
                <w:webHidden/>
              </w:rPr>
            </w:r>
            <w:r>
              <w:rPr>
                <w:noProof/>
                <w:webHidden/>
              </w:rPr>
              <w:fldChar w:fldCharType="separate"/>
            </w:r>
            <w:r>
              <w:rPr>
                <w:noProof/>
                <w:webHidden/>
              </w:rPr>
              <w:t>5</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6" w:history="1">
            <w:r w:rsidRPr="00666285">
              <w:rPr>
                <w:rStyle w:val="Hyperlink"/>
                <w:noProof/>
              </w:rPr>
              <w:t>2.3 Research Paradigm</w:t>
            </w:r>
            <w:r>
              <w:rPr>
                <w:noProof/>
                <w:webHidden/>
              </w:rPr>
              <w:tab/>
            </w:r>
            <w:r>
              <w:rPr>
                <w:noProof/>
                <w:webHidden/>
              </w:rPr>
              <w:fldChar w:fldCharType="begin"/>
            </w:r>
            <w:r>
              <w:rPr>
                <w:noProof/>
                <w:webHidden/>
              </w:rPr>
              <w:instrText xml:space="preserve"> PAGEREF _Toc498973886 \h </w:instrText>
            </w:r>
            <w:r>
              <w:rPr>
                <w:noProof/>
                <w:webHidden/>
              </w:rPr>
            </w:r>
            <w:r>
              <w:rPr>
                <w:noProof/>
                <w:webHidden/>
              </w:rPr>
              <w:fldChar w:fldCharType="separate"/>
            </w:r>
            <w:r>
              <w:rPr>
                <w:noProof/>
                <w:webHidden/>
              </w:rPr>
              <w:t>5</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7" w:history="1">
            <w:r w:rsidRPr="00666285">
              <w:rPr>
                <w:rStyle w:val="Hyperlink"/>
                <w:noProof/>
              </w:rPr>
              <w:t>2.4 Qualatitive Research</w:t>
            </w:r>
            <w:r>
              <w:rPr>
                <w:noProof/>
                <w:webHidden/>
              </w:rPr>
              <w:tab/>
            </w:r>
            <w:r>
              <w:rPr>
                <w:noProof/>
                <w:webHidden/>
              </w:rPr>
              <w:fldChar w:fldCharType="begin"/>
            </w:r>
            <w:r>
              <w:rPr>
                <w:noProof/>
                <w:webHidden/>
              </w:rPr>
              <w:instrText xml:space="preserve"> PAGEREF _Toc498973887 \h </w:instrText>
            </w:r>
            <w:r>
              <w:rPr>
                <w:noProof/>
                <w:webHidden/>
              </w:rPr>
            </w:r>
            <w:r>
              <w:rPr>
                <w:noProof/>
                <w:webHidden/>
              </w:rPr>
              <w:fldChar w:fldCharType="separate"/>
            </w:r>
            <w:r>
              <w:rPr>
                <w:noProof/>
                <w:webHidden/>
              </w:rPr>
              <w:t>6</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88" w:history="1">
            <w:r w:rsidRPr="00666285">
              <w:rPr>
                <w:rStyle w:val="Hyperlink"/>
                <w:noProof/>
              </w:rPr>
              <w:t>2.5 Semi-Structured Interviews</w:t>
            </w:r>
            <w:r>
              <w:rPr>
                <w:noProof/>
                <w:webHidden/>
              </w:rPr>
              <w:tab/>
            </w:r>
            <w:r>
              <w:rPr>
                <w:noProof/>
                <w:webHidden/>
              </w:rPr>
              <w:fldChar w:fldCharType="begin"/>
            </w:r>
            <w:r>
              <w:rPr>
                <w:noProof/>
                <w:webHidden/>
              </w:rPr>
              <w:instrText xml:space="preserve"> PAGEREF _Toc498973888 \h </w:instrText>
            </w:r>
            <w:r>
              <w:rPr>
                <w:noProof/>
                <w:webHidden/>
              </w:rPr>
            </w:r>
            <w:r>
              <w:rPr>
                <w:noProof/>
                <w:webHidden/>
              </w:rPr>
              <w:fldChar w:fldCharType="separate"/>
            </w:r>
            <w:r>
              <w:rPr>
                <w:noProof/>
                <w:webHidden/>
              </w:rPr>
              <w:t>6</w:t>
            </w:r>
            <w:r>
              <w:rPr>
                <w:noProof/>
                <w:webHidden/>
              </w:rPr>
              <w:fldChar w:fldCharType="end"/>
            </w:r>
          </w:hyperlink>
        </w:p>
        <w:p w:rsidR="00004837" w:rsidRDefault="00004837">
          <w:pPr>
            <w:pStyle w:val="TOC3"/>
            <w:tabs>
              <w:tab w:val="right" w:leader="dot" w:pos="9016"/>
            </w:tabs>
            <w:rPr>
              <w:rFonts w:eastAsiaTheme="minorEastAsia"/>
              <w:noProof/>
              <w:lang w:eastAsia="en-GB"/>
            </w:rPr>
          </w:pPr>
          <w:hyperlink w:anchor="_Toc498973889" w:history="1">
            <w:r w:rsidRPr="00666285">
              <w:rPr>
                <w:rStyle w:val="Hyperlink"/>
                <w:noProof/>
              </w:rPr>
              <w:t>2.5.1 Advantages of Semi-Structered Interviews</w:t>
            </w:r>
            <w:r>
              <w:rPr>
                <w:noProof/>
                <w:webHidden/>
              </w:rPr>
              <w:tab/>
            </w:r>
            <w:r>
              <w:rPr>
                <w:noProof/>
                <w:webHidden/>
              </w:rPr>
              <w:fldChar w:fldCharType="begin"/>
            </w:r>
            <w:r>
              <w:rPr>
                <w:noProof/>
                <w:webHidden/>
              </w:rPr>
              <w:instrText xml:space="preserve"> PAGEREF _Toc498973889 \h </w:instrText>
            </w:r>
            <w:r>
              <w:rPr>
                <w:noProof/>
                <w:webHidden/>
              </w:rPr>
            </w:r>
            <w:r>
              <w:rPr>
                <w:noProof/>
                <w:webHidden/>
              </w:rPr>
              <w:fldChar w:fldCharType="separate"/>
            </w:r>
            <w:r>
              <w:rPr>
                <w:noProof/>
                <w:webHidden/>
              </w:rPr>
              <w:t>6</w:t>
            </w:r>
            <w:r>
              <w:rPr>
                <w:noProof/>
                <w:webHidden/>
              </w:rPr>
              <w:fldChar w:fldCharType="end"/>
            </w:r>
          </w:hyperlink>
        </w:p>
        <w:p w:rsidR="00004837" w:rsidRDefault="00004837">
          <w:pPr>
            <w:pStyle w:val="TOC3"/>
            <w:tabs>
              <w:tab w:val="right" w:leader="dot" w:pos="9016"/>
            </w:tabs>
            <w:rPr>
              <w:rFonts w:eastAsiaTheme="minorEastAsia"/>
              <w:noProof/>
              <w:lang w:eastAsia="en-GB"/>
            </w:rPr>
          </w:pPr>
          <w:hyperlink w:anchor="_Toc498973890" w:history="1">
            <w:r w:rsidRPr="00666285">
              <w:rPr>
                <w:rStyle w:val="Hyperlink"/>
                <w:noProof/>
              </w:rPr>
              <w:t>2.5.2 The Disadvatages of Semi-Structured Interviews</w:t>
            </w:r>
            <w:r>
              <w:rPr>
                <w:noProof/>
                <w:webHidden/>
              </w:rPr>
              <w:tab/>
            </w:r>
            <w:r>
              <w:rPr>
                <w:noProof/>
                <w:webHidden/>
              </w:rPr>
              <w:fldChar w:fldCharType="begin"/>
            </w:r>
            <w:r>
              <w:rPr>
                <w:noProof/>
                <w:webHidden/>
              </w:rPr>
              <w:instrText xml:space="preserve"> PAGEREF _Toc498973890 \h </w:instrText>
            </w:r>
            <w:r>
              <w:rPr>
                <w:noProof/>
                <w:webHidden/>
              </w:rPr>
            </w:r>
            <w:r>
              <w:rPr>
                <w:noProof/>
                <w:webHidden/>
              </w:rPr>
              <w:fldChar w:fldCharType="separate"/>
            </w:r>
            <w:r>
              <w:rPr>
                <w:noProof/>
                <w:webHidden/>
              </w:rPr>
              <w:t>6</w:t>
            </w:r>
            <w:r>
              <w:rPr>
                <w:noProof/>
                <w:webHidden/>
              </w:rPr>
              <w:fldChar w:fldCharType="end"/>
            </w:r>
          </w:hyperlink>
        </w:p>
        <w:p w:rsidR="00004837" w:rsidRDefault="00004837">
          <w:pPr>
            <w:pStyle w:val="TOC3"/>
            <w:tabs>
              <w:tab w:val="right" w:leader="dot" w:pos="9016"/>
            </w:tabs>
            <w:rPr>
              <w:rFonts w:eastAsiaTheme="minorEastAsia"/>
              <w:noProof/>
              <w:lang w:eastAsia="en-GB"/>
            </w:rPr>
          </w:pPr>
          <w:hyperlink w:anchor="_Toc498973891" w:history="1">
            <w:r w:rsidRPr="00666285">
              <w:rPr>
                <w:rStyle w:val="Hyperlink"/>
                <w:noProof/>
              </w:rPr>
              <w:t>2.5.3 Purposive Sampling</w:t>
            </w:r>
            <w:r>
              <w:rPr>
                <w:noProof/>
                <w:webHidden/>
              </w:rPr>
              <w:tab/>
            </w:r>
            <w:r>
              <w:rPr>
                <w:noProof/>
                <w:webHidden/>
              </w:rPr>
              <w:fldChar w:fldCharType="begin"/>
            </w:r>
            <w:r>
              <w:rPr>
                <w:noProof/>
                <w:webHidden/>
              </w:rPr>
              <w:instrText xml:space="preserve"> PAGEREF _Toc498973891 \h </w:instrText>
            </w:r>
            <w:r>
              <w:rPr>
                <w:noProof/>
                <w:webHidden/>
              </w:rPr>
            </w:r>
            <w:r>
              <w:rPr>
                <w:noProof/>
                <w:webHidden/>
              </w:rPr>
              <w:fldChar w:fldCharType="separate"/>
            </w:r>
            <w:r>
              <w:rPr>
                <w:noProof/>
                <w:webHidden/>
              </w:rPr>
              <w:t>6</w:t>
            </w:r>
            <w:r>
              <w:rPr>
                <w:noProof/>
                <w:webHidden/>
              </w:rPr>
              <w:fldChar w:fldCharType="end"/>
            </w:r>
          </w:hyperlink>
        </w:p>
        <w:p w:rsidR="00004837" w:rsidRDefault="00004837">
          <w:pPr>
            <w:pStyle w:val="TOC1"/>
            <w:tabs>
              <w:tab w:val="right" w:leader="dot" w:pos="9016"/>
            </w:tabs>
            <w:rPr>
              <w:rFonts w:eastAsiaTheme="minorEastAsia"/>
              <w:noProof/>
              <w:lang w:eastAsia="en-GB"/>
            </w:rPr>
          </w:pPr>
          <w:hyperlink w:anchor="_Toc498973892" w:history="1">
            <w:r w:rsidRPr="00666285">
              <w:rPr>
                <w:rStyle w:val="Hyperlink"/>
                <w:noProof/>
              </w:rPr>
              <w:t>3. Analysis</w:t>
            </w:r>
            <w:r>
              <w:rPr>
                <w:noProof/>
                <w:webHidden/>
              </w:rPr>
              <w:tab/>
            </w:r>
            <w:r>
              <w:rPr>
                <w:noProof/>
                <w:webHidden/>
              </w:rPr>
              <w:fldChar w:fldCharType="begin"/>
            </w:r>
            <w:r>
              <w:rPr>
                <w:noProof/>
                <w:webHidden/>
              </w:rPr>
              <w:instrText xml:space="preserve"> PAGEREF _Toc498973892 \h </w:instrText>
            </w:r>
            <w:r>
              <w:rPr>
                <w:noProof/>
                <w:webHidden/>
              </w:rPr>
            </w:r>
            <w:r>
              <w:rPr>
                <w:noProof/>
                <w:webHidden/>
              </w:rPr>
              <w:fldChar w:fldCharType="separate"/>
            </w:r>
            <w:r>
              <w:rPr>
                <w:noProof/>
                <w:webHidden/>
              </w:rPr>
              <w:t>7</w:t>
            </w:r>
            <w:r>
              <w:rPr>
                <w:noProof/>
                <w:webHidden/>
              </w:rPr>
              <w:fldChar w:fldCharType="end"/>
            </w:r>
          </w:hyperlink>
        </w:p>
        <w:p w:rsidR="00004837" w:rsidRDefault="00004837">
          <w:pPr>
            <w:pStyle w:val="TOC1"/>
            <w:tabs>
              <w:tab w:val="left" w:pos="440"/>
              <w:tab w:val="right" w:leader="dot" w:pos="9016"/>
            </w:tabs>
            <w:rPr>
              <w:rFonts w:eastAsiaTheme="minorEastAsia"/>
              <w:noProof/>
              <w:lang w:eastAsia="en-GB"/>
            </w:rPr>
          </w:pPr>
          <w:hyperlink w:anchor="_Toc498973893" w:history="1">
            <w:r w:rsidRPr="00666285">
              <w:rPr>
                <w:rStyle w:val="Hyperlink"/>
                <w:noProof/>
              </w:rPr>
              <w:t>4.</w:t>
            </w:r>
            <w:r>
              <w:rPr>
                <w:rFonts w:eastAsiaTheme="minorEastAsia"/>
                <w:noProof/>
                <w:lang w:eastAsia="en-GB"/>
              </w:rPr>
              <w:tab/>
            </w:r>
            <w:r w:rsidRPr="00666285">
              <w:rPr>
                <w:rStyle w:val="Hyperlink"/>
                <w:noProof/>
              </w:rPr>
              <w:t>Resources and Planning</w:t>
            </w:r>
            <w:r>
              <w:rPr>
                <w:noProof/>
                <w:webHidden/>
              </w:rPr>
              <w:tab/>
            </w:r>
            <w:r>
              <w:rPr>
                <w:noProof/>
                <w:webHidden/>
              </w:rPr>
              <w:fldChar w:fldCharType="begin"/>
            </w:r>
            <w:r>
              <w:rPr>
                <w:noProof/>
                <w:webHidden/>
              </w:rPr>
              <w:instrText xml:space="preserve"> PAGEREF _Toc498973893 \h </w:instrText>
            </w:r>
            <w:r>
              <w:rPr>
                <w:noProof/>
                <w:webHidden/>
              </w:rPr>
            </w:r>
            <w:r>
              <w:rPr>
                <w:noProof/>
                <w:webHidden/>
              </w:rPr>
              <w:fldChar w:fldCharType="separate"/>
            </w:r>
            <w:r>
              <w:rPr>
                <w:noProof/>
                <w:webHidden/>
              </w:rPr>
              <w:t>8</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94" w:history="1">
            <w:r w:rsidRPr="00666285">
              <w:rPr>
                <w:rStyle w:val="Hyperlink"/>
                <w:noProof/>
              </w:rPr>
              <w:t>4.1 Resources</w:t>
            </w:r>
            <w:r>
              <w:rPr>
                <w:noProof/>
                <w:webHidden/>
              </w:rPr>
              <w:tab/>
            </w:r>
            <w:r>
              <w:rPr>
                <w:noProof/>
                <w:webHidden/>
              </w:rPr>
              <w:fldChar w:fldCharType="begin"/>
            </w:r>
            <w:r>
              <w:rPr>
                <w:noProof/>
                <w:webHidden/>
              </w:rPr>
              <w:instrText xml:space="preserve"> PAGEREF _Toc498973894 \h </w:instrText>
            </w:r>
            <w:r>
              <w:rPr>
                <w:noProof/>
                <w:webHidden/>
              </w:rPr>
            </w:r>
            <w:r>
              <w:rPr>
                <w:noProof/>
                <w:webHidden/>
              </w:rPr>
              <w:fldChar w:fldCharType="separate"/>
            </w:r>
            <w:r>
              <w:rPr>
                <w:noProof/>
                <w:webHidden/>
              </w:rPr>
              <w:t>8</w:t>
            </w:r>
            <w:r>
              <w:rPr>
                <w:noProof/>
                <w:webHidden/>
              </w:rPr>
              <w:fldChar w:fldCharType="end"/>
            </w:r>
          </w:hyperlink>
        </w:p>
        <w:p w:rsidR="00004837" w:rsidRDefault="00004837">
          <w:pPr>
            <w:pStyle w:val="TOC2"/>
            <w:tabs>
              <w:tab w:val="right" w:leader="dot" w:pos="9016"/>
            </w:tabs>
            <w:rPr>
              <w:rFonts w:eastAsiaTheme="minorEastAsia"/>
              <w:noProof/>
              <w:lang w:eastAsia="en-GB"/>
            </w:rPr>
          </w:pPr>
          <w:hyperlink w:anchor="_Toc498973895" w:history="1">
            <w:r w:rsidRPr="00666285">
              <w:rPr>
                <w:rStyle w:val="Hyperlink"/>
                <w:noProof/>
              </w:rPr>
              <w:t>4.2 Time Planning</w:t>
            </w:r>
            <w:r>
              <w:rPr>
                <w:noProof/>
                <w:webHidden/>
              </w:rPr>
              <w:tab/>
            </w:r>
            <w:r>
              <w:rPr>
                <w:noProof/>
                <w:webHidden/>
              </w:rPr>
              <w:fldChar w:fldCharType="begin"/>
            </w:r>
            <w:r>
              <w:rPr>
                <w:noProof/>
                <w:webHidden/>
              </w:rPr>
              <w:instrText xml:space="preserve"> PAGEREF _Toc498973895 \h </w:instrText>
            </w:r>
            <w:r>
              <w:rPr>
                <w:noProof/>
                <w:webHidden/>
              </w:rPr>
            </w:r>
            <w:r>
              <w:rPr>
                <w:noProof/>
                <w:webHidden/>
              </w:rPr>
              <w:fldChar w:fldCharType="separate"/>
            </w:r>
            <w:r>
              <w:rPr>
                <w:noProof/>
                <w:webHidden/>
              </w:rPr>
              <w:t>8</w:t>
            </w:r>
            <w:r>
              <w:rPr>
                <w:noProof/>
                <w:webHidden/>
              </w:rPr>
              <w:fldChar w:fldCharType="end"/>
            </w:r>
          </w:hyperlink>
        </w:p>
        <w:p w:rsidR="00004837" w:rsidRDefault="00004837">
          <w:pPr>
            <w:pStyle w:val="TOC1"/>
            <w:tabs>
              <w:tab w:val="left" w:pos="440"/>
              <w:tab w:val="right" w:leader="dot" w:pos="9016"/>
            </w:tabs>
            <w:rPr>
              <w:rFonts w:eastAsiaTheme="minorEastAsia"/>
              <w:noProof/>
              <w:lang w:eastAsia="en-GB"/>
            </w:rPr>
          </w:pPr>
          <w:hyperlink w:anchor="_Toc498973896" w:history="1">
            <w:r w:rsidRPr="00666285">
              <w:rPr>
                <w:rStyle w:val="Hyperlink"/>
                <w:noProof/>
              </w:rPr>
              <w:t>5.</w:t>
            </w:r>
            <w:r>
              <w:rPr>
                <w:rFonts w:eastAsiaTheme="minorEastAsia"/>
                <w:noProof/>
                <w:lang w:eastAsia="en-GB"/>
              </w:rPr>
              <w:tab/>
            </w:r>
            <w:r w:rsidRPr="00666285">
              <w:rPr>
                <w:rStyle w:val="Hyperlink"/>
                <w:noProof/>
              </w:rPr>
              <w:t xml:space="preserve"> Bibliography</w:t>
            </w:r>
            <w:r>
              <w:rPr>
                <w:noProof/>
                <w:webHidden/>
              </w:rPr>
              <w:tab/>
            </w:r>
            <w:r>
              <w:rPr>
                <w:noProof/>
                <w:webHidden/>
              </w:rPr>
              <w:fldChar w:fldCharType="begin"/>
            </w:r>
            <w:r>
              <w:rPr>
                <w:noProof/>
                <w:webHidden/>
              </w:rPr>
              <w:instrText xml:space="preserve"> PAGEREF _Toc498973896 \h </w:instrText>
            </w:r>
            <w:r>
              <w:rPr>
                <w:noProof/>
                <w:webHidden/>
              </w:rPr>
            </w:r>
            <w:r>
              <w:rPr>
                <w:noProof/>
                <w:webHidden/>
              </w:rPr>
              <w:fldChar w:fldCharType="separate"/>
            </w:r>
            <w:r>
              <w:rPr>
                <w:noProof/>
                <w:webHidden/>
              </w:rPr>
              <w:t>9</w:t>
            </w:r>
            <w:r>
              <w:rPr>
                <w:noProof/>
                <w:webHidden/>
              </w:rPr>
              <w:fldChar w:fldCharType="end"/>
            </w:r>
          </w:hyperlink>
        </w:p>
        <w:p w:rsidR="003665FA" w:rsidRDefault="003665FA">
          <w:r>
            <w:rPr>
              <w:b/>
              <w:bCs/>
              <w:noProof/>
            </w:rPr>
            <w:fldChar w:fldCharType="end"/>
          </w:r>
        </w:p>
      </w:sdtContent>
    </w:sdt>
    <w:p w:rsidR="003665FA" w:rsidRDefault="003665FA">
      <w:r>
        <w:br w:type="page"/>
      </w:r>
    </w:p>
    <w:p w:rsidR="009423BD" w:rsidRDefault="00854A3A" w:rsidP="00004837">
      <w:pPr>
        <w:jc w:val="both"/>
      </w:pPr>
      <w:r>
        <w:lastRenderedPageBreak/>
        <w:t>Title of Research: The Use of Social Media in Small to Medium Enterprises in the Self-Storage Industry</w:t>
      </w:r>
    </w:p>
    <w:p w:rsidR="00854A3A" w:rsidRDefault="00854A3A" w:rsidP="00004837">
      <w:pPr>
        <w:pStyle w:val="Heading1"/>
        <w:numPr>
          <w:ilvl w:val="0"/>
          <w:numId w:val="3"/>
        </w:numPr>
        <w:jc w:val="both"/>
      </w:pPr>
      <w:bookmarkStart w:id="1" w:name="_Toc498973875"/>
      <w:r>
        <w:t>Introduction</w:t>
      </w:r>
      <w:bookmarkEnd w:id="1"/>
    </w:p>
    <w:p w:rsidR="00D757FC" w:rsidRDefault="00D757FC" w:rsidP="00004837">
      <w:pPr>
        <w:jc w:val="both"/>
      </w:pPr>
      <w:r>
        <w:t xml:space="preserve">This dissertation research project has been designed to </w:t>
      </w:r>
      <w:r w:rsidR="00734609">
        <w:t>understand and analyse the use of social media by SME’s within the Self-Storage industry.</w:t>
      </w:r>
    </w:p>
    <w:p w:rsidR="007B0501" w:rsidRDefault="00734609" w:rsidP="00004837">
      <w:pPr>
        <w:pStyle w:val="Heading2"/>
        <w:jc w:val="both"/>
      </w:pPr>
      <w:bookmarkStart w:id="2" w:name="_Toc498973876"/>
      <w:r>
        <w:t>1.2 Background</w:t>
      </w:r>
      <w:bookmarkEnd w:id="2"/>
    </w:p>
    <w:p w:rsidR="00081856" w:rsidRDefault="00734609" w:rsidP="00004837">
      <w:pPr>
        <w:pStyle w:val="Heading3"/>
        <w:jc w:val="both"/>
      </w:pPr>
      <w:bookmarkStart w:id="3" w:name="_Toc498973877"/>
      <w:r>
        <w:t xml:space="preserve">1.2.1 </w:t>
      </w:r>
      <w:r w:rsidR="007B0501">
        <w:t>Small to Medium Enterprises (SME’s)</w:t>
      </w:r>
      <w:bookmarkEnd w:id="3"/>
    </w:p>
    <w:p w:rsidR="00081856" w:rsidRDefault="00081856" w:rsidP="00004837">
      <w:pPr>
        <w:jc w:val="both"/>
      </w:pPr>
      <w:r>
        <w:t xml:space="preserve">The definition of SME’s varies </w:t>
      </w:r>
      <w:r w:rsidR="005A7E5B">
        <w:t>from country to country</w:t>
      </w:r>
      <w:r w:rsidR="002409C9">
        <w:t xml:space="preserve"> </w:t>
      </w:r>
      <w:sdt>
        <w:sdtPr>
          <w:id w:val="828793631"/>
          <w:citation/>
        </w:sdtPr>
        <w:sdtContent>
          <w:r w:rsidR="002409C9">
            <w:fldChar w:fldCharType="begin"/>
          </w:r>
          <w:r w:rsidR="002409C9">
            <w:instrText xml:space="preserve"> CITATION Her82 \l 2057 </w:instrText>
          </w:r>
          <w:r w:rsidR="002409C9">
            <w:fldChar w:fldCharType="separate"/>
          </w:r>
          <w:r w:rsidR="004A4D3D" w:rsidRPr="004A4D3D">
            <w:rPr>
              <w:noProof/>
            </w:rPr>
            <w:t>(Hertz, 1982)</w:t>
          </w:r>
          <w:r w:rsidR="002409C9">
            <w:fldChar w:fldCharType="end"/>
          </w:r>
        </w:sdtContent>
      </w:sdt>
      <w:r w:rsidR="005A7E5B">
        <w:t xml:space="preserve">, but this study is focused on the United Kingdom and therefore will use the consensus definition.  A statistical definition is now used for the term as it was previously used to loosely according to </w:t>
      </w:r>
      <w:r w:rsidR="005A7E5B" w:rsidRPr="005A7E5B">
        <w:rPr>
          <w:noProof/>
        </w:rPr>
        <w:t xml:space="preserve">D'Amboise &amp; Muldowney </w:t>
      </w:r>
      <w:r w:rsidR="005A7E5B">
        <w:rPr>
          <w:noProof/>
        </w:rPr>
        <w:t>(</w:t>
      </w:r>
      <w:r w:rsidR="005A7E5B" w:rsidRPr="005A7E5B">
        <w:rPr>
          <w:noProof/>
        </w:rPr>
        <w:t>1988)</w:t>
      </w:r>
      <w:r w:rsidR="002409C9">
        <w:rPr>
          <w:noProof/>
        </w:rPr>
        <w:t xml:space="preserve"> </w:t>
      </w:r>
    </w:p>
    <w:p w:rsidR="002409C9" w:rsidRDefault="0001039C" w:rsidP="00004837">
      <w:pPr>
        <w:jc w:val="both"/>
      </w:pPr>
      <w:r>
        <w:t xml:space="preserve">In Britain </w:t>
      </w:r>
      <w:r w:rsidR="002409C9">
        <w:t>Micro, Small and Medium Enterprises (SME’S)</w:t>
      </w:r>
      <w:r w:rsidR="00205F54">
        <w:t xml:space="preserve"> </w:t>
      </w:r>
      <w:r w:rsidR="002409C9">
        <w:t xml:space="preserve">are defined by </w:t>
      </w:r>
      <w:sdt>
        <w:sdtPr>
          <w:id w:val="1549031788"/>
          <w:citation/>
        </w:sdtPr>
        <w:sdtContent>
          <w:r w:rsidR="002409C9">
            <w:fldChar w:fldCharType="begin"/>
          </w:r>
          <w:r w:rsidR="002409C9">
            <w:instrText xml:space="preserve"> CITATION OEC05 \l 2057 </w:instrText>
          </w:r>
          <w:r w:rsidR="002409C9">
            <w:fldChar w:fldCharType="separate"/>
          </w:r>
          <w:r w:rsidR="004A4D3D" w:rsidRPr="004A4D3D">
            <w:rPr>
              <w:noProof/>
            </w:rPr>
            <w:t>(OECD, 2005)</w:t>
          </w:r>
          <w:r w:rsidR="002409C9">
            <w:fldChar w:fldCharType="end"/>
          </w:r>
        </w:sdtContent>
      </w:sdt>
      <w:r w:rsidR="002409C9">
        <w:t xml:space="preserve"> as any independent firm with yearly revenue under £50 million thusly, a micro enterprise has under ten staff, a small enterprise under 50 staff and medium enterprises have up to 250 staff. </w:t>
      </w:r>
    </w:p>
    <w:p w:rsidR="00B9054F" w:rsidRDefault="00734609" w:rsidP="00004837">
      <w:pPr>
        <w:pStyle w:val="Heading3"/>
        <w:jc w:val="both"/>
      </w:pPr>
      <w:bookmarkStart w:id="4" w:name="_Toc498973878"/>
      <w:r>
        <w:t xml:space="preserve">1.2.2 </w:t>
      </w:r>
      <w:r w:rsidR="00B9054F">
        <w:t>The Importance of SME’s</w:t>
      </w:r>
      <w:bookmarkEnd w:id="4"/>
    </w:p>
    <w:p w:rsidR="00412588" w:rsidRDefault="00B9054F" w:rsidP="00004837">
      <w:pPr>
        <w:jc w:val="both"/>
        <w:rPr>
          <w:noProof/>
        </w:rPr>
      </w:pPr>
      <w:r>
        <w:t xml:space="preserve">SME’s are vital to the United Kingdom’s economy, with </w:t>
      </w:r>
      <w:r w:rsidR="009C781A" w:rsidRPr="009C781A">
        <w:rPr>
          <w:noProof/>
        </w:rPr>
        <w:t>Ward &amp; Rhodes</w:t>
      </w:r>
      <w:r w:rsidR="009C781A">
        <w:rPr>
          <w:noProof/>
        </w:rPr>
        <w:t>’</w:t>
      </w:r>
      <w:r w:rsidR="009C781A" w:rsidRPr="009C781A">
        <w:rPr>
          <w:noProof/>
        </w:rPr>
        <w:t xml:space="preserve"> </w:t>
      </w:r>
      <w:r w:rsidR="009C781A">
        <w:rPr>
          <w:noProof/>
        </w:rPr>
        <w:t>(</w:t>
      </w:r>
      <w:r w:rsidR="009C781A" w:rsidRPr="009C781A">
        <w:rPr>
          <w:noProof/>
        </w:rPr>
        <w:t>2014)</w:t>
      </w:r>
      <w:r w:rsidR="009C781A">
        <w:rPr>
          <w:noProof/>
        </w:rPr>
        <w:t xml:space="preserve"> statin</w:t>
      </w:r>
      <w:r w:rsidR="00412588">
        <w:rPr>
          <w:noProof/>
        </w:rPr>
        <w:t>g</w:t>
      </w:r>
      <w:r w:rsidR="009C781A">
        <w:rPr>
          <w:noProof/>
        </w:rPr>
        <w:t xml:space="preserve"> in a Standard Note to Parli</w:t>
      </w:r>
      <w:r w:rsidR="00412588">
        <w:rPr>
          <w:noProof/>
        </w:rPr>
        <w:t>a</w:t>
      </w:r>
      <w:r w:rsidR="009C781A">
        <w:rPr>
          <w:noProof/>
        </w:rPr>
        <w:t>m</w:t>
      </w:r>
      <w:r w:rsidR="00412588">
        <w:rPr>
          <w:noProof/>
        </w:rPr>
        <w:t>e</w:t>
      </w:r>
      <w:r w:rsidR="009C781A">
        <w:rPr>
          <w:noProof/>
        </w:rPr>
        <w:t>nt</w:t>
      </w:r>
      <w:r w:rsidR="00412588">
        <w:rPr>
          <w:noProof/>
        </w:rPr>
        <w:t xml:space="preserve"> that they contribute 49.8% of the United Kingdom’s economy, with over 99% percent of the United Kingdoms businesses being SME’s, they also state that in 2013, SME’s were employers of over 14 million people in the United Kingdom</w:t>
      </w:r>
      <w:r w:rsidR="00592A87">
        <w:rPr>
          <w:noProof/>
        </w:rPr>
        <w:t>.  SME’s are an integeral employer, creator of jobs and a pillar of the United Kingdoms economy</w:t>
      </w:r>
      <w:r w:rsidR="00412588">
        <w:rPr>
          <w:noProof/>
        </w:rPr>
        <w:t xml:space="preserve"> </w:t>
      </w:r>
      <w:r w:rsidR="00592A87" w:rsidRPr="00412588">
        <w:rPr>
          <w:noProof/>
        </w:rPr>
        <w:t>(Bounds, 2015</w:t>
      </w:r>
      <w:r w:rsidR="00592A87">
        <w:rPr>
          <w:noProof/>
        </w:rPr>
        <w:t xml:space="preserve">, </w:t>
      </w:r>
      <w:r w:rsidR="00592A87" w:rsidRPr="00412588">
        <w:rPr>
          <w:noProof/>
        </w:rPr>
        <w:t>Wilson, et al., 2012</w:t>
      </w:r>
      <w:r w:rsidR="00592A87">
        <w:rPr>
          <w:noProof/>
        </w:rPr>
        <w:t xml:space="preserve">, </w:t>
      </w:r>
      <w:r w:rsidR="00592A87" w:rsidRPr="00412588">
        <w:rPr>
          <w:noProof/>
        </w:rPr>
        <w:t>Lewis, 2017</w:t>
      </w:r>
      <w:r w:rsidR="00592A87">
        <w:rPr>
          <w:noProof/>
        </w:rPr>
        <w:t xml:space="preserve">, </w:t>
      </w:r>
      <w:r w:rsidR="00592A87" w:rsidRPr="00592A87">
        <w:rPr>
          <w:noProof/>
        </w:rPr>
        <w:t>Card, 2014)</w:t>
      </w:r>
      <w:r w:rsidR="00412588">
        <w:rPr>
          <w:noProof/>
        </w:rPr>
        <w:t xml:space="preserve">. </w:t>
      </w:r>
    </w:p>
    <w:p w:rsidR="0020758A" w:rsidRDefault="0020758A" w:rsidP="00004837">
      <w:pPr>
        <w:jc w:val="both"/>
      </w:pPr>
    </w:p>
    <w:p w:rsidR="00854A3A" w:rsidRDefault="00734609" w:rsidP="00004837">
      <w:pPr>
        <w:pStyle w:val="Heading2"/>
        <w:jc w:val="both"/>
      </w:pPr>
      <w:bookmarkStart w:id="5" w:name="_Toc498973879"/>
      <w:r>
        <w:t xml:space="preserve">1.3 </w:t>
      </w:r>
      <w:r w:rsidR="0001039C">
        <w:t>Social Media</w:t>
      </w:r>
      <w:bookmarkEnd w:id="5"/>
    </w:p>
    <w:p w:rsidR="00CD6794" w:rsidRDefault="0001039C" w:rsidP="00004837">
      <w:pPr>
        <w:jc w:val="both"/>
      </w:pPr>
      <w:r>
        <w:t xml:space="preserve">Social </w:t>
      </w:r>
      <w:r w:rsidR="009F4E79">
        <w:t>networks are</w:t>
      </w:r>
      <w:r>
        <w:t xml:space="preserve"> </w:t>
      </w:r>
      <w:r w:rsidR="00E27968">
        <w:t>define</w:t>
      </w:r>
      <w:r w:rsidR="006363D9">
        <w:t>d</w:t>
      </w:r>
      <w:r w:rsidR="003372AA">
        <w:t xml:space="preserve"> by </w:t>
      </w:r>
      <w:r w:rsidR="00CD0B20">
        <w:rPr>
          <w:noProof/>
        </w:rPr>
        <w:t>Boyd &amp; Ellison</w:t>
      </w:r>
      <w:r w:rsidR="00CD0B20" w:rsidRPr="00CD6794">
        <w:rPr>
          <w:noProof/>
        </w:rPr>
        <w:t xml:space="preserve"> </w:t>
      </w:r>
      <w:r w:rsidR="0024524E">
        <w:rPr>
          <w:noProof/>
        </w:rPr>
        <w:t>(</w:t>
      </w:r>
      <w:r w:rsidR="00CD0B20" w:rsidRPr="00CD6794">
        <w:rPr>
          <w:noProof/>
        </w:rPr>
        <w:t>2007)</w:t>
      </w:r>
      <w:r w:rsidR="003372AA">
        <w:t xml:space="preserve"> as an </w:t>
      </w:r>
      <w:r w:rsidR="003372AA" w:rsidRPr="00CD6794">
        <w:t>internet service that allows an individual to</w:t>
      </w:r>
      <w:r w:rsidR="00CD6794">
        <w:t>:</w:t>
      </w:r>
      <w:r w:rsidR="003372AA" w:rsidRPr="00CD6794">
        <w:t xml:space="preserve"> </w:t>
      </w:r>
    </w:p>
    <w:p w:rsidR="00E27968" w:rsidRDefault="00CD6794" w:rsidP="00004837">
      <w:pPr>
        <w:jc w:val="both"/>
        <w:rPr>
          <w:i/>
        </w:rPr>
      </w:pPr>
      <w:r w:rsidRPr="0024524E">
        <w:rPr>
          <w:i/>
        </w:rPr>
        <w:t>“</w:t>
      </w:r>
      <w:r w:rsidR="00DA2963" w:rsidRPr="0024524E">
        <w:rPr>
          <w:i/>
        </w:rPr>
        <w:t>(1)</w:t>
      </w:r>
      <w:r w:rsidRPr="0024524E">
        <w:rPr>
          <w:i/>
        </w:rPr>
        <w:t xml:space="preserve"> </w:t>
      </w:r>
      <w:r w:rsidR="00DA2963" w:rsidRPr="0024524E">
        <w:rPr>
          <w:i/>
        </w:rPr>
        <w:t>construct a public or semi-public profile within a bounded system, (2) articulate</w:t>
      </w:r>
      <w:r w:rsidRPr="0024524E">
        <w:rPr>
          <w:i/>
        </w:rPr>
        <w:t xml:space="preserve"> </w:t>
      </w:r>
      <w:r w:rsidR="00DA2963" w:rsidRPr="0024524E">
        <w:rPr>
          <w:i/>
        </w:rPr>
        <w:t>a list of other users with whom they share a connection, and (3) view and traverse</w:t>
      </w:r>
      <w:r w:rsidRPr="0024524E">
        <w:rPr>
          <w:i/>
        </w:rPr>
        <w:t xml:space="preserve"> </w:t>
      </w:r>
      <w:r w:rsidR="00DA2963" w:rsidRPr="0024524E">
        <w:rPr>
          <w:i/>
        </w:rPr>
        <w:t>their list of connections and those made by others within the system. The nature and</w:t>
      </w:r>
      <w:r w:rsidRPr="0024524E">
        <w:rPr>
          <w:i/>
        </w:rPr>
        <w:t xml:space="preserve"> n</w:t>
      </w:r>
      <w:r w:rsidR="00DA2963" w:rsidRPr="0024524E">
        <w:rPr>
          <w:i/>
        </w:rPr>
        <w:t>omenclature of these connections may vary from site to site.</w:t>
      </w:r>
      <w:r w:rsidRPr="0024524E">
        <w:rPr>
          <w:i/>
        </w:rPr>
        <w:t>”</w:t>
      </w:r>
      <w:r>
        <w:t xml:space="preserve"> </w:t>
      </w:r>
      <w:r w:rsidRPr="0024524E">
        <w:rPr>
          <w:i/>
        </w:rPr>
        <w:t>P211</w:t>
      </w:r>
    </w:p>
    <w:p w:rsidR="003665FA" w:rsidRDefault="00EC1A98" w:rsidP="00004837">
      <w:pPr>
        <w:jc w:val="both"/>
        <w:rPr>
          <w:noProof/>
        </w:rPr>
      </w:pPr>
      <w:r w:rsidRPr="00EC1A98">
        <w:rPr>
          <w:noProof/>
        </w:rPr>
        <w:t xml:space="preserve">Obar &amp; Wildman </w:t>
      </w:r>
      <w:r>
        <w:rPr>
          <w:noProof/>
        </w:rPr>
        <w:t>(</w:t>
      </w:r>
      <w:r w:rsidRPr="00EC1A98">
        <w:rPr>
          <w:noProof/>
        </w:rPr>
        <w:t>2015)</w:t>
      </w:r>
      <w:r w:rsidR="00AB64BD">
        <w:t xml:space="preserve"> define social media as </w:t>
      </w:r>
      <w:r>
        <w:t xml:space="preserve">an internet based application that grows through an individual users self-generated content where user specific profiles are created and hosted by a social network site. </w:t>
      </w:r>
      <w:r w:rsidR="009F4E79">
        <w:t xml:space="preserve"> This definition is accepted widely, as it is drawn from finding correlation in the many existing definitions of the term.  Social media is used commonly as an umbrella term for the collective of Social Networking Sites</w:t>
      </w:r>
      <w:r w:rsidR="00983676">
        <w:t xml:space="preserve"> according to</w:t>
      </w:r>
      <w:r w:rsidR="00E013DE">
        <w:t xml:space="preserve"> </w:t>
      </w:r>
      <w:r w:rsidR="00E013DE">
        <w:rPr>
          <w:noProof/>
        </w:rPr>
        <w:t xml:space="preserve">Willems (2015) and </w:t>
      </w:r>
      <w:r w:rsidR="00E013DE" w:rsidRPr="009F4E79">
        <w:rPr>
          <w:noProof/>
        </w:rPr>
        <w:t xml:space="preserve">Kaplan &amp; Haenlein </w:t>
      </w:r>
      <w:r w:rsidR="00E013DE">
        <w:rPr>
          <w:noProof/>
        </w:rPr>
        <w:t>(</w:t>
      </w:r>
      <w:r w:rsidR="00E013DE" w:rsidRPr="009F4E79">
        <w:rPr>
          <w:noProof/>
        </w:rPr>
        <w:t>2010)</w:t>
      </w:r>
      <w:r w:rsidR="00E013DE">
        <w:rPr>
          <w:noProof/>
        </w:rPr>
        <w:t>.</w:t>
      </w:r>
    </w:p>
    <w:p w:rsidR="003665FA" w:rsidRDefault="003665FA" w:rsidP="00004837">
      <w:pPr>
        <w:jc w:val="both"/>
        <w:rPr>
          <w:noProof/>
        </w:rPr>
      </w:pPr>
    </w:p>
    <w:p w:rsidR="003665FA" w:rsidRDefault="003665FA" w:rsidP="00004837">
      <w:pPr>
        <w:jc w:val="both"/>
        <w:rPr>
          <w:noProof/>
        </w:rPr>
      </w:pPr>
    </w:p>
    <w:p w:rsidR="006877E2" w:rsidRDefault="006877E2" w:rsidP="00004837">
      <w:pPr>
        <w:jc w:val="both"/>
        <w:rPr>
          <w:noProof/>
        </w:rPr>
      </w:pPr>
      <w:r w:rsidRPr="006877E2">
        <w:rPr>
          <w:noProof/>
        </w:rPr>
        <w:t xml:space="preserve"> </w:t>
      </w:r>
    </w:p>
    <w:p w:rsidR="00004837" w:rsidRDefault="00004837" w:rsidP="00004837">
      <w:pPr>
        <w:jc w:val="both"/>
        <w:rPr>
          <w:noProof/>
        </w:rPr>
      </w:pPr>
    </w:p>
    <w:p w:rsidR="006877E2" w:rsidRDefault="00734609" w:rsidP="00004837">
      <w:pPr>
        <w:pStyle w:val="Heading2"/>
        <w:jc w:val="both"/>
        <w:rPr>
          <w:noProof/>
        </w:rPr>
      </w:pPr>
      <w:bookmarkStart w:id="6" w:name="_Toc498973880"/>
      <w:r>
        <w:rPr>
          <w:noProof/>
        </w:rPr>
        <w:lastRenderedPageBreak/>
        <w:t xml:space="preserve">1.4 </w:t>
      </w:r>
      <w:r w:rsidR="006877E2">
        <w:rPr>
          <w:noProof/>
        </w:rPr>
        <w:t>Social Media Marketing</w:t>
      </w:r>
      <w:bookmarkEnd w:id="6"/>
    </w:p>
    <w:p w:rsidR="006877E2" w:rsidRDefault="006877E2" w:rsidP="00004837">
      <w:pPr>
        <w:jc w:val="both"/>
        <w:rPr>
          <w:noProof/>
        </w:rPr>
      </w:pPr>
      <w:r w:rsidRPr="00A254CA">
        <w:rPr>
          <w:noProof/>
        </w:rPr>
        <w:t xml:space="preserve">Chary </w:t>
      </w:r>
      <w:r>
        <w:rPr>
          <w:noProof/>
        </w:rPr>
        <w:t>(</w:t>
      </w:r>
      <w:r w:rsidRPr="00A254CA">
        <w:rPr>
          <w:noProof/>
        </w:rPr>
        <w:t>2014)</w:t>
      </w:r>
      <w:r>
        <w:rPr>
          <w:noProof/>
        </w:rPr>
        <w:t xml:space="preserve"> describes Social Media Marketing as the process of attaining attention and website traffic through social media.  Whilst Neti</w:t>
      </w:r>
      <w:r w:rsidRPr="00C4794A">
        <w:rPr>
          <w:noProof/>
        </w:rPr>
        <w:t xml:space="preserve"> </w:t>
      </w:r>
      <w:r>
        <w:rPr>
          <w:noProof/>
        </w:rPr>
        <w:t>(</w:t>
      </w:r>
      <w:r w:rsidRPr="00C4794A">
        <w:rPr>
          <w:noProof/>
        </w:rPr>
        <w:t>2011)</w:t>
      </w:r>
      <w:r>
        <w:rPr>
          <w:noProof/>
        </w:rPr>
        <w:t xml:space="preserve"> describes Social Media Marketing as a function of a buisness that can foster a desired environment to boost their reputation and influence to potential customers through social networks.</w:t>
      </w:r>
      <w:r w:rsidR="00CE4D78">
        <w:rPr>
          <w:noProof/>
        </w:rPr>
        <w:t xml:space="preserve">  </w:t>
      </w:r>
      <w:r w:rsidR="007B0501">
        <w:rPr>
          <w:noProof/>
        </w:rPr>
        <w:t>Diamond</w:t>
      </w:r>
      <w:r w:rsidR="007B0501" w:rsidRPr="007B0501">
        <w:rPr>
          <w:noProof/>
        </w:rPr>
        <w:t xml:space="preserve"> </w:t>
      </w:r>
      <w:r w:rsidR="007B0501">
        <w:rPr>
          <w:noProof/>
        </w:rPr>
        <w:t>(</w:t>
      </w:r>
      <w:r w:rsidR="007B0501" w:rsidRPr="007B0501">
        <w:rPr>
          <w:noProof/>
        </w:rPr>
        <w:t>2008)</w:t>
      </w:r>
      <w:r w:rsidR="007B0501">
        <w:rPr>
          <w:noProof/>
        </w:rPr>
        <w:t xml:space="preserve"> claims Social Media Marketing is people rather than product focused. </w:t>
      </w:r>
      <w:r w:rsidR="00CE4D78" w:rsidRPr="00CE4D78">
        <w:rPr>
          <w:noProof/>
        </w:rPr>
        <w:t xml:space="preserve">Du &amp; Jiang </w:t>
      </w:r>
      <w:r w:rsidR="00CE4D78">
        <w:rPr>
          <w:noProof/>
        </w:rPr>
        <w:t>9</w:t>
      </w:r>
      <w:r w:rsidR="00CE4D78" w:rsidRPr="00CE4D78">
        <w:rPr>
          <w:noProof/>
        </w:rPr>
        <w:t>2015)</w:t>
      </w:r>
      <w:r w:rsidR="00CE4D78">
        <w:rPr>
          <w:noProof/>
        </w:rPr>
        <w:t xml:space="preserve"> concluded that firms with a visible social media presence can boost the perception of the firm and it’s future earnings potential.</w:t>
      </w:r>
      <w:r w:rsidR="007B0501">
        <w:rPr>
          <w:noProof/>
        </w:rPr>
        <w:t xml:space="preserve"> </w:t>
      </w:r>
    </w:p>
    <w:p w:rsidR="0024524E" w:rsidRPr="0024524E" w:rsidRDefault="0024524E" w:rsidP="00004837">
      <w:pPr>
        <w:jc w:val="both"/>
        <w:rPr>
          <w:color w:val="FF0000"/>
        </w:rPr>
      </w:pPr>
    </w:p>
    <w:p w:rsidR="006877E2" w:rsidRDefault="006877E2" w:rsidP="00004837">
      <w:pPr>
        <w:jc w:val="both"/>
      </w:pPr>
    </w:p>
    <w:p w:rsidR="00CE4D78" w:rsidRDefault="00734609" w:rsidP="00004837">
      <w:pPr>
        <w:pStyle w:val="Heading3"/>
        <w:jc w:val="both"/>
      </w:pPr>
      <w:bookmarkStart w:id="7" w:name="_Toc498973881"/>
      <w:r>
        <w:t xml:space="preserve">1.4.1 </w:t>
      </w:r>
      <w:r w:rsidR="00CE4D78">
        <w:t>Social Media Platforms</w:t>
      </w:r>
      <w:bookmarkEnd w:id="7"/>
    </w:p>
    <w:p w:rsidR="00CE4D78" w:rsidRDefault="00CE4D78" w:rsidP="00004837">
      <w:pPr>
        <w:jc w:val="both"/>
      </w:pPr>
      <w:r>
        <w:t xml:space="preserve">According to </w:t>
      </w:r>
      <w:sdt>
        <w:sdtPr>
          <w:id w:val="-202482965"/>
          <w:citation/>
        </w:sdtPr>
        <w:sdtContent>
          <w:r w:rsidR="00C829BA">
            <w:fldChar w:fldCharType="begin"/>
          </w:r>
          <w:r w:rsidR="00C829BA">
            <w:instrText xml:space="preserve"> CITATION May08 \l 2057 </w:instrText>
          </w:r>
          <w:r w:rsidR="00C829BA">
            <w:fldChar w:fldCharType="separate"/>
          </w:r>
          <w:r w:rsidR="004A4D3D" w:rsidRPr="004A4D3D">
            <w:rPr>
              <w:noProof/>
            </w:rPr>
            <w:t>(Mayfield, 2008)</w:t>
          </w:r>
          <w:r w:rsidR="00C829BA">
            <w:fldChar w:fldCharType="end"/>
          </w:r>
        </w:sdtContent>
      </w:sdt>
      <w:r>
        <w:t xml:space="preserve"> there are six main social media platform classifications, they are:</w:t>
      </w:r>
    </w:p>
    <w:p w:rsidR="00CE4D78" w:rsidRDefault="00CE4D78" w:rsidP="00004837">
      <w:pPr>
        <w:pStyle w:val="ListParagraph"/>
        <w:numPr>
          <w:ilvl w:val="0"/>
          <w:numId w:val="1"/>
        </w:numPr>
        <w:jc w:val="both"/>
      </w:pPr>
      <w:r>
        <w:t xml:space="preserve">Social Networks – </w:t>
      </w:r>
      <w:r w:rsidR="00C829BA">
        <w:t>Sites such as Facebook</w:t>
      </w:r>
      <w:r w:rsidR="007B0501">
        <w:t>, LinkedIn</w:t>
      </w:r>
      <w:r w:rsidR="00C829BA">
        <w:t xml:space="preserve"> and Myspace</w:t>
      </w:r>
    </w:p>
    <w:p w:rsidR="00CE4D78" w:rsidRDefault="00CE4D78" w:rsidP="00004837">
      <w:pPr>
        <w:pStyle w:val="ListParagraph"/>
        <w:numPr>
          <w:ilvl w:val="0"/>
          <w:numId w:val="1"/>
        </w:numPr>
        <w:jc w:val="both"/>
      </w:pPr>
      <w:r>
        <w:t xml:space="preserve">Blogs – </w:t>
      </w:r>
      <w:r w:rsidR="00C829BA">
        <w:t>Blogs are a form of online journal</w:t>
      </w:r>
    </w:p>
    <w:p w:rsidR="00CE4D78" w:rsidRDefault="00CE4D78" w:rsidP="00004837">
      <w:pPr>
        <w:pStyle w:val="ListParagraph"/>
        <w:numPr>
          <w:ilvl w:val="0"/>
          <w:numId w:val="1"/>
        </w:numPr>
        <w:jc w:val="both"/>
      </w:pPr>
      <w:r>
        <w:t xml:space="preserve">Wikis – </w:t>
      </w:r>
      <w:r w:rsidR="00C829BA">
        <w:t>Users can update and edit communal databases and documents, such as Wikipedia</w:t>
      </w:r>
    </w:p>
    <w:p w:rsidR="00CE4D78" w:rsidRDefault="00C829BA" w:rsidP="00004837">
      <w:pPr>
        <w:pStyle w:val="ListParagraph"/>
        <w:numPr>
          <w:ilvl w:val="0"/>
          <w:numId w:val="1"/>
        </w:numPr>
        <w:jc w:val="both"/>
      </w:pPr>
      <w:r>
        <w:t>Forums – Pre-dating the term Social Media, forums are sites for online discussions about one or numerous topics, such as Reddit</w:t>
      </w:r>
    </w:p>
    <w:p w:rsidR="00C829BA" w:rsidRDefault="00C829BA" w:rsidP="00004837">
      <w:pPr>
        <w:pStyle w:val="ListParagraph"/>
        <w:numPr>
          <w:ilvl w:val="0"/>
          <w:numId w:val="1"/>
        </w:numPr>
        <w:jc w:val="both"/>
      </w:pPr>
      <w:r>
        <w:t xml:space="preserve">Content Communities – User created and shared content for sites such as YouTube </w:t>
      </w:r>
    </w:p>
    <w:p w:rsidR="00C829BA" w:rsidRDefault="00C829BA" w:rsidP="00004837">
      <w:pPr>
        <w:pStyle w:val="ListParagraph"/>
        <w:numPr>
          <w:ilvl w:val="0"/>
          <w:numId w:val="1"/>
        </w:numPr>
        <w:jc w:val="both"/>
      </w:pPr>
      <w:r>
        <w:t>Microblogging – Bite-size blogging such as Twitter</w:t>
      </w:r>
    </w:p>
    <w:p w:rsidR="00C829BA" w:rsidRDefault="007B0501" w:rsidP="00004837">
      <w:pPr>
        <w:jc w:val="both"/>
      </w:pPr>
      <w:r>
        <w:t>The following three social media platforms will be discussed in the study as they are three of the largest social media platforms:</w:t>
      </w:r>
    </w:p>
    <w:p w:rsidR="00CE0139" w:rsidRDefault="00CE0139" w:rsidP="00004837">
      <w:pPr>
        <w:jc w:val="both"/>
        <w:rPr>
          <w:noProof/>
        </w:rPr>
      </w:pPr>
      <w:r>
        <w:t xml:space="preserve">Instagram </w:t>
      </w:r>
      <w:r w:rsidR="00A96BB4">
        <w:t>–</w:t>
      </w:r>
      <w:r w:rsidR="00D86290">
        <w:t xml:space="preserve"> Instagram is </w:t>
      </w:r>
      <w:r w:rsidR="00E56453">
        <w:t>primarily a</w:t>
      </w:r>
      <w:r w:rsidR="00D86290">
        <w:t xml:space="preserve"> mobile phone social media application that acts as a </w:t>
      </w:r>
      <w:r w:rsidR="00E56453">
        <w:t>photo and video sharing platform</w:t>
      </w:r>
      <w:r w:rsidR="00D86290">
        <w:t xml:space="preserve"> </w:t>
      </w:r>
      <w:sdt>
        <w:sdtPr>
          <w:id w:val="325167603"/>
          <w:citation/>
        </w:sdtPr>
        <w:sdtContent>
          <w:r w:rsidR="00E56453">
            <w:fldChar w:fldCharType="begin"/>
          </w:r>
          <w:r w:rsidR="00E56453">
            <w:instrText xml:space="preserve"> CITATION HuY14 \l 2057 </w:instrText>
          </w:r>
          <w:r w:rsidR="00E56453">
            <w:fldChar w:fldCharType="separate"/>
          </w:r>
          <w:r w:rsidR="004A4D3D" w:rsidRPr="004A4D3D">
            <w:rPr>
              <w:noProof/>
            </w:rPr>
            <w:t>(Hu, et al., 2014)</w:t>
          </w:r>
          <w:r w:rsidR="00E56453">
            <w:fldChar w:fldCharType="end"/>
          </w:r>
        </w:sdtContent>
      </w:sdt>
      <w:r w:rsidR="00E56453">
        <w:t xml:space="preserve">. </w:t>
      </w:r>
      <w:r>
        <w:t xml:space="preserve"> </w:t>
      </w:r>
      <w:r w:rsidR="00A96BB4">
        <w:t xml:space="preserve">Launched in 2010 with 25,000 sign ups on the first day </w:t>
      </w:r>
      <w:sdt>
        <w:sdtPr>
          <w:id w:val="772370628"/>
          <w:citation/>
        </w:sdtPr>
        <w:sdtContent>
          <w:r w:rsidR="00A96BB4">
            <w:fldChar w:fldCharType="begin"/>
          </w:r>
          <w:r w:rsidR="00A96BB4">
            <w:instrText xml:space="preserve"> CITATION Ins10 \l 2057 </w:instrText>
          </w:r>
          <w:r w:rsidR="00A96BB4">
            <w:fldChar w:fldCharType="separate"/>
          </w:r>
          <w:r w:rsidR="004A4D3D" w:rsidRPr="004A4D3D">
            <w:rPr>
              <w:noProof/>
            </w:rPr>
            <w:t>(Instagram, 2010)</w:t>
          </w:r>
          <w:r w:rsidR="00A96BB4">
            <w:fldChar w:fldCharType="end"/>
          </w:r>
        </w:sdtContent>
      </w:sdt>
      <w:r w:rsidR="00A96BB4">
        <w:t xml:space="preserve">, Facebook acquired Instagram in 2012 </w:t>
      </w:r>
      <w:sdt>
        <w:sdtPr>
          <w:id w:val="-1166700588"/>
          <w:citation/>
        </w:sdtPr>
        <w:sdtContent>
          <w:r w:rsidR="00A96BB4">
            <w:fldChar w:fldCharType="begin"/>
          </w:r>
          <w:r w:rsidR="00A96BB4">
            <w:instrText xml:space="preserve"> CITATION Sys12 \l 2057 </w:instrText>
          </w:r>
          <w:r w:rsidR="00A96BB4">
            <w:fldChar w:fldCharType="separate"/>
          </w:r>
          <w:r w:rsidR="004A4D3D" w:rsidRPr="004A4D3D">
            <w:rPr>
              <w:noProof/>
            </w:rPr>
            <w:t>(Systrom, 2012)</w:t>
          </w:r>
          <w:r w:rsidR="00A96BB4">
            <w:fldChar w:fldCharType="end"/>
          </w:r>
        </w:sdtContent>
      </w:sdt>
      <w:r w:rsidR="00A96BB4">
        <w:t xml:space="preserve"> for a fee of $1 Billion </w:t>
      </w:r>
      <w:r w:rsidR="00A96BB4">
        <w:rPr>
          <w:noProof/>
        </w:rPr>
        <w:t xml:space="preserve">(Weber, 2012 and </w:t>
      </w:r>
      <w:r w:rsidR="00A96BB4" w:rsidRPr="00A96BB4">
        <w:rPr>
          <w:noProof/>
        </w:rPr>
        <w:t>Rusli, 2012)</w:t>
      </w:r>
      <w:r w:rsidR="00A96BB4">
        <w:t xml:space="preserve">. </w:t>
      </w:r>
      <w:r w:rsidR="0039728F">
        <w:t>Since the acquisition, Instagram has continued to grow its brand and presence, adding new features and rapidly growing the monthly active users from 30 million when Facebook acquired it to over 500 million daily active users</w:t>
      </w:r>
      <w:sdt>
        <w:sdtPr>
          <w:id w:val="1203526489"/>
          <w:citation/>
        </w:sdtPr>
        <w:sdtContent>
          <w:r w:rsidR="0039728F">
            <w:fldChar w:fldCharType="begin"/>
          </w:r>
          <w:r w:rsidR="0039728F">
            <w:instrText xml:space="preserve"> CITATION Cha161 \l 2057 </w:instrText>
          </w:r>
          <w:r w:rsidR="0039728F">
            <w:fldChar w:fldCharType="separate"/>
          </w:r>
          <w:r w:rsidR="004A4D3D">
            <w:rPr>
              <w:noProof/>
            </w:rPr>
            <w:t xml:space="preserve"> </w:t>
          </w:r>
          <w:r w:rsidR="004A4D3D" w:rsidRPr="004A4D3D">
            <w:rPr>
              <w:noProof/>
            </w:rPr>
            <w:t>(Chaykowski, 2016)</w:t>
          </w:r>
          <w:r w:rsidR="0039728F">
            <w:fldChar w:fldCharType="end"/>
          </w:r>
        </w:sdtContent>
      </w:sdt>
      <w:r w:rsidR="0039728F">
        <w:t xml:space="preserve"> and 800 million monthly active users </w:t>
      </w:r>
      <w:r w:rsidR="00D86290">
        <w:rPr>
          <w:noProof/>
        </w:rPr>
        <w:t xml:space="preserve">(DeMers, 2017, </w:t>
      </w:r>
      <w:r w:rsidR="00D86290" w:rsidRPr="00D86290">
        <w:rPr>
          <w:noProof/>
        </w:rPr>
        <w:t>Systrom, 2017)</w:t>
      </w:r>
      <w:r w:rsidR="00D86290">
        <w:rPr>
          <w:noProof/>
        </w:rPr>
        <w:t xml:space="preserve">. </w:t>
      </w:r>
    </w:p>
    <w:p w:rsidR="00E56453" w:rsidRDefault="00E56453" w:rsidP="00004837">
      <w:pPr>
        <w:jc w:val="both"/>
        <w:rPr>
          <w:noProof/>
        </w:rPr>
      </w:pPr>
      <w:r>
        <w:rPr>
          <w:noProof/>
        </w:rPr>
        <w:t xml:space="preserve">Twitter </w:t>
      </w:r>
      <w:r w:rsidR="00530EEA">
        <w:rPr>
          <w:noProof/>
        </w:rPr>
        <w:t xml:space="preserve">– </w:t>
      </w:r>
      <w:r w:rsidR="005B2894">
        <w:rPr>
          <w:noProof/>
        </w:rPr>
        <w:t>Twitter is a m</w:t>
      </w:r>
      <w:r w:rsidR="00530EEA">
        <w:rPr>
          <w:noProof/>
        </w:rPr>
        <w:t xml:space="preserve">icroblogging </w:t>
      </w:r>
      <w:r w:rsidR="005B2894">
        <w:rPr>
          <w:noProof/>
        </w:rPr>
        <w:t xml:space="preserve">social media </w:t>
      </w:r>
      <w:r w:rsidR="00530EEA">
        <w:rPr>
          <w:noProof/>
        </w:rPr>
        <w:t>platform</w:t>
      </w:r>
      <w:r w:rsidR="005B2894">
        <w:rPr>
          <w:noProof/>
        </w:rPr>
        <w:t xml:space="preserve"> </w:t>
      </w:r>
      <w:r w:rsidR="005B2894" w:rsidRPr="00530EEA">
        <w:rPr>
          <w:noProof/>
        </w:rPr>
        <w:t>(Kwak, et al., 2010)</w:t>
      </w:r>
      <w:r w:rsidR="00530EEA">
        <w:rPr>
          <w:noProof/>
        </w:rPr>
        <w:t xml:space="preserve"> </w:t>
      </w:r>
      <w:r w:rsidR="005B2894">
        <w:rPr>
          <w:noProof/>
        </w:rPr>
        <w:t xml:space="preserve">that’s attractive feature is 140 character status’ that allow quick fire expressions that can be tagged and searched by the tag enabling it to be an almost realtime social network.  </w:t>
      </w:r>
      <w:r w:rsidR="00530EEA">
        <w:rPr>
          <w:noProof/>
        </w:rPr>
        <w:t>Twitter was</w:t>
      </w:r>
      <w:r>
        <w:rPr>
          <w:noProof/>
        </w:rPr>
        <w:t xml:space="preserve"> </w:t>
      </w:r>
      <w:r w:rsidR="00530EEA">
        <w:rPr>
          <w:noProof/>
        </w:rPr>
        <w:t>launched in 2006</w:t>
      </w:r>
      <w:sdt>
        <w:sdtPr>
          <w:rPr>
            <w:noProof/>
          </w:rPr>
          <w:id w:val="-1319799282"/>
          <w:citation/>
        </w:sdtPr>
        <w:sdtContent>
          <w:r w:rsidR="00530EEA">
            <w:rPr>
              <w:noProof/>
            </w:rPr>
            <w:fldChar w:fldCharType="begin"/>
          </w:r>
          <w:r w:rsidR="00530EEA">
            <w:rPr>
              <w:noProof/>
            </w:rPr>
            <w:instrText xml:space="preserve"> CITATION Art10 \l 2057 </w:instrText>
          </w:r>
          <w:r w:rsidR="00530EEA">
            <w:rPr>
              <w:noProof/>
            </w:rPr>
            <w:fldChar w:fldCharType="separate"/>
          </w:r>
          <w:r w:rsidR="004A4D3D">
            <w:rPr>
              <w:noProof/>
            </w:rPr>
            <w:t xml:space="preserve"> </w:t>
          </w:r>
          <w:r w:rsidR="004A4D3D" w:rsidRPr="004A4D3D">
            <w:rPr>
              <w:noProof/>
            </w:rPr>
            <w:t>(Arthur, 2010)</w:t>
          </w:r>
          <w:r w:rsidR="00530EEA">
            <w:rPr>
              <w:noProof/>
            </w:rPr>
            <w:fldChar w:fldCharType="end"/>
          </w:r>
        </w:sdtContent>
      </w:sdt>
      <w:r w:rsidR="00C143AD">
        <w:rPr>
          <w:noProof/>
        </w:rPr>
        <w:t xml:space="preserve">.  It has recently stalled in growth </w:t>
      </w:r>
      <w:sdt>
        <w:sdtPr>
          <w:rPr>
            <w:noProof/>
          </w:rPr>
          <w:id w:val="-95866821"/>
          <w:citation/>
        </w:sdtPr>
        <w:sdtContent>
          <w:r w:rsidR="00C143AD">
            <w:rPr>
              <w:noProof/>
            </w:rPr>
            <w:fldChar w:fldCharType="begin"/>
          </w:r>
          <w:r w:rsidR="00C143AD">
            <w:rPr>
              <w:noProof/>
            </w:rPr>
            <w:instrText xml:space="preserve"> CITATION Hag16 \l 2057 </w:instrText>
          </w:r>
          <w:r w:rsidR="00C143AD">
            <w:rPr>
              <w:noProof/>
            </w:rPr>
            <w:fldChar w:fldCharType="separate"/>
          </w:r>
          <w:r w:rsidR="004A4D3D" w:rsidRPr="004A4D3D">
            <w:rPr>
              <w:noProof/>
            </w:rPr>
            <w:t>(Hague, 2016)</w:t>
          </w:r>
          <w:r w:rsidR="00C143AD">
            <w:rPr>
              <w:noProof/>
            </w:rPr>
            <w:fldChar w:fldCharType="end"/>
          </w:r>
        </w:sdtContent>
      </w:sdt>
      <w:r w:rsidR="00C143AD">
        <w:rPr>
          <w:noProof/>
        </w:rPr>
        <w:t xml:space="preserve"> </w:t>
      </w:r>
      <w:r w:rsidR="00CF200B">
        <w:rPr>
          <w:noProof/>
        </w:rPr>
        <w:t xml:space="preserve">yet still has a significant monthly active user count of over 330 million, according to </w:t>
      </w:r>
      <w:r w:rsidR="00CF200B" w:rsidRPr="00CF200B">
        <w:rPr>
          <w:noProof/>
        </w:rPr>
        <w:t xml:space="preserve">Bray </w:t>
      </w:r>
      <w:r w:rsidR="00CF200B">
        <w:rPr>
          <w:noProof/>
        </w:rPr>
        <w:t>(</w:t>
      </w:r>
      <w:r w:rsidR="00CF200B" w:rsidRPr="00CF200B">
        <w:rPr>
          <w:noProof/>
        </w:rPr>
        <w:t>2017)</w:t>
      </w:r>
      <w:r w:rsidR="00CF200B">
        <w:rPr>
          <w:noProof/>
        </w:rPr>
        <w:t xml:space="preserve">. </w:t>
      </w:r>
    </w:p>
    <w:p w:rsidR="00A83638" w:rsidRDefault="00CF200B" w:rsidP="00004837">
      <w:pPr>
        <w:jc w:val="both"/>
        <w:rPr>
          <w:noProof/>
        </w:rPr>
      </w:pPr>
      <w:r>
        <w:rPr>
          <w:noProof/>
        </w:rPr>
        <w:t>Facebook – Facebook is the clear market leader when it comes to social network platforms.  It has a monthly user count of over 2 billion people</w:t>
      </w:r>
      <w:r w:rsidR="00D16C6D">
        <w:rPr>
          <w:noProof/>
        </w:rPr>
        <w:t xml:space="preserve"> </w:t>
      </w:r>
      <w:sdt>
        <w:sdtPr>
          <w:rPr>
            <w:noProof/>
          </w:rPr>
          <w:id w:val="-1148207305"/>
          <w:citation/>
        </w:sdtPr>
        <w:sdtContent>
          <w:r w:rsidR="00D16C6D">
            <w:rPr>
              <w:noProof/>
            </w:rPr>
            <w:fldChar w:fldCharType="begin"/>
          </w:r>
          <w:r w:rsidR="00D16C6D">
            <w:rPr>
              <w:noProof/>
            </w:rPr>
            <w:instrText xml:space="preserve"> CITATION Joh17 \l 2057 </w:instrText>
          </w:r>
          <w:r w:rsidR="00D16C6D">
            <w:rPr>
              <w:noProof/>
            </w:rPr>
            <w:fldChar w:fldCharType="separate"/>
          </w:r>
          <w:r w:rsidR="004A4D3D" w:rsidRPr="004A4D3D">
            <w:rPr>
              <w:noProof/>
            </w:rPr>
            <w:t>(Johnson, 2017)</w:t>
          </w:r>
          <w:r w:rsidR="00D16C6D">
            <w:rPr>
              <w:noProof/>
            </w:rPr>
            <w:fldChar w:fldCharType="end"/>
          </w:r>
        </w:sdtContent>
      </w:sdt>
      <w:r w:rsidR="00D16C6D">
        <w:rPr>
          <w:noProof/>
        </w:rPr>
        <w:t xml:space="preserve"> which equates to two thirds of the available internet users that Facebook has access too, as it is banned in China which has 700 million of the 3.7 billion internet users globally</w:t>
      </w:r>
      <w:sdt>
        <w:sdtPr>
          <w:rPr>
            <w:noProof/>
          </w:rPr>
          <w:id w:val="-1965873451"/>
          <w:citation/>
        </w:sdtPr>
        <w:sdtContent>
          <w:r w:rsidR="00D16C6D">
            <w:rPr>
              <w:noProof/>
            </w:rPr>
            <w:fldChar w:fldCharType="begin"/>
          </w:r>
          <w:r w:rsidR="00D16C6D">
            <w:rPr>
              <w:noProof/>
            </w:rPr>
            <w:instrText xml:space="preserve"> CITATION Tit17 \l 2057 </w:instrText>
          </w:r>
          <w:r w:rsidR="00D16C6D">
            <w:rPr>
              <w:noProof/>
            </w:rPr>
            <w:fldChar w:fldCharType="separate"/>
          </w:r>
          <w:r w:rsidR="004A4D3D">
            <w:rPr>
              <w:noProof/>
            </w:rPr>
            <w:t xml:space="preserve"> </w:t>
          </w:r>
          <w:r w:rsidR="004A4D3D" w:rsidRPr="004A4D3D">
            <w:rPr>
              <w:noProof/>
            </w:rPr>
            <w:t>(Titcomb, 2017)</w:t>
          </w:r>
          <w:r w:rsidR="00D16C6D">
            <w:rPr>
              <w:noProof/>
            </w:rPr>
            <w:fldChar w:fldCharType="end"/>
          </w:r>
        </w:sdtContent>
      </w:sdt>
      <w:r w:rsidR="00D16C6D">
        <w:rPr>
          <w:noProof/>
        </w:rPr>
        <w:t>. Facebook enables users to create a personal page, stream live video, post photos and videos</w:t>
      </w:r>
      <w:r w:rsidR="00BD1105">
        <w:rPr>
          <w:noProof/>
        </w:rPr>
        <w:t xml:space="preserve"> and engage in online communities. </w:t>
      </w:r>
    </w:p>
    <w:p w:rsidR="00A83638" w:rsidRDefault="00A83638" w:rsidP="00004837">
      <w:pPr>
        <w:pStyle w:val="Heading2"/>
        <w:jc w:val="both"/>
        <w:rPr>
          <w:noProof/>
        </w:rPr>
      </w:pPr>
    </w:p>
    <w:p w:rsidR="00A83638" w:rsidRDefault="00A83638" w:rsidP="00004837">
      <w:pPr>
        <w:jc w:val="both"/>
        <w:rPr>
          <w:rFonts w:asciiTheme="majorHAnsi" w:eastAsiaTheme="majorEastAsia" w:hAnsiTheme="majorHAnsi" w:cstheme="majorBidi"/>
          <w:noProof/>
          <w:color w:val="2F5496" w:themeColor="accent1" w:themeShade="BF"/>
          <w:sz w:val="26"/>
          <w:szCs w:val="26"/>
        </w:rPr>
      </w:pPr>
      <w:r>
        <w:rPr>
          <w:noProof/>
        </w:rPr>
        <w:br w:type="page"/>
      </w:r>
    </w:p>
    <w:p w:rsidR="00FD3DB1" w:rsidRDefault="00734609" w:rsidP="00004837">
      <w:pPr>
        <w:pStyle w:val="Heading2"/>
        <w:jc w:val="both"/>
        <w:rPr>
          <w:noProof/>
        </w:rPr>
      </w:pPr>
      <w:bookmarkStart w:id="8" w:name="_Toc498973882"/>
      <w:r>
        <w:rPr>
          <w:noProof/>
        </w:rPr>
        <w:lastRenderedPageBreak/>
        <w:t xml:space="preserve">1.5 </w:t>
      </w:r>
      <w:r w:rsidR="00BD1105">
        <w:rPr>
          <w:noProof/>
        </w:rPr>
        <w:t>Self-Storage Industry</w:t>
      </w:r>
      <w:bookmarkEnd w:id="8"/>
      <w:r w:rsidR="00BD1105">
        <w:rPr>
          <w:noProof/>
        </w:rPr>
        <w:t xml:space="preserve"> </w:t>
      </w:r>
    </w:p>
    <w:p w:rsidR="00BD1105" w:rsidRDefault="00BD1105" w:rsidP="00004837">
      <w:pPr>
        <w:jc w:val="both"/>
        <w:rPr>
          <w:noProof/>
        </w:rPr>
      </w:pPr>
      <w:r>
        <w:rPr>
          <w:noProof/>
        </w:rPr>
        <w:t xml:space="preserve">The first operating Self-Storage business in the United Kingdom, </w:t>
      </w:r>
      <w:r w:rsidR="00FD3DB1">
        <w:rPr>
          <w:noProof/>
        </w:rPr>
        <w:t>Abbey Self-Storage</w:t>
      </w:r>
      <w:r>
        <w:rPr>
          <w:noProof/>
        </w:rPr>
        <w:t xml:space="preserve">, opened its doors to the public </w:t>
      </w:r>
      <w:r w:rsidR="00FD3DB1">
        <w:rPr>
          <w:noProof/>
        </w:rPr>
        <w:t xml:space="preserve">in 1979 </w:t>
      </w:r>
      <w:sdt>
        <w:sdtPr>
          <w:rPr>
            <w:noProof/>
          </w:rPr>
          <w:id w:val="-1295598098"/>
          <w:citation/>
        </w:sdtPr>
        <w:sdtContent>
          <w:r w:rsidR="00FD3DB1">
            <w:rPr>
              <w:noProof/>
            </w:rPr>
            <w:fldChar w:fldCharType="begin"/>
          </w:r>
          <w:r w:rsidR="00FD3DB1">
            <w:rPr>
              <w:noProof/>
            </w:rPr>
            <w:instrText xml:space="preserve"> CITATION Yea14 \l 2057 </w:instrText>
          </w:r>
          <w:r w:rsidR="00FD3DB1">
            <w:rPr>
              <w:noProof/>
            </w:rPr>
            <w:fldChar w:fldCharType="separate"/>
          </w:r>
          <w:r w:rsidR="004A4D3D" w:rsidRPr="004A4D3D">
            <w:rPr>
              <w:noProof/>
            </w:rPr>
            <w:t>(Yearsley, 2014)</w:t>
          </w:r>
          <w:r w:rsidR="00FD3DB1">
            <w:rPr>
              <w:noProof/>
            </w:rPr>
            <w:fldChar w:fldCharType="end"/>
          </w:r>
        </w:sdtContent>
      </w:sdt>
      <w:r w:rsidR="00FD3DB1">
        <w:rPr>
          <w:noProof/>
        </w:rPr>
        <w:t xml:space="preserve">.  However it would take until the mid-90’s for the industry to be considered mainstream </w:t>
      </w:r>
      <w:sdt>
        <w:sdtPr>
          <w:rPr>
            <w:noProof/>
          </w:rPr>
          <w:id w:val="-513994282"/>
          <w:citation/>
        </w:sdtPr>
        <w:sdtContent>
          <w:r w:rsidR="00FD3DB1">
            <w:rPr>
              <w:noProof/>
            </w:rPr>
            <w:fldChar w:fldCharType="begin"/>
          </w:r>
          <w:r w:rsidR="00FD3DB1">
            <w:rPr>
              <w:noProof/>
            </w:rPr>
            <w:instrText xml:space="preserve"> CITATION Day06 \l 2057 </w:instrText>
          </w:r>
          <w:r w:rsidR="00FD3DB1">
            <w:rPr>
              <w:noProof/>
            </w:rPr>
            <w:fldChar w:fldCharType="separate"/>
          </w:r>
          <w:r w:rsidR="004A4D3D" w:rsidRPr="004A4D3D">
            <w:rPr>
              <w:noProof/>
            </w:rPr>
            <w:t>(Day, 2006)</w:t>
          </w:r>
          <w:r w:rsidR="00FD3DB1">
            <w:rPr>
              <w:noProof/>
            </w:rPr>
            <w:fldChar w:fldCharType="end"/>
          </w:r>
        </w:sdtContent>
      </w:sdt>
      <w:r w:rsidR="00FD3DB1">
        <w:rPr>
          <w:noProof/>
        </w:rPr>
        <w:t>.  T</w:t>
      </w:r>
      <w:r w:rsidR="00FC016F">
        <w:rPr>
          <w:noProof/>
        </w:rPr>
        <w:t xml:space="preserve">oday, the market </w:t>
      </w:r>
      <w:r w:rsidR="00CF625A">
        <w:rPr>
          <w:noProof/>
        </w:rPr>
        <w:t xml:space="preserve">which is made up predominantly made up of SME’s, </w:t>
      </w:r>
      <w:r w:rsidR="00FC016F">
        <w:rPr>
          <w:noProof/>
        </w:rPr>
        <w:t>is generating over £</w:t>
      </w:r>
      <w:r w:rsidR="00E35F1B">
        <w:rPr>
          <w:noProof/>
        </w:rPr>
        <w:t>5</w:t>
      </w:r>
      <w:r w:rsidR="00FC016F">
        <w:rPr>
          <w:noProof/>
        </w:rPr>
        <w:t>40 million a year</w:t>
      </w:r>
      <w:r w:rsidR="00E35F1B">
        <w:rPr>
          <w:noProof/>
        </w:rPr>
        <w:t>, with over 1,430 sites, 42.2 million square feet of storage on offer and still experiencing impressive growth</w:t>
      </w:r>
      <w:r w:rsidR="00FC016F">
        <w:rPr>
          <w:noProof/>
        </w:rPr>
        <w:t xml:space="preserve"> </w:t>
      </w:r>
      <w:sdt>
        <w:sdtPr>
          <w:rPr>
            <w:noProof/>
          </w:rPr>
          <w:id w:val="2076159352"/>
          <w:citation/>
        </w:sdtPr>
        <w:sdtContent>
          <w:r w:rsidR="00FC016F">
            <w:rPr>
              <w:noProof/>
            </w:rPr>
            <w:fldChar w:fldCharType="begin"/>
          </w:r>
          <w:r w:rsidR="00FC016F">
            <w:rPr>
              <w:noProof/>
            </w:rPr>
            <w:instrText xml:space="preserve"> CITATION Sel17 \l 2057 </w:instrText>
          </w:r>
          <w:r w:rsidR="00FC016F">
            <w:rPr>
              <w:noProof/>
            </w:rPr>
            <w:fldChar w:fldCharType="separate"/>
          </w:r>
          <w:r w:rsidR="004A4D3D" w:rsidRPr="004A4D3D">
            <w:rPr>
              <w:noProof/>
            </w:rPr>
            <w:t>(Self Storage Association , 2017)</w:t>
          </w:r>
          <w:r w:rsidR="00FC016F">
            <w:rPr>
              <w:noProof/>
            </w:rPr>
            <w:fldChar w:fldCharType="end"/>
          </w:r>
        </w:sdtContent>
      </w:sdt>
      <w:r w:rsidR="00E35F1B">
        <w:rPr>
          <w:noProof/>
        </w:rPr>
        <w:t xml:space="preserve">. </w:t>
      </w:r>
      <w:r w:rsidR="00CF625A">
        <w:rPr>
          <w:noProof/>
        </w:rPr>
        <w:t xml:space="preserve"> </w:t>
      </w:r>
      <w:r w:rsidR="00E35F1B">
        <w:rPr>
          <w:noProof/>
        </w:rPr>
        <w:t xml:space="preserve"> </w:t>
      </w:r>
    </w:p>
    <w:p w:rsidR="00746001" w:rsidRDefault="00746001" w:rsidP="00004837">
      <w:pPr>
        <w:jc w:val="both"/>
        <w:rPr>
          <w:noProof/>
        </w:rPr>
      </w:pPr>
    </w:p>
    <w:p w:rsidR="00746001" w:rsidRDefault="00746001" w:rsidP="00004837">
      <w:pPr>
        <w:jc w:val="both"/>
        <w:rPr>
          <w:noProof/>
        </w:rPr>
      </w:pPr>
    </w:p>
    <w:p w:rsidR="00746001" w:rsidRDefault="00746001" w:rsidP="00004837">
      <w:pPr>
        <w:jc w:val="both"/>
        <w:rPr>
          <w:noProof/>
        </w:rPr>
      </w:pPr>
    </w:p>
    <w:p w:rsidR="00746001" w:rsidRDefault="00746001" w:rsidP="00004837">
      <w:pPr>
        <w:jc w:val="both"/>
        <w:rPr>
          <w:noProof/>
        </w:rPr>
      </w:pPr>
    </w:p>
    <w:p w:rsidR="00E40299" w:rsidRDefault="00E40299" w:rsidP="00004837">
      <w:pPr>
        <w:jc w:val="both"/>
        <w:rPr>
          <w:rFonts w:ascii="Times New Roman" w:eastAsia="Times New Roman" w:hAnsi="Times New Roman" w:cs="Times New Roman"/>
          <w:b/>
          <w:bCs/>
          <w:noProof/>
          <w:kern w:val="36"/>
          <w:sz w:val="48"/>
          <w:szCs w:val="48"/>
          <w:lang w:eastAsia="en-GB"/>
        </w:rPr>
      </w:pPr>
      <w:r>
        <w:rPr>
          <w:noProof/>
        </w:rPr>
        <w:br w:type="page"/>
      </w:r>
    </w:p>
    <w:p w:rsidR="00C2688E" w:rsidRDefault="00734609" w:rsidP="00004837">
      <w:pPr>
        <w:pStyle w:val="Heading1"/>
        <w:numPr>
          <w:ilvl w:val="0"/>
          <w:numId w:val="3"/>
        </w:numPr>
        <w:jc w:val="both"/>
        <w:rPr>
          <w:noProof/>
        </w:rPr>
      </w:pPr>
      <w:r>
        <w:rPr>
          <w:noProof/>
        </w:rPr>
        <w:lastRenderedPageBreak/>
        <w:t xml:space="preserve"> </w:t>
      </w:r>
      <w:bookmarkStart w:id="9" w:name="_Toc498973883"/>
      <w:r w:rsidR="00E35F1B">
        <w:rPr>
          <w:noProof/>
        </w:rPr>
        <w:t>Research</w:t>
      </w:r>
      <w:bookmarkEnd w:id="9"/>
      <w:r w:rsidR="00E35F1B">
        <w:rPr>
          <w:noProof/>
        </w:rPr>
        <w:t xml:space="preserve"> </w:t>
      </w:r>
    </w:p>
    <w:p w:rsidR="00A42B03" w:rsidRPr="00A42B03" w:rsidRDefault="00746001" w:rsidP="00004837">
      <w:pPr>
        <w:jc w:val="both"/>
        <w:rPr>
          <w:i/>
          <w:noProof/>
        </w:rPr>
      </w:pPr>
      <w:r>
        <w:rPr>
          <w:noProof/>
        </w:rPr>
        <w:t xml:space="preserve">The philiosphy of knowledge or how we have come to known is reffered to as epistmology by </w:t>
      </w:r>
      <w:r w:rsidRPr="00C2688E">
        <w:rPr>
          <w:noProof/>
        </w:rPr>
        <w:t xml:space="preserve">Trochim </w:t>
      </w:r>
      <w:r>
        <w:rPr>
          <w:noProof/>
        </w:rPr>
        <w:t>(</w:t>
      </w:r>
      <w:r w:rsidRPr="00C2688E">
        <w:rPr>
          <w:noProof/>
        </w:rPr>
        <w:t>2000)</w:t>
      </w:r>
      <w:r>
        <w:rPr>
          <w:noProof/>
        </w:rPr>
        <w:t xml:space="preserve">.  </w:t>
      </w:r>
      <w:r w:rsidR="00A42B03" w:rsidRPr="00A42B03">
        <w:rPr>
          <w:noProof/>
        </w:rPr>
        <w:t xml:space="preserve">Burns </w:t>
      </w:r>
      <w:r w:rsidR="00A42B03">
        <w:rPr>
          <w:noProof/>
        </w:rPr>
        <w:t>(</w:t>
      </w:r>
      <w:r w:rsidR="00A42B03" w:rsidRPr="00A42B03">
        <w:rPr>
          <w:noProof/>
        </w:rPr>
        <w:t>1997)</w:t>
      </w:r>
      <w:r w:rsidR="00A42B03">
        <w:rPr>
          <w:noProof/>
        </w:rPr>
        <w:t xml:space="preserve"> describies research as a:</w:t>
      </w:r>
    </w:p>
    <w:p w:rsidR="00C2688E" w:rsidRDefault="00A42B03" w:rsidP="00004837">
      <w:pPr>
        <w:jc w:val="both"/>
        <w:rPr>
          <w:i/>
          <w:noProof/>
        </w:rPr>
      </w:pPr>
      <w:r w:rsidRPr="00A42B03">
        <w:rPr>
          <w:i/>
          <w:noProof/>
        </w:rPr>
        <w:t>“systematic investigation wit analysis of data in order to discern what actually is the case”p.5</w:t>
      </w:r>
    </w:p>
    <w:p w:rsidR="00A42B03" w:rsidRDefault="00734609" w:rsidP="00004837">
      <w:pPr>
        <w:pStyle w:val="Heading2"/>
        <w:jc w:val="both"/>
        <w:rPr>
          <w:noProof/>
        </w:rPr>
      </w:pPr>
      <w:bookmarkStart w:id="10" w:name="_Toc498973884"/>
      <w:r>
        <w:rPr>
          <w:noProof/>
        </w:rPr>
        <w:t xml:space="preserve">2.1 </w:t>
      </w:r>
      <w:r w:rsidR="00746001">
        <w:rPr>
          <w:noProof/>
        </w:rPr>
        <w:t>Research Rationale</w:t>
      </w:r>
      <w:bookmarkEnd w:id="10"/>
    </w:p>
    <w:p w:rsidR="00746001" w:rsidRPr="00A42B03" w:rsidRDefault="00746001" w:rsidP="00004837">
      <w:pPr>
        <w:jc w:val="both"/>
        <w:rPr>
          <w:noProof/>
        </w:rPr>
      </w:pPr>
      <w:r>
        <w:rPr>
          <w:noProof/>
        </w:rPr>
        <w:t>As previously discussed, the Self-Storage industry has experienced rapid growth in an industry which is mostly comprised of SME’s.  This study will investigate for what purpose SME’s use social media and also evalutate to what extent the SME’s in the Self-Storage industry use Facebook to increase brand awareness.  As Facebook is by far the largest social media platform it has been selected as the most likely to be used by SME’s.  There are many studies on the usage of social media by SME’s</w:t>
      </w:r>
      <w:r w:rsidR="00DA7897">
        <w:rPr>
          <w:noProof/>
        </w:rPr>
        <w:t xml:space="preserve"> (McCann &amp; Barlow, 2015, </w:t>
      </w:r>
      <w:r w:rsidR="00DA7897" w:rsidRPr="00A06201">
        <w:rPr>
          <w:noProof/>
        </w:rPr>
        <w:t>Durkin, et al., 2013)</w:t>
      </w:r>
      <w:r>
        <w:rPr>
          <w:noProof/>
        </w:rPr>
        <w:t xml:space="preserve">, but there are currently no published studies on the </w:t>
      </w:r>
      <w:r w:rsidR="00A06201">
        <w:rPr>
          <w:noProof/>
        </w:rPr>
        <w:t>purposes SME’s believe social media to serve wi</w:t>
      </w:r>
      <w:r w:rsidR="00DA7897">
        <w:rPr>
          <w:noProof/>
        </w:rPr>
        <w:t xml:space="preserve">thin the Self-Storage industry.  </w:t>
      </w:r>
    </w:p>
    <w:p w:rsidR="00CF625A" w:rsidRDefault="00734609" w:rsidP="00004837">
      <w:pPr>
        <w:pStyle w:val="Heading2"/>
        <w:jc w:val="both"/>
        <w:rPr>
          <w:noProof/>
        </w:rPr>
      </w:pPr>
      <w:bookmarkStart w:id="11" w:name="_Toc498973885"/>
      <w:r>
        <w:rPr>
          <w:noProof/>
        </w:rPr>
        <w:t xml:space="preserve">2.2 </w:t>
      </w:r>
      <w:r w:rsidR="00CF625A">
        <w:rPr>
          <w:noProof/>
        </w:rPr>
        <w:t>Research Method</w:t>
      </w:r>
      <w:bookmarkEnd w:id="11"/>
    </w:p>
    <w:p w:rsidR="00C27170" w:rsidRDefault="00C27170" w:rsidP="00004837">
      <w:pPr>
        <w:jc w:val="both"/>
        <w:rPr>
          <w:noProof/>
        </w:rPr>
      </w:pPr>
      <w:r>
        <w:rPr>
          <w:noProof/>
        </w:rPr>
        <w:t>The aim of this study is to determine the following objectives:</w:t>
      </w:r>
    </w:p>
    <w:p w:rsidR="00C27170" w:rsidRDefault="00C27170" w:rsidP="00004837">
      <w:pPr>
        <w:pStyle w:val="ListParagraph"/>
        <w:numPr>
          <w:ilvl w:val="0"/>
          <w:numId w:val="2"/>
        </w:numPr>
        <w:jc w:val="both"/>
        <w:rPr>
          <w:noProof/>
        </w:rPr>
      </w:pPr>
      <w:r>
        <w:rPr>
          <w:noProof/>
        </w:rPr>
        <w:t>Identify for what purposes SME’s in the Self-Storage Industry use social media.</w:t>
      </w:r>
    </w:p>
    <w:p w:rsidR="00C27170" w:rsidRDefault="00C27170" w:rsidP="00004837">
      <w:pPr>
        <w:pStyle w:val="ListParagraph"/>
        <w:numPr>
          <w:ilvl w:val="0"/>
          <w:numId w:val="2"/>
        </w:numPr>
        <w:jc w:val="both"/>
        <w:rPr>
          <w:noProof/>
        </w:rPr>
      </w:pPr>
      <w:r>
        <w:rPr>
          <w:noProof/>
        </w:rPr>
        <w:t>Evaluate the extent to which SME’s in the Self-Storage Industry use Facebook to increase brand awareness.</w:t>
      </w:r>
    </w:p>
    <w:p w:rsidR="00C27170" w:rsidRDefault="00C27170" w:rsidP="00004837">
      <w:pPr>
        <w:pStyle w:val="ListParagraph"/>
        <w:numPr>
          <w:ilvl w:val="0"/>
          <w:numId w:val="2"/>
        </w:numPr>
        <w:jc w:val="both"/>
        <w:rPr>
          <w:noProof/>
        </w:rPr>
      </w:pPr>
      <w:r>
        <w:rPr>
          <w:noProof/>
        </w:rPr>
        <w:t xml:space="preserve">Make appropriate recommendations from the findings. </w:t>
      </w:r>
    </w:p>
    <w:p w:rsidR="00C2688E" w:rsidRDefault="00734609" w:rsidP="00004837">
      <w:pPr>
        <w:pStyle w:val="Heading2"/>
        <w:jc w:val="both"/>
        <w:rPr>
          <w:noProof/>
        </w:rPr>
      </w:pPr>
      <w:bookmarkStart w:id="12" w:name="_Toc498973886"/>
      <w:r>
        <w:rPr>
          <w:noProof/>
        </w:rPr>
        <w:t xml:space="preserve">2.3 </w:t>
      </w:r>
      <w:r w:rsidR="00C27170">
        <w:rPr>
          <w:noProof/>
        </w:rPr>
        <w:t>Research Paradigm</w:t>
      </w:r>
      <w:bookmarkEnd w:id="12"/>
    </w:p>
    <w:p w:rsidR="00B650CB" w:rsidRDefault="00C27170" w:rsidP="00004837">
      <w:pPr>
        <w:jc w:val="both"/>
        <w:rPr>
          <w:noProof/>
        </w:rPr>
      </w:pPr>
      <w:r>
        <w:rPr>
          <w:noProof/>
        </w:rPr>
        <w:t xml:space="preserve">A reaserch paradigm is defined by </w:t>
      </w:r>
      <w:r w:rsidR="0098309F" w:rsidRPr="0098309F">
        <w:rPr>
          <w:noProof/>
        </w:rPr>
        <w:t xml:space="preserve">Mertens </w:t>
      </w:r>
      <w:r w:rsidR="0098309F">
        <w:rPr>
          <w:noProof/>
        </w:rPr>
        <w:t>(</w:t>
      </w:r>
      <w:r w:rsidR="0098309F" w:rsidRPr="0098309F">
        <w:rPr>
          <w:noProof/>
        </w:rPr>
        <w:t>2005)</w:t>
      </w:r>
      <w:r>
        <w:rPr>
          <w:noProof/>
        </w:rPr>
        <w:t xml:space="preserve"> as</w:t>
      </w:r>
      <w:r w:rsidR="0098309F">
        <w:rPr>
          <w:noProof/>
        </w:rPr>
        <w:t xml:space="preserve"> philosophical assumptions that direct and guide action and thinking.  </w:t>
      </w:r>
      <w:r w:rsidR="00CE1331">
        <w:rPr>
          <w:noProof/>
        </w:rPr>
        <w:t>Kuhn</w:t>
      </w:r>
      <w:r w:rsidR="00CE1331" w:rsidRPr="00CE1331">
        <w:rPr>
          <w:noProof/>
        </w:rPr>
        <w:t xml:space="preserve"> </w:t>
      </w:r>
      <w:r w:rsidR="00CE1331">
        <w:rPr>
          <w:noProof/>
        </w:rPr>
        <w:t>(</w:t>
      </w:r>
      <w:r w:rsidR="00CE1331" w:rsidRPr="00CE1331">
        <w:rPr>
          <w:noProof/>
        </w:rPr>
        <w:t>2012)</w:t>
      </w:r>
      <w:r w:rsidR="00CE1331">
        <w:rPr>
          <w:noProof/>
        </w:rPr>
        <w:t xml:space="preserve"> describes a research paradigm as a set of commonly held beleiefs of how problems should be addressed and understood.  </w:t>
      </w:r>
    </w:p>
    <w:p w:rsidR="00B650CB" w:rsidRDefault="006D1C2B" w:rsidP="00004837">
      <w:pPr>
        <w:jc w:val="both"/>
        <w:rPr>
          <w:noProof/>
        </w:rPr>
      </w:pPr>
      <w:r>
        <w:rPr>
          <w:noProof/>
        </w:rPr>
        <w:t>Interpretiv</w:t>
      </w:r>
      <w:r w:rsidR="00295E3D">
        <w:rPr>
          <w:noProof/>
        </w:rPr>
        <w:t>isim</w:t>
      </w:r>
      <w:r>
        <w:rPr>
          <w:noProof/>
        </w:rPr>
        <w:t xml:space="preserve">, acccording to </w:t>
      </w:r>
      <w:r w:rsidR="00295E3D" w:rsidRPr="00295E3D">
        <w:rPr>
          <w:noProof/>
        </w:rPr>
        <w:t xml:space="preserve">Rubin &amp; Babbie </w:t>
      </w:r>
      <w:r w:rsidR="00295E3D">
        <w:rPr>
          <w:noProof/>
        </w:rPr>
        <w:t>(</w:t>
      </w:r>
      <w:r w:rsidR="00295E3D" w:rsidRPr="00295E3D">
        <w:rPr>
          <w:noProof/>
        </w:rPr>
        <w:t>2009)</w:t>
      </w:r>
      <w:r>
        <w:rPr>
          <w:noProof/>
        </w:rPr>
        <w:t xml:space="preserve"> attempts to empathically understand peoples behaviour and opinions, attempting to interperet deeper meanings and </w:t>
      </w:r>
      <w:r w:rsidR="00295E3D">
        <w:rPr>
          <w:noProof/>
        </w:rPr>
        <w:t xml:space="preserve">idiosyncrasies.  Due to the nature of this approach, smaller sample sizes are necessary as it is not statistical data it is more time consuming to collate the data obtained. </w:t>
      </w:r>
    </w:p>
    <w:p w:rsidR="00C27170" w:rsidRDefault="00CE1331" w:rsidP="00004837">
      <w:pPr>
        <w:jc w:val="both"/>
        <w:rPr>
          <w:noProof/>
        </w:rPr>
      </w:pPr>
      <w:r>
        <w:rPr>
          <w:noProof/>
        </w:rPr>
        <w:t>A phenomenenlogical paradigm has been selected for use for this stud</w:t>
      </w:r>
      <w:r w:rsidR="004A57A1">
        <w:rPr>
          <w:noProof/>
        </w:rPr>
        <w:t xml:space="preserve">y.  </w:t>
      </w:r>
      <w:r w:rsidR="0088061D">
        <w:rPr>
          <w:noProof/>
        </w:rPr>
        <w:t xml:space="preserve">Phenomenology is defined by </w:t>
      </w:r>
      <w:r w:rsidR="0088061D" w:rsidRPr="0088061D">
        <w:rPr>
          <w:noProof/>
        </w:rPr>
        <w:t xml:space="preserve">Langdridge </w:t>
      </w:r>
      <w:r w:rsidR="0088061D">
        <w:rPr>
          <w:noProof/>
        </w:rPr>
        <w:t>(</w:t>
      </w:r>
      <w:r w:rsidR="0088061D" w:rsidRPr="0088061D">
        <w:rPr>
          <w:noProof/>
        </w:rPr>
        <w:t>2007)</w:t>
      </w:r>
      <w:r w:rsidR="0088061D">
        <w:rPr>
          <w:noProof/>
        </w:rPr>
        <w:t xml:space="preserve"> as a research paradigm that:</w:t>
      </w:r>
    </w:p>
    <w:p w:rsidR="0088061D" w:rsidRPr="0088061D" w:rsidRDefault="0088061D" w:rsidP="00004837">
      <w:pPr>
        <w:jc w:val="both"/>
        <w:rPr>
          <w:i/>
          <w:noProof/>
        </w:rPr>
      </w:pPr>
      <w:r w:rsidRPr="0088061D">
        <w:rPr>
          <w:i/>
          <w:noProof/>
        </w:rPr>
        <w:t>“</w:t>
      </w:r>
      <w:r w:rsidRPr="0088061D">
        <w:rPr>
          <w:i/>
        </w:rPr>
        <w:t>aims to focus on people's perceptions of the world in which they live in and what it means to them; a focus on people's lived experience”</w:t>
      </w:r>
      <w:r>
        <w:rPr>
          <w:i/>
        </w:rPr>
        <w:t xml:space="preserve"> </w:t>
      </w:r>
      <w:r w:rsidRPr="0088061D">
        <w:rPr>
          <w:i/>
        </w:rPr>
        <w:t>p4</w:t>
      </w:r>
      <w:r>
        <w:rPr>
          <w:i/>
        </w:rPr>
        <w:t>.</w:t>
      </w:r>
    </w:p>
    <w:p w:rsidR="00D75297" w:rsidRDefault="00B650CB" w:rsidP="00004837">
      <w:pPr>
        <w:jc w:val="both"/>
        <w:rPr>
          <w:noProof/>
        </w:rPr>
      </w:pPr>
      <w:r>
        <w:rPr>
          <w:noProof/>
        </w:rPr>
        <w:t>Bogdan &amp; Taylor</w:t>
      </w:r>
      <w:r w:rsidRPr="00B650CB">
        <w:rPr>
          <w:noProof/>
        </w:rPr>
        <w:t xml:space="preserve"> </w:t>
      </w:r>
      <w:r>
        <w:rPr>
          <w:noProof/>
        </w:rPr>
        <w:t>(</w:t>
      </w:r>
      <w:r w:rsidRPr="00B650CB">
        <w:rPr>
          <w:noProof/>
        </w:rPr>
        <w:t>1975)</w:t>
      </w:r>
      <w:r>
        <w:rPr>
          <w:noProof/>
        </w:rPr>
        <w:t xml:space="preserve"> state th</w:t>
      </w:r>
      <w:r w:rsidR="00295E3D">
        <w:rPr>
          <w:noProof/>
        </w:rPr>
        <w:t>at</w:t>
      </w:r>
      <w:r>
        <w:rPr>
          <w:noProof/>
        </w:rPr>
        <w:t xml:space="preserve"> phenomelogy is the attempt to understand an opinion or behaviour from that persons point of view, rather that an objective approach being made to retrieved data, a subjective viewpoint is placed on the data as they believe that everyone expereinces a different reality in the sense that something that may affect one person emotionally could lead to completely differed behaviour to that of another person in the same cirumstances.  </w:t>
      </w:r>
      <w:r w:rsidR="00D75297">
        <w:rPr>
          <w:noProof/>
        </w:rPr>
        <w:t xml:space="preserve">Phenomenological paradigms depend on qualatitive research approaches. </w:t>
      </w:r>
    </w:p>
    <w:p w:rsidR="005B471D" w:rsidRDefault="005B471D" w:rsidP="00004837">
      <w:pPr>
        <w:jc w:val="both"/>
        <w:rPr>
          <w:rFonts w:asciiTheme="majorHAnsi" w:eastAsiaTheme="majorEastAsia" w:hAnsiTheme="majorHAnsi" w:cstheme="majorBidi"/>
          <w:noProof/>
          <w:color w:val="2F5496" w:themeColor="accent1" w:themeShade="BF"/>
          <w:sz w:val="26"/>
          <w:szCs w:val="26"/>
        </w:rPr>
      </w:pPr>
      <w:r>
        <w:rPr>
          <w:noProof/>
        </w:rPr>
        <w:br w:type="page"/>
      </w:r>
    </w:p>
    <w:p w:rsidR="00734609" w:rsidRDefault="00734609" w:rsidP="00004837">
      <w:pPr>
        <w:pStyle w:val="Heading2"/>
        <w:jc w:val="both"/>
        <w:rPr>
          <w:noProof/>
        </w:rPr>
      </w:pPr>
      <w:bookmarkStart w:id="13" w:name="_Toc498973887"/>
      <w:r>
        <w:rPr>
          <w:noProof/>
        </w:rPr>
        <w:lastRenderedPageBreak/>
        <w:t>2.4 Qualatitive Research</w:t>
      </w:r>
      <w:bookmarkEnd w:id="13"/>
    </w:p>
    <w:p w:rsidR="000A64D5" w:rsidRDefault="00DE212B" w:rsidP="00004837">
      <w:pPr>
        <w:jc w:val="both"/>
        <w:rPr>
          <w:noProof/>
        </w:rPr>
      </w:pPr>
      <w:r>
        <w:rPr>
          <w:noProof/>
        </w:rPr>
        <w:t xml:space="preserve">Qualatitive research is defined by </w:t>
      </w:r>
      <w:r w:rsidR="000A64D5">
        <w:rPr>
          <w:noProof/>
        </w:rPr>
        <w:t>Shank</w:t>
      </w:r>
      <w:r w:rsidR="000A64D5" w:rsidRPr="000A64D5">
        <w:rPr>
          <w:noProof/>
        </w:rPr>
        <w:t xml:space="preserve"> </w:t>
      </w:r>
      <w:r w:rsidR="000A64D5">
        <w:rPr>
          <w:noProof/>
        </w:rPr>
        <w:t>(</w:t>
      </w:r>
      <w:r w:rsidR="000A64D5" w:rsidRPr="000A64D5">
        <w:rPr>
          <w:noProof/>
        </w:rPr>
        <w:t>2002)</w:t>
      </w:r>
      <w:r>
        <w:rPr>
          <w:noProof/>
        </w:rPr>
        <w:t xml:space="preserve"> as</w:t>
      </w:r>
      <w:r w:rsidR="000A64D5">
        <w:rPr>
          <w:noProof/>
        </w:rPr>
        <w:t xml:space="preserve"> </w:t>
      </w:r>
      <w:r w:rsidR="000A64D5" w:rsidRPr="000A64D5">
        <w:rPr>
          <w:i/>
          <w:noProof/>
        </w:rPr>
        <w:t>“a form of systematic empirical inquiry into meaning” (p. 5)</w:t>
      </w:r>
      <w:r w:rsidR="000A64D5">
        <w:rPr>
          <w:i/>
          <w:noProof/>
        </w:rPr>
        <w:t xml:space="preserve">. </w:t>
      </w:r>
      <w:r w:rsidR="000A64D5">
        <w:rPr>
          <w:noProof/>
        </w:rPr>
        <w:t xml:space="preserve"> </w:t>
      </w:r>
      <w:r w:rsidR="005F51E7" w:rsidRPr="000A64D5">
        <w:rPr>
          <w:noProof/>
        </w:rPr>
        <w:t xml:space="preserve">Lincoln &amp; Denzin </w:t>
      </w:r>
      <w:r w:rsidR="005F51E7">
        <w:rPr>
          <w:noProof/>
        </w:rPr>
        <w:t>(</w:t>
      </w:r>
      <w:r w:rsidR="005F51E7" w:rsidRPr="000A64D5">
        <w:rPr>
          <w:noProof/>
        </w:rPr>
        <w:t>2005)</w:t>
      </w:r>
      <w:r w:rsidR="000A64D5">
        <w:rPr>
          <w:noProof/>
        </w:rPr>
        <w:t xml:space="preserve"> </w:t>
      </w:r>
      <w:r w:rsidR="005F51E7">
        <w:rPr>
          <w:noProof/>
        </w:rPr>
        <w:t>claim</w:t>
      </w:r>
      <w:r w:rsidR="000A64D5">
        <w:rPr>
          <w:noProof/>
        </w:rPr>
        <w:t xml:space="preserve"> that qualititative research needs an interpretive approach as qualititative data studies its stubjects in natural settings and so must interpret phenomena in terms of the meaning attatched to it by the subject.</w:t>
      </w:r>
      <w:r w:rsidR="005F51E7">
        <w:rPr>
          <w:noProof/>
        </w:rPr>
        <w:t xml:space="preserve">  For the purpose of this study, semi-structured interviews will be used.</w:t>
      </w:r>
    </w:p>
    <w:p w:rsidR="00734609" w:rsidRDefault="00734609" w:rsidP="00004837">
      <w:pPr>
        <w:pStyle w:val="Heading2"/>
        <w:jc w:val="both"/>
        <w:rPr>
          <w:noProof/>
        </w:rPr>
      </w:pPr>
      <w:bookmarkStart w:id="14" w:name="_Toc498973888"/>
      <w:r>
        <w:rPr>
          <w:noProof/>
        </w:rPr>
        <w:t>2.5 Semi-Structured Interviews</w:t>
      </w:r>
      <w:bookmarkEnd w:id="14"/>
    </w:p>
    <w:p w:rsidR="00ED43F4" w:rsidRDefault="005F51E7" w:rsidP="00004837">
      <w:pPr>
        <w:jc w:val="both"/>
        <w:rPr>
          <w:noProof/>
        </w:rPr>
      </w:pPr>
      <w:r>
        <w:rPr>
          <w:noProof/>
        </w:rPr>
        <w:t xml:space="preserve">Semi-structured interviews garner subjective responses and allow the interviewer to pursue a field of questioning that perhaps was not planned.  Semi-structured interviews are simply conversations that are enterred with the interview having an idea of what they wish to discuss, semi-structure interviews questions are open questions as the interviewer needs to make every attempt to engage the participant fully within the interview so that they can collect as much data from each participant possible </w:t>
      </w:r>
      <w:sdt>
        <w:sdtPr>
          <w:rPr>
            <w:noProof/>
          </w:rPr>
          <w:id w:val="1417903727"/>
          <w:citation/>
        </w:sdtPr>
        <w:sdtContent>
          <w:r>
            <w:rPr>
              <w:noProof/>
            </w:rPr>
            <w:fldChar w:fldCharType="begin"/>
          </w:r>
          <w:r>
            <w:rPr>
              <w:noProof/>
            </w:rPr>
            <w:instrText xml:space="preserve"> CITATION Fyl05 \l 2057 </w:instrText>
          </w:r>
          <w:r>
            <w:rPr>
              <w:noProof/>
            </w:rPr>
            <w:fldChar w:fldCharType="separate"/>
          </w:r>
          <w:r w:rsidR="004A4D3D" w:rsidRPr="004A4D3D">
            <w:rPr>
              <w:noProof/>
            </w:rPr>
            <w:t>(Fylan, 2005)</w:t>
          </w:r>
          <w:r>
            <w:rPr>
              <w:noProof/>
            </w:rPr>
            <w:fldChar w:fldCharType="end"/>
          </w:r>
        </w:sdtContent>
      </w:sdt>
      <w:r>
        <w:rPr>
          <w:noProof/>
        </w:rPr>
        <w:t>.</w:t>
      </w:r>
    </w:p>
    <w:p w:rsidR="00734609" w:rsidRDefault="00734609" w:rsidP="00004837">
      <w:pPr>
        <w:pStyle w:val="Heading3"/>
        <w:jc w:val="both"/>
        <w:rPr>
          <w:noProof/>
        </w:rPr>
      </w:pPr>
      <w:bookmarkStart w:id="15" w:name="_Toc498973889"/>
      <w:r>
        <w:rPr>
          <w:noProof/>
        </w:rPr>
        <w:t>2.</w:t>
      </w:r>
      <w:r w:rsidR="00E557E7">
        <w:rPr>
          <w:noProof/>
        </w:rPr>
        <w:t>5.1</w:t>
      </w:r>
      <w:r>
        <w:rPr>
          <w:noProof/>
        </w:rPr>
        <w:t xml:space="preserve"> Advantages of Semi-Structered Interviews</w:t>
      </w:r>
      <w:bookmarkEnd w:id="15"/>
    </w:p>
    <w:p w:rsidR="005F51E7" w:rsidRDefault="00ED43F4" w:rsidP="00004837">
      <w:pPr>
        <w:jc w:val="both"/>
        <w:rPr>
          <w:noProof/>
        </w:rPr>
      </w:pPr>
      <w:r>
        <w:rPr>
          <w:noProof/>
        </w:rPr>
        <w:t>The main benefits of using this approach will be that the interviewer will be able to pre-prepare a set of questions so that they are deemed competent in the eyes of the participant which should build trust in the interviewer.  The participant will be able to answer in a long-form answer without constraint and will also be able to express themselves.  The interviewer can react to a stream of questions and ask them if the interview morphs into a relevant area</w:t>
      </w:r>
      <w:sdt>
        <w:sdtPr>
          <w:rPr>
            <w:noProof/>
          </w:rPr>
          <w:id w:val="1047181088"/>
          <w:citation/>
        </w:sdtPr>
        <w:sdtContent>
          <w:r w:rsidR="0098719F">
            <w:rPr>
              <w:noProof/>
            </w:rPr>
            <w:fldChar w:fldCharType="begin"/>
          </w:r>
          <w:r w:rsidR="0098719F">
            <w:rPr>
              <w:noProof/>
            </w:rPr>
            <w:instrText xml:space="preserve"> CITATION Opd06 \l 2057 </w:instrText>
          </w:r>
          <w:r w:rsidR="0098719F">
            <w:rPr>
              <w:noProof/>
            </w:rPr>
            <w:fldChar w:fldCharType="separate"/>
          </w:r>
          <w:r w:rsidR="004A4D3D">
            <w:rPr>
              <w:noProof/>
            </w:rPr>
            <w:t xml:space="preserve"> </w:t>
          </w:r>
          <w:r w:rsidR="004A4D3D" w:rsidRPr="004A4D3D">
            <w:rPr>
              <w:noProof/>
            </w:rPr>
            <w:t>(Opdenakker, 2006)</w:t>
          </w:r>
          <w:r w:rsidR="0098719F">
            <w:rPr>
              <w:noProof/>
            </w:rPr>
            <w:fldChar w:fldCharType="end"/>
          </w:r>
        </w:sdtContent>
      </w:sdt>
      <w:r>
        <w:rPr>
          <w:noProof/>
        </w:rPr>
        <w:t xml:space="preserve">.  Open questions allow answers that will have more elaborate answers than direct questions which will allow more data to be collected </w:t>
      </w:r>
      <w:sdt>
        <w:sdtPr>
          <w:rPr>
            <w:noProof/>
          </w:rPr>
          <w:id w:val="1326239675"/>
          <w:citation/>
        </w:sdtPr>
        <w:sdtContent>
          <w:r>
            <w:rPr>
              <w:noProof/>
            </w:rPr>
            <w:fldChar w:fldCharType="begin"/>
          </w:r>
          <w:r>
            <w:rPr>
              <w:noProof/>
            </w:rPr>
            <w:instrText xml:space="preserve"> CITATION Bar94 \l 2057 </w:instrText>
          </w:r>
          <w:r>
            <w:rPr>
              <w:noProof/>
            </w:rPr>
            <w:fldChar w:fldCharType="separate"/>
          </w:r>
          <w:r w:rsidR="004A4D3D" w:rsidRPr="004A4D3D">
            <w:rPr>
              <w:noProof/>
            </w:rPr>
            <w:t>(Barriball &amp; While, 1994)</w:t>
          </w:r>
          <w:r>
            <w:rPr>
              <w:noProof/>
            </w:rPr>
            <w:fldChar w:fldCharType="end"/>
          </w:r>
        </w:sdtContent>
      </w:sdt>
      <w:r>
        <w:rPr>
          <w:noProof/>
        </w:rPr>
        <w:t>.</w:t>
      </w:r>
      <w:r w:rsidR="005F51E7">
        <w:rPr>
          <w:noProof/>
        </w:rPr>
        <w:t xml:space="preserve"> </w:t>
      </w:r>
    </w:p>
    <w:p w:rsidR="00734609" w:rsidRPr="000A64D5" w:rsidRDefault="00E557E7" w:rsidP="00004837">
      <w:pPr>
        <w:pStyle w:val="Heading3"/>
        <w:jc w:val="both"/>
        <w:rPr>
          <w:noProof/>
        </w:rPr>
      </w:pPr>
      <w:bookmarkStart w:id="16" w:name="_Toc498973890"/>
      <w:r>
        <w:rPr>
          <w:noProof/>
        </w:rPr>
        <w:t xml:space="preserve">2.5.2 </w:t>
      </w:r>
      <w:r w:rsidR="00734609">
        <w:rPr>
          <w:noProof/>
        </w:rPr>
        <w:t>The Disadvatages of Semi-Structured Interviews</w:t>
      </w:r>
      <w:bookmarkEnd w:id="16"/>
    </w:p>
    <w:p w:rsidR="0088061D" w:rsidRDefault="00ED43F4" w:rsidP="00004837">
      <w:pPr>
        <w:jc w:val="both"/>
        <w:rPr>
          <w:noProof/>
        </w:rPr>
      </w:pPr>
      <w:r>
        <w:rPr>
          <w:noProof/>
        </w:rPr>
        <w:t xml:space="preserve">The disadvantages of using semi-structured interviews are that the participant may wish to give fully credible answers for one of many reasons.  Participants may feel emotional about certain topics and with hold data or mis-inform the interviewee intentionally. Establishing credibility and validity in the aswers of the participants is key to ensuring reliable data.  </w:t>
      </w:r>
      <w:r w:rsidR="00F33954">
        <w:rPr>
          <w:noProof/>
        </w:rPr>
        <w:t>Other possible disadvanteges are the skill level of the interviewer and the interaction between interviewer and interviewee</w:t>
      </w:r>
      <w:sdt>
        <w:sdtPr>
          <w:rPr>
            <w:noProof/>
          </w:rPr>
          <w:id w:val="892390804"/>
          <w:citation/>
        </w:sdtPr>
        <w:sdtContent>
          <w:r w:rsidR="00F33954">
            <w:rPr>
              <w:noProof/>
            </w:rPr>
            <w:fldChar w:fldCharType="begin"/>
          </w:r>
          <w:r w:rsidR="00F33954">
            <w:rPr>
              <w:noProof/>
            </w:rPr>
            <w:instrText xml:space="preserve"> CITATION Opd06 \l 2057 </w:instrText>
          </w:r>
          <w:r w:rsidR="00F33954">
            <w:rPr>
              <w:noProof/>
            </w:rPr>
            <w:fldChar w:fldCharType="separate"/>
          </w:r>
          <w:r w:rsidR="004A4D3D">
            <w:rPr>
              <w:noProof/>
            </w:rPr>
            <w:t xml:space="preserve"> </w:t>
          </w:r>
          <w:r w:rsidR="004A4D3D" w:rsidRPr="004A4D3D">
            <w:rPr>
              <w:noProof/>
            </w:rPr>
            <w:t>(Opdenakker, 2006)</w:t>
          </w:r>
          <w:r w:rsidR="00F33954">
            <w:rPr>
              <w:noProof/>
            </w:rPr>
            <w:fldChar w:fldCharType="end"/>
          </w:r>
        </w:sdtContent>
      </w:sdt>
      <w:r w:rsidR="00F33954">
        <w:rPr>
          <w:noProof/>
        </w:rPr>
        <w:t>.</w:t>
      </w:r>
    </w:p>
    <w:p w:rsidR="00734609" w:rsidRDefault="00E557E7" w:rsidP="00004837">
      <w:pPr>
        <w:pStyle w:val="Heading3"/>
        <w:jc w:val="both"/>
        <w:rPr>
          <w:noProof/>
        </w:rPr>
      </w:pPr>
      <w:bookmarkStart w:id="17" w:name="_Toc498973891"/>
      <w:r>
        <w:rPr>
          <w:noProof/>
        </w:rPr>
        <w:t xml:space="preserve">2.5.3 </w:t>
      </w:r>
      <w:r w:rsidR="00734609">
        <w:rPr>
          <w:noProof/>
        </w:rPr>
        <w:t>Purposive Sampling</w:t>
      </w:r>
      <w:bookmarkEnd w:id="17"/>
    </w:p>
    <w:p w:rsidR="003665FA" w:rsidRDefault="004F28EF" w:rsidP="00004837">
      <w:pPr>
        <w:jc w:val="both"/>
        <w:rPr>
          <w:noProof/>
        </w:rPr>
      </w:pPr>
      <w:r>
        <w:rPr>
          <w:noProof/>
        </w:rPr>
        <w:t>Purposi</w:t>
      </w:r>
      <w:r w:rsidR="00BD4EFE">
        <w:rPr>
          <w:noProof/>
        </w:rPr>
        <w:t xml:space="preserve">ve sampling is selecting the samples </w:t>
      </w:r>
      <w:r w:rsidR="00423F8A">
        <w:rPr>
          <w:noProof/>
        </w:rPr>
        <w:t xml:space="preserve">based on a deliberate proccess of participant selection who will have the ability to provide the necessary data </w:t>
      </w:r>
      <w:sdt>
        <w:sdtPr>
          <w:rPr>
            <w:noProof/>
          </w:rPr>
          <w:id w:val="-1668856403"/>
          <w:citation/>
        </w:sdtPr>
        <w:sdtContent>
          <w:r w:rsidR="00423F8A">
            <w:rPr>
              <w:noProof/>
            </w:rPr>
            <w:fldChar w:fldCharType="begin"/>
          </w:r>
          <w:r w:rsidR="00423F8A">
            <w:rPr>
              <w:noProof/>
            </w:rPr>
            <w:instrText xml:space="preserve"> CITATION Pad11 \l 2057 </w:instrText>
          </w:r>
          <w:r w:rsidR="00423F8A">
            <w:rPr>
              <w:noProof/>
            </w:rPr>
            <w:fldChar w:fldCharType="separate"/>
          </w:r>
          <w:r w:rsidR="004A4D3D" w:rsidRPr="004A4D3D">
            <w:rPr>
              <w:noProof/>
            </w:rPr>
            <w:t>(Padgett, 2011)</w:t>
          </w:r>
          <w:r w:rsidR="00423F8A">
            <w:rPr>
              <w:noProof/>
            </w:rPr>
            <w:fldChar w:fldCharType="end"/>
          </w:r>
        </w:sdtContent>
      </w:sdt>
      <w:r w:rsidR="00423F8A">
        <w:rPr>
          <w:noProof/>
        </w:rPr>
        <w:t xml:space="preserve">. </w:t>
      </w:r>
      <w:r w:rsidR="005A1B88">
        <w:rPr>
          <w:noProof/>
        </w:rPr>
        <w:t xml:space="preserve">Purposive sampling will be used within this study to ensure that the data </w:t>
      </w:r>
      <w:r w:rsidR="00423F8A">
        <w:rPr>
          <w:noProof/>
        </w:rPr>
        <w:t>will be relevant to the study</w:t>
      </w:r>
      <w:r w:rsidR="005A1B88">
        <w:rPr>
          <w:noProof/>
        </w:rPr>
        <w:t>. The sample size for this study will be 4 semi-structured interviews.</w:t>
      </w:r>
      <w:r w:rsidR="00423F8A">
        <w:rPr>
          <w:noProof/>
        </w:rPr>
        <w:t xml:space="preserve">  As the study is interested in the social media usage of the Self-Storage industry, t</w:t>
      </w:r>
      <w:r w:rsidR="00423F8A">
        <w:rPr>
          <w:noProof/>
        </w:rPr>
        <w:t xml:space="preserve">he participants </w:t>
      </w:r>
      <w:r w:rsidR="00423F8A">
        <w:rPr>
          <w:noProof/>
        </w:rPr>
        <w:t>will employers or employees within the Self-Storage industry and have a working knowledge of social media to ensure that the sample is purposive</w:t>
      </w:r>
      <w:r w:rsidR="00423F8A">
        <w:rPr>
          <w:noProof/>
        </w:rPr>
        <w:t xml:space="preserve">.  </w:t>
      </w:r>
    </w:p>
    <w:p w:rsidR="005A1B88" w:rsidRDefault="003665FA" w:rsidP="00004837">
      <w:pPr>
        <w:jc w:val="both"/>
        <w:rPr>
          <w:noProof/>
        </w:rPr>
      </w:pPr>
      <w:r>
        <w:rPr>
          <w:noProof/>
        </w:rPr>
        <w:br w:type="page"/>
      </w:r>
    </w:p>
    <w:p w:rsidR="00C27170" w:rsidRDefault="00E557E7" w:rsidP="00004837">
      <w:pPr>
        <w:pStyle w:val="Heading1"/>
        <w:ind w:left="360"/>
        <w:jc w:val="both"/>
        <w:rPr>
          <w:noProof/>
        </w:rPr>
      </w:pPr>
      <w:bookmarkStart w:id="18" w:name="_Toc498973892"/>
      <w:r>
        <w:rPr>
          <w:noProof/>
        </w:rPr>
        <w:lastRenderedPageBreak/>
        <w:t xml:space="preserve">3. </w:t>
      </w:r>
      <w:r w:rsidR="00DA7897">
        <w:rPr>
          <w:noProof/>
        </w:rPr>
        <w:t>Analysis</w:t>
      </w:r>
      <w:bookmarkEnd w:id="18"/>
    </w:p>
    <w:p w:rsidR="003665FA" w:rsidRDefault="00DA7897" w:rsidP="00004837">
      <w:pPr>
        <w:jc w:val="both"/>
        <w:rPr>
          <w:noProof/>
        </w:rPr>
      </w:pPr>
      <w:r>
        <w:rPr>
          <w:noProof/>
        </w:rPr>
        <w:t>This study will be using conventional content analysis as it will interpret meaning from the answers given in the semi-structured interviews</w:t>
      </w:r>
      <w:sdt>
        <w:sdtPr>
          <w:rPr>
            <w:noProof/>
          </w:rPr>
          <w:id w:val="-1004899558"/>
          <w:citation/>
        </w:sdtPr>
        <w:sdtContent>
          <w:r>
            <w:rPr>
              <w:noProof/>
            </w:rPr>
            <w:fldChar w:fldCharType="begin"/>
          </w:r>
          <w:r>
            <w:rPr>
              <w:noProof/>
            </w:rPr>
            <w:instrText xml:space="preserve"> CITATION Hsi05 \l 2057 </w:instrText>
          </w:r>
          <w:r>
            <w:rPr>
              <w:noProof/>
            </w:rPr>
            <w:fldChar w:fldCharType="separate"/>
          </w:r>
          <w:r w:rsidR="004A4D3D">
            <w:rPr>
              <w:noProof/>
            </w:rPr>
            <w:t xml:space="preserve"> </w:t>
          </w:r>
          <w:r w:rsidR="004A4D3D" w:rsidRPr="004A4D3D">
            <w:rPr>
              <w:noProof/>
            </w:rPr>
            <w:t>(Hsieh &amp; Shannon, 2005)</w:t>
          </w:r>
          <w:r>
            <w:rPr>
              <w:noProof/>
            </w:rPr>
            <w:fldChar w:fldCharType="end"/>
          </w:r>
        </w:sdtContent>
      </w:sdt>
      <w:r>
        <w:rPr>
          <w:noProof/>
        </w:rPr>
        <w:t xml:space="preserve">.  The interviews will be recorded and then transcribed.  They will then be analysed with the intention of finding clearly set patterns of answers by the participants or if there are any behaviours repeated by the participants. </w:t>
      </w:r>
    </w:p>
    <w:p w:rsidR="003665FA" w:rsidRDefault="003665FA" w:rsidP="00004837">
      <w:pPr>
        <w:jc w:val="both"/>
        <w:rPr>
          <w:noProof/>
        </w:rPr>
      </w:pPr>
      <w:r>
        <w:rPr>
          <w:noProof/>
        </w:rPr>
        <w:br w:type="page"/>
      </w:r>
    </w:p>
    <w:p w:rsidR="00B232B1" w:rsidRDefault="00E557E7" w:rsidP="00004837">
      <w:pPr>
        <w:pStyle w:val="Heading1"/>
        <w:numPr>
          <w:ilvl w:val="0"/>
          <w:numId w:val="2"/>
        </w:numPr>
        <w:jc w:val="both"/>
        <w:rPr>
          <w:noProof/>
        </w:rPr>
      </w:pPr>
      <w:r>
        <w:rPr>
          <w:noProof/>
        </w:rPr>
        <w:lastRenderedPageBreak/>
        <w:t xml:space="preserve"> </w:t>
      </w:r>
      <w:bookmarkStart w:id="19" w:name="_Toc498973893"/>
      <w:r w:rsidR="00763620">
        <w:rPr>
          <w:noProof/>
        </w:rPr>
        <w:t>R</w:t>
      </w:r>
      <w:r w:rsidR="00DA7897">
        <w:rPr>
          <w:noProof/>
        </w:rPr>
        <w:t>esources</w:t>
      </w:r>
      <w:r w:rsidR="00763620">
        <w:rPr>
          <w:noProof/>
        </w:rPr>
        <w:t xml:space="preserve"> and Planning</w:t>
      </w:r>
      <w:bookmarkEnd w:id="19"/>
      <w:r w:rsidR="00DA7897">
        <w:rPr>
          <w:noProof/>
        </w:rPr>
        <w:t xml:space="preserve"> </w:t>
      </w:r>
    </w:p>
    <w:p w:rsidR="00E557E7" w:rsidRDefault="00763620" w:rsidP="00004837">
      <w:pPr>
        <w:jc w:val="both"/>
        <w:rPr>
          <w:noProof/>
        </w:rPr>
      </w:pPr>
      <w:r>
        <w:rPr>
          <w:noProof/>
        </w:rPr>
        <w:t xml:space="preserve">Resources and planning are considered vital contributions to a successful outcome of research by </w:t>
      </w:r>
      <w:sdt>
        <w:sdtPr>
          <w:rPr>
            <w:noProof/>
          </w:rPr>
          <w:id w:val="-1997803980"/>
          <w:citation/>
        </w:sdtPr>
        <w:sdtContent>
          <w:r>
            <w:rPr>
              <w:noProof/>
            </w:rPr>
            <w:fldChar w:fldCharType="begin"/>
          </w:r>
          <w:r>
            <w:rPr>
              <w:noProof/>
            </w:rPr>
            <w:instrText xml:space="preserve"> CITATION Bre95 \l 2057 </w:instrText>
          </w:r>
          <w:r>
            <w:rPr>
              <w:noProof/>
            </w:rPr>
            <w:fldChar w:fldCharType="separate"/>
          </w:r>
          <w:r w:rsidR="004A4D3D" w:rsidRPr="004A4D3D">
            <w:rPr>
              <w:noProof/>
            </w:rPr>
            <w:t>(Brew &amp; Boud, 1995)</w:t>
          </w:r>
          <w:r>
            <w:rPr>
              <w:noProof/>
            </w:rPr>
            <w:fldChar w:fldCharType="end"/>
          </w:r>
        </w:sdtContent>
      </w:sdt>
      <w:r>
        <w:rPr>
          <w:noProof/>
        </w:rPr>
        <w:t>.  Time planning and ensuring the resources needed are available to be able to conduct the research are essential.</w:t>
      </w:r>
    </w:p>
    <w:p w:rsidR="00763620" w:rsidRDefault="00E557E7" w:rsidP="00004837">
      <w:pPr>
        <w:pStyle w:val="Heading2"/>
        <w:jc w:val="both"/>
        <w:rPr>
          <w:noProof/>
        </w:rPr>
      </w:pPr>
      <w:bookmarkStart w:id="20" w:name="_Toc498973894"/>
      <w:r>
        <w:rPr>
          <w:noProof/>
        </w:rPr>
        <w:t>4.1 Resources</w:t>
      </w:r>
      <w:bookmarkEnd w:id="20"/>
    </w:p>
    <w:p w:rsidR="005A1B88" w:rsidRDefault="005A1B88" w:rsidP="00004837">
      <w:pPr>
        <w:jc w:val="both"/>
        <w:rPr>
          <w:noProof/>
        </w:rPr>
      </w:pPr>
      <w:r>
        <w:rPr>
          <w:noProof/>
        </w:rPr>
        <w:t xml:space="preserve">Resources that will be </w:t>
      </w:r>
      <w:r w:rsidR="00763620">
        <w:rPr>
          <w:noProof/>
        </w:rPr>
        <w:t>needed</w:t>
      </w:r>
      <w:r>
        <w:rPr>
          <w:noProof/>
        </w:rPr>
        <w:t xml:space="preserve"> for this study are:</w:t>
      </w:r>
    </w:p>
    <w:p w:rsidR="005A1B88" w:rsidRDefault="005A1B88" w:rsidP="00004837">
      <w:pPr>
        <w:jc w:val="both"/>
        <w:rPr>
          <w:noProof/>
        </w:rPr>
      </w:pPr>
      <w:r>
        <w:rPr>
          <w:noProof/>
        </w:rPr>
        <w:t>A dictaphone or application to record sound on a mobile phone to conduct interviews.</w:t>
      </w:r>
    </w:p>
    <w:p w:rsidR="005A1B88" w:rsidRDefault="005A1B88" w:rsidP="00004837">
      <w:pPr>
        <w:jc w:val="both"/>
        <w:rPr>
          <w:noProof/>
        </w:rPr>
      </w:pPr>
      <w:r>
        <w:rPr>
          <w:noProof/>
        </w:rPr>
        <w:t>Laptop with</w:t>
      </w:r>
      <w:r w:rsidR="00477117">
        <w:rPr>
          <w:noProof/>
        </w:rPr>
        <w:t xml:space="preserve"> internet access and</w:t>
      </w:r>
      <w:r>
        <w:rPr>
          <w:noProof/>
        </w:rPr>
        <w:t xml:space="preserve"> a word processor to produce the study. </w:t>
      </w:r>
    </w:p>
    <w:p w:rsidR="005A1B88" w:rsidRDefault="00E557E7" w:rsidP="00004837">
      <w:pPr>
        <w:pStyle w:val="Heading2"/>
        <w:jc w:val="both"/>
        <w:rPr>
          <w:noProof/>
        </w:rPr>
      </w:pPr>
      <w:bookmarkStart w:id="21" w:name="_Toc498973895"/>
      <w:r>
        <w:rPr>
          <w:noProof/>
        </w:rPr>
        <w:t xml:space="preserve">4.2 </w:t>
      </w:r>
      <w:r w:rsidR="00763620">
        <w:rPr>
          <w:noProof/>
        </w:rPr>
        <w:t>Time Planning</w:t>
      </w:r>
      <w:bookmarkEnd w:id="21"/>
    </w:p>
    <w:p w:rsidR="00763620" w:rsidRDefault="00763620" w:rsidP="00004837">
      <w:pPr>
        <w:jc w:val="both"/>
        <w:rPr>
          <w:noProof/>
        </w:rPr>
      </w:pPr>
      <w:r>
        <w:rPr>
          <w:noProof/>
        </w:rPr>
        <w:t>As this dissertation project is</w:t>
      </w:r>
      <w:r w:rsidR="00004837">
        <w:rPr>
          <w:noProof/>
        </w:rPr>
        <w:t xml:space="preserve"> </w:t>
      </w:r>
      <w:r>
        <w:rPr>
          <w:noProof/>
        </w:rPr>
        <w:t xml:space="preserve">a large undertaking, time planning will provide an outline of task completition.  The following Gantt chart has been created by the author to illustrate how the study will be formed throughout the lifespan of the study. </w:t>
      </w:r>
    </w:p>
    <w:p w:rsidR="00763620" w:rsidRDefault="00763620">
      <w:pPr>
        <w:rPr>
          <w:noProof/>
        </w:rPr>
      </w:pPr>
      <w:r>
        <w:rPr>
          <w:noProof/>
        </w:rPr>
        <w:drawing>
          <wp:inline distT="0" distB="0" distL="0" distR="0" wp14:anchorId="148DEB6E" wp14:editId="40051A89">
            <wp:extent cx="5731510" cy="15398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539875"/>
                    </a:xfrm>
                    <a:prstGeom prst="rect">
                      <a:avLst/>
                    </a:prstGeom>
                  </pic:spPr>
                </pic:pic>
              </a:graphicData>
            </a:graphic>
          </wp:inline>
        </w:drawing>
      </w: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p w:rsidR="004A4D3D" w:rsidRDefault="004A4D3D">
      <w:pPr>
        <w:rPr>
          <w:noProof/>
        </w:rPr>
      </w:pPr>
    </w:p>
    <w:sdt>
      <w:sdtPr>
        <w:id w:val="-859971181"/>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bookmarkStart w:id="22" w:name="_Toc498973896" w:displacedByCustomXml="prev"/>
        <w:p w:rsidR="004A4D3D" w:rsidRPr="004A4D3D" w:rsidRDefault="004A4D3D" w:rsidP="004A4D3D">
          <w:pPr>
            <w:pStyle w:val="Heading1"/>
            <w:numPr>
              <w:ilvl w:val="0"/>
              <w:numId w:val="2"/>
            </w:numPr>
          </w:pPr>
          <w:r w:rsidRPr="004A4D3D">
            <w:t xml:space="preserve"> Bibliography</w:t>
          </w:r>
          <w:bookmarkEnd w:id="22"/>
        </w:p>
        <w:sdt>
          <w:sdtPr>
            <w:id w:val="111145805"/>
            <w:bibliography/>
          </w:sdtPr>
          <w:sdtContent>
            <w:p w:rsidR="004A4D3D" w:rsidRDefault="004A4D3D" w:rsidP="004A4D3D">
              <w:pPr>
                <w:pStyle w:val="Bibliography"/>
                <w:rPr>
                  <w:noProof/>
                  <w:sz w:val="24"/>
                  <w:szCs w:val="24"/>
                </w:rPr>
              </w:pPr>
              <w:r>
                <w:fldChar w:fldCharType="begin"/>
              </w:r>
              <w:r>
                <w:instrText xml:space="preserve"> BIBLIOGRAPHY </w:instrText>
              </w:r>
              <w:r>
                <w:fldChar w:fldCharType="separate"/>
              </w:r>
              <w:r>
                <w:rPr>
                  <w:noProof/>
                </w:rPr>
                <w:t xml:space="preserve">Arthur, C., 2010. </w:t>
              </w:r>
              <w:r>
                <w:rPr>
                  <w:i/>
                  <w:iCs/>
                  <w:noProof/>
                </w:rPr>
                <w:t xml:space="preserve">How Twitter was born: the first 140 users. </w:t>
              </w:r>
              <w:r>
                <w:rPr>
                  <w:noProof/>
                </w:rPr>
                <w:t xml:space="preserve">[Online] </w:t>
              </w:r>
              <w:r>
                <w:rPr>
                  <w:noProof/>
                </w:rPr>
                <w:br/>
                <w:t xml:space="preserve">Available at: </w:t>
              </w:r>
              <w:r>
                <w:rPr>
                  <w:noProof/>
                  <w:u w:val="single"/>
                </w:rPr>
                <w:t>https://www.theguardian.com/technology/blog/2010/jan/11/twitter-first-140-users-history</w:t>
              </w:r>
              <w:r>
                <w:rPr>
                  <w:noProof/>
                </w:rPr>
                <w:br/>
                <w:t>[Accessed 16th November 2017].</w:t>
              </w:r>
            </w:p>
            <w:p w:rsidR="004A4D3D" w:rsidRDefault="004A4D3D" w:rsidP="004A4D3D">
              <w:pPr>
                <w:pStyle w:val="Bibliography"/>
                <w:rPr>
                  <w:noProof/>
                </w:rPr>
              </w:pPr>
              <w:r>
                <w:rPr>
                  <w:noProof/>
                </w:rPr>
                <w:t xml:space="preserve">Barriball, K. &amp; While, A., 1994. Collecting Data Using a Semi-Structured Interview: a Discussion Paper. </w:t>
              </w:r>
              <w:r>
                <w:rPr>
                  <w:i/>
                  <w:iCs/>
                  <w:noProof/>
                </w:rPr>
                <w:t xml:space="preserve">Journal of Advanced Nursing, </w:t>
              </w:r>
              <w:r>
                <w:rPr>
                  <w:noProof/>
                </w:rPr>
                <w:t>19(2), pp. 328-335.</w:t>
              </w:r>
            </w:p>
            <w:p w:rsidR="004A4D3D" w:rsidRDefault="004A4D3D" w:rsidP="004A4D3D">
              <w:pPr>
                <w:pStyle w:val="Bibliography"/>
                <w:rPr>
                  <w:noProof/>
                </w:rPr>
              </w:pPr>
              <w:r>
                <w:rPr>
                  <w:noProof/>
                </w:rPr>
                <w:t xml:space="preserve">Bogdan, R. &amp; Taylor, S., 1975. </w:t>
              </w:r>
              <w:r>
                <w:rPr>
                  <w:i/>
                  <w:iCs/>
                  <w:noProof/>
                </w:rPr>
                <w:t xml:space="preserve">Introduction to Qualitative Research Methods: A Phenomenological Approach to the Social Sciences. </w:t>
              </w:r>
              <w:r>
                <w:rPr>
                  <w:noProof/>
                </w:rPr>
                <w:t>2nd ed. New York: John Wiley &amp; Sons Inc.</w:t>
              </w:r>
            </w:p>
            <w:p w:rsidR="004A4D3D" w:rsidRDefault="004A4D3D" w:rsidP="004A4D3D">
              <w:pPr>
                <w:pStyle w:val="Bibliography"/>
                <w:rPr>
                  <w:noProof/>
                </w:rPr>
              </w:pPr>
              <w:r>
                <w:rPr>
                  <w:noProof/>
                </w:rPr>
                <w:t xml:space="preserve">Bounds, A., 2015. </w:t>
              </w:r>
              <w:r>
                <w:rPr>
                  <w:i/>
                  <w:iCs/>
                  <w:noProof/>
                </w:rPr>
                <w:t xml:space="preserve">Small business growth returns to pre-recession levels says study. </w:t>
              </w:r>
              <w:r>
                <w:rPr>
                  <w:noProof/>
                </w:rPr>
                <w:t xml:space="preserve">[Online] </w:t>
              </w:r>
              <w:r>
                <w:rPr>
                  <w:noProof/>
                </w:rPr>
                <w:br/>
                <w:t xml:space="preserve">Available at: </w:t>
              </w:r>
              <w:r>
                <w:rPr>
                  <w:noProof/>
                  <w:u w:val="single"/>
                </w:rPr>
                <w:t>https://www.ft.com/content/c0bbf34c-1335-11e5-bd3c-00144feabdc0</w:t>
              </w:r>
              <w:r>
                <w:rPr>
                  <w:noProof/>
                </w:rPr>
                <w:br/>
                <w:t>[Accessed 16th November 2017].</w:t>
              </w:r>
            </w:p>
            <w:p w:rsidR="004A4D3D" w:rsidRDefault="004A4D3D" w:rsidP="004A4D3D">
              <w:pPr>
                <w:pStyle w:val="Bibliography"/>
                <w:rPr>
                  <w:noProof/>
                </w:rPr>
              </w:pPr>
              <w:r>
                <w:rPr>
                  <w:noProof/>
                </w:rPr>
                <w:t xml:space="preserve">Boyd, D. &amp; Ellison, N., 2007. Social network sites: Definition, history, and scholarship. </w:t>
              </w:r>
              <w:r>
                <w:rPr>
                  <w:i/>
                  <w:iCs/>
                  <w:noProof/>
                </w:rPr>
                <w:t xml:space="preserve">Journal of Computer-Mediated Communication, </w:t>
              </w:r>
              <w:r>
                <w:rPr>
                  <w:noProof/>
                </w:rPr>
                <w:t>13(1), pp. 210-230.</w:t>
              </w:r>
            </w:p>
            <w:p w:rsidR="004A4D3D" w:rsidRDefault="004A4D3D" w:rsidP="004A4D3D">
              <w:pPr>
                <w:pStyle w:val="Bibliography"/>
                <w:rPr>
                  <w:noProof/>
                </w:rPr>
              </w:pPr>
              <w:r>
                <w:rPr>
                  <w:noProof/>
                </w:rPr>
                <w:t xml:space="preserve">Bray, C., 2017. </w:t>
              </w:r>
              <w:r>
                <w:rPr>
                  <w:i/>
                  <w:iCs/>
                  <w:noProof/>
                </w:rPr>
                <w:t xml:space="preserve">Twitter Says It Overstated Monthly-User Figures for 3 Years. </w:t>
              </w:r>
              <w:r>
                <w:rPr>
                  <w:noProof/>
                </w:rPr>
                <w:t xml:space="preserve">[Online] </w:t>
              </w:r>
              <w:r>
                <w:rPr>
                  <w:noProof/>
                </w:rPr>
                <w:br/>
                <w:t xml:space="preserve">Available at: </w:t>
              </w:r>
              <w:r>
                <w:rPr>
                  <w:noProof/>
                  <w:u w:val="single"/>
                </w:rPr>
                <w:t>https://www.nytimes.com/2017/10/26/technology/twitter-q3-earnings-trolls.html</w:t>
              </w:r>
              <w:r>
                <w:rPr>
                  <w:noProof/>
                </w:rPr>
                <w:br/>
                <w:t>[Accessed 16th November 2017].</w:t>
              </w:r>
            </w:p>
            <w:p w:rsidR="004A4D3D" w:rsidRDefault="004A4D3D" w:rsidP="004A4D3D">
              <w:pPr>
                <w:pStyle w:val="Bibliography"/>
                <w:rPr>
                  <w:noProof/>
                </w:rPr>
              </w:pPr>
              <w:r>
                <w:rPr>
                  <w:noProof/>
                </w:rPr>
                <w:t xml:space="preserve">Brew, A. &amp; Boud, D., 1995. Teaching and research: Establishing the Vital Link With learning. </w:t>
              </w:r>
              <w:r>
                <w:rPr>
                  <w:i/>
                  <w:iCs/>
                  <w:noProof/>
                </w:rPr>
                <w:t xml:space="preserve">Higher Education, </w:t>
              </w:r>
              <w:r>
                <w:rPr>
                  <w:noProof/>
                </w:rPr>
                <w:t>29(3), pp. 261-273.</w:t>
              </w:r>
            </w:p>
            <w:p w:rsidR="004A4D3D" w:rsidRDefault="004A4D3D" w:rsidP="004A4D3D">
              <w:pPr>
                <w:pStyle w:val="Bibliography"/>
                <w:rPr>
                  <w:noProof/>
                </w:rPr>
              </w:pPr>
              <w:r>
                <w:rPr>
                  <w:noProof/>
                </w:rPr>
                <w:t xml:space="preserve">Burns, R., 1997. </w:t>
              </w:r>
              <w:r>
                <w:rPr>
                  <w:i/>
                  <w:iCs/>
                  <w:noProof/>
                </w:rPr>
                <w:t xml:space="preserve">Introduction to Research Methods. </w:t>
              </w:r>
              <w:r>
                <w:rPr>
                  <w:noProof/>
                </w:rPr>
                <w:t>3rd ed. Pensylvania : Addison Wesley Longman.</w:t>
              </w:r>
            </w:p>
            <w:p w:rsidR="004A4D3D" w:rsidRDefault="004A4D3D" w:rsidP="004A4D3D">
              <w:pPr>
                <w:pStyle w:val="Bibliography"/>
                <w:rPr>
                  <w:noProof/>
                </w:rPr>
              </w:pPr>
              <w:r>
                <w:rPr>
                  <w:noProof/>
                </w:rPr>
                <w:t xml:space="preserve">Card, J., 2014. </w:t>
              </w:r>
              <w:r>
                <w:rPr>
                  <w:i/>
                  <w:iCs/>
                  <w:noProof/>
                </w:rPr>
                <w:t xml:space="preserve">Why are there not more medium-sized businesses in the UK?. </w:t>
              </w:r>
              <w:r>
                <w:rPr>
                  <w:noProof/>
                </w:rPr>
                <w:t xml:space="preserve">[Online] </w:t>
              </w:r>
              <w:r>
                <w:rPr>
                  <w:noProof/>
                </w:rPr>
                <w:br/>
                <w:t xml:space="preserve">Available at: </w:t>
              </w:r>
              <w:r>
                <w:rPr>
                  <w:noProof/>
                  <w:u w:val="single"/>
                </w:rPr>
                <w:t>https://www.theguardian.com/small-business-network/2014/oct/29/medium-sized-businesses-uk-entrepreneurs</w:t>
              </w:r>
              <w:r>
                <w:rPr>
                  <w:noProof/>
                </w:rPr>
                <w:br/>
                <w:t>[Accessed 16th November 2017].</w:t>
              </w:r>
            </w:p>
            <w:p w:rsidR="004A4D3D" w:rsidRDefault="004A4D3D" w:rsidP="004A4D3D">
              <w:pPr>
                <w:pStyle w:val="Bibliography"/>
                <w:rPr>
                  <w:noProof/>
                </w:rPr>
              </w:pPr>
              <w:r>
                <w:rPr>
                  <w:noProof/>
                </w:rPr>
                <w:t xml:space="preserve">Chary, R., 2014. Social Media Marketing-The Paradigm Shift in International Marketing. </w:t>
              </w:r>
              <w:r>
                <w:rPr>
                  <w:i/>
                  <w:iCs/>
                  <w:noProof/>
                </w:rPr>
                <w:t xml:space="preserve">Journal of Business and Management, </w:t>
              </w:r>
              <w:r>
                <w:rPr>
                  <w:noProof/>
                </w:rPr>
                <w:t>16(9), pp. 11-13.</w:t>
              </w:r>
            </w:p>
            <w:p w:rsidR="004A4D3D" w:rsidRDefault="004A4D3D" w:rsidP="004A4D3D">
              <w:pPr>
                <w:pStyle w:val="Bibliography"/>
                <w:rPr>
                  <w:noProof/>
                </w:rPr>
              </w:pPr>
              <w:r>
                <w:rPr>
                  <w:noProof/>
                </w:rPr>
                <w:t xml:space="preserve">Chaykowski, K., 2016. </w:t>
              </w:r>
              <w:r>
                <w:rPr>
                  <w:i/>
                  <w:iCs/>
                  <w:noProof/>
                </w:rPr>
                <w:t xml:space="preserve">Instagram, The $50 Billion Grand Slam Driving Facebook's Future: The Forbes Cover Story. </w:t>
              </w:r>
              <w:r>
                <w:rPr>
                  <w:noProof/>
                </w:rPr>
                <w:t xml:space="preserve">[Online] </w:t>
              </w:r>
              <w:r>
                <w:rPr>
                  <w:noProof/>
                </w:rPr>
                <w:br/>
                <w:t xml:space="preserve">Available at: </w:t>
              </w:r>
              <w:r>
                <w:rPr>
                  <w:noProof/>
                  <w:u w:val="single"/>
                </w:rPr>
                <w:t>https://www.forbes.com/sites/kathleenchaykowski/2016/08/01/instagram-the-50-billion-grand-slam-driving-facebooks-future-the-forbes-cover-story/</w:t>
              </w:r>
              <w:r>
                <w:rPr>
                  <w:noProof/>
                </w:rPr>
                <w:br/>
                <w:t>[Accessed 16th November 2017].</w:t>
              </w:r>
            </w:p>
            <w:p w:rsidR="004A4D3D" w:rsidRDefault="004A4D3D" w:rsidP="004A4D3D">
              <w:pPr>
                <w:pStyle w:val="Bibliography"/>
                <w:rPr>
                  <w:noProof/>
                </w:rPr>
              </w:pPr>
              <w:r>
                <w:rPr>
                  <w:noProof/>
                </w:rPr>
                <w:t xml:space="preserve">D'Amboise, G. &amp; Muldowney, M., 1988. Management Theory for Small Business: Attempts and Requirements. </w:t>
              </w:r>
              <w:r>
                <w:rPr>
                  <w:i/>
                  <w:iCs/>
                  <w:noProof/>
                </w:rPr>
                <w:t xml:space="preserve">The Academy of Management Review, </w:t>
              </w:r>
              <w:r>
                <w:rPr>
                  <w:noProof/>
                </w:rPr>
                <w:t>13(2), pp. 226-240.</w:t>
              </w:r>
            </w:p>
            <w:p w:rsidR="004A4D3D" w:rsidRDefault="004A4D3D" w:rsidP="004A4D3D">
              <w:pPr>
                <w:pStyle w:val="Bibliography"/>
                <w:rPr>
                  <w:noProof/>
                </w:rPr>
              </w:pPr>
              <w:r>
                <w:rPr>
                  <w:noProof/>
                </w:rPr>
                <w:t xml:space="preserve">Day, E., 2006. </w:t>
              </w:r>
              <w:r>
                <w:rPr>
                  <w:i/>
                  <w:iCs/>
                  <w:noProof/>
                </w:rPr>
                <w:t xml:space="preserve">Your Storage Unit or Mine?. </w:t>
              </w:r>
              <w:r>
                <w:rPr>
                  <w:noProof/>
                </w:rPr>
                <w:t xml:space="preserve">[Online] </w:t>
              </w:r>
              <w:r>
                <w:rPr>
                  <w:noProof/>
                </w:rPr>
                <w:br/>
                <w:t xml:space="preserve">Available at: </w:t>
              </w:r>
              <w:r>
                <w:rPr>
                  <w:noProof/>
                  <w:u w:val="single"/>
                </w:rPr>
                <w:t>http://www.telegraph.co.uk/news/uknews/1507859/Your-storage-unit-or-mine.html</w:t>
              </w:r>
              <w:r>
                <w:rPr>
                  <w:noProof/>
                </w:rPr>
                <w:br/>
                <w:t>[Accessed 17th November 2017].</w:t>
              </w:r>
            </w:p>
            <w:p w:rsidR="004A4D3D" w:rsidRDefault="004A4D3D" w:rsidP="004A4D3D">
              <w:pPr>
                <w:pStyle w:val="Bibliography"/>
                <w:rPr>
                  <w:noProof/>
                </w:rPr>
              </w:pPr>
              <w:r>
                <w:rPr>
                  <w:noProof/>
                </w:rPr>
                <w:t xml:space="preserve">DeMers, J., 2017. </w:t>
              </w:r>
              <w:r>
                <w:rPr>
                  <w:i/>
                  <w:iCs/>
                  <w:noProof/>
                </w:rPr>
                <w:t xml:space="preserve">Instagram Is Popular, But Does It Have A High ROI?. </w:t>
              </w:r>
              <w:r>
                <w:rPr>
                  <w:noProof/>
                </w:rPr>
                <w:t xml:space="preserve">[Online] </w:t>
              </w:r>
              <w:r>
                <w:rPr>
                  <w:noProof/>
                </w:rPr>
                <w:br/>
                <w:t xml:space="preserve">Available at: </w:t>
              </w:r>
              <w:r>
                <w:rPr>
                  <w:noProof/>
                  <w:u w:val="single"/>
                </w:rPr>
                <w:t>https://www.forbes.com/sites/jaysondemers/2017/11/06/instagram-is-popular-but-</w:t>
              </w:r>
              <w:r>
                <w:rPr>
                  <w:noProof/>
                  <w:u w:val="single"/>
                </w:rPr>
                <w:lastRenderedPageBreak/>
                <w:t>does-it-have-a-high-roi/#5b6345ce67a9</w:t>
              </w:r>
              <w:r>
                <w:rPr>
                  <w:noProof/>
                </w:rPr>
                <w:br/>
                <w:t>[Accessed 16th November 2017].</w:t>
              </w:r>
            </w:p>
            <w:p w:rsidR="004A4D3D" w:rsidRDefault="004A4D3D" w:rsidP="004A4D3D">
              <w:pPr>
                <w:pStyle w:val="Bibliography"/>
                <w:rPr>
                  <w:noProof/>
                </w:rPr>
              </w:pPr>
              <w:r>
                <w:rPr>
                  <w:noProof/>
                </w:rPr>
                <w:t xml:space="preserve">Diamond, S., 2008. </w:t>
              </w:r>
              <w:r>
                <w:rPr>
                  <w:i/>
                  <w:iCs/>
                  <w:noProof/>
                </w:rPr>
                <w:t xml:space="preserve">Web Marketing for Small Businesses: 7 Steps to Explosive Business. </w:t>
              </w:r>
              <w:r>
                <w:rPr>
                  <w:noProof/>
                </w:rPr>
                <w:t>1st ed. Illinois: Sourcebooks Inc.</w:t>
              </w:r>
            </w:p>
            <w:p w:rsidR="004A4D3D" w:rsidRDefault="004A4D3D" w:rsidP="004A4D3D">
              <w:pPr>
                <w:pStyle w:val="Bibliography"/>
                <w:rPr>
                  <w:noProof/>
                </w:rPr>
              </w:pPr>
              <w:r>
                <w:rPr>
                  <w:noProof/>
                </w:rPr>
                <w:t xml:space="preserve">Du, H. &amp; Jiang, W., 2015. Do Social Media Matter? Initial Empirical Evidence. </w:t>
              </w:r>
              <w:r>
                <w:rPr>
                  <w:i/>
                  <w:iCs/>
                  <w:noProof/>
                </w:rPr>
                <w:t xml:space="preserve">Journal of Information Systems , </w:t>
              </w:r>
              <w:r>
                <w:rPr>
                  <w:noProof/>
                </w:rPr>
                <w:t>29(2), pp. 51-70.</w:t>
              </w:r>
            </w:p>
            <w:p w:rsidR="004A4D3D" w:rsidRDefault="004A4D3D" w:rsidP="004A4D3D">
              <w:pPr>
                <w:pStyle w:val="Bibliography"/>
                <w:rPr>
                  <w:noProof/>
                </w:rPr>
              </w:pPr>
              <w:r>
                <w:rPr>
                  <w:noProof/>
                </w:rPr>
                <w:t xml:space="preserve">Durkin, M., McGowan, P. &amp; McKeown, N., 2013. Exploring Social Media Adoption in Small to Medium-Sized Enterprises in Ireland. </w:t>
              </w:r>
              <w:r>
                <w:rPr>
                  <w:i/>
                  <w:iCs/>
                  <w:noProof/>
                </w:rPr>
                <w:t xml:space="preserve">Journal of Small Business and Enterprise Development, </w:t>
              </w:r>
              <w:r>
                <w:rPr>
                  <w:noProof/>
                </w:rPr>
                <w:t>20(4), pp. 716-734.</w:t>
              </w:r>
            </w:p>
            <w:p w:rsidR="004A4D3D" w:rsidRDefault="004A4D3D" w:rsidP="004A4D3D">
              <w:pPr>
                <w:pStyle w:val="Bibliography"/>
                <w:rPr>
                  <w:noProof/>
                </w:rPr>
              </w:pPr>
              <w:r>
                <w:rPr>
                  <w:noProof/>
                </w:rPr>
                <w:t xml:space="preserve">Fylan, F., 2005. Semi-structured interviewing. In: 2nd, ed. </w:t>
              </w:r>
              <w:r>
                <w:rPr>
                  <w:i/>
                  <w:iCs/>
                  <w:noProof/>
                </w:rPr>
                <w:t xml:space="preserve">A Handbook of Research Methods for Clinical and Health Psychology. </w:t>
              </w:r>
              <w:r>
                <w:rPr>
                  <w:noProof/>
                </w:rPr>
                <w:t>New York: Oxford University Press, pp. 65-79.</w:t>
              </w:r>
            </w:p>
            <w:p w:rsidR="004A4D3D" w:rsidRDefault="004A4D3D" w:rsidP="004A4D3D">
              <w:pPr>
                <w:pStyle w:val="Bibliography"/>
                <w:rPr>
                  <w:noProof/>
                </w:rPr>
              </w:pPr>
              <w:r>
                <w:rPr>
                  <w:noProof/>
                </w:rPr>
                <w:t xml:space="preserve">Hague, U., 2016. </w:t>
              </w:r>
              <w:r>
                <w:rPr>
                  <w:i/>
                  <w:iCs/>
                  <w:noProof/>
                </w:rPr>
                <w:t xml:space="preserve">The Reason Twitter’s Losing Active Users. </w:t>
              </w:r>
              <w:r>
                <w:rPr>
                  <w:noProof/>
                </w:rPr>
                <w:t xml:space="preserve">[Online] </w:t>
              </w:r>
              <w:r>
                <w:rPr>
                  <w:noProof/>
                </w:rPr>
                <w:br/>
                <w:t xml:space="preserve">Available at: </w:t>
              </w:r>
              <w:r>
                <w:rPr>
                  <w:noProof/>
                  <w:u w:val="single"/>
                </w:rPr>
                <w:t>https://hbr.org/2016/02/the-reason-twitters-losing-active-users</w:t>
              </w:r>
              <w:r>
                <w:rPr>
                  <w:noProof/>
                </w:rPr>
                <w:br/>
                <w:t>[Accessed 16th November 2017].</w:t>
              </w:r>
            </w:p>
            <w:p w:rsidR="004A4D3D" w:rsidRDefault="004A4D3D" w:rsidP="004A4D3D">
              <w:pPr>
                <w:pStyle w:val="Bibliography"/>
                <w:rPr>
                  <w:noProof/>
                </w:rPr>
              </w:pPr>
              <w:r>
                <w:rPr>
                  <w:noProof/>
                </w:rPr>
                <w:t xml:space="preserve">Hertz, L., 1982. </w:t>
              </w:r>
              <w:r>
                <w:rPr>
                  <w:i/>
                  <w:iCs/>
                  <w:noProof/>
                </w:rPr>
                <w:t xml:space="preserve">In Search of a Small Business Definition: an exploration of the small-business definitions of the U.S., the U.K., Israel, and the People's Republic of China. </w:t>
              </w:r>
              <w:r>
                <w:rPr>
                  <w:noProof/>
                </w:rPr>
                <w:t>2nd ed. Washington DC: University Press of America.</w:t>
              </w:r>
            </w:p>
            <w:p w:rsidR="004A4D3D" w:rsidRDefault="004A4D3D" w:rsidP="004A4D3D">
              <w:pPr>
                <w:pStyle w:val="Bibliography"/>
                <w:rPr>
                  <w:noProof/>
                </w:rPr>
              </w:pPr>
              <w:r>
                <w:rPr>
                  <w:noProof/>
                </w:rPr>
                <w:t xml:space="preserve">Hsieh, H. &amp; Shannon, S., 2005. Three Approaches to Qualitative Content Analysis. </w:t>
              </w:r>
              <w:r>
                <w:rPr>
                  <w:i/>
                  <w:iCs/>
                  <w:noProof/>
                </w:rPr>
                <w:t xml:space="preserve">Qualitative Health Research, </w:t>
              </w:r>
              <w:r>
                <w:rPr>
                  <w:noProof/>
                </w:rPr>
                <w:t>15(9), pp. 1277-1288.</w:t>
              </w:r>
            </w:p>
            <w:p w:rsidR="004A4D3D" w:rsidRDefault="004A4D3D" w:rsidP="004A4D3D">
              <w:pPr>
                <w:pStyle w:val="Bibliography"/>
                <w:rPr>
                  <w:noProof/>
                </w:rPr>
              </w:pPr>
              <w:r>
                <w:rPr>
                  <w:noProof/>
                </w:rPr>
                <w:t xml:space="preserve">Hu, Y., Manikonda, L. &amp; Kambhampati, S., 2014. </w:t>
              </w:r>
              <w:r>
                <w:rPr>
                  <w:i/>
                  <w:iCs/>
                  <w:noProof/>
                </w:rPr>
                <w:t xml:space="preserve">What We Instagram: A First Analysis of Instagram Photo Content and User Types. </w:t>
              </w:r>
              <w:r>
                <w:rPr>
                  <w:noProof/>
                </w:rPr>
                <w:t>Michigan, The AAAI Press.</w:t>
              </w:r>
            </w:p>
            <w:p w:rsidR="004A4D3D" w:rsidRDefault="004A4D3D" w:rsidP="004A4D3D">
              <w:pPr>
                <w:pStyle w:val="Bibliography"/>
                <w:rPr>
                  <w:noProof/>
                </w:rPr>
              </w:pPr>
              <w:r>
                <w:rPr>
                  <w:noProof/>
                </w:rPr>
                <w:t xml:space="preserve">Instagram, 2010. </w:t>
              </w:r>
              <w:r>
                <w:rPr>
                  <w:i/>
                  <w:iCs/>
                  <w:noProof/>
                </w:rPr>
                <w:t xml:space="preserve">Instagram Launches. </w:t>
              </w:r>
              <w:r>
                <w:rPr>
                  <w:noProof/>
                </w:rPr>
                <w:t xml:space="preserve">[Online] </w:t>
              </w:r>
              <w:r>
                <w:rPr>
                  <w:noProof/>
                </w:rPr>
                <w:br/>
                <w:t xml:space="preserve">Available at: </w:t>
              </w:r>
              <w:r>
                <w:rPr>
                  <w:noProof/>
                  <w:u w:val="single"/>
                </w:rPr>
                <w:t>https://instagram-press.com/blog/2010/10/06/instagram-launches-2/</w:t>
              </w:r>
              <w:r>
                <w:rPr>
                  <w:noProof/>
                </w:rPr>
                <w:br/>
                <w:t>[Accessed 16th November 2017].</w:t>
              </w:r>
            </w:p>
            <w:p w:rsidR="004A4D3D" w:rsidRDefault="004A4D3D" w:rsidP="004A4D3D">
              <w:pPr>
                <w:pStyle w:val="Bibliography"/>
                <w:rPr>
                  <w:noProof/>
                </w:rPr>
              </w:pPr>
              <w:r>
                <w:rPr>
                  <w:noProof/>
                </w:rPr>
                <w:t xml:space="preserve">Johnson, M., 2017. </w:t>
              </w:r>
              <w:r>
                <w:rPr>
                  <w:i/>
                  <w:iCs/>
                  <w:noProof/>
                </w:rPr>
                <w:t xml:space="preserve">Facebook Has Reached 2 Billion Monthly Active Users. </w:t>
              </w:r>
              <w:r>
                <w:rPr>
                  <w:noProof/>
                </w:rPr>
                <w:t xml:space="preserve">[Online] </w:t>
              </w:r>
              <w:r>
                <w:rPr>
                  <w:noProof/>
                </w:rPr>
                <w:br/>
                <w:t xml:space="preserve">Available at: </w:t>
              </w:r>
              <w:r>
                <w:rPr>
                  <w:noProof/>
                  <w:u w:val="single"/>
                </w:rPr>
                <w:t>http://www.nasdaq.com/article/facebook-has-reached-2-billion-monthly-active-users-cm809096</w:t>
              </w:r>
              <w:r>
                <w:rPr>
                  <w:noProof/>
                </w:rPr>
                <w:br/>
                <w:t>[Accessed 17th November 2017].</w:t>
              </w:r>
            </w:p>
            <w:p w:rsidR="004A4D3D" w:rsidRDefault="004A4D3D" w:rsidP="004A4D3D">
              <w:pPr>
                <w:pStyle w:val="Bibliography"/>
                <w:rPr>
                  <w:noProof/>
                </w:rPr>
              </w:pPr>
              <w:r>
                <w:rPr>
                  <w:noProof/>
                </w:rPr>
                <w:t xml:space="preserve">Kaplan, A. &amp; Haenlein, M., 2010. Users of the world, unite! The challenges and opportunities of Social Media. </w:t>
              </w:r>
              <w:r>
                <w:rPr>
                  <w:i/>
                  <w:iCs/>
                  <w:noProof/>
                </w:rPr>
                <w:t xml:space="preserve">Business Horizons, </w:t>
              </w:r>
              <w:r>
                <w:rPr>
                  <w:noProof/>
                </w:rPr>
                <w:t>53(1), pp. 59-68.</w:t>
              </w:r>
            </w:p>
            <w:p w:rsidR="004A4D3D" w:rsidRDefault="004A4D3D" w:rsidP="004A4D3D">
              <w:pPr>
                <w:pStyle w:val="Bibliography"/>
                <w:rPr>
                  <w:noProof/>
                </w:rPr>
              </w:pPr>
              <w:r>
                <w:rPr>
                  <w:noProof/>
                </w:rPr>
                <w:t xml:space="preserve">Kuhn, T., 2012. </w:t>
              </w:r>
              <w:r>
                <w:rPr>
                  <w:i/>
                  <w:iCs/>
                  <w:noProof/>
                </w:rPr>
                <w:t xml:space="preserve">The Structure of Scientific Revolutions: 50th Anniversary Edition. </w:t>
              </w:r>
              <w:r>
                <w:rPr>
                  <w:noProof/>
                </w:rPr>
                <w:t>4th ed. London: University of Chicago Press.</w:t>
              </w:r>
            </w:p>
            <w:p w:rsidR="004A4D3D" w:rsidRDefault="004A4D3D" w:rsidP="004A4D3D">
              <w:pPr>
                <w:pStyle w:val="Bibliography"/>
                <w:rPr>
                  <w:noProof/>
                </w:rPr>
              </w:pPr>
              <w:r>
                <w:rPr>
                  <w:noProof/>
                </w:rPr>
                <w:t xml:space="preserve">Kwak, H., Lee, C., Park, H. &amp; Bok Moon, S., 2010. </w:t>
              </w:r>
              <w:r>
                <w:rPr>
                  <w:i/>
                  <w:iCs/>
                  <w:noProof/>
                </w:rPr>
                <w:t xml:space="preserve">What Is Twitter, a Social Network or a News Media?. </w:t>
              </w:r>
              <w:r>
                <w:rPr>
                  <w:noProof/>
                </w:rPr>
                <w:t>Raleigh, Association for Computing Machinery Publications.</w:t>
              </w:r>
            </w:p>
            <w:p w:rsidR="004A4D3D" w:rsidRDefault="004A4D3D" w:rsidP="004A4D3D">
              <w:pPr>
                <w:pStyle w:val="Bibliography"/>
                <w:rPr>
                  <w:noProof/>
                </w:rPr>
              </w:pPr>
              <w:r>
                <w:rPr>
                  <w:noProof/>
                </w:rPr>
                <w:t xml:space="preserve">Langdridge, D., 2007. </w:t>
              </w:r>
              <w:r>
                <w:rPr>
                  <w:i/>
                  <w:iCs/>
                  <w:noProof/>
                </w:rPr>
                <w:t xml:space="preserve">Phenomenological psychology: Theory, Research and Methods. </w:t>
              </w:r>
              <w:r>
                <w:rPr>
                  <w:noProof/>
                </w:rPr>
                <w:t>London: Pearson.</w:t>
              </w:r>
            </w:p>
            <w:p w:rsidR="004A4D3D" w:rsidRDefault="004A4D3D" w:rsidP="004A4D3D">
              <w:pPr>
                <w:pStyle w:val="Bibliography"/>
                <w:rPr>
                  <w:noProof/>
                </w:rPr>
              </w:pPr>
              <w:r>
                <w:rPr>
                  <w:noProof/>
                </w:rPr>
                <w:t xml:space="preserve">Lewis, S., 2017. </w:t>
              </w:r>
              <w:r>
                <w:rPr>
                  <w:i/>
                  <w:iCs/>
                  <w:noProof/>
                </w:rPr>
                <w:t xml:space="preserve">Small businesses are likely to be hit hardest by Brexit disruption. </w:t>
              </w:r>
              <w:r>
                <w:rPr>
                  <w:noProof/>
                </w:rPr>
                <w:t xml:space="preserve">[Online] </w:t>
              </w:r>
              <w:r>
                <w:rPr>
                  <w:noProof/>
                </w:rPr>
                <w:br/>
                <w:t xml:space="preserve">Available at: </w:t>
              </w:r>
              <w:r>
                <w:rPr>
                  <w:noProof/>
                  <w:u w:val="single"/>
                </w:rPr>
                <w:t>http://www.telegraph.co.uk/business/2017/07/04/small-businesses-likely-hit-hardest-</w:t>
              </w:r>
              <w:r>
                <w:rPr>
                  <w:noProof/>
                  <w:u w:val="single"/>
                </w:rPr>
                <w:lastRenderedPageBreak/>
                <w:t>brexit-disruption/</w:t>
              </w:r>
              <w:r>
                <w:rPr>
                  <w:noProof/>
                </w:rPr>
                <w:br/>
                <w:t>[Accessed 16th November 2017].</w:t>
              </w:r>
            </w:p>
            <w:p w:rsidR="004A4D3D" w:rsidRDefault="004A4D3D" w:rsidP="004A4D3D">
              <w:pPr>
                <w:pStyle w:val="Bibliography"/>
                <w:rPr>
                  <w:noProof/>
                </w:rPr>
              </w:pPr>
              <w:r>
                <w:rPr>
                  <w:noProof/>
                </w:rPr>
                <w:t xml:space="preserve">Lincoln, Y. &amp; Denzin, N., 2005. </w:t>
              </w:r>
              <w:r>
                <w:rPr>
                  <w:i/>
                  <w:iCs/>
                  <w:noProof/>
                </w:rPr>
                <w:t xml:space="preserve">The SAGE handbook of qualitative research. </w:t>
              </w:r>
              <w:r>
                <w:rPr>
                  <w:noProof/>
                </w:rPr>
                <w:t>3rd ed. Thousand Oaks: Sage Publishing.</w:t>
              </w:r>
            </w:p>
            <w:p w:rsidR="004A4D3D" w:rsidRDefault="004A4D3D" w:rsidP="004A4D3D">
              <w:pPr>
                <w:pStyle w:val="Bibliography"/>
                <w:rPr>
                  <w:noProof/>
                </w:rPr>
              </w:pPr>
              <w:r>
                <w:rPr>
                  <w:noProof/>
                </w:rPr>
                <w:t xml:space="preserve">Mayfield, A., 2008. </w:t>
              </w:r>
              <w:r>
                <w:rPr>
                  <w:i/>
                  <w:iCs/>
                  <w:noProof/>
                </w:rPr>
                <w:t xml:space="preserve">What is Social Media?. </w:t>
              </w:r>
              <w:r>
                <w:rPr>
                  <w:noProof/>
                </w:rPr>
                <w:t xml:space="preserve">[Online] </w:t>
              </w:r>
              <w:r>
                <w:rPr>
                  <w:noProof/>
                </w:rPr>
                <w:br/>
                <w:t xml:space="preserve">Available at: </w:t>
              </w:r>
              <w:r>
                <w:rPr>
                  <w:noProof/>
                  <w:u w:val="single"/>
                </w:rPr>
                <w:t>http://www.icrossing.com/uk/ideas/fileadmin/uploads/ebooks/what_is_social_media_icrossing_ebook.pdf</w:t>
              </w:r>
              <w:r>
                <w:rPr>
                  <w:noProof/>
                </w:rPr>
                <w:br/>
                <w:t>[Accessed 18th November 2017].</w:t>
              </w:r>
            </w:p>
            <w:p w:rsidR="004A4D3D" w:rsidRDefault="004A4D3D" w:rsidP="004A4D3D">
              <w:pPr>
                <w:pStyle w:val="Bibliography"/>
                <w:rPr>
                  <w:noProof/>
                </w:rPr>
              </w:pPr>
              <w:r>
                <w:rPr>
                  <w:noProof/>
                </w:rPr>
                <w:t xml:space="preserve">McCann, M. &amp; Barlow, A., 2015. Use and Measurement of Social Media for SMEs. </w:t>
              </w:r>
              <w:r>
                <w:rPr>
                  <w:i/>
                  <w:iCs/>
                  <w:noProof/>
                </w:rPr>
                <w:t xml:space="preserve">Journal of Small Business and Enterprise Development, </w:t>
              </w:r>
              <w:r>
                <w:rPr>
                  <w:noProof/>
                </w:rPr>
                <w:t>22(2), pp. 273-287.</w:t>
              </w:r>
            </w:p>
            <w:p w:rsidR="004A4D3D" w:rsidRDefault="004A4D3D" w:rsidP="004A4D3D">
              <w:pPr>
                <w:pStyle w:val="Bibliography"/>
                <w:rPr>
                  <w:noProof/>
                </w:rPr>
              </w:pPr>
              <w:r>
                <w:rPr>
                  <w:noProof/>
                </w:rPr>
                <w:t xml:space="preserve">Mertens, D., 2005. </w:t>
              </w:r>
              <w:r>
                <w:rPr>
                  <w:i/>
                  <w:iCs/>
                  <w:noProof/>
                </w:rPr>
                <w:t xml:space="preserve">Research Methods in Education and Psychology: Integrating Diversity With Quantitative and Qualitative Approaches. </w:t>
              </w:r>
              <w:r>
                <w:rPr>
                  <w:noProof/>
                </w:rPr>
                <w:t>2nd ed. Thousand Oaks: Sage Publishing.</w:t>
              </w:r>
            </w:p>
            <w:p w:rsidR="004A4D3D" w:rsidRDefault="004A4D3D" w:rsidP="004A4D3D">
              <w:pPr>
                <w:pStyle w:val="Bibliography"/>
                <w:rPr>
                  <w:noProof/>
                </w:rPr>
              </w:pPr>
              <w:r>
                <w:rPr>
                  <w:noProof/>
                </w:rPr>
                <w:t xml:space="preserve">Neti, S., 2011. SOCIAL MEDIA AND ITS ROLE IN MARKETING. </w:t>
              </w:r>
              <w:r>
                <w:rPr>
                  <w:i/>
                  <w:iCs/>
                  <w:noProof/>
                </w:rPr>
                <w:t xml:space="preserve">International Journal of Enterprise Computing and Business Systems, </w:t>
              </w:r>
              <w:r>
                <w:rPr>
                  <w:noProof/>
                </w:rPr>
                <w:t>1(2), pp. 1-15.</w:t>
              </w:r>
            </w:p>
            <w:p w:rsidR="004A4D3D" w:rsidRDefault="004A4D3D" w:rsidP="004A4D3D">
              <w:pPr>
                <w:pStyle w:val="Bibliography"/>
                <w:rPr>
                  <w:noProof/>
                </w:rPr>
              </w:pPr>
              <w:r>
                <w:rPr>
                  <w:noProof/>
                </w:rPr>
                <w:t xml:space="preserve">Obar, J. &amp; Wildman, S., 2015. Social Media Definition and the Governance Challenge: An Introduction to the Special Issue. </w:t>
              </w:r>
              <w:r>
                <w:rPr>
                  <w:i/>
                  <w:iCs/>
                  <w:noProof/>
                </w:rPr>
                <w:t xml:space="preserve">Telecommunications Policy, </w:t>
              </w:r>
              <w:r>
                <w:rPr>
                  <w:noProof/>
                </w:rPr>
                <w:t>39(9), pp. 745-810.</w:t>
              </w:r>
            </w:p>
            <w:p w:rsidR="004A4D3D" w:rsidRDefault="004A4D3D" w:rsidP="004A4D3D">
              <w:pPr>
                <w:pStyle w:val="Bibliography"/>
                <w:rPr>
                  <w:noProof/>
                </w:rPr>
              </w:pPr>
              <w:r>
                <w:rPr>
                  <w:noProof/>
                </w:rPr>
                <w:t xml:space="preserve">OECD, 2005. </w:t>
              </w:r>
              <w:r>
                <w:rPr>
                  <w:i/>
                  <w:iCs/>
                  <w:noProof/>
                </w:rPr>
                <w:t xml:space="preserve">OECD SME and Entrepreneurship Outlook 2005. </w:t>
              </w:r>
              <w:r>
                <w:rPr>
                  <w:noProof/>
                </w:rPr>
                <w:t>1st ed. Paris: OECD.</w:t>
              </w:r>
            </w:p>
            <w:p w:rsidR="004A4D3D" w:rsidRDefault="004A4D3D" w:rsidP="004A4D3D">
              <w:pPr>
                <w:pStyle w:val="Bibliography"/>
                <w:rPr>
                  <w:noProof/>
                </w:rPr>
              </w:pPr>
              <w:r>
                <w:rPr>
                  <w:noProof/>
                </w:rPr>
                <w:t xml:space="preserve">Opdenakker, R., 2006. Advantages and Disadvantages of Four Interview Techniques in Qualitative Research. </w:t>
              </w:r>
              <w:r>
                <w:rPr>
                  <w:i/>
                  <w:iCs/>
                  <w:noProof/>
                </w:rPr>
                <w:t xml:space="preserve">Forum: Qualitative Social , </w:t>
              </w:r>
              <w:r>
                <w:rPr>
                  <w:noProof/>
                </w:rPr>
                <w:t>7(4), pp. 392-406.</w:t>
              </w:r>
            </w:p>
            <w:p w:rsidR="004A4D3D" w:rsidRDefault="004A4D3D" w:rsidP="004A4D3D">
              <w:pPr>
                <w:pStyle w:val="Bibliography"/>
                <w:rPr>
                  <w:noProof/>
                </w:rPr>
              </w:pPr>
              <w:r>
                <w:rPr>
                  <w:noProof/>
                </w:rPr>
                <w:t xml:space="preserve">Padgett, D., 2011. </w:t>
              </w:r>
              <w:r>
                <w:rPr>
                  <w:i/>
                  <w:iCs/>
                  <w:noProof/>
                </w:rPr>
                <w:t xml:space="preserve">Qualitative and Mixed Methods in Public Health. </w:t>
              </w:r>
              <w:r>
                <w:rPr>
                  <w:noProof/>
                </w:rPr>
                <w:t>3rd ed. Thousand Oaks: Sage Publishing .</w:t>
              </w:r>
            </w:p>
            <w:p w:rsidR="004A4D3D" w:rsidRDefault="004A4D3D" w:rsidP="004A4D3D">
              <w:pPr>
                <w:pStyle w:val="Bibliography"/>
                <w:rPr>
                  <w:noProof/>
                </w:rPr>
              </w:pPr>
              <w:r>
                <w:rPr>
                  <w:noProof/>
                </w:rPr>
                <w:t xml:space="preserve">Rubin, A. &amp; Babbie, R., 2009. </w:t>
              </w:r>
              <w:r>
                <w:rPr>
                  <w:i/>
                  <w:iCs/>
                  <w:noProof/>
                </w:rPr>
                <w:t xml:space="preserve">Research Methods for Social Work. </w:t>
              </w:r>
              <w:r>
                <w:rPr>
                  <w:noProof/>
                </w:rPr>
                <w:t>7th ed. Belmont: Wadsworth Publishing Co Inc.</w:t>
              </w:r>
            </w:p>
            <w:p w:rsidR="004A4D3D" w:rsidRDefault="004A4D3D" w:rsidP="004A4D3D">
              <w:pPr>
                <w:pStyle w:val="Bibliography"/>
                <w:rPr>
                  <w:noProof/>
                </w:rPr>
              </w:pPr>
              <w:r>
                <w:rPr>
                  <w:noProof/>
                </w:rPr>
                <w:t xml:space="preserve">Rusli, E., 2012. </w:t>
              </w:r>
              <w:r>
                <w:rPr>
                  <w:i/>
                  <w:iCs/>
                  <w:noProof/>
                </w:rPr>
                <w:t xml:space="preserve">Facebook Buys Instagram for $1 Billion. </w:t>
              </w:r>
              <w:r>
                <w:rPr>
                  <w:noProof/>
                </w:rPr>
                <w:t xml:space="preserve">[Online] </w:t>
              </w:r>
              <w:r>
                <w:rPr>
                  <w:noProof/>
                </w:rPr>
                <w:br/>
                <w:t xml:space="preserve">Available at: </w:t>
              </w:r>
              <w:r>
                <w:rPr>
                  <w:noProof/>
                  <w:u w:val="single"/>
                </w:rPr>
                <w:t>https://dealbook.nytimes.com/2012/04/09/facebook-buys-instagram-for-1-billion/</w:t>
              </w:r>
              <w:r>
                <w:rPr>
                  <w:noProof/>
                </w:rPr>
                <w:br/>
                <w:t>[Accessed 16th November 2017].</w:t>
              </w:r>
            </w:p>
            <w:p w:rsidR="004A4D3D" w:rsidRDefault="004A4D3D" w:rsidP="004A4D3D">
              <w:pPr>
                <w:pStyle w:val="Bibliography"/>
                <w:rPr>
                  <w:noProof/>
                </w:rPr>
              </w:pPr>
              <w:r>
                <w:rPr>
                  <w:noProof/>
                </w:rPr>
                <w:t xml:space="preserve">Self Storage Association , 2017. </w:t>
              </w:r>
              <w:r>
                <w:rPr>
                  <w:i/>
                  <w:iCs/>
                  <w:noProof/>
                </w:rPr>
                <w:t xml:space="preserve">Annual Industry Report, </w:t>
              </w:r>
              <w:r>
                <w:rPr>
                  <w:noProof/>
                </w:rPr>
                <w:t>Cheshire: Cushman &amp; Wakefield.</w:t>
              </w:r>
            </w:p>
            <w:p w:rsidR="004A4D3D" w:rsidRDefault="004A4D3D" w:rsidP="004A4D3D">
              <w:pPr>
                <w:pStyle w:val="Bibliography"/>
                <w:rPr>
                  <w:noProof/>
                </w:rPr>
              </w:pPr>
              <w:r>
                <w:rPr>
                  <w:noProof/>
                </w:rPr>
                <w:t xml:space="preserve">Shank, G., 2002. </w:t>
              </w:r>
              <w:r>
                <w:rPr>
                  <w:i/>
                  <w:iCs/>
                  <w:noProof/>
                </w:rPr>
                <w:t xml:space="preserve">Qualitative Research. A Personal Skills Aproach. </w:t>
              </w:r>
              <w:r>
                <w:rPr>
                  <w:noProof/>
                </w:rPr>
                <w:t>2nd ed. New Jersey: Merril Prentice Hall.</w:t>
              </w:r>
            </w:p>
            <w:p w:rsidR="004A4D3D" w:rsidRDefault="004A4D3D" w:rsidP="004A4D3D">
              <w:pPr>
                <w:pStyle w:val="Bibliography"/>
                <w:rPr>
                  <w:noProof/>
                </w:rPr>
              </w:pPr>
              <w:r>
                <w:rPr>
                  <w:noProof/>
                </w:rPr>
                <w:t xml:space="preserve">Systrom, K., 2012. </w:t>
              </w:r>
              <w:r>
                <w:rPr>
                  <w:i/>
                  <w:iCs/>
                  <w:noProof/>
                </w:rPr>
                <w:t xml:space="preserve">Instagram + Facebook. </w:t>
              </w:r>
              <w:r>
                <w:rPr>
                  <w:noProof/>
                </w:rPr>
                <w:t xml:space="preserve">[Online] </w:t>
              </w:r>
              <w:r>
                <w:rPr>
                  <w:noProof/>
                </w:rPr>
                <w:br/>
                <w:t xml:space="preserve">Available at: </w:t>
              </w:r>
              <w:r>
                <w:rPr>
                  <w:noProof/>
                  <w:u w:val="single"/>
                </w:rPr>
                <w:t>https://instagram-press.com/blog/2012/04/09/instagram-facebook/</w:t>
              </w:r>
              <w:r>
                <w:rPr>
                  <w:noProof/>
                </w:rPr>
                <w:br/>
                <w:t>[Accessed 16th November 2017].</w:t>
              </w:r>
            </w:p>
            <w:p w:rsidR="004A4D3D" w:rsidRDefault="004A4D3D" w:rsidP="004A4D3D">
              <w:pPr>
                <w:pStyle w:val="Bibliography"/>
                <w:rPr>
                  <w:noProof/>
                </w:rPr>
              </w:pPr>
              <w:r>
                <w:rPr>
                  <w:noProof/>
                </w:rPr>
                <w:t xml:space="preserve">Systrom, K., 2017. </w:t>
              </w:r>
              <w:r>
                <w:rPr>
                  <w:i/>
                  <w:iCs/>
                  <w:noProof/>
                </w:rPr>
                <w:t xml:space="preserve">Strengthening Our Commitment to Safety and Kindness for 800 Million. </w:t>
              </w:r>
              <w:r>
                <w:rPr>
                  <w:noProof/>
                </w:rPr>
                <w:t xml:space="preserve">[Online] </w:t>
              </w:r>
              <w:r>
                <w:rPr>
                  <w:noProof/>
                </w:rPr>
                <w:br/>
                <w:t xml:space="preserve">Available at: </w:t>
              </w:r>
              <w:r>
                <w:rPr>
                  <w:noProof/>
                  <w:u w:val="single"/>
                </w:rPr>
                <w:t>http://blog.instagram.com/post/165759350412/170926-news</w:t>
              </w:r>
              <w:r>
                <w:rPr>
                  <w:noProof/>
                </w:rPr>
                <w:br/>
                <w:t>[Accessed 16th November 2017].</w:t>
              </w:r>
            </w:p>
            <w:p w:rsidR="004A4D3D" w:rsidRDefault="004A4D3D" w:rsidP="004A4D3D">
              <w:pPr>
                <w:pStyle w:val="Bibliography"/>
                <w:rPr>
                  <w:noProof/>
                </w:rPr>
              </w:pPr>
              <w:r>
                <w:rPr>
                  <w:noProof/>
                </w:rPr>
                <w:t xml:space="preserve">Titcomb, J., 2017. </w:t>
              </w:r>
              <w:r>
                <w:rPr>
                  <w:i/>
                  <w:iCs/>
                  <w:noProof/>
                </w:rPr>
                <w:t xml:space="preserve">Facebook now has 2 billion users, Mark Zuckerberg announces. </w:t>
              </w:r>
              <w:r>
                <w:rPr>
                  <w:noProof/>
                </w:rPr>
                <w:t xml:space="preserve">[Online] </w:t>
              </w:r>
              <w:r>
                <w:rPr>
                  <w:noProof/>
                </w:rPr>
                <w:br/>
                <w:t xml:space="preserve">Available at: </w:t>
              </w:r>
              <w:r>
                <w:rPr>
                  <w:noProof/>
                  <w:u w:val="single"/>
                </w:rPr>
                <w:t>http://www.telegraph.co.uk/technology/2017/06/27/facebook-now-has-2-billion-</w:t>
              </w:r>
              <w:r>
                <w:rPr>
                  <w:noProof/>
                  <w:u w:val="single"/>
                </w:rPr>
                <w:lastRenderedPageBreak/>
                <w:t>users-mark-zuckerberg-announces/</w:t>
              </w:r>
              <w:r>
                <w:rPr>
                  <w:noProof/>
                </w:rPr>
                <w:br/>
                <w:t>[Accessed 17th November 2017].</w:t>
              </w:r>
            </w:p>
            <w:p w:rsidR="004A4D3D" w:rsidRDefault="004A4D3D" w:rsidP="004A4D3D">
              <w:pPr>
                <w:pStyle w:val="Bibliography"/>
                <w:rPr>
                  <w:noProof/>
                </w:rPr>
              </w:pPr>
              <w:r>
                <w:rPr>
                  <w:noProof/>
                </w:rPr>
                <w:t xml:space="preserve">Trochim, W., 2000. </w:t>
              </w:r>
              <w:r>
                <w:rPr>
                  <w:i/>
                  <w:iCs/>
                  <w:noProof/>
                </w:rPr>
                <w:t xml:space="preserve">The Research Methods Knowledge Base. </w:t>
              </w:r>
              <w:r>
                <w:rPr>
                  <w:noProof/>
                </w:rPr>
                <w:t>2nd ed. Cincinnati, Ohio: Atomic Dog Publishing.</w:t>
              </w:r>
            </w:p>
            <w:p w:rsidR="004A4D3D" w:rsidRDefault="004A4D3D" w:rsidP="004A4D3D">
              <w:pPr>
                <w:pStyle w:val="Bibliography"/>
                <w:rPr>
                  <w:noProof/>
                </w:rPr>
              </w:pPr>
              <w:r>
                <w:rPr>
                  <w:noProof/>
                </w:rPr>
                <w:t xml:space="preserve">Ward, M. &amp; Rhodes, C., 2014. </w:t>
              </w:r>
              <w:r>
                <w:rPr>
                  <w:i/>
                  <w:iCs/>
                  <w:noProof/>
                </w:rPr>
                <w:t xml:space="preserve">Small businesses and the UK economy. </w:t>
              </w:r>
              <w:r>
                <w:rPr>
                  <w:noProof/>
                </w:rPr>
                <w:t>London: House of Commons Library.</w:t>
              </w:r>
            </w:p>
            <w:p w:rsidR="004A4D3D" w:rsidRDefault="004A4D3D" w:rsidP="004A4D3D">
              <w:pPr>
                <w:pStyle w:val="Bibliography"/>
                <w:rPr>
                  <w:noProof/>
                </w:rPr>
              </w:pPr>
              <w:r>
                <w:rPr>
                  <w:noProof/>
                </w:rPr>
                <w:t xml:space="preserve">Weber, T., 2012. </w:t>
              </w:r>
              <w:r>
                <w:rPr>
                  <w:i/>
                  <w:iCs/>
                  <w:noProof/>
                </w:rPr>
                <w:t xml:space="preserve">Facebook buys Instagram photo sharing network for $1bn. </w:t>
              </w:r>
              <w:r>
                <w:rPr>
                  <w:noProof/>
                </w:rPr>
                <w:t xml:space="preserve">[Online] </w:t>
              </w:r>
              <w:r>
                <w:rPr>
                  <w:noProof/>
                </w:rPr>
                <w:br/>
                <w:t xml:space="preserve">Available at: </w:t>
              </w:r>
              <w:r>
                <w:rPr>
                  <w:noProof/>
                  <w:u w:val="single"/>
                </w:rPr>
                <w:t>http://www.bbc.co.uk/news/technology-17658264</w:t>
              </w:r>
              <w:r>
                <w:rPr>
                  <w:noProof/>
                </w:rPr>
                <w:br/>
                <w:t>[Accessed 16th November 2017].</w:t>
              </w:r>
            </w:p>
            <w:p w:rsidR="004A4D3D" w:rsidRDefault="004A4D3D" w:rsidP="004A4D3D">
              <w:pPr>
                <w:pStyle w:val="Bibliography"/>
                <w:rPr>
                  <w:noProof/>
                </w:rPr>
              </w:pPr>
              <w:r>
                <w:rPr>
                  <w:noProof/>
                </w:rPr>
                <w:t xml:space="preserve">Willems, J., 2015. </w:t>
              </w:r>
              <w:r>
                <w:rPr>
                  <w:i/>
                  <w:iCs/>
                  <w:noProof/>
                </w:rPr>
                <w:t xml:space="preserve">Proceedings of the 2nd European Conference on Social Media 2015: ECSM 2015. </w:t>
              </w:r>
              <w:r>
                <w:rPr>
                  <w:noProof/>
                </w:rPr>
                <w:t>Porto, Academic Conferences and Publishing International Limited.</w:t>
              </w:r>
            </w:p>
            <w:p w:rsidR="004A4D3D" w:rsidRDefault="004A4D3D" w:rsidP="004A4D3D">
              <w:pPr>
                <w:pStyle w:val="Bibliography"/>
                <w:rPr>
                  <w:noProof/>
                </w:rPr>
              </w:pPr>
              <w:r>
                <w:rPr>
                  <w:noProof/>
                </w:rPr>
                <w:t xml:space="preserve">Wilson, C., Williams, I. &amp; Kemp, S., 2012. An Evaluation of the Impact and Effectiveness of Environmental Legislation in Small and Medium-Sized Enterprises: Experiences from the UK. </w:t>
              </w:r>
              <w:r>
                <w:rPr>
                  <w:i/>
                  <w:iCs/>
                  <w:noProof/>
                </w:rPr>
                <w:t xml:space="preserve">Business Strategy and the Environment, </w:t>
              </w:r>
              <w:r>
                <w:rPr>
                  <w:noProof/>
                </w:rPr>
                <w:t>21(3), pp. 141-156.</w:t>
              </w:r>
            </w:p>
            <w:p w:rsidR="004A4D3D" w:rsidRDefault="004A4D3D" w:rsidP="004A4D3D">
              <w:pPr>
                <w:pStyle w:val="Bibliography"/>
                <w:rPr>
                  <w:noProof/>
                </w:rPr>
              </w:pPr>
              <w:r>
                <w:rPr>
                  <w:noProof/>
                </w:rPr>
                <w:t xml:space="preserve">Yearsley, W., 2014. </w:t>
              </w:r>
              <w:r>
                <w:rPr>
                  <w:i/>
                  <w:iCs/>
                  <w:noProof/>
                </w:rPr>
                <w:t xml:space="preserve">Self-storage: The men who got rich selling empty space. </w:t>
              </w:r>
              <w:r>
                <w:rPr>
                  <w:noProof/>
                </w:rPr>
                <w:t xml:space="preserve">[Online] </w:t>
              </w:r>
              <w:r>
                <w:rPr>
                  <w:noProof/>
                </w:rPr>
                <w:br/>
                <w:t xml:space="preserve">Available at: </w:t>
              </w:r>
              <w:r>
                <w:rPr>
                  <w:noProof/>
                  <w:u w:val="single"/>
                </w:rPr>
                <w:t>http://www.bbc.co.uk/news/business-26921870</w:t>
              </w:r>
              <w:r>
                <w:rPr>
                  <w:noProof/>
                </w:rPr>
                <w:br/>
                <w:t>[Accessed 17th November 2017].</w:t>
              </w:r>
            </w:p>
            <w:p w:rsidR="004A4D3D" w:rsidRDefault="004A4D3D" w:rsidP="004A4D3D">
              <w:r>
                <w:rPr>
                  <w:b/>
                  <w:bCs/>
                  <w:noProof/>
                </w:rPr>
                <w:fldChar w:fldCharType="end"/>
              </w:r>
            </w:p>
          </w:sdtContent>
        </w:sdt>
      </w:sdtContent>
    </w:sdt>
    <w:p w:rsidR="004A4D3D" w:rsidRDefault="004A4D3D" w:rsidP="004A4D3D">
      <w:pPr>
        <w:rPr>
          <w:noProof/>
        </w:rPr>
      </w:pPr>
    </w:p>
    <w:sectPr w:rsidR="004A4D3D" w:rsidSect="003829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D7C9A"/>
    <w:multiLevelType w:val="hybridMultilevel"/>
    <w:tmpl w:val="2E9C6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903A5"/>
    <w:multiLevelType w:val="hybridMultilevel"/>
    <w:tmpl w:val="39062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6468DD"/>
    <w:multiLevelType w:val="hybridMultilevel"/>
    <w:tmpl w:val="58F2D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3BD"/>
    <w:rsid w:val="00004837"/>
    <w:rsid w:val="0001039C"/>
    <w:rsid w:val="00081856"/>
    <w:rsid w:val="000A64D5"/>
    <w:rsid w:val="00137D98"/>
    <w:rsid w:val="001F5A8C"/>
    <w:rsid w:val="00205F54"/>
    <w:rsid w:val="0020758A"/>
    <w:rsid w:val="00213CFC"/>
    <w:rsid w:val="002409C9"/>
    <w:rsid w:val="00244A88"/>
    <w:rsid w:val="0024524E"/>
    <w:rsid w:val="00280848"/>
    <w:rsid w:val="00295E3D"/>
    <w:rsid w:val="002F431A"/>
    <w:rsid w:val="003372AA"/>
    <w:rsid w:val="003665FA"/>
    <w:rsid w:val="003829CB"/>
    <w:rsid w:val="0039728F"/>
    <w:rsid w:val="003F40C1"/>
    <w:rsid w:val="00412588"/>
    <w:rsid w:val="00423F8A"/>
    <w:rsid w:val="00477117"/>
    <w:rsid w:val="004A2254"/>
    <w:rsid w:val="004A4D3D"/>
    <w:rsid w:val="004A57A1"/>
    <w:rsid w:val="004F28EF"/>
    <w:rsid w:val="005309AF"/>
    <w:rsid w:val="00530EEA"/>
    <w:rsid w:val="00555D87"/>
    <w:rsid w:val="00592A87"/>
    <w:rsid w:val="005A1B88"/>
    <w:rsid w:val="005A7E5B"/>
    <w:rsid w:val="005B2894"/>
    <w:rsid w:val="005B471D"/>
    <w:rsid w:val="005F51E7"/>
    <w:rsid w:val="006363D9"/>
    <w:rsid w:val="006877E2"/>
    <w:rsid w:val="006A0F05"/>
    <w:rsid w:val="006D1C2B"/>
    <w:rsid w:val="006E5596"/>
    <w:rsid w:val="00701CCB"/>
    <w:rsid w:val="00734609"/>
    <w:rsid w:val="00746001"/>
    <w:rsid w:val="00760AFA"/>
    <w:rsid w:val="00763620"/>
    <w:rsid w:val="007B0501"/>
    <w:rsid w:val="00854A3A"/>
    <w:rsid w:val="0088061D"/>
    <w:rsid w:val="008A38FE"/>
    <w:rsid w:val="00910C91"/>
    <w:rsid w:val="009220F5"/>
    <w:rsid w:val="009423BD"/>
    <w:rsid w:val="0098309F"/>
    <w:rsid w:val="00983676"/>
    <w:rsid w:val="0098719F"/>
    <w:rsid w:val="009C781A"/>
    <w:rsid w:val="009F4E79"/>
    <w:rsid w:val="00A06201"/>
    <w:rsid w:val="00A254CA"/>
    <w:rsid w:val="00A42B03"/>
    <w:rsid w:val="00A83638"/>
    <w:rsid w:val="00A96BB4"/>
    <w:rsid w:val="00AB64BD"/>
    <w:rsid w:val="00B232B1"/>
    <w:rsid w:val="00B650CB"/>
    <w:rsid w:val="00B80758"/>
    <w:rsid w:val="00B81A8B"/>
    <w:rsid w:val="00B9054F"/>
    <w:rsid w:val="00BD1105"/>
    <w:rsid w:val="00BD4EFE"/>
    <w:rsid w:val="00C143AD"/>
    <w:rsid w:val="00C2688E"/>
    <w:rsid w:val="00C27170"/>
    <w:rsid w:val="00C4794A"/>
    <w:rsid w:val="00C81104"/>
    <w:rsid w:val="00C829BA"/>
    <w:rsid w:val="00CD0B20"/>
    <w:rsid w:val="00CD6794"/>
    <w:rsid w:val="00CE0139"/>
    <w:rsid w:val="00CE1331"/>
    <w:rsid w:val="00CE4D78"/>
    <w:rsid w:val="00CF200B"/>
    <w:rsid w:val="00CF625A"/>
    <w:rsid w:val="00D16C6D"/>
    <w:rsid w:val="00D75297"/>
    <w:rsid w:val="00D757FC"/>
    <w:rsid w:val="00D86290"/>
    <w:rsid w:val="00D96713"/>
    <w:rsid w:val="00DA2963"/>
    <w:rsid w:val="00DA7897"/>
    <w:rsid w:val="00DE212B"/>
    <w:rsid w:val="00DE77DD"/>
    <w:rsid w:val="00E013DE"/>
    <w:rsid w:val="00E27968"/>
    <w:rsid w:val="00E35F1B"/>
    <w:rsid w:val="00E40299"/>
    <w:rsid w:val="00E557E7"/>
    <w:rsid w:val="00E56453"/>
    <w:rsid w:val="00EC1A98"/>
    <w:rsid w:val="00ED43F4"/>
    <w:rsid w:val="00F33954"/>
    <w:rsid w:val="00F833A0"/>
    <w:rsid w:val="00FA3FEC"/>
    <w:rsid w:val="00FC016F"/>
    <w:rsid w:val="00FD3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4CD3"/>
  <w15:chartTrackingRefBased/>
  <w15:docId w15:val="{FFB399D6-DF70-4BF9-8F7E-962A6E02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636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346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46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9BA"/>
    <w:pPr>
      <w:ind w:left="720"/>
      <w:contextualSpacing/>
    </w:pPr>
  </w:style>
  <w:style w:type="character" w:customStyle="1" w:styleId="Heading1Char">
    <w:name w:val="Heading 1 Char"/>
    <w:basedOn w:val="DefaultParagraphFont"/>
    <w:link w:val="Heading1"/>
    <w:uiPriority w:val="9"/>
    <w:rsid w:val="0076362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3460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3460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665F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3665FA"/>
    <w:pPr>
      <w:spacing w:after="100"/>
    </w:pPr>
  </w:style>
  <w:style w:type="paragraph" w:styleId="TOC2">
    <w:name w:val="toc 2"/>
    <w:basedOn w:val="Normal"/>
    <w:next w:val="Normal"/>
    <w:autoRedefine/>
    <w:uiPriority w:val="39"/>
    <w:unhideWhenUsed/>
    <w:rsid w:val="003665FA"/>
    <w:pPr>
      <w:spacing w:after="100"/>
      <w:ind w:left="220"/>
    </w:pPr>
  </w:style>
  <w:style w:type="paragraph" w:styleId="TOC3">
    <w:name w:val="toc 3"/>
    <w:basedOn w:val="Normal"/>
    <w:next w:val="Normal"/>
    <w:autoRedefine/>
    <w:uiPriority w:val="39"/>
    <w:unhideWhenUsed/>
    <w:rsid w:val="003665FA"/>
    <w:pPr>
      <w:spacing w:after="100"/>
      <w:ind w:left="440"/>
    </w:pPr>
  </w:style>
  <w:style w:type="character" w:styleId="Hyperlink">
    <w:name w:val="Hyperlink"/>
    <w:basedOn w:val="DefaultParagraphFont"/>
    <w:uiPriority w:val="99"/>
    <w:unhideWhenUsed/>
    <w:rsid w:val="003665FA"/>
    <w:rPr>
      <w:color w:val="0563C1" w:themeColor="hyperlink"/>
      <w:u w:val="single"/>
    </w:rPr>
  </w:style>
  <w:style w:type="paragraph" w:styleId="Bibliography">
    <w:name w:val="Bibliography"/>
    <w:basedOn w:val="Normal"/>
    <w:next w:val="Normal"/>
    <w:uiPriority w:val="37"/>
    <w:unhideWhenUsed/>
    <w:rsid w:val="004A4D3D"/>
  </w:style>
  <w:style w:type="paragraph" w:styleId="NoSpacing">
    <w:name w:val="No Spacing"/>
    <w:link w:val="NoSpacingChar"/>
    <w:uiPriority w:val="1"/>
    <w:qFormat/>
    <w:rsid w:val="003829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29C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3205">
      <w:bodyDiv w:val="1"/>
      <w:marLeft w:val="0"/>
      <w:marRight w:val="0"/>
      <w:marTop w:val="0"/>
      <w:marBottom w:val="0"/>
      <w:divBdr>
        <w:top w:val="none" w:sz="0" w:space="0" w:color="auto"/>
        <w:left w:val="none" w:sz="0" w:space="0" w:color="auto"/>
        <w:bottom w:val="none" w:sz="0" w:space="0" w:color="auto"/>
        <w:right w:val="none" w:sz="0" w:space="0" w:color="auto"/>
      </w:divBdr>
    </w:div>
    <w:div w:id="21172760">
      <w:bodyDiv w:val="1"/>
      <w:marLeft w:val="0"/>
      <w:marRight w:val="0"/>
      <w:marTop w:val="0"/>
      <w:marBottom w:val="0"/>
      <w:divBdr>
        <w:top w:val="none" w:sz="0" w:space="0" w:color="auto"/>
        <w:left w:val="none" w:sz="0" w:space="0" w:color="auto"/>
        <w:bottom w:val="none" w:sz="0" w:space="0" w:color="auto"/>
        <w:right w:val="none" w:sz="0" w:space="0" w:color="auto"/>
      </w:divBdr>
    </w:div>
    <w:div w:id="110587808">
      <w:bodyDiv w:val="1"/>
      <w:marLeft w:val="0"/>
      <w:marRight w:val="0"/>
      <w:marTop w:val="0"/>
      <w:marBottom w:val="0"/>
      <w:divBdr>
        <w:top w:val="none" w:sz="0" w:space="0" w:color="auto"/>
        <w:left w:val="none" w:sz="0" w:space="0" w:color="auto"/>
        <w:bottom w:val="none" w:sz="0" w:space="0" w:color="auto"/>
        <w:right w:val="none" w:sz="0" w:space="0" w:color="auto"/>
      </w:divBdr>
    </w:div>
    <w:div w:id="155994722">
      <w:bodyDiv w:val="1"/>
      <w:marLeft w:val="0"/>
      <w:marRight w:val="0"/>
      <w:marTop w:val="0"/>
      <w:marBottom w:val="0"/>
      <w:divBdr>
        <w:top w:val="none" w:sz="0" w:space="0" w:color="auto"/>
        <w:left w:val="none" w:sz="0" w:space="0" w:color="auto"/>
        <w:bottom w:val="none" w:sz="0" w:space="0" w:color="auto"/>
        <w:right w:val="none" w:sz="0" w:space="0" w:color="auto"/>
      </w:divBdr>
    </w:div>
    <w:div w:id="220555380">
      <w:bodyDiv w:val="1"/>
      <w:marLeft w:val="0"/>
      <w:marRight w:val="0"/>
      <w:marTop w:val="0"/>
      <w:marBottom w:val="0"/>
      <w:divBdr>
        <w:top w:val="none" w:sz="0" w:space="0" w:color="auto"/>
        <w:left w:val="none" w:sz="0" w:space="0" w:color="auto"/>
        <w:bottom w:val="none" w:sz="0" w:space="0" w:color="auto"/>
        <w:right w:val="none" w:sz="0" w:space="0" w:color="auto"/>
      </w:divBdr>
    </w:div>
    <w:div w:id="234441255">
      <w:bodyDiv w:val="1"/>
      <w:marLeft w:val="0"/>
      <w:marRight w:val="0"/>
      <w:marTop w:val="0"/>
      <w:marBottom w:val="0"/>
      <w:divBdr>
        <w:top w:val="none" w:sz="0" w:space="0" w:color="auto"/>
        <w:left w:val="none" w:sz="0" w:space="0" w:color="auto"/>
        <w:bottom w:val="none" w:sz="0" w:space="0" w:color="auto"/>
        <w:right w:val="none" w:sz="0" w:space="0" w:color="auto"/>
      </w:divBdr>
    </w:div>
    <w:div w:id="246504150">
      <w:bodyDiv w:val="1"/>
      <w:marLeft w:val="0"/>
      <w:marRight w:val="0"/>
      <w:marTop w:val="0"/>
      <w:marBottom w:val="0"/>
      <w:divBdr>
        <w:top w:val="none" w:sz="0" w:space="0" w:color="auto"/>
        <w:left w:val="none" w:sz="0" w:space="0" w:color="auto"/>
        <w:bottom w:val="none" w:sz="0" w:space="0" w:color="auto"/>
        <w:right w:val="none" w:sz="0" w:space="0" w:color="auto"/>
      </w:divBdr>
    </w:div>
    <w:div w:id="267085933">
      <w:bodyDiv w:val="1"/>
      <w:marLeft w:val="0"/>
      <w:marRight w:val="0"/>
      <w:marTop w:val="0"/>
      <w:marBottom w:val="0"/>
      <w:divBdr>
        <w:top w:val="none" w:sz="0" w:space="0" w:color="auto"/>
        <w:left w:val="none" w:sz="0" w:space="0" w:color="auto"/>
        <w:bottom w:val="none" w:sz="0" w:space="0" w:color="auto"/>
        <w:right w:val="none" w:sz="0" w:space="0" w:color="auto"/>
      </w:divBdr>
    </w:div>
    <w:div w:id="272056562">
      <w:bodyDiv w:val="1"/>
      <w:marLeft w:val="0"/>
      <w:marRight w:val="0"/>
      <w:marTop w:val="0"/>
      <w:marBottom w:val="0"/>
      <w:divBdr>
        <w:top w:val="none" w:sz="0" w:space="0" w:color="auto"/>
        <w:left w:val="none" w:sz="0" w:space="0" w:color="auto"/>
        <w:bottom w:val="none" w:sz="0" w:space="0" w:color="auto"/>
        <w:right w:val="none" w:sz="0" w:space="0" w:color="auto"/>
      </w:divBdr>
    </w:div>
    <w:div w:id="274674735">
      <w:bodyDiv w:val="1"/>
      <w:marLeft w:val="0"/>
      <w:marRight w:val="0"/>
      <w:marTop w:val="0"/>
      <w:marBottom w:val="0"/>
      <w:divBdr>
        <w:top w:val="none" w:sz="0" w:space="0" w:color="auto"/>
        <w:left w:val="none" w:sz="0" w:space="0" w:color="auto"/>
        <w:bottom w:val="none" w:sz="0" w:space="0" w:color="auto"/>
        <w:right w:val="none" w:sz="0" w:space="0" w:color="auto"/>
      </w:divBdr>
    </w:div>
    <w:div w:id="275913542">
      <w:bodyDiv w:val="1"/>
      <w:marLeft w:val="0"/>
      <w:marRight w:val="0"/>
      <w:marTop w:val="0"/>
      <w:marBottom w:val="0"/>
      <w:divBdr>
        <w:top w:val="none" w:sz="0" w:space="0" w:color="auto"/>
        <w:left w:val="none" w:sz="0" w:space="0" w:color="auto"/>
        <w:bottom w:val="none" w:sz="0" w:space="0" w:color="auto"/>
        <w:right w:val="none" w:sz="0" w:space="0" w:color="auto"/>
      </w:divBdr>
    </w:div>
    <w:div w:id="373120378">
      <w:bodyDiv w:val="1"/>
      <w:marLeft w:val="0"/>
      <w:marRight w:val="0"/>
      <w:marTop w:val="0"/>
      <w:marBottom w:val="0"/>
      <w:divBdr>
        <w:top w:val="none" w:sz="0" w:space="0" w:color="auto"/>
        <w:left w:val="none" w:sz="0" w:space="0" w:color="auto"/>
        <w:bottom w:val="none" w:sz="0" w:space="0" w:color="auto"/>
        <w:right w:val="none" w:sz="0" w:space="0" w:color="auto"/>
      </w:divBdr>
    </w:div>
    <w:div w:id="379402627">
      <w:bodyDiv w:val="1"/>
      <w:marLeft w:val="0"/>
      <w:marRight w:val="0"/>
      <w:marTop w:val="0"/>
      <w:marBottom w:val="0"/>
      <w:divBdr>
        <w:top w:val="none" w:sz="0" w:space="0" w:color="auto"/>
        <w:left w:val="none" w:sz="0" w:space="0" w:color="auto"/>
        <w:bottom w:val="none" w:sz="0" w:space="0" w:color="auto"/>
        <w:right w:val="none" w:sz="0" w:space="0" w:color="auto"/>
      </w:divBdr>
    </w:div>
    <w:div w:id="384766336">
      <w:bodyDiv w:val="1"/>
      <w:marLeft w:val="0"/>
      <w:marRight w:val="0"/>
      <w:marTop w:val="0"/>
      <w:marBottom w:val="0"/>
      <w:divBdr>
        <w:top w:val="none" w:sz="0" w:space="0" w:color="auto"/>
        <w:left w:val="none" w:sz="0" w:space="0" w:color="auto"/>
        <w:bottom w:val="none" w:sz="0" w:space="0" w:color="auto"/>
        <w:right w:val="none" w:sz="0" w:space="0" w:color="auto"/>
      </w:divBdr>
    </w:div>
    <w:div w:id="405690983">
      <w:bodyDiv w:val="1"/>
      <w:marLeft w:val="0"/>
      <w:marRight w:val="0"/>
      <w:marTop w:val="0"/>
      <w:marBottom w:val="0"/>
      <w:divBdr>
        <w:top w:val="none" w:sz="0" w:space="0" w:color="auto"/>
        <w:left w:val="none" w:sz="0" w:space="0" w:color="auto"/>
        <w:bottom w:val="none" w:sz="0" w:space="0" w:color="auto"/>
        <w:right w:val="none" w:sz="0" w:space="0" w:color="auto"/>
      </w:divBdr>
    </w:div>
    <w:div w:id="431631452">
      <w:bodyDiv w:val="1"/>
      <w:marLeft w:val="0"/>
      <w:marRight w:val="0"/>
      <w:marTop w:val="0"/>
      <w:marBottom w:val="0"/>
      <w:divBdr>
        <w:top w:val="none" w:sz="0" w:space="0" w:color="auto"/>
        <w:left w:val="none" w:sz="0" w:space="0" w:color="auto"/>
        <w:bottom w:val="none" w:sz="0" w:space="0" w:color="auto"/>
        <w:right w:val="none" w:sz="0" w:space="0" w:color="auto"/>
      </w:divBdr>
    </w:div>
    <w:div w:id="506528263">
      <w:bodyDiv w:val="1"/>
      <w:marLeft w:val="0"/>
      <w:marRight w:val="0"/>
      <w:marTop w:val="0"/>
      <w:marBottom w:val="0"/>
      <w:divBdr>
        <w:top w:val="none" w:sz="0" w:space="0" w:color="auto"/>
        <w:left w:val="none" w:sz="0" w:space="0" w:color="auto"/>
        <w:bottom w:val="none" w:sz="0" w:space="0" w:color="auto"/>
        <w:right w:val="none" w:sz="0" w:space="0" w:color="auto"/>
      </w:divBdr>
    </w:div>
    <w:div w:id="523635345">
      <w:bodyDiv w:val="1"/>
      <w:marLeft w:val="0"/>
      <w:marRight w:val="0"/>
      <w:marTop w:val="0"/>
      <w:marBottom w:val="0"/>
      <w:divBdr>
        <w:top w:val="none" w:sz="0" w:space="0" w:color="auto"/>
        <w:left w:val="none" w:sz="0" w:space="0" w:color="auto"/>
        <w:bottom w:val="none" w:sz="0" w:space="0" w:color="auto"/>
        <w:right w:val="none" w:sz="0" w:space="0" w:color="auto"/>
      </w:divBdr>
    </w:div>
    <w:div w:id="541795012">
      <w:bodyDiv w:val="1"/>
      <w:marLeft w:val="0"/>
      <w:marRight w:val="0"/>
      <w:marTop w:val="0"/>
      <w:marBottom w:val="0"/>
      <w:divBdr>
        <w:top w:val="none" w:sz="0" w:space="0" w:color="auto"/>
        <w:left w:val="none" w:sz="0" w:space="0" w:color="auto"/>
        <w:bottom w:val="none" w:sz="0" w:space="0" w:color="auto"/>
        <w:right w:val="none" w:sz="0" w:space="0" w:color="auto"/>
      </w:divBdr>
    </w:div>
    <w:div w:id="567690903">
      <w:bodyDiv w:val="1"/>
      <w:marLeft w:val="0"/>
      <w:marRight w:val="0"/>
      <w:marTop w:val="0"/>
      <w:marBottom w:val="0"/>
      <w:divBdr>
        <w:top w:val="none" w:sz="0" w:space="0" w:color="auto"/>
        <w:left w:val="none" w:sz="0" w:space="0" w:color="auto"/>
        <w:bottom w:val="none" w:sz="0" w:space="0" w:color="auto"/>
        <w:right w:val="none" w:sz="0" w:space="0" w:color="auto"/>
      </w:divBdr>
    </w:div>
    <w:div w:id="586960629">
      <w:bodyDiv w:val="1"/>
      <w:marLeft w:val="0"/>
      <w:marRight w:val="0"/>
      <w:marTop w:val="0"/>
      <w:marBottom w:val="0"/>
      <w:divBdr>
        <w:top w:val="none" w:sz="0" w:space="0" w:color="auto"/>
        <w:left w:val="none" w:sz="0" w:space="0" w:color="auto"/>
        <w:bottom w:val="none" w:sz="0" w:space="0" w:color="auto"/>
        <w:right w:val="none" w:sz="0" w:space="0" w:color="auto"/>
      </w:divBdr>
    </w:div>
    <w:div w:id="599870204">
      <w:bodyDiv w:val="1"/>
      <w:marLeft w:val="0"/>
      <w:marRight w:val="0"/>
      <w:marTop w:val="0"/>
      <w:marBottom w:val="0"/>
      <w:divBdr>
        <w:top w:val="none" w:sz="0" w:space="0" w:color="auto"/>
        <w:left w:val="none" w:sz="0" w:space="0" w:color="auto"/>
        <w:bottom w:val="none" w:sz="0" w:space="0" w:color="auto"/>
        <w:right w:val="none" w:sz="0" w:space="0" w:color="auto"/>
      </w:divBdr>
    </w:div>
    <w:div w:id="661390115">
      <w:bodyDiv w:val="1"/>
      <w:marLeft w:val="0"/>
      <w:marRight w:val="0"/>
      <w:marTop w:val="0"/>
      <w:marBottom w:val="0"/>
      <w:divBdr>
        <w:top w:val="none" w:sz="0" w:space="0" w:color="auto"/>
        <w:left w:val="none" w:sz="0" w:space="0" w:color="auto"/>
        <w:bottom w:val="none" w:sz="0" w:space="0" w:color="auto"/>
        <w:right w:val="none" w:sz="0" w:space="0" w:color="auto"/>
      </w:divBdr>
    </w:div>
    <w:div w:id="685862610">
      <w:bodyDiv w:val="1"/>
      <w:marLeft w:val="0"/>
      <w:marRight w:val="0"/>
      <w:marTop w:val="0"/>
      <w:marBottom w:val="0"/>
      <w:divBdr>
        <w:top w:val="none" w:sz="0" w:space="0" w:color="auto"/>
        <w:left w:val="none" w:sz="0" w:space="0" w:color="auto"/>
        <w:bottom w:val="none" w:sz="0" w:space="0" w:color="auto"/>
        <w:right w:val="none" w:sz="0" w:space="0" w:color="auto"/>
      </w:divBdr>
    </w:div>
    <w:div w:id="714892757">
      <w:bodyDiv w:val="1"/>
      <w:marLeft w:val="0"/>
      <w:marRight w:val="0"/>
      <w:marTop w:val="0"/>
      <w:marBottom w:val="0"/>
      <w:divBdr>
        <w:top w:val="none" w:sz="0" w:space="0" w:color="auto"/>
        <w:left w:val="none" w:sz="0" w:space="0" w:color="auto"/>
        <w:bottom w:val="none" w:sz="0" w:space="0" w:color="auto"/>
        <w:right w:val="none" w:sz="0" w:space="0" w:color="auto"/>
      </w:divBdr>
    </w:div>
    <w:div w:id="828592982">
      <w:bodyDiv w:val="1"/>
      <w:marLeft w:val="0"/>
      <w:marRight w:val="0"/>
      <w:marTop w:val="0"/>
      <w:marBottom w:val="0"/>
      <w:divBdr>
        <w:top w:val="none" w:sz="0" w:space="0" w:color="auto"/>
        <w:left w:val="none" w:sz="0" w:space="0" w:color="auto"/>
        <w:bottom w:val="none" w:sz="0" w:space="0" w:color="auto"/>
        <w:right w:val="none" w:sz="0" w:space="0" w:color="auto"/>
      </w:divBdr>
    </w:div>
    <w:div w:id="852695337">
      <w:bodyDiv w:val="1"/>
      <w:marLeft w:val="0"/>
      <w:marRight w:val="0"/>
      <w:marTop w:val="0"/>
      <w:marBottom w:val="0"/>
      <w:divBdr>
        <w:top w:val="none" w:sz="0" w:space="0" w:color="auto"/>
        <w:left w:val="none" w:sz="0" w:space="0" w:color="auto"/>
        <w:bottom w:val="none" w:sz="0" w:space="0" w:color="auto"/>
        <w:right w:val="none" w:sz="0" w:space="0" w:color="auto"/>
      </w:divBdr>
    </w:div>
    <w:div w:id="869151426">
      <w:bodyDiv w:val="1"/>
      <w:marLeft w:val="0"/>
      <w:marRight w:val="0"/>
      <w:marTop w:val="0"/>
      <w:marBottom w:val="0"/>
      <w:divBdr>
        <w:top w:val="none" w:sz="0" w:space="0" w:color="auto"/>
        <w:left w:val="none" w:sz="0" w:space="0" w:color="auto"/>
        <w:bottom w:val="none" w:sz="0" w:space="0" w:color="auto"/>
        <w:right w:val="none" w:sz="0" w:space="0" w:color="auto"/>
      </w:divBdr>
    </w:div>
    <w:div w:id="878787836">
      <w:bodyDiv w:val="1"/>
      <w:marLeft w:val="0"/>
      <w:marRight w:val="0"/>
      <w:marTop w:val="0"/>
      <w:marBottom w:val="0"/>
      <w:divBdr>
        <w:top w:val="none" w:sz="0" w:space="0" w:color="auto"/>
        <w:left w:val="none" w:sz="0" w:space="0" w:color="auto"/>
        <w:bottom w:val="none" w:sz="0" w:space="0" w:color="auto"/>
        <w:right w:val="none" w:sz="0" w:space="0" w:color="auto"/>
      </w:divBdr>
    </w:div>
    <w:div w:id="932083161">
      <w:bodyDiv w:val="1"/>
      <w:marLeft w:val="0"/>
      <w:marRight w:val="0"/>
      <w:marTop w:val="0"/>
      <w:marBottom w:val="0"/>
      <w:divBdr>
        <w:top w:val="none" w:sz="0" w:space="0" w:color="auto"/>
        <w:left w:val="none" w:sz="0" w:space="0" w:color="auto"/>
        <w:bottom w:val="none" w:sz="0" w:space="0" w:color="auto"/>
        <w:right w:val="none" w:sz="0" w:space="0" w:color="auto"/>
      </w:divBdr>
    </w:div>
    <w:div w:id="964775726">
      <w:bodyDiv w:val="1"/>
      <w:marLeft w:val="0"/>
      <w:marRight w:val="0"/>
      <w:marTop w:val="0"/>
      <w:marBottom w:val="0"/>
      <w:divBdr>
        <w:top w:val="none" w:sz="0" w:space="0" w:color="auto"/>
        <w:left w:val="none" w:sz="0" w:space="0" w:color="auto"/>
        <w:bottom w:val="none" w:sz="0" w:space="0" w:color="auto"/>
        <w:right w:val="none" w:sz="0" w:space="0" w:color="auto"/>
      </w:divBdr>
    </w:div>
    <w:div w:id="997537159">
      <w:bodyDiv w:val="1"/>
      <w:marLeft w:val="0"/>
      <w:marRight w:val="0"/>
      <w:marTop w:val="0"/>
      <w:marBottom w:val="0"/>
      <w:divBdr>
        <w:top w:val="none" w:sz="0" w:space="0" w:color="auto"/>
        <w:left w:val="none" w:sz="0" w:space="0" w:color="auto"/>
        <w:bottom w:val="none" w:sz="0" w:space="0" w:color="auto"/>
        <w:right w:val="none" w:sz="0" w:space="0" w:color="auto"/>
      </w:divBdr>
    </w:div>
    <w:div w:id="1008096928">
      <w:bodyDiv w:val="1"/>
      <w:marLeft w:val="0"/>
      <w:marRight w:val="0"/>
      <w:marTop w:val="0"/>
      <w:marBottom w:val="0"/>
      <w:divBdr>
        <w:top w:val="none" w:sz="0" w:space="0" w:color="auto"/>
        <w:left w:val="none" w:sz="0" w:space="0" w:color="auto"/>
        <w:bottom w:val="none" w:sz="0" w:space="0" w:color="auto"/>
        <w:right w:val="none" w:sz="0" w:space="0" w:color="auto"/>
      </w:divBdr>
    </w:div>
    <w:div w:id="1019431315">
      <w:bodyDiv w:val="1"/>
      <w:marLeft w:val="0"/>
      <w:marRight w:val="0"/>
      <w:marTop w:val="0"/>
      <w:marBottom w:val="0"/>
      <w:divBdr>
        <w:top w:val="none" w:sz="0" w:space="0" w:color="auto"/>
        <w:left w:val="none" w:sz="0" w:space="0" w:color="auto"/>
        <w:bottom w:val="none" w:sz="0" w:space="0" w:color="auto"/>
        <w:right w:val="none" w:sz="0" w:space="0" w:color="auto"/>
      </w:divBdr>
    </w:div>
    <w:div w:id="1084183317">
      <w:bodyDiv w:val="1"/>
      <w:marLeft w:val="0"/>
      <w:marRight w:val="0"/>
      <w:marTop w:val="0"/>
      <w:marBottom w:val="0"/>
      <w:divBdr>
        <w:top w:val="none" w:sz="0" w:space="0" w:color="auto"/>
        <w:left w:val="none" w:sz="0" w:space="0" w:color="auto"/>
        <w:bottom w:val="none" w:sz="0" w:space="0" w:color="auto"/>
        <w:right w:val="none" w:sz="0" w:space="0" w:color="auto"/>
      </w:divBdr>
    </w:div>
    <w:div w:id="1138568826">
      <w:bodyDiv w:val="1"/>
      <w:marLeft w:val="0"/>
      <w:marRight w:val="0"/>
      <w:marTop w:val="0"/>
      <w:marBottom w:val="0"/>
      <w:divBdr>
        <w:top w:val="none" w:sz="0" w:space="0" w:color="auto"/>
        <w:left w:val="none" w:sz="0" w:space="0" w:color="auto"/>
        <w:bottom w:val="none" w:sz="0" w:space="0" w:color="auto"/>
        <w:right w:val="none" w:sz="0" w:space="0" w:color="auto"/>
      </w:divBdr>
    </w:div>
    <w:div w:id="1173178958">
      <w:bodyDiv w:val="1"/>
      <w:marLeft w:val="0"/>
      <w:marRight w:val="0"/>
      <w:marTop w:val="0"/>
      <w:marBottom w:val="0"/>
      <w:divBdr>
        <w:top w:val="none" w:sz="0" w:space="0" w:color="auto"/>
        <w:left w:val="none" w:sz="0" w:space="0" w:color="auto"/>
        <w:bottom w:val="none" w:sz="0" w:space="0" w:color="auto"/>
        <w:right w:val="none" w:sz="0" w:space="0" w:color="auto"/>
      </w:divBdr>
    </w:div>
    <w:div w:id="1186554030">
      <w:bodyDiv w:val="1"/>
      <w:marLeft w:val="0"/>
      <w:marRight w:val="0"/>
      <w:marTop w:val="0"/>
      <w:marBottom w:val="0"/>
      <w:divBdr>
        <w:top w:val="none" w:sz="0" w:space="0" w:color="auto"/>
        <w:left w:val="none" w:sz="0" w:space="0" w:color="auto"/>
        <w:bottom w:val="none" w:sz="0" w:space="0" w:color="auto"/>
        <w:right w:val="none" w:sz="0" w:space="0" w:color="auto"/>
      </w:divBdr>
    </w:div>
    <w:div w:id="1207066399">
      <w:bodyDiv w:val="1"/>
      <w:marLeft w:val="0"/>
      <w:marRight w:val="0"/>
      <w:marTop w:val="0"/>
      <w:marBottom w:val="0"/>
      <w:divBdr>
        <w:top w:val="none" w:sz="0" w:space="0" w:color="auto"/>
        <w:left w:val="none" w:sz="0" w:space="0" w:color="auto"/>
        <w:bottom w:val="none" w:sz="0" w:space="0" w:color="auto"/>
        <w:right w:val="none" w:sz="0" w:space="0" w:color="auto"/>
      </w:divBdr>
    </w:div>
    <w:div w:id="1216430675">
      <w:bodyDiv w:val="1"/>
      <w:marLeft w:val="0"/>
      <w:marRight w:val="0"/>
      <w:marTop w:val="0"/>
      <w:marBottom w:val="0"/>
      <w:divBdr>
        <w:top w:val="none" w:sz="0" w:space="0" w:color="auto"/>
        <w:left w:val="none" w:sz="0" w:space="0" w:color="auto"/>
        <w:bottom w:val="none" w:sz="0" w:space="0" w:color="auto"/>
        <w:right w:val="none" w:sz="0" w:space="0" w:color="auto"/>
      </w:divBdr>
    </w:div>
    <w:div w:id="1227032204">
      <w:bodyDiv w:val="1"/>
      <w:marLeft w:val="0"/>
      <w:marRight w:val="0"/>
      <w:marTop w:val="0"/>
      <w:marBottom w:val="0"/>
      <w:divBdr>
        <w:top w:val="none" w:sz="0" w:space="0" w:color="auto"/>
        <w:left w:val="none" w:sz="0" w:space="0" w:color="auto"/>
        <w:bottom w:val="none" w:sz="0" w:space="0" w:color="auto"/>
        <w:right w:val="none" w:sz="0" w:space="0" w:color="auto"/>
      </w:divBdr>
    </w:div>
    <w:div w:id="1246918273">
      <w:bodyDiv w:val="1"/>
      <w:marLeft w:val="0"/>
      <w:marRight w:val="0"/>
      <w:marTop w:val="0"/>
      <w:marBottom w:val="0"/>
      <w:divBdr>
        <w:top w:val="none" w:sz="0" w:space="0" w:color="auto"/>
        <w:left w:val="none" w:sz="0" w:space="0" w:color="auto"/>
        <w:bottom w:val="none" w:sz="0" w:space="0" w:color="auto"/>
        <w:right w:val="none" w:sz="0" w:space="0" w:color="auto"/>
      </w:divBdr>
    </w:div>
    <w:div w:id="1252005115">
      <w:bodyDiv w:val="1"/>
      <w:marLeft w:val="0"/>
      <w:marRight w:val="0"/>
      <w:marTop w:val="0"/>
      <w:marBottom w:val="0"/>
      <w:divBdr>
        <w:top w:val="none" w:sz="0" w:space="0" w:color="auto"/>
        <w:left w:val="none" w:sz="0" w:space="0" w:color="auto"/>
        <w:bottom w:val="none" w:sz="0" w:space="0" w:color="auto"/>
        <w:right w:val="none" w:sz="0" w:space="0" w:color="auto"/>
      </w:divBdr>
    </w:div>
    <w:div w:id="1308777943">
      <w:bodyDiv w:val="1"/>
      <w:marLeft w:val="0"/>
      <w:marRight w:val="0"/>
      <w:marTop w:val="0"/>
      <w:marBottom w:val="0"/>
      <w:divBdr>
        <w:top w:val="none" w:sz="0" w:space="0" w:color="auto"/>
        <w:left w:val="none" w:sz="0" w:space="0" w:color="auto"/>
        <w:bottom w:val="none" w:sz="0" w:space="0" w:color="auto"/>
        <w:right w:val="none" w:sz="0" w:space="0" w:color="auto"/>
      </w:divBdr>
    </w:div>
    <w:div w:id="1325279371">
      <w:bodyDiv w:val="1"/>
      <w:marLeft w:val="0"/>
      <w:marRight w:val="0"/>
      <w:marTop w:val="0"/>
      <w:marBottom w:val="0"/>
      <w:divBdr>
        <w:top w:val="none" w:sz="0" w:space="0" w:color="auto"/>
        <w:left w:val="none" w:sz="0" w:space="0" w:color="auto"/>
        <w:bottom w:val="none" w:sz="0" w:space="0" w:color="auto"/>
        <w:right w:val="none" w:sz="0" w:space="0" w:color="auto"/>
      </w:divBdr>
    </w:div>
    <w:div w:id="1355568579">
      <w:bodyDiv w:val="1"/>
      <w:marLeft w:val="0"/>
      <w:marRight w:val="0"/>
      <w:marTop w:val="0"/>
      <w:marBottom w:val="0"/>
      <w:divBdr>
        <w:top w:val="none" w:sz="0" w:space="0" w:color="auto"/>
        <w:left w:val="none" w:sz="0" w:space="0" w:color="auto"/>
        <w:bottom w:val="none" w:sz="0" w:space="0" w:color="auto"/>
        <w:right w:val="none" w:sz="0" w:space="0" w:color="auto"/>
      </w:divBdr>
    </w:div>
    <w:div w:id="1405448964">
      <w:bodyDiv w:val="1"/>
      <w:marLeft w:val="0"/>
      <w:marRight w:val="0"/>
      <w:marTop w:val="0"/>
      <w:marBottom w:val="0"/>
      <w:divBdr>
        <w:top w:val="none" w:sz="0" w:space="0" w:color="auto"/>
        <w:left w:val="none" w:sz="0" w:space="0" w:color="auto"/>
        <w:bottom w:val="none" w:sz="0" w:space="0" w:color="auto"/>
        <w:right w:val="none" w:sz="0" w:space="0" w:color="auto"/>
      </w:divBdr>
    </w:div>
    <w:div w:id="1433011375">
      <w:bodyDiv w:val="1"/>
      <w:marLeft w:val="0"/>
      <w:marRight w:val="0"/>
      <w:marTop w:val="0"/>
      <w:marBottom w:val="0"/>
      <w:divBdr>
        <w:top w:val="none" w:sz="0" w:space="0" w:color="auto"/>
        <w:left w:val="none" w:sz="0" w:space="0" w:color="auto"/>
        <w:bottom w:val="none" w:sz="0" w:space="0" w:color="auto"/>
        <w:right w:val="none" w:sz="0" w:space="0" w:color="auto"/>
      </w:divBdr>
    </w:div>
    <w:div w:id="1434744578">
      <w:bodyDiv w:val="1"/>
      <w:marLeft w:val="0"/>
      <w:marRight w:val="0"/>
      <w:marTop w:val="0"/>
      <w:marBottom w:val="0"/>
      <w:divBdr>
        <w:top w:val="none" w:sz="0" w:space="0" w:color="auto"/>
        <w:left w:val="none" w:sz="0" w:space="0" w:color="auto"/>
        <w:bottom w:val="none" w:sz="0" w:space="0" w:color="auto"/>
        <w:right w:val="none" w:sz="0" w:space="0" w:color="auto"/>
      </w:divBdr>
    </w:div>
    <w:div w:id="1438332105">
      <w:bodyDiv w:val="1"/>
      <w:marLeft w:val="0"/>
      <w:marRight w:val="0"/>
      <w:marTop w:val="0"/>
      <w:marBottom w:val="0"/>
      <w:divBdr>
        <w:top w:val="none" w:sz="0" w:space="0" w:color="auto"/>
        <w:left w:val="none" w:sz="0" w:space="0" w:color="auto"/>
        <w:bottom w:val="none" w:sz="0" w:space="0" w:color="auto"/>
        <w:right w:val="none" w:sz="0" w:space="0" w:color="auto"/>
      </w:divBdr>
    </w:div>
    <w:div w:id="1491288025">
      <w:bodyDiv w:val="1"/>
      <w:marLeft w:val="0"/>
      <w:marRight w:val="0"/>
      <w:marTop w:val="0"/>
      <w:marBottom w:val="0"/>
      <w:divBdr>
        <w:top w:val="none" w:sz="0" w:space="0" w:color="auto"/>
        <w:left w:val="none" w:sz="0" w:space="0" w:color="auto"/>
        <w:bottom w:val="none" w:sz="0" w:space="0" w:color="auto"/>
        <w:right w:val="none" w:sz="0" w:space="0" w:color="auto"/>
      </w:divBdr>
    </w:div>
    <w:div w:id="1492063129">
      <w:bodyDiv w:val="1"/>
      <w:marLeft w:val="0"/>
      <w:marRight w:val="0"/>
      <w:marTop w:val="0"/>
      <w:marBottom w:val="0"/>
      <w:divBdr>
        <w:top w:val="none" w:sz="0" w:space="0" w:color="auto"/>
        <w:left w:val="none" w:sz="0" w:space="0" w:color="auto"/>
        <w:bottom w:val="none" w:sz="0" w:space="0" w:color="auto"/>
        <w:right w:val="none" w:sz="0" w:space="0" w:color="auto"/>
      </w:divBdr>
    </w:div>
    <w:div w:id="1492334216">
      <w:bodyDiv w:val="1"/>
      <w:marLeft w:val="0"/>
      <w:marRight w:val="0"/>
      <w:marTop w:val="0"/>
      <w:marBottom w:val="0"/>
      <w:divBdr>
        <w:top w:val="none" w:sz="0" w:space="0" w:color="auto"/>
        <w:left w:val="none" w:sz="0" w:space="0" w:color="auto"/>
        <w:bottom w:val="none" w:sz="0" w:space="0" w:color="auto"/>
        <w:right w:val="none" w:sz="0" w:space="0" w:color="auto"/>
      </w:divBdr>
    </w:div>
    <w:div w:id="1538228102">
      <w:bodyDiv w:val="1"/>
      <w:marLeft w:val="0"/>
      <w:marRight w:val="0"/>
      <w:marTop w:val="0"/>
      <w:marBottom w:val="0"/>
      <w:divBdr>
        <w:top w:val="none" w:sz="0" w:space="0" w:color="auto"/>
        <w:left w:val="none" w:sz="0" w:space="0" w:color="auto"/>
        <w:bottom w:val="none" w:sz="0" w:space="0" w:color="auto"/>
        <w:right w:val="none" w:sz="0" w:space="0" w:color="auto"/>
      </w:divBdr>
    </w:div>
    <w:div w:id="1554074879">
      <w:bodyDiv w:val="1"/>
      <w:marLeft w:val="0"/>
      <w:marRight w:val="0"/>
      <w:marTop w:val="0"/>
      <w:marBottom w:val="0"/>
      <w:divBdr>
        <w:top w:val="none" w:sz="0" w:space="0" w:color="auto"/>
        <w:left w:val="none" w:sz="0" w:space="0" w:color="auto"/>
        <w:bottom w:val="none" w:sz="0" w:space="0" w:color="auto"/>
        <w:right w:val="none" w:sz="0" w:space="0" w:color="auto"/>
      </w:divBdr>
    </w:div>
    <w:div w:id="1577982229">
      <w:bodyDiv w:val="1"/>
      <w:marLeft w:val="0"/>
      <w:marRight w:val="0"/>
      <w:marTop w:val="0"/>
      <w:marBottom w:val="0"/>
      <w:divBdr>
        <w:top w:val="none" w:sz="0" w:space="0" w:color="auto"/>
        <w:left w:val="none" w:sz="0" w:space="0" w:color="auto"/>
        <w:bottom w:val="none" w:sz="0" w:space="0" w:color="auto"/>
        <w:right w:val="none" w:sz="0" w:space="0" w:color="auto"/>
      </w:divBdr>
    </w:div>
    <w:div w:id="1621762593">
      <w:bodyDiv w:val="1"/>
      <w:marLeft w:val="0"/>
      <w:marRight w:val="0"/>
      <w:marTop w:val="0"/>
      <w:marBottom w:val="0"/>
      <w:divBdr>
        <w:top w:val="none" w:sz="0" w:space="0" w:color="auto"/>
        <w:left w:val="none" w:sz="0" w:space="0" w:color="auto"/>
        <w:bottom w:val="none" w:sz="0" w:space="0" w:color="auto"/>
        <w:right w:val="none" w:sz="0" w:space="0" w:color="auto"/>
      </w:divBdr>
    </w:div>
    <w:div w:id="1693723112">
      <w:bodyDiv w:val="1"/>
      <w:marLeft w:val="0"/>
      <w:marRight w:val="0"/>
      <w:marTop w:val="0"/>
      <w:marBottom w:val="0"/>
      <w:divBdr>
        <w:top w:val="none" w:sz="0" w:space="0" w:color="auto"/>
        <w:left w:val="none" w:sz="0" w:space="0" w:color="auto"/>
        <w:bottom w:val="none" w:sz="0" w:space="0" w:color="auto"/>
        <w:right w:val="none" w:sz="0" w:space="0" w:color="auto"/>
      </w:divBdr>
    </w:div>
    <w:div w:id="1708023346">
      <w:bodyDiv w:val="1"/>
      <w:marLeft w:val="0"/>
      <w:marRight w:val="0"/>
      <w:marTop w:val="0"/>
      <w:marBottom w:val="0"/>
      <w:divBdr>
        <w:top w:val="none" w:sz="0" w:space="0" w:color="auto"/>
        <w:left w:val="none" w:sz="0" w:space="0" w:color="auto"/>
        <w:bottom w:val="none" w:sz="0" w:space="0" w:color="auto"/>
        <w:right w:val="none" w:sz="0" w:space="0" w:color="auto"/>
      </w:divBdr>
    </w:div>
    <w:div w:id="1714422268">
      <w:bodyDiv w:val="1"/>
      <w:marLeft w:val="0"/>
      <w:marRight w:val="0"/>
      <w:marTop w:val="0"/>
      <w:marBottom w:val="0"/>
      <w:divBdr>
        <w:top w:val="none" w:sz="0" w:space="0" w:color="auto"/>
        <w:left w:val="none" w:sz="0" w:space="0" w:color="auto"/>
        <w:bottom w:val="none" w:sz="0" w:space="0" w:color="auto"/>
        <w:right w:val="none" w:sz="0" w:space="0" w:color="auto"/>
      </w:divBdr>
    </w:div>
    <w:div w:id="1726643386">
      <w:bodyDiv w:val="1"/>
      <w:marLeft w:val="0"/>
      <w:marRight w:val="0"/>
      <w:marTop w:val="0"/>
      <w:marBottom w:val="0"/>
      <w:divBdr>
        <w:top w:val="none" w:sz="0" w:space="0" w:color="auto"/>
        <w:left w:val="none" w:sz="0" w:space="0" w:color="auto"/>
        <w:bottom w:val="none" w:sz="0" w:space="0" w:color="auto"/>
        <w:right w:val="none" w:sz="0" w:space="0" w:color="auto"/>
      </w:divBdr>
    </w:div>
    <w:div w:id="1762531091">
      <w:bodyDiv w:val="1"/>
      <w:marLeft w:val="0"/>
      <w:marRight w:val="0"/>
      <w:marTop w:val="0"/>
      <w:marBottom w:val="0"/>
      <w:divBdr>
        <w:top w:val="none" w:sz="0" w:space="0" w:color="auto"/>
        <w:left w:val="none" w:sz="0" w:space="0" w:color="auto"/>
        <w:bottom w:val="none" w:sz="0" w:space="0" w:color="auto"/>
        <w:right w:val="none" w:sz="0" w:space="0" w:color="auto"/>
      </w:divBdr>
    </w:div>
    <w:div w:id="1787044246">
      <w:bodyDiv w:val="1"/>
      <w:marLeft w:val="0"/>
      <w:marRight w:val="0"/>
      <w:marTop w:val="0"/>
      <w:marBottom w:val="0"/>
      <w:divBdr>
        <w:top w:val="none" w:sz="0" w:space="0" w:color="auto"/>
        <w:left w:val="none" w:sz="0" w:space="0" w:color="auto"/>
        <w:bottom w:val="none" w:sz="0" w:space="0" w:color="auto"/>
        <w:right w:val="none" w:sz="0" w:space="0" w:color="auto"/>
      </w:divBdr>
    </w:div>
    <w:div w:id="1805350858">
      <w:bodyDiv w:val="1"/>
      <w:marLeft w:val="0"/>
      <w:marRight w:val="0"/>
      <w:marTop w:val="0"/>
      <w:marBottom w:val="0"/>
      <w:divBdr>
        <w:top w:val="none" w:sz="0" w:space="0" w:color="auto"/>
        <w:left w:val="none" w:sz="0" w:space="0" w:color="auto"/>
        <w:bottom w:val="none" w:sz="0" w:space="0" w:color="auto"/>
        <w:right w:val="none" w:sz="0" w:space="0" w:color="auto"/>
      </w:divBdr>
    </w:div>
    <w:div w:id="1852335480">
      <w:bodyDiv w:val="1"/>
      <w:marLeft w:val="0"/>
      <w:marRight w:val="0"/>
      <w:marTop w:val="0"/>
      <w:marBottom w:val="0"/>
      <w:divBdr>
        <w:top w:val="none" w:sz="0" w:space="0" w:color="auto"/>
        <w:left w:val="none" w:sz="0" w:space="0" w:color="auto"/>
        <w:bottom w:val="none" w:sz="0" w:space="0" w:color="auto"/>
        <w:right w:val="none" w:sz="0" w:space="0" w:color="auto"/>
      </w:divBdr>
    </w:div>
    <w:div w:id="1856339163">
      <w:bodyDiv w:val="1"/>
      <w:marLeft w:val="0"/>
      <w:marRight w:val="0"/>
      <w:marTop w:val="0"/>
      <w:marBottom w:val="0"/>
      <w:divBdr>
        <w:top w:val="none" w:sz="0" w:space="0" w:color="auto"/>
        <w:left w:val="none" w:sz="0" w:space="0" w:color="auto"/>
        <w:bottom w:val="none" w:sz="0" w:space="0" w:color="auto"/>
        <w:right w:val="none" w:sz="0" w:space="0" w:color="auto"/>
      </w:divBdr>
    </w:div>
    <w:div w:id="1956054845">
      <w:bodyDiv w:val="1"/>
      <w:marLeft w:val="0"/>
      <w:marRight w:val="0"/>
      <w:marTop w:val="0"/>
      <w:marBottom w:val="0"/>
      <w:divBdr>
        <w:top w:val="none" w:sz="0" w:space="0" w:color="auto"/>
        <w:left w:val="none" w:sz="0" w:space="0" w:color="auto"/>
        <w:bottom w:val="none" w:sz="0" w:space="0" w:color="auto"/>
        <w:right w:val="none" w:sz="0" w:space="0" w:color="auto"/>
      </w:divBdr>
    </w:div>
    <w:div w:id="1983071271">
      <w:bodyDiv w:val="1"/>
      <w:marLeft w:val="0"/>
      <w:marRight w:val="0"/>
      <w:marTop w:val="0"/>
      <w:marBottom w:val="0"/>
      <w:divBdr>
        <w:top w:val="none" w:sz="0" w:space="0" w:color="auto"/>
        <w:left w:val="none" w:sz="0" w:space="0" w:color="auto"/>
        <w:bottom w:val="none" w:sz="0" w:space="0" w:color="auto"/>
        <w:right w:val="none" w:sz="0" w:space="0" w:color="auto"/>
      </w:divBdr>
    </w:div>
    <w:div w:id="1989628738">
      <w:bodyDiv w:val="1"/>
      <w:marLeft w:val="0"/>
      <w:marRight w:val="0"/>
      <w:marTop w:val="0"/>
      <w:marBottom w:val="0"/>
      <w:divBdr>
        <w:top w:val="none" w:sz="0" w:space="0" w:color="auto"/>
        <w:left w:val="none" w:sz="0" w:space="0" w:color="auto"/>
        <w:bottom w:val="none" w:sz="0" w:space="0" w:color="auto"/>
        <w:right w:val="none" w:sz="0" w:space="0" w:color="auto"/>
      </w:divBdr>
    </w:div>
    <w:div w:id="1990554222">
      <w:bodyDiv w:val="1"/>
      <w:marLeft w:val="0"/>
      <w:marRight w:val="0"/>
      <w:marTop w:val="0"/>
      <w:marBottom w:val="0"/>
      <w:divBdr>
        <w:top w:val="none" w:sz="0" w:space="0" w:color="auto"/>
        <w:left w:val="none" w:sz="0" w:space="0" w:color="auto"/>
        <w:bottom w:val="none" w:sz="0" w:space="0" w:color="auto"/>
        <w:right w:val="none" w:sz="0" w:space="0" w:color="auto"/>
      </w:divBdr>
    </w:div>
    <w:div w:id="2078362926">
      <w:bodyDiv w:val="1"/>
      <w:marLeft w:val="0"/>
      <w:marRight w:val="0"/>
      <w:marTop w:val="0"/>
      <w:marBottom w:val="0"/>
      <w:divBdr>
        <w:top w:val="none" w:sz="0" w:space="0" w:color="auto"/>
        <w:left w:val="none" w:sz="0" w:space="0" w:color="auto"/>
        <w:bottom w:val="none" w:sz="0" w:space="0" w:color="auto"/>
        <w:right w:val="none" w:sz="0" w:space="0" w:color="auto"/>
      </w:divBdr>
    </w:div>
    <w:div w:id="2089381832">
      <w:bodyDiv w:val="1"/>
      <w:marLeft w:val="0"/>
      <w:marRight w:val="0"/>
      <w:marTop w:val="0"/>
      <w:marBottom w:val="0"/>
      <w:divBdr>
        <w:top w:val="none" w:sz="0" w:space="0" w:color="auto"/>
        <w:left w:val="none" w:sz="0" w:space="0" w:color="auto"/>
        <w:bottom w:val="none" w:sz="0" w:space="0" w:color="auto"/>
        <w:right w:val="none" w:sz="0" w:space="0" w:color="auto"/>
      </w:divBdr>
    </w:div>
    <w:div w:id="2100632876">
      <w:bodyDiv w:val="1"/>
      <w:marLeft w:val="0"/>
      <w:marRight w:val="0"/>
      <w:marTop w:val="0"/>
      <w:marBottom w:val="0"/>
      <w:divBdr>
        <w:top w:val="none" w:sz="0" w:space="0" w:color="auto"/>
        <w:left w:val="none" w:sz="0" w:space="0" w:color="auto"/>
        <w:bottom w:val="none" w:sz="0" w:space="0" w:color="auto"/>
        <w:right w:val="none" w:sz="0" w:space="0" w:color="auto"/>
      </w:divBdr>
    </w:div>
    <w:div w:id="2124106432">
      <w:bodyDiv w:val="1"/>
      <w:marLeft w:val="0"/>
      <w:marRight w:val="0"/>
      <w:marTop w:val="0"/>
      <w:marBottom w:val="0"/>
      <w:divBdr>
        <w:top w:val="none" w:sz="0" w:space="0" w:color="auto"/>
        <w:left w:val="none" w:sz="0" w:space="0" w:color="auto"/>
        <w:bottom w:val="none" w:sz="0" w:space="0" w:color="auto"/>
        <w:right w:val="none" w:sz="0" w:space="0" w:color="auto"/>
      </w:divBdr>
    </w:div>
    <w:div w:id="2130539880">
      <w:bodyDiv w:val="1"/>
      <w:marLeft w:val="0"/>
      <w:marRight w:val="0"/>
      <w:marTop w:val="0"/>
      <w:marBottom w:val="0"/>
      <w:divBdr>
        <w:top w:val="none" w:sz="0" w:space="0" w:color="auto"/>
        <w:left w:val="none" w:sz="0" w:space="0" w:color="auto"/>
        <w:bottom w:val="none" w:sz="0" w:space="0" w:color="auto"/>
        <w:right w:val="none" w:sz="0" w:space="0" w:color="auto"/>
      </w:divBdr>
    </w:div>
    <w:div w:id="213883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OEC05</b:Tag>
    <b:SourceType>Book</b:SourceType>
    <b:Guid>{684282A7-03C8-4338-8FA9-F7DA0C66E9D7}</b:Guid>
    <b:Title>OECD SME and Entrepreneurship Outlook 2005</b:Title>
    <b:Year>2005</b:Year>
    <b:City>Paris</b:City>
    <b:Publisher>OECD</b:Publisher>
    <b:Edition>1st</b:Edition>
    <b:Author>
      <b:Author>
        <b:Corporate>OECD</b:Corporate>
      </b:Author>
    </b:Author>
    <b:RefOrder>2</b:RefOrder>
  </b:Source>
  <b:Source>
    <b:Tag>DAm88</b:Tag>
    <b:SourceType>JournalArticle</b:SourceType>
    <b:Guid>{1178C644-CCE0-405F-B080-29B01293CED7}</b:Guid>
    <b:Title>Management Theory for Small Business: Attempts and Requirements</b:Title>
    <b:Year>1988</b:Year>
    <b:Pages>226-240</b:Pages>
    <b:JournalName>The Academy of Management Review</b:JournalName>
    <b:Volume>13</b:Volume>
    <b:Issue>2</b:Issue>
    <b:Author>
      <b:Author>
        <b:NameList>
          <b:Person>
            <b:Last>D'Amboise</b:Last>
            <b:First>G</b:First>
          </b:Person>
          <b:Person>
            <b:Last>Muldowney</b:Last>
            <b:First>M</b:First>
          </b:Person>
        </b:NameList>
      </b:Author>
    </b:Author>
    <b:RefOrder>21</b:RefOrder>
  </b:Source>
  <b:Source>
    <b:Tag>Her82</b:Tag>
    <b:SourceType>Book</b:SourceType>
    <b:Guid>{E8426E6C-94BD-433F-88C8-C954CEEEDF89}</b:Guid>
    <b:Title>In Search of a Small Business Definition: an exploration of the small-business definitions of the U.S., the U.K., Israel, and the People's Republic of China</b:Title>
    <b:Year>1982</b:Year>
    <b:City>Washington DC</b:City>
    <b:Publisher>University Press of America</b:Publisher>
    <b:Edition>2nd</b:Edition>
    <b:Author>
      <b:Author>
        <b:NameList>
          <b:Person>
            <b:Last>Hertz</b:Last>
            <b:First>L</b:First>
          </b:Person>
        </b:NameList>
      </b:Author>
    </b:Author>
    <b:RefOrder>1</b:RefOrder>
  </b:Source>
  <b:Source>
    <b:Tag>War14</b:Tag>
    <b:SourceType>Misc</b:SourceType>
    <b:Guid>{F04BF51A-18A5-4530-B1C8-739BEF607CDE}</b:Guid>
    <b:Title>Small businesses and the UK economy</b:Title>
    <b:Year>2014</b:Year>
    <b:City>London</b:City>
    <b:Publisher>House of Commons Library</b:Publisher>
    <b:Author>
      <b:Author>
        <b:NameList>
          <b:Person>
            <b:Last>Ward</b:Last>
            <b:First>M</b:First>
          </b:Person>
          <b:Person>
            <b:Last>Rhodes</b:Last>
            <b:First>C</b:First>
          </b:Person>
        </b:NameList>
      </b:Author>
    </b:Author>
    <b:PublicationTitle>Economic Policy and Statistics</b:PublicationTitle>
    <b:RefOrder>22</b:RefOrder>
  </b:Source>
  <b:Source>
    <b:Tag>Bou15</b:Tag>
    <b:SourceType>InternetSite</b:SourceType>
    <b:Guid>{B9D25CC2-ACCC-4651-B892-148B0D8D643E}</b:Guid>
    <b:Title>Small business growth returns to pre-recession levels says study</b:Title>
    <b:Year>2015</b:Year>
    <b:YearAccessed>2017</b:YearAccessed>
    <b:MonthAccessed>November</b:MonthAccessed>
    <b:DayAccessed>16th</b:DayAccessed>
    <b:URL>https://www.ft.com/content/c0bbf34c-1335-11e5-bd3c-00144feabdc0</b:URL>
    <b:InternetSiteTitle>www.ft.com</b:InternetSiteTitle>
    <b:Author>
      <b:Author>
        <b:NameList>
          <b:Person>
            <b:Last>Bounds</b:Last>
            <b:First>A</b:First>
          </b:Person>
        </b:NameList>
      </b:Author>
    </b:Author>
    <b:RefOrder>23</b:RefOrder>
  </b:Source>
  <b:Source>
    <b:Tag>Wil12</b:Tag>
    <b:SourceType>JournalArticle</b:SourceType>
    <b:Guid>{985851D3-9DBA-454C-B5AD-5083703EB063}</b:Guid>
    <b:Title>An Evaluation of the Impact and Effectiveness of Environmental Legislation in Small and Medium-Sized Enterprises: Experiences from the UK</b:Title>
    <b:Year>2012</b:Year>
    <b:Author>
      <b:Author>
        <b:NameList>
          <b:Person>
            <b:Last>Wilson</b:Last>
            <b:First>C</b:First>
          </b:Person>
          <b:Person>
            <b:Last>Williams</b:Last>
            <b:First>I</b:First>
          </b:Person>
          <b:Person>
            <b:Last>Kemp</b:Last>
            <b:First>S</b:First>
          </b:Person>
        </b:NameList>
      </b:Author>
    </b:Author>
    <b:JournalName>Business Strategy and the Environment</b:JournalName>
    <b:Pages>141-156</b:Pages>
    <b:Volume>21</b:Volume>
    <b:Issue>3</b:Issue>
    <b:RefOrder>24</b:RefOrder>
  </b:Source>
  <b:Source>
    <b:Tag>Lew17</b:Tag>
    <b:SourceType>InternetSite</b:SourceType>
    <b:Guid>{CCAB9EA2-0533-4DD8-9F17-64B9A6659D6D}</b:Guid>
    <b:Title>Small businesses are likely to be hit hardest by Brexit disruption</b:Title>
    <b:Year>2017</b:Year>
    <b:YearAccessed>2017</b:YearAccessed>
    <b:MonthAccessed>November</b:MonthAccessed>
    <b:DayAccessed>16th</b:DayAccessed>
    <b:URL>http://www.telegraph.co.uk/business/2017/07/04/small-businesses-likely-hit-hardest-brexit-disruption/</b:URL>
    <b:Author>
      <b:Author>
        <b:NameList>
          <b:Person>
            <b:Last>Lewis</b:Last>
            <b:First>S</b:First>
          </b:Person>
        </b:NameList>
      </b:Author>
    </b:Author>
    <b:InternetSiteTitle>www.telegraph.co.uk</b:InternetSiteTitle>
    <b:RefOrder>25</b:RefOrder>
  </b:Source>
  <b:Source>
    <b:Tag>Car141</b:Tag>
    <b:SourceType>InternetSite</b:SourceType>
    <b:Guid>{6D55926A-1F04-416B-A75F-732FF37EDD09}</b:Guid>
    <b:Title>Why are there not more medium-sized businesses in the UK?</b:Title>
    <b:Year>2014</b:Year>
    <b:YearAccessed>2017</b:YearAccessed>
    <b:MonthAccessed>November</b:MonthAccessed>
    <b:DayAccessed>16th</b:DayAccessed>
    <b:URL>https://www.theguardian.com/small-business-network/2014/oct/29/medium-sized-businesses-uk-entrepreneurs</b:URL>
    <b:Author>
      <b:Author>
        <b:NameList>
          <b:Person>
            <b:Last>Card</b:Last>
            <b:First>J</b:First>
          </b:Person>
        </b:NameList>
      </b:Author>
    </b:Author>
    <b:InternetSiteTitle>www.theguardian.com</b:InternetSiteTitle>
    <b:RefOrder>26</b:RefOrder>
  </b:Source>
  <b:Source>
    <b:Tag>Boy07</b:Tag>
    <b:SourceType>JournalArticle</b:SourceType>
    <b:Guid>{B4BCB874-727F-41A0-A287-BE4922D99259}</b:Guid>
    <b:Title>Social network sites: Definition, history, and scholarship</b:Title>
    <b:Year>2007</b:Year>
    <b:Pages>210-230</b:Pages>
    <b:JournalName>Journal of Computer-Mediated Communication</b:JournalName>
    <b:Volume>13</b:Volume>
    <b:Issue>1</b:Issue>
    <b:Author>
      <b:Author>
        <b:NameList>
          <b:Person>
            <b:Last>Boyd</b:Last>
            <b:First>D</b:First>
          </b:Person>
          <b:Person>
            <b:Last>Ellison</b:Last>
            <b:First>N</b:First>
          </b:Person>
        </b:NameList>
      </b:Author>
    </b:Author>
    <b:RefOrder>27</b:RefOrder>
  </b:Source>
  <b:Source>
    <b:Tag>Oba15</b:Tag>
    <b:SourceType>JournalArticle</b:SourceType>
    <b:Guid>{BA586073-E803-493B-86DF-9074E15CE726}</b:Guid>
    <b:Title>Social Media Definition and the Governance Challenge: An Introduction to the Special Issue</b:Title>
    <b:JournalName>Telecommunications Policy</b:JournalName>
    <b:Year>2015</b:Year>
    <b:Pages>745-810</b:Pages>
    <b:Volume>39</b:Volume>
    <b:Issue>9</b:Issue>
    <b:Author>
      <b:Author>
        <b:NameList>
          <b:Person>
            <b:Last>Obar</b:Last>
            <b:First>J</b:First>
          </b:Person>
          <b:Person>
            <b:Last>Wildman</b:Last>
            <b:First>S</b:First>
          </b:Person>
        </b:NameList>
      </b:Author>
    </b:Author>
    <b:RefOrder>28</b:RefOrder>
  </b:Source>
  <b:Source>
    <b:Tag>Kap10</b:Tag>
    <b:SourceType>JournalArticle</b:SourceType>
    <b:Guid>{87C8130E-5366-49F8-ABA3-60804E7B6462}</b:Guid>
    <b:Title>Users of the world, unite! The challenges and opportunities of Social Media</b:Title>
    <b:JournalName>Business Horizons</b:JournalName>
    <b:Year>2010</b:Year>
    <b:Pages>59-68</b:Pages>
    <b:Volume>53</b:Volume>
    <b:Issue>1</b:Issue>
    <b:Author>
      <b:Author>
        <b:NameList>
          <b:Person>
            <b:Last>Kaplan</b:Last>
            <b:First>A</b:First>
          </b:Person>
          <b:Person>
            <b:Last>Haenlein</b:Last>
            <b:First>M</b:First>
          </b:Person>
        </b:NameList>
      </b:Author>
    </b:Author>
    <b:RefOrder>29</b:RefOrder>
  </b:Source>
  <b:Source>
    <b:Tag>Wil151</b:Tag>
    <b:SourceType>ConferenceProceedings</b:SourceType>
    <b:Guid>{B1B8ECAF-1514-45BA-A622-9FD4BBBB5831}</b:Guid>
    <b:Title>Proceedings of the 2nd European Conference on Social Media 2015: ECSM 2015</b:Title>
    <b:Year>2015</b:Year>
    <b:City>Porto</b:City>
    <b:Publisher>Academic Conferences and Publishing International Limited</b:Publisher>
    <b:Author>
      <b:Author>
        <b:NameList>
          <b:Person>
            <b:Last>Willems</b:Last>
            <b:First>J</b:First>
          </b:Person>
        </b:NameList>
      </b:Author>
    </b:Author>
    <b:RefOrder>30</b:RefOrder>
  </b:Source>
  <b:Source>
    <b:Tag>Ins10</b:Tag>
    <b:SourceType>InternetSite</b:SourceType>
    <b:Guid>{57F07FF3-1A0B-4E62-B306-48BCBBAC7E27}</b:Guid>
    <b:Title>Instagram Launches</b:Title>
    <b:Year>2010</b:Year>
    <b:YearAccessed>2017</b:YearAccessed>
    <b:MonthAccessed>November</b:MonthAccessed>
    <b:DayAccessed>16th</b:DayAccessed>
    <b:URL>https://instagram-press.com/blog/2010/10/06/instagram-launches-2/</b:URL>
    <b:Author>
      <b:Author>
        <b:Corporate>Instagram</b:Corporate>
      </b:Author>
    </b:Author>
    <b:RefOrder>5</b:RefOrder>
  </b:Source>
  <b:Source>
    <b:Tag>Sys12</b:Tag>
    <b:SourceType>InternetSite</b:SourceType>
    <b:Guid>{6D3629D4-B0F5-4FB3-A461-128C18CE86E9}</b:Guid>
    <b:Title>Instagram + Facebook</b:Title>
    <b:Year>2012</b:Year>
    <b:YearAccessed>2017</b:YearAccessed>
    <b:MonthAccessed>November</b:MonthAccessed>
    <b:DayAccessed>16th</b:DayAccessed>
    <b:URL>https://instagram-press.com/blog/2012/04/09/instagram-facebook/</b:URL>
    <b:Author>
      <b:Author>
        <b:NameList>
          <b:Person>
            <b:Last>Systrom</b:Last>
            <b:First>K</b:First>
          </b:Person>
        </b:NameList>
      </b:Author>
    </b:Author>
    <b:InternetSiteTitle>www.instagram-press.com</b:InternetSiteTitle>
    <b:RefOrder>6</b:RefOrder>
  </b:Source>
  <b:Source>
    <b:Tag>Web12</b:Tag>
    <b:SourceType>InternetSite</b:SourceType>
    <b:Guid>{45D55DFA-9DF2-481B-9157-EB03FFCAAAD6}</b:Guid>
    <b:Title>Facebook buys Instagram photo sharing network for $1bn</b:Title>
    <b:Year>2012</b:Year>
    <b:YearAccessed>2017</b:YearAccessed>
    <b:MonthAccessed>November</b:MonthAccessed>
    <b:DayAccessed>16th</b:DayAccessed>
    <b:URL>http://www.bbc.co.uk/news/technology-17658264</b:URL>
    <b:Author>
      <b:Author>
        <b:NameList>
          <b:Person>
            <b:Last>Weber</b:Last>
            <b:First>T</b:First>
          </b:Person>
        </b:NameList>
      </b:Author>
    </b:Author>
    <b:InternetSiteTitle>www.bbc.co.uk/news</b:InternetSiteTitle>
    <b:RefOrder>31</b:RefOrder>
  </b:Source>
  <b:Source>
    <b:Tag>Rus12</b:Tag>
    <b:SourceType>InternetSite</b:SourceType>
    <b:Guid>{6EA81DEB-62B0-4831-9A11-F95D4B628F90}</b:Guid>
    <b:Title>Facebook Buys Instagram for $1 Billion</b:Title>
    <b:Year>2012</b:Year>
    <b:YearAccessed>2017</b:YearAccessed>
    <b:MonthAccessed>November</b:MonthAccessed>
    <b:DayAccessed>16th</b:DayAccessed>
    <b:URL>https://dealbook.nytimes.com/2012/04/09/facebook-buys-instagram-for-1-billion/</b:URL>
    <b:Author>
      <b:Author>
        <b:NameList>
          <b:Person>
            <b:Last>Rusli</b:Last>
            <b:First>E</b:First>
          </b:Person>
        </b:NameList>
      </b:Author>
    </b:Author>
    <b:InternetSiteTitle>www.dealbook.nytimes.com</b:InternetSiteTitle>
    <b:RefOrder>32</b:RefOrder>
  </b:Source>
  <b:Source>
    <b:Tag>Cha161</b:Tag>
    <b:SourceType>InternetSite</b:SourceType>
    <b:Guid>{30EBA6BE-F32F-4FF2-A1C0-6A444AD5D672}</b:Guid>
    <b:Title>Instagram, The $50 Billion Grand Slam Driving Facebook's Future: The Forbes Cover Story</b:Title>
    <b:Year>2016</b:Year>
    <b:YearAccessed>2017</b:YearAccessed>
    <b:MonthAccessed>November</b:MonthAccessed>
    <b:DayAccessed>16th</b:DayAccessed>
    <b:URL>https://www.forbes.com/sites/kathleenchaykowski/2016/08/01/instagram-the-50-billion-grand-slam-driving-facebooks-future-the-forbes-cover-story/</b:URL>
    <b:Author>
      <b:Author>
        <b:NameList>
          <b:Person>
            <b:Last>Chaykowski</b:Last>
            <b:First>K</b:First>
          </b:Person>
        </b:NameList>
      </b:Author>
    </b:Author>
    <b:InternetSiteTitle>www.forbes.com</b:InternetSiteTitle>
    <b:RefOrder>7</b:RefOrder>
  </b:Source>
  <b:Source>
    <b:Tag>DeM17</b:Tag>
    <b:SourceType>InternetSite</b:SourceType>
    <b:Guid>{22EDC54E-415F-4BFB-9F4A-5F64E2C8C2F9}</b:Guid>
    <b:Title>Instagram Is Popular, But Does It Have A High ROI?</b:Title>
    <b:Year>2017</b:Year>
    <b:YearAccessed>2017</b:YearAccessed>
    <b:MonthAccessed>November</b:MonthAccessed>
    <b:DayAccessed>16th</b:DayAccessed>
    <b:URL>https://www.forbes.com/sites/jaysondemers/2017/11/06/instagram-is-popular-but-does-it-have-a-high-roi/#5b6345ce67a9</b:URL>
    <b:Author>
      <b:Author>
        <b:NameList>
          <b:Person>
            <b:Last>DeMers</b:Last>
            <b:First>J</b:First>
          </b:Person>
        </b:NameList>
      </b:Author>
    </b:Author>
    <b:InternetSiteTitle>www.forbes.com</b:InternetSiteTitle>
    <b:RefOrder>33</b:RefOrder>
  </b:Source>
  <b:Source>
    <b:Tag>Sys17</b:Tag>
    <b:SourceType>InternetSite</b:SourceType>
    <b:Guid>{840465F3-B2F8-4DBF-A286-BC1843DC519D}</b:Guid>
    <b:Title>Strengthening Our Commitment to Safety and Kindness for 800 Million</b:Title>
    <b:Year>2017</b:Year>
    <b:YearAccessed>2017</b:YearAccessed>
    <b:MonthAccessed>November</b:MonthAccessed>
    <b:DayAccessed>16th</b:DayAccessed>
    <b:URL>http://blog.instagram.com/post/165759350412/170926-news</b:URL>
    <b:Author>
      <b:Author>
        <b:NameList>
          <b:Person>
            <b:Last>Systrom</b:Last>
            <b:First>K</b:First>
          </b:Person>
        </b:NameList>
      </b:Author>
    </b:Author>
    <b:InternetSiteTitle>blog.instagram.com</b:InternetSiteTitle>
    <b:RefOrder>34</b:RefOrder>
  </b:Source>
  <b:Source>
    <b:Tag>HuY14</b:Tag>
    <b:SourceType>ConferenceProceedings</b:SourceType>
    <b:Guid>{60439B36-0B77-42AE-920D-9BCFCCC34397}</b:Guid>
    <b:Title>What We Instagram: A First Analysis of Instagram Photo Content and User Types</b:Title>
    <b:Year>2014</b:Year>
    <b:Publisher>The AAAI Press</b:Publisher>
    <b:City>Michigan</b:City>
    <b:Author>
      <b:Author>
        <b:NameList>
          <b:Person>
            <b:Last>Hu</b:Last>
            <b:First>Y</b:First>
          </b:Person>
          <b:Person>
            <b:Last>Manikonda</b:Last>
            <b:First>L</b:First>
          </b:Person>
          <b:Person>
            <b:Last>Kambhampati</b:Last>
            <b:First>S</b:First>
          </b:Person>
        </b:NameList>
      </b:Author>
    </b:Author>
    <b:ConferenceName>International Conference on Web and Social Media</b:ConferenceName>
    <b:RefOrder>4</b:RefOrder>
  </b:Source>
  <b:Source>
    <b:Tag>Art10</b:Tag>
    <b:SourceType>InternetSite</b:SourceType>
    <b:Guid>{8B7ED5DA-0141-4B87-B2C1-371B4FAF0996}</b:Guid>
    <b:Title>How Twitter was born: the first 140 users</b:Title>
    <b:Year>2010</b:Year>
    <b:YearAccessed>2017</b:YearAccessed>
    <b:MonthAccessed>November</b:MonthAccessed>
    <b:DayAccessed>16th</b:DayAccessed>
    <b:URL>https://www.theguardian.com/technology/blog/2010/jan/11/twitter-first-140-users-history</b:URL>
    <b:InternetSiteTitle>www.theguardian.com</b:InternetSiteTitle>
    <b:Author>
      <b:Author>
        <b:NameList>
          <b:Person>
            <b:Last>Arthur</b:Last>
            <b:First>C</b:First>
          </b:Person>
        </b:NameList>
      </b:Author>
    </b:Author>
    <b:RefOrder>8</b:RefOrder>
  </b:Source>
  <b:Source>
    <b:Tag>Kwa10</b:Tag>
    <b:SourceType>ConferenceProceedings</b:SourceType>
    <b:Guid>{B2ABBC8A-7CBD-424A-B50C-7983FA215F6C}</b:Guid>
    <b:Title>What Is Twitter, a Social Network or a News Media?</b:Title>
    <b:Year>2010</b:Year>
    <b:City>Raleigh</b:City>
    <b:Publisher>Association for Computing Machinery Publications</b:Publisher>
    <b:Author>
      <b:Author>
        <b:NameList>
          <b:Person>
            <b:Last>Kwak</b:Last>
            <b:First>H</b:First>
          </b:Person>
          <b:Person>
            <b:Last>Lee</b:Last>
            <b:First>C</b:First>
          </b:Person>
          <b:Person>
            <b:Last>Park</b:Last>
            <b:First>H</b:First>
          </b:Person>
          <b:Person>
            <b:Last>Bok Moon</b:Last>
            <b:First>S</b:First>
          </b:Person>
        </b:NameList>
      </b:Author>
    </b:Author>
    <b:ConferenceName>Proceedings of the 19th International Conference on World Wide Web</b:ConferenceName>
    <b:RefOrder>35</b:RefOrder>
  </b:Source>
  <b:Source>
    <b:Tag>Hag16</b:Tag>
    <b:SourceType>InternetSite</b:SourceType>
    <b:Guid>{B902209F-F38F-46EE-A5FD-FD79F9D86F4E}</b:Guid>
    <b:Title>The Reason Twitter’s Losing Active Users</b:Title>
    <b:Year>2016</b:Year>
    <b:YearAccessed>2017</b:YearAccessed>
    <b:MonthAccessed>November</b:MonthAccessed>
    <b:DayAccessed>16th</b:DayAccessed>
    <b:URL>https://hbr.org/2016/02/the-reason-twitters-losing-active-users</b:URL>
    <b:InternetSiteTitle>hbr.org</b:InternetSiteTitle>
    <b:Author>
      <b:Author>
        <b:NameList>
          <b:Person>
            <b:Last>Hague</b:Last>
            <b:First>U</b:First>
          </b:Person>
        </b:NameList>
      </b:Author>
    </b:Author>
    <b:RefOrder>9</b:RefOrder>
  </b:Source>
  <b:Source>
    <b:Tag>Bra17</b:Tag>
    <b:SourceType>InternetSite</b:SourceType>
    <b:Guid>{AAD2D71C-AFAE-4622-BD05-9708A060CBDA}</b:Guid>
    <b:Title>Twitter Says It Overstated Monthly-User Figures for 3 Years</b:Title>
    <b:Year>2017</b:Year>
    <b:YearAccessed>2017</b:YearAccessed>
    <b:MonthAccessed>November</b:MonthAccessed>
    <b:DayAccessed>16th</b:DayAccessed>
    <b:URL>https://www.nytimes.com/2017/10/26/technology/twitter-q3-earnings-trolls.html</b:URL>
    <b:Author>
      <b:Author>
        <b:NameList>
          <b:Person>
            <b:Last>Bray</b:Last>
            <b:First>C</b:First>
          </b:Person>
        </b:NameList>
      </b:Author>
    </b:Author>
    <b:InternetSiteTitle>www.nytimes.com</b:InternetSiteTitle>
    <b:RefOrder>36</b:RefOrder>
  </b:Source>
  <b:Source>
    <b:Tag>Joh17</b:Tag>
    <b:SourceType>InternetSite</b:SourceType>
    <b:Guid>{7ECC52CF-DD3C-4E2E-9C7C-1677572AC1AD}</b:Guid>
    <b:Title>Facebook Has Reached 2 Billion Monthly Active Users</b:Title>
    <b:Year>2017</b:Year>
    <b:YearAccessed>2017</b:YearAccessed>
    <b:MonthAccessed>November</b:MonthAccessed>
    <b:DayAccessed>17th</b:DayAccessed>
    <b:URL>http://www.nasdaq.com/article/facebook-has-reached-2-billion-monthly-active-users-cm809096</b:URL>
    <b:Author>
      <b:Author>
        <b:NameList>
          <b:Person>
            <b:Last>Johnson</b:Last>
            <b:First>M</b:First>
          </b:Person>
        </b:NameList>
      </b:Author>
    </b:Author>
    <b:InternetSiteTitle>www.nasdaq.com</b:InternetSiteTitle>
    <b:RefOrder>10</b:RefOrder>
  </b:Source>
  <b:Source>
    <b:Tag>Tit17</b:Tag>
    <b:SourceType>InternetSite</b:SourceType>
    <b:Guid>{F3E91870-1D50-460D-BC19-70DF3ABCC461}</b:Guid>
    <b:Title>Facebook now has 2 billion users, Mark Zuckerberg announces</b:Title>
    <b:Year>2017</b:Year>
    <b:YearAccessed>2017</b:YearAccessed>
    <b:MonthAccessed>November</b:MonthAccessed>
    <b:DayAccessed>17th</b:DayAccessed>
    <b:URL>http://www.telegraph.co.uk/technology/2017/06/27/facebook-now-has-2-billion-users-mark-zuckerberg-announces/</b:URL>
    <b:Author>
      <b:Author>
        <b:NameList>
          <b:Person>
            <b:Last>Titcomb</b:Last>
            <b:First>J</b:First>
          </b:Person>
        </b:NameList>
      </b:Author>
    </b:Author>
    <b:InternetSiteTitle>www.telegraph.co.uk</b:InternetSiteTitle>
    <b:RefOrder>11</b:RefOrder>
  </b:Source>
  <b:Source>
    <b:Tag>Day06</b:Tag>
    <b:SourceType>InternetSite</b:SourceType>
    <b:Guid>{DD1D34D4-B7C7-4699-B87B-3A238B7D67C5}</b:Guid>
    <b:Title>Your Storage Unit or Mine?</b:Title>
    <b:Year>2006</b:Year>
    <b:YearAccessed>2017</b:YearAccessed>
    <b:MonthAccessed>November</b:MonthAccessed>
    <b:DayAccessed>17th</b:DayAccessed>
    <b:URL>http://www.telegraph.co.uk/news/uknews/1507859/Your-storage-unit-or-mine.html</b:URL>
    <b:Author>
      <b:Author>
        <b:NameList>
          <b:Person>
            <b:Last>Day</b:Last>
            <b:First>E</b:First>
          </b:Person>
        </b:NameList>
      </b:Author>
    </b:Author>
    <b:InternetSiteTitle>www.telegraph.co.uk</b:InternetSiteTitle>
    <b:RefOrder>13</b:RefOrder>
  </b:Source>
  <b:Source>
    <b:Tag>Yea14</b:Tag>
    <b:SourceType>InternetSite</b:SourceType>
    <b:Guid>{8F696ECC-9882-4A5B-AB3F-A007805B37FB}</b:Guid>
    <b:Title>Self-storage: The men who got rich selling empty space</b:Title>
    <b:Year>2014</b:Year>
    <b:YearAccessed>2017</b:YearAccessed>
    <b:MonthAccessed>November</b:MonthAccessed>
    <b:DayAccessed>17th</b:DayAccessed>
    <b:URL>http://www.bbc.co.uk/news/business-26921870</b:URL>
    <b:Author>
      <b:Author>
        <b:NameList>
          <b:Person>
            <b:Last>Yearsley</b:Last>
            <b:First>W</b:First>
          </b:Person>
        </b:NameList>
      </b:Author>
    </b:Author>
    <b:InternetSiteTitle>www.bbc.co.uk/news</b:InternetSiteTitle>
    <b:RefOrder>12</b:RefOrder>
  </b:Source>
  <b:Source>
    <b:Tag>Sel17</b:Tag>
    <b:SourceType>Report</b:SourceType>
    <b:Guid>{0BC2A6DD-0CA9-4BF4-9EC6-73C2DB70B399}</b:Guid>
    <b:Title>Annual Industry Report</b:Title>
    <b:Year>2017</b:Year>
    <b:Author>
      <b:Author>
        <b:Corporate>Self Storage Association </b:Corporate>
      </b:Author>
    </b:Author>
    <b:Publisher>Cushman &amp; Wakefield</b:Publisher>
    <b:City>Cheshire</b:City>
    <b:RefOrder>14</b:RefOrder>
  </b:Source>
  <b:Source>
    <b:Tag>Tro00</b:Tag>
    <b:SourceType>Book</b:SourceType>
    <b:Guid>{1C27AFF4-9AB3-401B-BB1D-F44E4F9890C6}</b:Guid>
    <b:Title>The Research Methods Knowledge Base</b:Title>
    <b:Year>2000</b:Year>
    <b:Publisher>Atomic Dog Publishing</b:Publisher>
    <b:City>Cincinnati, Ohio</b:City>
    <b:Edition>2nd</b:Edition>
    <b:Author>
      <b:Author>
        <b:NameList>
          <b:Person>
            <b:Last>Trochim</b:Last>
            <b:First>W</b:First>
          </b:Person>
        </b:NameList>
      </b:Author>
    </b:Author>
    <b:RefOrder>37</b:RefOrder>
  </b:Source>
  <b:Source>
    <b:Tag>Bur97</b:Tag>
    <b:SourceType>Book</b:SourceType>
    <b:Guid>{3E43F0C3-60D0-45A0-9123-253A1E0C9F5B}</b:Guid>
    <b:Title>Introduction to Research Methods</b:Title>
    <b:Year>1997</b:Year>
    <b:City>Pensylvania </b:City>
    <b:Publisher>Addison Wesley Longman</b:Publisher>
    <b:Edition>3rd</b:Edition>
    <b:Author>
      <b:Author>
        <b:NameList>
          <b:Person>
            <b:Last>Burns</b:Last>
            <b:First>R</b:First>
          </b:Person>
        </b:NameList>
      </b:Author>
    </b:Author>
    <b:RefOrder>38</b:RefOrder>
  </b:Source>
  <b:Source>
    <b:Tag>Cha14</b:Tag>
    <b:SourceType>JournalArticle</b:SourceType>
    <b:Guid>{EE6DED4E-7F1C-462B-979E-E65E24BF9AFB}</b:Guid>
    <b:Title>Social Media Marketing-The Paradigm Shift in International Marketing</b:Title>
    <b:Year>2014</b:Year>
    <b:Pages>11-13</b:Pages>
    <b:JournalName>Journal of Business and Management</b:JournalName>
    <b:Volume>16</b:Volume>
    <b:Issue>9</b:Issue>
    <b:Author>
      <b:Author>
        <b:NameList>
          <b:Person>
            <b:Last>Chary</b:Last>
            <b:First>R</b:First>
          </b:Person>
        </b:NameList>
      </b:Author>
    </b:Author>
    <b:RefOrder>39</b:RefOrder>
  </b:Source>
  <b:Source>
    <b:Tag>Net11</b:Tag>
    <b:SourceType>JournalArticle</b:SourceType>
    <b:Guid>{C977270D-D1A8-4452-AFA1-CE8085B75A92}</b:Guid>
    <b:Title> SOCIAL MEDIA AND ITS ROLE IN MARKETING</b:Title>
    <b:JournalName>International Journal of Enterprise Computing and Business Systems</b:JournalName>
    <b:Year>2011</b:Year>
    <b:Pages>1-15</b:Pages>
    <b:Volume>1</b:Volume>
    <b:Issue>2</b:Issue>
    <b:Author>
      <b:Author>
        <b:NameList>
          <b:Person>
            <b:Last>Neti</b:Last>
            <b:First>S</b:First>
          </b:Person>
        </b:NameList>
      </b:Author>
    </b:Author>
    <b:RefOrder>40</b:RefOrder>
  </b:Source>
  <b:Source>
    <b:Tag>DuH15</b:Tag>
    <b:SourceType>JournalArticle</b:SourceType>
    <b:Guid>{A7F73309-825E-4439-8D42-ED733D02BCB1}</b:Guid>
    <b:Title>Do Social Media Matter? Initial Empirical Evidence</b:Title>
    <b:JournalName>Journal of Information Systems </b:JournalName>
    <b:Year>2015</b:Year>
    <b:Pages>51-70</b:Pages>
    <b:Volume>29</b:Volume>
    <b:Issue>2</b:Issue>
    <b:Author>
      <b:Author>
        <b:NameList>
          <b:Person>
            <b:Last>Du</b:Last>
            <b:First>H</b:First>
          </b:Person>
          <b:Person>
            <b:Last>Jiang</b:Last>
            <b:First>W</b:First>
          </b:Person>
        </b:NameList>
      </b:Author>
    </b:Author>
    <b:RefOrder>41</b:RefOrder>
  </b:Source>
  <b:Source>
    <b:Tag>May08</b:Tag>
    <b:SourceType>DocumentFromInternetSite</b:SourceType>
    <b:Guid>{58AEE1C4-BF67-40C7-9656-6506395A5557}</b:Guid>
    <b:Title>What is Social Media?</b:Title>
    <b:Year>2008</b:Year>
    <b:Author>
      <b:Author>
        <b:NameList>
          <b:Person>
            <b:Last>Mayfield</b:Last>
            <b:First>A</b:First>
          </b:Person>
        </b:NameList>
      </b:Author>
    </b:Author>
    <b:Month>August</b:Month>
    <b:Day>1st</b:Day>
    <b:YearAccessed>2017</b:YearAccessed>
    <b:MonthAccessed>November</b:MonthAccessed>
    <b:DayAccessed>18th</b:DayAccessed>
    <b:URL>http://www.icrossing.com/uk/ideas/fileadmin/uploads/ebooks/what_is_social_media_icrossing_ebook.pdf</b:URL>
    <b:InternetSiteTitle>www.icrossing.com</b:InternetSiteTitle>
    <b:RefOrder>3</b:RefOrder>
  </b:Source>
  <b:Source>
    <b:Tag>Mer05</b:Tag>
    <b:SourceType>Book</b:SourceType>
    <b:Guid>{E000D03B-10D3-4337-9973-21867F283FC1}</b:Guid>
    <b:Title>Research Methods in Education and Psychology: Integrating Diversity With Quantitative and Qualitative Approaches</b:Title>
    <b:Year>2005</b:Year>
    <b:City>Thousand Oaks</b:City>
    <b:Publisher>Sage Publishing</b:Publisher>
    <b:Edition>2nd</b:Edition>
    <b:Author>
      <b:Author>
        <b:NameList>
          <b:Person>
            <b:Last>Mertens</b:Last>
            <b:First>D</b:First>
          </b:Person>
        </b:NameList>
      </b:Author>
    </b:Author>
    <b:RefOrder>42</b:RefOrder>
  </b:Source>
  <b:Source>
    <b:Tag>Kuh12</b:Tag>
    <b:SourceType>Book</b:SourceType>
    <b:Guid>{CFEBF6BC-422A-4068-BE38-9F1FA42D3445}</b:Guid>
    <b:Title>The Structure of Scientific Revolutions: 50th Anniversary Edition</b:Title>
    <b:Year>2012</b:Year>
    <b:City>London</b:City>
    <b:Publisher>University of Chicago Press</b:Publisher>
    <b:Edition>4th</b:Edition>
    <b:Author>
      <b:Author>
        <b:NameList>
          <b:Person>
            <b:Last>Kuhn</b:Last>
            <b:First>T</b:First>
          </b:Person>
        </b:NameList>
      </b:Author>
    </b:Author>
    <b:RefOrder>43</b:RefOrder>
  </b:Source>
  <b:Source>
    <b:Tag>Lan07</b:Tag>
    <b:SourceType>Book</b:SourceType>
    <b:Guid>{72D91C04-6286-46AA-82FF-4F32E0CE9DC6}</b:Guid>
    <b:Title>Phenomenological psychology: Theory, Research and Methods</b:Title>
    <b:Year>2007</b:Year>
    <b:City>London</b:City>
    <b:Publisher>Pearson</b:Publisher>
    <b:Author>
      <b:Author>
        <b:NameList>
          <b:Person>
            <b:Last>Langdridge</b:Last>
            <b:First>D</b:First>
          </b:Person>
        </b:NameList>
      </b:Author>
    </b:Author>
    <b:RefOrder>44</b:RefOrder>
  </b:Source>
  <b:Source>
    <b:Tag>Bog75</b:Tag>
    <b:SourceType>Book</b:SourceType>
    <b:Guid>{B7A039C3-0DCF-431D-BCF2-C41816D97736}</b:Guid>
    <b:Title>Introduction to Qualitative Research Methods: A Phenomenological Approach to the Social Sciences</b:Title>
    <b:Year>1975</b:Year>
    <b:City>New York</b:City>
    <b:Publisher>John Wiley &amp; Sons Inc</b:Publisher>
    <b:Edition>2nd</b:Edition>
    <b:Author>
      <b:Author>
        <b:NameList>
          <b:Person>
            <b:Last>Bogdan</b:Last>
            <b:First>R</b:First>
          </b:Person>
          <b:Person>
            <b:Last>Taylor</b:Last>
            <b:First>S</b:First>
          </b:Person>
        </b:NameList>
      </b:Author>
    </b:Author>
    <b:RefOrder>45</b:RefOrder>
  </b:Source>
  <b:Source>
    <b:Tag>Rub09</b:Tag>
    <b:SourceType>Book</b:SourceType>
    <b:Guid>{C42AE8A7-F3C3-4372-8668-3E7B71EE9D6C}</b:Guid>
    <b:Title>Research Methods for Social Work</b:Title>
    <b:Year>2009</b:Year>
    <b:City>Belmont</b:City>
    <b:Publisher>Wadsworth Publishing Co Inc</b:Publisher>
    <b:Edition>7th</b:Edition>
    <b:Author>
      <b:Author>
        <b:NameList>
          <b:Person>
            <b:Last>Rubin</b:Last>
            <b:First>A</b:First>
          </b:Person>
          <b:Person>
            <b:Last>Babbie</b:Last>
            <b:First>R</b:First>
          </b:Person>
        </b:NameList>
      </b:Author>
    </b:Author>
    <b:RefOrder>46</b:RefOrder>
  </b:Source>
  <b:Source>
    <b:Tag>Sha02</b:Tag>
    <b:SourceType>Book</b:SourceType>
    <b:Guid>{81C9DE63-E789-4D8A-8C56-0EF9A65E88CA}</b:Guid>
    <b:Title>Qualitative Research. A Personal Skills Aproach</b:Title>
    <b:Year>2002</b:Year>
    <b:City>New Jersey</b:City>
    <b:Publisher>Merril Prentice Hall</b:Publisher>
    <b:Edition>2nd</b:Edition>
    <b:Author>
      <b:Author>
        <b:NameList>
          <b:Person>
            <b:Last>Shank</b:Last>
            <b:First>G</b:First>
          </b:Person>
        </b:NameList>
      </b:Author>
    </b:Author>
    <b:RefOrder>47</b:RefOrder>
  </b:Source>
  <b:Source>
    <b:Tag>Lin05</b:Tag>
    <b:SourceType>Book</b:SourceType>
    <b:Guid>{C7A39ACC-F2C5-48D7-8FB0-19F2FE9C7662}</b:Guid>
    <b:Title>The SAGE handbook of qualitative research</b:Title>
    <b:Year>2005</b:Year>
    <b:City>Thousand Oaks</b:City>
    <b:Publisher>Sage Publishing</b:Publisher>
    <b:Edition>3rd</b:Edition>
    <b:Author>
      <b:Author>
        <b:NameList>
          <b:Person>
            <b:Last>Lincoln</b:Last>
            <b:First>Y</b:First>
          </b:Person>
          <b:Person>
            <b:Last>Denzin</b:Last>
            <b:First>N</b:First>
          </b:Person>
        </b:NameList>
      </b:Author>
    </b:Author>
    <b:RefOrder>48</b:RefOrder>
  </b:Source>
  <b:Source>
    <b:Tag>Fyl05</b:Tag>
    <b:SourceType>BookSection</b:SourceType>
    <b:Guid>{03AFF134-A710-4386-83DD-ED40DF5D6C38}</b:Guid>
    <b:Title>Semi-structured interviewing</b:Title>
    <b:Year>2005</b:Year>
    <b:City>New York</b:City>
    <b:Publisher>Oxford University Press</b:Publisher>
    <b:Pages>65-79</b:Pages>
    <b:Author>
      <b:Author>
        <b:NameList>
          <b:Person>
            <b:Last>Fylan</b:Last>
            <b:First>F</b:First>
          </b:Person>
        </b:NameList>
      </b:Author>
      <b:Editor>
        <b:NameList>
          <b:Person>
            <b:Last>2nd</b:Last>
          </b:Person>
        </b:NameList>
      </b:Editor>
    </b:Author>
    <b:BookTitle>A Handbook of Research Methods for Clinical and Health Psychology</b:BookTitle>
    <b:RefOrder>15</b:RefOrder>
  </b:Source>
  <b:Source>
    <b:Tag>Bar94</b:Tag>
    <b:SourceType>JournalArticle</b:SourceType>
    <b:Guid>{C76A8D44-3463-42A7-A96A-1F57EB97D144}</b:Guid>
    <b:Title>Collecting Data Using a Semi-Structured Interview: a Discussion Paper</b:Title>
    <b:Year>1994</b:Year>
    <b:Pages>328-335</b:Pages>
    <b:JournalName>Journal of Advanced Nursing</b:JournalName>
    <b:Volume>19</b:Volume>
    <b:Issue>2</b:Issue>
    <b:Author>
      <b:Author>
        <b:NameList>
          <b:Person>
            <b:Last>Barriball</b:Last>
            <b:First>K</b:First>
          </b:Person>
          <b:Person>
            <b:Last>While</b:Last>
            <b:First>A</b:First>
          </b:Person>
        </b:NameList>
      </b:Author>
    </b:Author>
    <b:RefOrder>17</b:RefOrder>
  </b:Source>
  <b:Source>
    <b:Tag>Pad11</b:Tag>
    <b:SourceType>Book</b:SourceType>
    <b:Guid>{2D0449F7-3DBE-4FA8-8F20-9286C6BF4EE1}</b:Guid>
    <b:Title>Qualitative and Mixed Methods in Public Health</b:Title>
    <b:Year>2011</b:Year>
    <b:City>Thousand Oaks</b:City>
    <b:Publisher>Sage Publishing </b:Publisher>
    <b:Edition>3rd</b:Edition>
    <b:Author>
      <b:Author>
        <b:NameList>
          <b:Person>
            <b:Last>Padgett</b:Last>
            <b:First>D</b:First>
          </b:Person>
        </b:NameList>
      </b:Author>
    </b:Author>
    <b:RefOrder>18</b:RefOrder>
  </b:Source>
  <b:Source>
    <b:Tag>Dia08</b:Tag>
    <b:SourceType>Book</b:SourceType>
    <b:Guid>{F685BFEB-E8EE-4247-A2DC-DC48FA86B328}</b:Guid>
    <b:Title>Web Marketing for Small Businesses: 7 Steps to Explosive Business</b:Title>
    <b:Year>2008</b:Year>
    <b:City>Illinois</b:City>
    <b:Publisher>Sourcebooks Inc</b:Publisher>
    <b:Edition>1st</b:Edition>
    <b:Author>
      <b:Author>
        <b:NameList>
          <b:Person>
            <b:Last>Diamond</b:Last>
            <b:First>S</b:First>
          </b:Person>
        </b:NameList>
      </b:Author>
    </b:Author>
    <b:RefOrder>49</b:RefOrder>
  </b:Source>
  <b:Source>
    <b:Tag>McC151</b:Tag>
    <b:SourceType>JournalArticle</b:SourceType>
    <b:Guid>{50F83ECF-F6E1-4C35-9E72-80B9984524E9}</b:Guid>
    <b:Title>Use and Measurement of Social Media for SMEs</b:Title>
    <b:Year>2015</b:Year>
    <b:Pages>273-287</b:Pages>
    <b:JournalName>Journal of Small Business and Enterprise Development</b:JournalName>
    <b:Volume>22</b:Volume>
    <b:Issue>2</b:Issue>
    <b:Author>
      <b:Author>
        <b:NameList>
          <b:Person>
            <b:Last>McCann</b:Last>
            <b:First>M</b:First>
          </b:Person>
          <b:Person>
            <b:Last>Barlow</b:Last>
            <b:First>A</b:First>
          </b:Person>
        </b:NameList>
      </b:Author>
    </b:Author>
    <b:RefOrder>50</b:RefOrder>
  </b:Source>
  <b:Source>
    <b:Tag>Dur13</b:Tag>
    <b:SourceType>JournalArticle</b:SourceType>
    <b:Guid>{A94D1DAF-8A57-4C7D-997C-D1B54B4DC1A2}</b:Guid>
    <b:Title>Exploring Social Media Adoption in Small to Medium-Sized Enterprises in Ireland</b:Title>
    <b:JournalName>Journal of Small Business and Enterprise Development</b:JournalName>
    <b:Year>2013</b:Year>
    <b:Pages>716-734</b:Pages>
    <b:Volume>20</b:Volume>
    <b:Issue>4</b:Issue>
    <b:Author>
      <b:Author>
        <b:NameList>
          <b:Person>
            <b:Last>Durkin</b:Last>
            <b:First>M</b:First>
          </b:Person>
          <b:Person>
            <b:Last>McGowan</b:Last>
            <b:First>P</b:First>
          </b:Person>
          <b:Person>
            <b:Last>McKeown</b:Last>
            <b:First>N</b:First>
          </b:Person>
        </b:NameList>
      </b:Author>
    </b:Author>
    <b:RefOrder>51</b:RefOrder>
  </b:Source>
  <b:Source>
    <b:Tag>Hsi05</b:Tag>
    <b:SourceType>JournalArticle</b:SourceType>
    <b:Guid>{09341F63-193A-4424-B0E0-41D33F7CF2AF}</b:Guid>
    <b:Title>Three Approaches to Qualitative Content Analysis</b:Title>
    <b:JournalName>Qualitative Health Research</b:JournalName>
    <b:Year>2005</b:Year>
    <b:Pages>1277-1288</b:Pages>
    <b:Volume>15</b:Volume>
    <b:Issue>9</b:Issue>
    <b:Author>
      <b:Author>
        <b:NameList>
          <b:Person>
            <b:Last>Hsieh</b:Last>
            <b:First>H</b:First>
          </b:Person>
          <b:Person>
            <b:Last>Shannon</b:Last>
            <b:First>S</b:First>
          </b:Person>
        </b:NameList>
      </b:Author>
    </b:Author>
    <b:RefOrder>19</b:RefOrder>
  </b:Source>
  <b:Source>
    <b:Tag>Opd06</b:Tag>
    <b:SourceType>JournalArticle</b:SourceType>
    <b:Guid>{136A882A-0196-44F6-BB93-08759F1CF99A}</b:Guid>
    <b:Title>Advantages and Disadvantages of Four Interview Techniques in Qualitative Research</b:Title>
    <b:JournalName>Forum: Qualitative Social </b:JournalName>
    <b:Year>2006</b:Year>
    <b:Pages>392-406</b:Pages>
    <b:Volume>7</b:Volume>
    <b:Issue>4</b:Issue>
    <b:Author>
      <b:Author>
        <b:NameList>
          <b:Person>
            <b:Last>Opdenakker</b:Last>
            <b:First>R</b:First>
          </b:Person>
        </b:NameList>
      </b:Author>
    </b:Author>
    <b:RefOrder>16</b:RefOrder>
  </b:Source>
  <b:Source>
    <b:Tag>Bre95</b:Tag>
    <b:SourceType>JournalArticle</b:SourceType>
    <b:Guid>{C319BAF9-7CF7-442F-9B34-C59718E2592E}</b:Guid>
    <b:Title>Teaching and research: Establishing the Vital Link With learning</b:Title>
    <b:JournalName>Higher Education</b:JournalName>
    <b:Year>1995</b:Year>
    <b:Pages>261-273</b:Pages>
    <b:Volume>29</b:Volume>
    <b:Issue>3</b:Issue>
    <b:Author>
      <b:Author>
        <b:NameList>
          <b:Person>
            <b:Last>Brew</b:Last>
            <b:First>A</b:First>
          </b:Person>
          <b:Person>
            <b:Last>Boud</b:Last>
            <b:First>D</b:First>
          </b:Person>
        </b:NameList>
      </b:Author>
    </b:Author>
    <b:RefOrder>20</b:RefOrder>
  </b:Source>
</b:Sources>
</file>

<file path=customXml/itemProps1.xml><?xml version="1.0" encoding="utf-8"?>
<ds:datastoreItem xmlns:ds="http://schemas.openxmlformats.org/officeDocument/2006/customXml" ds:itemID="{68FCC7B1-0848-48CB-B797-1E123A957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3528</Words>
  <Characters>20114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Jack South</Company>
  <LinksUpToDate>false</LinksUpToDate>
  <CharactersWithSpaces>23595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The Use of Social Media in Small to Medium Enterprises in the Self-Storage Industry</dc:subject>
  <dc:creator>jack south</dc:creator>
  <cp:keywords/>
  <dc:description/>
  <cp:lastModifiedBy>jack south</cp:lastModifiedBy>
  <cp:revision>2</cp:revision>
  <dcterms:created xsi:type="dcterms:W3CDTF">2017-11-20T20:43:00Z</dcterms:created>
  <dcterms:modified xsi:type="dcterms:W3CDTF">2017-11-20T20:43:00Z</dcterms:modified>
  <cp:category>P147611</cp:category>
</cp:coreProperties>
</file>