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B31F7" w14:textId="77777777" w:rsidR="00CA5071" w:rsidRDefault="00CA5071" w:rsidP="00882C1B">
      <w:pPr>
        <w:rPr>
          <w:b/>
          <w:bCs/>
          <w:sz w:val="40"/>
          <w:szCs w:val="40"/>
        </w:rPr>
      </w:pPr>
    </w:p>
    <w:p w14:paraId="4726F329" w14:textId="77777777" w:rsidR="00CA5071" w:rsidRDefault="00CA5071" w:rsidP="00CA5071">
      <w:pPr>
        <w:jc w:val="center"/>
        <w:rPr>
          <w:b/>
          <w:bCs/>
          <w:sz w:val="40"/>
          <w:szCs w:val="40"/>
        </w:rPr>
      </w:pPr>
    </w:p>
    <w:p w14:paraId="1E1BF1CD" w14:textId="77777777" w:rsidR="00882C1B" w:rsidRPr="00882C1B" w:rsidRDefault="00882C1B" w:rsidP="00882C1B">
      <w:pPr>
        <w:jc w:val="center"/>
        <w:rPr>
          <w:rFonts w:ascii="Aptos Display" w:hAnsi="Aptos Display"/>
          <w:b/>
          <w:bCs/>
          <w:sz w:val="40"/>
          <w:szCs w:val="40"/>
          <w:lang w:val="en"/>
        </w:rPr>
      </w:pPr>
      <w:bookmarkStart w:id="0" w:name="_gq8y9vbg6kas" w:colFirst="0" w:colLast="0"/>
      <w:bookmarkStart w:id="1" w:name="_5prhdw64ngx8" w:colFirst="0" w:colLast="0"/>
      <w:bookmarkStart w:id="2" w:name="_bk82rr4t7brj" w:colFirst="0" w:colLast="0"/>
      <w:bookmarkEnd w:id="0"/>
      <w:bookmarkEnd w:id="1"/>
      <w:bookmarkEnd w:id="2"/>
      <w:proofErr w:type="gramStart"/>
      <w:r w:rsidRPr="00882C1B">
        <w:rPr>
          <w:rFonts w:ascii="Aptos Display" w:hAnsi="Aptos Display"/>
          <w:b/>
          <w:bCs/>
          <w:sz w:val="40"/>
          <w:szCs w:val="40"/>
          <w:lang w:val="en"/>
        </w:rPr>
        <w:t>PROGRAME :BA</w:t>
      </w:r>
      <w:proofErr w:type="gramEnd"/>
      <w:r w:rsidRPr="00882C1B">
        <w:rPr>
          <w:rFonts w:ascii="Aptos Display" w:hAnsi="Aptos Display"/>
          <w:b/>
          <w:bCs/>
          <w:sz w:val="40"/>
          <w:szCs w:val="40"/>
          <w:lang w:val="en"/>
        </w:rPr>
        <w:t xml:space="preserve"> BUSINESS MANAGEMENT</w:t>
      </w:r>
    </w:p>
    <w:p w14:paraId="31180730" w14:textId="77777777" w:rsidR="00882C1B" w:rsidRPr="00882C1B" w:rsidRDefault="00882C1B" w:rsidP="00882C1B">
      <w:pPr>
        <w:jc w:val="center"/>
        <w:rPr>
          <w:rFonts w:ascii="Aptos Display" w:hAnsi="Aptos Display"/>
          <w:b/>
          <w:bCs/>
          <w:sz w:val="40"/>
          <w:szCs w:val="40"/>
          <w:lang w:val="en"/>
        </w:rPr>
      </w:pPr>
      <w:bookmarkStart w:id="3" w:name="_3whljed9wne5" w:colFirst="0" w:colLast="0"/>
      <w:bookmarkEnd w:id="3"/>
    </w:p>
    <w:p w14:paraId="01D87B62" w14:textId="77777777" w:rsidR="00882C1B" w:rsidRPr="00882C1B" w:rsidRDefault="00882C1B" w:rsidP="00882C1B">
      <w:pPr>
        <w:jc w:val="center"/>
        <w:rPr>
          <w:rFonts w:ascii="Aptos Display" w:hAnsi="Aptos Display"/>
          <w:b/>
          <w:bCs/>
          <w:sz w:val="40"/>
          <w:szCs w:val="40"/>
          <w:lang w:val="en"/>
        </w:rPr>
      </w:pPr>
      <w:bookmarkStart w:id="4" w:name="_m04diy1o620f" w:colFirst="0" w:colLast="0"/>
      <w:bookmarkEnd w:id="4"/>
      <w:proofErr w:type="gramStart"/>
      <w:r w:rsidRPr="00882C1B">
        <w:rPr>
          <w:rFonts w:ascii="Aptos Display" w:hAnsi="Aptos Display"/>
          <w:b/>
          <w:bCs/>
          <w:sz w:val="40"/>
          <w:szCs w:val="40"/>
          <w:lang w:val="en"/>
        </w:rPr>
        <w:t>MODULE :</w:t>
      </w:r>
      <w:proofErr w:type="gramEnd"/>
      <w:r w:rsidRPr="00882C1B">
        <w:rPr>
          <w:rFonts w:ascii="Aptos Display" w:hAnsi="Aptos Display"/>
          <w:b/>
          <w:bCs/>
          <w:sz w:val="40"/>
          <w:szCs w:val="40"/>
          <w:lang w:val="en"/>
        </w:rPr>
        <w:t xml:space="preserve"> Strategic Management and Sustainability</w:t>
      </w:r>
    </w:p>
    <w:p w14:paraId="690201E4" w14:textId="77777777" w:rsidR="00882C1B" w:rsidRPr="00882C1B" w:rsidRDefault="00882C1B" w:rsidP="00882C1B">
      <w:pPr>
        <w:jc w:val="center"/>
        <w:rPr>
          <w:rFonts w:ascii="Aptos Display" w:hAnsi="Aptos Display"/>
          <w:b/>
          <w:bCs/>
          <w:sz w:val="40"/>
          <w:szCs w:val="40"/>
          <w:lang w:val="en"/>
        </w:rPr>
      </w:pPr>
      <w:bookmarkStart w:id="5" w:name="_x933e06wqbfk" w:colFirst="0" w:colLast="0"/>
      <w:bookmarkEnd w:id="5"/>
      <w:r w:rsidRPr="00882C1B">
        <w:rPr>
          <w:rFonts w:ascii="Aptos Display" w:hAnsi="Aptos Display"/>
          <w:b/>
          <w:bCs/>
          <w:sz w:val="40"/>
          <w:szCs w:val="40"/>
          <w:lang w:val="en"/>
        </w:rPr>
        <w:t xml:space="preserve">MODULE CODE: LCBB6004  </w:t>
      </w:r>
    </w:p>
    <w:p w14:paraId="0D0F76E1" w14:textId="77777777" w:rsidR="00882C1B" w:rsidRPr="00882C1B" w:rsidRDefault="00882C1B" w:rsidP="00882C1B">
      <w:pPr>
        <w:jc w:val="center"/>
        <w:rPr>
          <w:rFonts w:ascii="Aptos Display" w:hAnsi="Aptos Display"/>
          <w:b/>
          <w:bCs/>
          <w:sz w:val="40"/>
          <w:szCs w:val="40"/>
          <w:lang w:val="en"/>
        </w:rPr>
      </w:pPr>
      <w:r w:rsidRPr="00882C1B">
        <w:rPr>
          <w:rFonts w:ascii="Aptos Display" w:hAnsi="Aptos Display"/>
          <w:b/>
          <w:bCs/>
          <w:sz w:val="40"/>
          <w:szCs w:val="40"/>
          <w:lang w:val="en"/>
        </w:rPr>
        <w:t xml:space="preserve">MODULE </w:t>
      </w:r>
      <w:proofErr w:type="gramStart"/>
      <w:r w:rsidRPr="00882C1B">
        <w:rPr>
          <w:rFonts w:ascii="Aptos Display" w:hAnsi="Aptos Display"/>
          <w:b/>
          <w:bCs/>
          <w:sz w:val="40"/>
          <w:szCs w:val="40"/>
          <w:lang w:val="en"/>
        </w:rPr>
        <w:t>COORDINATOR :</w:t>
      </w:r>
      <w:proofErr w:type="gramEnd"/>
      <w:r w:rsidRPr="00882C1B">
        <w:rPr>
          <w:rFonts w:ascii="Aptos Display" w:hAnsi="Aptos Display"/>
          <w:b/>
          <w:bCs/>
          <w:sz w:val="40"/>
          <w:szCs w:val="40"/>
          <w:lang w:val="en"/>
        </w:rPr>
        <w:t xml:space="preserve"> DR HOSSEIN SHOKRI </w:t>
      </w:r>
    </w:p>
    <w:p w14:paraId="25504133" w14:textId="77777777" w:rsidR="00882C1B" w:rsidRPr="00882C1B" w:rsidRDefault="00882C1B" w:rsidP="00882C1B">
      <w:pPr>
        <w:jc w:val="center"/>
        <w:rPr>
          <w:rFonts w:ascii="Aptos Display" w:hAnsi="Aptos Display"/>
          <w:b/>
          <w:bCs/>
          <w:sz w:val="40"/>
          <w:szCs w:val="40"/>
          <w:lang w:val="en"/>
        </w:rPr>
      </w:pPr>
      <w:r w:rsidRPr="00882C1B">
        <w:rPr>
          <w:rFonts w:ascii="Aptos Display" w:hAnsi="Aptos Display"/>
          <w:b/>
          <w:bCs/>
          <w:sz w:val="40"/>
          <w:szCs w:val="40"/>
          <w:lang w:val="en"/>
        </w:rPr>
        <w:t xml:space="preserve">ASSIGNMENT </w:t>
      </w:r>
      <w:proofErr w:type="gramStart"/>
      <w:r w:rsidRPr="00882C1B">
        <w:rPr>
          <w:rFonts w:ascii="Aptos Display" w:hAnsi="Aptos Display"/>
          <w:b/>
          <w:bCs/>
          <w:sz w:val="40"/>
          <w:szCs w:val="40"/>
          <w:lang w:val="en"/>
        </w:rPr>
        <w:t>TITLE :</w:t>
      </w:r>
      <w:proofErr w:type="gramEnd"/>
      <w:r w:rsidRPr="00882C1B">
        <w:rPr>
          <w:rFonts w:ascii="Aptos Display" w:hAnsi="Aptos Display"/>
          <w:b/>
          <w:bCs/>
          <w:sz w:val="40"/>
          <w:szCs w:val="40"/>
          <w:lang w:val="en"/>
        </w:rPr>
        <w:t xml:space="preserve"> COURSE WORK : WRITTEN REPORT</w:t>
      </w:r>
    </w:p>
    <w:p w14:paraId="12E2027E" w14:textId="77777777" w:rsidR="00882C1B" w:rsidRPr="00882C1B" w:rsidRDefault="00882C1B" w:rsidP="00882C1B">
      <w:pPr>
        <w:jc w:val="center"/>
        <w:rPr>
          <w:rFonts w:ascii="Aptos Display" w:hAnsi="Aptos Display"/>
          <w:b/>
          <w:bCs/>
          <w:sz w:val="40"/>
          <w:szCs w:val="40"/>
          <w:lang w:val="en"/>
        </w:rPr>
      </w:pPr>
    </w:p>
    <w:p w14:paraId="038661C3" w14:textId="00AADBF3" w:rsidR="00882C1B" w:rsidRPr="00882C1B" w:rsidRDefault="00882C1B" w:rsidP="00882C1B">
      <w:pPr>
        <w:jc w:val="center"/>
        <w:rPr>
          <w:rFonts w:ascii="Aptos Display" w:hAnsi="Aptos Display"/>
          <w:b/>
          <w:bCs/>
          <w:sz w:val="40"/>
          <w:szCs w:val="40"/>
          <w:lang w:val="en-US"/>
        </w:rPr>
      </w:pPr>
      <w:proofErr w:type="gramStart"/>
      <w:r w:rsidRPr="00882C1B">
        <w:rPr>
          <w:rFonts w:ascii="Aptos Display" w:hAnsi="Aptos Display"/>
          <w:b/>
          <w:bCs/>
          <w:sz w:val="40"/>
          <w:szCs w:val="40"/>
          <w:lang w:val="en-US"/>
        </w:rPr>
        <w:t xml:space="preserve">STUDENT </w:t>
      </w:r>
      <w:r w:rsidRPr="00882C1B">
        <w:rPr>
          <w:rFonts w:ascii="Aptos Display" w:hAnsi="Aptos Display"/>
          <w:b/>
          <w:bCs/>
          <w:sz w:val="40"/>
          <w:szCs w:val="40"/>
          <w:lang w:val="en-US"/>
        </w:rPr>
        <w:t xml:space="preserve"> </w:t>
      </w:r>
      <w:r w:rsidRPr="00882C1B">
        <w:rPr>
          <w:rFonts w:ascii="Aptos Display" w:hAnsi="Aptos Display"/>
          <w:b/>
          <w:bCs/>
          <w:sz w:val="40"/>
          <w:szCs w:val="40"/>
          <w:lang w:val="en-US"/>
        </w:rPr>
        <w:t>:</w:t>
      </w:r>
      <w:proofErr w:type="gramEnd"/>
      <w:r w:rsidRPr="00882C1B">
        <w:rPr>
          <w:rFonts w:ascii="Aptos Display" w:hAnsi="Aptos Display"/>
          <w:b/>
          <w:bCs/>
          <w:sz w:val="40"/>
          <w:szCs w:val="40"/>
          <w:lang w:val="en-US"/>
        </w:rPr>
        <w:t xml:space="preserve"> Marius </w:t>
      </w:r>
      <w:proofErr w:type="spellStart"/>
      <w:r w:rsidRPr="00882C1B">
        <w:rPr>
          <w:rFonts w:ascii="Aptos Display" w:hAnsi="Aptos Display"/>
          <w:b/>
          <w:bCs/>
          <w:sz w:val="40"/>
          <w:szCs w:val="40"/>
          <w:lang w:val="en-US"/>
        </w:rPr>
        <w:t>Moldoveanu</w:t>
      </w:r>
      <w:proofErr w:type="spellEnd"/>
      <w:r w:rsidRPr="00882C1B">
        <w:rPr>
          <w:rFonts w:ascii="Aptos Display" w:hAnsi="Aptos Display"/>
          <w:b/>
          <w:bCs/>
          <w:sz w:val="40"/>
          <w:szCs w:val="40"/>
          <w:lang w:val="en-US"/>
        </w:rPr>
        <w:t xml:space="preserve"> (2023028)</w:t>
      </w:r>
    </w:p>
    <w:p w14:paraId="4808ACFB" w14:textId="3667E53D" w:rsidR="00CA5071" w:rsidRPr="00CA5071" w:rsidRDefault="00CA5071" w:rsidP="00CA5071">
      <w:pPr>
        <w:jc w:val="center"/>
        <w:rPr>
          <w:b/>
          <w:bCs/>
          <w:sz w:val="40"/>
          <w:szCs w:val="40"/>
        </w:rPr>
      </w:pPr>
      <w:r w:rsidRPr="00CA5071">
        <w:rPr>
          <w:b/>
          <w:bCs/>
          <w:sz w:val="40"/>
          <w:szCs w:val="40"/>
        </w:rPr>
        <w:br w:type="page"/>
      </w:r>
    </w:p>
    <w:sdt>
      <w:sdtPr>
        <w:rPr>
          <w:rFonts w:ascii="Times New Roman" w:eastAsia="Times New Roman" w:hAnsi="Times New Roman" w:cs="Times New Roman"/>
          <w:color w:val="auto"/>
          <w:sz w:val="24"/>
          <w:szCs w:val="24"/>
          <w:lang w:val=""/>
        </w:rPr>
        <w:id w:val="-1159155905"/>
        <w:docPartObj>
          <w:docPartGallery w:val="Table of Contents"/>
          <w:docPartUnique/>
        </w:docPartObj>
      </w:sdtPr>
      <w:sdtEndPr>
        <w:rPr>
          <w:b/>
          <w:bCs/>
          <w:noProof/>
        </w:rPr>
      </w:sdtEndPr>
      <w:sdtContent>
        <w:p w14:paraId="4927D847" w14:textId="6B9B10E7" w:rsidR="00CA5071" w:rsidRDefault="00CA5071">
          <w:pPr>
            <w:pStyle w:val="TOCHeading"/>
          </w:pPr>
          <w:r>
            <w:t>Table of Contents</w:t>
          </w:r>
        </w:p>
        <w:p w14:paraId="05775A84" w14:textId="124CB8A1" w:rsidR="0026590B" w:rsidRDefault="00CA5071">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41889469" w:history="1">
            <w:r w:rsidR="0026590B" w:rsidRPr="003F3D19">
              <w:rPr>
                <w:rStyle w:val="Hyperlink"/>
                <w:noProof/>
              </w:rPr>
              <w:t>Introduction</w:t>
            </w:r>
            <w:r w:rsidR="0026590B">
              <w:rPr>
                <w:noProof/>
                <w:webHidden/>
              </w:rPr>
              <w:tab/>
            </w:r>
            <w:r w:rsidR="0026590B">
              <w:rPr>
                <w:noProof/>
                <w:webHidden/>
              </w:rPr>
              <w:fldChar w:fldCharType="begin"/>
            </w:r>
            <w:r w:rsidR="0026590B">
              <w:rPr>
                <w:noProof/>
                <w:webHidden/>
              </w:rPr>
              <w:instrText xml:space="preserve"> PAGEREF _Toc141889469 \h </w:instrText>
            </w:r>
            <w:r w:rsidR="0026590B">
              <w:rPr>
                <w:noProof/>
                <w:webHidden/>
              </w:rPr>
            </w:r>
            <w:r w:rsidR="0026590B">
              <w:rPr>
                <w:noProof/>
                <w:webHidden/>
              </w:rPr>
              <w:fldChar w:fldCharType="separate"/>
            </w:r>
            <w:r w:rsidR="0026590B">
              <w:rPr>
                <w:noProof/>
                <w:webHidden/>
              </w:rPr>
              <w:t>3</w:t>
            </w:r>
            <w:r w:rsidR="0026590B">
              <w:rPr>
                <w:noProof/>
                <w:webHidden/>
              </w:rPr>
              <w:fldChar w:fldCharType="end"/>
            </w:r>
          </w:hyperlink>
        </w:p>
        <w:p w14:paraId="4ED83F90" w14:textId="43CAEDFA" w:rsidR="0026590B"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0" w:history="1">
            <w:r w:rsidR="0026590B" w:rsidRPr="003F3D19">
              <w:rPr>
                <w:rStyle w:val="Hyperlink"/>
                <w:noProof/>
              </w:rPr>
              <w:t>The key business strategies of VW over the past five years</w:t>
            </w:r>
            <w:r w:rsidR="0026590B">
              <w:rPr>
                <w:noProof/>
                <w:webHidden/>
              </w:rPr>
              <w:tab/>
            </w:r>
            <w:r w:rsidR="0026590B">
              <w:rPr>
                <w:noProof/>
                <w:webHidden/>
              </w:rPr>
              <w:fldChar w:fldCharType="begin"/>
            </w:r>
            <w:r w:rsidR="0026590B">
              <w:rPr>
                <w:noProof/>
                <w:webHidden/>
              </w:rPr>
              <w:instrText xml:space="preserve"> PAGEREF _Toc141889470 \h </w:instrText>
            </w:r>
            <w:r w:rsidR="0026590B">
              <w:rPr>
                <w:noProof/>
                <w:webHidden/>
              </w:rPr>
            </w:r>
            <w:r w:rsidR="0026590B">
              <w:rPr>
                <w:noProof/>
                <w:webHidden/>
              </w:rPr>
              <w:fldChar w:fldCharType="separate"/>
            </w:r>
            <w:r w:rsidR="0026590B">
              <w:rPr>
                <w:noProof/>
                <w:webHidden/>
              </w:rPr>
              <w:t>3</w:t>
            </w:r>
            <w:r w:rsidR="0026590B">
              <w:rPr>
                <w:noProof/>
                <w:webHidden/>
              </w:rPr>
              <w:fldChar w:fldCharType="end"/>
            </w:r>
          </w:hyperlink>
        </w:p>
        <w:p w14:paraId="590B4756" w14:textId="5667F863" w:rsidR="0026590B"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1" w:history="1">
            <w:r w:rsidR="0026590B" w:rsidRPr="003F3D19">
              <w:rPr>
                <w:rStyle w:val="Hyperlink"/>
                <w:noProof/>
              </w:rPr>
              <w:t>PESTEL Analysis</w:t>
            </w:r>
            <w:r w:rsidR="0026590B">
              <w:rPr>
                <w:noProof/>
                <w:webHidden/>
              </w:rPr>
              <w:tab/>
            </w:r>
            <w:r w:rsidR="0026590B">
              <w:rPr>
                <w:noProof/>
                <w:webHidden/>
              </w:rPr>
              <w:fldChar w:fldCharType="begin"/>
            </w:r>
            <w:r w:rsidR="0026590B">
              <w:rPr>
                <w:noProof/>
                <w:webHidden/>
              </w:rPr>
              <w:instrText xml:space="preserve"> PAGEREF _Toc141889471 \h </w:instrText>
            </w:r>
            <w:r w:rsidR="0026590B">
              <w:rPr>
                <w:noProof/>
                <w:webHidden/>
              </w:rPr>
            </w:r>
            <w:r w:rsidR="0026590B">
              <w:rPr>
                <w:noProof/>
                <w:webHidden/>
              </w:rPr>
              <w:fldChar w:fldCharType="separate"/>
            </w:r>
            <w:r w:rsidR="0026590B">
              <w:rPr>
                <w:noProof/>
                <w:webHidden/>
              </w:rPr>
              <w:t>5</w:t>
            </w:r>
            <w:r w:rsidR="0026590B">
              <w:rPr>
                <w:noProof/>
                <w:webHidden/>
              </w:rPr>
              <w:fldChar w:fldCharType="end"/>
            </w:r>
          </w:hyperlink>
        </w:p>
        <w:p w14:paraId="20BC87C9" w14:textId="4F1B4AB4" w:rsidR="0026590B"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2" w:history="1">
            <w:r w:rsidR="0026590B" w:rsidRPr="003F3D19">
              <w:rPr>
                <w:rStyle w:val="Hyperlink"/>
                <w:noProof/>
              </w:rPr>
              <w:t>Porter’s Five Forces Model</w:t>
            </w:r>
            <w:r w:rsidR="0026590B">
              <w:rPr>
                <w:noProof/>
                <w:webHidden/>
              </w:rPr>
              <w:tab/>
            </w:r>
            <w:r w:rsidR="0026590B">
              <w:rPr>
                <w:noProof/>
                <w:webHidden/>
              </w:rPr>
              <w:fldChar w:fldCharType="begin"/>
            </w:r>
            <w:r w:rsidR="0026590B">
              <w:rPr>
                <w:noProof/>
                <w:webHidden/>
              </w:rPr>
              <w:instrText xml:space="preserve"> PAGEREF _Toc141889472 \h </w:instrText>
            </w:r>
            <w:r w:rsidR="0026590B">
              <w:rPr>
                <w:noProof/>
                <w:webHidden/>
              </w:rPr>
            </w:r>
            <w:r w:rsidR="0026590B">
              <w:rPr>
                <w:noProof/>
                <w:webHidden/>
              </w:rPr>
              <w:fldChar w:fldCharType="separate"/>
            </w:r>
            <w:r w:rsidR="0026590B">
              <w:rPr>
                <w:noProof/>
                <w:webHidden/>
              </w:rPr>
              <w:t>6</w:t>
            </w:r>
            <w:r w:rsidR="0026590B">
              <w:rPr>
                <w:noProof/>
                <w:webHidden/>
              </w:rPr>
              <w:fldChar w:fldCharType="end"/>
            </w:r>
          </w:hyperlink>
        </w:p>
        <w:p w14:paraId="7BB1DFD1" w14:textId="34876D0E" w:rsidR="0026590B"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3" w:history="1">
            <w:r w:rsidR="0026590B" w:rsidRPr="003F3D19">
              <w:rPr>
                <w:rStyle w:val="Hyperlink"/>
                <w:noProof/>
              </w:rPr>
              <w:t>The resources and capabilities of VW over the last 5 years and how it aligned the resources and capabilities</w:t>
            </w:r>
            <w:r w:rsidR="0026590B">
              <w:rPr>
                <w:noProof/>
                <w:webHidden/>
              </w:rPr>
              <w:tab/>
            </w:r>
            <w:r w:rsidR="0026590B">
              <w:rPr>
                <w:noProof/>
                <w:webHidden/>
              </w:rPr>
              <w:fldChar w:fldCharType="begin"/>
            </w:r>
            <w:r w:rsidR="0026590B">
              <w:rPr>
                <w:noProof/>
                <w:webHidden/>
              </w:rPr>
              <w:instrText xml:space="preserve"> PAGEREF _Toc141889473 \h </w:instrText>
            </w:r>
            <w:r w:rsidR="0026590B">
              <w:rPr>
                <w:noProof/>
                <w:webHidden/>
              </w:rPr>
            </w:r>
            <w:r w:rsidR="0026590B">
              <w:rPr>
                <w:noProof/>
                <w:webHidden/>
              </w:rPr>
              <w:fldChar w:fldCharType="separate"/>
            </w:r>
            <w:r w:rsidR="0026590B">
              <w:rPr>
                <w:noProof/>
                <w:webHidden/>
              </w:rPr>
              <w:t>7</w:t>
            </w:r>
            <w:r w:rsidR="0026590B">
              <w:rPr>
                <w:noProof/>
                <w:webHidden/>
              </w:rPr>
              <w:fldChar w:fldCharType="end"/>
            </w:r>
          </w:hyperlink>
        </w:p>
        <w:p w14:paraId="71E43ECC" w14:textId="23522B32" w:rsidR="0026590B"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4" w:history="1">
            <w:r w:rsidR="0026590B" w:rsidRPr="003F3D19">
              <w:rPr>
                <w:rStyle w:val="Hyperlink"/>
                <w:noProof/>
              </w:rPr>
              <w:t>VRIO Analysis</w:t>
            </w:r>
            <w:r w:rsidR="0026590B">
              <w:rPr>
                <w:noProof/>
                <w:webHidden/>
              </w:rPr>
              <w:tab/>
            </w:r>
            <w:r w:rsidR="0026590B">
              <w:rPr>
                <w:noProof/>
                <w:webHidden/>
              </w:rPr>
              <w:fldChar w:fldCharType="begin"/>
            </w:r>
            <w:r w:rsidR="0026590B">
              <w:rPr>
                <w:noProof/>
                <w:webHidden/>
              </w:rPr>
              <w:instrText xml:space="preserve"> PAGEREF _Toc141889474 \h </w:instrText>
            </w:r>
            <w:r w:rsidR="0026590B">
              <w:rPr>
                <w:noProof/>
                <w:webHidden/>
              </w:rPr>
            </w:r>
            <w:r w:rsidR="0026590B">
              <w:rPr>
                <w:noProof/>
                <w:webHidden/>
              </w:rPr>
              <w:fldChar w:fldCharType="separate"/>
            </w:r>
            <w:r w:rsidR="0026590B">
              <w:rPr>
                <w:noProof/>
                <w:webHidden/>
              </w:rPr>
              <w:t>7</w:t>
            </w:r>
            <w:r w:rsidR="0026590B">
              <w:rPr>
                <w:noProof/>
                <w:webHidden/>
              </w:rPr>
              <w:fldChar w:fldCharType="end"/>
            </w:r>
          </w:hyperlink>
        </w:p>
        <w:p w14:paraId="5C4A0B46" w14:textId="66785DD8" w:rsidR="0026590B"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5" w:history="1">
            <w:r w:rsidR="0026590B" w:rsidRPr="003F3D19">
              <w:rPr>
                <w:rStyle w:val="Hyperlink"/>
                <w:noProof/>
              </w:rPr>
              <w:t>How VW has tried to become more competitive while taking into consideration sustainability and the environment</w:t>
            </w:r>
            <w:r w:rsidR="0026590B">
              <w:rPr>
                <w:noProof/>
                <w:webHidden/>
              </w:rPr>
              <w:tab/>
            </w:r>
            <w:r w:rsidR="0026590B">
              <w:rPr>
                <w:noProof/>
                <w:webHidden/>
              </w:rPr>
              <w:fldChar w:fldCharType="begin"/>
            </w:r>
            <w:r w:rsidR="0026590B">
              <w:rPr>
                <w:noProof/>
                <w:webHidden/>
              </w:rPr>
              <w:instrText xml:space="preserve"> PAGEREF _Toc141889475 \h </w:instrText>
            </w:r>
            <w:r w:rsidR="0026590B">
              <w:rPr>
                <w:noProof/>
                <w:webHidden/>
              </w:rPr>
            </w:r>
            <w:r w:rsidR="0026590B">
              <w:rPr>
                <w:noProof/>
                <w:webHidden/>
              </w:rPr>
              <w:fldChar w:fldCharType="separate"/>
            </w:r>
            <w:r w:rsidR="0026590B">
              <w:rPr>
                <w:noProof/>
                <w:webHidden/>
              </w:rPr>
              <w:t>9</w:t>
            </w:r>
            <w:r w:rsidR="0026590B">
              <w:rPr>
                <w:noProof/>
                <w:webHidden/>
              </w:rPr>
              <w:fldChar w:fldCharType="end"/>
            </w:r>
          </w:hyperlink>
        </w:p>
        <w:p w14:paraId="1F9F5D50" w14:textId="0BA93AA9" w:rsidR="0026590B"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6" w:history="1">
            <w:r w:rsidR="0026590B" w:rsidRPr="003F3D19">
              <w:rPr>
                <w:rStyle w:val="Hyperlink"/>
                <w:noProof/>
              </w:rPr>
              <w:t>3 Pillars of Corporate Sustainability</w:t>
            </w:r>
            <w:r w:rsidR="0026590B">
              <w:rPr>
                <w:noProof/>
                <w:webHidden/>
              </w:rPr>
              <w:tab/>
            </w:r>
            <w:r w:rsidR="0026590B">
              <w:rPr>
                <w:noProof/>
                <w:webHidden/>
              </w:rPr>
              <w:fldChar w:fldCharType="begin"/>
            </w:r>
            <w:r w:rsidR="0026590B">
              <w:rPr>
                <w:noProof/>
                <w:webHidden/>
              </w:rPr>
              <w:instrText xml:space="preserve"> PAGEREF _Toc141889476 \h </w:instrText>
            </w:r>
            <w:r w:rsidR="0026590B">
              <w:rPr>
                <w:noProof/>
                <w:webHidden/>
              </w:rPr>
            </w:r>
            <w:r w:rsidR="0026590B">
              <w:rPr>
                <w:noProof/>
                <w:webHidden/>
              </w:rPr>
              <w:fldChar w:fldCharType="separate"/>
            </w:r>
            <w:r w:rsidR="0026590B">
              <w:rPr>
                <w:noProof/>
                <w:webHidden/>
              </w:rPr>
              <w:t>9</w:t>
            </w:r>
            <w:r w:rsidR="0026590B">
              <w:rPr>
                <w:noProof/>
                <w:webHidden/>
              </w:rPr>
              <w:fldChar w:fldCharType="end"/>
            </w:r>
          </w:hyperlink>
        </w:p>
        <w:p w14:paraId="3FCB9A95" w14:textId="5B5374BC" w:rsidR="0026590B"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7" w:history="1">
            <w:r w:rsidR="0026590B" w:rsidRPr="003F3D19">
              <w:rPr>
                <w:rStyle w:val="Hyperlink"/>
                <w:noProof/>
              </w:rPr>
              <w:t>Recommendations</w:t>
            </w:r>
            <w:r w:rsidR="0026590B">
              <w:rPr>
                <w:noProof/>
                <w:webHidden/>
              </w:rPr>
              <w:tab/>
            </w:r>
            <w:r w:rsidR="0026590B">
              <w:rPr>
                <w:noProof/>
                <w:webHidden/>
              </w:rPr>
              <w:fldChar w:fldCharType="begin"/>
            </w:r>
            <w:r w:rsidR="0026590B">
              <w:rPr>
                <w:noProof/>
                <w:webHidden/>
              </w:rPr>
              <w:instrText xml:space="preserve"> PAGEREF _Toc141889477 \h </w:instrText>
            </w:r>
            <w:r w:rsidR="0026590B">
              <w:rPr>
                <w:noProof/>
                <w:webHidden/>
              </w:rPr>
            </w:r>
            <w:r w:rsidR="0026590B">
              <w:rPr>
                <w:noProof/>
                <w:webHidden/>
              </w:rPr>
              <w:fldChar w:fldCharType="separate"/>
            </w:r>
            <w:r w:rsidR="0026590B">
              <w:rPr>
                <w:noProof/>
                <w:webHidden/>
              </w:rPr>
              <w:t>9</w:t>
            </w:r>
            <w:r w:rsidR="0026590B">
              <w:rPr>
                <w:noProof/>
                <w:webHidden/>
              </w:rPr>
              <w:fldChar w:fldCharType="end"/>
            </w:r>
          </w:hyperlink>
        </w:p>
        <w:p w14:paraId="00F61BC7" w14:textId="2AA9828F" w:rsidR="0026590B"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8" w:history="1">
            <w:r w:rsidR="0026590B" w:rsidRPr="003F3D19">
              <w:rPr>
                <w:rStyle w:val="Hyperlink"/>
                <w:noProof/>
              </w:rPr>
              <w:t>Conclusion</w:t>
            </w:r>
            <w:r w:rsidR="0026590B">
              <w:rPr>
                <w:noProof/>
                <w:webHidden/>
              </w:rPr>
              <w:tab/>
            </w:r>
            <w:r w:rsidR="0026590B">
              <w:rPr>
                <w:noProof/>
                <w:webHidden/>
              </w:rPr>
              <w:fldChar w:fldCharType="begin"/>
            </w:r>
            <w:r w:rsidR="0026590B">
              <w:rPr>
                <w:noProof/>
                <w:webHidden/>
              </w:rPr>
              <w:instrText xml:space="preserve"> PAGEREF _Toc141889478 \h </w:instrText>
            </w:r>
            <w:r w:rsidR="0026590B">
              <w:rPr>
                <w:noProof/>
                <w:webHidden/>
              </w:rPr>
            </w:r>
            <w:r w:rsidR="0026590B">
              <w:rPr>
                <w:noProof/>
                <w:webHidden/>
              </w:rPr>
              <w:fldChar w:fldCharType="separate"/>
            </w:r>
            <w:r w:rsidR="0026590B">
              <w:rPr>
                <w:noProof/>
                <w:webHidden/>
              </w:rPr>
              <w:t>9</w:t>
            </w:r>
            <w:r w:rsidR="0026590B">
              <w:rPr>
                <w:noProof/>
                <w:webHidden/>
              </w:rPr>
              <w:fldChar w:fldCharType="end"/>
            </w:r>
          </w:hyperlink>
        </w:p>
        <w:p w14:paraId="7C944601" w14:textId="2846F142" w:rsidR="0026590B"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79" w:history="1">
            <w:r w:rsidR="0026590B" w:rsidRPr="003F3D19">
              <w:rPr>
                <w:rStyle w:val="Hyperlink"/>
                <w:noProof/>
              </w:rPr>
              <w:t>References</w:t>
            </w:r>
            <w:r w:rsidR="0026590B">
              <w:rPr>
                <w:noProof/>
                <w:webHidden/>
              </w:rPr>
              <w:tab/>
            </w:r>
            <w:r w:rsidR="0026590B">
              <w:rPr>
                <w:noProof/>
                <w:webHidden/>
              </w:rPr>
              <w:fldChar w:fldCharType="begin"/>
            </w:r>
            <w:r w:rsidR="0026590B">
              <w:rPr>
                <w:noProof/>
                <w:webHidden/>
              </w:rPr>
              <w:instrText xml:space="preserve"> PAGEREF _Toc141889479 \h </w:instrText>
            </w:r>
            <w:r w:rsidR="0026590B">
              <w:rPr>
                <w:noProof/>
                <w:webHidden/>
              </w:rPr>
            </w:r>
            <w:r w:rsidR="0026590B">
              <w:rPr>
                <w:noProof/>
                <w:webHidden/>
              </w:rPr>
              <w:fldChar w:fldCharType="separate"/>
            </w:r>
            <w:r w:rsidR="0026590B">
              <w:rPr>
                <w:noProof/>
                <w:webHidden/>
              </w:rPr>
              <w:t>11</w:t>
            </w:r>
            <w:r w:rsidR="0026590B">
              <w:rPr>
                <w:noProof/>
                <w:webHidden/>
              </w:rPr>
              <w:fldChar w:fldCharType="end"/>
            </w:r>
          </w:hyperlink>
        </w:p>
        <w:p w14:paraId="5F4E94B7" w14:textId="238640D1" w:rsidR="0026590B"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889480" w:history="1">
            <w:r w:rsidR="0026590B" w:rsidRPr="003F3D19">
              <w:rPr>
                <w:rStyle w:val="Hyperlink"/>
                <w:noProof/>
              </w:rPr>
              <w:t>Appendix</w:t>
            </w:r>
            <w:r w:rsidR="0026590B">
              <w:rPr>
                <w:noProof/>
                <w:webHidden/>
              </w:rPr>
              <w:tab/>
            </w:r>
            <w:r w:rsidR="0026590B">
              <w:rPr>
                <w:noProof/>
                <w:webHidden/>
              </w:rPr>
              <w:fldChar w:fldCharType="begin"/>
            </w:r>
            <w:r w:rsidR="0026590B">
              <w:rPr>
                <w:noProof/>
                <w:webHidden/>
              </w:rPr>
              <w:instrText xml:space="preserve"> PAGEREF _Toc141889480 \h </w:instrText>
            </w:r>
            <w:r w:rsidR="0026590B">
              <w:rPr>
                <w:noProof/>
                <w:webHidden/>
              </w:rPr>
            </w:r>
            <w:r w:rsidR="0026590B">
              <w:rPr>
                <w:noProof/>
                <w:webHidden/>
              </w:rPr>
              <w:fldChar w:fldCharType="separate"/>
            </w:r>
            <w:r w:rsidR="0026590B">
              <w:rPr>
                <w:noProof/>
                <w:webHidden/>
              </w:rPr>
              <w:t>14</w:t>
            </w:r>
            <w:r w:rsidR="0026590B">
              <w:rPr>
                <w:noProof/>
                <w:webHidden/>
              </w:rPr>
              <w:fldChar w:fldCharType="end"/>
            </w:r>
          </w:hyperlink>
        </w:p>
        <w:p w14:paraId="18A0FA6E" w14:textId="64AC1BB3" w:rsidR="00CA5071" w:rsidRDefault="00CA5071">
          <w:r>
            <w:rPr>
              <w:b/>
              <w:bCs/>
              <w:noProof/>
            </w:rPr>
            <w:fldChar w:fldCharType="end"/>
          </w:r>
        </w:p>
      </w:sdtContent>
    </w:sdt>
    <w:p w14:paraId="78C75906" w14:textId="77777777" w:rsidR="00CA5071" w:rsidRDefault="00CA5071">
      <w:pPr>
        <w:rPr>
          <w:b/>
        </w:rPr>
      </w:pPr>
      <w:r>
        <w:br w:type="page"/>
      </w:r>
    </w:p>
    <w:p w14:paraId="62E14822" w14:textId="36AF2912" w:rsidR="00441E27" w:rsidRDefault="00000000">
      <w:pPr>
        <w:pStyle w:val="Heading1"/>
      </w:pPr>
      <w:bookmarkStart w:id="6" w:name="_Toc141889469"/>
      <w:r>
        <w:lastRenderedPageBreak/>
        <w:t>Introduction</w:t>
      </w:r>
      <w:bookmarkEnd w:id="6"/>
      <w:r>
        <w:t xml:space="preserve"> </w:t>
      </w:r>
    </w:p>
    <w:p w14:paraId="77991A0A" w14:textId="77777777" w:rsidR="00441E27" w:rsidRDefault="00000000">
      <w:pPr>
        <w:pStyle w:val="normal0"/>
      </w:pPr>
      <w:r>
        <w:t>The following report will discuss the way Volkswagen has been involved in a scandal which is named the Dieselgate scandal. There are many changes that the company has done to make sure that they would not make similar mistakes. Therefore, the report will describe the changes that VW has done after the scandal happened in the year 2015. The company was accused of selling cars that had defeat devices. They installed the system to decrease the amount of pollution from the environment, however, as a result, the cars emitted 40 times higher NOx than the predicted amount. They installed this in nearly 11 million cars worldwide of which 8 million were sold in Europe alone. For this reason, they had to compensate and pay £193 million to over 90,000 drivers in England and Wales. They paid £26 billion worldwide which made them vulnerable in terms of their monetary assets as more than 31,000 motorists in England and Wales took legal action against VW.</w:t>
      </w:r>
    </w:p>
    <w:p w14:paraId="4788DBBB" w14:textId="77777777" w:rsidR="00441E27" w:rsidRDefault="00000000">
      <w:pPr>
        <w:pStyle w:val="normal0"/>
      </w:pPr>
      <w:r>
        <w:t xml:space="preserve">This report will show the way VW has been able to change its business processes to recover the loss from the scandal. For showing this, the business strategies of the company over the five years will be discussed. The resources and capabilities which have been improved will also be elaborated here. The way VW has made itself more competitive in terms of sustainability and environment will be explained here. The report will provide some recommendations further to make their strategies better. </w:t>
      </w:r>
    </w:p>
    <w:p w14:paraId="68627690" w14:textId="77777777" w:rsidR="00441E27" w:rsidRDefault="00000000">
      <w:pPr>
        <w:pStyle w:val="Heading2"/>
      </w:pPr>
      <w:bookmarkStart w:id="7" w:name="_heading=h.30j0zll" w:colFirst="0" w:colLast="0"/>
      <w:bookmarkStart w:id="8" w:name="_Toc141889470"/>
      <w:bookmarkEnd w:id="7"/>
      <w:r>
        <w:t>The key business strategies of VW over the past five years</w:t>
      </w:r>
      <w:bookmarkEnd w:id="8"/>
    </w:p>
    <w:p w14:paraId="246B6627" w14:textId="77777777" w:rsidR="00441E27" w:rsidRDefault="00000000">
      <w:pPr>
        <w:pStyle w:val="normal0"/>
      </w:pPr>
      <w:r>
        <w:t xml:space="preserve">1. Volkswagen had technological advancements which they implemented in their cars and dielectric cars. Despite the scandal in the year 2015, they were able to stay positive and improved their cars alongside compensating for their scandal. They planned for a huge amount of investment which is nearly £7.82 billion on electric vehicles in order to accomplish the goal of making the future of driving electric. They have still stuck to the plan so that they can become a more environment-friendly company (Lambert, 20178). </w:t>
      </w:r>
    </w:p>
    <w:p w14:paraId="473AB8F7" w14:textId="77777777" w:rsidR="00441E27" w:rsidRDefault="00000000">
      <w:pPr>
        <w:pStyle w:val="normal0"/>
      </w:pPr>
      <w:r>
        <w:t xml:space="preserve">2. According to VW’s Strategy 2018, they made a goal of selling 10 million cars which would increase their sales by 4.2%. According to this strategy, the company wanted to become a more competitive one by being the market leader with its sales from Skoda, Audi and Porsche. Their strategy was to use the sales of their subsidiaries and achieve the goal of having record sales (SPGlobal, 2018). </w:t>
      </w:r>
    </w:p>
    <w:p w14:paraId="32D6AA8E" w14:textId="77777777" w:rsidR="00441E27" w:rsidRDefault="00000000">
      <w:pPr>
        <w:pStyle w:val="normal0"/>
      </w:pPr>
      <w:r>
        <w:t xml:space="preserve">3. One of their main strategies is Together-Strategy 2025, which was developed in 2016. Their strategy was to have competitive profitability, excellent employer, have a role model for safety, integrity and environment, and have excited customers. The aim of this strategy was to have </w:t>
      </w:r>
      <w:r>
        <w:lastRenderedPageBreak/>
        <w:t xml:space="preserve">values that include equal, genuine, straightforward, united and open-minded (Annualreport2018.volkswagenag, 2018a). </w:t>
      </w:r>
    </w:p>
    <w:p w14:paraId="7059E6B8" w14:textId="77777777" w:rsidR="00441E27" w:rsidRDefault="00000000">
      <w:pPr>
        <w:pStyle w:val="normal0"/>
      </w:pPr>
      <w:r>
        <w:t xml:space="preserve">4. The company strategised of making more environment-friendly cars with additional features like rear traffic alert, blind spot monitoring, pedestrian monitoring, adaptive cruise control etc. For this reason, they introduced the VW Tiguan. However, in 2019 the company faced some issues because of this car. There were several issues which were seen in this car. The fuel system was not working smoothly and also the electrical system was disturbing along with some powertrain issues (Gorberg, 2019). </w:t>
      </w:r>
    </w:p>
    <w:p w14:paraId="43F51894" w14:textId="77777777" w:rsidR="00441E27" w:rsidRDefault="00000000">
      <w:pPr>
        <w:pStyle w:val="normal0"/>
      </w:pPr>
      <w:r>
        <w:t xml:space="preserve">SWOT analysis </w:t>
      </w:r>
    </w:p>
    <w:p w14:paraId="2CBCC9CC" w14:textId="77777777" w:rsidR="00441E27" w:rsidRDefault="00000000">
      <w:pPr>
        <w:pStyle w:val="normal0"/>
        <w:rPr>
          <w:b/>
        </w:rPr>
      </w:pPr>
      <w:r>
        <w:rPr>
          <w:b/>
        </w:rPr>
        <w:t xml:space="preserve">Strengths </w:t>
      </w:r>
    </w:p>
    <w:p w14:paraId="61965D64" w14:textId="77777777" w:rsidR="00441E27" w:rsidRDefault="00000000">
      <w:pPr>
        <w:pStyle w:val="normal0"/>
      </w:pPr>
      <w:r>
        <w:rPr>
          <w:b/>
        </w:rPr>
        <w:t>1.</w:t>
      </w:r>
      <w:r>
        <w:t xml:space="preserve"> The company has used their strength of having employees and workers with resilience towards the changes in business processes. Thus, the company had an opportunity to incorporate technology and make electric cars. Thus, the resilience of the employees and workers has made this process easier. </w:t>
      </w:r>
    </w:p>
    <w:p w14:paraId="6089ADB4" w14:textId="77777777" w:rsidR="00441E27" w:rsidRDefault="00000000">
      <w:pPr>
        <w:pStyle w:val="normal0"/>
      </w:pPr>
      <w:r>
        <w:rPr>
          <w:b/>
        </w:rPr>
        <w:t>2.</w:t>
      </w:r>
      <w:r>
        <w:t xml:space="preserve"> As their competitiveness and innovation are dependent on their employees' capabilities and efficiency, VW is determined to provide training to their employees according to the Vocational Groups. These training and development programs are arranged in Volkswagen Group Academy where some in-house experts share knowledge and get employees involved with in-hand training (Annualreport2018.volkswagenag, 2018). </w:t>
      </w:r>
    </w:p>
    <w:p w14:paraId="1CD9AD35" w14:textId="77777777" w:rsidR="00441E27" w:rsidRDefault="00000000">
      <w:pPr>
        <w:pStyle w:val="normal0"/>
      </w:pPr>
      <w:r>
        <w:rPr>
          <w:b/>
        </w:rPr>
        <w:t>3.</w:t>
      </w:r>
      <w:r>
        <w:t xml:space="preserve"> Equality and diversity are maintained within the workplace of VW through which they are being able to accomplish the Together-Strategy 2025. The company aims to have equality in the workplace so that the staff members work to achieve the goals together. Their ESG score improved from 29.6 to 26.1 in the year 2022 which indicates that they are concentrating more on equality and diversity. In this way, they can achieve the aspects of the Together-Strategy 2025 (Annualreport2022.volkswagenag, 2022).</w:t>
      </w:r>
    </w:p>
    <w:p w14:paraId="65D6836C" w14:textId="77777777" w:rsidR="00441E27" w:rsidRDefault="00000000">
      <w:pPr>
        <w:pStyle w:val="normal0"/>
        <w:rPr>
          <w:b/>
        </w:rPr>
      </w:pPr>
      <w:r>
        <w:rPr>
          <w:b/>
        </w:rPr>
        <w:t>Weaknesses</w:t>
      </w:r>
    </w:p>
    <w:p w14:paraId="717CB6C6" w14:textId="77777777" w:rsidR="00441E27" w:rsidRDefault="00000000">
      <w:pPr>
        <w:pStyle w:val="normal0"/>
      </w:pPr>
      <w:r>
        <w:rPr>
          <w:b/>
        </w:rPr>
        <w:t xml:space="preserve">1. </w:t>
      </w:r>
      <w:r>
        <w:t xml:space="preserve">The bureaucracy of VW has been criticised several times which actually caused the Dieselgate scandal. Although the management and executives of the company made a public apology, it was still a problem for the staff members to cope with the issues. There is still very little independence of the employees which is one of the main issues of VW’s bureaucracy. There is always a power struggle between the unions and shareholders which creates problems in the decision-making process. </w:t>
      </w:r>
    </w:p>
    <w:p w14:paraId="587CC363" w14:textId="77777777" w:rsidR="00441E27" w:rsidRDefault="00000000">
      <w:pPr>
        <w:pStyle w:val="normal0"/>
      </w:pPr>
      <w:r>
        <w:rPr>
          <w:b/>
        </w:rPr>
        <w:t xml:space="preserve">2. </w:t>
      </w:r>
      <w:r>
        <w:t xml:space="preserve">Lack of innovation is also an issue for the company as resulted from the lack of independent directors. The staff members are not guided properly to achieve the business goals because of </w:t>
      </w:r>
      <w:r>
        <w:lastRenderedPageBreak/>
        <w:t xml:space="preserve">this. There has been a discouragement of open discussion within the workplace which results in faults in innovation. That is why, the VW Tiguan faced problems to accomplish its goals and it showed many issues. </w:t>
      </w:r>
    </w:p>
    <w:p w14:paraId="456097BD" w14:textId="77777777" w:rsidR="00441E27" w:rsidRDefault="00000000">
      <w:pPr>
        <w:pStyle w:val="normal0"/>
        <w:rPr>
          <w:b/>
        </w:rPr>
      </w:pPr>
      <w:r>
        <w:rPr>
          <w:b/>
        </w:rPr>
        <w:t>Opportunities</w:t>
      </w:r>
    </w:p>
    <w:p w14:paraId="25AA0148" w14:textId="77777777" w:rsidR="00441E27" w:rsidRDefault="00000000">
      <w:pPr>
        <w:pStyle w:val="normal0"/>
      </w:pPr>
      <w:r>
        <w:t>1. As the staff members of VW are resilient, VW can enhance their profitability. The company has already adopted technologies in their operations and products. Therefore, the company can enhance their technological advancement and make their business more profitable.</w:t>
      </w:r>
    </w:p>
    <w:p w14:paraId="05FFF5E9" w14:textId="77777777" w:rsidR="00441E27" w:rsidRDefault="00000000">
      <w:pPr>
        <w:pStyle w:val="normal0"/>
      </w:pPr>
      <w:r>
        <w:t>2. The market share of VW can be increased with the help of making the employees more capable and efficient. The company has been operating with the aim of increasing its market share which is 6.4% as of the year 2021. Therefore, by providing proper training to its staff members, the company can accomplish the goals of being a leading automobile company (Carlier, 2022).</w:t>
      </w:r>
    </w:p>
    <w:p w14:paraId="47899B73" w14:textId="77777777" w:rsidR="00441E27" w:rsidRDefault="00000000">
      <w:pPr>
        <w:pStyle w:val="normal0"/>
      </w:pPr>
      <w:r>
        <w:t xml:space="preserve">3. VW can get the opportunity of increasing its sales margin with its Together-Strategy 2025. In this strategy, they have aimed to make their employees competent, be environment-friendly, meet the customer needs and overall make their operations better. Thus, VW can have a competitive edge in the automobile industry by selling more electric cars. </w:t>
      </w:r>
    </w:p>
    <w:p w14:paraId="051D6046" w14:textId="77777777" w:rsidR="00441E27" w:rsidRDefault="00000000">
      <w:pPr>
        <w:pStyle w:val="normal0"/>
        <w:rPr>
          <w:b/>
        </w:rPr>
      </w:pPr>
      <w:r>
        <w:rPr>
          <w:b/>
        </w:rPr>
        <w:t xml:space="preserve">Threats </w:t>
      </w:r>
    </w:p>
    <w:p w14:paraId="53031A92" w14:textId="77777777" w:rsidR="00441E27" w:rsidRDefault="00000000">
      <w:pPr>
        <w:pStyle w:val="normal0"/>
      </w:pPr>
      <w:r>
        <w:t xml:space="preserve">1. There are a number of competitors in the industry like Toyota, BMW Group, Mercedes-Benz, General Motors etc (Craft, 2023). As the company has a tight bureaucracy and everyone in the workplace focuses only on the processes that the management of the company sets out, the company lacks innovation. Therefore, lack of innovation causes many problems for the company to become competitive in the industry by excelling in the performance of their competitors. </w:t>
      </w:r>
    </w:p>
    <w:p w14:paraId="391F3545" w14:textId="77777777" w:rsidR="00441E27" w:rsidRDefault="00000000">
      <w:pPr>
        <w:pStyle w:val="normal0"/>
      </w:pPr>
      <w:r>
        <w:t xml:space="preserve">2. Ongoing lawsuits are the main problems for the company which started from the dieselgate scandal in 2015. Along with that, they also faced problems with their VW Tiguan's issues. Many of its customers of VW have closed their accounts and moved their business to other automakers, and the company's reputation among investors was also severely damaged.  </w:t>
      </w:r>
    </w:p>
    <w:p w14:paraId="7D4B76EC" w14:textId="77777777" w:rsidR="00441E27" w:rsidRDefault="00000000">
      <w:pPr>
        <w:pStyle w:val="Heading3"/>
      </w:pPr>
      <w:bookmarkStart w:id="9" w:name="_heading=h.1fob9te" w:colFirst="0" w:colLast="0"/>
      <w:bookmarkStart w:id="10" w:name="_Toc141889471"/>
      <w:bookmarkEnd w:id="9"/>
      <w:r>
        <w:t>PESTEL Analysis</w:t>
      </w:r>
      <w:bookmarkEnd w:id="10"/>
    </w:p>
    <w:p w14:paraId="531E3A4A" w14:textId="77777777" w:rsidR="00441E27" w:rsidRDefault="00000000">
      <w:pPr>
        <w:pStyle w:val="normal0"/>
        <w:rPr>
          <w:b/>
        </w:rPr>
      </w:pPr>
      <w:r>
        <w:rPr>
          <w:b/>
        </w:rPr>
        <w:t xml:space="preserve">Political factor </w:t>
      </w:r>
    </w:p>
    <w:p w14:paraId="49AEFAC7" w14:textId="77777777" w:rsidR="00441E27" w:rsidRDefault="00000000">
      <w:pPr>
        <w:pStyle w:val="normal0"/>
      </w:pPr>
      <w:r>
        <w:t xml:space="preserve">The reduction of trading in the automobile industry of the UK has impacted Volkswagen. It has been known that GTAI or The Germany Trade and Invest has put all the blame on Brexit as the prices of the vehicles increased. However, because of the Volkswagen Price Protection, any of their vehicles which were ordered before Brexit, will not be affected due to the post-Brexit tariffs. However, this did not include hybrid or electric vehicles (CDM, 2020). </w:t>
      </w:r>
    </w:p>
    <w:p w14:paraId="58D79296" w14:textId="77777777" w:rsidR="00441E27" w:rsidRDefault="00000000">
      <w:pPr>
        <w:pStyle w:val="normal0"/>
        <w:rPr>
          <w:b/>
        </w:rPr>
      </w:pPr>
      <w:r>
        <w:rPr>
          <w:b/>
        </w:rPr>
        <w:lastRenderedPageBreak/>
        <w:t>Economic Factor</w:t>
      </w:r>
    </w:p>
    <w:p w14:paraId="611F6CB7" w14:textId="77777777" w:rsidR="00441E27" w:rsidRDefault="00000000">
      <w:pPr>
        <w:pStyle w:val="normal0"/>
      </w:pPr>
      <w:r>
        <w:t>VW came across some monetary issues due to the Dieselgate scandal where they had to pay out £193 million in England and Wales. In the year 2015, they lost nearly £3.49 million in their operating cost. However, their Strategy 2018 and investment in electric cars made their business stable. However, their operating expenses increased to £19.04 million in 2022 (Carlier, 2023a).</w:t>
      </w:r>
    </w:p>
    <w:p w14:paraId="0D9A9BB9" w14:textId="77777777" w:rsidR="00441E27" w:rsidRDefault="00000000">
      <w:pPr>
        <w:pStyle w:val="normal0"/>
        <w:rPr>
          <w:b/>
        </w:rPr>
      </w:pPr>
      <w:r>
        <w:rPr>
          <w:b/>
        </w:rPr>
        <w:t>Social factor</w:t>
      </w:r>
    </w:p>
    <w:p w14:paraId="7F54C99E" w14:textId="77777777" w:rsidR="00441E27" w:rsidRDefault="00000000">
      <w:pPr>
        <w:pStyle w:val="normal0"/>
      </w:pPr>
      <w:r>
        <w:t xml:space="preserve">After the Dieselgate scandal, the company has applied several strategies which have helped them to make their business aligned again. The company has become the best-selling car brand in the UK in 2022 as a total of 131,850 cars were sold. Due to their investment in electric vehicles, and providing safe, well-equipped, cheap cars with good performance levels, this car brand has been able to gain 61% of popularity (YouGov, 2023). </w:t>
      </w:r>
    </w:p>
    <w:p w14:paraId="72C7A230" w14:textId="77777777" w:rsidR="00441E27" w:rsidRDefault="00000000">
      <w:pPr>
        <w:pStyle w:val="normal0"/>
        <w:rPr>
          <w:b/>
        </w:rPr>
      </w:pPr>
      <w:r>
        <w:rPr>
          <w:b/>
        </w:rPr>
        <w:t>Technological factor</w:t>
      </w:r>
    </w:p>
    <w:p w14:paraId="6FA60BF0" w14:textId="77777777" w:rsidR="00441E27" w:rsidRDefault="00000000">
      <w:pPr>
        <w:pStyle w:val="normal0"/>
        <w:rPr>
          <w:b/>
        </w:rPr>
      </w:pPr>
      <w:r>
        <w:t xml:space="preserve">Volkswagen has been using technology as per its plan to move forward with its electric and hybrid vehicles. They have been using a new operating system named vw.OS through which the vehicle performance will improve (Volkswagen-Newsroom, 2023). Along with that, the adaptation of EVs all over the UK has also increased. They have been using CAR2X technology which warns people about any traffic hazards. </w:t>
      </w:r>
    </w:p>
    <w:p w14:paraId="5024E3CF" w14:textId="77777777" w:rsidR="00441E27" w:rsidRDefault="00000000">
      <w:pPr>
        <w:pStyle w:val="normal0"/>
        <w:rPr>
          <w:b/>
        </w:rPr>
      </w:pPr>
      <w:r>
        <w:rPr>
          <w:b/>
        </w:rPr>
        <w:t>Environmental factor</w:t>
      </w:r>
    </w:p>
    <w:p w14:paraId="32444C26" w14:textId="77777777" w:rsidR="00441E27" w:rsidRDefault="00000000">
      <w:pPr>
        <w:pStyle w:val="normal0"/>
      </w:pPr>
      <w:r>
        <w:t xml:space="preserve">Volkswagen has become a leader in the automobile industry in terms of e-mobility. They have concentrated on their electric cars after the scandal and with the ACCELERATE strategy of 2020, they have made changes faster (Volkswagen-Newsroom, 2022). They have set sustainability standards among which the most important one is to reduce carbon footprint in Europe by 40% by the year 2030. By following this goal they have introduced the ID. model. They also aim to keep the level of global warming to '1.5 degrees' as part of their SBTi strategy (Volkswagen-Newsroom, 2023a). </w:t>
      </w:r>
    </w:p>
    <w:p w14:paraId="012A2061" w14:textId="77777777" w:rsidR="00441E27" w:rsidRDefault="00000000">
      <w:pPr>
        <w:pStyle w:val="normal0"/>
        <w:rPr>
          <w:b/>
        </w:rPr>
      </w:pPr>
      <w:r>
        <w:rPr>
          <w:b/>
        </w:rPr>
        <w:t xml:space="preserve">Legal factor </w:t>
      </w:r>
    </w:p>
    <w:p w14:paraId="4828E328" w14:textId="77777777" w:rsidR="00441E27" w:rsidRDefault="00000000">
      <w:pPr>
        <w:pStyle w:val="normal0"/>
      </w:pPr>
      <w:r>
        <w:t xml:space="preserve">The company has faced several legal issues because of the Dieselgate scandal which also impacted on their brand image. Other than that, they have also faced some problems regarding the VW Tiguan in 2022 which was a complaint from the NHTSA. </w:t>
      </w:r>
    </w:p>
    <w:p w14:paraId="639F5F08" w14:textId="77777777" w:rsidR="00441E27" w:rsidRDefault="00000000">
      <w:pPr>
        <w:pStyle w:val="Heading3"/>
      </w:pPr>
      <w:bookmarkStart w:id="11" w:name="_heading=h.3znysh7" w:colFirst="0" w:colLast="0"/>
      <w:bookmarkStart w:id="12" w:name="_Toc141889472"/>
      <w:bookmarkEnd w:id="11"/>
      <w:r>
        <w:t>Porter’s Five Forces Model</w:t>
      </w:r>
      <w:bookmarkEnd w:id="12"/>
    </w:p>
    <w:p w14:paraId="740D919E" w14:textId="77777777" w:rsidR="00441E27" w:rsidRDefault="00000000">
      <w:pPr>
        <w:pStyle w:val="normal0"/>
        <w:rPr>
          <w:b/>
        </w:rPr>
      </w:pPr>
      <w:r>
        <w:rPr>
          <w:b/>
        </w:rPr>
        <w:t>Competitive Rivalry</w:t>
      </w:r>
    </w:p>
    <w:p w14:paraId="479840D3" w14:textId="77777777" w:rsidR="00441E27" w:rsidRDefault="00000000">
      <w:pPr>
        <w:pStyle w:val="normal0"/>
      </w:pPr>
      <w:r>
        <w:lastRenderedPageBreak/>
        <w:t xml:space="preserve">There are a number of companies which have become competition for VW such as Audi, General Motors, Nissan, Honda etc. Therefore, the competitive rivalry is high for Volkswagen as the market share can decrease for the company (Comparably, 2023). </w:t>
      </w:r>
    </w:p>
    <w:p w14:paraId="36FBC42E" w14:textId="77777777" w:rsidR="00441E27" w:rsidRDefault="00000000">
      <w:pPr>
        <w:pStyle w:val="normal0"/>
        <w:rPr>
          <w:b/>
        </w:rPr>
      </w:pPr>
      <w:r>
        <w:rPr>
          <w:b/>
        </w:rPr>
        <w:t>Supplier Power</w:t>
      </w:r>
    </w:p>
    <w:p w14:paraId="73A1F745" w14:textId="77777777" w:rsidR="00441E27" w:rsidRDefault="00000000">
      <w:pPr>
        <w:pStyle w:val="normal0"/>
      </w:pPr>
      <w:r>
        <w:t>There are many suppliers of VW from different countries such as Germany, China, Austria, the UK etc named Friedrich Boysen GmbH &amp; Co. KG, Mueba Carbo Tech GmbH, Jiangsu Pacific Precision Forging Co., Ltd., SIEM Car Carriers AS  etc (Volkswagen-Newsroom, 2020). The demand of the suppliers is very much for VW, for which the power of suppliers is high.</w:t>
      </w:r>
    </w:p>
    <w:p w14:paraId="2797F4C0" w14:textId="77777777" w:rsidR="00441E27" w:rsidRDefault="00000000">
      <w:pPr>
        <w:pStyle w:val="normal0"/>
        <w:rPr>
          <w:b/>
        </w:rPr>
      </w:pPr>
      <w:r>
        <w:rPr>
          <w:b/>
        </w:rPr>
        <w:t>Buyer Power</w:t>
      </w:r>
    </w:p>
    <w:p w14:paraId="0B9525C5" w14:textId="77777777" w:rsidR="00441E27" w:rsidRDefault="00000000">
      <w:pPr>
        <w:pStyle w:val="normal0"/>
      </w:pPr>
      <w:r>
        <w:t xml:space="preserve">The consumer demand of the UK has been changing nowadays and car ownership has been decreasing in the country. However, VW has become one of the popular car brands which has made the buyer power medium to high (Roberts, 2022). </w:t>
      </w:r>
    </w:p>
    <w:p w14:paraId="73D6BCFF" w14:textId="77777777" w:rsidR="00441E27" w:rsidRDefault="00000000">
      <w:pPr>
        <w:pStyle w:val="normal0"/>
        <w:rPr>
          <w:b/>
        </w:rPr>
      </w:pPr>
      <w:r>
        <w:rPr>
          <w:b/>
        </w:rPr>
        <w:t>Threat of Substitution</w:t>
      </w:r>
    </w:p>
    <w:p w14:paraId="101D78F4" w14:textId="77777777" w:rsidR="00441E27" w:rsidRDefault="00000000">
      <w:pPr>
        <w:pStyle w:val="normal0"/>
      </w:pPr>
      <w:r>
        <w:t xml:space="preserve">There are a number of companies which can become a substitute for VW. However, the company has invested in technology and made their electric cars more popular which makes the threat of a substitute medium. </w:t>
      </w:r>
    </w:p>
    <w:p w14:paraId="55B5D4EC" w14:textId="77777777" w:rsidR="00441E27" w:rsidRDefault="00000000">
      <w:pPr>
        <w:pStyle w:val="normal0"/>
        <w:rPr>
          <w:b/>
        </w:rPr>
      </w:pPr>
      <w:r>
        <w:rPr>
          <w:b/>
        </w:rPr>
        <w:t>The threat of New Entry</w:t>
      </w:r>
    </w:p>
    <w:p w14:paraId="3BB648FC" w14:textId="77777777" w:rsidR="00441E27" w:rsidRDefault="00000000">
      <w:pPr>
        <w:pStyle w:val="normal0"/>
      </w:pPr>
      <w:r>
        <w:t xml:space="preserve">Many companies are entering the automobile industry. However, VW has been operating in the UK for a long time and their market share has increased to 8.17%  which makes the threat of new entrants low (Volkswagengroup, 2023). </w:t>
      </w:r>
    </w:p>
    <w:p w14:paraId="5B1AD0EC" w14:textId="2863CCE5" w:rsidR="00441E27" w:rsidRDefault="00CA5071">
      <w:pPr>
        <w:pStyle w:val="Heading2"/>
      </w:pPr>
      <w:bookmarkStart w:id="13" w:name="_heading=h.2et92p0" w:colFirst="0" w:colLast="0"/>
      <w:bookmarkStart w:id="14" w:name="_Toc141889473"/>
      <w:bookmarkEnd w:id="13"/>
      <w:r>
        <w:t>The resources and capabilities of VW over the last 5 years and how it aligned the resources and capabilities</w:t>
      </w:r>
      <w:bookmarkEnd w:id="14"/>
      <w:r>
        <w:t xml:space="preserve"> </w:t>
      </w:r>
    </w:p>
    <w:p w14:paraId="2ECDE4B9" w14:textId="77777777" w:rsidR="00441E27" w:rsidRDefault="00000000" w:rsidP="00CA5071">
      <w:pPr>
        <w:pStyle w:val="Heading3"/>
        <w:rPr>
          <w:rFonts w:ascii="Arial" w:eastAsia="Arial" w:hAnsi="Arial" w:cs="Arial"/>
        </w:rPr>
      </w:pPr>
      <w:bookmarkStart w:id="15" w:name="_Toc141889474"/>
      <w:r>
        <w:t>VRIO Analysis</w:t>
      </w:r>
      <w:bookmarkEnd w:id="15"/>
      <w:r>
        <w:t xml:space="preserve"> </w:t>
      </w:r>
    </w:p>
    <w:tbl>
      <w:tblPr>
        <w:tblStyle w:val="Table1"/>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0"/>
        <w:gridCol w:w="765"/>
        <w:gridCol w:w="675"/>
        <w:gridCol w:w="1290"/>
        <w:gridCol w:w="1200"/>
        <w:gridCol w:w="2835"/>
      </w:tblGrid>
      <w:tr w:rsidR="00441E27" w14:paraId="321D7F3B" w14:textId="77777777">
        <w:trPr>
          <w:trHeight w:val="1260"/>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CC51C5" w14:textId="77777777" w:rsidR="00441E27" w:rsidRDefault="00000000">
            <w:pPr>
              <w:pStyle w:val="normal0"/>
              <w:spacing w:line="240" w:lineRule="auto"/>
            </w:pPr>
            <w:r>
              <w:t xml:space="preserve"> </w:t>
            </w:r>
          </w:p>
        </w:tc>
        <w:tc>
          <w:tcPr>
            <w:tcW w:w="7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869ADC2" w14:textId="77777777" w:rsidR="00441E27" w:rsidRDefault="00000000">
            <w:pPr>
              <w:pStyle w:val="normal0"/>
              <w:spacing w:line="240" w:lineRule="auto"/>
              <w:rPr>
                <w:b/>
              </w:rPr>
            </w:pPr>
            <w:r>
              <w:rPr>
                <w:b/>
              </w:rPr>
              <w:t>Value</w:t>
            </w:r>
          </w:p>
        </w:tc>
        <w:tc>
          <w:tcPr>
            <w:tcW w:w="6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93BD858" w14:textId="77777777" w:rsidR="00441E27" w:rsidRDefault="00000000">
            <w:pPr>
              <w:pStyle w:val="normal0"/>
              <w:spacing w:line="240" w:lineRule="auto"/>
              <w:rPr>
                <w:b/>
              </w:rPr>
            </w:pPr>
            <w:r>
              <w:rPr>
                <w:b/>
              </w:rPr>
              <w:t>Rare</w:t>
            </w:r>
          </w:p>
        </w:tc>
        <w:tc>
          <w:tcPr>
            <w:tcW w:w="12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7E7A540" w14:textId="77777777" w:rsidR="00441E27" w:rsidRDefault="00000000">
            <w:pPr>
              <w:pStyle w:val="normal0"/>
              <w:spacing w:line="240" w:lineRule="auto"/>
              <w:rPr>
                <w:b/>
              </w:rPr>
            </w:pPr>
            <w:r>
              <w:rPr>
                <w:b/>
              </w:rPr>
              <w:t>Not Imitable</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CBB56B3" w14:textId="77777777" w:rsidR="00441E27" w:rsidRDefault="00000000">
            <w:pPr>
              <w:pStyle w:val="normal0"/>
              <w:spacing w:line="240" w:lineRule="auto"/>
              <w:rPr>
                <w:b/>
              </w:rPr>
            </w:pPr>
            <w:r>
              <w:rPr>
                <w:b/>
              </w:rPr>
              <w:t>Organised</w:t>
            </w:r>
          </w:p>
        </w:tc>
        <w:tc>
          <w:tcPr>
            <w:tcW w:w="28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9F9F1AF" w14:textId="77777777" w:rsidR="00441E27" w:rsidRDefault="00000000">
            <w:pPr>
              <w:pStyle w:val="normal0"/>
              <w:spacing w:line="240" w:lineRule="auto"/>
              <w:rPr>
                <w:b/>
              </w:rPr>
            </w:pPr>
            <w:r>
              <w:rPr>
                <w:b/>
              </w:rPr>
              <w:t>Competitive Advantage</w:t>
            </w:r>
          </w:p>
          <w:p w14:paraId="14B9AC8E" w14:textId="77777777" w:rsidR="00441E27" w:rsidRDefault="00441E27">
            <w:pPr>
              <w:pStyle w:val="normal0"/>
              <w:spacing w:line="240" w:lineRule="auto"/>
              <w:rPr>
                <w:b/>
              </w:rPr>
            </w:pPr>
          </w:p>
        </w:tc>
      </w:tr>
      <w:tr w:rsidR="00441E27" w14:paraId="1BC58257"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0A6C464" w14:textId="77777777" w:rsidR="00441E27" w:rsidRDefault="00000000">
            <w:pPr>
              <w:pStyle w:val="normal0"/>
              <w:spacing w:line="240" w:lineRule="auto"/>
            </w:pPr>
            <w:r>
              <w:t>Human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08C8EE86" w14:textId="77777777" w:rsidR="00441E27" w:rsidRDefault="00000000">
            <w:pPr>
              <w:pStyle w:val="normal0"/>
              <w:spacing w:line="240" w:lineRule="auto"/>
            </w:pPr>
            <w:sdt>
              <w:sdtPr>
                <w:tag w:val="goog_rdk_0"/>
                <w:id w:val="907290992"/>
              </w:sdtPr>
              <w:sdtContent>
                <w:r>
                  <w:rPr>
                    <w:rFonts w:ascii="Arial Unicode MS" w:eastAsia="Arial Unicode MS" w:hAnsi="Arial Unicode MS" w:cs="Arial Unicode MS"/>
                  </w:rPr>
                  <w:t>✓</w:t>
                </w:r>
              </w:sdtContent>
            </w:sdt>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1F733504" w14:textId="77777777" w:rsidR="00441E27" w:rsidRDefault="00000000">
            <w:pPr>
              <w:pStyle w:val="normal0"/>
              <w:spacing w:line="240" w:lineRule="auto"/>
            </w:pPr>
            <w:sdt>
              <w:sdtPr>
                <w:tag w:val="goog_rdk_1"/>
                <w:id w:val="1812835169"/>
              </w:sdtPr>
              <w:sdtContent>
                <w:r>
                  <w:rPr>
                    <w:rFonts w:ascii="Arial Unicode MS" w:eastAsia="Arial Unicode MS" w:hAnsi="Arial Unicode MS" w:cs="Arial Unicode MS"/>
                  </w:rPr>
                  <w:t>✓</w:t>
                </w:r>
              </w:sdtContent>
            </w:sdt>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21C5A5FC" w14:textId="77777777" w:rsidR="00441E27" w:rsidRDefault="00000000">
            <w:pPr>
              <w:pStyle w:val="normal0"/>
              <w:spacing w:line="240" w:lineRule="auto"/>
            </w:pPr>
            <w:r>
              <w:t>x</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367D6B9F" w14:textId="77777777" w:rsidR="00441E27" w:rsidRDefault="00000000">
            <w:pPr>
              <w:pStyle w:val="normal0"/>
              <w:spacing w:line="240" w:lineRule="auto"/>
            </w:pPr>
            <w:sdt>
              <w:sdtPr>
                <w:tag w:val="goog_rdk_2"/>
                <w:id w:val="653506388"/>
              </w:sdtPr>
              <w:sdtContent>
                <w:r>
                  <w:rPr>
                    <w:rFonts w:ascii="Arial Unicode MS" w:eastAsia="Arial Unicode MS" w:hAnsi="Arial Unicode MS" w:cs="Arial Unicode MS"/>
                  </w:rPr>
                  <w:t>✓</w:t>
                </w:r>
              </w:sdtContent>
            </w:sdt>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049679A6" w14:textId="77777777" w:rsidR="00441E27" w:rsidRDefault="00000000">
            <w:pPr>
              <w:pStyle w:val="normal0"/>
              <w:spacing w:line="240" w:lineRule="auto"/>
            </w:pPr>
            <w:r>
              <w:t>Unused Competitive Advantage</w:t>
            </w:r>
          </w:p>
        </w:tc>
      </w:tr>
      <w:tr w:rsidR="00441E27" w14:paraId="3F9A34AD"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325FD74" w14:textId="77777777" w:rsidR="00441E27" w:rsidRDefault="00000000">
            <w:pPr>
              <w:pStyle w:val="normal0"/>
              <w:spacing w:line="240" w:lineRule="auto"/>
            </w:pPr>
            <w:r>
              <w:t>Material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6379074E" w14:textId="77777777" w:rsidR="00441E27" w:rsidRDefault="00000000">
            <w:pPr>
              <w:pStyle w:val="normal0"/>
              <w:spacing w:line="240" w:lineRule="auto"/>
            </w:pPr>
            <w:sdt>
              <w:sdtPr>
                <w:tag w:val="goog_rdk_3"/>
                <w:id w:val="1570694556"/>
              </w:sdtPr>
              <w:sdtContent>
                <w:r>
                  <w:rPr>
                    <w:rFonts w:ascii="Arial Unicode MS" w:eastAsia="Arial Unicode MS" w:hAnsi="Arial Unicode MS" w:cs="Arial Unicode MS"/>
                  </w:rPr>
                  <w:t>✓</w:t>
                </w:r>
              </w:sdtContent>
            </w:sdt>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351A3612" w14:textId="77777777" w:rsidR="00441E27" w:rsidRDefault="00000000">
            <w:pPr>
              <w:pStyle w:val="normal0"/>
              <w:spacing w:line="240" w:lineRule="auto"/>
            </w:pPr>
            <w:sdt>
              <w:sdtPr>
                <w:tag w:val="goog_rdk_4"/>
                <w:id w:val="584995913"/>
              </w:sdtPr>
              <w:sdtContent>
                <w:r>
                  <w:rPr>
                    <w:rFonts w:ascii="Arial Unicode MS" w:eastAsia="Arial Unicode MS" w:hAnsi="Arial Unicode MS" w:cs="Arial Unicode MS"/>
                  </w:rPr>
                  <w:t>✓</w:t>
                </w:r>
              </w:sdtContent>
            </w:sdt>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49992F40" w14:textId="77777777" w:rsidR="00441E27" w:rsidRDefault="00000000">
            <w:pPr>
              <w:pStyle w:val="normal0"/>
              <w:spacing w:line="240" w:lineRule="auto"/>
            </w:pPr>
            <w:sdt>
              <w:sdtPr>
                <w:tag w:val="goog_rdk_5"/>
                <w:id w:val="732996746"/>
              </w:sdtPr>
              <w:sdtContent>
                <w:r>
                  <w:rPr>
                    <w:rFonts w:ascii="Arial Unicode MS" w:eastAsia="Arial Unicode MS" w:hAnsi="Arial Unicode MS" w:cs="Arial Unicode MS"/>
                  </w:rPr>
                  <w:t>✓</w:t>
                </w:r>
              </w:sdtContent>
            </w:sdt>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14B67482" w14:textId="77777777" w:rsidR="00441E27" w:rsidRDefault="00000000">
            <w:pPr>
              <w:pStyle w:val="normal0"/>
              <w:spacing w:line="240" w:lineRule="auto"/>
            </w:pPr>
            <w:sdt>
              <w:sdtPr>
                <w:tag w:val="goog_rdk_6"/>
                <w:id w:val="1755849955"/>
              </w:sdtPr>
              <w:sdtContent>
                <w:r>
                  <w:rPr>
                    <w:rFonts w:ascii="Arial Unicode MS" w:eastAsia="Arial Unicode MS" w:hAnsi="Arial Unicode MS" w:cs="Arial Unicode MS"/>
                  </w:rPr>
                  <w:t>✓</w:t>
                </w:r>
              </w:sdtContent>
            </w:sdt>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36A052EE" w14:textId="77777777" w:rsidR="00441E27" w:rsidRDefault="00000000">
            <w:pPr>
              <w:pStyle w:val="normal0"/>
              <w:spacing w:line="240" w:lineRule="auto"/>
            </w:pPr>
            <w:r>
              <w:t>Long-term Competitive Advantage</w:t>
            </w:r>
          </w:p>
        </w:tc>
      </w:tr>
      <w:tr w:rsidR="00441E27" w14:paraId="64515905"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E39DE0" w14:textId="77777777" w:rsidR="00441E27" w:rsidRDefault="00000000">
            <w:pPr>
              <w:pStyle w:val="normal0"/>
              <w:spacing w:line="240" w:lineRule="auto"/>
            </w:pPr>
            <w:r>
              <w:lastRenderedPageBreak/>
              <w:t>Non-Material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4C2C69B9" w14:textId="77777777" w:rsidR="00441E27" w:rsidRDefault="00000000">
            <w:pPr>
              <w:pStyle w:val="normal0"/>
              <w:spacing w:line="240" w:lineRule="auto"/>
            </w:pPr>
            <w:sdt>
              <w:sdtPr>
                <w:tag w:val="goog_rdk_7"/>
                <w:id w:val="1826753814"/>
              </w:sdtPr>
              <w:sdtContent>
                <w:r>
                  <w:rPr>
                    <w:rFonts w:ascii="Arial Unicode MS" w:eastAsia="Arial Unicode MS" w:hAnsi="Arial Unicode MS" w:cs="Arial Unicode MS"/>
                  </w:rPr>
                  <w:t>✓</w:t>
                </w:r>
              </w:sdtContent>
            </w:sdt>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5EE0C5C2" w14:textId="77777777" w:rsidR="00441E27" w:rsidRDefault="00000000">
            <w:pPr>
              <w:pStyle w:val="normal0"/>
              <w:spacing w:line="240" w:lineRule="auto"/>
            </w:pPr>
            <w:sdt>
              <w:sdtPr>
                <w:tag w:val="goog_rdk_8"/>
                <w:id w:val="940823882"/>
              </w:sdtPr>
              <w:sdtContent>
                <w:r>
                  <w:rPr>
                    <w:rFonts w:ascii="Arial Unicode MS" w:eastAsia="Arial Unicode MS" w:hAnsi="Arial Unicode MS" w:cs="Arial Unicode MS"/>
                  </w:rPr>
                  <w:t>✓</w:t>
                </w:r>
              </w:sdtContent>
            </w:sdt>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700F7E5D" w14:textId="77777777" w:rsidR="00441E27" w:rsidRDefault="00000000">
            <w:pPr>
              <w:pStyle w:val="normal0"/>
              <w:spacing w:line="240" w:lineRule="auto"/>
            </w:pPr>
            <w:r>
              <w:t>x</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1D6F9C4A" w14:textId="77777777" w:rsidR="00441E27" w:rsidRDefault="00000000">
            <w:pPr>
              <w:pStyle w:val="normal0"/>
              <w:spacing w:line="240" w:lineRule="auto"/>
            </w:pPr>
            <w:sdt>
              <w:sdtPr>
                <w:tag w:val="goog_rdk_9"/>
                <w:id w:val="1949931791"/>
              </w:sdtPr>
              <w:sdtContent>
                <w:r>
                  <w:rPr>
                    <w:rFonts w:ascii="Arial Unicode MS" w:eastAsia="Arial Unicode MS" w:hAnsi="Arial Unicode MS" w:cs="Arial Unicode MS"/>
                  </w:rPr>
                  <w:t>✓</w:t>
                </w:r>
              </w:sdtContent>
            </w:sdt>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5DCB88F0" w14:textId="77777777" w:rsidR="00441E27" w:rsidRDefault="00000000">
            <w:pPr>
              <w:pStyle w:val="normal0"/>
              <w:spacing w:line="240" w:lineRule="auto"/>
            </w:pPr>
            <w:r>
              <w:t>Unused Competitive Advantage</w:t>
            </w:r>
          </w:p>
        </w:tc>
      </w:tr>
      <w:tr w:rsidR="00441E27" w14:paraId="7AD87224"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D0FBFF" w14:textId="77777777" w:rsidR="00441E27" w:rsidRDefault="00000000">
            <w:pPr>
              <w:pStyle w:val="normal0"/>
              <w:spacing w:line="240" w:lineRule="auto"/>
            </w:pPr>
            <w:r>
              <w:t>Financial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2F601DAF" w14:textId="77777777" w:rsidR="00441E27" w:rsidRDefault="00000000">
            <w:pPr>
              <w:pStyle w:val="normal0"/>
              <w:spacing w:line="240" w:lineRule="auto"/>
            </w:pPr>
            <w:sdt>
              <w:sdtPr>
                <w:tag w:val="goog_rdk_10"/>
                <w:id w:val="1990864422"/>
              </w:sdtPr>
              <w:sdtContent>
                <w:r>
                  <w:rPr>
                    <w:rFonts w:ascii="Arial Unicode MS" w:eastAsia="Arial Unicode MS" w:hAnsi="Arial Unicode MS" w:cs="Arial Unicode MS"/>
                  </w:rPr>
                  <w:t>✓</w:t>
                </w:r>
              </w:sdtContent>
            </w:sdt>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155F9752" w14:textId="77777777" w:rsidR="00441E27" w:rsidRDefault="00000000">
            <w:pPr>
              <w:pStyle w:val="normal0"/>
              <w:spacing w:line="240" w:lineRule="auto"/>
            </w:pPr>
            <w:sdt>
              <w:sdtPr>
                <w:tag w:val="goog_rdk_11"/>
                <w:id w:val="1609539400"/>
              </w:sdtPr>
              <w:sdtContent>
                <w:r>
                  <w:rPr>
                    <w:rFonts w:ascii="Arial Unicode MS" w:eastAsia="Arial Unicode MS" w:hAnsi="Arial Unicode MS" w:cs="Arial Unicode MS"/>
                  </w:rPr>
                  <w:t>✓</w:t>
                </w:r>
              </w:sdtContent>
            </w:sdt>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0F3CE8FA" w14:textId="77777777" w:rsidR="00441E27" w:rsidRDefault="00000000">
            <w:pPr>
              <w:pStyle w:val="normal0"/>
              <w:spacing w:line="240" w:lineRule="auto"/>
            </w:pPr>
            <w:sdt>
              <w:sdtPr>
                <w:tag w:val="goog_rdk_12"/>
                <w:id w:val="12696049"/>
              </w:sdtPr>
              <w:sdtContent>
                <w:r>
                  <w:rPr>
                    <w:rFonts w:ascii="Arial Unicode MS" w:eastAsia="Arial Unicode MS" w:hAnsi="Arial Unicode MS" w:cs="Arial Unicode MS"/>
                  </w:rPr>
                  <w:t>✓</w:t>
                </w:r>
              </w:sdtContent>
            </w:sdt>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2EC27D89" w14:textId="77777777" w:rsidR="00441E27" w:rsidRDefault="00000000">
            <w:pPr>
              <w:pStyle w:val="normal0"/>
              <w:spacing w:line="240" w:lineRule="auto"/>
            </w:pPr>
            <w:sdt>
              <w:sdtPr>
                <w:tag w:val="goog_rdk_13"/>
                <w:id w:val="2002115514"/>
              </w:sdtPr>
              <w:sdtContent>
                <w:r>
                  <w:rPr>
                    <w:rFonts w:ascii="Arial Unicode MS" w:eastAsia="Arial Unicode MS" w:hAnsi="Arial Unicode MS" w:cs="Arial Unicode MS"/>
                  </w:rPr>
                  <w:t>✓</w:t>
                </w:r>
              </w:sdtContent>
            </w:sdt>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7656CBE1" w14:textId="77777777" w:rsidR="00441E27" w:rsidRDefault="00000000">
            <w:pPr>
              <w:pStyle w:val="normal0"/>
              <w:spacing w:line="240" w:lineRule="auto"/>
            </w:pPr>
            <w:r>
              <w:t>Long-term Competitive Advantage</w:t>
            </w:r>
          </w:p>
        </w:tc>
      </w:tr>
    </w:tbl>
    <w:p w14:paraId="5C9FD593" w14:textId="77777777" w:rsidR="00441E27" w:rsidRDefault="00441E27">
      <w:pPr>
        <w:pStyle w:val="normal0"/>
        <w:spacing w:after="200" w:line="240" w:lineRule="auto"/>
      </w:pPr>
    </w:p>
    <w:p w14:paraId="7AD14409" w14:textId="77777777" w:rsidR="00441E27" w:rsidRDefault="00000000">
      <w:pPr>
        <w:pStyle w:val="normal0"/>
        <w:jc w:val="center"/>
      </w:pPr>
      <w:r w:rsidRPr="00CA5071">
        <w:rPr>
          <w:b/>
          <w:bCs/>
        </w:rPr>
        <w:t>Table:</w:t>
      </w:r>
      <w:r>
        <w:t xml:space="preserve"> VRIO  analysis of VW</w:t>
      </w:r>
    </w:p>
    <w:p w14:paraId="492C1317" w14:textId="3643E853" w:rsidR="00441E27" w:rsidRDefault="00000000">
      <w:pPr>
        <w:pStyle w:val="normal0"/>
        <w:jc w:val="center"/>
      </w:pPr>
      <w:r w:rsidRPr="00CA5071">
        <w:rPr>
          <w:b/>
          <w:bCs/>
        </w:rPr>
        <w:t>Source:</w:t>
      </w:r>
      <w:r>
        <w:t xml:space="preserve"> </w:t>
      </w:r>
      <w:r w:rsidR="00CA5071">
        <w:t>(Slf-made, 2023)</w:t>
      </w:r>
    </w:p>
    <w:p w14:paraId="3AE54314" w14:textId="77777777" w:rsidR="00441E27" w:rsidRDefault="00000000">
      <w:pPr>
        <w:pStyle w:val="normal0"/>
        <w:rPr>
          <w:b/>
        </w:rPr>
      </w:pPr>
      <w:r>
        <w:rPr>
          <w:b/>
        </w:rPr>
        <w:t>Human Resources</w:t>
      </w:r>
    </w:p>
    <w:p w14:paraId="084B3B6C" w14:textId="77777777" w:rsidR="00441E27" w:rsidRDefault="00000000">
      <w:pPr>
        <w:pStyle w:val="normal0"/>
      </w:pPr>
      <w:r>
        <w:t xml:space="preserve">VW has invested in employee training including vocational and technical training which made their staff members more capable of adopting the changes. The number of employees has also increased worldwide from 668,000 in 2021 to 669,000 individuals in the year 2022 (Carlier, 2023b). Therefore, it can be stated that the human resources of the company are valued, rare and organised. However, the human resource is imitable which gives VW an unused competitive advantage. </w:t>
      </w:r>
    </w:p>
    <w:p w14:paraId="493359F4" w14:textId="77777777" w:rsidR="00441E27" w:rsidRDefault="00000000">
      <w:pPr>
        <w:pStyle w:val="normal0"/>
        <w:rPr>
          <w:b/>
        </w:rPr>
      </w:pPr>
      <w:r>
        <w:rPr>
          <w:b/>
        </w:rPr>
        <w:t>Materialistic Resources</w:t>
      </w:r>
    </w:p>
    <w:p w14:paraId="520EB690" w14:textId="77777777" w:rsidR="00441E27" w:rsidRDefault="00000000">
      <w:pPr>
        <w:pStyle w:val="normal0"/>
      </w:pPr>
      <w:r>
        <w:t xml:space="preserve">VW has been using several technologies in their vehicles and making them more convenient for people. They have been using augmented reality with heads-up displays, Test Track on A39, hydrogen-powered electric cars etc (Volkswagen-Newsroom, 2023). As per their NEW AUTO strategy, they have enhanced the use of quick-changing networks via Electrify America, CAMS and Elli (VolkswagenGroup, 2023). Thus, it can be stated that the materialistic resources of VW are valued, organised, rare and not imitable which gives them a long-term competitive advantage. </w:t>
      </w:r>
    </w:p>
    <w:p w14:paraId="197E92BF" w14:textId="77777777" w:rsidR="00441E27" w:rsidRDefault="00000000">
      <w:pPr>
        <w:pStyle w:val="normal0"/>
        <w:rPr>
          <w:b/>
        </w:rPr>
      </w:pPr>
      <w:r>
        <w:rPr>
          <w:b/>
        </w:rPr>
        <w:t>Non-Materialistic Resources</w:t>
      </w:r>
    </w:p>
    <w:p w14:paraId="27D07A76" w14:textId="77777777" w:rsidR="00441E27" w:rsidRDefault="00000000">
      <w:pPr>
        <w:pStyle w:val="normal0"/>
      </w:pPr>
      <w:r>
        <w:t xml:space="preserve">The company was founded in the year 1937 and it started its journey in the UK in the year 1953. Since then they have become one of the leading automobile companies in the market as it also became the best-selling car in 2021 (Caffyns, 2023). Although they are making their product range unique it can be inimitable. Thus, the company gets an unused competitive advantage as the non-materialistic resources are valued, organised and rare, but imitable. </w:t>
      </w:r>
    </w:p>
    <w:p w14:paraId="03F6C8E1" w14:textId="77777777" w:rsidR="00441E27" w:rsidRDefault="00000000">
      <w:pPr>
        <w:pStyle w:val="normal0"/>
        <w:rPr>
          <w:b/>
        </w:rPr>
      </w:pPr>
      <w:r>
        <w:rPr>
          <w:b/>
        </w:rPr>
        <w:t>Financial Resources</w:t>
      </w:r>
    </w:p>
    <w:p w14:paraId="2D850235" w14:textId="77777777" w:rsidR="00441E27" w:rsidRDefault="00000000">
      <w:pPr>
        <w:pStyle w:val="normal0"/>
      </w:pPr>
      <w:r>
        <w:lastRenderedPageBreak/>
        <w:t xml:space="preserve">As of the year 2020, their operating profit increased to £8.32 million from which they also recovered and in 2022 it was £19.04 million (Carlier, 2023a). Therefore, it can be stated that their financial resources are valued, organised, rare and not imitable which gives a long-term competitive advantage. </w:t>
      </w:r>
    </w:p>
    <w:p w14:paraId="62B27402" w14:textId="77777777" w:rsidR="00441E27" w:rsidRDefault="00000000">
      <w:pPr>
        <w:pStyle w:val="Heading2"/>
      </w:pPr>
      <w:bookmarkStart w:id="16" w:name="_heading=h.tyjcwt" w:colFirst="0" w:colLast="0"/>
      <w:bookmarkStart w:id="17" w:name="_Toc141889475"/>
      <w:bookmarkEnd w:id="16"/>
      <w:r>
        <w:t>How VW has tried to become more competitive while taking into consideration sustainability and the environment</w:t>
      </w:r>
      <w:bookmarkEnd w:id="17"/>
    </w:p>
    <w:p w14:paraId="731958E0" w14:textId="77777777" w:rsidR="00441E27" w:rsidRDefault="00000000" w:rsidP="00CA5071">
      <w:pPr>
        <w:pStyle w:val="Heading3"/>
      </w:pPr>
      <w:bookmarkStart w:id="18" w:name="_Toc141889476"/>
      <w:r>
        <w:t>3 Pillars of Corporate Sustainability</w:t>
      </w:r>
      <w:bookmarkEnd w:id="18"/>
      <w:r>
        <w:t xml:space="preserve"> </w:t>
      </w:r>
    </w:p>
    <w:p w14:paraId="2E7375A6" w14:textId="77777777" w:rsidR="00441E27" w:rsidRDefault="00000000">
      <w:pPr>
        <w:pStyle w:val="normal0"/>
      </w:pPr>
      <w:r>
        <w:t>The 3 Pillars of Corporate Sustainability include three aspects such as the economic, the environmental and the socially responsible. Environmental responsibility should be maintained by every company through different processes such as reducing carbon footprint, waste management and many more. VW also does some specific activities in order to make their business environment-friendly.</w:t>
      </w:r>
    </w:p>
    <w:p w14:paraId="1E7526EA" w14:textId="77777777" w:rsidR="00441E27" w:rsidRDefault="00000000">
      <w:pPr>
        <w:pStyle w:val="normal0"/>
      </w:pPr>
      <w:r>
        <w:t xml:space="preserve">1. They have been investing in electric cars for reducing pollution from the environment. </w:t>
      </w:r>
    </w:p>
    <w:p w14:paraId="0F62AF09" w14:textId="77777777" w:rsidR="00441E27" w:rsidRDefault="00000000">
      <w:pPr>
        <w:pStyle w:val="normal0"/>
      </w:pPr>
      <w:r>
        <w:t xml:space="preserve">2. VW's goal is to become carbon-neutral by the year 2050 and their plan is to reduce Greenhouse Gas Emissions in the total life cycle by 2025 (Annualreport2020.volkswagenag, 2020). </w:t>
      </w:r>
    </w:p>
    <w:p w14:paraId="57E19F72" w14:textId="77777777" w:rsidR="00441E27" w:rsidRDefault="00000000">
      <w:pPr>
        <w:pStyle w:val="normal0"/>
      </w:pPr>
      <w:r>
        <w:t>3. They are using sustainable materials in cars as there is non-animal leather and recycled materials used in the cars.</w:t>
      </w:r>
    </w:p>
    <w:p w14:paraId="05AEB494" w14:textId="77777777" w:rsidR="00441E27" w:rsidRDefault="00000000">
      <w:pPr>
        <w:pStyle w:val="Heading2"/>
      </w:pPr>
      <w:bookmarkStart w:id="19" w:name="_heading=h.4i2g29urasrv" w:colFirst="0" w:colLast="0"/>
      <w:bookmarkStart w:id="20" w:name="_Toc141889477"/>
      <w:bookmarkEnd w:id="19"/>
      <w:r>
        <w:t>Recommendations</w:t>
      </w:r>
      <w:bookmarkEnd w:id="20"/>
    </w:p>
    <w:p w14:paraId="1A525547" w14:textId="77777777" w:rsidR="00441E27" w:rsidRDefault="00000000">
      <w:pPr>
        <w:pStyle w:val="normal0"/>
      </w:pPr>
      <w:r>
        <w:t xml:space="preserve">It is recommended to Volkswagen make their test runs more effective. Their VW Tiguan range was not working properly which can be a huge problem for the company as the fuel system was not working smoothly and also the electrical system was disturbing along with some powertrain issues in the VW Tiguan.  Thus, it is necessary for the company to make its business more ethically right. Therefore, test runs for the new development are necessary along with providing the correct results (Martinho </w:t>
      </w:r>
      <w:r>
        <w:rPr>
          <w:i/>
        </w:rPr>
        <w:t>et al.</w:t>
      </w:r>
      <w:r>
        <w:t xml:space="preserve"> 2021). </w:t>
      </w:r>
    </w:p>
    <w:p w14:paraId="639E5185" w14:textId="77777777" w:rsidR="00441E27" w:rsidRDefault="00000000">
      <w:pPr>
        <w:pStyle w:val="normal0"/>
      </w:pPr>
      <w:r>
        <w:t xml:space="preserve">It is also recommended to the company to make its sustainable goals improved. Environmental sustainability is one of the necessary factors where the conception of human activities and the ecological concept aligns (Morelli, 2011). Their aim is to make the business more efficient by being environment-friendly. Thus, they should have more advanced technologies in their electric vehicles to make them more environment-friendly. </w:t>
      </w:r>
    </w:p>
    <w:p w14:paraId="4BAA3528" w14:textId="77777777" w:rsidR="00441E27" w:rsidRDefault="00000000">
      <w:pPr>
        <w:pStyle w:val="Heading1"/>
      </w:pPr>
      <w:bookmarkStart w:id="21" w:name="_heading=h.1t3h5sf" w:colFirst="0" w:colLast="0"/>
      <w:bookmarkStart w:id="22" w:name="_Toc141889478"/>
      <w:bookmarkEnd w:id="21"/>
      <w:r>
        <w:t>Conclusion</w:t>
      </w:r>
      <w:bookmarkEnd w:id="22"/>
      <w:r>
        <w:t xml:space="preserve"> </w:t>
      </w:r>
    </w:p>
    <w:p w14:paraId="5BC61134" w14:textId="77777777" w:rsidR="00441E27" w:rsidRDefault="00000000">
      <w:pPr>
        <w:pStyle w:val="normal0"/>
      </w:pPr>
      <w:r>
        <w:rPr>
          <w:color w:val="222222"/>
          <w:highlight w:val="white"/>
        </w:rPr>
        <w:t xml:space="preserve">This report has demonstrated how VW changed its operational procedures to make up for the damage caused by the crisis named Dieselgate Scandal. The company's five-year business strategies have been detailed in order to demonstrate this with SWOT, PESTEL and Porter's </w:t>
      </w:r>
      <w:r>
        <w:rPr>
          <w:color w:val="222222"/>
          <w:highlight w:val="white"/>
        </w:rPr>
        <w:lastRenderedPageBreak/>
        <w:t xml:space="preserve">Five Forces analysis. Details have been provided on the resources and capacities using VRIo analysis. Here, it has been explained the way VW has enhanced their environmental and sustainability competitiveness. The report has offered some more suggestions to improve their strategy. </w:t>
      </w:r>
    </w:p>
    <w:p w14:paraId="588ED147" w14:textId="77777777" w:rsidR="00441E27" w:rsidRDefault="00000000">
      <w:pPr>
        <w:pStyle w:val="normal0"/>
      </w:pPr>
      <w:r>
        <w:br w:type="page"/>
      </w:r>
    </w:p>
    <w:p w14:paraId="79FF8561" w14:textId="77777777" w:rsidR="00441E27" w:rsidRDefault="00000000">
      <w:pPr>
        <w:pStyle w:val="Heading1"/>
      </w:pPr>
      <w:bookmarkStart w:id="23" w:name="_heading=h.j9rgcf1zk9h" w:colFirst="0" w:colLast="0"/>
      <w:bookmarkStart w:id="24" w:name="_Toc141889479"/>
      <w:bookmarkEnd w:id="23"/>
      <w:r>
        <w:lastRenderedPageBreak/>
        <w:t>References</w:t>
      </w:r>
      <w:bookmarkEnd w:id="24"/>
      <w:r>
        <w:t xml:space="preserve"> </w:t>
      </w:r>
    </w:p>
    <w:p w14:paraId="463A895E" w14:textId="77777777" w:rsidR="00CA5071" w:rsidRDefault="00CA5071">
      <w:pPr>
        <w:pStyle w:val="normal0"/>
        <w:spacing w:before="240" w:after="240"/>
      </w:pPr>
      <w:r>
        <w:t xml:space="preserve">Annualreport2018.volkswagenag (2018) </w:t>
      </w:r>
      <w:r>
        <w:rPr>
          <w:i/>
        </w:rPr>
        <w:t>Volkswagen Konzern - AR 2018 - training and professional development</w:t>
      </w:r>
      <w:r>
        <w:t xml:space="preserve">, </w:t>
      </w:r>
      <w:r>
        <w:rPr>
          <w:i/>
        </w:rPr>
        <w:t>Volkswagen Group Annual Report 2018</w:t>
      </w:r>
      <w:r>
        <w:t xml:space="preserve">. Available at: https://annualreport2018.volkswagenag.com/group-management-report/sustainable-value-enhancement/employees/training-and-professional-development.html (Accessed: 02 August 2023). </w:t>
      </w:r>
    </w:p>
    <w:p w14:paraId="4EB4A999" w14:textId="77777777" w:rsidR="00CA5071" w:rsidRDefault="00CA5071">
      <w:pPr>
        <w:pStyle w:val="normal0"/>
        <w:spacing w:before="240" w:after="240"/>
      </w:pPr>
      <w:r>
        <w:t xml:space="preserve">Annualreport2018.volkswagenag (2018a) </w:t>
      </w:r>
      <w:r>
        <w:rPr>
          <w:i/>
        </w:rPr>
        <w:t>Volkswagen Konzern - AR 2018 - goals and Strategies</w:t>
      </w:r>
      <w:r>
        <w:t xml:space="preserve">, </w:t>
      </w:r>
      <w:r>
        <w:rPr>
          <w:i/>
        </w:rPr>
        <w:t>Volkswagen Group Annual Report 2018</w:t>
      </w:r>
      <w:r>
        <w:t xml:space="preserve">. Available at: https://annualreport2018.volkswagenag.com/group-management-report/goals-and-strategies.html (Accessed: 02 August 2023). </w:t>
      </w:r>
    </w:p>
    <w:p w14:paraId="0B499124" w14:textId="6465CC98" w:rsidR="00CA5071" w:rsidRDefault="00CA5071" w:rsidP="00CA5071">
      <w:pPr>
        <w:pStyle w:val="normal0"/>
      </w:pPr>
      <w:r>
        <w:t xml:space="preserve">Annualreport2020.volkswagenag (2020) </w:t>
      </w:r>
      <w:r>
        <w:rPr>
          <w:i/>
        </w:rPr>
        <w:t>Volkswagen Konzern - AR 20 - environmental strategy</w:t>
      </w:r>
      <w:r>
        <w:t xml:space="preserve">, </w:t>
      </w:r>
      <w:r>
        <w:rPr>
          <w:i/>
        </w:rPr>
        <w:t>Volkswagen Group Annual Report 2020</w:t>
      </w:r>
      <w:r>
        <w:t xml:space="preserve">. Available at: https://annualreport2020.volkswagenag.com/group-management-report/sustainable-value-enhancement/environmental-strategy.html. (Accessed: 02 August 2023). Annualreport2022.volkswagenag (2022) </w:t>
      </w:r>
      <w:r>
        <w:rPr>
          <w:i/>
        </w:rPr>
        <w:t>ESG ratings</w:t>
      </w:r>
      <w:r>
        <w:t xml:space="preserve">, </w:t>
      </w:r>
      <w:r>
        <w:rPr>
          <w:i/>
        </w:rPr>
        <w:t>Volkswagen Group Annual Report 2022</w:t>
      </w:r>
      <w:r>
        <w:t xml:space="preserve">. Available at: https://annualreport2022.volkswagenag.com/group-management-report/shares-and-bonds/esg-ratings.html (Accessed: 02 August 2023). </w:t>
      </w:r>
    </w:p>
    <w:p w14:paraId="2051CDB9" w14:textId="77777777" w:rsidR="00CA5071" w:rsidRDefault="00CA5071">
      <w:pPr>
        <w:pStyle w:val="normal0"/>
        <w:spacing w:before="240" w:after="240"/>
      </w:pPr>
      <w:r>
        <w:t xml:space="preserve">Caffyns (2023) </w:t>
      </w:r>
      <w:r>
        <w:rPr>
          <w:i/>
        </w:rPr>
        <w:t>Volkswagen named Best Selling Car brand in UK</w:t>
      </w:r>
      <w:r>
        <w:t xml:space="preserve">, </w:t>
      </w:r>
      <w:r>
        <w:rPr>
          <w:i/>
        </w:rPr>
        <w:t>Caffyns</w:t>
      </w:r>
      <w:r>
        <w:t xml:space="preserve">. Available at: https://www.caffyns.co.uk/news/volkswagen-named-selling-car-brand-uk (Accessed: 02 August 2023). </w:t>
      </w:r>
    </w:p>
    <w:p w14:paraId="7D4DFC28" w14:textId="77777777" w:rsidR="00CA5071" w:rsidRDefault="00CA5071">
      <w:pPr>
        <w:pStyle w:val="normal0"/>
        <w:spacing w:before="240" w:after="240"/>
      </w:pPr>
      <w:r>
        <w:t xml:space="preserve">Carlier, M. (2022) </w:t>
      </w:r>
      <w:r>
        <w:rPr>
          <w:i/>
        </w:rPr>
        <w:t>Topic: Volkswagen Group</w:t>
      </w:r>
      <w:r>
        <w:t xml:space="preserve">, </w:t>
      </w:r>
      <w:r>
        <w:rPr>
          <w:i/>
        </w:rPr>
        <w:t>Statista</w:t>
      </w:r>
      <w:r>
        <w:t xml:space="preserve">. Available at: https://www.statista.com/topics/1574/volkswagen/#topicOverview (Accessed: 02 August 2023). </w:t>
      </w:r>
    </w:p>
    <w:p w14:paraId="33CF9573" w14:textId="77777777" w:rsidR="00CA5071" w:rsidRDefault="00CA5071">
      <w:pPr>
        <w:pStyle w:val="normal0"/>
        <w:spacing w:before="240" w:after="240"/>
      </w:pPr>
      <w:r>
        <w:t xml:space="preserve">Carlier, M. (2023a) </w:t>
      </w:r>
      <w:r>
        <w:rPr>
          <w:i/>
        </w:rPr>
        <w:t>Operating profit of Volkswagen 2022</w:t>
      </w:r>
      <w:r>
        <w:t xml:space="preserve">, </w:t>
      </w:r>
      <w:r>
        <w:rPr>
          <w:i/>
        </w:rPr>
        <w:t>Statista</w:t>
      </w:r>
      <w:r>
        <w:t xml:space="preserve">. Available at: https://www.statista.com/statistics/272053/operating-profit-of-volkswagen-since-2006/ (Accessed: 02 August 2023). </w:t>
      </w:r>
    </w:p>
    <w:p w14:paraId="3DA52DA0" w14:textId="77777777" w:rsidR="00CA5071" w:rsidRDefault="00CA5071">
      <w:pPr>
        <w:pStyle w:val="normal0"/>
        <w:spacing w:before="240" w:after="240"/>
      </w:pPr>
      <w:r>
        <w:t xml:space="preserve">Carlier, M. (2023b) </w:t>
      </w:r>
      <w:r>
        <w:rPr>
          <w:i/>
        </w:rPr>
        <w:t>Volkswagen AG: Number of employees worldwide 2022</w:t>
      </w:r>
      <w:r>
        <w:t xml:space="preserve">, </w:t>
      </w:r>
      <w:r>
        <w:rPr>
          <w:i/>
        </w:rPr>
        <w:t>Statista</w:t>
      </w:r>
      <w:r>
        <w:t xml:space="preserve">. Available at: https://www.statista.com/statistics/272052/worldwide-number-of-volkswagen-group-employees/ (Accessed: 02 August 2023). </w:t>
      </w:r>
    </w:p>
    <w:p w14:paraId="04D42C98" w14:textId="77777777" w:rsidR="00CA5071" w:rsidRDefault="00CA5071">
      <w:pPr>
        <w:pStyle w:val="normal0"/>
        <w:spacing w:before="240" w:after="240"/>
      </w:pPr>
      <w:r>
        <w:lastRenderedPageBreak/>
        <w:t xml:space="preserve">CDM (2020) </w:t>
      </w:r>
      <w:r>
        <w:rPr>
          <w:i/>
        </w:rPr>
        <w:t>VW promises not to pass on post-Brexit tariffs for cars ordered before the New Year</w:t>
      </w:r>
      <w:r>
        <w:t xml:space="preserve">, </w:t>
      </w:r>
      <w:r>
        <w:rPr>
          <w:i/>
        </w:rPr>
        <w:t>Car Dealer Magazine</w:t>
      </w:r>
      <w:r>
        <w:t xml:space="preserve">. Available at: https://cardealermagazine.co.uk/publish/vw-promises-not-to-pass-on-post-brexit-tariffs-for-cars-ordered-before-the-new-year/210588 (Accessed: 02 August 2023). </w:t>
      </w:r>
    </w:p>
    <w:p w14:paraId="5ABF720C" w14:textId="77777777" w:rsidR="00CA5071" w:rsidRDefault="00CA5071">
      <w:pPr>
        <w:pStyle w:val="normal0"/>
        <w:spacing w:before="240" w:after="240"/>
      </w:pPr>
      <w:r>
        <w:t xml:space="preserve">Comparably (2023) </w:t>
      </w:r>
      <w:r>
        <w:rPr>
          <w:i/>
        </w:rPr>
        <w:t>Volkswagen culture | comparably</w:t>
      </w:r>
      <w:r>
        <w:t xml:space="preserve">, </w:t>
      </w:r>
      <w:r>
        <w:rPr>
          <w:i/>
        </w:rPr>
        <w:t>Comparably</w:t>
      </w:r>
      <w:r>
        <w:t xml:space="preserve">. Available at: https://www.comparably.com/companies/volkswagen (Accessed: 02 August 2023). </w:t>
      </w:r>
    </w:p>
    <w:p w14:paraId="7D87245A" w14:textId="77777777" w:rsidR="00CA5071" w:rsidRDefault="00CA5071">
      <w:pPr>
        <w:pStyle w:val="normal0"/>
        <w:spacing w:before="240" w:after="240"/>
      </w:pPr>
      <w:r>
        <w:t xml:space="preserve">Craft (2023) </w:t>
      </w:r>
      <w:r>
        <w:rPr>
          <w:i/>
        </w:rPr>
        <w:t>Top Volkswagen competitors and alternatives | Craft.co</w:t>
      </w:r>
      <w:r>
        <w:t xml:space="preserve">, </w:t>
      </w:r>
      <w:r>
        <w:rPr>
          <w:i/>
        </w:rPr>
        <w:t xml:space="preserve">Craft </w:t>
      </w:r>
      <w:r>
        <w:t xml:space="preserve">. Available at: https://craft.co/volkswagen/competitors (Accessed: 02 August 2023). </w:t>
      </w:r>
    </w:p>
    <w:p w14:paraId="448A8369" w14:textId="77777777" w:rsidR="00CA5071" w:rsidRDefault="00CA5071">
      <w:pPr>
        <w:pStyle w:val="normal0"/>
        <w:spacing w:before="240" w:after="240"/>
      </w:pPr>
      <w:r>
        <w:t xml:space="preserve">Gorberg, D. (2019) </w:t>
      </w:r>
      <w:r>
        <w:rPr>
          <w:i/>
        </w:rPr>
        <w:t>2019 VW Tiguan Problems, defects and complaints: Lemon law help</w:t>
      </w:r>
      <w:r>
        <w:t xml:space="preserve">, </w:t>
      </w:r>
      <w:r>
        <w:rPr>
          <w:i/>
        </w:rPr>
        <w:t>My Lemon</w:t>
      </w:r>
      <w:r>
        <w:t xml:space="preserve">. Available at: https://www.mylemon.com/lemon-law-blog/2019-vw-tiguan-problems-defects-and-complaints-lemon-law-help/ (Accessed: 02 August 2023). </w:t>
      </w:r>
    </w:p>
    <w:p w14:paraId="10E03095" w14:textId="77777777" w:rsidR="00CA5071" w:rsidRDefault="00CA5071">
      <w:pPr>
        <w:pStyle w:val="normal0"/>
        <w:spacing w:before="240" w:after="240"/>
      </w:pPr>
      <w:r>
        <w:t xml:space="preserve">Lambert, F. (2017) </w:t>
      </w:r>
      <w:r>
        <w:rPr>
          <w:i/>
        </w:rPr>
        <w:t>VW is planning a massive $10 billion investment in electric vehicles, but even more in internal combustion engines</w:t>
      </w:r>
      <w:r>
        <w:t xml:space="preserve">, </w:t>
      </w:r>
      <w:r>
        <w:rPr>
          <w:i/>
        </w:rPr>
        <w:t>Electrek</w:t>
      </w:r>
      <w:r>
        <w:t xml:space="preserve">. Available at: https://electrek.co/2017/04/28/vw-invesment-electric-vehicles/ (Accessed: 02 August 2023). </w:t>
      </w:r>
    </w:p>
    <w:p w14:paraId="03B48B04" w14:textId="77777777" w:rsidR="00CA5071" w:rsidRDefault="00CA5071">
      <w:pPr>
        <w:pStyle w:val="normal0"/>
      </w:pPr>
      <w:r>
        <w:t xml:space="preserve">Martinho, A., Herber, N., Kroesen, M. and Chorus, C., (2021). Ethical issues in focus by the autonomous vehicles industry. </w:t>
      </w:r>
      <w:r>
        <w:rPr>
          <w:i/>
        </w:rPr>
        <w:t>Transport reviews</w:t>
      </w:r>
      <w:r>
        <w:t xml:space="preserve">, 41(5), pp.556-577. </w:t>
      </w:r>
      <w:hyperlink r:id="rId9">
        <w:r>
          <w:rPr>
            <w:color w:val="1155CC"/>
            <w:u w:val="single"/>
          </w:rPr>
          <w:t>https://www.tandfonline.com/doi/full/10.1080/01441647.2020.1862355</w:t>
        </w:r>
      </w:hyperlink>
    </w:p>
    <w:p w14:paraId="4045C57C" w14:textId="77777777" w:rsidR="00CA5071" w:rsidRDefault="00CA5071">
      <w:pPr>
        <w:pStyle w:val="normal0"/>
      </w:pPr>
      <w:r>
        <w:t xml:space="preserve">Morelli, J., (2011). Environmental sustainability: A definition for environmental professionals. </w:t>
      </w:r>
      <w:r>
        <w:rPr>
          <w:i/>
        </w:rPr>
        <w:t>Journal of environmental sustainability</w:t>
      </w:r>
      <w:r>
        <w:t xml:space="preserve">, 1(1), p.2. </w:t>
      </w:r>
      <w:hyperlink r:id="rId10">
        <w:r>
          <w:rPr>
            <w:color w:val="1155CC"/>
            <w:u w:val="single"/>
          </w:rPr>
          <w:t>https://scholarworks.rit.edu/jes/vol1/iss1/2/</w:t>
        </w:r>
      </w:hyperlink>
    </w:p>
    <w:p w14:paraId="4FB60641" w14:textId="77777777" w:rsidR="00CA5071" w:rsidRDefault="00CA5071">
      <w:pPr>
        <w:pStyle w:val="normal0"/>
        <w:spacing w:before="240" w:after="240"/>
      </w:pPr>
      <w:r>
        <w:t xml:space="preserve">PFJones (2023) </w:t>
      </w:r>
      <w:r>
        <w:rPr>
          <w:i/>
        </w:rPr>
        <w:t>You are being redirected...</w:t>
      </w:r>
      <w:r>
        <w:t xml:space="preserve">, </w:t>
      </w:r>
      <w:r>
        <w:rPr>
          <w:i/>
        </w:rPr>
        <w:t>PFJones</w:t>
      </w:r>
      <w:r>
        <w:t xml:space="preserve">. Available at: https://www.pfjones.co.uk/blog/2017/08/06/why-is-vw-so-popular/ (Accessed: 02 August 2023). </w:t>
      </w:r>
    </w:p>
    <w:p w14:paraId="151ACE26" w14:textId="77777777" w:rsidR="00CA5071" w:rsidRDefault="00CA5071">
      <w:pPr>
        <w:pStyle w:val="normal0"/>
        <w:spacing w:before="240" w:after="240"/>
      </w:pPr>
      <w:r>
        <w:t xml:space="preserve">Roberts, J. (2022) </w:t>
      </w:r>
      <w:r>
        <w:rPr>
          <w:i/>
        </w:rPr>
        <w:t>UK sees car ownership decline again as evs yet to take significant share</w:t>
      </w:r>
      <w:r>
        <w:t xml:space="preserve">, </w:t>
      </w:r>
      <w:r>
        <w:rPr>
          <w:i/>
        </w:rPr>
        <w:t>Autovista24</w:t>
      </w:r>
      <w:r>
        <w:t xml:space="preserve">. Available at: https://autovista24.autovistagroup.com/news/uk-sees-car-ownership-decline-again-as-evs-yet-to-take-significant-share/ Accessed: 02 August 2023). </w:t>
      </w:r>
    </w:p>
    <w:p w14:paraId="406335D0" w14:textId="77777777" w:rsidR="00CA5071" w:rsidRDefault="00CA5071">
      <w:pPr>
        <w:pStyle w:val="normal0"/>
        <w:spacing w:before="240" w:after="240"/>
      </w:pPr>
      <w:r>
        <w:t xml:space="preserve">Smith, J. (2023) </w:t>
      </w:r>
      <w:r>
        <w:rPr>
          <w:i/>
        </w:rPr>
        <w:t>UK social media statistics [updated 2023]</w:t>
      </w:r>
      <w:r>
        <w:t xml:space="preserve">, </w:t>
      </w:r>
      <w:r>
        <w:rPr>
          <w:i/>
        </w:rPr>
        <w:t>Meltwater</w:t>
      </w:r>
      <w:r>
        <w:t xml:space="preserve">. Available at: https://www.meltwater.com/en/blog/uk-social-media-statistics (Accessed: 01 August 2023). </w:t>
      </w:r>
    </w:p>
    <w:p w14:paraId="39143445" w14:textId="77777777" w:rsidR="00CA5071" w:rsidRDefault="00CA5071">
      <w:pPr>
        <w:pStyle w:val="normal0"/>
        <w:spacing w:before="240" w:after="240"/>
      </w:pPr>
      <w:r>
        <w:lastRenderedPageBreak/>
        <w:t xml:space="preserve">SPGlobal (2018) </w:t>
      </w:r>
      <w:r>
        <w:rPr>
          <w:i/>
        </w:rPr>
        <w:t>VW achieves Strategy 2018 goal of selling 10 mil. units four years ahead of the target</w:t>
      </w:r>
      <w:r>
        <w:t xml:space="preserve">, </w:t>
      </w:r>
      <w:r>
        <w:rPr>
          <w:i/>
        </w:rPr>
        <w:t>SPGlobal</w:t>
      </w:r>
      <w:r>
        <w:t xml:space="preserve">. Available at: https://www.spglobal.com/marketintelligence/en/mi/country-industry-forecasting.html?id=1065997752 (Accessed: 02 August 2023). </w:t>
      </w:r>
    </w:p>
    <w:p w14:paraId="57260E63" w14:textId="77777777" w:rsidR="00CA5071" w:rsidRDefault="00CA5071">
      <w:pPr>
        <w:pStyle w:val="normal0"/>
        <w:spacing w:before="240" w:after="240"/>
      </w:pPr>
      <w:r>
        <w:t xml:space="preserve">Vertumotors (2022) </w:t>
      </w:r>
      <w:r>
        <w:rPr>
          <w:i/>
        </w:rPr>
        <w:t>Home</w:t>
      </w:r>
      <w:r>
        <w:t xml:space="preserve">, </w:t>
      </w:r>
      <w:r>
        <w:rPr>
          <w:i/>
        </w:rPr>
        <w:t>Volkswagen Was the UKs Best-Selling Car Brand in 2021 | Vertu Motors</w:t>
      </w:r>
      <w:r>
        <w:t xml:space="preserve">. Available at: https://www.vertumotors.com/news/volkswagen-was-the-uks-best-selling-car-brand-in-2021/ (Accessed: 02 August 2023). </w:t>
      </w:r>
    </w:p>
    <w:p w14:paraId="6A02C534" w14:textId="77777777" w:rsidR="00CA5071" w:rsidRDefault="00CA5071">
      <w:pPr>
        <w:pStyle w:val="normal0"/>
        <w:spacing w:before="240" w:after="240"/>
      </w:pPr>
      <w:r>
        <w:t xml:space="preserve">Volkswagengroup (2023) </w:t>
      </w:r>
      <w:r>
        <w:rPr>
          <w:i/>
        </w:rPr>
        <w:t>Volkswagen Group is number one for battery electric car sales in the UK ...</w:t>
      </w:r>
      <w:r>
        <w:t xml:space="preserve">, </w:t>
      </w:r>
      <w:r>
        <w:rPr>
          <w:i/>
        </w:rPr>
        <w:t>Volkswagengroup</w:t>
      </w:r>
      <w:r>
        <w:t xml:space="preserve">. Available at: https://www.volkswagengroup.co.uk/en-gb/releases/12 (Accessed: 02 August 2023). </w:t>
      </w:r>
    </w:p>
    <w:p w14:paraId="0754428C" w14:textId="77777777" w:rsidR="00CA5071" w:rsidRDefault="00CA5071">
      <w:pPr>
        <w:pStyle w:val="normal0"/>
        <w:spacing w:before="240" w:after="240"/>
      </w:pPr>
      <w:r>
        <w:t xml:space="preserve">VolkswagenGroup (2023) </w:t>
      </w:r>
      <w:r>
        <w:rPr>
          <w:i/>
        </w:rPr>
        <w:t>Volkswagen Group Technology</w:t>
      </w:r>
      <w:r>
        <w:t xml:space="preserve">, </w:t>
      </w:r>
      <w:r>
        <w:rPr>
          <w:i/>
        </w:rPr>
        <w:t>Volkswagen Group</w:t>
      </w:r>
      <w:r>
        <w:t xml:space="preserve">. Available at: https://www.volkswagen-group.com/en/volkswagen-group-technology-16016 (Accessed: 02 August 2023). </w:t>
      </w:r>
    </w:p>
    <w:p w14:paraId="4689A27E" w14:textId="77777777" w:rsidR="00CA5071" w:rsidRDefault="00CA5071">
      <w:pPr>
        <w:pStyle w:val="normal0"/>
        <w:spacing w:before="240" w:after="240"/>
      </w:pPr>
      <w:r>
        <w:t xml:space="preserve">Volkswagen-Newsroom (2020) </w:t>
      </w:r>
      <w:r>
        <w:rPr>
          <w:i/>
        </w:rPr>
        <w:t>Volkswagen Honors Top Suppliers</w:t>
      </w:r>
      <w:r>
        <w:t xml:space="preserve">, </w:t>
      </w:r>
      <w:r>
        <w:rPr>
          <w:i/>
        </w:rPr>
        <w:t>Volkswagen Newsroom</w:t>
      </w:r>
      <w:r>
        <w:t xml:space="preserve">. Available at: https://www.volkswagen-newsroom.com/en/press-releases/volkswagen-honors-top-suppliers-6250 (Accessed: 02 August 2023). </w:t>
      </w:r>
    </w:p>
    <w:p w14:paraId="292B8701" w14:textId="77777777" w:rsidR="00CA5071" w:rsidRDefault="00CA5071">
      <w:pPr>
        <w:pStyle w:val="normal0"/>
        <w:spacing w:before="240" w:after="240"/>
      </w:pPr>
      <w:r>
        <w:t xml:space="preserve">Volkswagen-Newsroom (2022) </w:t>
      </w:r>
      <w:r>
        <w:rPr>
          <w:i/>
        </w:rPr>
        <w:t>One year of accelerated strategy: Volkswagen strengthens efficiency and speeds up transformation</w:t>
      </w:r>
      <w:r>
        <w:t xml:space="preserve">, </w:t>
      </w:r>
      <w:r>
        <w:rPr>
          <w:i/>
        </w:rPr>
        <w:t>Volkswagen Newsroom</w:t>
      </w:r>
      <w:r>
        <w:t xml:space="preserve">. Available at: https://www.volkswagen-newsroom.com/en/press-releases/one-year-of-accelerate-strategy-volkswagen-strengthens-efficiency-and-speeds-up-transformation-7811 (Accessed: 02 August 2023). </w:t>
      </w:r>
    </w:p>
    <w:p w14:paraId="05E6F2EE" w14:textId="77777777" w:rsidR="00CA5071" w:rsidRDefault="00CA5071">
      <w:pPr>
        <w:pStyle w:val="normal0"/>
        <w:spacing w:before="240" w:after="240"/>
      </w:pPr>
      <w:r>
        <w:t xml:space="preserve">Volkswagen-Newsroom (2023) </w:t>
      </w:r>
      <w:r>
        <w:rPr>
          <w:i/>
        </w:rPr>
        <w:t>Technologies</w:t>
      </w:r>
      <w:r>
        <w:t xml:space="preserve">, </w:t>
      </w:r>
      <w:r>
        <w:rPr>
          <w:i/>
        </w:rPr>
        <w:t>Volkswagen Newsroom</w:t>
      </w:r>
      <w:r>
        <w:t xml:space="preserve">. Available at: https://www.volkswagen-newsroom.com/en/technologies-3967 (Accessed: 02 August 2023). </w:t>
      </w:r>
    </w:p>
    <w:p w14:paraId="08024578" w14:textId="77777777" w:rsidR="00CA5071" w:rsidRDefault="00CA5071">
      <w:pPr>
        <w:pStyle w:val="normal0"/>
        <w:spacing w:before="240" w:after="240"/>
      </w:pPr>
      <w:r>
        <w:t xml:space="preserve">Volkswagen-Newsroom (2023a) </w:t>
      </w:r>
      <w:r>
        <w:rPr>
          <w:i/>
        </w:rPr>
        <w:t>Sustainability</w:t>
      </w:r>
      <w:r>
        <w:t xml:space="preserve">, </w:t>
      </w:r>
      <w:r>
        <w:rPr>
          <w:i/>
        </w:rPr>
        <w:t>Volkswagen Newsroom</w:t>
      </w:r>
      <w:r>
        <w:t xml:space="preserve">. Available at: https://www.volkswagen-newsroom.com/en/sustainability-3698 (Accessed: 02 August 2023). </w:t>
      </w:r>
    </w:p>
    <w:p w14:paraId="5A2FB820" w14:textId="77777777" w:rsidR="00CA5071" w:rsidRDefault="00CA5071">
      <w:pPr>
        <w:pStyle w:val="normal0"/>
        <w:spacing w:before="240" w:after="240"/>
      </w:pPr>
      <w:r>
        <w:t xml:space="preserve">YouGov (2023) </w:t>
      </w:r>
      <w:r>
        <w:rPr>
          <w:i/>
        </w:rPr>
        <w:t>Volkswagen Popularity &amp; Fame</w:t>
      </w:r>
      <w:r>
        <w:t xml:space="preserve">, </w:t>
      </w:r>
      <w:r>
        <w:rPr>
          <w:i/>
        </w:rPr>
        <w:t>YouGov</w:t>
      </w:r>
      <w:r>
        <w:t xml:space="preserve">. Available at: https://yougov.co.uk/topics/travel/explore/brand/Volkswagen?content=all (Accessed: 02 August 2023). </w:t>
      </w:r>
    </w:p>
    <w:p w14:paraId="6B63BBB7" w14:textId="77777777" w:rsidR="00441E27" w:rsidRDefault="00000000">
      <w:pPr>
        <w:pStyle w:val="Heading1"/>
      </w:pPr>
      <w:bookmarkStart w:id="25" w:name="_heading=h.g314titpfx42" w:colFirst="0" w:colLast="0"/>
      <w:bookmarkStart w:id="26" w:name="_Toc141889480"/>
      <w:bookmarkEnd w:id="25"/>
      <w:r>
        <w:lastRenderedPageBreak/>
        <w:t>Appendix</w:t>
      </w:r>
      <w:bookmarkEnd w:id="26"/>
    </w:p>
    <w:p w14:paraId="6C253FC5" w14:textId="77777777" w:rsidR="00441E27" w:rsidRDefault="00000000">
      <w:pPr>
        <w:pStyle w:val="normal0"/>
        <w:rPr>
          <w:b/>
        </w:rPr>
      </w:pPr>
      <w:r>
        <w:rPr>
          <w:b/>
        </w:rPr>
        <w:t xml:space="preserve">SWOT Analysis </w:t>
      </w:r>
    </w:p>
    <w:p w14:paraId="6C0C5A88" w14:textId="77777777" w:rsidR="00441E27" w:rsidRDefault="00441E27">
      <w:pPr>
        <w:pStyle w:val="normal0"/>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41E27" w14:paraId="0AB72A33" w14:textId="77777777">
        <w:tc>
          <w:tcPr>
            <w:tcW w:w="4514" w:type="dxa"/>
            <w:shd w:val="clear" w:color="auto" w:fill="auto"/>
            <w:tcMar>
              <w:top w:w="100" w:type="dxa"/>
              <w:left w:w="100" w:type="dxa"/>
              <w:bottom w:w="100" w:type="dxa"/>
              <w:right w:w="100" w:type="dxa"/>
            </w:tcMar>
          </w:tcPr>
          <w:p w14:paraId="30F9F7E3" w14:textId="77777777" w:rsidR="00441E27" w:rsidRDefault="00000000">
            <w:pPr>
              <w:pStyle w:val="normal0"/>
              <w:widowControl w:val="0"/>
              <w:spacing w:line="240" w:lineRule="auto"/>
              <w:jc w:val="left"/>
            </w:pPr>
            <w:r>
              <w:t xml:space="preserve">Strengths </w:t>
            </w:r>
          </w:p>
        </w:tc>
        <w:tc>
          <w:tcPr>
            <w:tcW w:w="4514" w:type="dxa"/>
            <w:shd w:val="clear" w:color="auto" w:fill="auto"/>
            <w:tcMar>
              <w:top w:w="100" w:type="dxa"/>
              <w:left w:w="100" w:type="dxa"/>
              <w:bottom w:w="100" w:type="dxa"/>
              <w:right w:w="100" w:type="dxa"/>
            </w:tcMar>
          </w:tcPr>
          <w:p w14:paraId="00A78946" w14:textId="77777777" w:rsidR="00441E27" w:rsidRDefault="00000000">
            <w:pPr>
              <w:pStyle w:val="normal0"/>
              <w:widowControl w:val="0"/>
              <w:numPr>
                <w:ilvl w:val="0"/>
                <w:numId w:val="1"/>
              </w:numPr>
              <w:spacing w:line="240" w:lineRule="auto"/>
              <w:jc w:val="left"/>
            </w:pPr>
            <w:r>
              <w:t>Resilient employees</w:t>
            </w:r>
          </w:p>
          <w:p w14:paraId="3649F2AF" w14:textId="77777777" w:rsidR="00441E27" w:rsidRDefault="00000000">
            <w:pPr>
              <w:pStyle w:val="normal0"/>
              <w:widowControl w:val="0"/>
              <w:numPr>
                <w:ilvl w:val="0"/>
                <w:numId w:val="1"/>
              </w:numPr>
              <w:spacing w:line="240" w:lineRule="auto"/>
              <w:jc w:val="left"/>
            </w:pPr>
            <w:r>
              <w:t>Employee training is providing</w:t>
            </w:r>
          </w:p>
          <w:p w14:paraId="4DEFFC84" w14:textId="77777777" w:rsidR="00441E27" w:rsidRDefault="00000000">
            <w:pPr>
              <w:pStyle w:val="normal0"/>
              <w:numPr>
                <w:ilvl w:val="0"/>
                <w:numId w:val="1"/>
              </w:numPr>
            </w:pPr>
            <w:r>
              <w:t>Equality and diversity are maintained</w:t>
            </w:r>
          </w:p>
        </w:tc>
      </w:tr>
      <w:tr w:rsidR="00441E27" w14:paraId="7C04FCB7" w14:textId="77777777">
        <w:tc>
          <w:tcPr>
            <w:tcW w:w="4514" w:type="dxa"/>
            <w:shd w:val="clear" w:color="auto" w:fill="auto"/>
            <w:tcMar>
              <w:top w:w="100" w:type="dxa"/>
              <w:left w:w="100" w:type="dxa"/>
              <w:bottom w:w="100" w:type="dxa"/>
              <w:right w:w="100" w:type="dxa"/>
            </w:tcMar>
          </w:tcPr>
          <w:p w14:paraId="2FDA9CA0" w14:textId="77777777" w:rsidR="00441E27" w:rsidRDefault="00000000">
            <w:pPr>
              <w:pStyle w:val="normal0"/>
              <w:widowControl w:val="0"/>
              <w:spacing w:line="240" w:lineRule="auto"/>
              <w:jc w:val="left"/>
            </w:pPr>
            <w:r>
              <w:t>Weaknesses</w:t>
            </w:r>
          </w:p>
        </w:tc>
        <w:tc>
          <w:tcPr>
            <w:tcW w:w="4514" w:type="dxa"/>
            <w:shd w:val="clear" w:color="auto" w:fill="auto"/>
            <w:tcMar>
              <w:top w:w="100" w:type="dxa"/>
              <w:left w:w="100" w:type="dxa"/>
              <w:bottom w:w="100" w:type="dxa"/>
              <w:right w:w="100" w:type="dxa"/>
            </w:tcMar>
          </w:tcPr>
          <w:p w14:paraId="70B78582" w14:textId="77777777" w:rsidR="00441E27" w:rsidRDefault="00000000">
            <w:pPr>
              <w:pStyle w:val="normal0"/>
              <w:numPr>
                <w:ilvl w:val="0"/>
                <w:numId w:val="3"/>
              </w:numPr>
              <w:spacing w:line="240" w:lineRule="auto"/>
            </w:pPr>
            <w:r>
              <w:t>The bureaucracy of VW has been criticised for being very tight and strict</w:t>
            </w:r>
          </w:p>
          <w:p w14:paraId="4B89AED5" w14:textId="77777777" w:rsidR="00441E27" w:rsidRDefault="00000000">
            <w:pPr>
              <w:pStyle w:val="normal0"/>
              <w:numPr>
                <w:ilvl w:val="0"/>
                <w:numId w:val="3"/>
              </w:numPr>
              <w:spacing w:line="240" w:lineRule="auto"/>
            </w:pPr>
            <w:r>
              <w:t xml:space="preserve">Lack of innovation due to less open-discussion                                             </w:t>
            </w:r>
          </w:p>
        </w:tc>
      </w:tr>
      <w:tr w:rsidR="00441E27" w14:paraId="7D1B8261" w14:textId="77777777">
        <w:tc>
          <w:tcPr>
            <w:tcW w:w="4514" w:type="dxa"/>
            <w:shd w:val="clear" w:color="auto" w:fill="auto"/>
            <w:tcMar>
              <w:top w:w="100" w:type="dxa"/>
              <w:left w:w="100" w:type="dxa"/>
              <w:bottom w:w="100" w:type="dxa"/>
              <w:right w:w="100" w:type="dxa"/>
            </w:tcMar>
          </w:tcPr>
          <w:p w14:paraId="665FE26D" w14:textId="77777777" w:rsidR="00441E27" w:rsidRDefault="00000000">
            <w:pPr>
              <w:pStyle w:val="normal0"/>
              <w:widowControl w:val="0"/>
              <w:spacing w:line="240" w:lineRule="auto"/>
              <w:jc w:val="left"/>
            </w:pPr>
            <w:r>
              <w:t xml:space="preserve">Opportunities </w:t>
            </w:r>
          </w:p>
        </w:tc>
        <w:tc>
          <w:tcPr>
            <w:tcW w:w="4514" w:type="dxa"/>
            <w:shd w:val="clear" w:color="auto" w:fill="auto"/>
            <w:tcMar>
              <w:top w:w="100" w:type="dxa"/>
              <w:left w:w="100" w:type="dxa"/>
              <w:bottom w:w="100" w:type="dxa"/>
              <w:right w:w="100" w:type="dxa"/>
            </w:tcMar>
          </w:tcPr>
          <w:p w14:paraId="077E69CF" w14:textId="77777777" w:rsidR="00441E27" w:rsidRDefault="00000000">
            <w:pPr>
              <w:pStyle w:val="normal0"/>
              <w:widowControl w:val="0"/>
              <w:numPr>
                <w:ilvl w:val="0"/>
                <w:numId w:val="2"/>
              </w:numPr>
              <w:spacing w:line="240" w:lineRule="auto"/>
              <w:jc w:val="left"/>
            </w:pPr>
            <w:r>
              <w:t>Increased profitability from resilient employees</w:t>
            </w:r>
          </w:p>
          <w:p w14:paraId="17ADE77E" w14:textId="77777777" w:rsidR="00441E27" w:rsidRDefault="00000000">
            <w:pPr>
              <w:pStyle w:val="normal0"/>
              <w:widowControl w:val="0"/>
              <w:numPr>
                <w:ilvl w:val="0"/>
                <w:numId w:val="2"/>
              </w:numPr>
              <w:spacing w:line="240" w:lineRule="auto"/>
              <w:jc w:val="left"/>
            </w:pPr>
            <w:r>
              <w:t xml:space="preserve">Enhanced market share </w:t>
            </w:r>
          </w:p>
          <w:p w14:paraId="05969695" w14:textId="77777777" w:rsidR="00441E27" w:rsidRDefault="00000000">
            <w:pPr>
              <w:pStyle w:val="normal0"/>
              <w:widowControl w:val="0"/>
              <w:numPr>
                <w:ilvl w:val="0"/>
                <w:numId w:val="2"/>
              </w:numPr>
              <w:spacing w:line="240" w:lineRule="auto"/>
              <w:jc w:val="left"/>
            </w:pPr>
            <w:r>
              <w:t xml:space="preserve">Increased sales margin through Together-Strategy 2025 </w:t>
            </w:r>
          </w:p>
        </w:tc>
      </w:tr>
      <w:tr w:rsidR="00441E27" w14:paraId="30AFFC44" w14:textId="77777777">
        <w:tc>
          <w:tcPr>
            <w:tcW w:w="4514" w:type="dxa"/>
            <w:shd w:val="clear" w:color="auto" w:fill="auto"/>
            <w:tcMar>
              <w:top w:w="100" w:type="dxa"/>
              <w:left w:w="100" w:type="dxa"/>
              <w:bottom w:w="100" w:type="dxa"/>
              <w:right w:w="100" w:type="dxa"/>
            </w:tcMar>
          </w:tcPr>
          <w:p w14:paraId="2365C28B" w14:textId="77777777" w:rsidR="00441E27" w:rsidRDefault="00000000">
            <w:pPr>
              <w:pStyle w:val="normal0"/>
              <w:widowControl w:val="0"/>
              <w:spacing w:line="240" w:lineRule="auto"/>
              <w:jc w:val="left"/>
            </w:pPr>
            <w:r>
              <w:t xml:space="preserve">Threats </w:t>
            </w:r>
          </w:p>
        </w:tc>
        <w:tc>
          <w:tcPr>
            <w:tcW w:w="4514" w:type="dxa"/>
            <w:shd w:val="clear" w:color="auto" w:fill="auto"/>
            <w:tcMar>
              <w:top w:w="100" w:type="dxa"/>
              <w:left w:w="100" w:type="dxa"/>
              <w:bottom w:w="100" w:type="dxa"/>
              <w:right w:w="100" w:type="dxa"/>
            </w:tcMar>
          </w:tcPr>
          <w:p w14:paraId="11E5195A" w14:textId="77777777" w:rsidR="00441E27" w:rsidRDefault="00000000">
            <w:pPr>
              <w:pStyle w:val="normal0"/>
              <w:widowControl w:val="0"/>
              <w:numPr>
                <w:ilvl w:val="0"/>
                <w:numId w:val="4"/>
              </w:numPr>
              <w:spacing w:line="240" w:lineRule="auto"/>
              <w:jc w:val="left"/>
            </w:pPr>
            <w:r>
              <w:t xml:space="preserve">Huge competition in the market </w:t>
            </w:r>
          </w:p>
          <w:p w14:paraId="1D0A56C8" w14:textId="77777777" w:rsidR="00441E27" w:rsidRDefault="00000000">
            <w:pPr>
              <w:pStyle w:val="normal0"/>
              <w:numPr>
                <w:ilvl w:val="0"/>
                <w:numId w:val="4"/>
              </w:numPr>
            </w:pPr>
            <w:r>
              <w:t xml:space="preserve">Ongoing lawsuits </w:t>
            </w:r>
          </w:p>
        </w:tc>
      </w:tr>
    </w:tbl>
    <w:p w14:paraId="6A6D8CB9" w14:textId="77777777" w:rsidR="00441E27" w:rsidRDefault="00000000">
      <w:pPr>
        <w:pStyle w:val="normal0"/>
      </w:pPr>
      <w:r>
        <w:t xml:space="preserve"> </w:t>
      </w:r>
    </w:p>
    <w:p w14:paraId="07BC951D" w14:textId="77777777" w:rsidR="00441E27" w:rsidRDefault="00000000">
      <w:pPr>
        <w:pStyle w:val="normal0"/>
        <w:rPr>
          <w:b/>
        </w:rPr>
      </w:pPr>
      <w:r>
        <w:rPr>
          <w:b/>
        </w:rPr>
        <w:t xml:space="preserve">PESTEL Analysis </w:t>
      </w:r>
    </w:p>
    <w:p w14:paraId="68B12F55" w14:textId="77777777" w:rsidR="00441E27" w:rsidRDefault="00441E27">
      <w:pPr>
        <w:pStyle w:val="normal0"/>
      </w:pP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41E27" w14:paraId="70842AF1" w14:textId="77777777">
        <w:tc>
          <w:tcPr>
            <w:tcW w:w="4514" w:type="dxa"/>
            <w:shd w:val="clear" w:color="auto" w:fill="auto"/>
            <w:tcMar>
              <w:top w:w="100" w:type="dxa"/>
              <w:left w:w="100" w:type="dxa"/>
              <w:bottom w:w="100" w:type="dxa"/>
              <w:right w:w="100" w:type="dxa"/>
            </w:tcMar>
          </w:tcPr>
          <w:p w14:paraId="7071B9C0" w14:textId="77777777" w:rsidR="00441E27" w:rsidRDefault="00000000">
            <w:pPr>
              <w:pStyle w:val="normal0"/>
              <w:widowControl w:val="0"/>
              <w:spacing w:line="240" w:lineRule="auto"/>
              <w:jc w:val="left"/>
            </w:pPr>
            <w:r>
              <w:t>Political</w:t>
            </w:r>
          </w:p>
        </w:tc>
        <w:tc>
          <w:tcPr>
            <w:tcW w:w="4514" w:type="dxa"/>
            <w:shd w:val="clear" w:color="auto" w:fill="auto"/>
            <w:tcMar>
              <w:top w:w="100" w:type="dxa"/>
              <w:left w:w="100" w:type="dxa"/>
              <w:bottom w:w="100" w:type="dxa"/>
              <w:right w:w="100" w:type="dxa"/>
            </w:tcMar>
          </w:tcPr>
          <w:p w14:paraId="55EFEDD7" w14:textId="77777777" w:rsidR="00441E27" w:rsidRDefault="00000000">
            <w:pPr>
              <w:pStyle w:val="normal0"/>
              <w:spacing w:line="240" w:lineRule="auto"/>
            </w:pPr>
            <w:r>
              <w:t xml:space="preserve">Brexit caused a reduction in trading, however, except the hybrid or electric vehicles, the prices of vehicles did not increase which were booked before Brexit. </w:t>
            </w:r>
          </w:p>
        </w:tc>
      </w:tr>
      <w:tr w:rsidR="00441E27" w14:paraId="07CAE212" w14:textId="77777777">
        <w:tc>
          <w:tcPr>
            <w:tcW w:w="4514" w:type="dxa"/>
            <w:shd w:val="clear" w:color="auto" w:fill="auto"/>
            <w:tcMar>
              <w:top w:w="100" w:type="dxa"/>
              <w:left w:w="100" w:type="dxa"/>
              <w:bottom w:w="100" w:type="dxa"/>
              <w:right w:w="100" w:type="dxa"/>
            </w:tcMar>
          </w:tcPr>
          <w:p w14:paraId="19705797" w14:textId="77777777" w:rsidR="00441E27" w:rsidRDefault="00000000">
            <w:pPr>
              <w:pStyle w:val="normal0"/>
              <w:widowControl w:val="0"/>
              <w:spacing w:line="240" w:lineRule="auto"/>
              <w:jc w:val="left"/>
            </w:pPr>
            <w:r>
              <w:t xml:space="preserve">Economic </w:t>
            </w:r>
          </w:p>
        </w:tc>
        <w:tc>
          <w:tcPr>
            <w:tcW w:w="4514" w:type="dxa"/>
            <w:shd w:val="clear" w:color="auto" w:fill="auto"/>
            <w:tcMar>
              <w:top w:w="100" w:type="dxa"/>
              <w:left w:w="100" w:type="dxa"/>
              <w:bottom w:w="100" w:type="dxa"/>
              <w:right w:w="100" w:type="dxa"/>
            </w:tcMar>
          </w:tcPr>
          <w:p w14:paraId="05DCEF09" w14:textId="77777777" w:rsidR="00441E27" w:rsidRDefault="00000000">
            <w:pPr>
              <w:pStyle w:val="normal0"/>
              <w:spacing w:line="240" w:lineRule="auto"/>
            </w:pPr>
            <w:r>
              <w:t xml:space="preserve">The Dieselgate scandal caused the monetary loss, however, they have managed to increase their operating profit.                                             </w:t>
            </w:r>
          </w:p>
        </w:tc>
      </w:tr>
      <w:tr w:rsidR="00441E27" w14:paraId="409B889E" w14:textId="77777777">
        <w:tc>
          <w:tcPr>
            <w:tcW w:w="4514" w:type="dxa"/>
            <w:shd w:val="clear" w:color="auto" w:fill="auto"/>
            <w:tcMar>
              <w:top w:w="100" w:type="dxa"/>
              <w:left w:w="100" w:type="dxa"/>
              <w:bottom w:w="100" w:type="dxa"/>
              <w:right w:w="100" w:type="dxa"/>
            </w:tcMar>
          </w:tcPr>
          <w:p w14:paraId="0D4F900E" w14:textId="77777777" w:rsidR="00441E27" w:rsidRDefault="00000000">
            <w:pPr>
              <w:pStyle w:val="normal0"/>
              <w:widowControl w:val="0"/>
              <w:spacing w:line="240" w:lineRule="auto"/>
              <w:jc w:val="left"/>
            </w:pPr>
            <w:r>
              <w:t>Social</w:t>
            </w:r>
          </w:p>
        </w:tc>
        <w:tc>
          <w:tcPr>
            <w:tcW w:w="4514" w:type="dxa"/>
            <w:shd w:val="clear" w:color="auto" w:fill="auto"/>
            <w:tcMar>
              <w:top w:w="100" w:type="dxa"/>
              <w:left w:w="100" w:type="dxa"/>
              <w:bottom w:w="100" w:type="dxa"/>
              <w:right w:w="100" w:type="dxa"/>
            </w:tcMar>
          </w:tcPr>
          <w:p w14:paraId="40560F73" w14:textId="77777777" w:rsidR="00441E27" w:rsidRDefault="00000000">
            <w:pPr>
              <w:pStyle w:val="normal0"/>
              <w:widowControl w:val="0"/>
              <w:spacing w:line="240" w:lineRule="auto"/>
              <w:jc w:val="left"/>
            </w:pPr>
            <w:r>
              <w:t xml:space="preserve">VW has become one of the leading automobile companies in the UK as they have been selling safe,  well-equipped, cheap cars. </w:t>
            </w:r>
          </w:p>
        </w:tc>
      </w:tr>
      <w:tr w:rsidR="00441E27" w14:paraId="1E2C56B0" w14:textId="77777777">
        <w:tc>
          <w:tcPr>
            <w:tcW w:w="4514" w:type="dxa"/>
            <w:shd w:val="clear" w:color="auto" w:fill="auto"/>
            <w:tcMar>
              <w:top w:w="100" w:type="dxa"/>
              <w:left w:w="100" w:type="dxa"/>
              <w:bottom w:w="100" w:type="dxa"/>
              <w:right w:w="100" w:type="dxa"/>
            </w:tcMar>
          </w:tcPr>
          <w:p w14:paraId="29D4E712" w14:textId="77777777" w:rsidR="00441E27" w:rsidRDefault="00000000">
            <w:pPr>
              <w:pStyle w:val="normal0"/>
              <w:widowControl w:val="0"/>
              <w:spacing w:line="240" w:lineRule="auto"/>
              <w:jc w:val="left"/>
            </w:pPr>
            <w:r>
              <w:t xml:space="preserve">Technological </w:t>
            </w:r>
          </w:p>
        </w:tc>
        <w:tc>
          <w:tcPr>
            <w:tcW w:w="4514" w:type="dxa"/>
            <w:shd w:val="clear" w:color="auto" w:fill="auto"/>
            <w:tcMar>
              <w:top w:w="100" w:type="dxa"/>
              <w:left w:w="100" w:type="dxa"/>
              <w:bottom w:w="100" w:type="dxa"/>
              <w:right w:w="100" w:type="dxa"/>
            </w:tcMar>
          </w:tcPr>
          <w:p w14:paraId="67B176ED" w14:textId="77777777" w:rsidR="00441E27" w:rsidRDefault="00000000">
            <w:pPr>
              <w:pStyle w:val="normal0"/>
              <w:spacing w:line="240" w:lineRule="auto"/>
            </w:pPr>
            <w:r>
              <w:t>They are using advanced technologies like vw. OS  to make vehicle performance better</w:t>
            </w:r>
          </w:p>
        </w:tc>
      </w:tr>
      <w:tr w:rsidR="00441E27" w14:paraId="3C19BFAD" w14:textId="77777777">
        <w:tc>
          <w:tcPr>
            <w:tcW w:w="4514" w:type="dxa"/>
            <w:shd w:val="clear" w:color="auto" w:fill="auto"/>
            <w:tcMar>
              <w:top w:w="100" w:type="dxa"/>
              <w:left w:w="100" w:type="dxa"/>
              <w:bottom w:w="100" w:type="dxa"/>
              <w:right w:w="100" w:type="dxa"/>
            </w:tcMar>
          </w:tcPr>
          <w:p w14:paraId="260669B1" w14:textId="77777777" w:rsidR="00441E27" w:rsidRDefault="00000000">
            <w:pPr>
              <w:pStyle w:val="normal0"/>
              <w:widowControl w:val="0"/>
              <w:spacing w:line="240" w:lineRule="auto"/>
              <w:jc w:val="left"/>
            </w:pPr>
            <w:r>
              <w:t xml:space="preserve">Environmental </w:t>
            </w:r>
          </w:p>
        </w:tc>
        <w:tc>
          <w:tcPr>
            <w:tcW w:w="4514" w:type="dxa"/>
            <w:shd w:val="clear" w:color="auto" w:fill="auto"/>
            <w:tcMar>
              <w:top w:w="100" w:type="dxa"/>
              <w:left w:w="100" w:type="dxa"/>
              <w:bottom w:w="100" w:type="dxa"/>
              <w:right w:w="100" w:type="dxa"/>
            </w:tcMar>
          </w:tcPr>
          <w:p w14:paraId="5F117747" w14:textId="77777777" w:rsidR="00441E27" w:rsidRDefault="00000000">
            <w:pPr>
              <w:pStyle w:val="normal0"/>
              <w:widowControl w:val="0"/>
              <w:spacing w:line="240" w:lineRule="auto"/>
              <w:jc w:val="left"/>
            </w:pPr>
            <w:r>
              <w:t xml:space="preserve">They have an ACCELERATE strategy through which they have made changes faster. VW aims to reduce its carbon footprint in Europe by 40% by the year 2030 and reduce the level of global warming to </w:t>
            </w:r>
            <w:r>
              <w:lastRenderedPageBreak/>
              <w:t xml:space="preserve">'1.5 degrees'. </w:t>
            </w:r>
          </w:p>
        </w:tc>
      </w:tr>
      <w:tr w:rsidR="00441E27" w14:paraId="1677D9D4" w14:textId="77777777">
        <w:tc>
          <w:tcPr>
            <w:tcW w:w="4514" w:type="dxa"/>
            <w:shd w:val="clear" w:color="auto" w:fill="auto"/>
            <w:tcMar>
              <w:top w:w="100" w:type="dxa"/>
              <w:left w:w="100" w:type="dxa"/>
              <w:bottom w:w="100" w:type="dxa"/>
              <w:right w:w="100" w:type="dxa"/>
            </w:tcMar>
          </w:tcPr>
          <w:p w14:paraId="42DB245E" w14:textId="77777777" w:rsidR="00441E27" w:rsidRDefault="00000000">
            <w:pPr>
              <w:pStyle w:val="normal0"/>
              <w:widowControl w:val="0"/>
              <w:spacing w:line="240" w:lineRule="auto"/>
              <w:jc w:val="left"/>
            </w:pPr>
            <w:r>
              <w:t xml:space="preserve">Legal </w:t>
            </w:r>
          </w:p>
        </w:tc>
        <w:tc>
          <w:tcPr>
            <w:tcW w:w="4514" w:type="dxa"/>
            <w:shd w:val="clear" w:color="auto" w:fill="auto"/>
            <w:tcMar>
              <w:top w:w="100" w:type="dxa"/>
              <w:left w:w="100" w:type="dxa"/>
              <w:bottom w:w="100" w:type="dxa"/>
              <w:right w:w="100" w:type="dxa"/>
            </w:tcMar>
          </w:tcPr>
          <w:p w14:paraId="6C0EFFCA" w14:textId="77777777" w:rsidR="00441E27" w:rsidRDefault="00000000">
            <w:pPr>
              <w:pStyle w:val="normal0"/>
              <w:widowControl w:val="0"/>
              <w:spacing w:line="240" w:lineRule="auto"/>
              <w:jc w:val="left"/>
            </w:pPr>
            <w:r>
              <w:t xml:space="preserve">The company faced legal implications from the Dieselgate scandal and issues with the VW Tiguan. </w:t>
            </w:r>
          </w:p>
        </w:tc>
      </w:tr>
    </w:tbl>
    <w:p w14:paraId="0EEC4DCB" w14:textId="77777777" w:rsidR="00441E27" w:rsidRDefault="00441E27">
      <w:pPr>
        <w:pStyle w:val="normal0"/>
      </w:pPr>
    </w:p>
    <w:p w14:paraId="1A712BEE" w14:textId="77777777" w:rsidR="00441E27" w:rsidRDefault="00000000">
      <w:pPr>
        <w:pStyle w:val="normal0"/>
        <w:rPr>
          <w:b/>
        </w:rPr>
      </w:pPr>
      <w:r>
        <w:rPr>
          <w:b/>
        </w:rPr>
        <w:t xml:space="preserve">Porter’s Five Forces Analysis </w:t>
      </w:r>
    </w:p>
    <w:p w14:paraId="02AF125F" w14:textId="77777777" w:rsidR="00441E27" w:rsidRDefault="00441E27">
      <w:pPr>
        <w:pStyle w:val="normal0"/>
      </w:pP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41E27" w14:paraId="02455D49" w14:textId="77777777">
        <w:tc>
          <w:tcPr>
            <w:tcW w:w="4514" w:type="dxa"/>
            <w:shd w:val="clear" w:color="auto" w:fill="auto"/>
            <w:tcMar>
              <w:top w:w="100" w:type="dxa"/>
              <w:left w:w="100" w:type="dxa"/>
              <w:bottom w:w="100" w:type="dxa"/>
              <w:right w:w="100" w:type="dxa"/>
            </w:tcMar>
          </w:tcPr>
          <w:p w14:paraId="11606FE0" w14:textId="77777777" w:rsidR="00441E27" w:rsidRDefault="00000000">
            <w:pPr>
              <w:pStyle w:val="normal0"/>
              <w:rPr>
                <w:b/>
              </w:rPr>
            </w:pPr>
            <w:r>
              <w:rPr>
                <w:b/>
              </w:rPr>
              <w:t>Competitive Rivalry</w:t>
            </w:r>
          </w:p>
        </w:tc>
        <w:tc>
          <w:tcPr>
            <w:tcW w:w="4514" w:type="dxa"/>
            <w:shd w:val="clear" w:color="auto" w:fill="auto"/>
            <w:tcMar>
              <w:top w:w="100" w:type="dxa"/>
              <w:left w:w="100" w:type="dxa"/>
              <w:bottom w:w="100" w:type="dxa"/>
              <w:right w:w="100" w:type="dxa"/>
            </w:tcMar>
          </w:tcPr>
          <w:p w14:paraId="3BB0A20B" w14:textId="77777777" w:rsidR="00441E27" w:rsidRDefault="00000000">
            <w:pPr>
              <w:pStyle w:val="normal0"/>
              <w:widowControl w:val="0"/>
              <w:spacing w:line="240" w:lineRule="auto"/>
              <w:jc w:val="left"/>
            </w:pPr>
            <w:r>
              <w:t>There are many companies which are making the competition high for VW like Audi, General Motors, Nissan, Honda</w:t>
            </w:r>
          </w:p>
        </w:tc>
      </w:tr>
      <w:tr w:rsidR="00441E27" w14:paraId="3ACFAD1C" w14:textId="77777777">
        <w:tc>
          <w:tcPr>
            <w:tcW w:w="4514" w:type="dxa"/>
            <w:shd w:val="clear" w:color="auto" w:fill="auto"/>
            <w:tcMar>
              <w:top w:w="100" w:type="dxa"/>
              <w:left w:w="100" w:type="dxa"/>
              <w:bottom w:w="100" w:type="dxa"/>
              <w:right w:w="100" w:type="dxa"/>
            </w:tcMar>
          </w:tcPr>
          <w:p w14:paraId="3A187277" w14:textId="77777777" w:rsidR="00441E27" w:rsidRDefault="00000000">
            <w:pPr>
              <w:pStyle w:val="normal0"/>
              <w:rPr>
                <w:b/>
              </w:rPr>
            </w:pPr>
            <w:r>
              <w:rPr>
                <w:b/>
              </w:rPr>
              <w:t>Supplier Power</w:t>
            </w:r>
          </w:p>
        </w:tc>
        <w:tc>
          <w:tcPr>
            <w:tcW w:w="4514" w:type="dxa"/>
            <w:shd w:val="clear" w:color="auto" w:fill="auto"/>
            <w:tcMar>
              <w:top w:w="100" w:type="dxa"/>
              <w:left w:w="100" w:type="dxa"/>
              <w:bottom w:w="100" w:type="dxa"/>
              <w:right w:w="100" w:type="dxa"/>
            </w:tcMar>
          </w:tcPr>
          <w:p w14:paraId="56EC1ADE" w14:textId="77777777" w:rsidR="00441E27" w:rsidRDefault="00000000">
            <w:pPr>
              <w:pStyle w:val="normal0"/>
              <w:widowControl w:val="0"/>
              <w:spacing w:line="240" w:lineRule="auto"/>
              <w:jc w:val="left"/>
            </w:pPr>
            <w:r>
              <w:t>VW is dependent on suppliers like Friedrich Boysen GmbH &amp; Co. KG, Mueba Carbo Tech GmbH, Jiangsu Pacific Precision Forging Co., Ltd., SIEM Car Carriers AS which makes suppliers' power high.</w:t>
            </w:r>
          </w:p>
        </w:tc>
      </w:tr>
      <w:tr w:rsidR="00441E27" w14:paraId="04036381" w14:textId="77777777">
        <w:tc>
          <w:tcPr>
            <w:tcW w:w="4514" w:type="dxa"/>
            <w:shd w:val="clear" w:color="auto" w:fill="auto"/>
            <w:tcMar>
              <w:top w:w="100" w:type="dxa"/>
              <w:left w:w="100" w:type="dxa"/>
              <w:bottom w:w="100" w:type="dxa"/>
              <w:right w:w="100" w:type="dxa"/>
            </w:tcMar>
          </w:tcPr>
          <w:p w14:paraId="4C30EBAE" w14:textId="77777777" w:rsidR="00441E27" w:rsidRDefault="00000000">
            <w:pPr>
              <w:pStyle w:val="normal0"/>
              <w:rPr>
                <w:b/>
              </w:rPr>
            </w:pPr>
            <w:r>
              <w:rPr>
                <w:b/>
              </w:rPr>
              <w:t>Buyer Power</w:t>
            </w:r>
          </w:p>
        </w:tc>
        <w:tc>
          <w:tcPr>
            <w:tcW w:w="4514" w:type="dxa"/>
            <w:shd w:val="clear" w:color="auto" w:fill="auto"/>
            <w:tcMar>
              <w:top w:w="100" w:type="dxa"/>
              <w:left w:w="100" w:type="dxa"/>
              <w:bottom w:w="100" w:type="dxa"/>
              <w:right w:w="100" w:type="dxa"/>
            </w:tcMar>
          </w:tcPr>
          <w:p w14:paraId="0BCE4A41" w14:textId="77777777" w:rsidR="00441E27" w:rsidRDefault="00000000">
            <w:pPr>
              <w:pStyle w:val="normal0"/>
              <w:widowControl w:val="0"/>
              <w:spacing w:line="240" w:lineRule="auto"/>
              <w:jc w:val="left"/>
            </w:pPr>
            <w:r>
              <w:t xml:space="preserve">The rate of car ownership has decreased in the UK, however, VW’s popularity has increased which makes buyer power medium to high. </w:t>
            </w:r>
          </w:p>
        </w:tc>
      </w:tr>
      <w:tr w:rsidR="00441E27" w14:paraId="65656F74" w14:textId="77777777">
        <w:tc>
          <w:tcPr>
            <w:tcW w:w="4514" w:type="dxa"/>
            <w:shd w:val="clear" w:color="auto" w:fill="auto"/>
            <w:tcMar>
              <w:top w:w="100" w:type="dxa"/>
              <w:left w:w="100" w:type="dxa"/>
              <w:bottom w:w="100" w:type="dxa"/>
              <w:right w:w="100" w:type="dxa"/>
            </w:tcMar>
          </w:tcPr>
          <w:p w14:paraId="110CEEB5" w14:textId="77777777" w:rsidR="00441E27" w:rsidRDefault="00000000">
            <w:pPr>
              <w:pStyle w:val="normal0"/>
              <w:rPr>
                <w:b/>
              </w:rPr>
            </w:pPr>
            <w:r>
              <w:rPr>
                <w:b/>
              </w:rPr>
              <w:t>Threat of Substitution</w:t>
            </w:r>
          </w:p>
        </w:tc>
        <w:tc>
          <w:tcPr>
            <w:tcW w:w="4514" w:type="dxa"/>
            <w:shd w:val="clear" w:color="auto" w:fill="auto"/>
            <w:tcMar>
              <w:top w:w="100" w:type="dxa"/>
              <w:left w:w="100" w:type="dxa"/>
              <w:bottom w:w="100" w:type="dxa"/>
              <w:right w:w="100" w:type="dxa"/>
            </w:tcMar>
          </w:tcPr>
          <w:p w14:paraId="382E5AFD" w14:textId="77777777" w:rsidR="00441E27" w:rsidRDefault="00000000">
            <w:pPr>
              <w:pStyle w:val="normal0"/>
              <w:spacing w:line="240" w:lineRule="auto"/>
            </w:pPr>
            <w:r>
              <w:t>There are a number of substitutes for VW. However, the company has invested in technology which makes the threat of a substitute medium</w:t>
            </w:r>
          </w:p>
        </w:tc>
      </w:tr>
      <w:tr w:rsidR="00441E27" w14:paraId="0D5C3765" w14:textId="77777777">
        <w:tc>
          <w:tcPr>
            <w:tcW w:w="4514" w:type="dxa"/>
            <w:shd w:val="clear" w:color="auto" w:fill="auto"/>
            <w:tcMar>
              <w:top w:w="100" w:type="dxa"/>
              <w:left w:w="100" w:type="dxa"/>
              <w:bottom w:w="100" w:type="dxa"/>
              <w:right w:w="100" w:type="dxa"/>
            </w:tcMar>
          </w:tcPr>
          <w:p w14:paraId="7F71A348" w14:textId="77777777" w:rsidR="00441E27" w:rsidRDefault="00000000">
            <w:pPr>
              <w:pStyle w:val="normal0"/>
              <w:rPr>
                <w:b/>
              </w:rPr>
            </w:pPr>
            <w:r>
              <w:rPr>
                <w:b/>
              </w:rPr>
              <w:t>The threat of New Entry</w:t>
            </w:r>
          </w:p>
        </w:tc>
        <w:tc>
          <w:tcPr>
            <w:tcW w:w="4514" w:type="dxa"/>
            <w:shd w:val="clear" w:color="auto" w:fill="auto"/>
            <w:tcMar>
              <w:top w:w="100" w:type="dxa"/>
              <w:left w:w="100" w:type="dxa"/>
              <w:bottom w:w="100" w:type="dxa"/>
              <w:right w:w="100" w:type="dxa"/>
            </w:tcMar>
          </w:tcPr>
          <w:p w14:paraId="459201CF" w14:textId="77777777" w:rsidR="00441E27" w:rsidRDefault="00000000">
            <w:pPr>
              <w:pStyle w:val="normal0"/>
              <w:spacing w:line="240" w:lineRule="auto"/>
            </w:pPr>
            <w:r>
              <w:t xml:space="preserve">Through their electric cars, they have been able to increase their market share. Thus, the threat of new entrants has been low. </w:t>
            </w:r>
          </w:p>
        </w:tc>
      </w:tr>
    </w:tbl>
    <w:p w14:paraId="25C5E553" w14:textId="77777777" w:rsidR="00441E27" w:rsidRDefault="00441E27">
      <w:pPr>
        <w:pStyle w:val="normal0"/>
      </w:pPr>
    </w:p>
    <w:p w14:paraId="33FB6D81" w14:textId="77777777" w:rsidR="00441E27" w:rsidRDefault="00000000">
      <w:pPr>
        <w:pStyle w:val="normal0"/>
      </w:pPr>
      <w:r>
        <w:t xml:space="preserve">VRIO Analysis </w:t>
      </w:r>
    </w:p>
    <w:p w14:paraId="4FA4CB39" w14:textId="77777777" w:rsidR="00441E27" w:rsidRDefault="00441E27">
      <w:pPr>
        <w:pStyle w:val="normal0"/>
      </w:pP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41E27" w14:paraId="44C87BA6" w14:textId="77777777">
        <w:tc>
          <w:tcPr>
            <w:tcW w:w="4514" w:type="dxa"/>
            <w:shd w:val="clear" w:color="auto" w:fill="auto"/>
            <w:tcMar>
              <w:top w:w="100" w:type="dxa"/>
              <w:left w:w="100" w:type="dxa"/>
              <w:bottom w:w="100" w:type="dxa"/>
              <w:right w:w="100" w:type="dxa"/>
            </w:tcMar>
          </w:tcPr>
          <w:p w14:paraId="00152FFD" w14:textId="77777777" w:rsidR="00441E27" w:rsidRDefault="00000000">
            <w:pPr>
              <w:pStyle w:val="normal0"/>
              <w:spacing w:line="240" w:lineRule="auto"/>
            </w:pPr>
            <w:r>
              <w:t>Human Resources</w:t>
            </w:r>
          </w:p>
        </w:tc>
        <w:tc>
          <w:tcPr>
            <w:tcW w:w="4514" w:type="dxa"/>
            <w:shd w:val="clear" w:color="auto" w:fill="auto"/>
            <w:tcMar>
              <w:top w:w="100" w:type="dxa"/>
              <w:left w:w="100" w:type="dxa"/>
              <w:bottom w:w="100" w:type="dxa"/>
              <w:right w:w="100" w:type="dxa"/>
            </w:tcMar>
          </w:tcPr>
          <w:p w14:paraId="47DEAE10" w14:textId="77777777" w:rsidR="00441E27" w:rsidRDefault="00000000">
            <w:pPr>
              <w:pStyle w:val="normal0"/>
              <w:widowControl w:val="0"/>
              <w:spacing w:line="240" w:lineRule="auto"/>
              <w:jc w:val="left"/>
            </w:pPr>
            <w:r>
              <w:t xml:space="preserve">VW's employee count has increased and they have also invested in employee training, but the employee strength is imitable. Thus, they get unused competitive advantage from this resource as it is valued, organised and rare, but not inimitable. </w:t>
            </w:r>
          </w:p>
        </w:tc>
      </w:tr>
      <w:tr w:rsidR="00441E27" w14:paraId="048F5830" w14:textId="77777777">
        <w:tc>
          <w:tcPr>
            <w:tcW w:w="4514" w:type="dxa"/>
            <w:shd w:val="clear" w:color="auto" w:fill="auto"/>
            <w:tcMar>
              <w:top w:w="100" w:type="dxa"/>
              <w:left w:w="100" w:type="dxa"/>
              <w:bottom w:w="100" w:type="dxa"/>
              <w:right w:w="100" w:type="dxa"/>
            </w:tcMar>
          </w:tcPr>
          <w:p w14:paraId="5A3C5CA1" w14:textId="77777777" w:rsidR="00441E27" w:rsidRDefault="00000000">
            <w:pPr>
              <w:pStyle w:val="normal0"/>
              <w:spacing w:line="240" w:lineRule="auto"/>
            </w:pPr>
            <w:r>
              <w:t>Material Resources</w:t>
            </w:r>
          </w:p>
        </w:tc>
        <w:tc>
          <w:tcPr>
            <w:tcW w:w="4514" w:type="dxa"/>
            <w:shd w:val="clear" w:color="auto" w:fill="auto"/>
            <w:tcMar>
              <w:top w:w="100" w:type="dxa"/>
              <w:left w:w="100" w:type="dxa"/>
              <w:bottom w:w="100" w:type="dxa"/>
              <w:right w:w="100" w:type="dxa"/>
            </w:tcMar>
          </w:tcPr>
          <w:p w14:paraId="58BA77B6" w14:textId="77777777" w:rsidR="00441E27" w:rsidRDefault="00000000">
            <w:pPr>
              <w:pStyle w:val="normal0"/>
              <w:widowControl w:val="0"/>
              <w:spacing w:line="240" w:lineRule="auto"/>
              <w:jc w:val="left"/>
            </w:pPr>
            <w:r>
              <w:t xml:space="preserve">VW gets a long-term competitive advantage as they have been using and incorporating advanced technologies in their vehicles and operations like quick changing networks via Electrify America, CAMS and Elli as per </w:t>
            </w:r>
            <w:r>
              <w:lastRenderedPageBreak/>
              <w:t xml:space="preserve">the NEW AUTO strategy. Thus, their materialistic resources are valued, organised, not imitable and rare. </w:t>
            </w:r>
          </w:p>
        </w:tc>
      </w:tr>
      <w:tr w:rsidR="00441E27" w14:paraId="65F0D2E2" w14:textId="77777777">
        <w:tc>
          <w:tcPr>
            <w:tcW w:w="4514" w:type="dxa"/>
            <w:shd w:val="clear" w:color="auto" w:fill="auto"/>
            <w:tcMar>
              <w:top w:w="100" w:type="dxa"/>
              <w:left w:w="100" w:type="dxa"/>
              <w:bottom w:w="100" w:type="dxa"/>
              <w:right w:w="100" w:type="dxa"/>
            </w:tcMar>
          </w:tcPr>
          <w:p w14:paraId="0A36DF77" w14:textId="77777777" w:rsidR="00441E27" w:rsidRDefault="00000000">
            <w:pPr>
              <w:pStyle w:val="normal0"/>
              <w:spacing w:line="240" w:lineRule="auto"/>
            </w:pPr>
            <w:r>
              <w:t>Non-Material Resources</w:t>
            </w:r>
          </w:p>
        </w:tc>
        <w:tc>
          <w:tcPr>
            <w:tcW w:w="4514" w:type="dxa"/>
            <w:shd w:val="clear" w:color="auto" w:fill="auto"/>
            <w:tcMar>
              <w:top w:w="100" w:type="dxa"/>
              <w:left w:w="100" w:type="dxa"/>
              <w:bottom w:w="100" w:type="dxa"/>
              <w:right w:w="100" w:type="dxa"/>
            </w:tcMar>
          </w:tcPr>
          <w:p w14:paraId="76278A48" w14:textId="77777777" w:rsidR="00441E27" w:rsidRDefault="00000000">
            <w:pPr>
              <w:pStyle w:val="normal0"/>
              <w:widowControl w:val="0"/>
              <w:spacing w:line="240" w:lineRule="auto"/>
              <w:jc w:val="left"/>
            </w:pPr>
            <w:r>
              <w:t xml:space="preserve">The company has been operating in the UK for a long time as their market share has increased and they have also become the best-selling car in 2021. However, their products can be imitated. For this reason, they will get an unused competitive advantage as the non-materialistic resources are valued, rare, inimitable and organised. </w:t>
            </w:r>
          </w:p>
        </w:tc>
      </w:tr>
      <w:tr w:rsidR="00441E27" w14:paraId="39499E59" w14:textId="77777777">
        <w:tc>
          <w:tcPr>
            <w:tcW w:w="4514" w:type="dxa"/>
            <w:shd w:val="clear" w:color="auto" w:fill="auto"/>
            <w:tcMar>
              <w:top w:w="100" w:type="dxa"/>
              <w:left w:w="100" w:type="dxa"/>
              <w:bottom w:w="100" w:type="dxa"/>
              <w:right w:w="100" w:type="dxa"/>
            </w:tcMar>
          </w:tcPr>
          <w:p w14:paraId="62D70323" w14:textId="77777777" w:rsidR="00441E27" w:rsidRDefault="00000000">
            <w:pPr>
              <w:pStyle w:val="normal0"/>
              <w:spacing w:line="240" w:lineRule="auto"/>
            </w:pPr>
            <w:r>
              <w:t>Financial Resources</w:t>
            </w:r>
          </w:p>
        </w:tc>
        <w:tc>
          <w:tcPr>
            <w:tcW w:w="4514" w:type="dxa"/>
            <w:shd w:val="clear" w:color="auto" w:fill="auto"/>
            <w:tcMar>
              <w:top w:w="100" w:type="dxa"/>
              <w:left w:w="100" w:type="dxa"/>
              <w:bottom w:w="100" w:type="dxa"/>
              <w:right w:w="100" w:type="dxa"/>
            </w:tcMar>
          </w:tcPr>
          <w:p w14:paraId="6DA04A27" w14:textId="77777777" w:rsidR="00441E27" w:rsidRDefault="00000000">
            <w:pPr>
              <w:pStyle w:val="normal0"/>
              <w:widowControl w:val="0"/>
              <w:spacing w:line="240" w:lineRule="auto"/>
              <w:jc w:val="left"/>
            </w:pPr>
            <w:r>
              <w:t xml:space="preserve">The financial resources of the company give a long-term competitive advantage as the company has been able to increase its operating profit. </w:t>
            </w:r>
          </w:p>
        </w:tc>
      </w:tr>
    </w:tbl>
    <w:p w14:paraId="584C90A0" w14:textId="77777777" w:rsidR="00441E27" w:rsidRDefault="00441E27">
      <w:pPr>
        <w:pStyle w:val="normal0"/>
      </w:pPr>
    </w:p>
    <w:p w14:paraId="0C55313B" w14:textId="77777777" w:rsidR="00441E27" w:rsidRDefault="00000000">
      <w:pPr>
        <w:pStyle w:val="normal0"/>
        <w:rPr>
          <w:b/>
        </w:rPr>
      </w:pPr>
      <w:r>
        <w:rPr>
          <w:b/>
        </w:rPr>
        <w:t xml:space="preserve">3 Pillars of Corporate Sustainability </w:t>
      </w:r>
    </w:p>
    <w:p w14:paraId="3B4E5583" w14:textId="77777777" w:rsidR="00441E27" w:rsidRDefault="00000000">
      <w:pPr>
        <w:pStyle w:val="normal0"/>
      </w:pPr>
      <w:r>
        <w:t xml:space="preserve">They have a number of strategies to make themselves competitive in terms of sustainability and the environment. They have been investing in electric cars, VW's goal is to become carbon-neutral by the year 2050 and They are using sustainable materials in cars. </w:t>
      </w:r>
    </w:p>
    <w:p w14:paraId="47335B74" w14:textId="77777777" w:rsidR="00441E27" w:rsidRDefault="00441E27">
      <w:pPr>
        <w:pStyle w:val="normal0"/>
        <w:rPr>
          <w:b/>
        </w:rPr>
      </w:pPr>
    </w:p>
    <w:sectPr w:rsidR="00441E27" w:rsidSect="0026590B">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05BE0" w14:textId="77777777" w:rsidR="00B821B4" w:rsidRDefault="00B821B4" w:rsidP="0026590B">
      <w:pPr>
        <w:spacing w:line="240" w:lineRule="auto"/>
      </w:pPr>
      <w:r>
        <w:separator/>
      </w:r>
    </w:p>
  </w:endnote>
  <w:endnote w:type="continuationSeparator" w:id="0">
    <w:p w14:paraId="2171D6D9" w14:textId="77777777" w:rsidR="00B821B4" w:rsidRDefault="00B821B4" w:rsidP="002659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174651"/>
      <w:docPartObj>
        <w:docPartGallery w:val="Page Numbers (Bottom of Page)"/>
        <w:docPartUnique/>
      </w:docPartObj>
    </w:sdtPr>
    <w:sdtContent>
      <w:sdt>
        <w:sdtPr>
          <w:id w:val="-1769616900"/>
          <w:docPartObj>
            <w:docPartGallery w:val="Page Numbers (Top of Page)"/>
            <w:docPartUnique/>
          </w:docPartObj>
        </w:sdtPr>
        <w:sdtContent>
          <w:p w14:paraId="2852C132" w14:textId="05977262" w:rsidR="0026590B" w:rsidRDefault="0026590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A572415" w14:textId="77777777" w:rsidR="0026590B" w:rsidRDefault="00265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61A71" w14:textId="77777777" w:rsidR="00B821B4" w:rsidRDefault="00B821B4" w:rsidP="0026590B">
      <w:pPr>
        <w:spacing w:line="240" w:lineRule="auto"/>
      </w:pPr>
      <w:r>
        <w:separator/>
      </w:r>
    </w:p>
  </w:footnote>
  <w:footnote w:type="continuationSeparator" w:id="0">
    <w:p w14:paraId="5FF76576" w14:textId="77777777" w:rsidR="00B821B4" w:rsidRDefault="00B821B4" w:rsidP="002659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CC96D"/>
    <w:multiLevelType w:val="hybridMultilevel"/>
    <w:tmpl w:val="00000000"/>
    <w:lvl w:ilvl="0" w:tplc="AD286BCE">
      <w:start w:val="1"/>
      <w:numFmt w:val="bullet"/>
      <w:lvlText w:val="●"/>
      <w:lvlJc w:val="left"/>
      <w:pPr>
        <w:ind w:left="720" w:hanging="360"/>
      </w:pPr>
      <w:rPr>
        <w:u w:val="none"/>
      </w:rPr>
    </w:lvl>
    <w:lvl w:ilvl="1" w:tplc="33A4A974">
      <w:start w:val="1"/>
      <w:numFmt w:val="bullet"/>
      <w:lvlText w:val="○"/>
      <w:lvlJc w:val="left"/>
      <w:pPr>
        <w:ind w:left="1440" w:hanging="360"/>
      </w:pPr>
      <w:rPr>
        <w:u w:val="none"/>
      </w:rPr>
    </w:lvl>
    <w:lvl w:ilvl="2" w:tplc="51A0F1FA">
      <w:start w:val="1"/>
      <w:numFmt w:val="bullet"/>
      <w:lvlText w:val="■"/>
      <w:lvlJc w:val="left"/>
      <w:pPr>
        <w:ind w:left="2160" w:hanging="360"/>
      </w:pPr>
      <w:rPr>
        <w:u w:val="none"/>
      </w:rPr>
    </w:lvl>
    <w:lvl w:ilvl="3" w:tplc="9858126A">
      <w:start w:val="1"/>
      <w:numFmt w:val="bullet"/>
      <w:lvlText w:val="●"/>
      <w:lvlJc w:val="left"/>
      <w:pPr>
        <w:ind w:left="2880" w:hanging="360"/>
      </w:pPr>
      <w:rPr>
        <w:u w:val="none"/>
      </w:rPr>
    </w:lvl>
    <w:lvl w:ilvl="4" w:tplc="BEB851FE">
      <w:start w:val="1"/>
      <w:numFmt w:val="bullet"/>
      <w:lvlText w:val="○"/>
      <w:lvlJc w:val="left"/>
      <w:pPr>
        <w:ind w:left="3600" w:hanging="360"/>
      </w:pPr>
      <w:rPr>
        <w:u w:val="none"/>
      </w:rPr>
    </w:lvl>
    <w:lvl w:ilvl="5" w:tplc="D2BAB126">
      <w:start w:val="1"/>
      <w:numFmt w:val="bullet"/>
      <w:lvlText w:val="■"/>
      <w:lvlJc w:val="left"/>
      <w:pPr>
        <w:ind w:left="4320" w:hanging="360"/>
      </w:pPr>
      <w:rPr>
        <w:u w:val="none"/>
      </w:rPr>
    </w:lvl>
    <w:lvl w:ilvl="6" w:tplc="80862B2E">
      <w:start w:val="1"/>
      <w:numFmt w:val="bullet"/>
      <w:lvlText w:val="●"/>
      <w:lvlJc w:val="left"/>
      <w:pPr>
        <w:ind w:left="5040" w:hanging="360"/>
      </w:pPr>
      <w:rPr>
        <w:u w:val="none"/>
      </w:rPr>
    </w:lvl>
    <w:lvl w:ilvl="7" w:tplc="FFAAC4CC">
      <w:start w:val="1"/>
      <w:numFmt w:val="bullet"/>
      <w:lvlText w:val="○"/>
      <w:lvlJc w:val="left"/>
      <w:pPr>
        <w:ind w:left="5760" w:hanging="360"/>
      </w:pPr>
      <w:rPr>
        <w:u w:val="none"/>
      </w:rPr>
    </w:lvl>
    <w:lvl w:ilvl="8" w:tplc="4CCE07F8">
      <w:start w:val="1"/>
      <w:numFmt w:val="bullet"/>
      <w:lvlText w:val="■"/>
      <w:lvlJc w:val="left"/>
      <w:pPr>
        <w:ind w:left="6480" w:hanging="360"/>
      </w:pPr>
      <w:rPr>
        <w:u w:val="none"/>
      </w:rPr>
    </w:lvl>
  </w:abstractNum>
  <w:abstractNum w:abstractNumId="1" w15:restartNumberingAfterBreak="0">
    <w:nsid w:val="1BB798E7"/>
    <w:multiLevelType w:val="hybridMultilevel"/>
    <w:tmpl w:val="00000000"/>
    <w:lvl w:ilvl="0" w:tplc="4084598E">
      <w:start w:val="1"/>
      <w:numFmt w:val="bullet"/>
      <w:lvlText w:val="●"/>
      <w:lvlJc w:val="left"/>
      <w:pPr>
        <w:ind w:left="720" w:hanging="360"/>
      </w:pPr>
      <w:rPr>
        <w:u w:val="none"/>
      </w:rPr>
    </w:lvl>
    <w:lvl w:ilvl="1" w:tplc="0B6C744C">
      <w:start w:val="1"/>
      <w:numFmt w:val="bullet"/>
      <w:lvlText w:val="○"/>
      <w:lvlJc w:val="left"/>
      <w:pPr>
        <w:ind w:left="1440" w:hanging="360"/>
      </w:pPr>
      <w:rPr>
        <w:u w:val="none"/>
      </w:rPr>
    </w:lvl>
    <w:lvl w:ilvl="2" w:tplc="E9E0E24C">
      <w:start w:val="1"/>
      <w:numFmt w:val="bullet"/>
      <w:lvlText w:val="■"/>
      <w:lvlJc w:val="left"/>
      <w:pPr>
        <w:ind w:left="2160" w:hanging="360"/>
      </w:pPr>
      <w:rPr>
        <w:u w:val="none"/>
      </w:rPr>
    </w:lvl>
    <w:lvl w:ilvl="3" w:tplc="0CC42AC6">
      <w:start w:val="1"/>
      <w:numFmt w:val="bullet"/>
      <w:lvlText w:val="●"/>
      <w:lvlJc w:val="left"/>
      <w:pPr>
        <w:ind w:left="2880" w:hanging="360"/>
      </w:pPr>
      <w:rPr>
        <w:u w:val="none"/>
      </w:rPr>
    </w:lvl>
    <w:lvl w:ilvl="4" w:tplc="59B6F652">
      <w:start w:val="1"/>
      <w:numFmt w:val="bullet"/>
      <w:lvlText w:val="○"/>
      <w:lvlJc w:val="left"/>
      <w:pPr>
        <w:ind w:left="3600" w:hanging="360"/>
      </w:pPr>
      <w:rPr>
        <w:u w:val="none"/>
      </w:rPr>
    </w:lvl>
    <w:lvl w:ilvl="5" w:tplc="57D265A2">
      <w:start w:val="1"/>
      <w:numFmt w:val="bullet"/>
      <w:lvlText w:val="■"/>
      <w:lvlJc w:val="left"/>
      <w:pPr>
        <w:ind w:left="4320" w:hanging="360"/>
      </w:pPr>
      <w:rPr>
        <w:u w:val="none"/>
      </w:rPr>
    </w:lvl>
    <w:lvl w:ilvl="6" w:tplc="8D5A3808">
      <w:start w:val="1"/>
      <w:numFmt w:val="bullet"/>
      <w:lvlText w:val="●"/>
      <w:lvlJc w:val="left"/>
      <w:pPr>
        <w:ind w:left="5040" w:hanging="360"/>
      </w:pPr>
      <w:rPr>
        <w:u w:val="none"/>
      </w:rPr>
    </w:lvl>
    <w:lvl w:ilvl="7" w:tplc="DF3CA3E0">
      <w:start w:val="1"/>
      <w:numFmt w:val="bullet"/>
      <w:lvlText w:val="○"/>
      <w:lvlJc w:val="left"/>
      <w:pPr>
        <w:ind w:left="5760" w:hanging="360"/>
      </w:pPr>
      <w:rPr>
        <w:u w:val="none"/>
      </w:rPr>
    </w:lvl>
    <w:lvl w:ilvl="8" w:tplc="3124B9DA">
      <w:start w:val="1"/>
      <w:numFmt w:val="bullet"/>
      <w:lvlText w:val="■"/>
      <w:lvlJc w:val="left"/>
      <w:pPr>
        <w:ind w:left="6480" w:hanging="360"/>
      </w:pPr>
      <w:rPr>
        <w:u w:val="none"/>
      </w:rPr>
    </w:lvl>
  </w:abstractNum>
  <w:abstractNum w:abstractNumId="2" w15:restartNumberingAfterBreak="0">
    <w:nsid w:val="2D314D10"/>
    <w:multiLevelType w:val="hybridMultilevel"/>
    <w:tmpl w:val="00000000"/>
    <w:lvl w:ilvl="0" w:tplc="56D6AF72">
      <w:start w:val="1"/>
      <w:numFmt w:val="bullet"/>
      <w:lvlText w:val="●"/>
      <w:lvlJc w:val="left"/>
      <w:pPr>
        <w:ind w:left="720" w:hanging="360"/>
      </w:pPr>
      <w:rPr>
        <w:u w:val="none"/>
      </w:rPr>
    </w:lvl>
    <w:lvl w:ilvl="1" w:tplc="443073CE">
      <w:start w:val="1"/>
      <w:numFmt w:val="bullet"/>
      <w:lvlText w:val="○"/>
      <w:lvlJc w:val="left"/>
      <w:pPr>
        <w:ind w:left="1440" w:hanging="360"/>
      </w:pPr>
      <w:rPr>
        <w:u w:val="none"/>
      </w:rPr>
    </w:lvl>
    <w:lvl w:ilvl="2" w:tplc="20EC483C">
      <w:start w:val="1"/>
      <w:numFmt w:val="bullet"/>
      <w:lvlText w:val="■"/>
      <w:lvlJc w:val="left"/>
      <w:pPr>
        <w:ind w:left="2160" w:hanging="360"/>
      </w:pPr>
      <w:rPr>
        <w:u w:val="none"/>
      </w:rPr>
    </w:lvl>
    <w:lvl w:ilvl="3" w:tplc="94B0A7A2">
      <w:start w:val="1"/>
      <w:numFmt w:val="bullet"/>
      <w:lvlText w:val="●"/>
      <w:lvlJc w:val="left"/>
      <w:pPr>
        <w:ind w:left="2880" w:hanging="360"/>
      </w:pPr>
      <w:rPr>
        <w:u w:val="none"/>
      </w:rPr>
    </w:lvl>
    <w:lvl w:ilvl="4" w:tplc="99AAB594">
      <w:start w:val="1"/>
      <w:numFmt w:val="bullet"/>
      <w:lvlText w:val="○"/>
      <w:lvlJc w:val="left"/>
      <w:pPr>
        <w:ind w:left="3600" w:hanging="360"/>
      </w:pPr>
      <w:rPr>
        <w:u w:val="none"/>
      </w:rPr>
    </w:lvl>
    <w:lvl w:ilvl="5" w:tplc="6554DDAE">
      <w:start w:val="1"/>
      <w:numFmt w:val="bullet"/>
      <w:lvlText w:val="■"/>
      <w:lvlJc w:val="left"/>
      <w:pPr>
        <w:ind w:left="4320" w:hanging="360"/>
      </w:pPr>
      <w:rPr>
        <w:u w:val="none"/>
      </w:rPr>
    </w:lvl>
    <w:lvl w:ilvl="6" w:tplc="1016743C">
      <w:start w:val="1"/>
      <w:numFmt w:val="bullet"/>
      <w:lvlText w:val="●"/>
      <w:lvlJc w:val="left"/>
      <w:pPr>
        <w:ind w:left="5040" w:hanging="360"/>
      </w:pPr>
      <w:rPr>
        <w:u w:val="none"/>
      </w:rPr>
    </w:lvl>
    <w:lvl w:ilvl="7" w:tplc="B1CA1486">
      <w:start w:val="1"/>
      <w:numFmt w:val="bullet"/>
      <w:lvlText w:val="○"/>
      <w:lvlJc w:val="left"/>
      <w:pPr>
        <w:ind w:left="5760" w:hanging="360"/>
      </w:pPr>
      <w:rPr>
        <w:u w:val="none"/>
      </w:rPr>
    </w:lvl>
    <w:lvl w:ilvl="8" w:tplc="A00EB14C">
      <w:start w:val="1"/>
      <w:numFmt w:val="bullet"/>
      <w:lvlText w:val="■"/>
      <w:lvlJc w:val="left"/>
      <w:pPr>
        <w:ind w:left="6480" w:hanging="360"/>
      </w:pPr>
      <w:rPr>
        <w:u w:val="none"/>
      </w:rPr>
    </w:lvl>
  </w:abstractNum>
  <w:abstractNum w:abstractNumId="3" w15:restartNumberingAfterBreak="0">
    <w:nsid w:val="705B4311"/>
    <w:multiLevelType w:val="hybridMultilevel"/>
    <w:tmpl w:val="00000000"/>
    <w:lvl w:ilvl="0" w:tplc="5D002B9C">
      <w:start w:val="1"/>
      <w:numFmt w:val="bullet"/>
      <w:lvlText w:val="●"/>
      <w:lvlJc w:val="left"/>
      <w:pPr>
        <w:ind w:left="720" w:hanging="360"/>
      </w:pPr>
      <w:rPr>
        <w:u w:val="none"/>
      </w:rPr>
    </w:lvl>
    <w:lvl w:ilvl="1" w:tplc="630C60F4">
      <w:start w:val="1"/>
      <w:numFmt w:val="bullet"/>
      <w:lvlText w:val="○"/>
      <w:lvlJc w:val="left"/>
      <w:pPr>
        <w:ind w:left="1440" w:hanging="360"/>
      </w:pPr>
      <w:rPr>
        <w:u w:val="none"/>
      </w:rPr>
    </w:lvl>
    <w:lvl w:ilvl="2" w:tplc="CE645226">
      <w:start w:val="1"/>
      <w:numFmt w:val="bullet"/>
      <w:lvlText w:val="■"/>
      <w:lvlJc w:val="left"/>
      <w:pPr>
        <w:ind w:left="2160" w:hanging="360"/>
      </w:pPr>
      <w:rPr>
        <w:u w:val="none"/>
      </w:rPr>
    </w:lvl>
    <w:lvl w:ilvl="3" w:tplc="E40402F8">
      <w:start w:val="1"/>
      <w:numFmt w:val="bullet"/>
      <w:lvlText w:val="●"/>
      <w:lvlJc w:val="left"/>
      <w:pPr>
        <w:ind w:left="2880" w:hanging="360"/>
      </w:pPr>
      <w:rPr>
        <w:u w:val="none"/>
      </w:rPr>
    </w:lvl>
    <w:lvl w:ilvl="4" w:tplc="5824C42E">
      <w:start w:val="1"/>
      <w:numFmt w:val="bullet"/>
      <w:lvlText w:val="○"/>
      <w:lvlJc w:val="left"/>
      <w:pPr>
        <w:ind w:left="3600" w:hanging="360"/>
      </w:pPr>
      <w:rPr>
        <w:u w:val="none"/>
      </w:rPr>
    </w:lvl>
    <w:lvl w:ilvl="5" w:tplc="C9101AE4">
      <w:start w:val="1"/>
      <w:numFmt w:val="bullet"/>
      <w:lvlText w:val="■"/>
      <w:lvlJc w:val="left"/>
      <w:pPr>
        <w:ind w:left="4320" w:hanging="360"/>
      </w:pPr>
      <w:rPr>
        <w:u w:val="none"/>
      </w:rPr>
    </w:lvl>
    <w:lvl w:ilvl="6" w:tplc="2402A618">
      <w:start w:val="1"/>
      <w:numFmt w:val="bullet"/>
      <w:lvlText w:val="●"/>
      <w:lvlJc w:val="left"/>
      <w:pPr>
        <w:ind w:left="5040" w:hanging="360"/>
      </w:pPr>
      <w:rPr>
        <w:u w:val="none"/>
      </w:rPr>
    </w:lvl>
    <w:lvl w:ilvl="7" w:tplc="8774DC54">
      <w:start w:val="1"/>
      <w:numFmt w:val="bullet"/>
      <w:lvlText w:val="○"/>
      <w:lvlJc w:val="left"/>
      <w:pPr>
        <w:ind w:left="5760" w:hanging="360"/>
      </w:pPr>
      <w:rPr>
        <w:u w:val="none"/>
      </w:rPr>
    </w:lvl>
    <w:lvl w:ilvl="8" w:tplc="2946ED5A">
      <w:start w:val="1"/>
      <w:numFmt w:val="bullet"/>
      <w:lvlText w:val="■"/>
      <w:lvlJc w:val="left"/>
      <w:pPr>
        <w:ind w:left="6480" w:hanging="360"/>
      </w:pPr>
      <w:rPr>
        <w:u w:val="none"/>
      </w:rPr>
    </w:lvl>
  </w:abstractNum>
  <w:num w:numId="1" w16cid:durableId="1309212996">
    <w:abstractNumId w:val="3"/>
  </w:num>
  <w:num w:numId="2" w16cid:durableId="114982572">
    <w:abstractNumId w:val="0"/>
  </w:num>
  <w:num w:numId="3" w16cid:durableId="1412581107">
    <w:abstractNumId w:val="2"/>
  </w:num>
  <w:num w:numId="4" w16cid:durableId="850752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1E27"/>
    <w:rsid w:val="00036310"/>
    <w:rsid w:val="0026590B"/>
    <w:rsid w:val="00441E27"/>
    <w:rsid w:val="00882C1B"/>
    <w:rsid w:val="00B821B4"/>
    <w:rsid w:val="00CA5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3F4AA"/>
  <w15:docId w15:val="{E67AE49F-E83A-4636-BC6F-F4F0F4361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outlineLvl w:val="1"/>
    </w:pPr>
    <w:rPr>
      <w:b/>
      <w:i/>
    </w:rPr>
  </w:style>
  <w:style w:type="paragraph" w:styleId="Heading3">
    <w:name w:val="heading 3"/>
    <w:basedOn w:val="normal0"/>
    <w:next w:val="normal0"/>
    <w:pPr>
      <w:keepNext/>
      <w:keepLines/>
      <w:outlineLvl w:val="2"/>
    </w:pPr>
    <w:rPr>
      <w:i/>
      <w:u w:val="single"/>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uiPriority w:val="10"/>
    <w:qFormat/>
    <w:pPr>
      <w:keepNext/>
      <w:keepLines/>
      <w:spacing w:after="60"/>
    </w:pPr>
    <w:rPr>
      <w:sz w:val="52"/>
      <w:szCs w:val="52"/>
    </w:rPr>
  </w:style>
  <w:style w:type="paragraph" w:styleId="Subtitle">
    <w:name w:val="Subtitle"/>
    <w:basedOn w:val="normal0"/>
    <w:next w:val="normal0"/>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 w:type="table" w:customStyle="1" w:styleId="Table3">
    <w:name w:val="Table3"/>
    <w:basedOn w:val="TableNormal0"/>
    <w:tblPr>
      <w:tblStyleRowBandSize w:val="1"/>
      <w:tblStyleColBandSize w:val="1"/>
      <w:tblCellMar>
        <w:top w:w="100" w:type="dxa"/>
        <w:left w:w="100" w:type="dxa"/>
        <w:bottom w:w="100" w:type="dxa"/>
        <w:right w:w="100" w:type="dxa"/>
      </w:tblCellMar>
    </w:tblPr>
  </w:style>
  <w:style w:type="table" w:customStyle="1" w:styleId="Table4">
    <w:name w:val="Table4"/>
    <w:basedOn w:val="TableNormal0"/>
    <w:tblPr>
      <w:tblStyleRowBandSize w:val="1"/>
      <w:tblStyleColBandSize w:val="1"/>
      <w:tblCellMar>
        <w:top w:w="100" w:type="dxa"/>
        <w:left w:w="100" w:type="dxa"/>
        <w:bottom w:w="100" w:type="dxa"/>
        <w:right w:w="100" w:type="dxa"/>
      </w:tblCellMar>
    </w:tblPr>
  </w:style>
  <w:style w:type="table" w:customStyle="1" w:styleId="Table5">
    <w:name w:val="Table5"/>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A507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A5071"/>
    <w:pPr>
      <w:spacing w:after="100"/>
    </w:pPr>
  </w:style>
  <w:style w:type="paragraph" w:styleId="TOC2">
    <w:name w:val="toc 2"/>
    <w:basedOn w:val="Normal"/>
    <w:next w:val="Normal"/>
    <w:autoRedefine/>
    <w:uiPriority w:val="39"/>
    <w:unhideWhenUsed/>
    <w:rsid w:val="00CA5071"/>
    <w:pPr>
      <w:spacing w:after="100"/>
      <w:ind w:left="240"/>
    </w:pPr>
  </w:style>
  <w:style w:type="paragraph" w:styleId="TOC3">
    <w:name w:val="toc 3"/>
    <w:basedOn w:val="Normal"/>
    <w:next w:val="Normal"/>
    <w:autoRedefine/>
    <w:uiPriority w:val="39"/>
    <w:unhideWhenUsed/>
    <w:rsid w:val="00CA5071"/>
    <w:pPr>
      <w:spacing w:after="100"/>
      <w:ind w:left="480"/>
    </w:pPr>
  </w:style>
  <w:style w:type="character" w:styleId="Hyperlink">
    <w:name w:val="Hyperlink"/>
    <w:basedOn w:val="DefaultParagraphFont"/>
    <w:uiPriority w:val="99"/>
    <w:unhideWhenUsed/>
    <w:rsid w:val="00CA5071"/>
    <w:rPr>
      <w:color w:val="0000FF" w:themeColor="hyperlink"/>
      <w:u w:val="single"/>
    </w:rPr>
  </w:style>
  <w:style w:type="paragraph" w:styleId="Header">
    <w:name w:val="header"/>
    <w:basedOn w:val="Normal"/>
    <w:link w:val="HeaderChar"/>
    <w:uiPriority w:val="99"/>
    <w:unhideWhenUsed/>
    <w:rsid w:val="0026590B"/>
    <w:pPr>
      <w:tabs>
        <w:tab w:val="center" w:pos="4680"/>
        <w:tab w:val="right" w:pos="9360"/>
      </w:tabs>
      <w:spacing w:line="240" w:lineRule="auto"/>
    </w:pPr>
  </w:style>
  <w:style w:type="character" w:customStyle="1" w:styleId="HeaderChar">
    <w:name w:val="Header Char"/>
    <w:basedOn w:val="DefaultParagraphFont"/>
    <w:link w:val="Header"/>
    <w:uiPriority w:val="99"/>
    <w:rsid w:val="0026590B"/>
  </w:style>
  <w:style w:type="paragraph" w:styleId="Footer">
    <w:name w:val="footer"/>
    <w:basedOn w:val="Normal"/>
    <w:link w:val="FooterChar"/>
    <w:uiPriority w:val="99"/>
    <w:unhideWhenUsed/>
    <w:rsid w:val="0026590B"/>
    <w:pPr>
      <w:tabs>
        <w:tab w:val="center" w:pos="4680"/>
        <w:tab w:val="right" w:pos="9360"/>
      </w:tabs>
      <w:spacing w:line="240" w:lineRule="auto"/>
    </w:pPr>
  </w:style>
  <w:style w:type="character" w:customStyle="1" w:styleId="FooterChar">
    <w:name w:val="Footer Char"/>
    <w:basedOn w:val="DefaultParagraphFont"/>
    <w:link w:val="Footer"/>
    <w:uiPriority w:val="99"/>
    <w:rsid w:val="00265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scholarworks.rit.edu/jes/vol1/iss1/2/" TargetMode="External"/><Relationship Id="rId4" Type="http://schemas.openxmlformats.org/officeDocument/2006/relationships/styles" Target="styles.xml"/><Relationship Id="rId9" Type="http://schemas.openxmlformats.org/officeDocument/2006/relationships/hyperlink" Target="https://www.tandfonline.com/doi/full/10.1080/01441647.2020.1862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pjX7xXT8OmoNTH2LH1nq9vVLOQ==">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yCGguZ2pkZ3hzMgloLjMwajB6bGwyCWguMWZvYjl0ZTIJaC4zem55c2g3MgloLjJldDkycDAyCGgudHlqY3d0Mg5oLjRpMmcyOXVyYXNydjIJaC4xdDNoNXNmMg1oLmo5cmdjZjF6azloMg5oLmczMTR0aXRwZng0MjgAciExR1FzaG9ROWstXzFsNW9wY1piS3pSV0xSN0VkdE9JSHg=</go:docsCustomData>
</go:gDocsCustomXmlDataStorage>
</file>

<file path=customXml/itemProps1.xml><?xml version="1.0" encoding="utf-8"?>
<ds:datastoreItem xmlns:ds="http://schemas.openxmlformats.org/officeDocument/2006/customXml" ds:itemID="{8A8513ED-5E29-4C32-ACB5-486CBF48375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4090</Words>
  <Characters>23317</Characters>
  <Application>Microsoft Office Word</Application>
  <DocSecurity>0</DocSecurity>
  <Lines>194</Lines>
  <Paragraphs>54</Paragraphs>
  <ScaleCrop>false</ScaleCrop>
  <Company/>
  <LinksUpToDate>false</LinksUpToDate>
  <CharactersWithSpaces>27353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bandac</cp:lastModifiedBy>
  <cp:revision>2</cp:revision>
  <dcterms:created xsi:type="dcterms:W3CDTF">2023-08-13T13:29:00Z</dcterms:created>
  <dcterms:modified xsi:type="dcterms:W3CDTF">2023-08-13T13:29:00Z</dcterms:modified>
</cp:coreProperties>
</file>