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AE7A7EF" w14:textId="77777777" w:rsidR="00CA66B8" w:rsidRDefault="00CA66B8">
      <w:pPr>
        <w:pStyle w:val="NoSpacing"/>
        <w:pageBreakBefore/>
        <w:jc w:val="center"/>
        <w:rPr>
          <w:rFonts w:ascii="Times New Roman" w:hAnsi="Times New Roman" w:cs="Times New Roman"/>
          <w:b/>
          <w:bCs/>
          <w:color w:val="000000"/>
          <w:sz w:val="96"/>
          <w:szCs w:val="96"/>
        </w:rPr>
      </w:pPr>
    </w:p>
    <w:p w14:paraId="54226F23" w14:textId="77777777" w:rsidR="00CA66B8" w:rsidRDefault="00CA66B8">
      <w:pPr>
        <w:pStyle w:val="NoSpacing"/>
        <w:jc w:val="center"/>
        <w:rPr>
          <w:rFonts w:ascii="Times New Roman" w:hAnsi="Times New Roman" w:cs="Times New Roman"/>
          <w:b/>
          <w:bCs/>
          <w:color w:val="000000"/>
          <w:sz w:val="96"/>
          <w:szCs w:val="96"/>
        </w:rPr>
      </w:pPr>
    </w:p>
    <w:p w14:paraId="480E8089" w14:textId="77777777" w:rsidR="00CA66B8" w:rsidRDefault="00CA66B8">
      <w:pPr>
        <w:pStyle w:val="NoSpacing"/>
        <w:jc w:val="center"/>
        <w:rPr>
          <w:rFonts w:ascii="Times New Roman" w:hAnsi="Times New Roman" w:cs="Times New Roman"/>
          <w:b/>
          <w:bCs/>
          <w:color w:val="000000"/>
          <w:sz w:val="96"/>
          <w:szCs w:val="96"/>
        </w:rPr>
      </w:pPr>
    </w:p>
    <w:p w14:paraId="6F65D40B" w14:textId="77777777" w:rsidR="00CA66B8" w:rsidRDefault="00DC1BE6">
      <w:pPr>
        <w:pStyle w:val="NoSpacing"/>
        <w:jc w:val="center"/>
        <w:rPr>
          <w:rFonts w:ascii="Times New Roman" w:hAnsi="Times New Roman" w:cs="Times New Roman"/>
          <w:b/>
          <w:bCs/>
          <w:i/>
          <w:iCs/>
          <w:color w:val="000000"/>
          <w:sz w:val="96"/>
          <w:szCs w:val="96"/>
        </w:rPr>
      </w:pPr>
      <w:r>
        <w:rPr>
          <w:rFonts w:ascii="Times New Roman" w:hAnsi="Times New Roman" w:cs="Times New Roman"/>
          <w:b/>
          <w:bCs/>
          <w:i/>
          <w:iCs/>
          <w:color w:val="000000"/>
          <w:sz w:val="96"/>
          <w:szCs w:val="96"/>
        </w:rPr>
        <w:t>Reflective Report</w:t>
      </w:r>
    </w:p>
    <w:p w14:paraId="3084A6C1" w14:textId="77777777" w:rsidR="00CA66B8" w:rsidRDefault="00CA66B8">
      <w:pPr>
        <w:pStyle w:val="NoSpacing"/>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br w:type="page"/>
      </w:r>
    </w:p>
    <w:p w14:paraId="6BFDFE39" w14:textId="77777777" w:rsidR="00CA66B8" w:rsidRDefault="00CA66B8">
      <w:pPr>
        <w:pStyle w:val="TOCHeading"/>
      </w:pPr>
      <w:r>
        <w:lastRenderedPageBreak/>
        <w:t>Table of Contents</w:t>
      </w:r>
    </w:p>
    <w:p w14:paraId="0A0EAED2" w14:textId="77777777" w:rsidR="00CA66B8" w:rsidRDefault="00CA66B8">
      <w:pPr>
        <w:pStyle w:val="TOC1"/>
        <w:tabs>
          <w:tab w:val="right" w:leader="dot" w:pos="9350"/>
        </w:tabs>
        <w:rPr>
          <w:noProof/>
        </w:rPr>
      </w:pPr>
      <w:r>
        <w:fldChar w:fldCharType="begin"/>
      </w:r>
      <w:r>
        <w:instrText xml:space="preserve"> TOC \o "1-3" \h \z \u </w:instrText>
      </w:r>
      <w:r>
        <w:fldChar w:fldCharType="separate"/>
      </w:r>
      <w:hyperlink w:anchor="_Toc110530949" w:history="1">
        <w:r w:rsidRPr="00AA7CC3">
          <w:rPr>
            <w:rStyle w:val="Hyperlink"/>
            <w:noProof/>
          </w:rPr>
          <w:t>INTRODUCTION</w:t>
        </w:r>
        <w:r>
          <w:rPr>
            <w:noProof/>
            <w:webHidden/>
          </w:rPr>
          <w:tab/>
        </w:r>
        <w:r>
          <w:rPr>
            <w:noProof/>
            <w:webHidden/>
          </w:rPr>
          <w:fldChar w:fldCharType="begin"/>
        </w:r>
        <w:r>
          <w:rPr>
            <w:noProof/>
            <w:webHidden/>
          </w:rPr>
          <w:instrText xml:space="preserve"> PAGEREF _Toc110530949 \h </w:instrText>
        </w:r>
        <w:r>
          <w:rPr>
            <w:noProof/>
            <w:webHidden/>
          </w:rPr>
        </w:r>
        <w:r>
          <w:rPr>
            <w:noProof/>
            <w:webHidden/>
          </w:rPr>
          <w:fldChar w:fldCharType="separate"/>
        </w:r>
        <w:r>
          <w:rPr>
            <w:noProof/>
            <w:webHidden/>
          </w:rPr>
          <w:t>3</w:t>
        </w:r>
        <w:r>
          <w:rPr>
            <w:noProof/>
            <w:webHidden/>
          </w:rPr>
          <w:fldChar w:fldCharType="end"/>
        </w:r>
      </w:hyperlink>
    </w:p>
    <w:p w14:paraId="70556728" w14:textId="77777777" w:rsidR="00CA66B8" w:rsidRDefault="00000000">
      <w:pPr>
        <w:pStyle w:val="TOC1"/>
        <w:tabs>
          <w:tab w:val="right" w:leader="dot" w:pos="9350"/>
        </w:tabs>
        <w:rPr>
          <w:noProof/>
        </w:rPr>
      </w:pPr>
      <w:hyperlink w:anchor="_Toc110530950" w:history="1">
        <w:r w:rsidR="00CA66B8" w:rsidRPr="00AA7CC3">
          <w:rPr>
            <w:rStyle w:val="Hyperlink"/>
            <w:noProof/>
          </w:rPr>
          <w:t>TASK</w:t>
        </w:r>
        <w:r w:rsidR="00CA66B8">
          <w:rPr>
            <w:noProof/>
            <w:webHidden/>
          </w:rPr>
          <w:tab/>
        </w:r>
        <w:r w:rsidR="00CA66B8">
          <w:rPr>
            <w:noProof/>
            <w:webHidden/>
          </w:rPr>
          <w:fldChar w:fldCharType="begin"/>
        </w:r>
        <w:r w:rsidR="00CA66B8">
          <w:rPr>
            <w:noProof/>
            <w:webHidden/>
          </w:rPr>
          <w:instrText xml:space="preserve"> PAGEREF _Toc110530950 \h </w:instrText>
        </w:r>
        <w:r w:rsidR="00CA66B8">
          <w:rPr>
            <w:noProof/>
            <w:webHidden/>
          </w:rPr>
        </w:r>
        <w:r w:rsidR="00CA66B8">
          <w:rPr>
            <w:noProof/>
            <w:webHidden/>
          </w:rPr>
          <w:fldChar w:fldCharType="separate"/>
        </w:r>
        <w:r w:rsidR="00CA66B8">
          <w:rPr>
            <w:noProof/>
            <w:webHidden/>
          </w:rPr>
          <w:t>3</w:t>
        </w:r>
        <w:r w:rsidR="00CA66B8">
          <w:rPr>
            <w:noProof/>
            <w:webHidden/>
          </w:rPr>
          <w:fldChar w:fldCharType="end"/>
        </w:r>
      </w:hyperlink>
    </w:p>
    <w:p w14:paraId="17636491" w14:textId="77777777" w:rsidR="00CA66B8" w:rsidRDefault="00000000">
      <w:pPr>
        <w:pStyle w:val="TOC2"/>
        <w:tabs>
          <w:tab w:val="right" w:leader="dot" w:pos="9350"/>
        </w:tabs>
        <w:rPr>
          <w:noProof/>
        </w:rPr>
      </w:pPr>
      <w:hyperlink w:anchor="_Toc110530951" w:history="1">
        <w:r w:rsidR="00CA66B8" w:rsidRPr="00AA7CC3">
          <w:rPr>
            <w:rStyle w:val="Hyperlink"/>
            <w:noProof/>
          </w:rPr>
          <w:t>Gibbs Reflective Model</w:t>
        </w:r>
        <w:r w:rsidR="00CA66B8">
          <w:rPr>
            <w:noProof/>
            <w:webHidden/>
          </w:rPr>
          <w:tab/>
        </w:r>
        <w:r w:rsidR="00CA66B8">
          <w:rPr>
            <w:noProof/>
            <w:webHidden/>
          </w:rPr>
          <w:fldChar w:fldCharType="begin"/>
        </w:r>
        <w:r w:rsidR="00CA66B8">
          <w:rPr>
            <w:noProof/>
            <w:webHidden/>
          </w:rPr>
          <w:instrText xml:space="preserve"> PAGEREF _Toc110530951 \h </w:instrText>
        </w:r>
        <w:r w:rsidR="00CA66B8">
          <w:rPr>
            <w:noProof/>
            <w:webHidden/>
          </w:rPr>
        </w:r>
        <w:r w:rsidR="00CA66B8">
          <w:rPr>
            <w:noProof/>
            <w:webHidden/>
          </w:rPr>
          <w:fldChar w:fldCharType="separate"/>
        </w:r>
        <w:r w:rsidR="00CA66B8">
          <w:rPr>
            <w:noProof/>
            <w:webHidden/>
          </w:rPr>
          <w:t>3</w:t>
        </w:r>
        <w:r w:rsidR="00CA66B8">
          <w:rPr>
            <w:noProof/>
            <w:webHidden/>
          </w:rPr>
          <w:fldChar w:fldCharType="end"/>
        </w:r>
      </w:hyperlink>
    </w:p>
    <w:p w14:paraId="5B15CC0A" w14:textId="77777777" w:rsidR="00CA66B8" w:rsidRDefault="00000000">
      <w:pPr>
        <w:pStyle w:val="TOC2"/>
        <w:tabs>
          <w:tab w:val="right" w:leader="dot" w:pos="9350"/>
        </w:tabs>
        <w:rPr>
          <w:noProof/>
        </w:rPr>
      </w:pPr>
      <w:hyperlink w:anchor="_Toc110530952" w:history="1">
        <w:r w:rsidR="00CA66B8" w:rsidRPr="00AA7CC3">
          <w:rPr>
            <w:rStyle w:val="Hyperlink"/>
            <w:noProof/>
          </w:rPr>
          <w:t>Personal Development Plan</w:t>
        </w:r>
        <w:r w:rsidR="00CA66B8">
          <w:rPr>
            <w:noProof/>
            <w:webHidden/>
          </w:rPr>
          <w:tab/>
        </w:r>
        <w:r w:rsidR="00CA66B8">
          <w:rPr>
            <w:noProof/>
            <w:webHidden/>
          </w:rPr>
          <w:fldChar w:fldCharType="begin"/>
        </w:r>
        <w:r w:rsidR="00CA66B8">
          <w:rPr>
            <w:noProof/>
            <w:webHidden/>
          </w:rPr>
          <w:instrText xml:space="preserve"> PAGEREF _Toc110530952 \h </w:instrText>
        </w:r>
        <w:r w:rsidR="00CA66B8">
          <w:rPr>
            <w:noProof/>
            <w:webHidden/>
          </w:rPr>
        </w:r>
        <w:r w:rsidR="00CA66B8">
          <w:rPr>
            <w:noProof/>
            <w:webHidden/>
          </w:rPr>
          <w:fldChar w:fldCharType="separate"/>
        </w:r>
        <w:r w:rsidR="00CA66B8">
          <w:rPr>
            <w:noProof/>
            <w:webHidden/>
          </w:rPr>
          <w:t>5</w:t>
        </w:r>
        <w:r w:rsidR="00CA66B8">
          <w:rPr>
            <w:noProof/>
            <w:webHidden/>
          </w:rPr>
          <w:fldChar w:fldCharType="end"/>
        </w:r>
      </w:hyperlink>
    </w:p>
    <w:p w14:paraId="6E4192C4" w14:textId="77777777" w:rsidR="00CA66B8" w:rsidRDefault="00000000">
      <w:pPr>
        <w:pStyle w:val="TOC1"/>
        <w:tabs>
          <w:tab w:val="right" w:leader="dot" w:pos="9350"/>
        </w:tabs>
        <w:rPr>
          <w:noProof/>
        </w:rPr>
      </w:pPr>
      <w:hyperlink w:anchor="_Toc110530953" w:history="1">
        <w:r w:rsidR="00CA66B8" w:rsidRPr="00AA7CC3">
          <w:rPr>
            <w:rStyle w:val="Hyperlink"/>
            <w:noProof/>
          </w:rPr>
          <w:t>CONCLUSION</w:t>
        </w:r>
        <w:r w:rsidR="00CA66B8">
          <w:rPr>
            <w:noProof/>
            <w:webHidden/>
          </w:rPr>
          <w:tab/>
        </w:r>
        <w:r w:rsidR="00CA66B8">
          <w:rPr>
            <w:noProof/>
            <w:webHidden/>
          </w:rPr>
          <w:fldChar w:fldCharType="begin"/>
        </w:r>
        <w:r w:rsidR="00CA66B8">
          <w:rPr>
            <w:noProof/>
            <w:webHidden/>
          </w:rPr>
          <w:instrText xml:space="preserve"> PAGEREF _Toc110530953 \h </w:instrText>
        </w:r>
        <w:r w:rsidR="00CA66B8">
          <w:rPr>
            <w:noProof/>
            <w:webHidden/>
          </w:rPr>
        </w:r>
        <w:r w:rsidR="00CA66B8">
          <w:rPr>
            <w:noProof/>
            <w:webHidden/>
          </w:rPr>
          <w:fldChar w:fldCharType="separate"/>
        </w:r>
        <w:r w:rsidR="00CA66B8">
          <w:rPr>
            <w:noProof/>
            <w:webHidden/>
          </w:rPr>
          <w:t>7</w:t>
        </w:r>
        <w:r w:rsidR="00CA66B8">
          <w:rPr>
            <w:noProof/>
            <w:webHidden/>
          </w:rPr>
          <w:fldChar w:fldCharType="end"/>
        </w:r>
      </w:hyperlink>
    </w:p>
    <w:p w14:paraId="64A86210" w14:textId="77777777" w:rsidR="00CA66B8" w:rsidRDefault="00000000">
      <w:pPr>
        <w:pStyle w:val="TOC1"/>
        <w:tabs>
          <w:tab w:val="right" w:leader="dot" w:pos="9350"/>
        </w:tabs>
        <w:rPr>
          <w:noProof/>
        </w:rPr>
      </w:pPr>
      <w:hyperlink w:anchor="_Toc110530954" w:history="1">
        <w:r w:rsidR="00CA66B8" w:rsidRPr="00AA7CC3">
          <w:rPr>
            <w:rStyle w:val="Hyperlink"/>
            <w:noProof/>
          </w:rPr>
          <w:t>REFERENCES</w:t>
        </w:r>
        <w:r w:rsidR="00CA66B8">
          <w:rPr>
            <w:noProof/>
            <w:webHidden/>
          </w:rPr>
          <w:tab/>
        </w:r>
        <w:r w:rsidR="00CA66B8">
          <w:rPr>
            <w:noProof/>
            <w:webHidden/>
          </w:rPr>
          <w:fldChar w:fldCharType="begin"/>
        </w:r>
        <w:r w:rsidR="00CA66B8">
          <w:rPr>
            <w:noProof/>
            <w:webHidden/>
          </w:rPr>
          <w:instrText xml:space="preserve"> PAGEREF _Toc110530954 \h </w:instrText>
        </w:r>
        <w:r w:rsidR="00CA66B8">
          <w:rPr>
            <w:noProof/>
            <w:webHidden/>
          </w:rPr>
        </w:r>
        <w:r w:rsidR="00CA66B8">
          <w:rPr>
            <w:noProof/>
            <w:webHidden/>
          </w:rPr>
          <w:fldChar w:fldCharType="separate"/>
        </w:r>
        <w:r w:rsidR="00CA66B8">
          <w:rPr>
            <w:noProof/>
            <w:webHidden/>
          </w:rPr>
          <w:t>8</w:t>
        </w:r>
        <w:r w:rsidR="00CA66B8">
          <w:rPr>
            <w:noProof/>
            <w:webHidden/>
          </w:rPr>
          <w:fldChar w:fldCharType="end"/>
        </w:r>
      </w:hyperlink>
    </w:p>
    <w:p w14:paraId="2AC6D934" w14:textId="77777777" w:rsidR="00CA66B8" w:rsidRDefault="00000000">
      <w:pPr>
        <w:pStyle w:val="TOC2"/>
        <w:tabs>
          <w:tab w:val="right" w:leader="dot" w:pos="9350"/>
        </w:tabs>
        <w:rPr>
          <w:noProof/>
        </w:rPr>
      </w:pPr>
      <w:hyperlink w:anchor="_Toc110530955" w:history="1">
        <w:r w:rsidR="00CA66B8" w:rsidRPr="00AA7CC3">
          <w:rPr>
            <w:rStyle w:val="Hyperlink"/>
            <w:noProof/>
          </w:rPr>
          <w:t>Books and Journals:</w:t>
        </w:r>
        <w:r w:rsidR="00CA66B8">
          <w:rPr>
            <w:noProof/>
            <w:webHidden/>
          </w:rPr>
          <w:tab/>
        </w:r>
        <w:r w:rsidR="00CA66B8">
          <w:rPr>
            <w:noProof/>
            <w:webHidden/>
          </w:rPr>
          <w:fldChar w:fldCharType="begin"/>
        </w:r>
        <w:r w:rsidR="00CA66B8">
          <w:rPr>
            <w:noProof/>
            <w:webHidden/>
          </w:rPr>
          <w:instrText xml:space="preserve"> PAGEREF _Toc110530955 \h </w:instrText>
        </w:r>
        <w:r w:rsidR="00CA66B8">
          <w:rPr>
            <w:noProof/>
            <w:webHidden/>
          </w:rPr>
        </w:r>
        <w:r w:rsidR="00CA66B8">
          <w:rPr>
            <w:noProof/>
            <w:webHidden/>
          </w:rPr>
          <w:fldChar w:fldCharType="separate"/>
        </w:r>
        <w:r w:rsidR="00CA66B8">
          <w:rPr>
            <w:noProof/>
            <w:webHidden/>
          </w:rPr>
          <w:t>8</w:t>
        </w:r>
        <w:r w:rsidR="00CA66B8">
          <w:rPr>
            <w:noProof/>
            <w:webHidden/>
          </w:rPr>
          <w:fldChar w:fldCharType="end"/>
        </w:r>
      </w:hyperlink>
    </w:p>
    <w:p w14:paraId="29876E1E" w14:textId="77777777" w:rsidR="00CA66B8" w:rsidRDefault="00CA66B8">
      <w:r>
        <w:rPr>
          <w:b/>
          <w:bCs/>
          <w:noProof/>
        </w:rPr>
        <w:fldChar w:fldCharType="end"/>
      </w:r>
    </w:p>
    <w:p w14:paraId="4B9840A7" w14:textId="77777777" w:rsidR="00CA66B8" w:rsidRDefault="00CA66B8">
      <w:pPr>
        <w:pStyle w:val="NoSpacing"/>
        <w:jc w:val="center"/>
        <w:rPr>
          <w:rFonts w:ascii="Times New Roman" w:hAnsi="Times New Roman" w:cs="Times New Roman"/>
          <w:color w:val="000000"/>
          <w:sz w:val="96"/>
          <w:szCs w:val="96"/>
        </w:rPr>
      </w:pPr>
    </w:p>
    <w:p w14:paraId="2AF512A6" w14:textId="77777777" w:rsidR="00CA66B8" w:rsidRDefault="00CA66B8">
      <w:pPr>
        <w:pStyle w:val="NoSpacing"/>
        <w:jc w:val="right"/>
        <w:rPr>
          <w:rFonts w:ascii="Times New Roman" w:hAnsi="Times New Roman" w:cs="Times New Roman"/>
          <w:color w:val="000000"/>
          <w:sz w:val="96"/>
          <w:szCs w:val="96"/>
        </w:rPr>
      </w:pPr>
    </w:p>
    <w:p w14:paraId="16D924D4" w14:textId="77777777" w:rsidR="00CA66B8" w:rsidRDefault="00CA66B8">
      <w:pPr>
        <w:pStyle w:val="NoSpacing"/>
        <w:jc w:val="right"/>
        <w:rPr>
          <w:rFonts w:ascii="Times New Roman" w:hAnsi="Times New Roman" w:cs="Times New Roman"/>
          <w:color w:val="000000"/>
          <w:sz w:val="96"/>
          <w:szCs w:val="96"/>
        </w:rPr>
      </w:pPr>
    </w:p>
    <w:p w14:paraId="2366872C" w14:textId="77777777" w:rsidR="00CA66B8" w:rsidRDefault="00CA66B8">
      <w:pPr>
        <w:pStyle w:val="NoSpacing"/>
        <w:jc w:val="right"/>
        <w:rPr>
          <w:rFonts w:ascii="Times New Roman" w:hAnsi="Times New Roman" w:cs="Times New Roman"/>
          <w:color w:val="000000"/>
          <w:sz w:val="96"/>
          <w:szCs w:val="96"/>
        </w:rPr>
      </w:pPr>
    </w:p>
    <w:p w14:paraId="2F5C78A1" w14:textId="77777777" w:rsidR="00CA66B8" w:rsidRDefault="00CA66B8">
      <w:pPr>
        <w:jc w:val="center"/>
        <w:rPr>
          <w:b/>
          <w:bCs/>
          <w:sz w:val="72"/>
          <w:szCs w:val="72"/>
        </w:rPr>
      </w:pPr>
    </w:p>
    <w:p w14:paraId="098C8392" w14:textId="77777777" w:rsidR="00CA66B8" w:rsidRDefault="00CA66B8">
      <w:pPr>
        <w:pStyle w:val="Heading1"/>
        <w:pageBreakBefore/>
      </w:pPr>
      <w:bookmarkStart w:id="0" w:name="_Toc110530949"/>
      <w:r>
        <w:lastRenderedPageBreak/>
        <w:t>INTRODUCTION</w:t>
      </w:r>
      <w:bookmarkEnd w:id="0"/>
    </w:p>
    <w:p w14:paraId="6EA02BAA" w14:textId="77777777" w:rsidR="00CA66B8" w:rsidRDefault="00DC1BE6" w:rsidP="00DC1BE6">
      <w:pPr>
        <w:ind w:firstLine="432"/>
      </w:pPr>
      <w:bookmarkStart w:id="1" w:name="__RefHeading__9541_166173563"/>
      <w:bookmarkStart w:id="2" w:name="__RefHeading__1090_277916077"/>
      <w:bookmarkEnd w:id="1"/>
      <w:bookmarkEnd w:id="2"/>
      <w:r>
        <w:t>In a person’s life, academic skills are regarded as the basic skills, knowledge and habits that an individual gain in an educational setting. These skills could be time-management, communication, listening skills which are vital to succeed and mastery in subjects or concepts in the academy</w:t>
      </w:r>
      <w:r w:rsidR="00B37195">
        <w:t xml:space="preserve"> (</w:t>
      </w:r>
      <w:r w:rsidR="00B37195">
        <w:rPr>
          <w:color w:val="222222"/>
          <w:szCs w:val="24"/>
          <w:shd w:val="clear" w:color="auto" w:fill="FFFFFF"/>
        </w:rPr>
        <w:t>Galli</w:t>
      </w:r>
      <w:r w:rsidR="00B37195" w:rsidRPr="00B37195">
        <w:rPr>
          <w:color w:val="222222"/>
          <w:szCs w:val="24"/>
          <w:shd w:val="clear" w:color="auto" w:fill="FFFFFF"/>
        </w:rPr>
        <w:t>, 2020</w:t>
      </w:r>
      <w:r w:rsidR="00B37195">
        <w:rPr>
          <w:color w:val="222222"/>
          <w:szCs w:val="24"/>
          <w:shd w:val="clear" w:color="auto" w:fill="FFFFFF"/>
        </w:rPr>
        <w:t>)</w:t>
      </w:r>
      <w:r>
        <w:t>. Whereas, employability skills</w:t>
      </w:r>
      <w:r w:rsidR="00332011">
        <w:t xml:space="preserve"> are the skills that are transferable in nature and a person learns to gain a desirable job or position in an organization. These skills can be motivation skills, problem-solving skills, leadership skills, creativity and much more. </w:t>
      </w:r>
      <w:r w:rsidR="009714A6">
        <w:t xml:space="preserve">This is a reflective report which covers Gibbs model of reflection to reflect the experience acquired by doing task 1 and 2. </w:t>
      </w:r>
      <w:r w:rsidR="00F23C1F">
        <w:t xml:space="preserve">It will also cover a PDP to develop and improve key skills or abilities. </w:t>
      </w:r>
    </w:p>
    <w:p w14:paraId="11B7F85F" w14:textId="77777777" w:rsidR="00CA66B8" w:rsidRDefault="00CA66B8">
      <w:pPr>
        <w:pStyle w:val="Heading1"/>
      </w:pPr>
      <w:bookmarkStart w:id="3" w:name="__RefHeading__9543_166173563"/>
      <w:bookmarkStart w:id="4" w:name="__RefHeading__1092_277916077"/>
      <w:bookmarkStart w:id="5" w:name="_Toc110530950"/>
      <w:bookmarkEnd w:id="3"/>
      <w:bookmarkEnd w:id="4"/>
      <w:r>
        <w:t>TASK</w:t>
      </w:r>
      <w:bookmarkEnd w:id="5"/>
    </w:p>
    <w:p w14:paraId="59BFFF4B" w14:textId="77777777" w:rsidR="00964388" w:rsidRDefault="00397909" w:rsidP="00397909">
      <w:pPr>
        <w:pStyle w:val="Heading2"/>
      </w:pPr>
      <w:bookmarkStart w:id="6" w:name="_Toc110530951"/>
      <w:r>
        <w:t>Gibbs Reflective Model</w:t>
      </w:r>
      <w:bookmarkEnd w:id="6"/>
    </w:p>
    <w:p w14:paraId="35B1D596" w14:textId="77777777" w:rsidR="00397909" w:rsidRDefault="00397909" w:rsidP="00397909">
      <w:pPr>
        <w:ind w:firstLine="432"/>
      </w:pPr>
      <w:r>
        <w:t xml:space="preserve">In 1988, Gibbs model of reflection was identified by Graham Gibbs to offer structure to learning from experiences. This model enables a person to examine their learning experiences while providing its cyclic nature lends itself mainly well to repeated experiences, letting the individual to plan and learn from things that either went well or not. </w:t>
      </w:r>
      <w:r w:rsidR="0093024C">
        <w:t>This model</w:t>
      </w:r>
      <w:r w:rsidR="00E9764E">
        <w:t xml:space="preserve"> contains six stages which are discussed below:</w:t>
      </w:r>
    </w:p>
    <w:p w14:paraId="025BA035" w14:textId="77777777" w:rsidR="00E9764E" w:rsidRPr="000F6D54" w:rsidRDefault="00E9764E" w:rsidP="00E9764E">
      <w:pPr>
        <w:numPr>
          <w:ilvl w:val="0"/>
          <w:numId w:val="3"/>
        </w:numPr>
        <w:rPr>
          <w:rFonts w:eastAsia="Times New Roman"/>
          <w:b/>
          <w:bCs/>
          <w:sz w:val="28"/>
          <w:szCs w:val="28"/>
        </w:rPr>
      </w:pPr>
      <w:r w:rsidRPr="00E9764E">
        <w:rPr>
          <w:b/>
        </w:rPr>
        <w:t>Description:</w:t>
      </w:r>
      <w:r w:rsidR="006F5D9A">
        <w:rPr>
          <w:rFonts w:eastAsia="Times New Roman"/>
          <w:b/>
          <w:bCs/>
          <w:sz w:val="28"/>
          <w:szCs w:val="28"/>
        </w:rPr>
        <w:t xml:space="preserve"> </w:t>
      </w:r>
      <w:r w:rsidR="006F5D9A">
        <w:rPr>
          <w:rFonts w:eastAsia="Times New Roman"/>
          <w:bCs/>
          <w:szCs w:val="24"/>
        </w:rPr>
        <w:t xml:space="preserve">My teachers and mentors provide me and other students a group assignment. The group involved </w:t>
      </w:r>
      <w:r w:rsidR="00D5354F">
        <w:rPr>
          <w:rFonts w:eastAsia="Times New Roman"/>
          <w:bCs/>
          <w:szCs w:val="24"/>
        </w:rPr>
        <w:t>five members and each member were</w:t>
      </w:r>
      <w:r w:rsidR="006F5D9A">
        <w:rPr>
          <w:rFonts w:eastAsia="Times New Roman"/>
          <w:bCs/>
          <w:szCs w:val="24"/>
        </w:rPr>
        <w:t xml:space="preserve"> granted with certain task and responsibility so that we all could reach the ultimate results in the classroom. </w:t>
      </w:r>
      <w:r w:rsidR="00D5354F">
        <w:rPr>
          <w:rFonts w:eastAsia="Times New Roman"/>
          <w:bCs/>
          <w:szCs w:val="24"/>
        </w:rPr>
        <w:t xml:space="preserve">I decided to play the role of mentor as I could understand the task better and lead other members effectively. </w:t>
      </w:r>
      <w:r w:rsidR="006B2786" w:rsidRPr="006B2786">
        <w:rPr>
          <w:rFonts w:eastAsia="Times New Roman"/>
          <w:bCs/>
          <w:color w:val="2F5496" w:themeColor="accent5" w:themeShade="BF"/>
          <w:szCs w:val="24"/>
        </w:rPr>
        <w:t>The main reason to attend the module is to develop digital skills in an educational setting so were introduced about different digital tools</w:t>
      </w:r>
      <w:r w:rsidR="006B2786">
        <w:rPr>
          <w:rFonts w:eastAsia="Times New Roman"/>
          <w:bCs/>
          <w:color w:val="2F5496" w:themeColor="accent5" w:themeShade="BF"/>
          <w:szCs w:val="24"/>
        </w:rPr>
        <w:t xml:space="preserve"> that can be used by us for the collaborative learning.</w:t>
      </w:r>
      <w:r w:rsidR="006B2786" w:rsidRPr="006B2786">
        <w:rPr>
          <w:rFonts w:eastAsia="Times New Roman"/>
          <w:bCs/>
          <w:color w:val="2F5496" w:themeColor="accent5" w:themeShade="BF"/>
          <w:szCs w:val="24"/>
        </w:rPr>
        <w:t xml:space="preserve"> </w:t>
      </w:r>
      <w:r w:rsidR="00FE3A62">
        <w:rPr>
          <w:rFonts w:eastAsia="Times New Roman"/>
          <w:bCs/>
          <w:szCs w:val="24"/>
        </w:rPr>
        <w:t>We</w:t>
      </w:r>
      <w:r w:rsidR="00A717AB">
        <w:rPr>
          <w:rFonts w:eastAsia="Times New Roman"/>
          <w:bCs/>
          <w:szCs w:val="24"/>
        </w:rPr>
        <w:t xml:space="preserve"> were</w:t>
      </w:r>
      <w:r w:rsidR="00FE3A62">
        <w:rPr>
          <w:rFonts w:eastAsia="Times New Roman"/>
          <w:bCs/>
          <w:szCs w:val="24"/>
        </w:rPr>
        <w:t xml:space="preserve"> needed to analyse the modern tools that could make collaboration easier in a student’s life. </w:t>
      </w:r>
      <w:r w:rsidR="006B2786" w:rsidRPr="006B2786">
        <w:rPr>
          <w:rFonts w:eastAsia="Times New Roman"/>
          <w:bCs/>
          <w:color w:val="2F5496" w:themeColor="accent5" w:themeShade="BF"/>
          <w:szCs w:val="24"/>
        </w:rPr>
        <w:t xml:space="preserve">We were also introduced about the </w:t>
      </w:r>
      <w:r w:rsidR="00A717AB">
        <w:rPr>
          <w:rFonts w:eastAsia="Times New Roman"/>
          <w:bCs/>
          <w:szCs w:val="24"/>
        </w:rPr>
        <w:t>Microsoft Office 365</w:t>
      </w:r>
      <w:r w:rsidR="00B37195">
        <w:rPr>
          <w:rFonts w:eastAsia="Times New Roman"/>
          <w:bCs/>
          <w:szCs w:val="24"/>
        </w:rPr>
        <w:t xml:space="preserve"> (</w:t>
      </w:r>
      <w:proofErr w:type="spellStart"/>
      <w:r w:rsidR="00B37195">
        <w:rPr>
          <w:color w:val="222222"/>
          <w:szCs w:val="24"/>
          <w:shd w:val="clear" w:color="auto" w:fill="FFFFFF"/>
        </w:rPr>
        <w:t>Guangzhi</w:t>
      </w:r>
      <w:proofErr w:type="spellEnd"/>
      <w:r w:rsidR="00B37195">
        <w:rPr>
          <w:color w:val="222222"/>
          <w:szCs w:val="24"/>
          <w:shd w:val="clear" w:color="auto" w:fill="FFFFFF"/>
        </w:rPr>
        <w:t xml:space="preserve">, </w:t>
      </w:r>
      <w:proofErr w:type="spellStart"/>
      <w:r w:rsidR="00B37195">
        <w:rPr>
          <w:color w:val="222222"/>
          <w:szCs w:val="24"/>
          <w:shd w:val="clear" w:color="auto" w:fill="FFFFFF"/>
        </w:rPr>
        <w:t>Liangang</w:t>
      </w:r>
      <w:proofErr w:type="spellEnd"/>
      <w:r w:rsidR="00B37195">
        <w:rPr>
          <w:color w:val="222222"/>
          <w:szCs w:val="24"/>
          <w:shd w:val="clear" w:color="auto" w:fill="FFFFFF"/>
        </w:rPr>
        <w:t xml:space="preserve"> and </w:t>
      </w:r>
      <w:proofErr w:type="spellStart"/>
      <w:r w:rsidR="00B37195">
        <w:rPr>
          <w:color w:val="222222"/>
          <w:szCs w:val="24"/>
          <w:shd w:val="clear" w:color="auto" w:fill="FFFFFF"/>
        </w:rPr>
        <w:t>Zhengmao</w:t>
      </w:r>
      <w:proofErr w:type="spellEnd"/>
      <w:r w:rsidR="00B37195" w:rsidRPr="00B37195">
        <w:rPr>
          <w:color w:val="222222"/>
          <w:szCs w:val="24"/>
          <w:shd w:val="clear" w:color="auto" w:fill="FFFFFF"/>
        </w:rPr>
        <w:t>, 2019</w:t>
      </w:r>
      <w:r w:rsidR="00B37195">
        <w:rPr>
          <w:color w:val="222222"/>
          <w:szCs w:val="24"/>
          <w:shd w:val="clear" w:color="auto" w:fill="FFFFFF"/>
        </w:rPr>
        <w:t>)</w:t>
      </w:r>
      <w:r w:rsidR="004A03BC">
        <w:rPr>
          <w:rFonts w:eastAsia="Times New Roman"/>
          <w:bCs/>
          <w:szCs w:val="24"/>
        </w:rPr>
        <w:t xml:space="preserve">. It provides fluency, along with comprehension tester in making collaboration at </w:t>
      </w:r>
      <w:r w:rsidR="004A03BC" w:rsidRPr="004A03BC">
        <w:rPr>
          <w:rFonts w:eastAsia="Times New Roman"/>
          <w:bCs/>
          <w:szCs w:val="24"/>
        </w:rPr>
        <w:t>UWTSD</w:t>
      </w:r>
      <w:r w:rsidR="004A03BC">
        <w:rPr>
          <w:rFonts w:eastAsia="Times New Roman"/>
          <w:bCs/>
          <w:szCs w:val="24"/>
        </w:rPr>
        <w:t xml:space="preserve">. </w:t>
      </w:r>
      <w:r w:rsidR="00306C51">
        <w:rPr>
          <w:rFonts w:eastAsia="Times New Roman"/>
          <w:bCs/>
          <w:szCs w:val="24"/>
        </w:rPr>
        <w:t xml:space="preserve">Therefore, by taking all the above consideration each member </w:t>
      </w:r>
      <w:r w:rsidR="002D17F6">
        <w:rPr>
          <w:rFonts w:eastAsia="Times New Roman"/>
          <w:bCs/>
          <w:szCs w:val="24"/>
        </w:rPr>
        <w:t>was</w:t>
      </w:r>
      <w:r w:rsidR="00306C51">
        <w:rPr>
          <w:rFonts w:eastAsia="Times New Roman"/>
          <w:bCs/>
          <w:szCs w:val="24"/>
        </w:rPr>
        <w:t xml:space="preserve"> tasked with certain </w:t>
      </w:r>
      <w:r w:rsidR="002D17F6">
        <w:rPr>
          <w:rFonts w:eastAsia="Times New Roman"/>
          <w:bCs/>
          <w:szCs w:val="24"/>
        </w:rPr>
        <w:t>responsibility such as who will</w:t>
      </w:r>
      <w:r w:rsidR="00306C51">
        <w:rPr>
          <w:rFonts w:eastAsia="Times New Roman"/>
          <w:bCs/>
          <w:szCs w:val="24"/>
        </w:rPr>
        <w:t xml:space="preserve"> make presentation, who</w:t>
      </w:r>
      <w:r w:rsidR="002D17F6">
        <w:rPr>
          <w:rFonts w:eastAsia="Times New Roman"/>
          <w:bCs/>
          <w:szCs w:val="24"/>
        </w:rPr>
        <w:t xml:space="preserve"> will</w:t>
      </w:r>
      <w:r w:rsidR="00306C51">
        <w:rPr>
          <w:rFonts w:eastAsia="Times New Roman"/>
          <w:bCs/>
          <w:szCs w:val="24"/>
        </w:rPr>
        <w:t xml:space="preserve"> speak publically</w:t>
      </w:r>
      <w:r w:rsidR="002D17F6">
        <w:rPr>
          <w:rFonts w:eastAsia="Times New Roman"/>
          <w:bCs/>
          <w:szCs w:val="24"/>
        </w:rPr>
        <w:t xml:space="preserve"> to present the work</w:t>
      </w:r>
      <w:r w:rsidR="00306C51">
        <w:rPr>
          <w:rFonts w:eastAsia="Times New Roman"/>
          <w:bCs/>
          <w:szCs w:val="24"/>
        </w:rPr>
        <w:t xml:space="preserve">, who will conduct research on the chosen topic and much more. </w:t>
      </w:r>
    </w:p>
    <w:p w14:paraId="101DB406" w14:textId="77777777" w:rsidR="000F6D54" w:rsidRPr="00976351" w:rsidRDefault="000F6D54" w:rsidP="00E9764E">
      <w:pPr>
        <w:numPr>
          <w:ilvl w:val="0"/>
          <w:numId w:val="3"/>
        </w:numPr>
        <w:rPr>
          <w:rFonts w:eastAsia="Times New Roman"/>
          <w:b/>
          <w:bCs/>
          <w:sz w:val="28"/>
          <w:szCs w:val="28"/>
        </w:rPr>
      </w:pPr>
      <w:r>
        <w:rPr>
          <w:b/>
        </w:rPr>
        <w:lastRenderedPageBreak/>
        <w:t>Feelings:</w:t>
      </w:r>
      <w:r>
        <w:rPr>
          <w:rFonts w:eastAsia="Times New Roman"/>
          <w:b/>
          <w:bCs/>
          <w:sz w:val="28"/>
          <w:szCs w:val="28"/>
        </w:rPr>
        <w:t xml:space="preserve"> </w:t>
      </w:r>
      <w:r w:rsidR="0093467C">
        <w:rPr>
          <w:rFonts w:eastAsia="Times New Roman"/>
          <w:bCs/>
          <w:szCs w:val="24"/>
        </w:rPr>
        <w:t xml:space="preserve">I have realised that attending the project provided me better growth opportunities that might lead me to get a desirable job in the company. </w:t>
      </w:r>
      <w:r w:rsidR="001E5B5D">
        <w:rPr>
          <w:rFonts w:eastAsia="Times New Roman"/>
          <w:bCs/>
          <w:szCs w:val="24"/>
        </w:rPr>
        <w:t>I was happy to participate in the group work as I got many opportunities to develop random aca</w:t>
      </w:r>
      <w:r w:rsidR="00636A0A">
        <w:rPr>
          <w:rFonts w:eastAsia="Times New Roman"/>
          <w:bCs/>
          <w:szCs w:val="24"/>
        </w:rPr>
        <w:t xml:space="preserve">demic and employability skills which are important as a professional person. </w:t>
      </w:r>
      <w:r w:rsidR="00301033">
        <w:rPr>
          <w:rFonts w:eastAsia="Times New Roman"/>
          <w:bCs/>
          <w:szCs w:val="24"/>
        </w:rPr>
        <w:t xml:space="preserve">Dividing the task was a smart choice as it leads better results and marks for all of members. </w:t>
      </w:r>
      <w:r w:rsidR="000E0645">
        <w:rPr>
          <w:rFonts w:eastAsia="Times New Roman"/>
          <w:bCs/>
          <w:szCs w:val="24"/>
        </w:rPr>
        <w:t xml:space="preserve">Leading the task </w:t>
      </w:r>
      <w:r w:rsidR="00D25F8A">
        <w:rPr>
          <w:rFonts w:eastAsia="Times New Roman"/>
          <w:bCs/>
          <w:szCs w:val="24"/>
        </w:rPr>
        <w:t xml:space="preserve">made </w:t>
      </w:r>
      <w:r w:rsidR="000E0645">
        <w:rPr>
          <w:rFonts w:eastAsia="Times New Roman"/>
          <w:bCs/>
          <w:szCs w:val="24"/>
        </w:rPr>
        <w:t xml:space="preserve">me frustrated </w:t>
      </w:r>
      <w:r w:rsidR="00243945">
        <w:rPr>
          <w:rFonts w:eastAsia="Times New Roman"/>
          <w:bCs/>
          <w:szCs w:val="24"/>
        </w:rPr>
        <w:t xml:space="preserve">and angry as sometimes members do </w:t>
      </w:r>
      <w:r w:rsidR="00D25F8A">
        <w:rPr>
          <w:rFonts w:eastAsia="Times New Roman"/>
          <w:bCs/>
          <w:szCs w:val="24"/>
        </w:rPr>
        <w:t xml:space="preserve">not listen my orders and they do according to their way and understanding. </w:t>
      </w:r>
      <w:r w:rsidR="00D3246C">
        <w:rPr>
          <w:rFonts w:eastAsia="Times New Roman"/>
          <w:bCs/>
          <w:szCs w:val="24"/>
        </w:rPr>
        <w:t>I have also realised that I had little motivation to influence others and to do my work in the assignment. Sometimes, members in the group reach late at work due to which I got annoying issues and that affected all members</w:t>
      </w:r>
      <w:r w:rsidR="00976351">
        <w:rPr>
          <w:rFonts w:eastAsia="Times New Roman"/>
          <w:bCs/>
          <w:szCs w:val="24"/>
        </w:rPr>
        <w:t>’</w:t>
      </w:r>
      <w:r w:rsidR="00D3246C">
        <w:rPr>
          <w:rFonts w:eastAsia="Times New Roman"/>
          <w:bCs/>
          <w:szCs w:val="24"/>
        </w:rPr>
        <w:t xml:space="preserve"> working as well. Otherwise, overall </w:t>
      </w:r>
      <w:r w:rsidR="00CA4873">
        <w:rPr>
          <w:rFonts w:eastAsia="Times New Roman"/>
          <w:bCs/>
          <w:szCs w:val="24"/>
        </w:rPr>
        <w:t xml:space="preserve">experience of learning and group working </w:t>
      </w:r>
      <w:r w:rsidR="00976351">
        <w:rPr>
          <w:rFonts w:eastAsia="Times New Roman"/>
          <w:bCs/>
          <w:szCs w:val="24"/>
        </w:rPr>
        <w:t xml:space="preserve">was good and I learned several new things that might support me future. </w:t>
      </w:r>
    </w:p>
    <w:p w14:paraId="5E900872" w14:textId="77777777" w:rsidR="00976351" w:rsidRPr="00C4072E" w:rsidRDefault="00C4072E" w:rsidP="00E9764E">
      <w:pPr>
        <w:numPr>
          <w:ilvl w:val="0"/>
          <w:numId w:val="3"/>
        </w:numPr>
        <w:rPr>
          <w:rFonts w:eastAsia="Times New Roman"/>
          <w:b/>
          <w:bCs/>
          <w:szCs w:val="24"/>
        </w:rPr>
      </w:pPr>
      <w:r w:rsidRPr="00C4072E">
        <w:rPr>
          <w:rFonts w:eastAsia="Times New Roman"/>
          <w:b/>
          <w:bCs/>
          <w:szCs w:val="24"/>
        </w:rPr>
        <w:t xml:space="preserve">Evaluation: </w:t>
      </w:r>
      <w:r w:rsidR="005205EC">
        <w:rPr>
          <w:rFonts w:eastAsia="Times New Roman"/>
          <w:bCs/>
          <w:szCs w:val="24"/>
        </w:rPr>
        <w:t>It is evaluated that all the members delivered high qual</w:t>
      </w:r>
      <w:r w:rsidR="006B2786">
        <w:rPr>
          <w:rFonts w:eastAsia="Times New Roman"/>
          <w:bCs/>
          <w:szCs w:val="24"/>
        </w:rPr>
        <w:t>ity work for the</w:t>
      </w:r>
      <w:r w:rsidR="006B2786" w:rsidRPr="006B2786">
        <w:rPr>
          <w:rFonts w:eastAsia="Times New Roman"/>
          <w:bCs/>
          <w:color w:val="2F5496" w:themeColor="accent5" w:themeShade="BF"/>
          <w:szCs w:val="24"/>
        </w:rPr>
        <w:t xml:space="preserve"> given task</w:t>
      </w:r>
      <w:r w:rsidR="005205EC" w:rsidRPr="006B2786">
        <w:rPr>
          <w:rFonts w:eastAsia="Times New Roman"/>
          <w:bCs/>
          <w:color w:val="2F5496" w:themeColor="accent5" w:themeShade="BF"/>
          <w:szCs w:val="24"/>
        </w:rPr>
        <w:t xml:space="preserve"> and meet deadlines as well. </w:t>
      </w:r>
      <w:r w:rsidR="005205EC">
        <w:rPr>
          <w:rFonts w:eastAsia="Times New Roman"/>
          <w:bCs/>
          <w:szCs w:val="24"/>
        </w:rPr>
        <w:t xml:space="preserve">It helped all of us to earn good grades in the assignment while doing something interesting in learning. </w:t>
      </w:r>
      <w:r w:rsidR="003A239E">
        <w:rPr>
          <w:rFonts w:eastAsia="Times New Roman"/>
          <w:bCs/>
          <w:szCs w:val="24"/>
        </w:rPr>
        <w:t>The negative aspect is that some members were not listening my perspectives and follow my orders that created issues as well, but with motivation skill I could be able to influence the team members and made them to work professionally</w:t>
      </w:r>
      <w:r w:rsidR="002904B8">
        <w:rPr>
          <w:rFonts w:eastAsia="Times New Roman"/>
          <w:bCs/>
          <w:szCs w:val="24"/>
        </w:rPr>
        <w:t xml:space="preserve"> and ethically. </w:t>
      </w:r>
      <w:r w:rsidR="006B2786" w:rsidRPr="006B2786">
        <w:rPr>
          <w:rFonts w:eastAsia="Times New Roman"/>
          <w:bCs/>
          <w:color w:val="2F5496" w:themeColor="accent5" w:themeShade="BF"/>
          <w:szCs w:val="24"/>
        </w:rPr>
        <w:t xml:space="preserve">It is also evaluated that digital skills will further help in gaining the desired position in the organization </w:t>
      </w:r>
      <w:r w:rsidR="006B2786">
        <w:rPr>
          <w:rFonts w:eastAsia="Times New Roman"/>
          <w:bCs/>
          <w:color w:val="2F5496" w:themeColor="accent5" w:themeShade="BF"/>
          <w:szCs w:val="24"/>
        </w:rPr>
        <w:t>as it is vital to employer as</w:t>
      </w:r>
      <w:r w:rsidR="006B2786" w:rsidRPr="006B2786">
        <w:rPr>
          <w:rFonts w:eastAsia="Times New Roman"/>
          <w:bCs/>
          <w:color w:val="2F5496" w:themeColor="accent5" w:themeShade="BF"/>
          <w:szCs w:val="24"/>
        </w:rPr>
        <w:t xml:space="preserve"> well due to the adoption and need of digital tools. </w:t>
      </w:r>
    </w:p>
    <w:p w14:paraId="56A0EC15" w14:textId="77777777" w:rsidR="001D246A" w:rsidRPr="001D246A" w:rsidRDefault="00C4072E" w:rsidP="001D246A">
      <w:pPr>
        <w:numPr>
          <w:ilvl w:val="0"/>
          <w:numId w:val="3"/>
        </w:numPr>
        <w:rPr>
          <w:rFonts w:eastAsia="Times New Roman"/>
          <w:b/>
          <w:bCs/>
          <w:szCs w:val="24"/>
        </w:rPr>
      </w:pPr>
      <w:r w:rsidRPr="00C4072E">
        <w:rPr>
          <w:rFonts w:eastAsia="Times New Roman"/>
          <w:b/>
          <w:bCs/>
          <w:szCs w:val="24"/>
        </w:rPr>
        <w:t>Analysis:</w:t>
      </w:r>
      <w:r w:rsidR="00035A77">
        <w:rPr>
          <w:rFonts w:eastAsia="Times New Roman"/>
          <w:b/>
          <w:bCs/>
          <w:szCs w:val="24"/>
        </w:rPr>
        <w:t xml:space="preserve"> </w:t>
      </w:r>
      <w:r w:rsidR="00035A77">
        <w:rPr>
          <w:rFonts w:eastAsia="Times New Roman"/>
          <w:bCs/>
          <w:szCs w:val="24"/>
        </w:rPr>
        <w:t>It is analysed that the reason why the overall group task went well was because each work had been divided between all the members as per their skills, knowledge and abilities so that they could work accordingly. It created strengths on work and was also helpful in attaining good grades in assignment</w:t>
      </w:r>
      <w:r w:rsidR="00B37195">
        <w:rPr>
          <w:rFonts w:eastAsia="Times New Roman"/>
          <w:bCs/>
          <w:szCs w:val="24"/>
        </w:rPr>
        <w:t xml:space="preserve"> (</w:t>
      </w:r>
      <w:r w:rsidR="00B37195">
        <w:rPr>
          <w:color w:val="222222"/>
          <w:szCs w:val="24"/>
          <w:shd w:val="clear" w:color="auto" w:fill="FFFFFF"/>
        </w:rPr>
        <w:t xml:space="preserve">Hu and et.al., </w:t>
      </w:r>
      <w:r w:rsidR="00B37195" w:rsidRPr="00B37195">
        <w:rPr>
          <w:color w:val="222222"/>
          <w:szCs w:val="24"/>
          <w:shd w:val="clear" w:color="auto" w:fill="FFFFFF"/>
        </w:rPr>
        <w:t>2020</w:t>
      </w:r>
      <w:r w:rsidR="00B37195">
        <w:rPr>
          <w:color w:val="222222"/>
          <w:szCs w:val="24"/>
          <w:shd w:val="clear" w:color="auto" w:fill="FFFFFF"/>
        </w:rPr>
        <w:t>)</w:t>
      </w:r>
      <w:r w:rsidR="00035A77">
        <w:rPr>
          <w:rFonts w:eastAsia="Times New Roman"/>
          <w:bCs/>
          <w:szCs w:val="24"/>
        </w:rPr>
        <w:t xml:space="preserve">. </w:t>
      </w:r>
      <w:r w:rsidR="00862B5C">
        <w:rPr>
          <w:rFonts w:eastAsia="Times New Roman"/>
          <w:bCs/>
          <w:szCs w:val="24"/>
        </w:rPr>
        <w:t>I have also found that working in</w:t>
      </w:r>
      <w:r w:rsidR="004D18F3">
        <w:rPr>
          <w:rFonts w:eastAsia="Times New Roman"/>
          <w:bCs/>
          <w:szCs w:val="24"/>
        </w:rPr>
        <w:t xml:space="preserve"> a</w:t>
      </w:r>
      <w:r w:rsidR="00862B5C">
        <w:rPr>
          <w:rFonts w:eastAsia="Times New Roman"/>
          <w:bCs/>
          <w:szCs w:val="24"/>
        </w:rPr>
        <w:t xml:space="preserve"> group was quite interesting to me as found different strengths, weaknesses, opportunities and threats </w:t>
      </w:r>
      <w:r w:rsidR="004D18F3">
        <w:rPr>
          <w:rFonts w:eastAsia="Times New Roman"/>
          <w:bCs/>
          <w:szCs w:val="24"/>
        </w:rPr>
        <w:t xml:space="preserve">within me. </w:t>
      </w:r>
      <w:r w:rsidR="00692C64" w:rsidRPr="006B2786">
        <w:rPr>
          <w:rFonts w:eastAsia="Times New Roman"/>
          <w:bCs/>
          <w:color w:val="2F5496" w:themeColor="accent5" w:themeShade="BF"/>
          <w:szCs w:val="24"/>
        </w:rPr>
        <w:t xml:space="preserve">The </w:t>
      </w:r>
      <w:r w:rsidR="00A87F7B" w:rsidRPr="006B2786">
        <w:rPr>
          <w:rFonts w:eastAsia="Times New Roman"/>
          <w:bCs/>
          <w:color w:val="2F5496" w:themeColor="accent5" w:themeShade="BF"/>
          <w:szCs w:val="24"/>
        </w:rPr>
        <w:t xml:space="preserve">task aim </w:t>
      </w:r>
      <w:r w:rsidR="006B2786" w:rsidRPr="006B2786">
        <w:rPr>
          <w:rFonts w:eastAsia="Times New Roman"/>
          <w:bCs/>
          <w:color w:val="2F5496" w:themeColor="accent5" w:themeShade="BF"/>
          <w:szCs w:val="24"/>
        </w:rPr>
        <w:t>that is we have learned about digital skills and might be able to work on advanced equips and tools in the academy or organization as well</w:t>
      </w:r>
      <w:r w:rsidR="00A87F7B" w:rsidRPr="006B2786">
        <w:rPr>
          <w:rFonts w:eastAsia="Times New Roman"/>
          <w:bCs/>
          <w:color w:val="2F5496" w:themeColor="accent5" w:themeShade="BF"/>
          <w:szCs w:val="24"/>
        </w:rPr>
        <w:t xml:space="preserve">. </w:t>
      </w:r>
      <w:r w:rsidR="00A87F7B">
        <w:rPr>
          <w:rFonts w:eastAsia="Times New Roman"/>
          <w:bCs/>
          <w:szCs w:val="24"/>
        </w:rPr>
        <w:t xml:space="preserve">It was also effective to use communication tools so that team members could get to know what they are expecting for the assignment. </w:t>
      </w:r>
      <w:r w:rsidR="00A87F7B" w:rsidRPr="006B2786">
        <w:rPr>
          <w:rFonts w:eastAsia="Times New Roman"/>
          <w:bCs/>
          <w:color w:val="2F5496" w:themeColor="accent5" w:themeShade="BF"/>
          <w:szCs w:val="24"/>
        </w:rPr>
        <w:t xml:space="preserve">We </w:t>
      </w:r>
      <w:r w:rsidR="00F442B5" w:rsidRPr="006B2786">
        <w:rPr>
          <w:rFonts w:eastAsia="Times New Roman"/>
          <w:bCs/>
          <w:color w:val="2F5496" w:themeColor="accent5" w:themeShade="BF"/>
          <w:szCs w:val="24"/>
        </w:rPr>
        <w:t xml:space="preserve">have </w:t>
      </w:r>
      <w:r w:rsidR="00A87F7B" w:rsidRPr="006B2786">
        <w:rPr>
          <w:rFonts w:eastAsia="Times New Roman"/>
          <w:bCs/>
          <w:color w:val="2F5496" w:themeColor="accent5" w:themeShade="BF"/>
          <w:szCs w:val="24"/>
        </w:rPr>
        <w:t>also conducted a proper resea</w:t>
      </w:r>
      <w:r w:rsidR="001D246A" w:rsidRPr="006B2786">
        <w:rPr>
          <w:rFonts w:eastAsia="Times New Roman"/>
          <w:bCs/>
          <w:color w:val="2F5496" w:themeColor="accent5" w:themeShade="BF"/>
          <w:szCs w:val="24"/>
        </w:rPr>
        <w:t>rch on the use of digital tools in order to make collaboration among students.</w:t>
      </w:r>
      <w:r w:rsidR="00FD3C18" w:rsidRPr="006B2786">
        <w:rPr>
          <w:rFonts w:eastAsia="Times New Roman"/>
          <w:b/>
          <w:bCs/>
          <w:color w:val="2F5496" w:themeColor="accent5" w:themeShade="BF"/>
          <w:szCs w:val="24"/>
        </w:rPr>
        <w:t xml:space="preserve"> </w:t>
      </w:r>
      <w:r w:rsidR="00FD3C18">
        <w:rPr>
          <w:rFonts w:eastAsia="Times New Roman"/>
          <w:bCs/>
          <w:szCs w:val="24"/>
        </w:rPr>
        <w:t xml:space="preserve">Being a team leader, I also used motivation tools and techniques that could work to influence team members. I used feedback, appreciation, trophies and much more to </w:t>
      </w:r>
      <w:r w:rsidR="00FD3C18">
        <w:rPr>
          <w:rFonts w:eastAsia="Times New Roman"/>
          <w:bCs/>
          <w:szCs w:val="24"/>
        </w:rPr>
        <w:lastRenderedPageBreak/>
        <w:t xml:space="preserve">motivate people in my team. I also tried to be frank and transparent with my team members so that could know about their deficiency and power of doing any task. </w:t>
      </w:r>
      <w:r w:rsidR="008E30CB">
        <w:rPr>
          <w:rFonts w:eastAsia="Times New Roman"/>
          <w:bCs/>
          <w:szCs w:val="24"/>
        </w:rPr>
        <w:t xml:space="preserve">Moreover, it could also be said that the task could also be improved by having good team-management skills. I have seen that I am lack at problem solving skills so it is vital to me to grow in such area as well, as there were many conflicts increased among team members. </w:t>
      </w:r>
    </w:p>
    <w:p w14:paraId="768DC654" w14:textId="77777777" w:rsidR="00C4072E" w:rsidRPr="00C4072E" w:rsidRDefault="00C4072E" w:rsidP="00E9764E">
      <w:pPr>
        <w:numPr>
          <w:ilvl w:val="0"/>
          <w:numId w:val="3"/>
        </w:numPr>
        <w:rPr>
          <w:rFonts w:eastAsia="Times New Roman"/>
          <w:b/>
          <w:bCs/>
          <w:szCs w:val="24"/>
        </w:rPr>
      </w:pPr>
      <w:r w:rsidRPr="00C4072E">
        <w:rPr>
          <w:rFonts w:eastAsia="Times New Roman"/>
          <w:b/>
          <w:bCs/>
          <w:szCs w:val="24"/>
        </w:rPr>
        <w:t>Conclusion:</w:t>
      </w:r>
      <w:r w:rsidR="00B90A16">
        <w:rPr>
          <w:rFonts w:eastAsia="Times New Roman"/>
          <w:b/>
          <w:bCs/>
          <w:szCs w:val="24"/>
        </w:rPr>
        <w:t xml:space="preserve"> </w:t>
      </w:r>
      <w:r w:rsidR="00B90A16">
        <w:rPr>
          <w:rFonts w:eastAsia="Times New Roman"/>
          <w:bCs/>
          <w:szCs w:val="24"/>
        </w:rPr>
        <w:t>By seeing all the</w:t>
      </w:r>
      <w:r w:rsidR="00D925D7">
        <w:rPr>
          <w:rFonts w:eastAsia="Times New Roman"/>
          <w:bCs/>
          <w:szCs w:val="24"/>
        </w:rPr>
        <w:t xml:space="preserve"> phases, it is concluded that doing group activity supported me to grow several skills, abilities </w:t>
      </w:r>
      <w:r w:rsidR="004B51B8">
        <w:rPr>
          <w:rFonts w:eastAsia="Times New Roman"/>
          <w:bCs/>
          <w:szCs w:val="24"/>
        </w:rPr>
        <w:t>and knowledge</w:t>
      </w:r>
      <w:r w:rsidR="00B37195">
        <w:rPr>
          <w:rFonts w:eastAsia="Times New Roman"/>
          <w:bCs/>
          <w:szCs w:val="24"/>
        </w:rPr>
        <w:t xml:space="preserve"> (</w:t>
      </w:r>
      <w:r w:rsidR="00B37195">
        <w:rPr>
          <w:color w:val="222222"/>
          <w:szCs w:val="24"/>
          <w:shd w:val="clear" w:color="auto" w:fill="FFFFFF"/>
        </w:rPr>
        <w:t xml:space="preserve">Huang and et.al., </w:t>
      </w:r>
      <w:r w:rsidR="00B37195" w:rsidRPr="00B37195">
        <w:rPr>
          <w:color w:val="222222"/>
          <w:szCs w:val="24"/>
          <w:shd w:val="clear" w:color="auto" w:fill="FFFFFF"/>
        </w:rPr>
        <w:t>2021</w:t>
      </w:r>
      <w:r w:rsidR="00B37195">
        <w:rPr>
          <w:color w:val="222222"/>
          <w:szCs w:val="24"/>
          <w:shd w:val="clear" w:color="auto" w:fill="FFFFFF"/>
        </w:rPr>
        <w:t>)</w:t>
      </w:r>
      <w:r w:rsidR="004B51B8">
        <w:rPr>
          <w:rFonts w:eastAsia="Times New Roman"/>
          <w:bCs/>
          <w:szCs w:val="24"/>
        </w:rPr>
        <w:t xml:space="preserve">. It helped me to grow </w:t>
      </w:r>
      <w:r w:rsidR="006B2786">
        <w:rPr>
          <w:rFonts w:eastAsia="Times New Roman"/>
          <w:bCs/>
          <w:szCs w:val="24"/>
        </w:rPr>
        <w:t xml:space="preserve">digital </w:t>
      </w:r>
      <w:r w:rsidR="004B51B8">
        <w:rPr>
          <w:rFonts w:eastAsia="Times New Roman"/>
          <w:bCs/>
          <w:szCs w:val="24"/>
        </w:rPr>
        <w:t xml:space="preserve">skills that would help me to get my desirable job in the organization. Through group activity, I was also able to </w:t>
      </w:r>
      <w:r w:rsidR="0065072F">
        <w:rPr>
          <w:rFonts w:eastAsia="Times New Roman"/>
          <w:bCs/>
          <w:szCs w:val="24"/>
        </w:rPr>
        <w:t xml:space="preserve">understand my strong and weak areas, along with opportunities and threats in the way of success. </w:t>
      </w:r>
      <w:r w:rsidR="0030703C">
        <w:rPr>
          <w:rFonts w:eastAsia="Times New Roman"/>
          <w:bCs/>
          <w:szCs w:val="24"/>
        </w:rPr>
        <w:t xml:space="preserve">Both positive and negative experiences of learning have been attained while doing assignment. Furthermore, I will try my best to involve in such assignment in future as well. Overall, I understood that we need to challenge and push ourselves to do something new and exciting so that we can learn and enhance our capabilities. </w:t>
      </w:r>
    </w:p>
    <w:p w14:paraId="37FE8984" w14:textId="77777777" w:rsidR="00C4072E" w:rsidRPr="00C45803" w:rsidRDefault="00C4072E" w:rsidP="00E9764E">
      <w:pPr>
        <w:numPr>
          <w:ilvl w:val="0"/>
          <w:numId w:val="3"/>
        </w:numPr>
        <w:rPr>
          <w:rFonts w:eastAsia="Times New Roman"/>
          <w:b/>
          <w:bCs/>
          <w:szCs w:val="24"/>
        </w:rPr>
      </w:pPr>
      <w:r w:rsidRPr="00C4072E">
        <w:rPr>
          <w:rFonts w:eastAsia="Times New Roman"/>
          <w:b/>
          <w:bCs/>
          <w:szCs w:val="24"/>
        </w:rPr>
        <w:t xml:space="preserve">Action Plan: </w:t>
      </w:r>
      <w:r w:rsidR="00955518">
        <w:rPr>
          <w:rFonts w:eastAsia="Times New Roman"/>
          <w:bCs/>
          <w:szCs w:val="24"/>
        </w:rPr>
        <w:t>In future, I will try to seek more opportunities to engage in group activities as I learn several new things from other team members as well. In order to lead my team, I will also learn new skills and techniques from other leaders. I will make sure to observe them so that I can understand how they behave with members while influencing diverse people to attain goals of team</w:t>
      </w:r>
      <w:r w:rsidR="00B37195">
        <w:rPr>
          <w:rFonts w:eastAsia="Times New Roman"/>
          <w:bCs/>
          <w:szCs w:val="24"/>
        </w:rPr>
        <w:t xml:space="preserve"> (</w:t>
      </w:r>
      <w:r w:rsidR="00B37195">
        <w:rPr>
          <w:color w:val="222222"/>
          <w:szCs w:val="24"/>
          <w:shd w:val="clear" w:color="auto" w:fill="FFFFFF"/>
        </w:rPr>
        <w:t xml:space="preserve">Wu and et.al., </w:t>
      </w:r>
      <w:r w:rsidR="00B37195" w:rsidRPr="00B37195">
        <w:rPr>
          <w:color w:val="222222"/>
          <w:szCs w:val="24"/>
          <w:shd w:val="clear" w:color="auto" w:fill="FFFFFF"/>
        </w:rPr>
        <w:t>2019</w:t>
      </w:r>
      <w:r w:rsidR="00B37195">
        <w:rPr>
          <w:color w:val="222222"/>
          <w:szCs w:val="24"/>
          <w:shd w:val="clear" w:color="auto" w:fill="FFFFFF"/>
        </w:rPr>
        <w:t>)</w:t>
      </w:r>
      <w:r w:rsidR="00955518">
        <w:rPr>
          <w:rFonts w:eastAsia="Times New Roman"/>
          <w:bCs/>
          <w:szCs w:val="24"/>
        </w:rPr>
        <w:t xml:space="preserve">. </w:t>
      </w:r>
      <w:r w:rsidR="009A4087">
        <w:rPr>
          <w:rFonts w:eastAsia="Times New Roman"/>
          <w:bCs/>
          <w:szCs w:val="24"/>
        </w:rPr>
        <w:t>Also, managing time and meet deadlines is one of the important aspects in learning so I will also try to improve it.</w:t>
      </w:r>
      <w:r w:rsidR="00955518">
        <w:rPr>
          <w:rFonts w:eastAsia="Times New Roman"/>
          <w:bCs/>
          <w:szCs w:val="24"/>
        </w:rPr>
        <w:t xml:space="preserve"> </w:t>
      </w:r>
      <w:r w:rsidR="009A4087">
        <w:rPr>
          <w:rFonts w:eastAsia="Times New Roman"/>
          <w:bCs/>
          <w:szCs w:val="24"/>
        </w:rPr>
        <w:t xml:space="preserve">Self-motivation is also important in leading and directing people so this area is also identified to be enhanced. </w:t>
      </w:r>
      <w:r w:rsidR="0066250B">
        <w:rPr>
          <w:rFonts w:eastAsia="Times New Roman"/>
          <w:bCs/>
          <w:szCs w:val="24"/>
        </w:rPr>
        <w:t xml:space="preserve">Hence, I will ask my tutors and teachers to help me in growing such areas so that I can develop personally and professionally. </w:t>
      </w:r>
    </w:p>
    <w:p w14:paraId="3AEE5050" w14:textId="77777777" w:rsidR="00C45803" w:rsidRDefault="00C45803" w:rsidP="00C45803">
      <w:pPr>
        <w:pStyle w:val="Heading2"/>
      </w:pPr>
      <w:bookmarkStart w:id="7" w:name="_Toc110530952"/>
      <w:r>
        <w:t>Personal Development Plan</w:t>
      </w:r>
      <w:bookmarkEnd w:id="7"/>
    </w:p>
    <w:p w14:paraId="638BF237" w14:textId="77777777" w:rsidR="00C45803" w:rsidRDefault="008C55BF" w:rsidP="008C55BF">
      <w:pPr>
        <w:ind w:firstLine="432"/>
      </w:pPr>
      <w:r>
        <w:t xml:space="preserve">A personal development plan refers as an action plan that one can use to understand their personal goals that are important to achieve. It will help in acknowledging the strengths and weaknesses of a person.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9"/>
        <w:gridCol w:w="2382"/>
        <w:gridCol w:w="2331"/>
        <w:gridCol w:w="2298"/>
      </w:tblGrid>
      <w:tr w:rsidR="009E7F4C" w14:paraId="0FC5D3BC" w14:textId="77777777" w:rsidTr="00CA66B8">
        <w:tc>
          <w:tcPr>
            <w:tcW w:w="2394" w:type="dxa"/>
            <w:shd w:val="clear" w:color="auto" w:fill="auto"/>
          </w:tcPr>
          <w:p w14:paraId="0AD80A11" w14:textId="77777777" w:rsidR="009E7F4C" w:rsidRPr="00CA66B8" w:rsidRDefault="009E7F4C" w:rsidP="00CA66B8">
            <w:pPr>
              <w:jc w:val="center"/>
              <w:rPr>
                <w:b/>
              </w:rPr>
            </w:pPr>
            <w:r w:rsidRPr="00CA66B8">
              <w:rPr>
                <w:b/>
              </w:rPr>
              <w:t>Development Objective</w:t>
            </w:r>
          </w:p>
        </w:tc>
        <w:tc>
          <w:tcPr>
            <w:tcW w:w="2394" w:type="dxa"/>
            <w:shd w:val="clear" w:color="auto" w:fill="auto"/>
          </w:tcPr>
          <w:p w14:paraId="1D06D8BD" w14:textId="77777777" w:rsidR="009E7F4C" w:rsidRPr="00CA66B8" w:rsidRDefault="009E7F4C" w:rsidP="00CA66B8">
            <w:pPr>
              <w:jc w:val="center"/>
              <w:rPr>
                <w:b/>
              </w:rPr>
            </w:pPr>
            <w:r w:rsidRPr="00CA66B8">
              <w:rPr>
                <w:b/>
              </w:rPr>
              <w:t>Planned development</w:t>
            </w:r>
            <w:r w:rsidR="0041138A" w:rsidRPr="00CA66B8">
              <w:rPr>
                <w:b/>
              </w:rPr>
              <w:t xml:space="preserve"> activity</w:t>
            </w:r>
          </w:p>
        </w:tc>
        <w:tc>
          <w:tcPr>
            <w:tcW w:w="2394" w:type="dxa"/>
            <w:shd w:val="clear" w:color="auto" w:fill="auto"/>
          </w:tcPr>
          <w:p w14:paraId="2AB584BB" w14:textId="77777777" w:rsidR="009E7F4C" w:rsidRPr="00CA66B8" w:rsidRDefault="009E7F4C" w:rsidP="00CA66B8">
            <w:pPr>
              <w:jc w:val="center"/>
              <w:rPr>
                <w:b/>
              </w:rPr>
            </w:pPr>
            <w:r w:rsidRPr="00CA66B8">
              <w:rPr>
                <w:b/>
              </w:rPr>
              <w:t>Evaluation</w:t>
            </w:r>
          </w:p>
        </w:tc>
        <w:tc>
          <w:tcPr>
            <w:tcW w:w="2394" w:type="dxa"/>
            <w:shd w:val="clear" w:color="auto" w:fill="auto"/>
          </w:tcPr>
          <w:p w14:paraId="10B1CB02" w14:textId="77777777" w:rsidR="009E7F4C" w:rsidRPr="00CA66B8" w:rsidRDefault="009E7F4C" w:rsidP="00CA66B8">
            <w:pPr>
              <w:jc w:val="center"/>
              <w:rPr>
                <w:b/>
              </w:rPr>
            </w:pPr>
            <w:r w:rsidRPr="00CA66B8">
              <w:rPr>
                <w:b/>
              </w:rPr>
              <w:t>Target Date</w:t>
            </w:r>
          </w:p>
        </w:tc>
      </w:tr>
      <w:tr w:rsidR="009E7F4C" w14:paraId="63B69EA5" w14:textId="77777777" w:rsidTr="00CA66B8">
        <w:tc>
          <w:tcPr>
            <w:tcW w:w="2394" w:type="dxa"/>
            <w:shd w:val="clear" w:color="auto" w:fill="auto"/>
          </w:tcPr>
          <w:p w14:paraId="33589C21" w14:textId="77777777" w:rsidR="009E7F4C" w:rsidRDefault="0041138A" w:rsidP="008C55BF">
            <w:r>
              <w:lastRenderedPageBreak/>
              <w:t>Time-management skills</w:t>
            </w:r>
          </w:p>
        </w:tc>
        <w:tc>
          <w:tcPr>
            <w:tcW w:w="2394" w:type="dxa"/>
            <w:shd w:val="clear" w:color="auto" w:fill="auto"/>
          </w:tcPr>
          <w:p w14:paraId="696A66BE" w14:textId="77777777" w:rsidR="009E7F4C" w:rsidRDefault="0041138A" w:rsidP="00CA66B8">
            <w:pPr>
              <w:numPr>
                <w:ilvl w:val="0"/>
                <w:numId w:val="4"/>
              </w:numPr>
            </w:pPr>
            <w:r>
              <w:t>Make schedules for both personal and professional work.</w:t>
            </w:r>
          </w:p>
          <w:p w14:paraId="31F46F2D" w14:textId="77777777" w:rsidR="0041138A" w:rsidRDefault="0041138A" w:rsidP="00CA66B8">
            <w:pPr>
              <w:numPr>
                <w:ilvl w:val="0"/>
                <w:numId w:val="4"/>
              </w:numPr>
            </w:pPr>
            <w:r>
              <w:t>Make sure to complete work before deadlines so that changes can be made, if necessary.</w:t>
            </w:r>
          </w:p>
        </w:tc>
        <w:tc>
          <w:tcPr>
            <w:tcW w:w="2394" w:type="dxa"/>
            <w:shd w:val="clear" w:color="auto" w:fill="auto"/>
          </w:tcPr>
          <w:p w14:paraId="0959D742" w14:textId="77777777" w:rsidR="009E7F4C" w:rsidRDefault="00F14D71" w:rsidP="008C55BF">
            <w:r>
              <w:t>Meeting deadlines for the projects</w:t>
            </w:r>
            <w:r w:rsidR="00B37195">
              <w:t xml:space="preserve"> (</w:t>
            </w:r>
            <w:r w:rsidR="00B37195" w:rsidRPr="00CA66B8">
              <w:rPr>
                <w:color w:val="222222"/>
                <w:szCs w:val="24"/>
                <w:shd w:val="clear" w:color="auto" w:fill="FFFFFF"/>
              </w:rPr>
              <w:t>Shao and et.al., 2020)</w:t>
            </w:r>
            <w:r>
              <w:t xml:space="preserve">. </w:t>
            </w:r>
          </w:p>
        </w:tc>
        <w:tc>
          <w:tcPr>
            <w:tcW w:w="2394" w:type="dxa"/>
            <w:shd w:val="clear" w:color="auto" w:fill="auto"/>
          </w:tcPr>
          <w:p w14:paraId="56A3C482" w14:textId="77777777" w:rsidR="009E7F4C" w:rsidRDefault="00EB0223" w:rsidP="008C55BF">
            <w:r>
              <w:t>4-5 months</w:t>
            </w:r>
          </w:p>
        </w:tc>
      </w:tr>
      <w:tr w:rsidR="009E7F4C" w14:paraId="747DB797" w14:textId="77777777" w:rsidTr="00CA66B8">
        <w:tc>
          <w:tcPr>
            <w:tcW w:w="2394" w:type="dxa"/>
            <w:shd w:val="clear" w:color="auto" w:fill="auto"/>
          </w:tcPr>
          <w:p w14:paraId="6FF0FD99" w14:textId="77777777" w:rsidR="009E7F4C" w:rsidRDefault="0052207F" w:rsidP="008C55BF">
            <w:r>
              <w:t>Leadership Skills</w:t>
            </w:r>
          </w:p>
        </w:tc>
        <w:tc>
          <w:tcPr>
            <w:tcW w:w="2394" w:type="dxa"/>
            <w:shd w:val="clear" w:color="auto" w:fill="auto"/>
          </w:tcPr>
          <w:p w14:paraId="0B3DD8BC" w14:textId="77777777" w:rsidR="009E7F4C" w:rsidRDefault="0052207F" w:rsidP="00CA66B8">
            <w:pPr>
              <w:numPr>
                <w:ilvl w:val="0"/>
                <w:numId w:val="5"/>
              </w:numPr>
            </w:pPr>
            <w:r>
              <w:t>Observing other</w:t>
            </w:r>
            <w:r w:rsidR="00AE5FAE">
              <w:t xml:space="preserve"> leaders</w:t>
            </w:r>
            <w:r>
              <w:t xml:space="preserve"> using </w:t>
            </w:r>
            <w:r w:rsidR="00CF6B9B">
              <w:t xml:space="preserve">different styles and tools to </w:t>
            </w:r>
            <w:r w:rsidR="002972BB">
              <w:t>direct their team.</w:t>
            </w:r>
          </w:p>
          <w:p w14:paraId="5EB06B67" w14:textId="77777777" w:rsidR="002972BB" w:rsidRDefault="00FF5211" w:rsidP="00CA66B8">
            <w:pPr>
              <w:numPr>
                <w:ilvl w:val="0"/>
                <w:numId w:val="5"/>
              </w:numPr>
            </w:pPr>
            <w:r>
              <w:t xml:space="preserve">I will also make sure to listen employees’ opinions and provide feedback on their performance. </w:t>
            </w:r>
          </w:p>
        </w:tc>
        <w:tc>
          <w:tcPr>
            <w:tcW w:w="2394" w:type="dxa"/>
            <w:shd w:val="clear" w:color="auto" w:fill="auto"/>
          </w:tcPr>
          <w:p w14:paraId="311536B8" w14:textId="77777777" w:rsidR="009E7F4C" w:rsidRDefault="00FF5211" w:rsidP="008C55BF">
            <w:r>
              <w:t xml:space="preserve">Satisfaction level of employees, along with the </w:t>
            </w:r>
            <w:r w:rsidR="00EB0223">
              <w:t>achievement of</w:t>
            </w:r>
            <w:r>
              <w:t xml:space="preserve"> team goals</w:t>
            </w:r>
            <w:r w:rsidR="00B37195">
              <w:t xml:space="preserve"> (</w:t>
            </w:r>
            <w:r w:rsidR="00B37195" w:rsidRPr="00CA66B8">
              <w:rPr>
                <w:color w:val="222222"/>
                <w:szCs w:val="24"/>
                <w:shd w:val="clear" w:color="auto" w:fill="FFFFFF"/>
              </w:rPr>
              <w:t>Nagar and Raman, 2020)</w:t>
            </w:r>
            <w:r w:rsidR="00EB0223">
              <w:t xml:space="preserve">. </w:t>
            </w:r>
          </w:p>
        </w:tc>
        <w:tc>
          <w:tcPr>
            <w:tcW w:w="2394" w:type="dxa"/>
            <w:shd w:val="clear" w:color="auto" w:fill="auto"/>
          </w:tcPr>
          <w:p w14:paraId="15E104B1" w14:textId="77777777" w:rsidR="009E7F4C" w:rsidRDefault="00EB0223" w:rsidP="008C55BF">
            <w:r>
              <w:t>One to two years</w:t>
            </w:r>
          </w:p>
        </w:tc>
      </w:tr>
      <w:tr w:rsidR="009E7F4C" w14:paraId="07ECDC49" w14:textId="77777777" w:rsidTr="00CA66B8">
        <w:tc>
          <w:tcPr>
            <w:tcW w:w="2394" w:type="dxa"/>
            <w:shd w:val="clear" w:color="auto" w:fill="auto"/>
          </w:tcPr>
          <w:p w14:paraId="15F90C07" w14:textId="77777777" w:rsidR="009E7F4C" w:rsidRDefault="00763C51" w:rsidP="008C55BF">
            <w:r>
              <w:t>Motivation skills</w:t>
            </w:r>
          </w:p>
        </w:tc>
        <w:tc>
          <w:tcPr>
            <w:tcW w:w="2394" w:type="dxa"/>
            <w:shd w:val="clear" w:color="auto" w:fill="auto"/>
          </w:tcPr>
          <w:p w14:paraId="0E4F18E0" w14:textId="77777777" w:rsidR="009E7F4C" w:rsidRDefault="00D47734" w:rsidP="00CA66B8">
            <w:pPr>
              <w:numPr>
                <w:ilvl w:val="0"/>
                <w:numId w:val="6"/>
              </w:numPr>
            </w:pPr>
            <w:r>
              <w:t xml:space="preserve">I will use motivation as a booster tool to </w:t>
            </w:r>
            <w:r>
              <w:lastRenderedPageBreak/>
              <w:t xml:space="preserve">influence employees to work harder. </w:t>
            </w:r>
          </w:p>
          <w:p w14:paraId="0B7A02EC" w14:textId="77777777" w:rsidR="00F113D1" w:rsidRDefault="00F113D1" w:rsidP="00CA66B8">
            <w:pPr>
              <w:numPr>
                <w:ilvl w:val="0"/>
                <w:numId w:val="6"/>
              </w:numPr>
            </w:pPr>
            <w:r>
              <w:t>I will make sure to understand different needs and wants of members to motivate them</w:t>
            </w:r>
            <w:r w:rsidR="00B37195">
              <w:t xml:space="preserve"> (</w:t>
            </w:r>
            <w:r w:rsidR="00B37195" w:rsidRPr="00CA66B8">
              <w:rPr>
                <w:color w:val="222222"/>
                <w:szCs w:val="24"/>
                <w:shd w:val="clear" w:color="auto" w:fill="FFFFFF"/>
              </w:rPr>
              <w:t>Topping, 2018)</w:t>
            </w:r>
            <w:r>
              <w:t>.</w:t>
            </w:r>
          </w:p>
        </w:tc>
        <w:tc>
          <w:tcPr>
            <w:tcW w:w="2394" w:type="dxa"/>
            <w:shd w:val="clear" w:color="auto" w:fill="auto"/>
          </w:tcPr>
          <w:p w14:paraId="62CEDE64" w14:textId="77777777" w:rsidR="009E7F4C" w:rsidRDefault="008E199A" w:rsidP="008C55BF">
            <w:r>
              <w:lastRenderedPageBreak/>
              <w:t xml:space="preserve">Motivation level will be shown by the performance of </w:t>
            </w:r>
            <w:r>
              <w:lastRenderedPageBreak/>
              <w:t xml:space="preserve">employees. </w:t>
            </w:r>
            <w:r w:rsidR="00100BA8">
              <w:t>If they do willingly then it positively affect the results of task.</w:t>
            </w:r>
          </w:p>
        </w:tc>
        <w:tc>
          <w:tcPr>
            <w:tcW w:w="2394" w:type="dxa"/>
            <w:shd w:val="clear" w:color="auto" w:fill="auto"/>
          </w:tcPr>
          <w:p w14:paraId="3536872F" w14:textId="77777777" w:rsidR="009E7F4C" w:rsidRDefault="008E199A" w:rsidP="008C55BF">
            <w:r>
              <w:lastRenderedPageBreak/>
              <w:t>1.5 years</w:t>
            </w:r>
          </w:p>
        </w:tc>
      </w:tr>
      <w:tr w:rsidR="008B2E20" w14:paraId="29A481A4" w14:textId="77777777" w:rsidTr="00CA66B8">
        <w:tc>
          <w:tcPr>
            <w:tcW w:w="2394" w:type="dxa"/>
            <w:shd w:val="clear" w:color="auto" w:fill="auto"/>
          </w:tcPr>
          <w:p w14:paraId="24CB9791" w14:textId="77777777" w:rsidR="008B2E20" w:rsidRDefault="008B2E20" w:rsidP="008C55BF">
            <w:r w:rsidRPr="008B2E20">
              <w:rPr>
                <w:color w:val="2F5496" w:themeColor="accent5" w:themeShade="BF"/>
              </w:rPr>
              <w:t>Digital skills</w:t>
            </w:r>
          </w:p>
        </w:tc>
        <w:tc>
          <w:tcPr>
            <w:tcW w:w="2394" w:type="dxa"/>
            <w:shd w:val="clear" w:color="auto" w:fill="auto"/>
          </w:tcPr>
          <w:p w14:paraId="31824E3F" w14:textId="77777777" w:rsidR="008B2E20" w:rsidRPr="008B2E20" w:rsidRDefault="008B2E20" w:rsidP="00CA66B8">
            <w:pPr>
              <w:numPr>
                <w:ilvl w:val="0"/>
                <w:numId w:val="6"/>
              </w:numPr>
              <w:rPr>
                <w:color w:val="2F5496" w:themeColor="accent5" w:themeShade="BF"/>
              </w:rPr>
            </w:pPr>
            <w:r w:rsidRPr="008B2E20">
              <w:rPr>
                <w:color w:val="2F5496" w:themeColor="accent5" w:themeShade="BF"/>
              </w:rPr>
              <w:t>I will try take online classes and make use of technology for the work.</w:t>
            </w:r>
          </w:p>
          <w:p w14:paraId="6F00A60B" w14:textId="77777777" w:rsidR="008B2E20" w:rsidRDefault="008B2E20" w:rsidP="00CA66B8">
            <w:pPr>
              <w:numPr>
                <w:ilvl w:val="0"/>
                <w:numId w:val="6"/>
              </w:numPr>
            </w:pPr>
            <w:r w:rsidRPr="008B2E20">
              <w:rPr>
                <w:color w:val="2F5496" w:themeColor="accent5" w:themeShade="BF"/>
              </w:rPr>
              <w:t xml:space="preserve">I will also practice it on regular basis in order to make it as a habit. </w:t>
            </w:r>
          </w:p>
        </w:tc>
        <w:tc>
          <w:tcPr>
            <w:tcW w:w="2394" w:type="dxa"/>
            <w:shd w:val="clear" w:color="auto" w:fill="auto"/>
          </w:tcPr>
          <w:p w14:paraId="06EEE810" w14:textId="77777777" w:rsidR="008B2E20" w:rsidRPr="008B2E20" w:rsidRDefault="008B2E20" w:rsidP="008C55BF">
            <w:pPr>
              <w:rPr>
                <w:color w:val="2F5496" w:themeColor="accent5" w:themeShade="BF"/>
              </w:rPr>
            </w:pPr>
            <w:r w:rsidRPr="008B2E20">
              <w:rPr>
                <w:color w:val="2F5496" w:themeColor="accent5" w:themeShade="BF"/>
              </w:rPr>
              <w:t>It is evaluated when I will be able to use technology effectively and without any support from any one.</w:t>
            </w:r>
          </w:p>
          <w:p w14:paraId="16496F3A" w14:textId="77777777" w:rsidR="008B2E20" w:rsidRDefault="008B2E20" w:rsidP="008C55BF">
            <w:r w:rsidRPr="008B2E20">
              <w:rPr>
                <w:color w:val="2F5496" w:themeColor="accent5" w:themeShade="BF"/>
              </w:rPr>
              <w:t>It will also see when I make attractive content on several digital platforms.</w:t>
            </w:r>
          </w:p>
        </w:tc>
        <w:tc>
          <w:tcPr>
            <w:tcW w:w="2394" w:type="dxa"/>
            <w:shd w:val="clear" w:color="auto" w:fill="auto"/>
          </w:tcPr>
          <w:p w14:paraId="1A3CCD81" w14:textId="77777777" w:rsidR="008B2E20" w:rsidRDefault="008B2E20" w:rsidP="008C55BF">
            <w:r w:rsidRPr="008B2E20">
              <w:rPr>
                <w:color w:val="2F5496" w:themeColor="accent5" w:themeShade="BF"/>
              </w:rPr>
              <w:t>Two years</w:t>
            </w:r>
          </w:p>
        </w:tc>
      </w:tr>
    </w:tbl>
    <w:p w14:paraId="270E37C3" w14:textId="77777777" w:rsidR="008C55BF" w:rsidRPr="00C45803" w:rsidRDefault="008C55BF" w:rsidP="008C55BF"/>
    <w:p w14:paraId="677DFCBE" w14:textId="77777777" w:rsidR="00CA66B8" w:rsidRDefault="00CA66B8">
      <w:pPr>
        <w:pStyle w:val="Heading1"/>
      </w:pPr>
      <w:bookmarkStart w:id="8" w:name="_Toc110530953"/>
      <w:r>
        <w:t>CONCLUSION</w:t>
      </w:r>
      <w:bookmarkEnd w:id="8"/>
    </w:p>
    <w:p w14:paraId="6755FB1C" w14:textId="77777777" w:rsidR="00CA66B8" w:rsidRPr="00EC767D" w:rsidRDefault="00EC767D" w:rsidP="00EC767D">
      <w:pPr>
        <w:ind w:firstLine="432"/>
        <w:rPr>
          <w:bCs/>
        </w:rPr>
      </w:pPr>
      <w:r>
        <w:rPr>
          <w:bCs/>
        </w:rPr>
        <w:t xml:space="preserve">It has been concluded that reflection helps in gaining knowledge about the experiences and learning </w:t>
      </w:r>
      <w:r w:rsidR="008360BD">
        <w:rPr>
          <w:bCs/>
        </w:rPr>
        <w:t xml:space="preserve">of a particular situation. </w:t>
      </w:r>
      <w:r w:rsidR="00831417">
        <w:rPr>
          <w:bCs/>
        </w:rPr>
        <w:t xml:space="preserve">In this report, Gibbs model of reflection involves six main stages such as description, feelings, evaluation, analysis, conclusion and action plan. </w:t>
      </w:r>
      <w:r w:rsidR="009C26F6">
        <w:rPr>
          <w:bCs/>
        </w:rPr>
        <w:t xml:space="preserve">It </w:t>
      </w:r>
      <w:r w:rsidR="001D0C1A">
        <w:rPr>
          <w:bCs/>
        </w:rPr>
        <w:t>helps in understanding where a</w:t>
      </w:r>
      <w:r w:rsidR="009C26F6">
        <w:rPr>
          <w:bCs/>
        </w:rPr>
        <w:t xml:space="preserve"> person’s performance went well and where they didn’t go well. </w:t>
      </w:r>
      <w:r w:rsidR="001D0C1A">
        <w:rPr>
          <w:bCs/>
        </w:rPr>
        <w:t xml:space="preserve">PDP as an action plan helps in developing and enhancing certain skills and </w:t>
      </w:r>
      <w:r w:rsidR="00A901CD">
        <w:rPr>
          <w:bCs/>
        </w:rPr>
        <w:t xml:space="preserve">abilities of a person. This involves certain time frame at which skills can be attained. </w:t>
      </w:r>
    </w:p>
    <w:p w14:paraId="688F4533" w14:textId="77777777" w:rsidR="00CA66B8" w:rsidRDefault="00CA66B8">
      <w:pPr>
        <w:rPr>
          <w:b/>
          <w:bCs/>
        </w:rPr>
      </w:pPr>
    </w:p>
    <w:p w14:paraId="5B5EA22C" w14:textId="77777777" w:rsidR="00CA66B8" w:rsidRDefault="00CA66B8">
      <w:pPr>
        <w:rPr>
          <w:b/>
          <w:bCs/>
        </w:rPr>
      </w:pPr>
    </w:p>
    <w:p w14:paraId="58805A5C" w14:textId="77777777" w:rsidR="00CA66B8" w:rsidRDefault="00CA66B8">
      <w:pPr>
        <w:pStyle w:val="Heading1"/>
        <w:rPr>
          <w:b w:val="0"/>
          <w:bCs w:val="0"/>
          <w:shd w:val="clear" w:color="auto" w:fill="FFFFFF"/>
        </w:rPr>
      </w:pPr>
    </w:p>
    <w:p w14:paraId="4F17563C" w14:textId="77777777" w:rsidR="00CA66B8" w:rsidRDefault="00CA66B8">
      <w:pPr>
        <w:pStyle w:val="Heading1"/>
        <w:pageBreakBefore/>
      </w:pPr>
      <w:bookmarkStart w:id="9" w:name="_Toc110530954"/>
      <w:r>
        <w:lastRenderedPageBreak/>
        <w:t>REFERENCES</w:t>
      </w:r>
      <w:bookmarkEnd w:id="9"/>
    </w:p>
    <w:p w14:paraId="4D541B54" w14:textId="77777777" w:rsidR="00CA66B8" w:rsidRDefault="00CA66B8" w:rsidP="00B37195">
      <w:pPr>
        <w:pStyle w:val="Heading2"/>
      </w:pPr>
      <w:bookmarkStart w:id="10" w:name="_Toc110530955"/>
      <w:r>
        <w:t>Books and Journals:</w:t>
      </w:r>
      <w:bookmarkEnd w:id="10"/>
    </w:p>
    <w:p w14:paraId="2EA9560F" w14:textId="77777777" w:rsidR="00B37195" w:rsidRPr="00B37195" w:rsidRDefault="00B37195" w:rsidP="00B37195">
      <w:pPr>
        <w:ind w:left="720" w:hanging="720"/>
        <w:rPr>
          <w:color w:val="222222"/>
          <w:szCs w:val="24"/>
          <w:shd w:val="clear" w:color="auto" w:fill="FFFFFF"/>
        </w:rPr>
      </w:pPr>
      <w:r w:rsidRPr="00B37195">
        <w:rPr>
          <w:color w:val="222222"/>
          <w:szCs w:val="24"/>
          <w:shd w:val="clear" w:color="auto" w:fill="FFFFFF"/>
        </w:rPr>
        <w:t>Galli, B.J., 2020. Impact and role of motivation theories in continuous improvement environments: A reflection of literature. </w:t>
      </w:r>
      <w:r w:rsidRPr="00B37195">
        <w:rPr>
          <w:i/>
          <w:iCs/>
          <w:color w:val="222222"/>
          <w:szCs w:val="24"/>
          <w:shd w:val="clear" w:color="auto" w:fill="FFFFFF"/>
        </w:rPr>
        <w:t>International Journal of Service Science, Management, Engineering, and Technology (IJSSMET)</w:t>
      </w:r>
      <w:r w:rsidRPr="00B37195">
        <w:rPr>
          <w:color w:val="222222"/>
          <w:szCs w:val="24"/>
          <w:shd w:val="clear" w:color="auto" w:fill="FFFFFF"/>
        </w:rPr>
        <w:t>, </w:t>
      </w:r>
      <w:r w:rsidRPr="00B37195">
        <w:rPr>
          <w:i/>
          <w:iCs/>
          <w:color w:val="222222"/>
          <w:szCs w:val="24"/>
          <w:shd w:val="clear" w:color="auto" w:fill="FFFFFF"/>
        </w:rPr>
        <w:t>11</w:t>
      </w:r>
      <w:r w:rsidRPr="00B37195">
        <w:rPr>
          <w:color w:val="222222"/>
          <w:szCs w:val="24"/>
          <w:shd w:val="clear" w:color="auto" w:fill="FFFFFF"/>
        </w:rPr>
        <w:t>(1), pp.1-13.</w:t>
      </w:r>
    </w:p>
    <w:p w14:paraId="3157508C" w14:textId="77777777" w:rsidR="00B37195" w:rsidRPr="00B37195" w:rsidRDefault="00B37195" w:rsidP="00B37195">
      <w:pPr>
        <w:ind w:left="720" w:hanging="720"/>
        <w:rPr>
          <w:color w:val="222222"/>
          <w:szCs w:val="24"/>
          <w:shd w:val="clear" w:color="auto" w:fill="FFFFFF"/>
        </w:rPr>
      </w:pPr>
      <w:proofErr w:type="spellStart"/>
      <w:r w:rsidRPr="00B37195">
        <w:rPr>
          <w:color w:val="222222"/>
          <w:szCs w:val="24"/>
          <w:shd w:val="clear" w:color="auto" w:fill="FFFFFF"/>
        </w:rPr>
        <w:t>Guangzhi</w:t>
      </w:r>
      <w:proofErr w:type="spellEnd"/>
      <w:r w:rsidRPr="00B37195">
        <w:rPr>
          <w:color w:val="222222"/>
          <w:szCs w:val="24"/>
          <w:shd w:val="clear" w:color="auto" w:fill="FFFFFF"/>
        </w:rPr>
        <w:t xml:space="preserve">, L., </w:t>
      </w:r>
      <w:proofErr w:type="spellStart"/>
      <w:r w:rsidRPr="00B37195">
        <w:rPr>
          <w:color w:val="222222"/>
          <w:szCs w:val="24"/>
          <w:shd w:val="clear" w:color="auto" w:fill="FFFFFF"/>
        </w:rPr>
        <w:t>Liangang</w:t>
      </w:r>
      <w:proofErr w:type="spellEnd"/>
      <w:r w:rsidRPr="00B37195">
        <w:rPr>
          <w:color w:val="222222"/>
          <w:szCs w:val="24"/>
          <w:shd w:val="clear" w:color="auto" w:fill="FFFFFF"/>
        </w:rPr>
        <w:t xml:space="preserve">, W. and </w:t>
      </w:r>
      <w:proofErr w:type="spellStart"/>
      <w:r w:rsidRPr="00B37195">
        <w:rPr>
          <w:color w:val="222222"/>
          <w:szCs w:val="24"/>
          <w:shd w:val="clear" w:color="auto" w:fill="FFFFFF"/>
        </w:rPr>
        <w:t>Zhengmao</w:t>
      </w:r>
      <w:proofErr w:type="spellEnd"/>
      <w:r w:rsidRPr="00B37195">
        <w:rPr>
          <w:color w:val="222222"/>
          <w:szCs w:val="24"/>
          <w:shd w:val="clear" w:color="auto" w:fill="FFFFFF"/>
        </w:rPr>
        <w:t>, W., 2019, May. Practice and reflection of important development experiments. In </w:t>
      </w:r>
      <w:r w:rsidRPr="00B37195">
        <w:rPr>
          <w:i/>
          <w:iCs/>
          <w:color w:val="222222"/>
          <w:szCs w:val="24"/>
          <w:shd w:val="clear" w:color="auto" w:fill="FFFFFF"/>
        </w:rPr>
        <w:t>Oil Forum</w:t>
      </w:r>
      <w:r w:rsidRPr="00B37195">
        <w:rPr>
          <w:color w:val="222222"/>
          <w:szCs w:val="24"/>
          <w:shd w:val="clear" w:color="auto" w:fill="FFFFFF"/>
        </w:rPr>
        <w:t> (Vol. 38, No. 2, p. 1).</w:t>
      </w:r>
    </w:p>
    <w:p w14:paraId="7DB9CF31" w14:textId="77777777" w:rsidR="00B37195" w:rsidRPr="00B37195" w:rsidRDefault="00B37195" w:rsidP="00B37195">
      <w:pPr>
        <w:ind w:left="720" w:hanging="720"/>
        <w:rPr>
          <w:color w:val="222222"/>
          <w:szCs w:val="24"/>
          <w:shd w:val="clear" w:color="auto" w:fill="FFFFFF"/>
        </w:rPr>
      </w:pPr>
      <w:r>
        <w:rPr>
          <w:color w:val="222222"/>
          <w:szCs w:val="24"/>
          <w:shd w:val="clear" w:color="auto" w:fill="FFFFFF"/>
        </w:rPr>
        <w:t xml:space="preserve">Hu, Y. and et.al., </w:t>
      </w:r>
      <w:r w:rsidRPr="00B37195">
        <w:rPr>
          <w:color w:val="222222"/>
          <w:szCs w:val="24"/>
          <w:shd w:val="clear" w:color="auto" w:fill="FFFFFF"/>
        </w:rPr>
        <w:t>2020. Highly efficient detection of homologues and isomers by the dynamic swelling reflection spectrum. </w:t>
      </w:r>
      <w:r w:rsidRPr="00B37195">
        <w:rPr>
          <w:i/>
          <w:iCs/>
          <w:color w:val="222222"/>
          <w:szCs w:val="24"/>
          <w:shd w:val="clear" w:color="auto" w:fill="FFFFFF"/>
        </w:rPr>
        <w:t>ACS Applied Materials &amp; Interfaces</w:t>
      </w:r>
      <w:r w:rsidRPr="00B37195">
        <w:rPr>
          <w:color w:val="222222"/>
          <w:szCs w:val="24"/>
          <w:shd w:val="clear" w:color="auto" w:fill="FFFFFF"/>
        </w:rPr>
        <w:t>, </w:t>
      </w:r>
      <w:r w:rsidRPr="00B37195">
        <w:rPr>
          <w:i/>
          <w:iCs/>
          <w:color w:val="222222"/>
          <w:szCs w:val="24"/>
          <w:shd w:val="clear" w:color="auto" w:fill="FFFFFF"/>
        </w:rPr>
        <w:t>12</w:t>
      </w:r>
      <w:r w:rsidRPr="00B37195">
        <w:rPr>
          <w:color w:val="222222"/>
          <w:szCs w:val="24"/>
          <w:shd w:val="clear" w:color="auto" w:fill="FFFFFF"/>
        </w:rPr>
        <w:t>(40), pp.45174-45183.</w:t>
      </w:r>
    </w:p>
    <w:p w14:paraId="5C4E7DD0" w14:textId="77777777" w:rsidR="00B37195" w:rsidRPr="00B37195" w:rsidRDefault="00B37195" w:rsidP="00B37195">
      <w:pPr>
        <w:ind w:left="720" w:hanging="720"/>
        <w:rPr>
          <w:color w:val="222222"/>
          <w:szCs w:val="24"/>
          <w:shd w:val="clear" w:color="auto" w:fill="FFFFFF"/>
        </w:rPr>
      </w:pPr>
      <w:r>
        <w:rPr>
          <w:color w:val="222222"/>
          <w:szCs w:val="24"/>
          <w:shd w:val="clear" w:color="auto" w:fill="FFFFFF"/>
        </w:rPr>
        <w:t xml:space="preserve">Huang, C. and et.al., </w:t>
      </w:r>
      <w:r w:rsidRPr="00B37195">
        <w:rPr>
          <w:color w:val="222222"/>
          <w:szCs w:val="24"/>
          <w:shd w:val="clear" w:color="auto" w:fill="FFFFFF"/>
        </w:rPr>
        <w:t>2021. Exploring the relationships between achievement goals, community identification and online collaborative reflection. </w:t>
      </w:r>
      <w:r w:rsidRPr="00B37195">
        <w:rPr>
          <w:i/>
          <w:iCs/>
          <w:color w:val="222222"/>
          <w:szCs w:val="24"/>
          <w:shd w:val="clear" w:color="auto" w:fill="FFFFFF"/>
        </w:rPr>
        <w:t>Educational Technology &amp; Society</w:t>
      </w:r>
      <w:r w:rsidRPr="00B37195">
        <w:rPr>
          <w:color w:val="222222"/>
          <w:szCs w:val="24"/>
          <w:shd w:val="clear" w:color="auto" w:fill="FFFFFF"/>
        </w:rPr>
        <w:t>, </w:t>
      </w:r>
      <w:r w:rsidRPr="00B37195">
        <w:rPr>
          <w:i/>
          <w:iCs/>
          <w:color w:val="222222"/>
          <w:szCs w:val="24"/>
          <w:shd w:val="clear" w:color="auto" w:fill="FFFFFF"/>
        </w:rPr>
        <w:t>24</w:t>
      </w:r>
      <w:r w:rsidRPr="00B37195">
        <w:rPr>
          <w:color w:val="222222"/>
          <w:szCs w:val="24"/>
          <w:shd w:val="clear" w:color="auto" w:fill="FFFFFF"/>
        </w:rPr>
        <w:t>(3), pp.210-223.</w:t>
      </w:r>
    </w:p>
    <w:p w14:paraId="4A3D8DDF" w14:textId="77777777" w:rsidR="00B37195" w:rsidRPr="00B37195" w:rsidRDefault="00B37195" w:rsidP="00B37195">
      <w:pPr>
        <w:ind w:left="720" w:hanging="720"/>
        <w:rPr>
          <w:color w:val="222222"/>
          <w:szCs w:val="24"/>
          <w:shd w:val="clear" w:color="auto" w:fill="FFFFFF"/>
        </w:rPr>
      </w:pPr>
      <w:r w:rsidRPr="00B37195">
        <w:rPr>
          <w:color w:val="222222"/>
          <w:szCs w:val="24"/>
          <w:shd w:val="clear" w:color="auto" w:fill="FFFFFF"/>
        </w:rPr>
        <w:t>Nagar, R. and Raman, S., 2020. 3dsymm: robust and accurate 3d reflection symmetry detection. </w:t>
      </w:r>
      <w:r w:rsidRPr="00B37195">
        <w:rPr>
          <w:i/>
          <w:iCs/>
          <w:color w:val="222222"/>
          <w:szCs w:val="24"/>
          <w:shd w:val="clear" w:color="auto" w:fill="FFFFFF"/>
        </w:rPr>
        <w:t>Pattern Recognition</w:t>
      </w:r>
      <w:r w:rsidRPr="00B37195">
        <w:rPr>
          <w:color w:val="222222"/>
          <w:szCs w:val="24"/>
          <w:shd w:val="clear" w:color="auto" w:fill="FFFFFF"/>
        </w:rPr>
        <w:t>, </w:t>
      </w:r>
      <w:r w:rsidRPr="00B37195">
        <w:rPr>
          <w:i/>
          <w:iCs/>
          <w:color w:val="222222"/>
          <w:szCs w:val="24"/>
          <w:shd w:val="clear" w:color="auto" w:fill="FFFFFF"/>
        </w:rPr>
        <w:t>107</w:t>
      </w:r>
      <w:r w:rsidRPr="00B37195">
        <w:rPr>
          <w:color w:val="222222"/>
          <w:szCs w:val="24"/>
          <w:shd w:val="clear" w:color="auto" w:fill="FFFFFF"/>
        </w:rPr>
        <w:t>, p.107483.</w:t>
      </w:r>
    </w:p>
    <w:p w14:paraId="367880C6" w14:textId="77777777" w:rsidR="00B37195" w:rsidRPr="00B37195" w:rsidRDefault="00B37195" w:rsidP="00B37195">
      <w:pPr>
        <w:ind w:left="720" w:hanging="720"/>
        <w:rPr>
          <w:color w:val="222222"/>
          <w:szCs w:val="24"/>
          <w:shd w:val="clear" w:color="auto" w:fill="FFFFFF"/>
        </w:rPr>
      </w:pPr>
      <w:r>
        <w:rPr>
          <w:color w:val="222222"/>
          <w:szCs w:val="24"/>
          <w:shd w:val="clear" w:color="auto" w:fill="FFFFFF"/>
        </w:rPr>
        <w:t xml:space="preserve">Shao, Z.K. and et.al., </w:t>
      </w:r>
      <w:r w:rsidRPr="00B37195">
        <w:rPr>
          <w:color w:val="222222"/>
          <w:szCs w:val="24"/>
          <w:shd w:val="clear" w:color="auto" w:fill="FFFFFF"/>
        </w:rPr>
        <w:t>2020. A high-performance topological bulk laser based on band-inversion-induced reflection. </w:t>
      </w:r>
      <w:r w:rsidRPr="00B37195">
        <w:rPr>
          <w:i/>
          <w:iCs/>
          <w:color w:val="222222"/>
          <w:szCs w:val="24"/>
          <w:shd w:val="clear" w:color="auto" w:fill="FFFFFF"/>
        </w:rPr>
        <w:t>Nature nanotechnology</w:t>
      </w:r>
      <w:r w:rsidRPr="00B37195">
        <w:rPr>
          <w:color w:val="222222"/>
          <w:szCs w:val="24"/>
          <w:shd w:val="clear" w:color="auto" w:fill="FFFFFF"/>
        </w:rPr>
        <w:t>, </w:t>
      </w:r>
      <w:r w:rsidRPr="00B37195">
        <w:rPr>
          <w:i/>
          <w:iCs/>
          <w:color w:val="222222"/>
          <w:szCs w:val="24"/>
          <w:shd w:val="clear" w:color="auto" w:fill="FFFFFF"/>
        </w:rPr>
        <w:t>15</w:t>
      </w:r>
      <w:r w:rsidRPr="00B37195">
        <w:rPr>
          <w:color w:val="222222"/>
          <w:szCs w:val="24"/>
          <w:shd w:val="clear" w:color="auto" w:fill="FFFFFF"/>
        </w:rPr>
        <w:t>(1), pp.67-72.</w:t>
      </w:r>
    </w:p>
    <w:p w14:paraId="47F100D3" w14:textId="77777777" w:rsidR="00B37195" w:rsidRPr="00B37195" w:rsidRDefault="00B37195" w:rsidP="00B37195">
      <w:pPr>
        <w:ind w:left="720" w:hanging="720"/>
        <w:rPr>
          <w:color w:val="222222"/>
          <w:szCs w:val="24"/>
          <w:shd w:val="clear" w:color="auto" w:fill="FFFFFF"/>
        </w:rPr>
      </w:pPr>
      <w:r w:rsidRPr="00B37195">
        <w:rPr>
          <w:color w:val="222222"/>
          <w:szCs w:val="24"/>
          <w:shd w:val="clear" w:color="auto" w:fill="FFFFFF"/>
        </w:rPr>
        <w:t>Topping, K.J., 2018. </w:t>
      </w:r>
      <w:r w:rsidRPr="00B37195">
        <w:rPr>
          <w:i/>
          <w:iCs/>
          <w:color w:val="222222"/>
          <w:szCs w:val="24"/>
          <w:shd w:val="clear" w:color="auto" w:fill="FFFFFF"/>
        </w:rPr>
        <w:t>Using peer assessment to inspire reflection and learning</w:t>
      </w:r>
      <w:r w:rsidRPr="00B37195">
        <w:rPr>
          <w:color w:val="222222"/>
          <w:szCs w:val="24"/>
          <w:shd w:val="clear" w:color="auto" w:fill="FFFFFF"/>
        </w:rPr>
        <w:t>. Routledge.</w:t>
      </w:r>
    </w:p>
    <w:p w14:paraId="03B970C7" w14:textId="77777777" w:rsidR="00B37195" w:rsidRPr="00B37195" w:rsidRDefault="00B37195" w:rsidP="00B37195">
      <w:pPr>
        <w:ind w:left="720" w:hanging="720"/>
        <w:rPr>
          <w:color w:val="222222"/>
          <w:szCs w:val="24"/>
          <w:shd w:val="clear" w:color="auto" w:fill="FFFFFF"/>
        </w:rPr>
      </w:pPr>
      <w:r w:rsidRPr="00B37195">
        <w:rPr>
          <w:color w:val="222222"/>
          <w:szCs w:val="24"/>
          <w:shd w:val="clear" w:color="auto" w:fill="FFFFFF"/>
        </w:rPr>
        <w:t>Wu, R.Y</w:t>
      </w:r>
      <w:r>
        <w:rPr>
          <w:color w:val="222222"/>
          <w:szCs w:val="24"/>
          <w:shd w:val="clear" w:color="auto" w:fill="FFFFFF"/>
        </w:rPr>
        <w:t xml:space="preserve">. and et.al., </w:t>
      </w:r>
      <w:r w:rsidRPr="00B37195">
        <w:rPr>
          <w:color w:val="222222"/>
          <w:szCs w:val="24"/>
          <w:shd w:val="clear" w:color="auto" w:fill="FFFFFF"/>
        </w:rPr>
        <w:t xml:space="preserve">2019. Digital </w:t>
      </w:r>
      <w:proofErr w:type="spellStart"/>
      <w:r w:rsidRPr="00B37195">
        <w:rPr>
          <w:color w:val="222222"/>
          <w:szCs w:val="24"/>
          <w:shd w:val="clear" w:color="auto" w:fill="FFFFFF"/>
        </w:rPr>
        <w:t>metasurface</w:t>
      </w:r>
      <w:proofErr w:type="spellEnd"/>
      <w:r w:rsidRPr="00B37195">
        <w:rPr>
          <w:color w:val="222222"/>
          <w:szCs w:val="24"/>
          <w:shd w:val="clear" w:color="auto" w:fill="FFFFFF"/>
        </w:rPr>
        <w:t xml:space="preserve"> with phase code and reflection–transmission amplitude code for flexible full‐space electromagnetic manipulations. </w:t>
      </w:r>
      <w:r w:rsidRPr="00B37195">
        <w:rPr>
          <w:i/>
          <w:iCs/>
          <w:color w:val="222222"/>
          <w:szCs w:val="24"/>
          <w:shd w:val="clear" w:color="auto" w:fill="FFFFFF"/>
        </w:rPr>
        <w:t>Advanced Optical Materials</w:t>
      </w:r>
      <w:r w:rsidRPr="00B37195">
        <w:rPr>
          <w:color w:val="222222"/>
          <w:szCs w:val="24"/>
          <w:shd w:val="clear" w:color="auto" w:fill="FFFFFF"/>
        </w:rPr>
        <w:t>, </w:t>
      </w:r>
      <w:r w:rsidRPr="00B37195">
        <w:rPr>
          <w:i/>
          <w:iCs/>
          <w:color w:val="222222"/>
          <w:szCs w:val="24"/>
          <w:shd w:val="clear" w:color="auto" w:fill="FFFFFF"/>
        </w:rPr>
        <w:t>7</w:t>
      </w:r>
      <w:r w:rsidRPr="00B37195">
        <w:rPr>
          <w:color w:val="222222"/>
          <w:szCs w:val="24"/>
          <w:shd w:val="clear" w:color="auto" w:fill="FFFFFF"/>
        </w:rPr>
        <w:t>(8), p.1801429.</w:t>
      </w:r>
    </w:p>
    <w:p w14:paraId="7C2838C3" w14:textId="77777777" w:rsidR="00B37195" w:rsidRPr="00B37195" w:rsidRDefault="00B37195" w:rsidP="00B37195"/>
    <w:sectPr w:rsidR="00B37195" w:rsidRPr="00B3719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C7641" w14:textId="77777777" w:rsidR="00613950" w:rsidRDefault="00613950" w:rsidP="00641439">
      <w:pPr>
        <w:spacing w:line="240" w:lineRule="auto"/>
      </w:pPr>
      <w:r>
        <w:separator/>
      </w:r>
    </w:p>
  </w:endnote>
  <w:endnote w:type="continuationSeparator" w:id="0">
    <w:p w14:paraId="35261E75" w14:textId="77777777" w:rsidR="00613950" w:rsidRDefault="00613950" w:rsidP="00641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panose1 w:val="020B0604020202020204"/>
    <w:charset w:val="80"/>
    <w:family w:val="auto"/>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Yu Gothic"/>
    <w:panose1 w:val="020B0604020202020204"/>
    <w:charset w:val="80"/>
    <w:family w:val="auto"/>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6F370" w14:textId="77777777" w:rsidR="00641439" w:rsidRDefault="006414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6DD2B" w14:textId="77777777" w:rsidR="00641439" w:rsidRDefault="006414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71AD3" w14:textId="77777777" w:rsidR="00641439" w:rsidRDefault="00641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DAA5C" w14:textId="77777777" w:rsidR="00613950" w:rsidRDefault="00613950" w:rsidP="00641439">
      <w:pPr>
        <w:spacing w:line="240" w:lineRule="auto"/>
      </w:pPr>
      <w:r>
        <w:separator/>
      </w:r>
    </w:p>
  </w:footnote>
  <w:footnote w:type="continuationSeparator" w:id="0">
    <w:p w14:paraId="5437E541" w14:textId="77777777" w:rsidR="00613950" w:rsidRDefault="00613950" w:rsidP="006414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BDABA" w14:textId="77777777" w:rsidR="00641439" w:rsidRDefault="006414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C3578" w14:textId="77777777" w:rsidR="00641439" w:rsidRDefault="006414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DBED9" w14:textId="77777777" w:rsidR="00641439" w:rsidRDefault="006414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5181991"/>
    <w:multiLevelType w:val="hybridMultilevel"/>
    <w:tmpl w:val="0BA05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ED65F0"/>
    <w:multiLevelType w:val="hybridMultilevel"/>
    <w:tmpl w:val="F4CE3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C04E70"/>
    <w:multiLevelType w:val="hybridMultilevel"/>
    <w:tmpl w:val="C1F42B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FB08A0"/>
    <w:multiLevelType w:val="hybridMultilevel"/>
    <w:tmpl w:val="49409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BA2CC3"/>
    <w:multiLevelType w:val="hybridMultilevel"/>
    <w:tmpl w:val="FA949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6765442">
    <w:abstractNumId w:val="0"/>
  </w:num>
  <w:num w:numId="2" w16cid:durableId="1829902572">
    <w:abstractNumId w:val="1"/>
  </w:num>
  <w:num w:numId="3" w16cid:durableId="645091005">
    <w:abstractNumId w:val="2"/>
  </w:num>
  <w:num w:numId="4" w16cid:durableId="593435811">
    <w:abstractNumId w:val="5"/>
  </w:num>
  <w:num w:numId="5" w16cid:durableId="1468551392">
    <w:abstractNumId w:val="6"/>
  </w:num>
  <w:num w:numId="6" w16cid:durableId="1908681658">
    <w:abstractNumId w:val="3"/>
  </w:num>
  <w:num w:numId="7" w16cid:durableId="1497695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AE7"/>
    <w:rsid w:val="00035A77"/>
    <w:rsid w:val="000E0645"/>
    <w:rsid w:val="000F6D54"/>
    <w:rsid w:val="00100342"/>
    <w:rsid w:val="00100BA8"/>
    <w:rsid w:val="0012670E"/>
    <w:rsid w:val="00164FA2"/>
    <w:rsid w:val="001D0C1A"/>
    <w:rsid w:val="001D154A"/>
    <w:rsid w:val="001D246A"/>
    <w:rsid w:val="001E5B5D"/>
    <w:rsid w:val="00243945"/>
    <w:rsid w:val="002904B8"/>
    <w:rsid w:val="00290A17"/>
    <w:rsid w:val="002972BB"/>
    <w:rsid w:val="002D17F6"/>
    <w:rsid w:val="00301033"/>
    <w:rsid w:val="00306C51"/>
    <w:rsid w:val="0030703C"/>
    <w:rsid w:val="00332011"/>
    <w:rsid w:val="00397909"/>
    <w:rsid w:val="003A239E"/>
    <w:rsid w:val="0041138A"/>
    <w:rsid w:val="004A03BC"/>
    <w:rsid w:val="004B51B8"/>
    <w:rsid w:val="004D18F3"/>
    <w:rsid w:val="005205EC"/>
    <w:rsid w:val="0052207F"/>
    <w:rsid w:val="005B0987"/>
    <w:rsid w:val="005E1F78"/>
    <w:rsid w:val="005F3D01"/>
    <w:rsid w:val="00613950"/>
    <w:rsid w:val="00636A0A"/>
    <w:rsid w:val="00641439"/>
    <w:rsid w:val="0065072F"/>
    <w:rsid w:val="0066250B"/>
    <w:rsid w:val="00692C64"/>
    <w:rsid w:val="006B2786"/>
    <w:rsid w:val="006F5D9A"/>
    <w:rsid w:val="007520BC"/>
    <w:rsid w:val="00763C51"/>
    <w:rsid w:val="00831417"/>
    <w:rsid w:val="008360BD"/>
    <w:rsid w:val="00862B5C"/>
    <w:rsid w:val="008B2E20"/>
    <w:rsid w:val="008C55BF"/>
    <w:rsid w:val="008E199A"/>
    <w:rsid w:val="008E30CB"/>
    <w:rsid w:val="008F1344"/>
    <w:rsid w:val="0093024C"/>
    <w:rsid w:val="0093467C"/>
    <w:rsid w:val="00955518"/>
    <w:rsid w:val="00964388"/>
    <w:rsid w:val="009714A6"/>
    <w:rsid w:val="00976351"/>
    <w:rsid w:val="009A4087"/>
    <w:rsid w:val="009C26F6"/>
    <w:rsid w:val="009E7F4C"/>
    <w:rsid w:val="00A24843"/>
    <w:rsid w:val="00A313E6"/>
    <w:rsid w:val="00A717AB"/>
    <w:rsid w:val="00A87F7B"/>
    <w:rsid w:val="00A901CD"/>
    <w:rsid w:val="00AE5FAE"/>
    <w:rsid w:val="00B37195"/>
    <w:rsid w:val="00B90A16"/>
    <w:rsid w:val="00BC3AE7"/>
    <w:rsid w:val="00BE6D46"/>
    <w:rsid w:val="00C4072E"/>
    <w:rsid w:val="00C45803"/>
    <w:rsid w:val="00CA4873"/>
    <w:rsid w:val="00CA66B8"/>
    <w:rsid w:val="00CF6B9B"/>
    <w:rsid w:val="00D23143"/>
    <w:rsid w:val="00D25F8A"/>
    <w:rsid w:val="00D3246C"/>
    <w:rsid w:val="00D47734"/>
    <w:rsid w:val="00D5354F"/>
    <w:rsid w:val="00D925D7"/>
    <w:rsid w:val="00DC1BE6"/>
    <w:rsid w:val="00E02144"/>
    <w:rsid w:val="00E9764E"/>
    <w:rsid w:val="00EB0223"/>
    <w:rsid w:val="00EC767D"/>
    <w:rsid w:val="00F113D1"/>
    <w:rsid w:val="00F14D71"/>
    <w:rsid w:val="00F23C1F"/>
    <w:rsid w:val="00F442B5"/>
    <w:rsid w:val="00FD32EE"/>
    <w:rsid w:val="00FD3C18"/>
    <w:rsid w:val="00FE3A62"/>
    <w:rsid w:val="00FF52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4854C18"/>
  <w15:chartTrackingRefBased/>
  <w15:docId w15:val="{DB719DD4-D87C-4297-957F-AD2C2260A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9E7F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A66B8"/>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CA66B8"/>
  </w:style>
  <w:style w:type="paragraph" w:styleId="TOC2">
    <w:name w:val="toc 2"/>
    <w:basedOn w:val="Normal"/>
    <w:next w:val="Normal"/>
    <w:autoRedefine/>
    <w:uiPriority w:val="39"/>
    <w:unhideWhenUsed/>
    <w:rsid w:val="00CA66B8"/>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A17A2-32EF-4ED5-9BF5-96474F458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1645</Words>
  <Characters>9379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11002</CharactersWithSpaces>
  <SharedDoc>false</SharedDoc>
  <HLinks>
    <vt:vector size="42" baseType="variant">
      <vt:variant>
        <vt:i4>1441851</vt:i4>
      </vt:variant>
      <vt:variant>
        <vt:i4>38</vt:i4>
      </vt:variant>
      <vt:variant>
        <vt:i4>0</vt:i4>
      </vt:variant>
      <vt:variant>
        <vt:i4>5</vt:i4>
      </vt:variant>
      <vt:variant>
        <vt:lpwstr/>
      </vt:variant>
      <vt:variant>
        <vt:lpwstr>_Toc110530955</vt:lpwstr>
      </vt:variant>
      <vt:variant>
        <vt:i4>1441851</vt:i4>
      </vt:variant>
      <vt:variant>
        <vt:i4>32</vt:i4>
      </vt:variant>
      <vt:variant>
        <vt:i4>0</vt:i4>
      </vt:variant>
      <vt:variant>
        <vt:i4>5</vt:i4>
      </vt:variant>
      <vt:variant>
        <vt:lpwstr/>
      </vt:variant>
      <vt:variant>
        <vt:lpwstr>_Toc110530954</vt:lpwstr>
      </vt:variant>
      <vt:variant>
        <vt:i4>1441851</vt:i4>
      </vt:variant>
      <vt:variant>
        <vt:i4>26</vt:i4>
      </vt:variant>
      <vt:variant>
        <vt:i4>0</vt:i4>
      </vt:variant>
      <vt:variant>
        <vt:i4>5</vt:i4>
      </vt:variant>
      <vt:variant>
        <vt:lpwstr/>
      </vt:variant>
      <vt:variant>
        <vt:lpwstr>_Toc110530953</vt:lpwstr>
      </vt:variant>
      <vt:variant>
        <vt:i4>1441851</vt:i4>
      </vt:variant>
      <vt:variant>
        <vt:i4>20</vt:i4>
      </vt:variant>
      <vt:variant>
        <vt:i4>0</vt:i4>
      </vt:variant>
      <vt:variant>
        <vt:i4>5</vt:i4>
      </vt:variant>
      <vt:variant>
        <vt:lpwstr/>
      </vt:variant>
      <vt:variant>
        <vt:lpwstr>_Toc110530952</vt:lpwstr>
      </vt:variant>
      <vt:variant>
        <vt:i4>1441851</vt:i4>
      </vt:variant>
      <vt:variant>
        <vt:i4>14</vt:i4>
      </vt:variant>
      <vt:variant>
        <vt:i4>0</vt:i4>
      </vt:variant>
      <vt:variant>
        <vt:i4>5</vt:i4>
      </vt:variant>
      <vt:variant>
        <vt:lpwstr/>
      </vt:variant>
      <vt:variant>
        <vt:lpwstr>_Toc110530951</vt:lpwstr>
      </vt:variant>
      <vt:variant>
        <vt:i4>1441851</vt:i4>
      </vt:variant>
      <vt:variant>
        <vt:i4>8</vt:i4>
      </vt:variant>
      <vt:variant>
        <vt:i4>0</vt:i4>
      </vt:variant>
      <vt:variant>
        <vt:i4>5</vt:i4>
      </vt:variant>
      <vt:variant>
        <vt:lpwstr/>
      </vt:variant>
      <vt:variant>
        <vt:lpwstr>_Toc110530950</vt:lpwstr>
      </vt:variant>
      <vt:variant>
        <vt:i4>1507387</vt:i4>
      </vt:variant>
      <vt:variant>
        <vt:i4>2</vt:i4>
      </vt:variant>
      <vt:variant>
        <vt:i4>0</vt:i4>
      </vt:variant>
      <vt:variant>
        <vt:i4>5</vt:i4>
      </vt:variant>
      <vt:variant>
        <vt:lpwstr/>
      </vt:variant>
      <vt:variant>
        <vt:lpwstr>_Toc110530949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Paraschiva Nunuca</cp:lastModifiedBy>
  <cp:revision>2</cp:revision>
  <cp:lastPrinted>1900-01-01T00:00:00Z</cp:lastPrinted>
  <dcterms:created xsi:type="dcterms:W3CDTF">2022-08-15T12:14:00Z</dcterms:created>
  <dcterms:modified xsi:type="dcterms:W3CDTF">2022-08-15T12:14:00Z</dcterms:modified>
</cp:coreProperties>
</file>