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A083B" w14:textId="77777777" w:rsidR="00A34318" w:rsidRDefault="00A34318"/>
    <w:p w14:paraId="77C8C5D2" w14:textId="77777777" w:rsidR="00816553" w:rsidRDefault="00816553"/>
    <w:p w14:paraId="544502DE" w14:textId="77777777" w:rsidR="00816553" w:rsidRDefault="00816553"/>
    <w:p w14:paraId="6CA41499" w14:textId="77777777" w:rsidR="00816553" w:rsidRDefault="00816553"/>
    <w:p w14:paraId="27514587" w14:textId="41B848BA" w:rsidR="00816553" w:rsidRPr="00816553" w:rsidRDefault="00816553" w:rsidP="00816553">
      <w:pPr>
        <w:jc w:val="center"/>
        <w:rPr>
          <w:sz w:val="40"/>
          <w:szCs w:val="40"/>
        </w:rPr>
      </w:pPr>
      <w:r w:rsidRPr="00816553">
        <w:rPr>
          <w:sz w:val="40"/>
          <w:szCs w:val="40"/>
        </w:rPr>
        <w:t>Engine Performance Characteristics</w:t>
      </w:r>
    </w:p>
    <w:p w14:paraId="60C966C0" w14:textId="124C71E7" w:rsidR="00816553" w:rsidRDefault="00816553" w:rsidP="00816553">
      <w:pPr>
        <w:jc w:val="center"/>
        <w:rPr>
          <w:sz w:val="36"/>
          <w:szCs w:val="36"/>
        </w:rPr>
      </w:pPr>
      <w:r>
        <w:rPr>
          <w:sz w:val="36"/>
          <w:szCs w:val="36"/>
        </w:rPr>
        <w:t>Motorsport/Vehicle Technology (ACHA4003/4004/4012)</w:t>
      </w:r>
    </w:p>
    <w:p w14:paraId="23B1CEF1" w14:textId="77777777" w:rsidR="00816553" w:rsidRDefault="00816553" w:rsidP="00816553">
      <w:pPr>
        <w:jc w:val="center"/>
        <w:rPr>
          <w:sz w:val="36"/>
          <w:szCs w:val="36"/>
        </w:rPr>
      </w:pPr>
    </w:p>
    <w:p w14:paraId="3B0D0BDC" w14:textId="77777777" w:rsidR="00816553" w:rsidRDefault="00816553" w:rsidP="00816553">
      <w:pPr>
        <w:jc w:val="center"/>
        <w:rPr>
          <w:sz w:val="36"/>
          <w:szCs w:val="36"/>
        </w:rPr>
      </w:pPr>
    </w:p>
    <w:p w14:paraId="78ECF4A2" w14:textId="77777777" w:rsidR="00816553" w:rsidRDefault="00816553" w:rsidP="00816553">
      <w:pPr>
        <w:jc w:val="center"/>
        <w:rPr>
          <w:sz w:val="36"/>
          <w:szCs w:val="36"/>
        </w:rPr>
      </w:pPr>
    </w:p>
    <w:p w14:paraId="6C875E86" w14:textId="4267CB3A" w:rsidR="00816553" w:rsidRDefault="00816553" w:rsidP="00816553">
      <w:pPr>
        <w:jc w:val="center"/>
        <w:rPr>
          <w:sz w:val="36"/>
          <w:szCs w:val="36"/>
        </w:rPr>
      </w:pPr>
      <w:r w:rsidRPr="00816553">
        <w:rPr>
          <w:noProof/>
        </w:rPr>
        <w:drawing>
          <wp:anchor distT="0" distB="0" distL="114300" distR="114300" simplePos="0" relativeHeight="251658240" behindDoc="0" locked="0" layoutInCell="1" allowOverlap="1" wp14:anchorId="75BF3A56" wp14:editId="54C7593B">
            <wp:simplePos x="0" y="0"/>
            <wp:positionH relativeFrom="column">
              <wp:posOffset>744279</wp:posOffset>
            </wp:positionH>
            <wp:positionV relativeFrom="paragraph">
              <wp:posOffset>162</wp:posOffset>
            </wp:positionV>
            <wp:extent cx="4253023" cy="2126512"/>
            <wp:effectExtent l="0" t="0" r="0" b="7620"/>
            <wp:wrapTopAndBottom/>
            <wp:docPr id="1811151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151041" name=""/>
                    <pic:cNvPicPr/>
                  </pic:nvPicPr>
                  <pic:blipFill>
                    <a:blip r:embed="rId7">
                      <a:extLst>
                        <a:ext uri="{28A0092B-C50C-407E-A947-70E740481C1C}">
                          <a14:useLocalDpi xmlns:a14="http://schemas.microsoft.com/office/drawing/2010/main" val="0"/>
                        </a:ext>
                      </a:extLst>
                    </a:blip>
                    <a:stretch>
                      <a:fillRect/>
                    </a:stretch>
                  </pic:blipFill>
                  <pic:spPr>
                    <a:xfrm>
                      <a:off x="0" y="0"/>
                      <a:ext cx="4253023" cy="2126512"/>
                    </a:xfrm>
                    <a:prstGeom prst="rect">
                      <a:avLst/>
                    </a:prstGeom>
                  </pic:spPr>
                </pic:pic>
              </a:graphicData>
            </a:graphic>
          </wp:anchor>
        </w:drawing>
      </w:r>
    </w:p>
    <w:p w14:paraId="5B865C37" w14:textId="77777777" w:rsidR="00816553" w:rsidRDefault="00816553" w:rsidP="00816553">
      <w:pPr>
        <w:jc w:val="center"/>
        <w:rPr>
          <w:sz w:val="36"/>
          <w:szCs w:val="36"/>
        </w:rPr>
      </w:pPr>
    </w:p>
    <w:p w14:paraId="47928AFA" w14:textId="77777777" w:rsidR="00816553" w:rsidRDefault="00816553" w:rsidP="00816553">
      <w:pPr>
        <w:jc w:val="center"/>
        <w:rPr>
          <w:sz w:val="36"/>
          <w:szCs w:val="36"/>
        </w:rPr>
      </w:pPr>
    </w:p>
    <w:p w14:paraId="4AAB212C" w14:textId="04010EF5" w:rsidR="00816553" w:rsidRDefault="00816553" w:rsidP="00816553">
      <w:pPr>
        <w:jc w:val="center"/>
        <w:rPr>
          <w:sz w:val="36"/>
          <w:szCs w:val="36"/>
        </w:rPr>
      </w:pPr>
      <w:r>
        <w:rPr>
          <w:sz w:val="36"/>
          <w:szCs w:val="36"/>
        </w:rPr>
        <w:t>Emily Dawes</w:t>
      </w:r>
    </w:p>
    <w:p w14:paraId="2EB10F1A" w14:textId="7C7B5507" w:rsidR="00816553" w:rsidRDefault="00816553" w:rsidP="00816553">
      <w:pPr>
        <w:jc w:val="center"/>
        <w:rPr>
          <w:sz w:val="36"/>
          <w:szCs w:val="36"/>
        </w:rPr>
      </w:pPr>
      <w:r>
        <w:rPr>
          <w:sz w:val="36"/>
          <w:szCs w:val="36"/>
        </w:rPr>
        <w:t>2303927</w:t>
      </w:r>
    </w:p>
    <w:p w14:paraId="38DC5E91" w14:textId="617B2CA5" w:rsidR="00816553" w:rsidRDefault="00816553" w:rsidP="00816553">
      <w:pPr>
        <w:jc w:val="center"/>
        <w:rPr>
          <w:sz w:val="32"/>
          <w:szCs w:val="32"/>
        </w:rPr>
      </w:pPr>
      <w:r>
        <w:rPr>
          <w:sz w:val="32"/>
          <w:szCs w:val="32"/>
        </w:rPr>
        <w:t>17/03/2024</w:t>
      </w:r>
    </w:p>
    <w:p w14:paraId="5D6C686F" w14:textId="77777777" w:rsidR="00816553" w:rsidRDefault="00816553" w:rsidP="00816553">
      <w:pPr>
        <w:jc w:val="center"/>
        <w:rPr>
          <w:sz w:val="32"/>
          <w:szCs w:val="32"/>
        </w:rPr>
      </w:pPr>
    </w:p>
    <w:p w14:paraId="50646D70" w14:textId="77777777" w:rsidR="00816553" w:rsidRDefault="00816553" w:rsidP="00816553">
      <w:pPr>
        <w:jc w:val="center"/>
        <w:rPr>
          <w:sz w:val="32"/>
          <w:szCs w:val="32"/>
        </w:rPr>
      </w:pPr>
    </w:p>
    <w:p w14:paraId="71C4D5E4" w14:textId="274E91F4" w:rsidR="00816553" w:rsidRDefault="00816553">
      <w:pPr>
        <w:rPr>
          <w:sz w:val="32"/>
          <w:szCs w:val="32"/>
        </w:rPr>
      </w:pPr>
      <w:r>
        <w:rPr>
          <w:sz w:val="32"/>
          <w:szCs w:val="32"/>
        </w:rPr>
        <w:br w:type="page"/>
      </w:r>
    </w:p>
    <w:sdt>
      <w:sdtPr>
        <w:rPr>
          <w:rFonts w:asciiTheme="minorHAnsi" w:eastAsiaTheme="minorHAnsi" w:hAnsiTheme="minorHAnsi" w:cstheme="minorBidi"/>
          <w:color w:val="auto"/>
          <w:kern w:val="2"/>
          <w:sz w:val="22"/>
          <w:szCs w:val="22"/>
          <w:lang w:val="en-GB"/>
          <w14:ligatures w14:val="standardContextual"/>
        </w:rPr>
        <w:id w:val="-1102727865"/>
        <w:docPartObj>
          <w:docPartGallery w:val="Table of Contents"/>
          <w:docPartUnique/>
        </w:docPartObj>
      </w:sdtPr>
      <w:sdtEndPr>
        <w:rPr>
          <w:b/>
          <w:bCs/>
          <w:noProof/>
        </w:rPr>
      </w:sdtEndPr>
      <w:sdtContent>
        <w:p w14:paraId="108CBE47" w14:textId="207261E9" w:rsidR="001750A1" w:rsidRDefault="001750A1">
          <w:pPr>
            <w:pStyle w:val="TOCHeading"/>
          </w:pPr>
          <w:r>
            <w:t>Contents</w:t>
          </w:r>
        </w:p>
        <w:p w14:paraId="296ABA9A" w14:textId="1CC4A136" w:rsidR="003A63C3" w:rsidRDefault="001750A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2126641" w:history="1">
            <w:r w:rsidR="003A63C3" w:rsidRPr="0061727E">
              <w:rPr>
                <w:rStyle w:val="Hyperlink"/>
                <w:noProof/>
              </w:rPr>
              <w:t>Introduction:</w:t>
            </w:r>
            <w:r w:rsidR="003A63C3">
              <w:rPr>
                <w:noProof/>
                <w:webHidden/>
              </w:rPr>
              <w:tab/>
            </w:r>
            <w:r w:rsidR="003A63C3">
              <w:rPr>
                <w:noProof/>
                <w:webHidden/>
              </w:rPr>
              <w:fldChar w:fldCharType="begin"/>
            </w:r>
            <w:r w:rsidR="003A63C3">
              <w:rPr>
                <w:noProof/>
                <w:webHidden/>
              </w:rPr>
              <w:instrText xml:space="preserve"> PAGEREF _Toc162126641 \h </w:instrText>
            </w:r>
            <w:r w:rsidR="003A63C3">
              <w:rPr>
                <w:noProof/>
                <w:webHidden/>
              </w:rPr>
            </w:r>
            <w:r w:rsidR="003A63C3">
              <w:rPr>
                <w:noProof/>
                <w:webHidden/>
              </w:rPr>
              <w:fldChar w:fldCharType="separate"/>
            </w:r>
            <w:r w:rsidR="003A63C3">
              <w:rPr>
                <w:noProof/>
                <w:webHidden/>
              </w:rPr>
              <w:t>3</w:t>
            </w:r>
            <w:r w:rsidR="003A63C3">
              <w:rPr>
                <w:noProof/>
                <w:webHidden/>
              </w:rPr>
              <w:fldChar w:fldCharType="end"/>
            </w:r>
          </w:hyperlink>
        </w:p>
        <w:p w14:paraId="7E85810E" w14:textId="2CC95B02" w:rsidR="003A63C3" w:rsidRDefault="003A63C3">
          <w:pPr>
            <w:pStyle w:val="TOC1"/>
            <w:tabs>
              <w:tab w:val="right" w:leader="dot" w:pos="9016"/>
            </w:tabs>
            <w:rPr>
              <w:rFonts w:eastAsiaTheme="minorEastAsia"/>
              <w:noProof/>
              <w:lang w:eastAsia="en-GB"/>
            </w:rPr>
          </w:pPr>
          <w:hyperlink w:anchor="_Toc162126642" w:history="1">
            <w:r w:rsidRPr="0061727E">
              <w:rPr>
                <w:rStyle w:val="Hyperlink"/>
                <w:noProof/>
              </w:rPr>
              <w:t>Describing the testing equipment and method used.</w:t>
            </w:r>
            <w:r>
              <w:rPr>
                <w:noProof/>
                <w:webHidden/>
              </w:rPr>
              <w:tab/>
            </w:r>
            <w:r>
              <w:rPr>
                <w:noProof/>
                <w:webHidden/>
              </w:rPr>
              <w:fldChar w:fldCharType="begin"/>
            </w:r>
            <w:r>
              <w:rPr>
                <w:noProof/>
                <w:webHidden/>
              </w:rPr>
              <w:instrText xml:space="preserve"> PAGEREF _Toc162126642 \h </w:instrText>
            </w:r>
            <w:r>
              <w:rPr>
                <w:noProof/>
                <w:webHidden/>
              </w:rPr>
            </w:r>
            <w:r>
              <w:rPr>
                <w:noProof/>
                <w:webHidden/>
              </w:rPr>
              <w:fldChar w:fldCharType="separate"/>
            </w:r>
            <w:r>
              <w:rPr>
                <w:noProof/>
                <w:webHidden/>
              </w:rPr>
              <w:t>4</w:t>
            </w:r>
            <w:r>
              <w:rPr>
                <w:noProof/>
                <w:webHidden/>
              </w:rPr>
              <w:fldChar w:fldCharType="end"/>
            </w:r>
          </w:hyperlink>
        </w:p>
        <w:p w14:paraId="62B4F17E" w14:textId="785C6413" w:rsidR="003A63C3" w:rsidRDefault="003A63C3">
          <w:pPr>
            <w:pStyle w:val="TOC2"/>
            <w:tabs>
              <w:tab w:val="right" w:leader="dot" w:pos="9016"/>
            </w:tabs>
            <w:rPr>
              <w:rFonts w:eastAsiaTheme="minorEastAsia"/>
              <w:noProof/>
              <w:lang w:eastAsia="en-GB"/>
            </w:rPr>
          </w:pPr>
          <w:hyperlink w:anchor="_Toc162126643" w:history="1">
            <w:r w:rsidRPr="0061727E">
              <w:rPr>
                <w:rStyle w:val="Hyperlink"/>
                <w:noProof/>
              </w:rPr>
              <w:t>Fuel supply board:</w:t>
            </w:r>
            <w:r>
              <w:rPr>
                <w:noProof/>
                <w:webHidden/>
              </w:rPr>
              <w:tab/>
            </w:r>
            <w:r>
              <w:rPr>
                <w:noProof/>
                <w:webHidden/>
              </w:rPr>
              <w:fldChar w:fldCharType="begin"/>
            </w:r>
            <w:r>
              <w:rPr>
                <w:noProof/>
                <w:webHidden/>
              </w:rPr>
              <w:instrText xml:space="preserve"> PAGEREF _Toc162126643 \h </w:instrText>
            </w:r>
            <w:r>
              <w:rPr>
                <w:noProof/>
                <w:webHidden/>
              </w:rPr>
            </w:r>
            <w:r>
              <w:rPr>
                <w:noProof/>
                <w:webHidden/>
              </w:rPr>
              <w:fldChar w:fldCharType="separate"/>
            </w:r>
            <w:r>
              <w:rPr>
                <w:noProof/>
                <w:webHidden/>
              </w:rPr>
              <w:t>4</w:t>
            </w:r>
            <w:r>
              <w:rPr>
                <w:noProof/>
                <w:webHidden/>
              </w:rPr>
              <w:fldChar w:fldCharType="end"/>
            </w:r>
          </w:hyperlink>
        </w:p>
        <w:p w14:paraId="52A14EE8" w14:textId="7D7319B2" w:rsidR="003A63C3" w:rsidRDefault="003A63C3">
          <w:pPr>
            <w:pStyle w:val="TOC2"/>
            <w:tabs>
              <w:tab w:val="right" w:leader="dot" w:pos="9016"/>
            </w:tabs>
            <w:rPr>
              <w:rFonts w:eastAsiaTheme="minorEastAsia"/>
              <w:noProof/>
              <w:lang w:eastAsia="en-GB"/>
            </w:rPr>
          </w:pPr>
          <w:hyperlink w:anchor="_Toc162126644" w:history="1">
            <w:r w:rsidRPr="0061727E">
              <w:rPr>
                <w:rStyle w:val="Hyperlink"/>
                <w:noProof/>
              </w:rPr>
              <w:t>Engine and sensors:</w:t>
            </w:r>
            <w:r>
              <w:rPr>
                <w:noProof/>
                <w:webHidden/>
              </w:rPr>
              <w:tab/>
            </w:r>
            <w:r>
              <w:rPr>
                <w:noProof/>
                <w:webHidden/>
              </w:rPr>
              <w:fldChar w:fldCharType="begin"/>
            </w:r>
            <w:r>
              <w:rPr>
                <w:noProof/>
                <w:webHidden/>
              </w:rPr>
              <w:instrText xml:space="preserve"> PAGEREF _Toc162126644 \h </w:instrText>
            </w:r>
            <w:r>
              <w:rPr>
                <w:noProof/>
                <w:webHidden/>
              </w:rPr>
            </w:r>
            <w:r>
              <w:rPr>
                <w:noProof/>
                <w:webHidden/>
              </w:rPr>
              <w:fldChar w:fldCharType="separate"/>
            </w:r>
            <w:r>
              <w:rPr>
                <w:noProof/>
                <w:webHidden/>
              </w:rPr>
              <w:t>4</w:t>
            </w:r>
            <w:r>
              <w:rPr>
                <w:noProof/>
                <w:webHidden/>
              </w:rPr>
              <w:fldChar w:fldCharType="end"/>
            </w:r>
          </w:hyperlink>
        </w:p>
        <w:p w14:paraId="115CF5D9" w14:textId="737887C2" w:rsidR="003A63C3" w:rsidRDefault="003A63C3">
          <w:pPr>
            <w:pStyle w:val="TOC2"/>
            <w:tabs>
              <w:tab w:val="right" w:leader="dot" w:pos="9016"/>
            </w:tabs>
            <w:rPr>
              <w:rFonts w:eastAsiaTheme="minorEastAsia"/>
              <w:noProof/>
              <w:lang w:eastAsia="en-GB"/>
            </w:rPr>
          </w:pPr>
          <w:hyperlink w:anchor="_Toc162126645" w:history="1">
            <w:r w:rsidRPr="0061727E">
              <w:rPr>
                <w:rStyle w:val="Hyperlink"/>
                <w:noProof/>
              </w:rPr>
              <w:t>Dynamometer:</w:t>
            </w:r>
            <w:r>
              <w:rPr>
                <w:noProof/>
                <w:webHidden/>
              </w:rPr>
              <w:tab/>
            </w:r>
            <w:r>
              <w:rPr>
                <w:noProof/>
                <w:webHidden/>
              </w:rPr>
              <w:fldChar w:fldCharType="begin"/>
            </w:r>
            <w:r>
              <w:rPr>
                <w:noProof/>
                <w:webHidden/>
              </w:rPr>
              <w:instrText xml:space="preserve"> PAGEREF _Toc162126645 \h </w:instrText>
            </w:r>
            <w:r>
              <w:rPr>
                <w:noProof/>
                <w:webHidden/>
              </w:rPr>
            </w:r>
            <w:r>
              <w:rPr>
                <w:noProof/>
                <w:webHidden/>
              </w:rPr>
              <w:fldChar w:fldCharType="separate"/>
            </w:r>
            <w:r>
              <w:rPr>
                <w:noProof/>
                <w:webHidden/>
              </w:rPr>
              <w:t>4</w:t>
            </w:r>
            <w:r>
              <w:rPr>
                <w:noProof/>
                <w:webHidden/>
              </w:rPr>
              <w:fldChar w:fldCharType="end"/>
            </w:r>
          </w:hyperlink>
        </w:p>
        <w:p w14:paraId="365037F6" w14:textId="7868D7FF" w:rsidR="003A63C3" w:rsidRDefault="003A63C3">
          <w:pPr>
            <w:pStyle w:val="TOC2"/>
            <w:tabs>
              <w:tab w:val="right" w:leader="dot" w:pos="9016"/>
            </w:tabs>
            <w:rPr>
              <w:rFonts w:eastAsiaTheme="minorEastAsia"/>
              <w:noProof/>
              <w:lang w:eastAsia="en-GB"/>
            </w:rPr>
          </w:pPr>
          <w:hyperlink w:anchor="_Toc162126646" w:history="1">
            <w:r w:rsidRPr="0061727E">
              <w:rPr>
                <w:rStyle w:val="Hyperlink"/>
                <w:noProof/>
              </w:rPr>
              <w:t>Calibration arms:</w:t>
            </w:r>
            <w:r>
              <w:rPr>
                <w:noProof/>
                <w:webHidden/>
              </w:rPr>
              <w:tab/>
            </w:r>
            <w:r>
              <w:rPr>
                <w:noProof/>
                <w:webHidden/>
              </w:rPr>
              <w:fldChar w:fldCharType="begin"/>
            </w:r>
            <w:r>
              <w:rPr>
                <w:noProof/>
                <w:webHidden/>
              </w:rPr>
              <w:instrText xml:space="preserve"> PAGEREF _Toc162126646 \h </w:instrText>
            </w:r>
            <w:r>
              <w:rPr>
                <w:noProof/>
                <w:webHidden/>
              </w:rPr>
            </w:r>
            <w:r>
              <w:rPr>
                <w:noProof/>
                <w:webHidden/>
              </w:rPr>
              <w:fldChar w:fldCharType="separate"/>
            </w:r>
            <w:r>
              <w:rPr>
                <w:noProof/>
                <w:webHidden/>
              </w:rPr>
              <w:t>4</w:t>
            </w:r>
            <w:r>
              <w:rPr>
                <w:noProof/>
                <w:webHidden/>
              </w:rPr>
              <w:fldChar w:fldCharType="end"/>
            </w:r>
          </w:hyperlink>
        </w:p>
        <w:p w14:paraId="3E7F9FB3" w14:textId="4C4C2A07" w:rsidR="003A63C3" w:rsidRDefault="003A63C3">
          <w:pPr>
            <w:pStyle w:val="TOC1"/>
            <w:tabs>
              <w:tab w:val="right" w:leader="dot" w:pos="9016"/>
            </w:tabs>
            <w:rPr>
              <w:rFonts w:eastAsiaTheme="minorEastAsia"/>
              <w:noProof/>
              <w:lang w:eastAsia="en-GB"/>
            </w:rPr>
          </w:pPr>
          <w:hyperlink w:anchor="_Toc162126647" w:history="1">
            <w:r w:rsidRPr="0061727E">
              <w:rPr>
                <w:rStyle w:val="Hyperlink"/>
                <w:noProof/>
              </w:rPr>
              <w:t>Plotted graphs and relevant question:</w:t>
            </w:r>
            <w:r>
              <w:rPr>
                <w:noProof/>
                <w:webHidden/>
              </w:rPr>
              <w:tab/>
            </w:r>
            <w:r>
              <w:rPr>
                <w:noProof/>
                <w:webHidden/>
              </w:rPr>
              <w:fldChar w:fldCharType="begin"/>
            </w:r>
            <w:r>
              <w:rPr>
                <w:noProof/>
                <w:webHidden/>
              </w:rPr>
              <w:instrText xml:space="preserve"> PAGEREF _Toc162126647 \h </w:instrText>
            </w:r>
            <w:r>
              <w:rPr>
                <w:noProof/>
                <w:webHidden/>
              </w:rPr>
            </w:r>
            <w:r>
              <w:rPr>
                <w:noProof/>
                <w:webHidden/>
              </w:rPr>
              <w:fldChar w:fldCharType="separate"/>
            </w:r>
            <w:r>
              <w:rPr>
                <w:noProof/>
                <w:webHidden/>
              </w:rPr>
              <w:t>5</w:t>
            </w:r>
            <w:r>
              <w:rPr>
                <w:noProof/>
                <w:webHidden/>
              </w:rPr>
              <w:fldChar w:fldCharType="end"/>
            </w:r>
          </w:hyperlink>
        </w:p>
        <w:p w14:paraId="411E6CDF" w14:textId="2429C5A5" w:rsidR="003A63C3" w:rsidRDefault="003A63C3">
          <w:pPr>
            <w:pStyle w:val="TOC2"/>
            <w:tabs>
              <w:tab w:val="right" w:leader="dot" w:pos="9016"/>
            </w:tabs>
            <w:rPr>
              <w:rFonts w:eastAsiaTheme="minorEastAsia"/>
              <w:noProof/>
              <w:lang w:eastAsia="en-GB"/>
            </w:rPr>
          </w:pPr>
          <w:hyperlink w:anchor="_Toc162126648" w:history="1">
            <w:r w:rsidRPr="0061727E">
              <w:rPr>
                <w:rStyle w:val="Hyperlink"/>
                <w:noProof/>
              </w:rPr>
              <w:t>SFC against engine speed:</w:t>
            </w:r>
            <w:r>
              <w:rPr>
                <w:noProof/>
                <w:webHidden/>
              </w:rPr>
              <w:tab/>
            </w:r>
            <w:r>
              <w:rPr>
                <w:noProof/>
                <w:webHidden/>
              </w:rPr>
              <w:fldChar w:fldCharType="begin"/>
            </w:r>
            <w:r>
              <w:rPr>
                <w:noProof/>
                <w:webHidden/>
              </w:rPr>
              <w:instrText xml:space="preserve"> PAGEREF _Toc162126648 \h </w:instrText>
            </w:r>
            <w:r>
              <w:rPr>
                <w:noProof/>
                <w:webHidden/>
              </w:rPr>
            </w:r>
            <w:r>
              <w:rPr>
                <w:noProof/>
                <w:webHidden/>
              </w:rPr>
              <w:fldChar w:fldCharType="separate"/>
            </w:r>
            <w:r>
              <w:rPr>
                <w:noProof/>
                <w:webHidden/>
              </w:rPr>
              <w:t>5</w:t>
            </w:r>
            <w:r>
              <w:rPr>
                <w:noProof/>
                <w:webHidden/>
              </w:rPr>
              <w:fldChar w:fldCharType="end"/>
            </w:r>
          </w:hyperlink>
        </w:p>
        <w:p w14:paraId="47436E7E" w14:textId="3B1CDBCD" w:rsidR="003A63C3" w:rsidRDefault="003A63C3">
          <w:pPr>
            <w:pStyle w:val="TOC2"/>
            <w:tabs>
              <w:tab w:val="right" w:leader="dot" w:pos="9016"/>
            </w:tabs>
            <w:rPr>
              <w:rFonts w:eastAsiaTheme="minorEastAsia"/>
              <w:noProof/>
              <w:lang w:eastAsia="en-GB"/>
            </w:rPr>
          </w:pPr>
          <w:hyperlink w:anchor="_Toc162126649" w:history="1">
            <w:r w:rsidRPr="0061727E">
              <w:rPr>
                <w:rStyle w:val="Hyperlink"/>
                <w:noProof/>
              </w:rPr>
              <w:t>Torque against engine speed:</w:t>
            </w:r>
            <w:r>
              <w:rPr>
                <w:noProof/>
                <w:webHidden/>
              </w:rPr>
              <w:tab/>
            </w:r>
            <w:r>
              <w:rPr>
                <w:noProof/>
                <w:webHidden/>
              </w:rPr>
              <w:fldChar w:fldCharType="begin"/>
            </w:r>
            <w:r>
              <w:rPr>
                <w:noProof/>
                <w:webHidden/>
              </w:rPr>
              <w:instrText xml:space="preserve"> PAGEREF _Toc162126649 \h </w:instrText>
            </w:r>
            <w:r>
              <w:rPr>
                <w:noProof/>
                <w:webHidden/>
              </w:rPr>
            </w:r>
            <w:r>
              <w:rPr>
                <w:noProof/>
                <w:webHidden/>
              </w:rPr>
              <w:fldChar w:fldCharType="separate"/>
            </w:r>
            <w:r>
              <w:rPr>
                <w:noProof/>
                <w:webHidden/>
              </w:rPr>
              <w:t>5</w:t>
            </w:r>
            <w:r>
              <w:rPr>
                <w:noProof/>
                <w:webHidden/>
              </w:rPr>
              <w:fldChar w:fldCharType="end"/>
            </w:r>
          </w:hyperlink>
        </w:p>
        <w:p w14:paraId="00F2BC8E" w14:textId="76EBDD29" w:rsidR="003A63C3" w:rsidRDefault="003A63C3">
          <w:pPr>
            <w:pStyle w:val="TOC2"/>
            <w:tabs>
              <w:tab w:val="right" w:leader="dot" w:pos="9016"/>
            </w:tabs>
            <w:rPr>
              <w:rFonts w:eastAsiaTheme="minorEastAsia"/>
              <w:noProof/>
              <w:lang w:eastAsia="en-GB"/>
            </w:rPr>
          </w:pPr>
          <w:hyperlink w:anchor="_Toc162126650" w:history="1">
            <w:r w:rsidRPr="0061727E">
              <w:rPr>
                <w:rStyle w:val="Hyperlink"/>
                <w:noProof/>
              </w:rPr>
              <w:t>Brake power against engine speed:</w:t>
            </w:r>
            <w:r>
              <w:rPr>
                <w:noProof/>
                <w:webHidden/>
              </w:rPr>
              <w:tab/>
            </w:r>
            <w:r>
              <w:rPr>
                <w:noProof/>
                <w:webHidden/>
              </w:rPr>
              <w:fldChar w:fldCharType="begin"/>
            </w:r>
            <w:r>
              <w:rPr>
                <w:noProof/>
                <w:webHidden/>
              </w:rPr>
              <w:instrText xml:space="preserve"> PAGEREF _Toc162126650 \h </w:instrText>
            </w:r>
            <w:r>
              <w:rPr>
                <w:noProof/>
                <w:webHidden/>
              </w:rPr>
            </w:r>
            <w:r>
              <w:rPr>
                <w:noProof/>
                <w:webHidden/>
              </w:rPr>
              <w:fldChar w:fldCharType="separate"/>
            </w:r>
            <w:r>
              <w:rPr>
                <w:noProof/>
                <w:webHidden/>
              </w:rPr>
              <w:t>5</w:t>
            </w:r>
            <w:r>
              <w:rPr>
                <w:noProof/>
                <w:webHidden/>
              </w:rPr>
              <w:fldChar w:fldCharType="end"/>
            </w:r>
          </w:hyperlink>
        </w:p>
        <w:p w14:paraId="7B3852D2" w14:textId="79C740BF" w:rsidR="003A63C3" w:rsidRDefault="003A63C3">
          <w:pPr>
            <w:pStyle w:val="TOC1"/>
            <w:tabs>
              <w:tab w:val="right" w:leader="dot" w:pos="9016"/>
            </w:tabs>
            <w:rPr>
              <w:rFonts w:eastAsiaTheme="minorEastAsia"/>
              <w:noProof/>
              <w:lang w:eastAsia="en-GB"/>
            </w:rPr>
          </w:pPr>
          <w:hyperlink w:anchor="_Toc162126651" w:history="1">
            <w:r w:rsidRPr="0061727E">
              <w:rPr>
                <w:rStyle w:val="Hyperlink"/>
                <w:noProof/>
              </w:rPr>
              <w:t>Test results conclusion:</w:t>
            </w:r>
            <w:r>
              <w:rPr>
                <w:noProof/>
                <w:webHidden/>
              </w:rPr>
              <w:tab/>
            </w:r>
            <w:r>
              <w:rPr>
                <w:noProof/>
                <w:webHidden/>
              </w:rPr>
              <w:fldChar w:fldCharType="begin"/>
            </w:r>
            <w:r>
              <w:rPr>
                <w:noProof/>
                <w:webHidden/>
              </w:rPr>
              <w:instrText xml:space="preserve"> PAGEREF _Toc162126651 \h </w:instrText>
            </w:r>
            <w:r>
              <w:rPr>
                <w:noProof/>
                <w:webHidden/>
              </w:rPr>
            </w:r>
            <w:r>
              <w:rPr>
                <w:noProof/>
                <w:webHidden/>
              </w:rPr>
              <w:fldChar w:fldCharType="separate"/>
            </w:r>
            <w:r>
              <w:rPr>
                <w:noProof/>
                <w:webHidden/>
              </w:rPr>
              <w:t>6</w:t>
            </w:r>
            <w:r>
              <w:rPr>
                <w:noProof/>
                <w:webHidden/>
              </w:rPr>
              <w:fldChar w:fldCharType="end"/>
            </w:r>
          </w:hyperlink>
        </w:p>
        <w:p w14:paraId="3ACE4E2F" w14:textId="6F243B37" w:rsidR="003A63C3" w:rsidRDefault="003A63C3">
          <w:pPr>
            <w:pStyle w:val="TOC2"/>
            <w:tabs>
              <w:tab w:val="right" w:leader="dot" w:pos="9016"/>
            </w:tabs>
            <w:rPr>
              <w:rFonts w:eastAsiaTheme="minorEastAsia"/>
              <w:noProof/>
              <w:lang w:eastAsia="en-GB"/>
            </w:rPr>
          </w:pPr>
          <w:hyperlink w:anchor="_Toc162126652" w:history="1">
            <w:r w:rsidRPr="0061727E">
              <w:rPr>
                <w:rStyle w:val="Hyperlink"/>
                <w:noProof/>
              </w:rPr>
              <w:t>SFC against engine speed:</w:t>
            </w:r>
            <w:r>
              <w:rPr>
                <w:noProof/>
                <w:webHidden/>
              </w:rPr>
              <w:tab/>
            </w:r>
            <w:r>
              <w:rPr>
                <w:noProof/>
                <w:webHidden/>
              </w:rPr>
              <w:fldChar w:fldCharType="begin"/>
            </w:r>
            <w:r>
              <w:rPr>
                <w:noProof/>
                <w:webHidden/>
              </w:rPr>
              <w:instrText xml:space="preserve"> PAGEREF _Toc162126652 \h </w:instrText>
            </w:r>
            <w:r>
              <w:rPr>
                <w:noProof/>
                <w:webHidden/>
              </w:rPr>
            </w:r>
            <w:r>
              <w:rPr>
                <w:noProof/>
                <w:webHidden/>
              </w:rPr>
              <w:fldChar w:fldCharType="separate"/>
            </w:r>
            <w:r>
              <w:rPr>
                <w:noProof/>
                <w:webHidden/>
              </w:rPr>
              <w:t>6</w:t>
            </w:r>
            <w:r>
              <w:rPr>
                <w:noProof/>
                <w:webHidden/>
              </w:rPr>
              <w:fldChar w:fldCharType="end"/>
            </w:r>
          </w:hyperlink>
        </w:p>
        <w:p w14:paraId="179A24E3" w14:textId="022879CB" w:rsidR="003A63C3" w:rsidRDefault="003A63C3">
          <w:pPr>
            <w:pStyle w:val="TOC2"/>
            <w:tabs>
              <w:tab w:val="right" w:leader="dot" w:pos="9016"/>
            </w:tabs>
            <w:rPr>
              <w:rFonts w:eastAsiaTheme="minorEastAsia"/>
              <w:noProof/>
              <w:lang w:eastAsia="en-GB"/>
            </w:rPr>
          </w:pPr>
          <w:hyperlink w:anchor="_Toc162126653" w:history="1">
            <w:r w:rsidRPr="0061727E">
              <w:rPr>
                <w:rStyle w:val="Hyperlink"/>
                <w:noProof/>
              </w:rPr>
              <w:t>Torque against engine speed:</w:t>
            </w:r>
            <w:r>
              <w:rPr>
                <w:noProof/>
                <w:webHidden/>
              </w:rPr>
              <w:tab/>
            </w:r>
            <w:r>
              <w:rPr>
                <w:noProof/>
                <w:webHidden/>
              </w:rPr>
              <w:fldChar w:fldCharType="begin"/>
            </w:r>
            <w:r>
              <w:rPr>
                <w:noProof/>
                <w:webHidden/>
              </w:rPr>
              <w:instrText xml:space="preserve"> PAGEREF _Toc162126653 \h </w:instrText>
            </w:r>
            <w:r>
              <w:rPr>
                <w:noProof/>
                <w:webHidden/>
              </w:rPr>
            </w:r>
            <w:r>
              <w:rPr>
                <w:noProof/>
                <w:webHidden/>
              </w:rPr>
              <w:fldChar w:fldCharType="separate"/>
            </w:r>
            <w:r>
              <w:rPr>
                <w:noProof/>
                <w:webHidden/>
              </w:rPr>
              <w:t>6</w:t>
            </w:r>
            <w:r>
              <w:rPr>
                <w:noProof/>
                <w:webHidden/>
              </w:rPr>
              <w:fldChar w:fldCharType="end"/>
            </w:r>
          </w:hyperlink>
        </w:p>
        <w:p w14:paraId="0F85DAB4" w14:textId="202484AB" w:rsidR="003A63C3" w:rsidRDefault="003A63C3">
          <w:pPr>
            <w:pStyle w:val="TOC2"/>
            <w:tabs>
              <w:tab w:val="right" w:leader="dot" w:pos="9016"/>
            </w:tabs>
            <w:rPr>
              <w:rFonts w:eastAsiaTheme="minorEastAsia"/>
              <w:noProof/>
              <w:lang w:eastAsia="en-GB"/>
            </w:rPr>
          </w:pPr>
          <w:hyperlink w:anchor="_Toc162126654" w:history="1">
            <w:r w:rsidRPr="0061727E">
              <w:rPr>
                <w:rStyle w:val="Hyperlink"/>
                <w:noProof/>
              </w:rPr>
              <w:t>Brake power against engine speed:</w:t>
            </w:r>
            <w:r>
              <w:rPr>
                <w:noProof/>
                <w:webHidden/>
              </w:rPr>
              <w:tab/>
            </w:r>
            <w:r>
              <w:rPr>
                <w:noProof/>
                <w:webHidden/>
              </w:rPr>
              <w:fldChar w:fldCharType="begin"/>
            </w:r>
            <w:r>
              <w:rPr>
                <w:noProof/>
                <w:webHidden/>
              </w:rPr>
              <w:instrText xml:space="preserve"> PAGEREF _Toc162126654 \h </w:instrText>
            </w:r>
            <w:r>
              <w:rPr>
                <w:noProof/>
                <w:webHidden/>
              </w:rPr>
            </w:r>
            <w:r>
              <w:rPr>
                <w:noProof/>
                <w:webHidden/>
              </w:rPr>
              <w:fldChar w:fldCharType="separate"/>
            </w:r>
            <w:r>
              <w:rPr>
                <w:noProof/>
                <w:webHidden/>
              </w:rPr>
              <w:t>6</w:t>
            </w:r>
            <w:r>
              <w:rPr>
                <w:noProof/>
                <w:webHidden/>
              </w:rPr>
              <w:fldChar w:fldCharType="end"/>
            </w:r>
          </w:hyperlink>
        </w:p>
        <w:p w14:paraId="1D23F4BF" w14:textId="7B7D2659" w:rsidR="003A63C3" w:rsidRDefault="003A63C3">
          <w:pPr>
            <w:pStyle w:val="TOC1"/>
            <w:tabs>
              <w:tab w:val="right" w:leader="dot" w:pos="9016"/>
            </w:tabs>
            <w:rPr>
              <w:rFonts w:eastAsiaTheme="minorEastAsia"/>
              <w:noProof/>
              <w:lang w:eastAsia="en-GB"/>
            </w:rPr>
          </w:pPr>
          <w:hyperlink w:anchor="_Toc162126655" w:history="1">
            <w:r w:rsidRPr="0061727E">
              <w:rPr>
                <w:rStyle w:val="Hyperlink"/>
                <w:noProof/>
              </w:rPr>
              <w:t>Evaluation:</w:t>
            </w:r>
            <w:r>
              <w:rPr>
                <w:noProof/>
                <w:webHidden/>
              </w:rPr>
              <w:tab/>
            </w:r>
            <w:r>
              <w:rPr>
                <w:noProof/>
                <w:webHidden/>
              </w:rPr>
              <w:fldChar w:fldCharType="begin"/>
            </w:r>
            <w:r>
              <w:rPr>
                <w:noProof/>
                <w:webHidden/>
              </w:rPr>
              <w:instrText xml:space="preserve"> PAGEREF _Toc162126655 \h </w:instrText>
            </w:r>
            <w:r>
              <w:rPr>
                <w:noProof/>
                <w:webHidden/>
              </w:rPr>
            </w:r>
            <w:r>
              <w:rPr>
                <w:noProof/>
                <w:webHidden/>
              </w:rPr>
              <w:fldChar w:fldCharType="separate"/>
            </w:r>
            <w:r>
              <w:rPr>
                <w:noProof/>
                <w:webHidden/>
              </w:rPr>
              <w:t>7</w:t>
            </w:r>
            <w:r>
              <w:rPr>
                <w:noProof/>
                <w:webHidden/>
              </w:rPr>
              <w:fldChar w:fldCharType="end"/>
            </w:r>
          </w:hyperlink>
        </w:p>
        <w:p w14:paraId="07711690" w14:textId="18975EDB" w:rsidR="003A63C3" w:rsidRDefault="003A63C3">
          <w:pPr>
            <w:pStyle w:val="TOC1"/>
            <w:tabs>
              <w:tab w:val="right" w:leader="dot" w:pos="9016"/>
            </w:tabs>
            <w:rPr>
              <w:rFonts w:eastAsiaTheme="minorEastAsia"/>
              <w:noProof/>
              <w:lang w:eastAsia="en-GB"/>
            </w:rPr>
          </w:pPr>
          <w:hyperlink w:anchor="_Toc162126656" w:history="1">
            <w:r w:rsidRPr="0061727E">
              <w:rPr>
                <w:rStyle w:val="Hyperlink"/>
                <w:noProof/>
              </w:rPr>
              <w:t>Excel data and graphs:</w:t>
            </w:r>
            <w:r>
              <w:rPr>
                <w:noProof/>
                <w:webHidden/>
              </w:rPr>
              <w:tab/>
            </w:r>
            <w:r>
              <w:rPr>
                <w:noProof/>
                <w:webHidden/>
              </w:rPr>
              <w:fldChar w:fldCharType="begin"/>
            </w:r>
            <w:r>
              <w:rPr>
                <w:noProof/>
                <w:webHidden/>
              </w:rPr>
              <w:instrText xml:space="preserve"> PAGEREF _Toc162126656 \h </w:instrText>
            </w:r>
            <w:r>
              <w:rPr>
                <w:noProof/>
                <w:webHidden/>
              </w:rPr>
            </w:r>
            <w:r>
              <w:rPr>
                <w:noProof/>
                <w:webHidden/>
              </w:rPr>
              <w:fldChar w:fldCharType="separate"/>
            </w:r>
            <w:r>
              <w:rPr>
                <w:noProof/>
                <w:webHidden/>
              </w:rPr>
              <w:t>8</w:t>
            </w:r>
            <w:r>
              <w:rPr>
                <w:noProof/>
                <w:webHidden/>
              </w:rPr>
              <w:fldChar w:fldCharType="end"/>
            </w:r>
          </w:hyperlink>
        </w:p>
        <w:p w14:paraId="026C6D75" w14:textId="187B3741" w:rsidR="001750A1" w:rsidRDefault="001750A1">
          <w:r>
            <w:rPr>
              <w:b/>
              <w:bCs/>
              <w:noProof/>
            </w:rPr>
            <w:fldChar w:fldCharType="end"/>
          </w:r>
        </w:p>
      </w:sdtContent>
    </w:sdt>
    <w:p w14:paraId="0C41F684" w14:textId="599AD442" w:rsidR="00816553" w:rsidRDefault="00816553">
      <w:pPr>
        <w:rPr>
          <w:sz w:val="32"/>
          <w:szCs w:val="32"/>
        </w:rPr>
      </w:pPr>
      <w:r>
        <w:rPr>
          <w:sz w:val="32"/>
          <w:szCs w:val="32"/>
        </w:rPr>
        <w:br w:type="page"/>
      </w:r>
    </w:p>
    <w:p w14:paraId="23CDCB8F" w14:textId="33EFF173" w:rsidR="00816553" w:rsidRDefault="00816553" w:rsidP="00816553">
      <w:pPr>
        <w:pStyle w:val="Heading1"/>
      </w:pPr>
      <w:bookmarkStart w:id="0" w:name="_Toc162126641"/>
      <w:r>
        <w:lastRenderedPageBreak/>
        <w:t>Introduction:</w:t>
      </w:r>
      <w:bookmarkEnd w:id="0"/>
    </w:p>
    <w:p w14:paraId="25A42E8A" w14:textId="77777777" w:rsidR="00816553" w:rsidRDefault="00816553" w:rsidP="00816553"/>
    <w:p w14:paraId="053FD708" w14:textId="4409CAD0" w:rsidR="00E65DE1" w:rsidRDefault="00477DBA" w:rsidP="00816553">
      <w:r>
        <w:t xml:space="preserve">In this </w:t>
      </w:r>
      <w:r w:rsidR="005F482D">
        <w:t>assignment</w:t>
      </w:r>
      <w:r w:rsidR="00A341BD">
        <w:t xml:space="preserve"> </w:t>
      </w:r>
      <w:r w:rsidR="00C5650A">
        <w:t xml:space="preserve">I </w:t>
      </w:r>
      <w:r w:rsidR="007465F9">
        <w:t xml:space="preserve">completed a workshop session with Mark Fall, and within this </w:t>
      </w:r>
      <w:r w:rsidR="005371B5">
        <w:t xml:space="preserve">session </w:t>
      </w:r>
      <w:r w:rsidR="00DA4D3B">
        <w:t xml:space="preserve">I carried out a </w:t>
      </w:r>
      <w:r w:rsidR="00B550A9">
        <w:t>test</w:t>
      </w:r>
      <w:r w:rsidR="00DA4D3B">
        <w:t xml:space="preserve"> </w:t>
      </w:r>
      <w:r w:rsidR="00320D37">
        <w:t>on the dynamometer</w:t>
      </w:r>
      <w:r w:rsidR="00B550A9">
        <w:t xml:space="preserve">. The test </w:t>
      </w:r>
      <w:r w:rsidR="00B04476">
        <w:t xml:space="preserve">took place in order to be able to control the </w:t>
      </w:r>
      <w:r w:rsidR="0020794D">
        <w:t xml:space="preserve">engine while increasing the load and rpm </w:t>
      </w:r>
      <w:r w:rsidR="00622F16">
        <w:t>through a number of sweep steps</w:t>
      </w:r>
      <w:r w:rsidR="00A3158F">
        <w:t xml:space="preserve"> and collect data. Once the tests had been </w:t>
      </w:r>
      <w:proofErr w:type="gramStart"/>
      <w:r w:rsidR="00A3158F">
        <w:t>complete</w:t>
      </w:r>
      <w:proofErr w:type="gramEnd"/>
      <w:r w:rsidR="00A3158F">
        <w:t xml:space="preserve"> </w:t>
      </w:r>
      <w:r w:rsidR="00BC522C">
        <w:t xml:space="preserve">I then was able to compare the data </w:t>
      </w:r>
      <w:r w:rsidR="00775197">
        <w:t>and work out the following: toque (Nm), power (</w:t>
      </w:r>
      <w:r w:rsidR="00F216A2">
        <w:t>Kw), BMEP, SFC</w:t>
      </w:r>
      <w:r w:rsidR="00150C4D">
        <w:t xml:space="preserve"> and overall thermal efficiency. </w:t>
      </w:r>
    </w:p>
    <w:p w14:paraId="46B65B90" w14:textId="77777777" w:rsidR="00E65DE1" w:rsidRDefault="00E65DE1">
      <w:r>
        <w:br w:type="page"/>
      </w:r>
    </w:p>
    <w:p w14:paraId="60EB758F" w14:textId="5A9F014D" w:rsidR="00816553" w:rsidRDefault="00EB78E2" w:rsidP="00EB78E2">
      <w:pPr>
        <w:pStyle w:val="Heading1"/>
        <w:rPr>
          <w:rStyle w:val="eop"/>
        </w:rPr>
      </w:pPr>
      <w:bookmarkStart w:id="1" w:name="_Toc162126642"/>
      <w:r w:rsidRPr="00EB78E2">
        <w:rPr>
          <w:rStyle w:val="normaltextrun"/>
        </w:rPr>
        <w:lastRenderedPageBreak/>
        <w:t>Describing the testing equipment and method used.</w:t>
      </w:r>
      <w:bookmarkEnd w:id="1"/>
      <w:r w:rsidRPr="00EB78E2">
        <w:rPr>
          <w:rStyle w:val="eop"/>
        </w:rPr>
        <w:t> </w:t>
      </w:r>
    </w:p>
    <w:p w14:paraId="3200DD8F" w14:textId="77777777" w:rsidR="00EB78E2" w:rsidRDefault="00EB78E2" w:rsidP="00EB78E2"/>
    <w:p w14:paraId="549AF717" w14:textId="72DB0059" w:rsidR="00EB78E2" w:rsidRDefault="003930AC" w:rsidP="00EB78E2">
      <w:r>
        <w:t>For the test to take place you will need a dynamometer</w:t>
      </w:r>
      <w:r w:rsidR="008065C9">
        <w:t xml:space="preserve"> that you will attach to the crank of the engine </w:t>
      </w:r>
      <w:r w:rsidR="005C2C26">
        <w:t xml:space="preserve">using the drive shaft. </w:t>
      </w:r>
      <w:r w:rsidR="003572C3">
        <w:t xml:space="preserve">You will also need </w:t>
      </w:r>
      <w:r w:rsidR="002349D2">
        <w:t xml:space="preserve">a sensor recorder module so that the data collected from the test is </w:t>
      </w:r>
      <w:r w:rsidR="00931785">
        <w:t xml:space="preserve">recorded, stored and sent to the </w:t>
      </w:r>
      <w:r w:rsidR="00561C8B">
        <w:t xml:space="preserve">monitors being used. </w:t>
      </w:r>
      <w:r w:rsidR="00D471EA">
        <w:t>The test needs to take place in a well</w:t>
      </w:r>
      <w:r w:rsidR="00F168CD">
        <w:t>-</w:t>
      </w:r>
      <w:r w:rsidR="00D471EA">
        <w:t>ventilated area</w:t>
      </w:r>
      <w:r w:rsidR="00972DE3">
        <w:t>; a room with a</w:t>
      </w:r>
      <w:r w:rsidR="0051601A">
        <w:t xml:space="preserve">n </w:t>
      </w:r>
      <w:r w:rsidR="00972DE3">
        <w:t>extraction system</w:t>
      </w:r>
      <w:r w:rsidR="00B73419">
        <w:t xml:space="preserve">, </w:t>
      </w:r>
      <w:r w:rsidR="00EB0C5F">
        <w:t>and a fuel supply board</w:t>
      </w:r>
      <w:r w:rsidR="00C869E2">
        <w:t>.</w:t>
      </w:r>
    </w:p>
    <w:p w14:paraId="0CC8C516" w14:textId="77777777" w:rsidR="00C869E2" w:rsidRDefault="00C869E2" w:rsidP="00EB78E2"/>
    <w:p w14:paraId="0E9414FE" w14:textId="0AAA09D3" w:rsidR="00C869E2" w:rsidRDefault="00C869E2" w:rsidP="00C869E2">
      <w:pPr>
        <w:pStyle w:val="Heading2"/>
      </w:pPr>
      <w:bookmarkStart w:id="2" w:name="_Toc162126643"/>
      <w:r>
        <w:t>Fuel supply board:</w:t>
      </w:r>
      <w:bookmarkEnd w:id="2"/>
    </w:p>
    <w:p w14:paraId="700ACA8F" w14:textId="77777777" w:rsidR="00383201" w:rsidRDefault="00C869E2" w:rsidP="00C869E2">
      <w:r>
        <w:t>T</w:t>
      </w:r>
      <w:r w:rsidR="003F5859">
        <w:t xml:space="preserve">he fuel </w:t>
      </w:r>
      <w:r w:rsidR="006437CB">
        <w:t xml:space="preserve">is pumped using a lift pump from the main fuel tank </w:t>
      </w:r>
      <w:r w:rsidR="008026DC">
        <w:t>through the filter and pumped</w:t>
      </w:r>
      <w:r w:rsidR="00FC0001">
        <w:t xml:space="preserve"> upwards </w:t>
      </w:r>
      <w:r w:rsidR="003259B4">
        <w:t xml:space="preserve">by the fuel flow meter </w:t>
      </w:r>
      <w:r w:rsidR="00FC0001">
        <w:t xml:space="preserve">to the </w:t>
      </w:r>
      <w:r w:rsidR="005C6389">
        <w:t xml:space="preserve">secondary fuel </w:t>
      </w:r>
      <w:r w:rsidR="00382A52">
        <w:t xml:space="preserve">tank. This then feeds the fuel to the engine </w:t>
      </w:r>
      <w:r w:rsidR="00896DE5">
        <w:t>through the regulator</w:t>
      </w:r>
      <w:r w:rsidR="00F41D26">
        <w:t xml:space="preserve">. </w:t>
      </w:r>
      <w:r w:rsidR="00455A14">
        <w:t xml:space="preserve">The fuel flow meter will only </w:t>
      </w:r>
      <w:r w:rsidR="00AE53EE">
        <w:t>register how much fuel is flowing through whilst the engine is running as the return line is located after</w:t>
      </w:r>
      <w:r w:rsidR="00383201">
        <w:t xml:space="preserve"> this. </w:t>
      </w:r>
    </w:p>
    <w:p w14:paraId="37106AAC" w14:textId="77777777" w:rsidR="00383201" w:rsidRDefault="00383201" w:rsidP="00C869E2"/>
    <w:p w14:paraId="5F414912" w14:textId="0C63B0F8" w:rsidR="00383201" w:rsidRDefault="00383201" w:rsidP="00383201">
      <w:pPr>
        <w:pStyle w:val="Heading2"/>
      </w:pPr>
      <w:bookmarkStart w:id="3" w:name="_Toc162126644"/>
      <w:r>
        <w:t>Engine</w:t>
      </w:r>
      <w:r w:rsidR="00E426C5">
        <w:t xml:space="preserve"> and sensors</w:t>
      </w:r>
      <w:r>
        <w:t>:</w:t>
      </w:r>
      <w:bookmarkEnd w:id="3"/>
    </w:p>
    <w:p w14:paraId="2C780A6E" w14:textId="17C4878A" w:rsidR="00C869E2" w:rsidRDefault="004F62DE" w:rsidP="00700CDA">
      <w:r>
        <w:t xml:space="preserve">The </w:t>
      </w:r>
      <w:r w:rsidR="00700CDA">
        <w:t>engine used</w:t>
      </w:r>
      <w:r w:rsidR="00FC0001">
        <w:t xml:space="preserve"> </w:t>
      </w:r>
      <w:r>
        <w:t xml:space="preserve">in this test is a d16 </w:t>
      </w:r>
      <w:proofErr w:type="spellStart"/>
      <w:r>
        <w:t>vtec</w:t>
      </w:r>
      <w:proofErr w:type="spellEnd"/>
      <w:r>
        <w:t xml:space="preserve"> </w:t>
      </w:r>
      <w:r w:rsidR="00406484">
        <w:t>Honda</w:t>
      </w:r>
      <w:r w:rsidR="00773A3B">
        <w:t xml:space="preserve"> 1.6</w:t>
      </w:r>
      <w:r w:rsidR="00406484">
        <w:t>, either from a jazz or a civic</w:t>
      </w:r>
      <w:r w:rsidR="00E426C5">
        <w:t>, from the early 2000’s.</w:t>
      </w:r>
      <w:r w:rsidR="009E37B5">
        <w:t xml:space="preserve"> There are a few sensors on this engine including a </w:t>
      </w:r>
      <w:r w:rsidR="00AB587E">
        <w:t xml:space="preserve">coolant </w:t>
      </w:r>
      <w:r w:rsidR="009E37B5">
        <w:t xml:space="preserve">temperature sensor, lambda sensor and </w:t>
      </w:r>
      <w:r w:rsidR="00AB587E">
        <w:t xml:space="preserve">flow meter. </w:t>
      </w:r>
      <w:r w:rsidR="0013224A">
        <w:t>The throttle is controlled though the computer system, this can be done manually or automatically.</w:t>
      </w:r>
      <w:r w:rsidR="00050392">
        <w:t xml:space="preserve"> The engine itself is connected to the dynamometer via the driveshaft</w:t>
      </w:r>
      <w:r w:rsidR="00EE4DDE">
        <w:t xml:space="preserve"> which is bolted </w:t>
      </w:r>
      <w:r w:rsidR="00FC2A85">
        <w:t xml:space="preserve">directly to the crankshaft and then the dynamometer itself. </w:t>
      </w:r>
    </w:p>
    <w:p w14:paraId="668C185B" w14:textId="77777777" w:rsidR="00FC2A85" w:rsidRDefault="00FC2A85" w:rsidP="00700CDA"/>
    <w:p w14:paraId="401A7D1E" w14:textId="6C63AF66" w:rsidR="00FC2A85" w:rsidRDefault="00FC2A85" w:rsidP="00FC2A85">
      <w:pPr>
        <w:pStyle w:val="Heading2"/>
      </w:pPr>
      <w:bookmarkStart w:id="4" w:name="_Toc162126645"/>
      <w:r>
        <w:t>Dynamometer:</w:t>
      </w:r>
      <w:bookmarkEnd w:id="4"/>
    </w:p>
    <w:p w14:paraId="06D6CAAB" w14:textId="2E1DC709" w:rsidR="00F26F17" w:rsidRDefault="00F26F17" w:rsidP="00F26F17">
      <w:r>
        <w:t xml:space="preserve">The dynamometer we used for these tests had a limit of 10,000 rpm with a maximum load of 230Kw. </w:t>
      </w:r>
      <w:r w:rsidR="00E53CA3">
        <w:t xml:space="preserve">the inner core of the </w:t>
      </w:r>
      <w:r w:rsidR="005B4A97">
        <w:t>dynamometer</w:t>
      </w:r>
      <w:r w:rsidR="00E53CA3">
        <w:t xml:space="preserve"> is </w:t>
      </w:r>
      <w:r w:rsidR="005B4A97">
        <w:t>powered by the engine and turns freely t</w:t>
      </w:r>
      <w:r w:rsidR="00F23DAB">
        <w:t xml:space="preserve">he outer casing of the dynamometer </w:t>
      </w:r>
      <w:r w:rsidR="00E53CA3">
        <w:t>is fed by current</w:t>
      </w:r>
      <w:r w:rsidR="005B4A97">
        <w:t xml:space="preserve"> which produces </w:t>
      </w:r>
      <w:r w:rsidR="00911BB0">
        <w:t xml:space="preserve">an electromagnetic field which then puts a load on trying to slow the engine down. </w:t>
      </w:r>
      <w:r w:rsidR="0092330D">
        <w:t xml:space="preserve">The outer casing however also wants to turn and to prevent this it is stopped by a string </w:t>
      </w:r>
      <w:r w:rsidR="00255F0F">
        <w:t xml:space="preserve">gauge, which will then send a signal to the computer between </w:t>
      </w:r>
      <w:r w:rsidR="005E32EA">
        <w:t xml:space="preserve">0-10 volts. </w:t>
      </w:r>
    </w:p>
    <w:p w14:paraId="3938FC90" w14:textId="77777777" w:rsidR="00FC0D16" w:rsidRDefault="00FC0D16" w:rsidP="00F26F17"/>
    <w:p w14:paraId="12C1893C" w14:textId="408BFB80" w:rsidR="00FC0D16" w:rsidRDefault="00FC0D16" w:rsidP="00FC0D16">
      <w:pPr>
        <w:pStyle w:val="Heading2"/>
      </w:pPr>
      <w:bookmarkStart w:id="5" w:name="_Toc162126646"/>
      <w:r>
        <w:t>Calibrat</w:t>
      </w:r>
      <w:r w:rsidR="00205087">
        <w:t>ion</w:t>
      </w:r>
      <w:r>
        <w:t xml:space="preserve"> arms:</w:t>
      </w:r>
      <w:bookmarkEnd w:id="5"/>
    </w:p>
    <w:p w14:paraId="52DF1F13" w14:textId="5CABEC81" w:rsidR="00FC0D16" w:rsidRDefault="00205087" w:rsidP="00FC0D16">
      <w:r>
        <w:t>There is a calibrated arm either side of the dynamometer</w:t>
      </w:r>
      <w:r w:rsidR="0018007B">
        <w:t>, to neutralise each</w:t>
      </w:r>
      <w:r w:rsidR="00C80BA2">
        <w:t xml:space="preserve"> </w:t>
      </w:r>
      <w:r w:rsidR="0018007B">
        <w:t xml:space="preserve">other, the length of these arms </w:t>
      </w:r>
      <w:r w:rsidR="00C26CE4">
        <w:t>is</w:t>
      </w:r>
      <w:r w:rsidR="0018007B">
        <w:t xml:space="preserve"> 815.776mm</w:t>
      </w:r>
      <w:r w:rsidR="00C80BA2">
        <w:t xml:space="preserve">. </w:t>
      </w:r>
      <w:r w:rsidR="00C26CE4">
        <w:t>T</w:t>
      </w:r>
      <w:r w:rsidR="00C80BA2">
        <w:t>hey are used to that a mass</w:t>
      </w:r>
      <w:r w:rsidR="00AF0EEE">
        <w:t xml:space="preserve"> (kg)</w:t>
      </w:r>
      <w:r w:rsidR="00C80BA2">
        <w:t xml:space="preserve"> can be put onto o</w:t>
      </w:r>
      <w:r w:rsidR="00AF0EEE">
        <w:t xml:space="preserve">ne end, once </w:t>
      </w:r>
      <w:r w:rsidR="00C26CE4">
        <w:t xml:space="preserve">you have this you can work out the torque </w:t>
      </w:r>
      <w:r w:rsidR="00B43655">
        <w:t xml:space="preserve">is being applied around the central axis of the dynamometer. </w:t>
      </w:r>
    </w:p>
    <w:p w14:paraId="355F2301" w14:textId="77777777" w:rsidR="00773D91" w:rsidRDefault="00773D91" w:rsidP="00FC0D16"/>
    <w:p w14:paraId="1AA2823E" w14:textId="676B48C8" w:rsidR="00773D91" w:rsidRDefault="00773D91">
      <w:r>
        <w:br w:type="page"/>
      </w:r>
    </w:p>
    <w:p w14:paraId="19D40CB5" w14:textId="5228D2EB" w:rsidR="00773D91" w:rsidRDefault="00773D91" w:rsidP="00773D91">
      <w:pPr>
        <w:pStyle w:val="Heading1"/>
      </w:pPr>
      <w:bookmarkStart w:id="6" w:name="_Toc162126647"/>
      <w:r>
        <w:lastRenderedPageBreak/>
        <w:t>Plotted graphs and relevant question:</w:t>
      </w:r>
      <w:bookmarkEnd w:id="6"/>
    </w:p>
    <w:p w14:paraId="734FDF75" w14:textId="77777777" w:rsidR="00773D91" w:rsidRDefault="00773D91" w:rsidP="00773D91"/>
    <w:p w14:paraId="62C495B8" w14:textId="0320B019" w:rsidR="00E646B1" w:rsidRDefault="00E646B1" w:rsidP="00E646B1">
      <w:pPr>
        <w:pStyle w:val="Heading2"/>
      </w:pPr>
      <w:bookmarkStart w:id="7" w:name="_Toc162126648"/>
      <w:r>
        <w:t>SFC against engine speed:</w:t>
      </w:r>
      <w:bookmarkEnd w:id="7"/>
    </w:p>
    <w:p w14:paraId="1A857358" w14:textId="77777777" w:rsidR="00C5334F" w:rsidRDefault="006100CA" w:rsidP="00773D91">
      <w:r>
        <w:t xml:space="preserve">Reasons why </w:t>
      </w:r>
      <w:r w:rsidR="00C5334F">
        <w:t>there is a decrease at the start of the test:</w:t>
      </w:r>
    </w:p>
    <w:p w14:paraId="7404C521" w14:textId="77777777" w:rsidR="00C5334F" w:rsidRDefault="00665A00" w:rsidP="00773D91">
      <w:r>
        <w:t xml:space="preserve">The decrease at the start of the test </w:t>
      </w:r>
      <w:r w:rsidR="00827FD3">
        <w:t xml:space="preserve">could be due to </w:t>
      </w:r>
      <w:r w:rsidR="00652D6E">
        <w:t xml:space="preserve">the warm up period, so if the engine </w:t>
      </w:r>
      <w:r w:rsidR="00E40A4D">
        <w:t xml:space="preserve">is cold then </w:t>
      </w:r>
      <w:r w:rsidR="00E34303">
        <w:t xml:space="preserve">it will need more fuel so that the engine is running more </w:t>
      </w:r>
      <w:r w:rsidR="007A3F60">
        <w:t>smoothly and that ignition is more efficient</w:t>
      </w:r>
      <w:r>
        <w:t>.</w:t>
      </w:r>
      <w:r w:rsidR="005D3A14">
        <w:t xml:space="preserve"> </w:t>
      </w:r>
    </w:p>
    <w:p w14:paraId="65C5B273" w14:textId="77777777" w:rsidR="004D27E8" w:rsidRDefault="00C5334F" w:rsidP="00773D91">
      <w:r>
        <w:t xml:space="preserve">Reasons why </w:t>
      </w:r>
      <w:r w:rsidR="004D27E8">
        <w:t>the SFC increases with engine speed after 1500rpm:</w:t>
      </w:r>
    </w:p>
    <w:p w14:paraId="59A67BE5" w14:textId="1B45F49C" w:rsidR="00A8194C" w:rsidRDefault="002F61EF" w:rsidP="00773D91">
      <w:r>
        <w:t xml:space="preserve">The increase in SFC can be caused by an increase in frictional loses, this means that when the engine’s speed is being increased the pistons speed has also increased, so there is more mechanical stress on the working components. </w:t>
      </w:r>
    </w:p>
    <w:p w14:paraId="4688264C" w14:textId="26054C45" w:rsidR="00E646B1" w:rsidRDefault="0020452B" w:rsidP="00E646B1">
      <w:pPr>
        <w:pStyle w:val="Heading2"/>
      </w:pPr>
      <w:bookmarkStart w:id="8" w:name="_Toc162126649"/>
      <w:r>
        <w:t>Torque against engine speed:</w:t>
      </w:r>
      <w:bookmarkEnd w:id="8"/>
    </w:p>
    <w:p w14:paraId="11DF36E7" w14:textId="2ABCB5DE" w:rsidR="00D91A47" w:rsidRDefault="00D91A47" w:rsidP="00773D91">
      <w:r>
        <w:t xml:space="preserve">Reasons why torque </w:t>
      </w:r>
      <w:r w:rsidR="00D50BFF">
        <w:t>varies with and increased engine speed</w:t>
      </w:r>
      <w:r>
        <w:t>:</w:t>
      </w:r>
    </w:p>
    <w:p w14:paraId="7F7D766D" w14:textId="213F3BA0" w:rsidR="00B1147E" w:rsidRDefault="005616F4" w:rsidP="00773D91">
      <w:r>
        <w:t xml:space="preserve">This </w:t>
      </w:r>
      <w:r w:rsidR="00695479">
        <w:t xml:space="preserve">could be caused by the intake and the exhaust valves </w:t>
      </w:r>
      <w:r w:rsidR="00343322">
        <w:t xml:space="preserve">as they will open and close quicker to allow better </w:t>
      </w:r>
      <w:r w:rsidR="000B5378">
        <w:t xml:space="preserve">fuel and air flow. </w:t>
      </w:r>
      <w:r w:rsidR="00BC092F">
        <w:t xml:space="preserve">Ignition timing </w:t>
      </w:r>
      <w:r w:rsidR="007B3B9C">
        <w:t>could</w:t>
      </w:r>
      <w:r w:rsidR="008A16A2">
        <w:t xml:space="preserve"> also have an effect on the torque</w:t>
      </w:r>
      <w:r w:rsidR="007B3B9C">
        <w:t>,</w:t>
      </w:r>
      <w:r w:rsidR="008A16A2">
        <w:t xml:space="preserve"> as</w:t>
      </w:r>
      <w:r w:rsidR="007B3B9C">
        <w:t xml:space="preserve"> when the engine speed is increased</w:t>
      </w:r>
      <w:r w:rsidR="005B55DF">
        <w:t>, ignition timing can be advanced to achieve optimal combustion timing</w:t>
      </w:r>
      <w:r w:rsidR="008B3D27">
        <w:t xml:space="preserve"> which then maximises the torque output.</w:t>
      </w:r>
    </w:p>
    <w:p w14:paraId="35E4B106" w14:textId="2D3D5FCC" w:rsidR="008B3D27" w:rsidRDefault="0020452B" w:rsidP="0020452B">
      <w:pPr>
        <w:pStyle w:val="Heading2"/>
      </w:pPr>
      <w:bookmarkStart w:id="9" w:name="_Toc162126650"/>
      <w:r>
        <w:t>Brake power against engine speed:</w:t>
      </w:r>
      <w:bookmarkEnd w:id="9"/>
    </w:p>
    <w:p w14:paraId="21345190" w14:textId="42E927CB" w:rsidR="0020452B" w:rsidRDefault="002244ED" w:rsidP="0020452B">
      <w:r>
        <w:t xml:space="preserve">Reasons why </w:t>
      </w:r>
      <w:r w:rsidR="00D50BFF">
        <w:t xml:space="preserve">brake power varies </w:t>
      </w:r>
      <w:r w:rsidR="00224E3C">
        <w:t>while engine speed is increasing:</w:t>
      </w:r>
    </w:p>
    <w:p w14:paraId="2C32E24D" w14:textId="4D17855D" w:rsidR="00224E3C" w:rsidRPr="0020452B" w:rsidRDefault="00D142E6" w:rsidP="0020452B">
      <w:r>
        <w:t xml:space="preserve">Air-fuel mixture </w:t>
      </w:r>
      <w:r w:rsidR="00B00ABB">
        <w:t xml:space="preserve">can </w:t>
      </w:r>
      <w:r w:rsidR="00576C73">
        <w:t>affect</w:t>
      </w:r>
      <w:r w:rsidR="00B00ABB">
        <w:t xml:space="preserve"> brake power </w:t>
      </w:r>
      <w:r w:rsidR="00C1742C">
        <w:t>as with engine speed increasing there is less time for the air-fuel mixture to be drawn into the cylinders</w:t>
      </w:r>
      <w:r w:rsidR="006A5713">
        <w:t>, this will lead to incomplete combustion</w:t>
      </w:r>
      <w:r w:rsidR="00576C73">
        <w:t xml:space="preserve"> which will cause reduced brake power. Another reason that </w:t>
      </w:r>
      <w:r w:rsidR="00D910BD">
        <w:t xml:space="preserve">brake power could be affected </w:t>
      </w:r>
      <w:r w:rsidR="00BC6D40">
        <w:t xml:space="preserve">by engine load, so at lower engine </w:t>
      </w:r>
      <w:r w:rsidR="005927F1">
        <w:t>load the engine does not need to produce as much power as it does when it has a higher load</w:t>
      </w:r>
      <w:r w:rsidR="00426113">
        <w:t xml:space="preserve">, this then means that the brake power </w:t>
      </w:r>
      <w:r w:rsidR="0015790C">
        <w:t xml:space="preserve">output is trying to meet </w:t>
      </w:r>
      <w:r w:rsidR="000F0F39">
        <w:t>the power needed for the engine to run smoothly.</w:t>
      </w:r>
    </w:p>
    <w:p w14:paraId="40441793" w14:textId="77777777" w:rsidR="0053341B" w:rsidRDefault="0053341B" w:rsidP="00773D91"/>
    <w:p w14:paraId="052084A7" w14:textId="77777777" w:rsidR="0053341B" w:rsidRDefault="0053341B" w:rsidP="00773D91"/>
    <w:p w14:paraId="5C1F7196" w14:textId="4B73989C" w:rsidR="00B1147E" w:rsidRDefault="00B1147E">
      <w:r>
        <w:br w:type="page"/>
      </w:r>
    </w:p>
    <w:p w14:paraId="2CB28073" w14:textId="7DA878C1" w:rsidR="00773D91" w:rsidRDefault="00B1147E" w:rsidP="00B1147E">
      <w:pPr>
        <w:pStyle w:val="Heading1"/>
      </w:pPr>
      <w:bookmarkStart w:id="10" w:name="_Toc162126651"/>
      <w:r>
        <w:lastRenderedPageBreak/>
        <w:t>Test results conclusion:</w:t>
      </w:r>
      <w:bookmarkEnd w:id="10"/>
    </w:p>
    <w:p w14:paraId="4493053D" w14:textId="074F6981" w:rsidR="00B1147E" w:rsidRDefault="00C310CC" w:rsidP="00C310CC">
      <w:pPr>
        <w:tabs>
          <w:tab w:val="left" w:pos="5010"/>
        </w:tabs>
      </w:pPr>
      <w:r>
        <w:tab/>
      </w:r>
    </w:p>
    <w:p w14:paraId="17B66FBD" w14:textId="6802D870" w:rsidR="008C4802" w:rsidRDefault="008C4802" w:rsidP="008C4802">
      <w:pPr>
        <w:pStyle w:val="Heading2"/>
      </w:pPr>
      <w:bookmarkStart w:id="11" w:name="_Toc162126652"/>
      <w:r>
        <w:t>SFC against engine speed:</w:t>
      </w:r>
      <w:bookmarkEnd w:id="11"/>
    </w:p>
    <w:p w14:paraId="52FDA340" w14:textId="0BF64DA0" w:rsidR="00B1147E" w:rsidRDefault="008C4802" w:rsidP="00B1147E">
      <w:r>
        <w:t>When looking at the SFC against engine speed graph, I found that there is a decrease right at the start of the test till around 1500rpm, after this the SFC slowly increases with the engine speed.</w:t>
      </w:r>
    </w:p>
    <w:p w14:paraId="1DF8639C" w14:textId="77777777" w:rsidR="004D27E8" w:rsidRDefault="004D27E8" w:rsidP="00B1147E"/>
    <w:p w14:paraId="7789FC3F" w14:textId="77777777" w:rsidR="004D27E8" w:rsidRDefault="004D27E8" w:rsidP="004D27E8">
      <w:pPr>
        <w:pStyle w:val="Heading2"/>
      </w:pPr>
      <w:bookmarkStart w:id="12" w:name="_Toc162126653"/>
      <w:r>
        <w:t>Torque against engine speed:</w:t>
      </w:r>
      <w:bookmarkEnd w:id="12"/>
    </w:p>
    <w:p w14:paraId="1A422B76" w14:textId="76657FDC" w:rsidR="004D27E8" w:rsidRPr="00B1147E" w:rsidRDefault="004D27E8" w:rsidP="004D27E8">
      <w:r>
        <w:t xml:space="preserve">I found that as the engine speed increased the torque increased </w:t>
      </w:r>
      <w:r w:rsidR="0052346A">
        <w:t>s</w:t>
      </w:r>
      <w:r>
        <w:t>lightly till around 2500 rpm which is where is started to decrease, with a slight increased bump between 3200rpm and 4000 rpm.</w:t>
      </w:r>
    </w:p>
    <w:p w14:paraId="6A2F0735" w14:textId="77777777" w:rsidR="00FC2A85" w:rsidRDefault="00FC2A85" w:rsidP="00FC2A85"/>
    <w:p w14:paraId="6601AD5E" w14:textId="77777777" w:rsidR="000F0F39" w:rsidRDefault="000F0F39" w:rsidP="000F0F39">
      <w:pPr>
        <w:pStyle w:val="Heading2"/>
      </w:pPr>
      <w:bookmarkStart w:id="13" w:name="_Toc162126654"/>
      <w:r>
        <w:t>Brake power against engine speed:</w:t>
      </w:r>
      <w:bookmarkEnd w:id="13"/>
    </w:p>
    <w:p w14:paraId="6435260D" w14:textId="08047FCB" w:rsidR="000F0F39" w:rsidRDefault="007D29BD" w:rsidP="00FC2A85">
      <w:r>
        <w:t xml:space="preserve">When plotting my </w:t>
      </w:r>
      <w:r w:rsidR="00802A69">
        <w:t xml:space="preserve">brake power </w:t>
      </w:r>
      <w:r w:rsidR="00322A2A">
        <w:t xml:space="preserve">against </w:t>
      </w:r>
      <w:r w:rsidR="00BA6B7A">
        <w:t>engine speed I noticed that the brake power varied while the eng</w:t>
      </w:r>
      <w:r w:rsidR="004C5CA0">
        <w:t xml:space="preserve">ine’s speed was increasing. However, </w:t>
      </w:r>
      <w:r w:rsidR="00415AC9">
        <w:t>the brake power increase with the engine speed till about 2550 rpm and then slowly decreased</w:t>
      </w:r>
      <w:r w:rsidR="00906A6B">
        <w:t>, with slight bumps, till the end of the test.</w:t>
      </w:r>
    </w:p>
    <w:p w14:paraId="59E6ECF3" w14:textId="77777777" w:rsidR="00F82F58" w:rsidRDefault="00F82F58" w:rsidP="00FC2A85"/>
    <w:p w14:paraId="73B9C3A3" w14:textId="3893277F" w:rsidR="00F82F58" w:rsidRDefault="00F82F58">
      <w:r>
        <w:br w:type="page"/>
      </w:r>
    </w:p>
    <w:p w14:paraId="005F008B" w14:textId="7CB7D67C" w:rsidR="00F82F58" w:rsidRDefault="00F82F58" w:rsidP="00F82F58">
      <w:pPr>
        <w:pStyle w:val="Heading1"/>
      </w:pPr>
      <w:bookmarkStart w:id="14" w:name="_Toc162126655"/>
      <w:r>
        <w:lastRenderedPageBreak/>
        <w:t>Evaluation:</w:t>
      </w:r>
      <w:bookmarkEnd w:id="14"/>
    </w:p>
    <w:p w14:paraId="720032A7" w14:textId="77777777" w:rsidR="00F82F58" w:rsidRDefault="00F82F58" w:rsidP="00F82F58"/>
    <w:p w14:paraId="4FA3D56F" w14:textId="77777777" w:rsidR="00392981" w:rsidRDefault="00F82F58" w:rsidP="00F82F58">
      <w:r>
        <w:t>Overall</w:t>
      </w:r>
      <w:r w:rsidR="006C52AA">
        <w:t>,</w:t>
      </w:r>
      <w:r>
        <w:t xml:space="preserve"> I believe that</w:t>
      </w:r>
      <w:r w:rsidR="006C52AA">
        <w:t xml:space="preserve"> the tests done went well </w:t>
      </w:r>
      <w:r w:rsidR="00C26F9A">
        <w:t>and I gathered lots of data to compare</w:t>
      </w:r>
      <w:r w:rsidR="002C4E70">
        <w:t>. However, next time I would do various tests to compare how the engine performs under different circumstances, such as cold start</w:t>
      </w:r>
      <w:r w:rsidR="0021440B">
        <w:t xml:space="preserve">, once the engine had been running till its idle </w:t>
      </w:r>
      <w:r w:rsidR="007C4BA1">
        <w:t xml:space="preserve">temperature and maybe if there was a fault somewhere within the system </w:t>
      </w:r>
      <w:r w:rsidR="003E460E">
        <w:t>that I could then identify through the data produced.</w:t>
      </w:r>
      <w:r w:rsidR="00482280">
        <w:t xml:space="preserve"> I would also</w:t>
      </w:r>
      <w:r w:rsidR="00402912">
        <w:t xml:space="preserve"> prefer to have done the original test another </w:t>
      </w:r>
      <w:r w:rsidR="00F301FB">
        <w:t xml:space="preserve">1-2 times to that I had more data to compare to, so I could </w:t>
      </w:r>
      <w:r w:rsidR="003B1E81">
        <w:t xml:space="preserve">then identify if there are any errors within </w:t>
      </w:r>
      <w:r w:rsidR="009B7F0B">
        <w:t xml:space="preserve">my data </w:t>
      </w:r>
      <w:r w:rsidR="001E7CF5">
        <w:t>and from there find the average so I had a more accurate set of data.</w:t>
      </w:r>
    </w:p>
    <w:p w14:paraId="3C0BC651" w14:textId="77777777" w:rsidR="00392981" w:rsidRDefault="00392981" w:rsidP="00F82F58"/>
    <w:p w14:paraId="3AEE6CD0" w14:textId="64539A71" w:rsidR="00392981" w:rsidRDefault="00392981">
      <w:r>
        <w:br w:type="page"/>
      </w:r>
    </w:p>
    <w:p w14:paraId="7658DCC1" w14:textId="60F3E3F5" w:rsidR="00392981" w:rsidRDefault="00392981" w:rsidP="00392981">
      <w:pPr>
        <w:pStyle w:val="Heading1"/>
      </w:pPr>
      <w:bookmarkStart w:id="15" w:name="_Toc162126656"/>
      <w:r>
        <w:lastRenderedPageBreak/>
        <w:t xml:space="preserve">Excel </w:t>
      </w:r>
      <w:r w:rsidR="003A63C3">
        <w:t>data and graphs:</w:t>
      </w:r>
      <w:bookmarkEnd w:id="15"/>
    </w:p>
    <w:p w14:paraId="613FC42B" w14:textId="77777777" w:rsidR="00392981" w:rsidRDefault="00392981" w:rsidP="00F82F58"/>
    <w:p w14:paraId="793E4114" w14:textId="77777777" w:rsidR="00392981" w:rsidRDefault="00392981" w:rsidP="00F82F58"/>
    <w:p w14:paraId="11D04504" w14:textId="2C7F1DCB" w:rsidR="00392981" w:rsidRDefault="00392981" w:rsidP="00F82F58">
      <w:pPr>
        <w:sectPr w:rsidR="00392981">
          <w:footerReference w:type="default" r:id="rId8"/>
          <w:pgSz w:w="11906" w:h="16838"/>
          <w:pgMar w:top="1440" w:right="1440" w:bottom="1440" w:left="1440" w:header="708" w:footer="708" w:gutter="0"/>
          <w:cols w:space="708"/>
          <w:docGrid w:linePitch="360"/>
        </w:sectPr>
      </w:pPr>
    </w:p>
    <w:tbl>
      <w:tblPr>
        <w:tblW w:w="12620" w:type="dxa"/>
        <w:tblLook w:val="04A0" w:firstRow="1" w:lastRow="0" w:firstColumn="1" w:lastColumn="0" w:noHBand="0" w:noVBand="1"/>
      </w:tblPr>
      <w:tblGrid>
        <w:gridCol w:w="1420"/>
        <w:gridCol w:w="1540"/>
        <w:gridCol w:w="1120"/>
        <w:gridCol w:w="1053"/>
        <w:gridCol w:w="1053"/>
        <w:gridCol w:w="1053"/>
        <w:gridCol w:w="1053"/>
        <w:gridCol w:w="2680"/>
        <w:gridCol w:w="2020"/>
      </w:tblGrid>
      <w:tr w:rsidR="009D4481" w:rsidRPr="009D4481" w14:paraId="5CA4B43A" w14:textId="77777777" w:rsidTr="009D4481">
        <w:trPr>
          <w:trHeight w:val="300"/>
        </w:trPr>
        <w:tc>
          <w:tcPr>
            <w:tcW w:w="1420" w:type="dxa"/>
            <w:tcBorders>
              <w:top w:val="nil"/>
              <w:left w:val="nil"/>
              <w:bottom w:val="nil"/>
              <w:right w:val="nil"/>
            </w:tcBorders>
            <w:shd w:val="clear" w:color="auto" w:fill="auto"/>
            <w:noWrap/>
            <w:vAlign w:val="bottom"/>
            <w:hideMark/>
          </w:tcPr>
          <w:p w14:paraId="44EA52CC" w14:textId="77777777" w:rsidR="009D4481" w:rsidRPr="009D4481" w:rsidRDefault="009D4481" w:rsidP="009D4481">
            <w:pPr>
              <w:spacing w:after="0" w:line="240" w:lineRule="auto"/>
              <w:jc w:val="center"/>
              <w:rPr>
                <w:rFonts w:ascii="Calibri" w:eastAsia="Times New Roman" w:hAnsi="Calibri" w:cs="Calibri"/>
                <w:b/>
                <w:bCs/>
                <w:color w:val="000000"/>
                <w:kern w:val="0"/>
                <w:lang w:eastAsia="en-GB"/>
                <w14:ligatures w14:val="none"/>
              </w:rPr>
            </w:pPr>
            <w:r w:rsidRPr="009D4481">
              <w:rPr>
                <w:rFonts w:ascii="Calibri" w:eastAsia="Times New Roman" w:hAnsi="Calibri" w:cs="Calibri"/>
                <w:b/>
                <w:bCs/>
                <w:color w:val="000000"/>
                <w:kern w:val="0"/>
                <w:lang w:eastAsia="en-GB"/>
                <w14:ligatures w14:val="none"/>
              </w:rPr>
              <w:lastRenderedPageBreak/>
              <w:t>Dyno Speed</w:t>
            </w:r>
          </w:p>
        </w:tc>
        <w:tc>
          <w:tcPr>
            <w:tcW w:w="1540" w:type="dxa"/>
            <w:tcBorders>
              <w:top w:val="nil"/>
              <w:left w:val="nil"/>
              <w:bottom w:val="nil"/>
              <w:right w:val="nil"/>
            </w:tcBorders>
            <w:shd w:val="clear" w:color="auto" w:fill="auto"/>
            <w:noWrap/>
            <w:vAlign w:val="bottom"/>
            <w:hideMark/>
          </w:tcPr>
          <w:p w14:paraId="6C7736B2" w14:textId="77777777" w:rsidR="009D4481" w:rsidRPr="009D4481" w:rsidRDefault="009D4481" w:rsidP="009D4481">
            <w:pPr>
              <w:spacing w:after="0" w:line="240" w:lineRule="auto"/>
              <w:jc w:val="center"/>
              <w:rPr>
                <w:rFonts w:ascii="Calibri" w:eastAsia="Times New Roman" w:hAnsi="Calibri" w:cs="Calibri"/>
                <w:b/>
                <w:bCs/>
                <w:color w:val="000000"/>
                <w:kern w:val="0"/>
                <w:lang w:eastAsia="en-GB"/>
                <w14:ligatures w14:val="none"/>
              </w:rPr>
            </w:pPr>
            <w:r w:rsidRPr="009D4481">
              <w:rPr>
                <w:rFonts w:ascii="Calibri" w:eastAsia="Times New Roman" w:hAnsi="Calibri" w:cs="Calibri"/>
                <w:b/>
                <w:bCs/>
                <w:color w:val="000000"/>
                <w:kern w:val="0"/>
                <w:lang w:eastAsia="en-GB"/>
                <w14:ligatures w14:val="none"/>
              </w:rPr>
              <w:t>Fuel Flow Rate</w:t>
            </w:r>
          </w:p>
        </w:tc>
        <w:tc>
          <w:tcPr>
            <w:tcW w:w="1120" w:type="dxa"/>
            <w:tcBorders>
              <w:top w:val="nil"/>
              <w:left w:val="nil"/>
              <w:bottom w:val="nil"/>
              <w:right w:val="nil"/>
            </w:tcBorders>
            <w:shd w:val="clear" w:color="auto" w:fill="auto"/>
            <w:noWrap/>
            <w:vAlign w:val="bottom"/>
            <w:hideMark/>
          </w:tcPr>
          <w:p w14:paraId="347A3BA8" w14:textId="77777777" w:rsidR="009D4481" w:rsidRPr="009D4481" w:rsidRDefault="009D4481" w:rsidP="009D4481">
            <w:pPr>
              <w:spacing w:after="0" w:line="240" w:lineRule="auto"/>
              <w:jc w:val="center"/>
              <w:rPr>
                <w:rFonts w:ascii="Calibri" w:eastAsia="Times New Roman" w:hAnsi="Calibri" w:cs="Calibri"/>
                <w:b/>
                <w:bCs/>
                <w:color w:val="000000"/>
                <w:kern w:val="0"/>
                <w:lang w:eastAsia="en-GB"/>
                <w14:ligatures w14:val="none"/>
              </w:rPr>
            </w:pPr>
            <w:r w:rsidRPr="009D4481">
              <w:rPr>
                <w:rFonts w:ascii="Calibri" w:eastAsia="Times New Roman" w:hAnsi="Calibri" w:cs="Calibri"/>
                <w:b/>
                <w:bCs/>
                <w:color w:val="000000"/>
                <w:kern w:val="0"/>
                <w:lang w:eastAsia="en-GB"/>
                <w14:ligatures w14:val="none"/>
              </w:rPr>
              <w:t>Lambda</w:t>
            </w:r>
          </w:p>
        </w:tc>
        <w:tc>
          <w:tcPr>
            <w:tcW w:w="960" w:type="dxa"/>
            <w:tcBorders>
              <w:top w:val="nil"/>
              <w:left w:val="nil"/>
              <w:bottom w:val="nil"/>
              <w:right w:val="nil"/>
            </w:tcBorders>
            <w:shd w:val="clear" w:color="auto" w:fill="auto"/>
            <w:noWrap/>
            <w:vAlign w:val="bottom"/>
            <w:hideMark/>
          </w:tcPr>
          <w:p w14:paraId="504F7293" w14:textId="77777777" w:rsidR="009D4481" w:rsidRPr="009D4481" w:rsidRDefault="009D4481" w:rsidP="009D4481">
            <w:pPr>
              <w:spacing w:after="0" w:line="240" w:lineRule="auto"/>
              <w:jc w:val="center"/>
              <w:rPr>
                <w:rFonts w:ascii="Calibri" w:eastAsia="Times New Roman" w:hAnsi="Calibri" w:cs="Calibri"/>
                <w:b/>
                <w:bCs/>
                <w:color w:val="000000"/>
                <w:kern w:val="0"/>
                <w:lang w:eastAsia="en-GB"/>
                <w14:ligatures w14:val="none"/>
              </w:rPr>
            </w:pPr>
            <w:r w:rsidRPr="009D4481">
              <w:rPr>
                <w:rFonts w:ascii="Calibri" w:eastAsia="Times New Roman" w:hAnsi="Calibri" w:cs="Calibri"/>
                <w:b/>
                <w:bCs/>
                <w:color w:val="000000"/>
                <w:kern w:val="0"/>
                <w:lang w:eastAsia="en-GB"/>
                <w14:ligatures w14:val="none"/>
              </w:rPr>
              <w:t xml:space="preserve">torque </w:t>
            </w:r>
          </w:p>
        </w:tc>
        <w:tc>
          <w:tcPr>
            <w:tcW w:w="960" w:type="dxa"/>
            <w:tcBorders>
              <w:top w:val="nil"/>
              <w:left w:val="nil"/>
              <w:bottom w:val="nil"/>
              <w:right w:val="nil"/>
            </w:tcBorders>
            <w:shd w:val="clear" w:color="auto" w:fill="auto"/>
            <w:noWrap/>
            <w:vAlign w:val="bottom"/>
            <w:hideMark/>
          </w:tcPr>
          <w:p w14:paraId="12EB436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power</w:t>
            </w:r>
          </w:p>
        </w:tc>
        <w:tc>
          <w:tcPr>
            <w:tcW w:w="960" w:type="dxa"/>
            <w:tcBorders>
              <w:top w:val="nil"/>
              <w:left w:val="nil"/>
              <w:bottom w:val="nil"/>
              <w:right w:val="nil"/>
            </w:tcBorders>
            <w:shd w:val="clear" w:color="auto" w:fill="auto"/>
            <w:noWrap/>
            <w:vAlign w:val="bottom"/>
            <w:hideMark/>
          </w:tcPr>
          <w:p w14:paraId="668488C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BMEP</w:t>
            </w:r>
          </w:p>
        </w:tc>
        <w:tc>
          <w:tcPr>
            <w:tcW w:w="960" w:type="dxa"/>
            <w:tcBorders>
              <w:top w:val="nil"/>
              <w:left w:val="nil"/>
              <w:bottom w:val="nil"/>
              <w:right w:val="nil"/>
            </w:tcBorders>
            <w:shd w:val="clear" w:color="auto" w:fill="auto"/>
            <w:noWrap/>
            <w:vAlign w:val="bottom"/>
            <w:hideMark/>
          </w:tcPr>
          <w:p w14:paraId="057FF80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SFC</w:t>
            </w:r>
          </w:p>
        </w:tc>
        <w:tc>
          <w:tcPr>
            <w:tcW w:w="2680" w:type="dxa"/>
            <w:tcBorders>
              <w:top w:val="nil"/>
              <w:left w:val="nil"/>
              <w:bottom w:val="nil"/>
              <w:right w:val="nil"/>
            </w:tcBorders>
            <w:shd w:val="clear" w:color="auto" w:fill="auto"/>
            <w:noWrap/>
            <w:vAlign w:val="bottom"/>
            <w:hideMark/>
          </w:tcPr>
          <w:p w14:paraId="195B3E8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 xml:space="preserve">overall thermal efficiency </w:t>
            </w:r>
          </w:p>
        </w:tc>
        <w:tc>
          <w:tcPr>
            <w:tcW w:w="2020" w:type="dxa"/>
            <w:tcBorders>
              <w:top w:val="nil"/>
              <w:left w:val="nil"/>
              <w:bottom w:val="nil"/>
              <w:right w:val="nil"/>
            </w:tcBorders>
            <w:shd w:val="clear" w:color="auto" w:fill="auto"/>
            <w:noWrap/>
            <w:vAlign w:val="bottom"/>
            <w:hideMark/>
          </w:tcPr>
          <w:p w14:paraId="5C7A589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 xml:space="preserve">fuel consumption </w:t>
            </w:r>
          </w:p>
        </w:tc>
      </w:tr>
      <w:tr w:rsidR="009D4481" w:rsidRPr="009D4481" w14:paraId="5CBD5203" w14:textId="77777777" w:rsidTr="009D4481">
        <w:trPr>
          <w:trHeight w:val="300"/>
        </w:trPr>
        <w:tc>
          <w:tcPr>
            <w:tcW w:w="1420" w:type="dxa"/>
            <w:tcBorders>
              <w:top w:val="nil"/>
              <w:left w:val="nil"/>
              <w:bottom w:val="nil"/>
              <w:right w:val="nil"/>
            </w:tcBorders>
            <w:shd w:val="clear" w:color="auto" w:fill="auto"/>
            <w:noWrap/>
            <w:vAlign w:val="bottom"/>
            <w:hideMark/>
          </w:tcPr>
          <w:p w14:paraId="35A2F115" w14:textId="77777777" w:rsidR="009D4481" w:rsidRPr="009D4481" w:rsidRDefault="009D4481" w:rsidP="009D4481">
            <w:pPr>
              <w:spacing w:after="0" w:line="240" w:lineRule="auto"/>
              <w:jc w:val="center"/>
              <w:rPr>
                <w:rFonts w:ascii="Calibri" w:eastAsia="Times New Roman" w:hAnsi="Calibri" w:cs="Calibri"/>
                <w:b/>
                <w:bCs/>
                <w:color w:val="000000"/>
                <w:kern w:val="0"/>
                <w:lang w:eastAsia="en-GB"/>
                <w14:ligatures w14:val="none"/>
              </w:rPr>
            </w:pPr>
            <w:r w:rsidRPr="009D4481">
              <w:rPr>
                <w:rFonts w:ascii="Calibri" w:eastAsia="Times New Roman" w:hAnsi="Calibri" w:cs="Calibri"/>
                <w:b/>
                <w:bCs/>
                <w:color w:val="000000"/>
                <w:kern w:val="0"/>
                <w:lang w:eastAsia="en-GB"/>
                <w14:ligatures w14:val="none"/>
              </w:rPr>
              <w:t>rpm</w:t>
            </w:r>
          </w:p>
        </w:tc>
        <w:tc>
          <w:tcPr>
            <w:tcW w:w="1540" w:type="dxa"/>
            <w:tcBorders>
              <w:top w:val="nil"/>
              <w:left w:val="nil"/>
              <w:bottom w:val="nil"/>
              <w:right w:val="nil"/>
            </w:tcBorders>
            <w:shd w:val="clear" w:color="auto" w:fill="auto"/>
            <w:noWrap/>
            <w:vAlign w:val="bottom"/>
            <w:hideMark/>
          </w:tcPr>
          <w:p w14:paraId="47078E91" w14:textId="77777777" w:rsidR="009D4481" w:rsidRPr="009D4481" w:rsidRDefault="009D4481" w:rsidP="009D4481">
            <w:pPr>
              <w:spacing w:after="0" w:line="240" w:lineRule="auto"/>
              <w:jc w:val="center"/>
              <w:rPr>
                <w:rFonts w:ascii="Calibri" w:eastAsia="Times New Roman" w:hAnsi="Calibri" w:cs="Calibri"/>
                <w:b/>
                <w:bCs/>
                <w:color w:val="000000"/>
                <w:kern w:val="0"/>
                <w:lang w:eastAsia="en-GB"/>
                <w14:ligatures w14:val="none"/>
              </w:rPr>
            </w:pPr>
            <w:r w:rsidRPr="009D4481">
              <w:rPr>
                <w:rFonts w:ascii="Calibri" w:eastAsia="Times New Roman" w:hAnsi="Calibri" w:cs="Calibri"/>
                <w:b/>
                <w:bCs/>
                <w:color w:val="000000"/>
                <w:kern w:val="0"/>
                <w:lang w:eastAsia="en-GB"/>
                <w14:ligatures w14:val="none"/>
              </w:rPr>
              <w:t>l/min</w:t>
            </w:r>
          </w:p>
        </w:tc>
        <w:tc>
          <w:tcPr>
            <w:tcW w:w="1120" w:type="dxa"/>
            <w:tcBorders>
              <w:top w:val="nil"/>
              <w:left w:val="nil"/>
              <w:bottom w:val="nil"/>
              <w:right w:val="nil"/>
            </w:tcBorders>
            <w:shd w:val="clear" w:color="auto" w:fill="auto"/>
            <w:noWrap/>
            <w:vAlign w:val="bottom"/>
            <w:hideMark/>
          </w:tcPr>
          <w:p w14:paraId="07F525A6" w14:textId="77777777" w:rsidR="009D4481" w:rsidRPr="009D4481" w:rsidRDefault="009D4481" w:rsidP="009D4481">
            <w:pPr>
              <w:spacing w:after="0" w:line="240" w:lineRule="auto"/>
              <w:jc w:val="center"/>
              <w:rPr>
                <w:rFonts w:ascii="Calibri" w:eastAsia="Times New Roman" w:hAnsi="Calibri" w:cs="Calibri"/>
                <w:b/>
                <w:bCs/>
                <w:color w:val="000000"/>
                <w:kern w:val="0"/>
                <w:lang w:eastAsia="en-GB"/>
                <w14:ligatures w14:val="none"/>
              </w:rPr>
            </w:pPr>
            <w:r w:rsidRPr="009D4481">
              <w:rPr>
                <w:rFonts w:ascii="Calibri" w:eastAsia="Times New Roman" w:hAnsi="Calibri" w:cs="Calibri"/>
                <w:b/>
                <w:bCs/>
                <w:color w:val="000000"/>
                <w:kern w:val="0"/>
                <w:lang w:eastAsia="en-GB"/>
                <w14:ligatures w14:val="none"/>
              </w:rPr>
              <w:t>Lambda</w:t>
            </w:r>
          </w:p>
        </w:tc>
        <w:tc>
          <w:tcPr>
            <w:tcW w:w="960" w:type="dxa"/>
            <w:tcBorders>
              <w:top w:val="nil"/>
              <w:left w:val="nil"/>
              <w:bottom w:val="nil"/>
              <w:right w:val="nil"/>
            </w:tcBorders>
            <w:shd w:val="clear" w:color="auto" w:fill="auto"/>
            <w:noWrap/>
            <w:vAlign w:val="bottom"/>
            <w:hideMark/>
          </w:tcPr>
          <w:p w14:paraId="62B20408" w14:textId="77777777" w:rsidR="009D4481" w:rsidRPr="009D4481" w:rsidRDefault="009D4481" w:rsidP="009D4481">
            <w:pPr>
              <w:spacing w:after="0" w:line="240" w:lineRule="auto"/>
              <w:jc w:val="center"/>
              <w:rPr>
                <w:rFonts w:ascii="Calibri" w:eastAsia="Times New Roman" w:hAnsi="Calibri" w:cs="Calibri"/>
                <w:b/>
                <w:bCs/>
                <w:color w:val="000000"/>
                <w:kern w:val="0"/>
                <w:lang w:eastAsia="en-GB"/>
                <w14:ligatures w14:val="none"/>
              </w:rPr>
            </w:pPr>
            <w:r w:rsidRPr="009D4481">
              <w:rPr>
                <w:rFonts w:ascii="Calibri" w:eastAsia="Times New Roman" w:hAnsi="Calibri" w:cs="Calibri"/>
                <w:b/>
                <w:bCs/>
                <w:color w:val="000000"/>
                <w:kern w:val="0"/>
                <w:lang w:eastAsia="en-GB"/>
                <w14:ligatures w14:val="none"/>
              </w:rPr>
              <w:t>Nm</w:t>
            </w:r>
          </w:p>
        </w:tc>
        <w:tc>
          <w:tcPr>
            <w:tcW w:w="960" w:type="dxa"/>
            <w:tcBorders>
              <w:top w:val="nil"/>
              <w:left w:val="nil"/>
              <w:bottom w:val="nil"/>
              <w:right w:val="nil"/>
            </w:tcBorders>
            <w:shd w:val="clear" w:color="auto" w:fill="auto"/>
            <w:noWrap/>
            <w:vAlign w:val="bottom"/>
            <w:hideMark/>
          </w:tcPr>
          <w:p w14:paraId="62517F9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kw</w:t>
            </w:r>
          </w:p>
        </w:tc>
        <w:tc>
          <w:tcPr>
            <w:tcW w:w="960" w:type="dxa"/>
            <w:tcBorders>
              <w:top w:val="nil"/>
              <w:left w:val="nil"/>
              <w:bottom w:val="nil"/>
              <w:right w:val="nil"/>
            </w:tcBorders>
            <w:shd w:val="clear" w:color="auto" w:fill="auto"/>
            <w:noWrap/>
            <w:vAlign w:val="bottom"/>
            <w:hideMark/>
          </w:tcPr>
          <w:p w14:paraId="6B99D2F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p>
        </w:tc>
        <w:tc>
          <w:tcPr>
            <w:tcW w:w="960" w:type="dxa"/>
            <w:tcBorders>
              <w:top w:val="nil"/>
              <w:left w:val="nil"/>
              <w:bottom w:val="nil"/>
              <w:right w:val="nil"/>
            </w:tcBorders>
            <w:shd w:val="clear" w:color="auto" w:fill="auto"/>
            <w:noWrap/>
            <w:vAlign w:val="bottom"/>
            <w:hideMark/>
          </w:tcPr>
          <w:p w14:paraId="0740717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kg/kWh</w:t>
            </w:r>
          </w:p>
        </w:tc>
        <w:tc>
          <w:tcPr>
            <w:tcW w:w="2680" w:type="dxa"/>
            <w:tcBorders>
              <w:top w:val="nil"/>
              <w:left w:val="nil"/>
              <w:bottom w:val="nil"/>
              <w:right w:val="nil"/>
            </w:tcBorders>
            <w:shd w:val="clear" w:color="auto" w:fill="auto"/>
            <w:noWrap/>
            <w:vAlign w:val="bottom"/>
            <w:hideMark/>
          </w:tcPr>
          <w:p w14:paraId="4E4E447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p>
        </w:tc>
        <w:tc>
          <w:tcPr>
            <w:tcW w:w="2020" w:type="dxa"/>
            <w:tcBorders>
              <w:top w:val="nil"/>
              <w:left w:val="nil"/>
              <w:bottom w:val="nil"/>
              <w:right w:val="nil"/>
            </w:tcBorders>
            <w:shd w:val="clear" w:color="auto" w:fill="auto"/>
            <w:noWrap/>
            <w:vAlign w:val="bottom"/>
            <w:hideMark/>
          </w:tcPr>
          <w:p w14:paraId="2BA464D7" w14:textId="77777777" w:rsidR="009D4481" w:rsidRPr="009D4481" w:rsidRDefault="009D4481" w:rsidP="009D4481">
            <w:pPr>
              <w:spacing w:after="0" w:line="240" w:lineRule="auto"/>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CC</w:t>
            </w:r>
          </w:p>
        </w:tc>
      </w:tr>
      <w:tr w:rsidR="009D4481" w:rsidRPr="009D4481" w14:paraId="786C5575" w14:textId="77777777" w:rsidTr="009D4481">
        <w:trPr>
          <w:trHeight w:val="300"/>
        </w:trPr>
        <w:tc>
          <w:tcPr>
            <w:tcW w:w="1420" w:type="dxa"/>
            <w:tcBorders>
              <w:top w:val="nil"/>
              <w:left w:val="nil"/>
              <w:bottom w:val="nil"/>
              <w:right w:val="nil"/>
            </w:tcBorders>
            <w:shd w:val="clear" w:color="auto" w:fill="auto"/>
            <w:noWrap/>
            <w:vAlign w:val="bottom"/>
            <w:hideMark/>
          </w:tcPr>
          <w:p w14:paraId="660028F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1000</w:t>
            </w:r>
          </w:p>
        </w:tc>
        <w:tc>
          <w:tcPr>
            <w:tcW w:w="1540" w:type="dxa"/>
            <w:tcBorders>
              <w:top w:val="nil"/>
              <w:left w:val="nil"/>
              <w:bottom w:val="nil"/>
              <w:right w:val="nil"/>
            </w:tcBorders>
            <w:shd w:val="clear" w:color="auto" w:fill="auto"/>
            <w:noWrap/>
            <w:vAlign w:val="bottom"/>
            <w:hideMark/>
          </w:tcPr>
          <w:p w14:paraId="2F313AF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0.0704</w:t>
            </w:r>
          </w:p>
        </w:tc>
        <w:tc>
          <w:tcPr>
            <w:tcW w:w="1120" w:type="dxa"/>
            <w:tcBorders>
              <w:top w:val="nil"/>
              <w:left w:val="nil"/>
              <w:bottom w:val="nil"/>
              <w:right w:val="nil"/>
            </w:tcBorders>
            <w:shd w:val="clear" w:color="auto" w:fill="auto"/>
            <w:noWrap/>
            <w:vAlign w:val="bottom"/>
            <w:hideMark/>
          </w:tcPr>
          <w:p w14:paraId="0EAFF36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1.2658</w:t>
            </w:r>
          </w:p>
        </w:tc>
        <w:tc>
          <w:tcPr>
            <w:tcW w:w="960" w:type="dxa"/>
            <w:tcBorders>
              <w:top w:val="nil"/>
              <w:left w:val="nil"/>
              <w:bottom w:val="nil"/>
              <w:right w:val="nil"/>
            </w:tcBorders>
            <w:shd w:val="clear" w:color="auto" w:fill="auto"/>
            <w:noWrap/>
            <w:vAlign w:val="bottom"/>
            <w:hideMark/>
          </w:tcPr>
          <w:p w14:paraId="0F191F1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83.43349</w:t>
            </w:r>
          </w:p>
        </w:tc>
        <w:tc>
          <w:tcPr>
            <w:tcW w:w="960" w:type="dxa"/>
            <w:tcBorders>
              <w:top w:val="nil"/>
              <w:left w:val="nil"/>
              <w:bottom w:val="nil"/>
              <w:right w:val="nil"/>
            </w:tcBorders>
            <w:shd w:val="clear" w:color="auto" w:fill="auto"/>
            <w:noWrap/>
            <w:vAlign w:val="bottom"/>
            <w:hideMark/>
          </w:tcPr>
          <w:p w14:paraId="51CB88EE"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8.738268</w:t>
            </w:r>
          </w:p>
        </w:tc>
        <w:tc>
          <w:tcPr>
            <w:tcW w:w="960" w:type="dxa"/>
            <w:tcBorders>
              <w:top w:val="nil"/>
              <w:left w:val="nil"/>
              <w:bottom w:val="nil"/>
              <w:right w:val="nil"/>
            </w:tcBorders>
            <w:shd w:val="clear" w:color="auto" w:fill="auto"/>
            <w:noWrap/>
            <w:vAlign w:val="bottom"/>
            <w:hideMark/>
          </w:tcPr>
          <w:p w14:paraId="0850F3C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655370.1</w:t>
            </w:r>
          </w:p>
        </w:tc>
        <w:tc>
          <w:tcPr>
            <w:tcW w:w="960" w:type="dxa"/>
            <w:tcBorders>
              <w:top w:val="nil"/>
              <w:left w:val="nil"/>
              <w:bottom w:val="nil"/>
              <w:right w:val="nil"/>
            </w:tcBorders>
            <w:shd w:val="clear" w:color="auto" w:fill="auto"/>
            <w:noWrap/>
            <w:vAlign w:val="bottom"/>
            <w:hideMark/>
          </w:tcPr>
          <w:p w14:paraId="24A58AB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0.483391</w:t>
            </w:r>
          </w:p>
        </w:tc>
        <w:tc>
          <w:tcPr>
            <w:tcW w:w="2680" w:type="dxa"/>
            <w:tcBorders>
              <w:top w:val="nil"/>
              <w:left w:val="nil"/>
              <w:bottom w:val="nil"/>
              <w:right w:val="nil"/>
            </w:tcBorders>
            <w:shd w:val="clear" w:color="auto" w:fill="auto"/>
            <w:noWrap/>
            <w:vAlign w:val="bottom"/>
            <w:hideMark/>
          </w:tcPr>
          <w:p w14:paraId="7DC74B6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18.07701704</w:t>
            </w:r>
          </w:p>
        </w:tc>
        <w:tc>
          <w:tcPr>
            <w:tcW w:w="2020" w:type="dxa"/>
            <w:tcBorders>
              <w:top w:val="nil"/>
              <w:left w:val="nil"/>
              <w:bottom w:val="nil"/>
              <w:right w:val="nil"/>
            </w:tcBorders>
            <w:shd w:val="clear" w:color="auto" w:fill="auto"/>
            <w:noWrap/>
            <w:vAlign w:val="bottom"/>
            <w:hideMark/>
          </w:tcPr>
          <w:p w14:paraId="61A45561"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4.224</w:t>
            </w:r>
          </w:p>
        </w:tc>
      </w:tr>
      <w:tr w:rsidR="009D4481" w:rsidRPr="009D4481" w14:paraId="3AF12C37" w14:textId="77777777" w:rsidTr="009D4481">
        <w:trPr>
          <w:trHeight w:val="300"/>
        </w:trPr>
        <w:tc>
          <w:tcPr>
            <w:tcW w:w="1420" w:type="dxa"/>
            <w:tcBorders>
              <w:top w:val="nil"/>
              <w:left w:val="nil"/>
              <w:bottom w:val="nil"/>
              <w:right w:val="nil"/>
            </w:tcBorders>
            <w:shd w:val="clear" w:color="auto" w:fill="auto"/>
            <w:noWrap/>
            <w:vAlign w:val="bottom"/>
            <w:hideMark/>
          </w:tcPr>
          <w:p w14:paraId="6F1766E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1050</w:t>
            </w:r>
          </w:p>
        </w:tc>
        <w:tc>
          <w:tcPr>
            <w:tcW w:w="1540" w:type="dxa"/>
            <w:tcBorders>
              <w:top w:val="nil"/>
              <w:left w:val="nil"/>
              <w:bottom w:val="nil"/>
              <w:right w:val="nil"/>
            </w:tcBorders>
            <w:shd w:val="clear" w:color="auto" w:fill="auto"/>
            <w:noWrap/>
            <w:vAlign w:val="bottom"/>
            <w:hideMark/>
          </w:tcPr>
          <w:p w14:paraId="6FD4BB5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0.0724</w:t>
            </w:r>
          </w:p>
        </w:tc>
        <w:tc>
          <w:tcPr>
            <w:tcW w:w="1120" w:type="dxa"/>
            <w:tcBorders>
              <w:top w:val="nil"/>
              <w:left w:val="nil"/>
              <w:bottom w:val="nil"/>
              <w:right w:val="nil"/>
            </w:tcBorders>
            <w:shd w:val="clear" w:color="auto" w:fill="auto"/>
            <w:noWrap/>
            <w:vAlign w:val="bottom"/>
            <w:hideMark/>
          </w:tcPr>
          <w:p w14:paraId="4F249ED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1.26783</w:t>
            </w:r>
          </w:p>
        </w:tc>
        <w:tc>
          <w:tcPr>
            <w:tcW w:w="960" w:type="dxa"/>
            <w:tcBorders>
              <w:top w:val="nil"/>
              <w:left w:val="nil"/>
              <w:bottom w:val="nil"/>
              <w:right w:val="nil"/>
            </w:tcBorders>
            <w:shd w:val="clear" w:color="auto" w:fill="auto"/>
            <w:noWrap/>
            <w:vAlign w:val="bottom"/>
            <w:hideMark/>
          </w:tcPr>
          <w:p w14:paraId="4AEED05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83.8259</w:t>
            </w:r>
          </w:p>
        </w:tc>
        <w:tc>
          <w:tcPr>
            <w:tcW w:w="960" w:type="dxa"/>
            <w:tcBorders>
              <w:top w:val="nil"/>
              <w:left w:val="nil"/>
              <w:bottom w:val="nil"/>
              <w:right w:val="nil"/>
            </w:tcBorders>
            <w:shd w:val="clear" w:color="auto" w:fill="auto"/>
            <w:noWrap/>
            <w:vAlign w:val="bottom"/>
            <w:hideMark/>
          </w:tcPr>
          <w:p w14:paraId="46BC37FB"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9.218334</w:t>
            </w:r>
          </w:p>
        </w:tc>
        <w:tc>
          <w:tcPr>
            <w:tcW w:w="960" w:type="dxa"/>
            <w:tcBorders>
              <w:top w:val="nil"/>
              <w:left w:val="nil"/>
              <w:bottom w:val="nil"/>
              <w:right w:val="nil"/>
            </w:tcBorders>
            <w:shd w:val="clear" w:color="auto" w:fill="auto"/>
            <w:noWrap/>
            <w:vAlign w:val="bottom"/>
            <w:hideMark/>
          </w:tcPr>
          <w:p w14:paraId="3DBC7AD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658452.4</w:t>
            </w:r>
          </w:p>
        </w:tc>
        <w:tc>
          <w:tcPr>
            <w:tcW w:w="960" w:type="dxa"/>
            <w:tcBorders>
              <w:top w:val="nil"/>
              <w:left w:val="nil"/>
              <w:bottom w:val="nil"/>
              <w:right w:val="nil"/>
            </w:tcBorders>
            <w:shd w:val="clear" w:color="auto" w:fill="auto"/>
            <w:noWrap/>
            <w:vAlign w:val="bottom"/>
            <w:hideMark/>
          </w:tcPr>
          <w:p w14:paraId="02C2529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0.471235</w:t>
            </w:r>
          </w:p>
        </w:tc>
        <w:tc>
          <w:tcPr>
            <w:tcW w:w="2680" w:type="dxa"/>
            <w:tcBorders>
              <w:top w:val="nil"/>
              <w:left w:val="nil"/>
              <w:bottom w:val="nil"/>
              <w:right w:val="nil"/>
            </w:tcBorders>
            <w:shd w:val="clear" w:color="auto" w:fill="auto"/>
            <w:noWrap/>
            <w:vAlign w:val="bottom"/>
            <w:hideMark/>
          </w:tcPr>
          <w:p w14:paraId="73E750A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19.56208238</w:t>
            </w:r>
          </w:p>
        </w:tc>
        <w:tc>
          <w:tcPr>
            <w:tcW w:w="2020" w:type="dxa"/>
            <w:tcBorders>
              <w:top w:val="nil"/>
              <w:left w:val="nil"/>
              <w:bottom w:val="nil"/>
              <w:right w:val="nil"/>
            </w:tcBorders>
            <w:shd w:val="clear" w:color="auto" w:fill="auto"/>
            <w:noWrap/>
            <w:vAlign w:val="bottom"/>
            <w:hideMark/>
          </w:tcPr>
          <w:p w14:paraId="0C0F1DA6"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4.344</w:t>
            </w:r>
          </w:p>
        </w:tc>
      </w:tr>
      <w:tr w:rsidR="009D4481" w:rsidRPr="009D4481" w14:paraId="01EB9023" w14:textId="77777777" w:rsidTr="009D4481">
        <w:trPr>
          <w:trHeight w:val="300"/>
        </w:trPr>
        <w:tc>
          <w:tcPr>
            <w:tcW w:w="1420" w:type="dxa"/>
            <w:tcBorders>
              <w:top w:val="nil"/>
              <w:left w:val="nil"/>
              <w:bottom w:val="nil"/>
              <w:right w:val="nil"/>
            </w:tcBorders>
            <w:shd w:val="clear" w:color="auto" w:fill="auto"/>
            <w:noWrap/>
            <w:vAlign w:val="bottom"/>
            <w:hideMark/>
          </w:tcPr>
          <w:p w14:paraId="513A1BB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1100</w:t>
            </w:r>
          </w:p>
        </w:tc>
        <w:tc>
          <w:tcPr>
            <w:tcW w:w="1540" w:type="dxa"/>
            <w:tcBorders>
              <w:top w:val="nil"/>
              <w:left w:val="nil"/>
              <w:bottom w:val="nil"/>
              <w:right w:val="nil"/>
            </w:tcBorders>
            <w:shd w:val="clear" w:color="auto" w:fill="auto"/>
            <w:noWrap/>
            <w:vAlign w:val="bottom"/>
            <w:hideMark/>
          </w:tcPr>
          <w:p w14:paraId="3D45036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0.0737</w:t>
            </w:r>
          </w:p>
        </w:tc>
        <w:tc>
          <w:tcPr>
            <w:tcW w:w="1120" w:type="dxa"/>
            <w:tcBorders>
              <w:top w:val="nil"/>
              <w:left w:val="nil"/>
              <w:bottom w:val="nil"/>
              <w:right w:val="nil"/>
            </w:tcBorders>
            <w:shd w:val="clear" w:color="auto" w:fill="auto"/>
            <w:noWrap/>
            <w:vAlign w:val="bottom"/>
            <w:hideMark/>
          </w:tcPr>
          <w:p w14:paraId="1B9F954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1.27344</w:t>
            </w:r>
          </w:p>
        </w:tc>
        <w:tc>
          <w:tcPr>
            <w:tcW w:w="960" w:type="dxa"/>
            <w:tcBorders>
              <w:top w:val="nil"/>
              <w:left w:val="nil"/>
              <w:bottom w:val="nil"/>
              <w:right w:val="nil"/>
            </w:tcBorders>
            <w:shd w:val="clear" w:color="auto" w:fill="auto"/>
            <w:noWrap/>
            <w:vAlign w:val="bottom"/>
            <w:hideMark/>
          </w:tcPr>
          <w:p w14:paraId="542E93F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84.587</w:t>
            </w:r>
          </w:p>
        </w:tc>
        <w:tc>
          <w:tcPr>
            <w:tcW w:w="960" w:type="dxa"/>
            <w:tcBorders>
              <w:top w:val="nil"/>
              <w:left w:val="nil"/>
              <w:bottom w:val="nil"/>
              <w:right w:val="nil"/>
            </w:tcBorders>
            <w:shd w:val="clear" w:color="auto" w:fill="auto"/>
            <w:noWrap/>
            <w:vAlign w:val="bottom"/>
            <w:hideMark/>
          </w:tcPr>
          <w:p w14:paraId="19F050E4"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9.744986</w:t>
            </w:r>
          </w:p>
        </w:tc>
        <w:tc>
          <w:tcPr>
            <w:tcW w:w="960" w:type="dxa"/>
            <w:tcBorders>
              <w:top w:val="nil"/>
              <w:left w:val="nil"/>
              <w:bottom w:val="nil"/>
              <w:right w:val="nil"/>
            </w:tcBorders>
            <w:shd w:val="clear" w:color="auto" w:fill="auto"/>
            <w:noWrap/>
            <w:vAlign w:val="bottom"/>
            <w:hideMark/>
          </w:tcPr>
          <w:p w14:paraId="335BF79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664430.9</w:t>
            </w:r>
          </w:p>
        </w:tc>
        <w:tc>
          <w:tcPr>
            <w:tcW w:w="960" w:type="dxa"/>
            <w:tcBorders>
              <w:top w:val="nil"/>
              <w:left w:val="nil"/>
              <w:bottom w:val="nil"/>
              <w:right w:val="nil"/>
            </w:tcBorders>
            <w:shd w:val="clear" w:color="auto" w:fill="auto"/>
            <w:noWrap/>
            <w:vAlign w:val="bottom"/>
            <w:hideMark/>
          </w:tcPr>
          <w:p w14:paraId="6A3667F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0.453772</w:t>
            </w:r>
          </w:p>
        </w:tc>
        <w:tc>
          <w:tcPr>
            <w:tcW w:w="2680" w:type="dxa"/>
            <w:tcBorders>
              <w:top w:val="nil"/>
              <w:left w:val="nil"/>
              <w:bottom w:val="nil"/>
              <w:right w:val="nil"/>
            </w:tcBorders>
            <w:shd w:val="clear" w:color="auto" w:fill="auto"/>
            <w:noWrap/>
            <w:vAlign w:val="bottom"/>
            <w:hideMark/>
          </w:tcPr>
          <w:p w14:paraId="443F888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21.47552199</w:t>
            </w:r>
          </w:p>
        </w:tc>
        <w:tc>
          <w:tcPr>
            <w:tcW w:w="2020" w:type="dxa"/>
            <w:tcBorders>
              <w:top w:val="nil"/>
              <w:left w:val="nil"/>
              <w:bottom w:val="nil"/>
              <w:right w:val="nil"/>
            </w:tcBorders>
            <w:shd w:val="clear" w:color="auto" w:fill="auto"/>
            <w:noWrap/>
            <w:vAlign w:val="bottom"/>
            <w:hideMark/>
          </w:tcPr>
          <w:p w14:paraId="5466AC44"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4.422</w:t>
            </w:r>
          </w:p>
        </w:tc>
      </w:tr>
      <w:tr w:rsidR="009D4481" w:rsidRPr="009D4481" w14:paraId="576F4E17" w14:textId="77777777" w:rsidTr="009D4481">
        <w:trPr>
          <w:trHeight w:val="300"/>
        </w:trPr>
        <w:tc>
          <w:tcPr>
            <w:tcW w:w="1420" w:type="dxa"/>
            <w:tcBorders>
              <w:top w:val="nil"/>
              <w:left w:val="nil"/>
              <w:bottom w:val="nil"/>
              <w:right w:val="nil"/>
            </w:tcBorders>
            <w:shd w:val="clear" w:color="auto" w:fill="auto"/>
            <w:noWrap/>
            <w:vAlign w:val="bottom"/>
            <w:hideMark/>
          </w:tcPr>
          <w:p w14:paraId="4505439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1150</w:t>
            </w:r>
          </w:p>
        </w:tc>
        <w:tc>
          <w:tcPr>
            <w:tcW w:w="1540" w:type="dxa"/>
            <w:tcBorders>
              <w:top w:val="nil"/>
              <w:left w:val="nil"/>
              <w:bottom w:val="nil"/>
              <w:right w:val="nil"/>
            </w:tcBorders>
            <w:shd w:val="clear" w:color="auto" w:fill="auto"/>
            <w:noWrap/>
            <w:vAlign w:val="bottom"/>
            <w:hideMark/>
          </w:tcPr>
          <w:p w14:paraId="75FFC10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0.0728</w:t>
            </w:r>
          </w:p>
        </w:tc>
        <w:tc>
          <w:tcPr>
            <w:tcW w:w="1120" w:type="dxa"/>
            <w:tcBorders>
              <w:top w:val="nil"/>
              <w:left w:val="nil"/>
              <w:bottom w:val="nil"/>
              <w:right w:val="nil"/>
            </w:tcBorders>
            <w:shd w:val="clear" w:color="auto" w:fill="auto"/>
            <w:noWrap/>
            <w:vAlign w:val="bottom"/>
            <w:hideMark/>
          </w:tcPr>
          <w:p w14:paraId="6F9CA54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1.28476</w:t>
            </w:r>
          </w:p>
        </w:tc>
        <w:tc>
          <w:tcPr>
            <w:tcW w:w="960" w:type="dxa"/>
            <w:tcBorders>
              <w:top w:val="nil"/>
              <w:left w:val="nil"/>
              <w:bottom w:val="nil"/>
              <w:right w:val="nil"/>
            </w:tcBorders>
            <w:shd w:val="clear" w:color="auto" w:fill="auto"/>
            <w:noWrap/>
            <w:vAlign w:val="bottom"/>
            <w:hideMark/>
          </w:tcPr>
          <w:p w14:paraId="677D3AC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85.0112</w:t>
            </w:r>
          </w:p>
        </w:tc>
        <w:tc>
          <w:tcPr>
            <w:tcW w:w="960" w:type="dxa"/>
            <w:tcBorders>
              <w:top w:val="nil"/>
              <w:left w:val="nil"/>
              <w:bottom w:val="nil"/>
              <w:right w:val="nil"/>
            </w:tcBorders>
            <w:shd w:val="clear" w:color="auto" w:fill="auto"/>
            <w:noWrap/>
            <w:vAlign w:val="bottom"/>
            <w:hideMark/>
          </w:tcPr>
          <w:p w14:paraId="4A44E817"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10.23903</w:t>
            </w:r>
          </w:p>
        </w:tc>
        <w:tc>
          <w:tcPr>
            <w:tcW w:w="960" w:type="dxa"/>
            <w:tcBorders>
              <w:top w:val="nil"/>
              <w:left w:val="nil"/>
              <w:bottom w:val="nil"/>
              <w:right w:val="nil"/>
            </w:tcBorders>
            <w:shd w:val="clear" w:color="auto" w:fill="auto"/>
            <w:noWrap/>
            <w:vAlign w:val="bottom"/>
            <w:hideMark/>
          </w:tcPr>
          <w:p w14:paraId="5088A79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667763</w:t>
            </w:r>
          </w:p>
        </w:tc>
        <w:tc>
          <w:tcPr>
            <w:tcW w:w="960" w:type="dxa"/>
            <w:tcBorders>
              <w:top w:val="nil"/>
              <w:left w:val="nil"/>
              <w:bottom w:val="nil"/>
              <w:right w:val="nil"/>
            </w:tcBorders>
            <w:shd w:val="clear" w:color="auto" w:fill="auto"/>
            <w:noWrap/>
            <w:vAlign w:val="bottom"/>
            <w:hideMark/>
          </w:tcPr>
          <w:p w14:paraId="2592925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0.426603</w:t>
            </w:r>
          </w:p>
        </w:tc>
        <w:tc>
          <w:tcPr>
            <w:tcW w:w="2680" w:type="dxa"/>
            <w:tcBorders>
              <w:top w:val="nil"/>
              <w:left w:val="nil"/>
              <w:bottom w:val="nil"/>
              <w:right w:val="nil"/>
            </w:tcBorders>
            <w:shd w:val="clear" w:color="auto" w:fill="auto"/>
            <w:noWrap/>
            <w:vAlign w:val="bottom"/>
            <w:hideMark/>
          </w:tcPr>
          <w:p w14:paraId="0304F3D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24.00132381</w:t>
            </w:r>
          </w:p>
        </w:tc>
        <w:tc>
          <w:tcPr>
            <w:tcW w:w="2020" w:type="dxa"/>
            <w:tcBorders>
              <w:top w:val="nil"/>
              <w:left w:val="nil"/>
              <w:bottom w:val="nil"/>
              <w:right w:val="nil"/>
            </w:tcBorders>
            <w:shd w:val="clear" w:color="auto" w:fill="auto"/>
            <w:noWrap/>
            <w:vAlign w:val="bottom"/>
            <w:hideMark/>
          </w:tcPr>
          <w:p w14:paraId="700A5517"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4.368</w:t>
            </w:r>
          </w:p>
        </w:tc>
      </w:tr>
      <w:tr w:rsidR="009D4481" w:rsidRPr="009D4481" w14:paraId="2A236CEC" w14:textId="77777777" w:rsidTr="009D4481">
        <w:trPr>
          <w:trHeight w:val="300"/>
        </w:trPr>
        <w:tc>
          <w:tcPr>
            <w:tcW w:w="1420" w:type="dxa"/>
            <w:tcBorders>
              <w:top w:val="nil"/>
              <w:left w:val="nil"/>
              <w:bottom w:val="nil"/>
              <w:right w:val="nil"/>
            </w:tcBorders>
            <w:shd w:val="clear" w:color="auto" w:fill="auto"/>
            <w:noWrap/>
            <w:vAlign w:val="bottom"/>
            <w:hideMark/>
          </w:tcPr>
          <w:p w14:paraId="6413A72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1200</w:t>
            </w:r>
          </w:p>
        </w:tc>
        <w:tc>
          <w:tcPr>
            <w:tcW w:w="1540" w:type="dxa"/>
            <w:tcBorders>
              <w:top w:val="nil"/>
              <w:left w:val="nil"/>
              <w:bottom w:val="nil"/>
              <w:right w:val="nil"/>
            </w:tcBorders>
            <w:shd w:val="clear" w:color="auto" w:fill="auto"/>
            <w:noWrap/>
            <w:vAlign w:val="bottom"/>
            <w:hideMark/>
          </w:tcPr>
          <w:p w14:paraId="60FFE14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0.0744</w:t>
            </w:r>
          </w:p>
        </w:tc>
        <w:tc>
          <w:tcPr>
            <w:tcW w:w="1120" w:type="dxa"/>
            <w:tcBorders>
              <w:top w:val="nil"/>
              <w:left w:val="nil"/>
              <w:bottom w:val="nil"/>
              <w:right w:val="nil"/>
            </w:tcBorders>
            <w:shd w:val="clear" w:color="auto" w:fill="auto"/>
            <w:noWrap/>
            <w:vAlign w:val="bottom"/>
            <w:hideMark/>
          </w:tcPr>
          <w:p w14:paraId="53731CE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1.29181</w:t>
            </w:r>
          </w:p>
        </w:tc>
        <w:tc>
          <w:tcPr>
            <w:tcW w:w="960" w:type="dxa"/>
            <w:tcBorders>
              <w:top w:val="nil"/>
              <w:left w:val="nil"/>
              <w:bottom w:val="nil"/>
              <w:right w:val="nil"/>
            </w:tcBorders>
            <w:shd w:val="clear" w:color="auto" w:fill="auto"/>
            <w:noWrap/>
            <w:vAlign w:val="bottom"/>
            <w:hideMark/>
          </w:tcPr>
          <w:p w14:paraId="022923F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86.3181</w:t>
            </w:r>
          </w:p>
        </w:tc>
        <w:tc>
          <w:tcPr>
            <w:tcW w:w="960" w:type="dxa"/>
            <w:tcBorders>
              <w:top w:val="nil"/>
              <w:left w:val="nil"/>
              <w:bottom w:val="nil"/>
              <w:right w:val="nil"/>
            </w:tcBorders>
            <w:shd w:val="clear" w:color="auto" w:fill="auto"/>
            <w:noWrap/>
            <w:vAlign w:val="bottom"/>
            <w:hideMark/>
          </w:tcPr>
          <w:p w14:paraId="7F555DDE"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10.84846</w:t>
            </w:r>
          </w:p>
        </w:tc>
        <w:tc>
          <w:tcPr>
            <w:tcW w:w="960" w:type="dxa"/>
            <w:tcBorders>
              <w:top w:val="nil"/>
              <w:left w:val="nil"/>
              <w:bottom w:val="nil"/>
              <w:right w:val="nil"/>
            </w:tcBorders>
            <w:shd w:val="clear" w:color="auto" w:fill="auto"/>
            <w:noWrap/>
            <w:vAlign w:val="bottom"/>
            <w:hideMark/>
          </w:tcPr>
          <w:p w14:paraId="08FF152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678028.7</w:t>
            </w:r>
          </w:p>
        </w:tc>
        <w:tc>
          <w:tcPr>
            <w:tcW w:w="960" w:type="dxa"/>
            <w:tcBorders>
              <w:top w:val="nil"/>
              <w:left w:val="nil"/>
              <w:bottom w:val="nil"/>
              <w:right w:val="nil"/>
            </w:tcBorders>
            <w:shd w:val="clear" w:color="auto" w:fill="auto"/>
            <w:noWrap/>
            <w:vAlign w:val="bottom"/>
            <w:hideMark/>
          </w:tcPr>
          <w:p w14:paraId="3CDA206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0.411487</w:t>
            </w:r>
          </w:p>
        </w:tc>
        <w:tc>
          <w:tcPr>
            <w:tcW w:w="2680" w:type="dxa"/>
            <w:tcBorders>
              <w:top w:val="nil"/>
              <w:left w:val="nil"/>
              <w:bottom w:val="nil"/>
              <w:right w:val="nil"/>
            </w:tcBorders>
            <w:shd w:val="clear" w:color="auto" w:fill="auto"/>
            <w:noWrap/>
            <w:vAlign w:val="bottom"/>
            <w:hideMark/>
          </w:tcPr>
          <w:p w14:paraId="1719D69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26.3640364</w:t>
            </w:r>
          </w:p>
        </w:tc>
        <w:tc>
          <w:tcPr>
            <w:tcW w:w="2020" w:type="dxa"/>
            <w:tcBorders>
              <w:top w:val="nil"/>
              <w:left w:val="nil"/>
              <w:bottom w:val="nil"/>
              <w:right w:val="nil"/>
            </w:tcBorders>
            <w:shd w:val="clear" w:color="auto" w:fill="auto"/>
            <w:noWrap/>
            <w:vAlign w:val="bottom"/>
            <w:hideMark/>
          </w:tcPr>
          <w:p w14:paraId="554A9AD9"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4.464</w:t>
            </w:r>
          </w:p>
        </w:tc>
      </w:tr>
      <w:tr w:rsidR="009D4481" w:rsidRPr="009D4481" w14:paraId="3DD1C90F" w14:textId="77777777" w:rsidTr="009D4481">
        <w:trPr>
          <w:trHeight w:val="300"/>
        </w:trPr>
        <w:tc>
          <w:tcPr>
            <w:tcW w:w="1420" w:type="dxa"/>
            <w:tcBorders>
              <w:top w:val="nil"/>
              <w:left w:val="nil"/>
              <w:bottom w:val="nil"/>
              <w:right w:val="nil"/>
            </w:tcBorders>
            <w:shd w:val="clear" w:color="auto" w:fill="auto"/>
            <w:noWrap/>
            <w:vAlign w:val="bottom"/>
            <w:hideMark/>
          </w:tcPr>
          <w:p w14:paraId="2C16576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1250</w:t>
            </w:r>
          </w:p>
        </w:tc>
        <w:tc>
          <w:tcPr>
            <w:tcW w:w="1540" w:type="dxa"/>
            <w:tcBorders>
              <w:top w:val="nil"/>
              <w:left w:val="nil"/>
              <w:bottom w:val="nil"/>
              <w:right w:val="nil"/>
            </w:tcBorders>
            <w:shd w:val="clear" w:color="auto" w:fill="auto"/>
            <w:noWrap/>
            <w:vAlign w:val="bottom"/>
            <w:hideMark/>
          </w:tcPr>
          <w:p w14:paraId="7023D0B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0.07895</w:t>
            </w:r>
          </w:p>
        </w:tc>
        <w:tc>
          <w:tcPr>
            <w:tcW w:w="1120" w:type="dxa"/>
            <w:tcBorders>
              <w:top w:val="nil"/>
              <w:left w:val="nil"/>
              <w:bottom w:val="nil"/>
              <w:right w:val="nil"/>
            </w:tcBorders>
            <w:shd w:val="clear" w:color="auto" w:fill="auto"/>
            <w:noWrap/>
            <w:vAlign w:val="bottom"/>
            <w:hideMark/>
          </w:tcPr>
          <w:p w14:paraId="290A4B6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1.29729</w:t>
            </w:r>
          </w:p>
        </w:tc>
        <w:tc>
          <w:tcPr>
            <w:tcW w:w="960" w:type="dxa"/>
            <w:tcBorders>
              <w:top w:val="nil"/>
              <w:left w:val="nil"/>
              <w:bottom w:val="nil"/>
              <w:right w:val="nil"/>
            </w:tcBorders>
            <w:shd w:val="clear" w:color="auto" w:fill="auto"/>
            <w:noWrap/>
            <w:vAlign w:val="bottom"/>
            <w:hideMark/>
          </w:tcPr>
          <w:p w14:paraId="0AFB894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87.7041</w:t>
            </w:r>
          </w:p>
        </w:tc>
        <w:tc>
          <w:tcPr>
            <w:tcW w:w="960" w:type="dxa"/>
            <w:tcBorders>
              <w:top w:val="nil"/>
              <w:left w:val="nil"/>
              <w:bottom w:val="nil"/>
              <w:right w:val="nil"/>
            </w:tcBorders>
            <w:shd w:val="clear" w:color="auto" w:fill="auto"/>
            <w:noWrap/>
            <w:vAlign w:val="bottom"/>
            <w:hideMark/>
          </w:tcPr>
          <w:p w14:paraId="6ECF5BD6"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11.48193</w:t>
            </w:r>
          </w:p>
        </w:tc>
        <w:tc>
          <w:tcPr>
            <w:tcW w:w="960" w:type="dxa"/>
            <w:tcBorders>
              <w:top w:val="nil"/>
              <w:left w:val="nil"/>
              <w:bottom w:val="nil"/>
              <w:right w:val="nil"/>
            </w:tcBorders>
            <w:shd w:val="clear" w:color="auto" w:fill="auto"/>
            <w:noWrap/>
            <w:vAlign w:val="bottom"/>
            <w:hideMark/>
          </w:tcPr>
          <w:p w14:paraId="24030D2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688915.7</w:t>
            </w:r>
          </w:p>
        </w:tc>
        <w:tc>
          <w:tcPr>
            <w:tcW w:w="960" w:type="dxa"/>
            <w:tcBorders>
              <w:top w:val="nil"/>
              <w:left w:val="nil"/>
              <w:bottom w:val="nil"/>
              <w:right w:val="nil"/>
            </w:tcBorders>
            <w:shd w:val="clear" w:color="auto" w:fill="auto"/>
            <w:noWrap/>
            <w:vAlign w:val="bottom"/>
            <w:hideMark/>
          </w:tcPr>
          <w:p w14:paraId="241CD7C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0.412561</w:t>
            </w:r>
          </w:p>
        </w:tc>
        <w:tc>
          <w:tcPr>
            <w:tcW w:w="2680" w:type="dxa"/>
            <w:tcBorders>
              <w:top w:val="nil"/>
              <w:left w:val="nil"/>
              <w:bottom w:val="nil"/>
              <w:right w:val="nil"/>
            </w:tcBorders>
            <w:shd w:val="clear" w:color="auto" w:fill="auto"/>
            <w:noWrap/>
            <w:vAlign w:val="bottom"/>
            <w:hideMark/>
          </w:tcPr>
          <w:p w14:paraId="018FC19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27.83083816</w:t>
            </w:r>
          </w:p>
        </w:tc>
        <w:tc>
          <w:tcPr>
            <w:tcW w:w="2020" w:type="dxa"/>
            <w:tcBorders>
              <w:top w:val="nil"/>
              <w:left w:val="nil"/>
              <w:bottom w:val="nil"/>
              <w:right w:val="nil"/>
            </w:tcBorders>
            <w:shd w:val="clear" w:color="auto" w:fill="auto"/>
            <w:noWrap/>
            <w:vAlign w:val="bottom"/>
            <w:hideMark/>
          </w:tcPr>
          <w:p w14:paraId="0303A4B1"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4.737</w:t>
            </w:r>
          </w:p>
        </w:tc>
      </w:tr>
      <w:tr w:rsidR="009D4481" w:rsidRPr="009D4481" w14:paraId="3C9BA903" w14:textId="77777777" w:rsidTr="009D4481">
        <w:trPr>
          <w:trHeight w:val="300"/>
        </w:trPr>
        <w:tc>
          <w:tcPr>
            <w:tcW w:w="1420" w:type="dxa"/>
            <w:tcBorders>
              <w:top w:val="nil"/>
              <w:left w:val="nil"/>
              <w:bottom w:val="nil"/>
              <w:right w:val="nil"/>
            </w:tcBorders>
            <w:shd w:val="clear" w:color="auto" w:fill="auto"/>
            <w:noWrap/>
            <w:vAlign w:val="bottom"/>
            <w:hideMark/>
          </w:tcPr>
          <w:p w14:paraId="341B109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1300</w:t>
            </w:r>
          </w:p>
        </w:tc>
        <w:tc>
          <w:tcPr>
            <w:tcW w:w="1540" w:type="dxa"/>
            <w:tcBorders>
              <w:top w:val="nil"/>
              <w:left w:val="nil"/>
              <w:bottom w:val="nil"/>
              <w:right w:val="nil"/>
            </w:tcBorders>
            <w:shd w:val="clear" w:color="auto" w:fill="auto"/>
            <w:noWrap/>
            <w:vAlign w:val="bottom"/>
            <w:hideMark/>
          </w:tcPr>
          <w:p w14:paraId="0D591F3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0.079</w:t>
            </w:r>
          </w:p>
        </w:tc>
        <w:tc>
          <w:tcPr>
            <w:tcW w:w="1120" w:type="dxa"/>
            <w:tcBorders>
              <w:top w:val="nil"/>
              <w:left w:val="nil"/>
              <w:bottom w:val="nil"/>
              <w:right w:val="nil"/>
            </w:tcBorders>
            <w:shd w:val="clear" w:color="auto" w:fill="auto"/>
            <w:noWrap/>
            <w:vAlign w:val="bottom"/>
            <w:hideMark/>
          </w:tcPr>
          <w:p w14:paraId="2F0E719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1.29895</w:t>
            </w:r>
          </w:p>
        </w:tc>
        <w:tc>
          <w:tcPr>
            <w:tcW w:w="960" w:type="dxa"/>
            <w:tcBorders>
              <w:top w:val="nil"/>
              <w:left w:val="nil"/>
              <w:bottom w:val="nil"/>
              <w:right w:val="nil"/>
            </w:tcBorders>
            <w:shd w:val="clear" w:color="auto" w:fill="auto"/>
            <w:noWrap/>
            <w:vAlign w:val="bottom"/>
            <w:hideMark/>
          </w:tcPr>
          <w:p w14:paraId="5827AE8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89.3177</w:t>
            </w:r>
          </w:p>
        </w:tc>
        <w:tc>
          <w:tcPr>
            <w:tcW w:w="960" w:type="dxa"/>
            <w:tcBorders>
              <w:top w:val="nil"/>
              <w:left w:val="nil"/>
              <w:bottom w:val="nil"/>
              <w:right w:val="nil"/>
            </w:tcBorders>
            <w:shd w:val="clear" w:color="auto" w:fill="auto"/>
            <w:noWrap/>
            <w:vAlign w:val="bottom"/>
            <w:hideMark/>
          </w:tcPr>
          <w:p w14:paraId="05604020"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12.1609</w:t>
            </w:r>
          </w:p>
        </w:tc>
        <w:tc>
          <w:tcPr>
            <w:tcW w:w="960" w:type="dxa"/>
            <w:tcBorders>
              <w:top w:val="nil"/>
              <w:left w:val="nil"/>
              <w:bottom w:val="nil"/>
              <w:right w:val="nil"/>
            </w:tcBorders>
            <w:shd w:val="clear" w:color="auto" w:fill="auto"/>
            <w:noWrap/>
            <w:vAlign w:val="bottom"/>
            <w:hideMark/>
          </w:tcPr>
          <w:p w14:paraId="5888CA7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701590.5</w:t>
            </w:r>
          </w:p>
        </w:tc>
        <w:tc>
          <w:tcPr>
            <w:tcW w:w="960" w:type="dxa"/>
            <w:tcBorders>
              <w:top w:val="nil"/>
              <w:left w:val="nil"/>
              <w:bottom w:val="nil"/>
              <w:right w:val="nil"/>
            </w:tcBorders>
            <w:shd w:val="clear" w:color="auto" w:fill="auto"/>
            <w:noWrap/>
            <w:vAlign w:val="bottom"/>
            <w:hideMark/>
          </w:tcPr>
          <w:p w14:paraId="12CD067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0.389774</w:t>
            </w:r>
          </w:p>
        </w:tc>
        <w:tc>
          <w:tcPr>
            <w:tcW w:w="2680" w:type="dxa"/>
            <w:tcBorders>
              <w:top w:val="nil"/>
              <w:left w:val="nil"/>
              <w:bottom w:val="nil"/>
              <w:right w:val="nil"/>
            </w:tcBorders>
            <w:shd w:val="clear" w:color="auto" w:fill="auto"/>
            <w:noWrap/>
            <w:vAlign w:val="bottom"/>
            <w:hideMark/>
          </w:tcPr>
          <w:p w14:paraId="5E7DA9A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31.1999054</w:t>
            </w:r>
          </w:p>
        </w:tc>
        <w:tc>
          <w:tcPr>
            <w:tcW w:w="2020" w:type="dxa"/>
            <w:tcBorders>
              <w:top w:val="nil"/>
              <w:left w:val="nil"/>
              <w:bottom w:val="nil"/>
              <w:right w:val="nil"/>
            </w:tcBorders>
            <w:shd w:val="clear" w:color="auto" w:fill="auto"/>
            <w:noWrap/>
            <w:vAlign w:val="bottom"/>
            <w:hideMark/>
          </w:tcPr>
          <w:p w14:paraId="15E2E5EE"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4.74</w:t>
            </w:r>
          </w:p>
        </w:tc>
      </w:tr>
      <w:tr w:rsidR="009D4481" w:rsidRPr="009D4481" w14:paraId="4462FFA7" w14:textId="77777777" w:rsidTr="009D4481">
        <w:trPr>
          <w:trHeight w:val="300"/>
        </w:trPr>
        <w:tc>
          <w:tcPr>
            <w:tcW w:w="1420" w:type="dxa"/>
            <w:tcBorders>
              <w:top w:val="nil"/>
              <w:left w:val="nil"/>
              <w:bottom w:val="nil"/>
              <w:right w:val="nil"/>
            </w:tcBorders>
            <w:shd w:val="clear" w:color="auto" w:fill="auto"/>
            <w:noWrap/>
            <w:vAlign w:val="bottom"/>
            <w:hideMark/>
          </w:tcPr>
          <w:p w14:paraId="3AAFB1D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1350</w:t>
            </w:r>
          </w:p>
        </w:tc>
        <w:tc>
          <w:tcPr>
            <w:tcW w:w="1540" w:type="dxa"/>
            <w:tcBorders>
              <w:top w:val="nil"/>
              <w:left w:val="nil"/>
              <w:bottom w:val="nil"/>
              <w:right w:val="nil"/>
            </w:tcBorders>
            <w:shd w:val="clear" w:color="auto" w:fill="auto"/>
            <w:noWrap/>
            <w:vAlign w:val="bottom"/>
            <w:hideMark/>
          </w:tcPr>
          <w:p w14:paraId="0146E94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0.0796</w:t>
            </w:r>
          </w:p>
        </w:tc>
        <w:tc>
          <w:tcPr>
            <w:tcW w:w="1120" w:type="dxa"/>
            <w:tcBorders>
              <w:top w:val="nil"/>
              <w:left w:val="nil"/>
              <w:bottom w:val="nil"/>
              <w:right w:val="nil"/>
            </w:tcBorders>
            <w:shd w:val="clear" w:color="auto" w:fill="auto"/>
            <w:noWrap/>
            <w:vAlign w:val="bottom"/>
            <w:hideMark/>
          </w:tcPr>
          <w:p w14:paraId="186F8CD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1.29469</w:t>
            </w:r>
          </w:p>
        </w:tc>
        <w:tc>
          <w:tcPr>
            <w:tcW w:w="960" w:type="dxa"/>
            <w:tcBorders>
              <w:top w:val="nil"/>
              <w:left w:val="nil"/>
              <w:bottom w:val="nil"/>
              <w:right w:val="nil"/>
            </w:tcBorders>
            <w:shd w:val="clear" w:color="auto" w:fill="auto"/>
            <w:noWrap/>
            <w:vAlign w:val="bottom"/>
            <w:hideMark/>
          </w:tcPr>
          <w:p w14:paraId="0A7B550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91.2013</w:t>
            </w:r>
          </w:p>
        </w:tc>
        <w:tc>
          <w:tcPr>
            <w:tcW w:w="960" w:type="dxa"/>
            <w:tcBorders>
              <w:top w:val="nil"/>
              <w:left w:val="nil"/>
              <w:bottom w:val="nil"/>
              <w:right w:val="nil"/>
            </w:tcBorders>
            <w:shd w:val="clear" w:color="auto" w:fill="auto"/>
            <w:noWrap/>
            <w:vAlign w:val="bottom"/>
            <w:hideMark/>
          </w:tcPr>
          <w:p w14:paraId="387A882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12.89495</w:t>
            </w:r>
          </w:p>
        </w:tc>
        <w:tc>
          <w:tcPr>
            <w:tcW w:w="960" w:type="dxa"/>
            <w:tcBorders>
              <w:top w:val="nil"/>
              <w:left w:val="nil"/>
              <w:bottom w:val="nil"/>
              <w:right w:val="nil"/>
            </w:tcBorders>
            <w:shd w:val="clear" w:color="auto" w:fill="auto"/>
            <w:noWrap/>
            <w:vAlign w:val="bottom"/>
            <w:hideMark/>
          </w:tcPr>
          <w:p w14:paraId="4FC56F9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716386.2</w:t>
            </w:r>
          </w:p>
        </w:tc>
        <w:tc>
          <w:tcPr>
            <w:tcW w:w="960" w:type="dxa"/>
            <w:tcBorders>
              <w:top w:val="nil"/>
              <w:left w:val="nil"/>
              <w:bottom w:val="nil"/>
              <w:right w:val="nil"/>
            </w:tcBorders>
            <w:shd w:val="clear" w:color="auto" w:fill="auto"/>
            <w:noWrap/>
            <w:vAlign w:val="bottom"/>
            <w:hideMark/>
          </w:tcPr>
          <w:p w14:paraId="6456869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0.370377</w:t>
            </w:r>
          </w:p>
        </w:tc>
        <w:tc>
          <w:tcPr>
            <w:tcW w:w="2680" w:type="dxa"/>
            <w:tcBorders>
              <w:top w:val="nil"/>
              <w:left w:val="nil"/>
              <w:bottom w:val="nil"/>
              <w:right w:val="nil"/>
            </w:tcBorders>
            <w:shd w:val="clear" w:color="auto" w:fill="auto"/>
            <w:noWrap/>
            <w:vAlign w:val="bottom"/>
            <w:hideMark/>
          </w:tcPr>
          <w:p w14:paraId="6676121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34.81569977</w:t>
            </w:r>
          </w:p>
        </w:tc>
        <w:tc>
          <w:tcPr>
            <w:tcW w:w="2020" w:type="dxa"/>
            <w:tcBorders>
              <w:top w:val="nil"/>
              <w:left w:val="nil"/>
              <w:bottom w:val="nil"/>
              <w:right w:val="nil"/>
            </w:tcBorders>
            <w:shd w:val="clear" w:color="auto" w:fill="auto"/>
            <w:noWrap/>
            <w:vAlign w:val="bottom"/>
            <w:hideMark/>
          </w:tcPr>
          <w:p w14:paraId="5A9FED64"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4.776</w:t>
            </w:r>
          </w:p>
        </w:tc>
      </w:tr>
      <w:tr w:rsidR="009D4481" w:rsidRPr="009D4481" w14:paraId="0FECCC1A" w14:textId="77777777" w:rsidTr="009D4481">
        <w:trPr>
          <w:trHeight w:val="300"/>
        </w:trPr>
        <w:tc>
          <w:tcPr>
            <w:tcW w:w="1420" w:type="dxa"/>
            <w:tcBorders>
              <w:top w:val="nil"/>
              <w:left w:val="nil"/>
              <w:bottom w:val="nil"/>
              <w:right w:val="nil"/>
            </w:tcBorders>
            <w:shd w:val="clear" w:color="auto" w:fill="auto"/>
            <w:noWrap/>
            <w:vAlign w:val="bottom"/>
            <w:hideMark/>
          </w:tcPr>
          <w:p w14:paraId="24F679D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1400</w:t>
            </w:r>
          </w:p>
        </w:tc>
        <w:tc>
          <w:tcPr>
            <w:tcW w:w="1540" w:type="dxa"/>
            <w:tcBorders>
              <w:top w:val="nil"/>
              <w:left w:val="nil"/>
              <w:bottom w:val="nil"/>
              <w:right w:val="nil"/>
            </w:tcBorders>
            <w:shd w:val="clear" w:color="auto" w:fill="auto"/>
            <w:noWrap/>
            <w:vAlign w:val="bottom"/>
            <w:hideMark/>
          </w:tcPr>
          <w:p w14:paraId="1EAD149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0.0835</w:t>
            </w:r>
          </w:p>
        </w:tc>
        <w:tc>
          <w:tcPr>
            <w:tcW w:w="1120" w:type="dxa"/>
            <w:tcBorders>
              <w:top w:val="nil"/>
              <w:left w:val="nil"/>
              <w:bottom w:val="nil"/>
              <w:right w:val="nil"/>
            </w:tcBorders>
            <w:shd w:val="clear" w:color="auto" w:fill="auto"/>
            <w:noWrap/>
            <w:vAlign w:val="bottom"/>
            <w:hideMark/>
          </w:tcPr>
          <w:p w14:paraId="70FB6C0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1.2855</w:t>
            </w:r>
          </w:p>
        </w:tc>
        <w:tc>
          <w:tcPr>
            <w:tcW w:w="960" w:type="dxa"/>
            <w:tcBorders>
              <w:top w:val="nil"/>
              <w:left w:val="nil"/>
              <w:bottom w:val="nil"/>
              <w:right w:val="nil"/>
            </w:tcBorders>
            <w:shd w:val="clear" w:color="auto" w:fill="auto"/>
            <w:noWrap/>
            <w:vAlign w:val="bottom"/>
            <w:hideMark/>
          </w:tcPr>
          <w:p w14:paraId="786CF2F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93.2171</w:t>
            </w:r>
          </w:p>
        </w:tc>
        <w:tc>
          <w:tcPr>
            <w:tcW w:w="960" w:type="dxa"/>
            <w:tcBorders>
              <w:top w:val="nil"/>
              <w:left w:val="nil"/>
              <w:bottom w:val="nil"/>
              <w:right w:val="nil"/>
            </w:tcBorders>
            <w:shd w:val="clear" w:color="auto" w:fill="auto"/>
            <w:noWrap/>
            <w:vAlign w:val="bottom"/>
            <w:hideMark/>
          </w:tcPr>
          <w:p w14:paraId="06B2734F"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13.66811</w:t>
            </w:r>
          </w:p>
        </w:tc>
        <w:tc>
          <w:tcPr>
            <w:tcW w:w="960" w:type="dxa"/>
            <w:tcBorders>
              <w:top w:val="nil"/>
              <w:left w:val="nil"/>
              <w:bottom w:val="nil"/>
              <w:right w:val="nil"/>
            </w:tcBorders>
            <w:shd w:val="clear" w:color="auto" w:fill="auto"/>
            <w:noWrap/>
            <w:vAlign w:val="bottom"/>
            <w:hideMark/>
          </w:tcPr>
          <w:p w14:paraId="06FE556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732220.3</w:t>
            </w:r>
          </w:p>
        </w:tc>
        <w:tc>
          <w:tcPr>
            <w:tcW w:w="960" w:type="dxa"/>
            <w:tcBorders>
              <w:top w:val="nil"/>
              <w:left w:val="nil"/>
              <w:bottom w:val="nil"/>
              <w:right w:val="nil"/>
            </w:tcBorders>
            <w:shd w:val="clear" w:color="auto" w:fill="auto"/>
            <w:noWrap/>
            <w:vAlign w:val="bottom"/>
            <w:hideMark/>
          </w:tcPr>
          <w:p w14:paraId="661DF5C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0.366547</w:t>
            </w:r>
          </w:p>
        </w:tc>
        <w:tc>
          <w:tcPr>
            <w:tcW w:w="2680" w:type="dxa"/>
            <w:tcBorders>
              <w:top w:val="nil"/>
              <w:left w:val="nil"/>
              <w:bottom w:val="nil"/>
              <w:right w:val="nil"/>
            </w:tcBorders>
            <w:shd w:val="clear" w:color="auto" w:fill="auto"/>
            <w:noWrap/>
            <w:vAlign w:val="bottom"/>
            <w:hideMark/>
          </w:tcPr>
          <w:p w14:paraId="266AAC1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37.28888291</w:t>
            </w:r>
          </w:p>
        </w:tc>
        <w:tc>
          <w:tcPr>
            <w:tcW w:w="2020" w:type="dxa"/>
            <w:tcBorders>
              <w:top w:val="nil"/>
              <w:left w:val="nil"/>
              <w:bottom w:val="nil"/>
              <w:right w:val="nil"/>
            </w:tcBorders>
            <w:shd w:val="clear" w:color="auto" w:fill="auto"/>
            <w:noWrap/>
            <w:vAlign w:val="bottom"/>
            <w:hideMark/>
          </w:tcPr>
          <w:p w14:paraId="655884D5"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5.01</w:t>
            </w:r>
          </w:p>
        </w:tc>
      </w:tr>
      <w:tr w:rsidR="009D4481" w:rsidRPr="009D4481" w14:paraId="3057085B" w14:textId="77777777" w:rsidTr="009D4481">
        <w:trPr>
          <w:trHeight w:val="300"/>
        </w:trPr>
        <w:tc>
          <w:tcPr>
            <w:tcW w:w="1420" w:type="dxa"/>
            <w:tcBorders>
              <w:top w:val="nil"/>
              <w:left w:val="nil"/>
              <w:bottom w:val="nil"/>
              <w:right w:val="nil"/>
            </w:tcBorders>
            <w:shd w:val="clear" w:color="auto" w:fill="auto"/>
            <w:noWrap/>
            <w:vAlign w:val="bottom"/>
            <w:hideMark/>
          </w:tcPr>
          <w:p w14:paraId="0A5ECA6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1450</w:t>
            </w:r>
          </w:p>
        </w:tc>
        <w:tc>
          <w:tcPr>
            <w:tcW w:w="1540" w:type="dxa"/>
            <w:tcBorders>
              <w:top w:val="nil"/>
              <w:left w:val="nil"/>
              <w:bottom w:val="nil"/>
              <w:right w:val="nil"/>
            </w:tcBorders>
            <w:shd w:val="clear" w:color="auto" w:fill="auto"/>
            <w:noWrap/>
            <w:vAlign w:val="bottom"/>
            <w:hideMark/>
          </w:tcPr>
          <w:p w14:paraId="71888E4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0.0847</w:t>
            </w:r>
          </w:p>
        </w:tc>
        <w:tc>
          <w:tcPr>
            <w:tcW w:w="1120" w:type="dxa"/>
            <w:tcBorders>
              <w:top w:val="nil"/>
              <w:left w:val="nil"/>
              <w:bottom w:val="nil"/>
              <w:right w:val="nil"/>
            </w:tcBorders>
            <w:shd w:val="clear" w:color="auto" w:fill="auto"/>
            <w:noWrap/>
            <w:vAlign w:val="bottom"/>
            <w:hideMark/>
          </w:tcPr>
          <w:p w14:paraId="1EC78CC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1.27818</w:t>
            </w:r>
          </w:p>
        </w:tc>
        <w:tc>
          <w:tcPr>
            <w:tcW w:w="960" w:type="dxa"/>
            <w:tcBorders>
              <w:top w:val="nil"/>
              <w:left w:val="nil"/>
              <w:bottom w:val="nil"/>
              <w:right w:val="nil"/>
            </w:tcBorders>
            <w:shd w:val="clear" w:color="auto" w:fill="auto"/>
            <w:noWrap/>
            <w:vAlign w:val="bottom"/>
            <w:hideMark/>
          </w:tcPr>
          <w:p w14:paraId="68710E6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94.453</w:t>
            </w:r>
          </w:p>
        </w:tc>
        <w:tc>
          <w:tcPr>
            <w:tcW w:w="960" w:type="dxa"/>
            <w:tcBorders>
              <w:top w:val="nil"/>
              <w:left w:val="nil"/>
              <w:bottom w:val="nil"/>
              <w:right w:val="nil"/>
            </w:tcBorders>
            <w:shd w:val="clear" w:color="auto" w:fill="auto"/>
            <w:noWrap/>
            <w:vAlign w:val="bottom"/>
            <w:hideMark/>
          </w:tcPr>
          <w:p w14:paraId="54426A45"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14.34395</w:t>
            </w:r>
          </w:p>
        </w:tc>
        <w:tc>
          <w:tcPr>
            <w:tcW w:w="960" w:type="dxa"/>
            <w:tcBorders>
              <w:top w:val="nil"/>
              <w:left w:val="nil"/>
              <w:bottom w:val="nil"/>
              <w:right w:val="nil"/>
            </w:tcBorders>
            <w:shd w:val="clear" w:color="auto" w:fill="auto"/>
            <w:noWrap/>
            <w:vAlign w:val="bottom"/>
            <w:hideMark/>
          </w:tcPr>
          <w:p w14:paraId="12F3C5A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741928.3</w:t>
            </w:r>
          </w:p>
        </w:tc>
        <w:tc>
          <w:tcPr>
            <w:tcW w:w="960" w:type="dxa"/>
            <w:tcBorders>
              <w:top w:val="nil"/>
              <w:left w:val="nil"/>
              <w:bottom w:val="nil"/>
              <w:right w:val="nil"/>
            </w:tcBorders>
            <w:shd w:val="clear" w:color="auto" w:fill="auto"/>
            <w:noWrap/>
            <w:vAlign w:val="bottom"/>
            <w:hideMark/>
          </w:tcPr>
          <w:p w14:paraId="2CF1DFA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0.354296</w:t>
            </w:r>
          </w:p>
        </w:tc>
        <w:tc>
          <w:tcPr>
            <w:tcW w:w="2680" w:type="dxa"/>
            <w:tcBorders>
              <w:top w:val="nil"/>
              <w:left w:val="nil"/>
              <w:bottom w:val="nil"/>
              <w:right w:val="nil"/>
            </w:tcBorders>
            <w:shd w:val="clear" w:color="auto" w:fill="auto"/>
            <w:noWrap/>
            <w:vAlign w:val="bottom"/>
            <w:hideMark/>
          </w:tcPr>
          <w:p w14:paraId="561CB5B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40.48579844</w:t>
            </w:r>
          </w:p>
        </w:tc>
        <w:tc>
          <w:tcPr>
            <w:tcW w:w="2020" w:type="dxa"/>
            <w:tcBorders>
              <w:top w:val="nil"/>
              <w:left w:val="nil"/>
              <w:bottom w:val="nil"/>
              <w:right w:val="nil"/>
            </w:tcBorders>
            <w:shd w:val="clear" w:color="auto" w:fill="auto"/>
            <w:noWrap/>
            <w:vAlign w:val="bottom"/>
            <w:hideMark/>
          </w:tcPr>
          <w:p w14:paraId="26734CD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5.082</w:t>
            </w:r>
          </w:p>
        </w:tc>
      </w:tr>
      <w:tr w:rsidR="009D4481" w:rsidRPr="009D4481" w14:paraId="471FF985" w14:textId="77777777" w:rsidTr="009D4481">
        <w:trPr>
          <w:trHeight w:val="300"/>
        </w:trPr>
        <w:tc>
          <w:tcPr>
            <w:tcW w:w="1420" w:type="dxa"/>
            <w:tcBorders>
              <w:top w:val="nil"/>
              <w:left w:val="nil"/>
              <w:bottom w:val="nil"/>
              <w:right w:val="nil"/>
            </w:tcBorders>
            <w:shd w:val="clear" w:color="auto" w:fill="auto"/>
            <w:noWrap/>
            <w:vAlign w:val="bottom"/>
            <w:hideMark/>
          </w:tcPr>
          <w:p w14:paraId="15E84C6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1500</w:t>
            </w:r>
          </w:p>
        </w:tc>
        <w:tc>
          <w:tcPr>
            <w:tcW w:w="1540" w:type="dxa"/>
            <w:tcBorders>
              <w:top w:val="nil"/>
              <w:left w:val="nil"/>
              <w:bottom w:val="nil"/>
              <w:right w:val="nil"/>
            </w:tcBorders>
            <w:shd w:val="clear" w:color="auto" w:fill="auto"/>
            <w:noWrap/>
            <w:vAlign w:val="bottom"/>
            <w:hideMark/>
          </w:tcPr>
          <w:p w14:paraId="0BC7A78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0.08865</w:t>
            </w:r>
          </w:p>
        </w:tc>
        <w:tc>
          <w:tcPr>
            <w:tcW w:w="1120" w:type="dxa"/>
            <w:tcBorders>
              <w:top w:val="nil"/>
              <w:left w:val="nil"/>
              <w:bottom w:val="nil"/>
              <w:right w:val="nil"/>
            </w:tcBorders>
            <w:shd w:val="clear" w:color="auto" w:fill="auto"/>
            <w:noWrap/>
            <w:vAlign w:val="bottom"/>
            <w:hideMark/>
          </w:tcPr>
          <w:p w14:paraId="0572513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1.2795</w:t>
            </w:r>
          </w:p>
        </w:tc>
        <w:tc>
          <w:tcPr>
            <w:tcW w:w="960" w:type="dxa"/>
            <w:tcBorders>
              <w:top w:val="nil"/>
              <w:left w:val="nil"/>
              <w:bottom w:val="nil"/>
              <w:right w:val="nil"/>
            </w:tcBorders>
            <w:shd w:val="clear" w:color="auto" w:fill="auto"/>
            <w:noWrap/>
            <w:vAlign w:val="bottom"/>
            <w:hideMark/>
          </w:tcPr>
          <w:p w14:paraId="0DA271C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95.4336</w:t>
            </w:r>
          </w:p>
        </w:tc>
        <w:tc>
          <w:tcPr>
            <w:tcW w:w="960" w:type="dxa"/>
            <w:tcBorders>
              <w:top w:val="nil"/>
              <w:left w:val="nil"/>
              <w:bottom w:val="nil"/>
              <w:right w:val="nil"/>
            </w:tcBorders>
            <w:shd w:val="clear" w:color="auto" w:fill="auto"/>
            <w:noWrap/>
            <w:vAlign w:val="bottom"/>
            <w:hideMark/>
          </w:tcPr>
          <w:p w14:paraId="2BF41ED0"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14.99262</w:t>
            </w:r>
          </w:p>
        </w:tc>
        <w:tc>
          <w:tcPr>
            <w:tcW w:w="960" w:type="dxa"/>
            <w:tcBorders>
              <w:top w:val="nil"/>
              <w:left w:val="nil"/>
              <w:bottom w:val="nil"/>
              <w:right w:val="nil"/>
            </w:tcBorders>
            <w:shd w:val="clear" w:color="auto" w:fill="auto"/>
            <w:noWrap/>
            <w:vAlign w:val="bottom"/>
            <w:hideMark/>
          </w:tcPr>
          <w:p w14:paraId="4F4ECF8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749630.9</w:t>
            </w:r>
          </w:p>
        </w:tc>
        <w:tc>
          <w:tcPr>
            <w:tcW w:w="960" w:type="dxa"/>
            <w:tcBorders>
              <w:top w:val="nil"/>
              <w:left w:val="nil"/>
              <w:bottom w:val="nil"/>
              <w:right w:val="nil"/>
            </w:tcBorders>
            <w:shd w:val="clear" w:color="auto" w:fill="auto"/>
            <w:noWrap/>
            <w:vAlign w:val="bottom"/>
            <w:hideMark/>
          </w:tcPr>
          <w:p w14:paraId="1D7C503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0.354775</w:t>
            </w:r>
          </w:p>
        </w:tc>
        <w:tc>
          <w:tcPr>
            <w:tcW w:w="2680" w:type="dxa"/>
            <w:tcBorders>
              <w:top w:val="nil"/>
              <w:left w:val="nil"/>
              <w:bottom w:val="nil"/>
              <w:right w:val="nil"/>
            </w:tcBorders>
            <w:shd w:val="clear" w:color="auto" w:fill="auto"/>
            <w:noWrap/>
            <w:vAlign w:val="bottom"/>
            <w:hideMark/>
          </w:tcPr>
          <w:p w14:paraId="451D8C6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42.25956219</w:t>
            </w:r>
          </w:p>
        </w:tc>
        <w:tc>
          <w:tcPr>
            <w:tcW w:w="2020" w:type="dxa"/>
            <w:tcBorders>
              <w:top w:val="nil"/>
              <w:left w:val="nil"/>
              <w:bottom w:val="nil"/>
              <w:right w:val="nil"/>
            </w:tcBorders>
            <w:shd w:val="clear" w:color="auto" w:fill="auto"/>
            <w:noWrap/>
            <w:vAlign w:val="bottom"/>
            <w:hideMark/>
          </w:tcPr>
          <w:p w14:paraId="19A0C12F"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5.319</w:t>
            </w:r>
          </w:p>
        </w:tc>
      </w:tr>
      <w:tr w:rsidR="009D4481" w:rsidRPr="009D4481" w14:paraId="2D0E4121" w14:textId="77777777" w:rsidTr="009D4481">
        <w:trPr>
          <w:trHeight w:val="300"/>
        </w:trPr>
        <w:tc>
          <w:tcPr>
            <w:tcW w:w="1420" w:type="dxa"/>
            <w:tcBorders>
              <w:top w:val="nil"/>
              <w:left w:val="nil"/>
              <w:bottom w:val="nil"/>
              <w:right w:val="nil"/>
            </w:tcBorders>
            <w:shd w:val="clear" w:color="auto" w:fill="auto"/>
            <w:noWrap/>
            <w:vAlign w:val="bottom"/>
            <w:hideMark/>
          </w:tcPr>
          <w:p w14:paraId="30B44E2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1550</w:t>
            </w:r>
          </w:p>
        </w:tc>
        <w:tc>
          <w:tcPr>
            <w:tcW w:w="1540" w:type="dxa"/>
            <w:tcBorders>
              <w:top w:val="nil"/>
              <w:left w:val="nil"/>
              <w:bottom w:val="nil"/>
              <w:right w:val="nil"/>
            </w:tcBorders>
            <w:shd w:val="clear" w:color="auto" w:fill="auto"/>
            <w:noWrap/>
            <w:vAlign w:val="bottom"/>
            <w:hideMark/>
          </w:tcPr>
          <w:p w14:paraId="10277BD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0.0932</w:t>
            </w:r>
          </w:p>
        </w:tc>
        <w:tc>
          <w:tcPr>
            <w:tcW w:w="1120" w:type="dxa"/>
            <w:tcBorders>
              <w:top w:val="nil"/>
              <w:left w:val="nil"/>
              <w:bottom w:val="nil"/>
              <w:right w:val="nil"/>
            </w:tcBorders>
            <w:shd w:val="clear" w:color="auto" w:fill="auto"/>
            <w:noWrap/>
            <w:vAlign w:val="bottom"/>
            <w:hideMark/>
          </w:tcPr>
          <w:p w14:paraId="55C6FE7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1.27766</w:t>
            </w:r>
          </w:p>
        </w:tc>
        <w:tc>
          <w:tcPr>
            <w:tcW w:w="960" w:type="dxa"/>
            <w:tcBorders>
              <w:top w:val="nil"/>
              <w:left w:val="nil"/>
              <w:bottom w:val="nil"/>
              <w:right w:val="nil"/>
            </w:tcBorders>
            <w:shd w:val="clear" w:color="auto" w:fill="auto"/>
            <w:noWrap/>
            <w:vAlign w:val="bottom"/>
            <w:hideMark/>
          </w:tcPr>
          <w:p w14:paraId="4E1CCB6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96.0886</w:t>
            </w:r>
          </w:p>
        </w:tc>
        <w:tc>
          <w:tcPr>
            <w:tcW w:w="960" w:type="dxa"/>
            <w:tcBorders>
              <w:top w:val="nil"/>
              <w:left w:val="nil"/>
              <w:bottom w:val="nil"/>
              <w:right w:val="nil"/>
            </w:tcBorders>
            <w:shd w:val="clear" w:color="auto" w:fill="auto"/>
            <w:noWrap/>
            <w:vAlign w:val="bottom"/>
            <w:hideMark/>
          </w:tcPr>
          <w:p w14:paraId="41B44D1E"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15.5987</w:t>
            </w:r>
          </w:p>
        </w:tc>
        <w:tc>
          <w:tcPr>
            <w:tcW w:w="960" w:type="dxa"/>
            <w:tcBorders>
              <w:top w:val="nil"/>
              <w:left w:val="nil"/>
              <w:bottom w:val="nil"/>
              <w:right w:val="nil"/>
            </w:tcBorders>
            <w:shd w:val="clear" w:color="auto" w:fill="auto"/>
            <w:noWrap/>
            <w:vAlign w:val="bottom"/>
            <w:hideMark/>
          </w:tcPr>
          <w:p w14:paraId="3CFF46C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754776</w:t>
            </w:r>
          </w:p>
        </w:tc>
        <w:tc>
          <w:tcPr>
            <w:tcW w:w="960" w:type="dxa"/>
            <w:tcBorders>
              <w:top w:val="nil"/>
              <w:left w:val="nil"/>
              <w:bottom w:val="nil"/>
              <w:right w:val="nil"/>
            </w:tcBorders>
            <w:shd w:val="clear" w:color="auto" w:fill="auto"/>
            <w:noWrap/>
            <w:vAlign w:val="bottom"/>
            <w:hideMark/>
          </w:tcPr>
          <w:p w14:paraId="284BE43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0.358491</w:t>
            </w:r>
          </w:p>
        </w:tc>
        <w:tc>
          <w:tcPr>
            <w:tcW w:w="2680" w:type="dxa"/>
            <w:tcBorders>
              <w:top w:val="nil"/>
              <w:left w:val="nil"/>
              <w:bottom w:val="nil"/>
              <w:right w:val="nil"/>
            </w:tcBorders>
            <w:shd w:val="clear" w:color="auto" w:fill="auto"/>
            <w:noWrap/>
            <w:vAlign w:val="bottom"/>
            <w:hideMark/>
          </w:tcPr>
          <w:p w14:paraId="027EDF3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43.51207728</w:t>
            </w:r>
          </w:p>
        </w:tc>
        <w:tc>
          <w:tcPr>
            <w:tcW w:w="2020" w:type="dxa"/>
            <w:tcBorders>
              <w:top w:val="nil"/>
              <w:left w:val="nil"/>
              <w:bottom w:val="nil"/>
              <w:right w:val="nil"/>
            </w:tcBorders>
            <w:shd w:val="clear" w:color="auto" w:fill="auto"/>
            <w:noWrap/>
            <w:vAlign w:val="bottom"/>
            <w:hideMark/>
          </w:tcPr>
          <w:p w14:paraId="5846BEB0"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5.592</w:t>
            </w:r>
          </w:p>
        </w:tc>
      </w:tr>
      <w:tr w:rsidR="009D4481" w:rsidRPr="009D4481" w14:paraId="3DC0E0E0" w14:textId="77777777" w:rsidTr="009D4481">
        <w:trPr>
          <w:trHeight w:val="300"/>
        </w:trPr>
        <w:tc>
          <w:tcPr>
            <w:tcW w:w="1420" w:type="dxa"/>
            <w:tcBorders>
              <w:top w:val="nil"/>
              <w:left w:val="nil"/>
              <w:bottom w:val="nil"/>
              <w:right w:val="nil"/>
            </w:tcBorders>
            <w:shd w:val="clear" w:color="auto" w:fill="auto"/>
            <w:noWrap/>
            <w:vAlign w:val="bottom"/>
            <w:hideMark/>
          </w:tcPr>
          <w:p w14:paraId="16E55BA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1600</w:t>
            </w:r>
          </w:p>
        </w:tc>
        <w:tc>
          <w:tcPr>
            <w:tcW w:w="1540" w:type="dxa"/>
            <w:tcBorders>
              <w:top w:val="nil"/>
              <w:left w:val="nil"/>
              <w:bottom w:val="nil"/>
              <w:right w:val="nil"/>
            </w:tcBorders>
            <w:shd w:val="clear" w:color="auto" w:fill="auto"/>
            <w:noWrap/>
            <w:vAlign w:val="bottom"/>
            <w:hideMark/>
          </w:tcPr>
          <w:p w14:paraId="77F9757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0.0959</w:t>
            </w:r>
          </w:p>
        </w:tc>
        <w:tc>
          <w:tcPr>
            <w:tcW w:w="1120" w:type="dxa"/>
            <w:tcBorders>
              <w:top w:val="nil"/>
              <w:left w:val="nil"/>
              <w:bottom w:val="nil"/>
              <w:right w:val="nil"/>
            </w:tcBorders>
            <w:shd w:val="clear" w:color="auto" w:fill="auto"/>
            <w:noWrap/>
            <w:vAlign w:val="bottom"/>
            <w:hideMark/>
          </w:tcPr>
          <w:p w14:paraId="381B929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1.28235</w:t>
            </w:r>
          </w:p>
        </w:tc>
        <w:tc>
          <w:tcPr>
            <w:tcW w:w="960" w:type="dxa"/>
            <w:tcBorders>
              <w:top w:val="nil"/>
              <w:left w:val="nil"/>
              <w:bottom w:val="nil"/>
              <w:right w:val="nil"/>
            </w:tcBorders>
            <w:shd w:val="clear" w:color="auto" w:fill="auto"/>
            <w:noWrap/>
            <w:vAlign w:val="bottom"/>
            <w:hideMark/>
          </w:tcPr>
          <w:p w14:paraId="14D2C42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96.6458</w:t>
            </w:r>
          </w:p>
        </w:tc>
        <w:tc>
          <w:tcPr>
            <w:tcW w:w="960" w:type="dxa"/>
            <w:tcBorders>
              <w:top w:val="nil"/>
              <w:left w:val="nil"/>
              <w:bottom w:val="nil"/>
              <w:right w:val="nil"/>
            </w:tcBorders>
            <w:shd w:val="clear" w:color="auto" w:fill="auto"/>
            <w:noWrap/>
            <w:vAlign w:val="bottom"/>
            <w:hideMark/>
          </w:tcPr>
          <w:p w14:paraId="74BAFEB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16.19526</w:t>
            </w:r>
          </w:p>
        </w:tc>
        <w:tc>
          <w:tcPr>
            <w:tcW w:w="960" w:type="dxa"/>
            <w:tcBorders>
              <w:top w:val="nil"/>
              <w:left w:val="nil"/>
              <w:bottom w:val="nil"/>
              <w:right w:val="nil"/>
            </w:tcBorders>
            <w:shd w:val="clear" w:color="auto" w:fill="auto"/>
            <w:noWrap/>
            <w:vAlign w:val="bottom"/>
            <w:hideMark/>
          </w:tcPr>
          <w:p w14:paraId="44CA1BA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759152.8</w:t>
            </w:r>
          </w:p>
        </w:tc>
        <w:tc>
          <w:tcPr>
            <w:tcW w:w="960" w:type="dxa"/>
            <w:tcBorders>
              <w:top w:val="nil"/>
              <w:left w:val="nil"/>
              <w:bottom w:val="nil"/>
              <w:right w:val="nil"/>
            </w:tcBorders>
            <w:shd w:val="clear" w:color="auto" w:fill="auto"/>
            <w:noWrap/>
            <w:vAlign w:val="bottom"/>
            <w:hideMark/>
          </w:tcPr>
          <w:p w14:paraId="1892BA0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0.355289</w:t>
            </w:r>
          </w:p>
        </w:tc>
        <w:tc>
          <w:tcPr>
            <w:tcW w:w="2680" w:type="dxa"/>
            <w:tcBorders>
              <w:top w:val="nil"/>
              <w:left w:val="nil"/>
              <w:bottom w:val="nil"/>
              <w:right w:val="nil"/>
            </w:tcBorders>
            <w:shd w:val="clear" w:color="auto" w:fill="auto"/>
            <w:noWrap/>
            <w:vAlign w:val="bottom"/>
            <w:hideMark/>
          </w:tcPr>
          <w:p w14:paraId="4FF8079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45.58331761</w:t>
            </w:r>
          </w:p>
        </w:tc>
        <w:tc>
          <w:tcPr>
            <w:tcW w:w="2020" w:type="dxa"/>
            <w:tcBorders>
              <w:top w:val="nil"/>
              <w:left w:val="nil"/>
              <w:bottom w:val="nil"/>
              <w:right w:val="nil"/>
            </w:tcBorders>
            <w:shd w:val="clear" w:color="auto" w:fill="auto"/>
            <w:noWrap/>
            <w:vAlign w:val="bottom"/>
            <w:hideMark/>
          </w:tcPr>
          <w:p w14:paraId="79474221"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5.754</w:t>
            </w:r>
          </w:p>
        </w:tc>
      </w:tr>
      <w:tr w:rsidR="009D4481" w:rsidRPr="009D4481" w14:paraId="7FB25593" w14:textId="77777777" w:rsidTr="009D4481">
        <w:trPr>
          <w:trHeight w:val="300"/>
        </w:trPr>
        <w:tc>
          <w:tcPr>
            <w:tcW w:w="1420" w:type="dxa"/>
            <w:tcBorders>
              <w:top w:val="nil"/>
              <w:left w:val="nil"/>
              <w:bottom w:val="nil"/>
              <w:right w:val="nil"/>
            </w:tcBorders>
            <w:shd w:val="clear" w:color="auto" w:fill="auto"/>
            <w:noWrap/>
            <w:vAlign w:val="bottom"/>
            <w:hideMark/>
          </w:tcPr>
          <w:p w14:paraId="2B7FD90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1650</w:t>
            </w:r>
          </w:p>
        </w:tc>
        <w:tc>
          <w:tcPr>
            <w:tcW w:w="1540" w:type="dxa"/>
            <w:tcBorders>
              <w:top w:val="nil"/>
              <w:left w:val="nil"/>
              <w:bottom w:val="nil"/>
              <w:right w:val="nil"/>
            </w:tcBorders>
            <w:shd w:val="clear" w:color="auto" w:fill="auto"/>
            <w:noWrap/>
            <w:vAlign w:val="bottom"/>
            <w:hideMark/>
          </w:tcPr>
          <w:p w14:paraId="62B4B6D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0.09875</w:t>
            </w:r>
          </w:p>
        </w:tc>
        <w:tc>
          <w:tcPr>
            <w:tcW w:w="1120" w:type="dxa"/>
            <w:tcBorders>
              <w:top w:val="nil"/>
              <w:left w:val="nil"/>
              <w:bottom w:val="nil"/>
              <w:right w:val="nil"/>
            </w:tcBorders>
            <w:shd w:val="clear" w:color="auto" w:fill="auto"/>
            <w:noWrap/>
            <w:vAlign w:val="bottom"/>
            <w:hideMark/>
          </w:tcPr>
          <w:p w14:paraId="49D7D1F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1.29028</w:t>
            </w:r>
          </w:p>
        </w:tc>
        <w:tc>
          <w:tcPr>
            <w:tcW w:w="960" w:type="dxa"/>
            <w:tcBorders>
              <w:top w:val="nil"/>
              <w:left w:val="nil"/>
              <w:bottom w:val="nil"/>
              <w:right w:val="nil"/>
            </w:tcBorders>
            <w:shd w:val="clear" w:color="auto" w:fill="auto"/>
            <w:noWrap/>
            <w:vAlign w:val="bottom"/>
            <w:hideMark/>
          </w:tcPr>
          <w:p w14:paraId="779DD0F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96.8913</w:t>
            </w:r>
          </w:p>
        </w:tc>
        <w:tc>
          <w:tcPr>
            <w:tcW w:w="960" w:type="dxa"/>
            <w:tcBorders>
              <w:top w:val="nil"/>
              <w:left w:val="nil"/>
              <w:bottom w:val="nil"/>
              <w:right w:val="nil"/>
            </w:tcBorders>
            <w:shd w:val="clear" w:color="auto" w:fill="auto"/>
            <w:noWrap/>
            <w:vAlign w:val="bottom"/>
            <w:hideMark/>
          </w:tcPr>
          <w:p w14:paraId="7C67237E"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16.74379</w:t>
            </w:r>
          </w:p>
        </w:tc>
        <w:tc>
          <w:tcPr>
            <w:tcW w:w="960" w:type="dxa"/>
            <w:tcBorders>
              <w:top w:val="nil"/>
              <w:left w:val="nil"/>
              <w:bottom w:val="nil"/>
              <w:right w:val="nil"/>
            </w:tcBorders>
            <w:shd w:val="clear" w:color="auto" w:fill="auto"/>
            <w:noWrap/>
            <w:vAlign w:val="bottom"/>
            <w:hideMark/>
          </w:tcPr>
          <w:p w14:paraId="1BC991C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761081.2</w:t>
            </w:r>
          </w:p>
        </w:tc>
        <w:tc>
          <w:tcPr>
            <w:tcW w:w="960" w:type="dxa"/>
            <w:tcBorders>
              <w:top w:val="nil"/>
              <w:left w:val="nil"/>
              <w:bottom w:val="nil"/>
              <w:right w:val="nil"/>
            </w:tcBorders>
            <w:shd w:val="clear" w:color="auto" w:fill="auto"/>
            <w:noWrap/>
            <w:vAlign w:val="bottom"/>
            <w:hideMark/>
          </w:tcPr>
          <w:p w14:paraId="1EEA8CF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0.353863</w:t>
            </w:r>
          </w:p>
        </w:tc>
        <w:tc>
          <w:tcPr>
            <w:tcW w:w="2680" w:type="dxa"/>
            <w:tcBorders>
              <w:top w:val="nil"/>
              <w:left w:val="nil"/>
              <w:bottom w:val="nil"/>
              <w:right w:val="nil"/>
            </w:tcBorders>
            <w:shd w:val="clear" w:color="auto" w:fill="auto"/>
            <w:noWrap/>
            <w:vAlign w:val="bottom"/>
            <w:hideMark/>
          </w:tcPr>
          <w:p w14:paraId="272F658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47.31719066</w:t>
            </w:r>
          </w:p>
        </w:tc>
        <w:tc>
          <w:tcPr>
            <w:tcW w:w="2020" w:type="dxa"/>
            <w:tcBorders>
              <w:top w:val="nil"/>
              <w:left w:val="nil"/>
              <w:bottom w:val="nil"/>
              <w:right w:val="nil"/>
            </w:tcBorders>
            <w:shd w:val="clear" w:color="auto" w:fill="auto"/>
            <w:noWrap/>
            <w:vAlign w:val="bottom"/>
            <w:hideMark/>
          </w:tcPr>
          <w:p w14:paraId="6056DEE8"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5.925</w:t>
            </w:r>
          </w:p>
        </w:tc>
      </w:tr>
      <w:tr w:rsidR="009D4481" w:rsidRPr="009D4481" w14:paraId="47BD583D" w14:textId="77777777" w:rsidTr="009D4481">
        <w:trPr>
          <w:trHeight w:val="300"/>
        </w:trPr>
        <w:tc>
          <w:tcPr>
            <w:tcW w:w="1420" w:type="dxa"/>
            <w:tcBorders>
              <w:top w:val="nil"/>
              <w:left w:val="nil"/>
              <w:bottom w:val="nil"/>
              <w:right w:val="nil"/>
            </w:tcBorders>
            <w:shd w:val="clear" w:color="auto" w:fill="auto"/>
            <w:noWrap/>
            <w:vAlign w:val="bottom"/>
            <w:hideMark/>
          </w:tcPr>
          <w:p w14:paraId="7789ECC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1700</w:t>
            </w:r>
          </w:p>
        </w:tc>
        <w:tc>
          <w:tcPr>
            <w:tcW w:w="1540" w:type="dxa"/>
            <w:tcBorders>
              <w:top w:val="nil"/>
              <w:left w:val="nil"/>
              <w:bottom w:val="nil"/>
              <w:right w:val="nil"/>
            </w:tcBorders>
            <w:shd w:val="clear" w:color="auto" w:fill="auto"/>
            <w:noWrap/>
            <w:vAlign w:val="bottom"/>
            <w:hideMark/>
          </w:tcPr>
          <w:p w14:paraId="014E4CD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0.10005</w:t>
            </w:r>
          </w:p>
        </w:tc>
        <w:tc>
          <w:tcPr>
            <w:tcW w:w="1120" w:type="dxa"/>
            <w:tcBorders>
              <w:top w:val="nil"/>
              <w:left w:val="nil"/>
              <w:bottom w:val="nil"/>
              <w:right w:val="nil"/>
            </w:tcBorders>
            <w:shd w:val="clear" w:color="auto" w:fill="auto"/>
            <w:noWrap/>
            <w:vAlign w:val="bottom"/>
            <w:hideMark/>
          </w:tcPr>
          <w:p w14:paraId="33E5A76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1.29942</w:t>
            </w:r>
          </w:p>
        </w:tc>
        <w:tc>
          <w:tcPr>
            <w:tcW w:w="960" w:type="dxa"/>
            <w:tcBorders>
              <w:top w:val="nil"/>
              <w:left w:val="nil"/>
              <w:bottom w:val="nil"/>
              <w:right w:val="nil"/>
            </w:tcBorders>
            <w:shd w:val="clear" w:color="auto" w:fill="auto"/>
            <w:noWrap/>
            <w:vAlign w:val="bottom"/>
            <w:hideMark/>
          </w:tcPr>
          <w:p w14:paraId="0C53B3C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96.7967</w:t>
            </w:r>
          </w:p>
        </w:tc>
        <w:tc>
          <w:tcPr>
            <w:tcW w:w="960" w:type="dxa"/>
            <w:tcBorders>
              <w:top w:val="nil"/>
              <w:left w:val="nil"/>
              <w:bottom w:val="nil"/>
              <w:right w:val="nil"/>
            </w:tcBorders>
            <w:shd w:val="clear" w:color="auto" w:fill="auto"/>
            <w:noWrap/>
            <w:vAlign w:val="bottom"/>
            <w:hideMark/>
          </w:tcPr>
          <w:p w14:paraId="02237481"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17.23433</w:t>
            </w:r>
          </w:p>
        </w:tc>
        <w:tc>
          <w:tcPr>
            <w:tcW w:w="960" w:type="dxa"/>
            <w:tcBorders>
              <w:top w:val="nil"/>
              <w:left w:val="nil"/>
              <w:bottom w:val="nil"/>
              <w:right w:val="nil"/>
            </w:tcBorders>
            <w:shd w:val="clear" w:color="auto" w:fill="auto"/>
            <w:noWrap/>
            <w:vAlign w:val="bottom"/>
            <w:hideMark/>
          </w:tcPr>
          <w:p w14:paraId="253926F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760338.1</w:t>
            </w:r>
          </w:p>
        </w:tc>
        <w:tc>
          <w:tcPr>
            <w:tcW w:w="960" w:type="dxa"/>
            <w:tcBorders>
              <w:top w:val="nil"/>
              <w:left w:val="nil"/>
              <w:bottom w:val="nil"/>
              <w:right w:val="nil"/>
            </w:tcBorders>
            <w:shd w:val="clear" w:color="auto" w:fill="auto"/>
            <w:noWrap/>
            <w:vAlign w:val="bottom"/>
            <w:hideMark/>
          </w:tcPr>
          <w:p w14:paraId="1C99508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0.348316</w:t>
            </w:r>
          </w:p>
        </w:tc>
        <w:tc>
          <w:tcPr>
            <w:tcW w:w="2680" w:type="dxa"/>
            <w:tcBorders>
              <w:top w:val="nil"/>
              <w:left w:val="nil"/>
              <w:bottom w:val="nil"/>
              <w:right w:val="nil"/>
            </w:tcBorders>
            <w:shd w:val="clear" w:color="auto" w:fill="auto"/>
            <w:noWrap/>
            <w:vAlign w:val="bottom"/>
            <w:hideMark/>
          </w:tcPr>
          <w:p w14:paraId="40B31C0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49.47894768</w:t>
            </w:r>
          </w:p>
        </w:tc>
        <w:tc>
          <w:tcPr>
            <w:tcW w:w="2020" w:type="dxa"/>
            <w:tcBorders>
              <w:top w:val="nil"/>
              <w:left w:val="nil"/>
              <w:bottom w:val="nil"/>
              <w:right w:val="nil"/>
            </w:tcBorders>
            <w:shd w:val="clear" w:color="auto" w:fill="auto"/>
            <w:noWrap/>
            <w:vAlign w:val="bottom"/>
            <w:hideMark/>
          </w:tcPr>
          <w:p w14:paraId="3246231A"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6.003</w:t>
            </w:r>
          </w:p>
        </w:tc>
      </w:tr>
      <w:tr w:rsidR="009D4481" w:rsidRPr="009D4481" w14:paraId="1B5D8613" w14:textId="77777777" w:rsidTr="009D4481">
        <w:trPr>
          <w:trHeight w:val="300"/>
        </w:trPr>
        <w:tc>
          <w:tcPr>
            <w:tcW w:w="1420" w:type="dxa"/>
            <w:tcBorders>
              <w:top w:val="nil"/>
              <w:left w:val="nil"/>
              <w:bottom w:val="nil"/>
              <w:right w:val="nil"/>
            </w:tcBorders>
            <w:shd w:val="clear" w:color="auto" w:fill="auto"/>
            <w:noWrap/>
            <w:vAlign w:val="bottom"/>
            <w:hideMark/>
          </w:tcPr>
          <w:p w14:paraId="45EEF40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1750</w:t>
            </w:r>
          </w:p>
        </w:tc>
        <w:tc>
          <w:tcPr>
            <w:tcW w:w="1540" w:type="dxa"/>
            <w:tcBorders>
              <w:top w:val="nil"/>
              <w:left w:val="nil"/>
              <w:bottom w:val="nil"/>
              <w:right w:val="nil"/>
            </w:tcBorders>
            <w:shd w:val="clear" w:color="auto" w:fill="auto"/>
            <w:noWrap/>
            <w:vAlign w:val="bottom"/>
            <w:hideMark/>
          </w:tcPr>
          <w:p w14:paraId="7B15730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0.10305</w:t>
            </w:r>
          </w:p>
        </w:tc>
        <w:tc>
          <w:tcPr>
            <w:tcW w:w="1120" w:type="dxa"/>
            <w:tcBorders>
              <w:top w:val="nil"/>
              <w:left w:val="nil"/>
              <w:bottom w:val="nil"/>
              <w:right w:val="nil"/>
            </w:tcBorders>
            <w:shd w:val="clear" w:color="auto" w:fill="auto"/>
            <w:noWrap/>
            <w:vAlign w:val="bottom"/>
            <w:hideMark/>
          </w:tcPr>
          <w:p w14:paraId="00EAF1B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1.31053</w:t>
            </w:r>
          </w:p>
        </w:tc>
        <w:tc>
          <w:tcPr>
            <w:tcW w:w="960" w:type="dxa"/>
            <w:tcBorders>
              <w:top w:val="nil"/>
              <w:left w:val="nil"/>
              <w:bottom w:val="nil"/>
              <w:right w:val="nil"/>
            </w:tcBorders>
            <w:shd w:val="clear" w:color="auto" w:fill="auto"/>
            <w:noWrap/>
            <w:vAlign w:val="bottom"/>
            <w:hideMark/>
          </w:tcPr>
          <w:p w14:paraId="5047E46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96.964</w:t>
            </w:r>
          </w:p>
        </w:tc>
        <w:tc>
          <w:tcPr>
            <w:tcW w:w="960" w:type="dxa"/>
            <w:tcBorders>
              <w:top w:val="nil"/>
              <w:left w:val="nil"/>
              <w:bottom w:val="nil"/>
              <w:right w:val="nil"/>
            </w:tcBorders>
            <w:shd w:val="clear" w:color="auto" w:fill="auto"/>
            <w:noWrap/>
            <w:vAlign w:val="bottom"/>
            <w:hideMark/>
          </w:tcPr>
          <w:p w14:paraId="711224F9"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17.77189</w:t>
            </w:r>
          </w:p>
        </w:tc>
        <w:tc>
          <w:tcPr>
            <w:tcW w:w="960" w:type="dxa"/>
            <w:tcBorders>
              <w:top w:val="nil"/>
              <w:left w:val="nil"/>
              <w:bottom w:val="nil"/>
              <w:right w:val="nil"/>
            </w:tcBorders>
            <w:shd w:val="clear" w:color="auto" w:fill="auto"/>
            <w:noWrap/>
            <w:vAlign w:val="bottom"/>
            <w:hideMark/>
          </w:tcPr>
          <w:p w14:paraId="60215CC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761652.2</w:t>
            </w:r>
          </w:p>
        </w:tc>
        <w:tc>
          <w:tcPr>
            <w:tcW w:w="960" w:type="dxa"/>
            <w:tcBorders>
              <w:top w:val="nil"/>
              <w:left w:val="nil"/>
              <w:bottom w:val="nil"/>
              <w:right w:val="nil"/>
            </w:tcBorders>
            <w:shd w:val="clear" w:color="auto" w:fill="auto"/>
            <w:noWrap/>
            <w:vAlign w:val="bottom"/>
            <w:hideMark/>
          </w:tcPr>
          <w:p w14:paraId="7AF1A6C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0.347909</w:t>
            </w:r>
          </w:p>
        </w:tc>
        <w:tc>
          <w:tcPr>
            <w:tcW w:w="2680" w:type="dxa"/>
            <w:tcBorders>
              <w:top w:val="nil"/>
              <w:left w:val="nil"/>
              <w:bottom w:val="nil"/>
              <w:right w:val="nil"/>
            </w:tcBorders>
            <w:shd w:val="clear" w:color="auto" w:fill="auto"/>
            <w:noWrap/>
            <w:vAlign w:val="bottom"/>
            <w:hideMark/>
          </w:tcPr>
          <w:p w14:paraId="2398ABC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51.08198305</w:t>
            </w:r>
          </w:p>
        </w:tc>
        <w:tc>
          <w:tcPr>
            <w:tcW w:w="2020" w:type="dxa"/>
            <w:tcBorders>
              <w:top w:val="nil"/>
              <w:left w:val="nil"/>
              <w:bottom w:val="nil"/>
              <w:right w:val="nil"/>
            </w:tcBorders>
            <w:shd w:val="clear" w:color="auto" w:fill="auto"/>
            <w:noWrap/>
            <w:vAlign w:val="bottom"/>
            <w:hideMark/>
          </w:tcPr>
          <w:p w14:paraId="3303298B"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6.183</w:t>
            </w:r>
          </w:p>
        </w:tc>
      </w:tr>
      <w:tr w:rsidR="009D4481" w:rsidRPr="009D4481" w14:paraId="436ED106" w14:textId="77777777" w:rsidTr="009D4481">
        <w:trPr>
          <w:trHeight w:val="300"/>
        </w:trPr>
        <w:tc>
          <w:tcPr>
            <w:tcW w:w="1420" w:type="dxa"/>
            <w:tcBorders>
              <w:top w:val="nil"/>
              <w:left w:val="nil"/>
              <w:bottom w:val="nil"/>
              <w:right w:val="nil"/>
            </w:tcBorders>
            <w:shd w:val="clear" w:color="auto" w:fill="auto"/>
            <w:noWrap/>
            <w:vAlign w:val="bottom"/>
            <w:hideMark/>
          </w:tcPr>
          <w:p w14:paraId="6DED52C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1800</w:t>
            </w:r>
          </w:p>
        </w:tc>
        <w:tc>
          <w:tcPr>
            <w:tcW w:w="1540" w:type="dxa"/>
            <w:tcBorders>
              <w:top w:val="nil"/>
              <w:left w:val="nil"/>
              <w:bottom w:val="nil"/>
              <w:right w:val="nil"/>
            </w:tcBorders>
            <w:shd w:val="clear" w:color="auto" w:fill="auto"/>
            <w:noWrap/>
            <w:vAlign w:val="bottom"/>
            <w:hideMark/>
          </w:tcPr>
          <w:p w14:paraId="448E82C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0.1093</w:t>
            </w:r>
          </w:p>
        </w:tc>
        <w:tc>
          <w:tcPr>
            <w:tcW w:w="1120" w:type="dxa"/>
            <w:tcBorders>
              <w:top w:val="nil"/>
              <w:left w:val="nil"/>
              <w:bottom w:val="nil"/>
              <w:right w:val="nil"/>
            </w:tcBorders>
            <w:shd w:val="clear" w:color="auto" w:fill="auto"/>
            <w:noWrap/>
            <w:vAlign w:val="bottom"/>
            <w:hideMark/>
          </w:tcPr>
          <w:p w14:paraId="2A3AD86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1.3149</w:t>
            </w:r>
          </w:p>
        </w:tc>
        <w:tc>
          <w:tcPr>
            <w:tcW w:w="960" w:type="dxa"/>
            <w:tcBorders>
              <w:top w:val="nil"/>
              <w:left w:val="nil"/>
              <w:bottom w:val="nil"/>
              <w:right w:val="nil"/>
            </w:tcBorders>
            <w:shd w:val="clear" w:color="auto" w:fill="auto"/>
            <w:noWrap/>
            <w:vAlign w:val="bottom"/>
            <w:hideMark/>
          </w:tcPr>
          <w:p w14:paraId="2E8C499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97.5538</w:t>
            </w:r>
          </w:p>
        </w:tc>
        <w:tc>
          <w:tcPr>
            <w:tcW w:w="960" w:type="dxa"/>
            <w:tcBorders>
              <w:top w:val="nil"/>
              <w:left w:val="nil"/>
              <w:bottom w:val="nil"/>
              <w:right w:val="nil"/>
            </w:tcBorders>
            <w:shd w:val="clear" w:color="auto" w:fill="auto"/>
            <w:noWrap/>
            <w:vAlign w:val="bottom"/>
            <w:hideMark/>
          </w:tcPr>
          <w:p w14:paraId="56F0412E"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18.39084</w:t>
            </w:r>
          </w:p>
        </w:tc>
        <w:tc>
          <w:tcPr>
            <w:tcW w:w="960" w:type="dxa"/>
            <w:tcBorders>
              <w:top w:val="nil"/>
              <w:left w:val="nil"/>
              <w:bottom w:val="nil"/>
              <w:right w:val="nil"/>
            </w:tcBorders>
            <w:shd w:val="clear" w:color="auto" w:fill="auto"/>
            <w:noWrap/>
            <w:vAlign w:val="bottom"/>
            <w:hideMark/>
          </w:tcPr>
          <w:p w14:paraId="5A01704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766285.1</w:t>
            </w:r>
          </w:p>
        </w:tc>
        <w:tc>
          <w:tcPr>
            <w:tcW w:w="960" w:type="dxa"/>
            <w:tcBorders>
              <w:top w:val="nil"/>
              <w:left w:val="nil"/>
              <w:bottom w:val="nil"/>
              <w:right w:val="nil"/>
            </w:tcBorders>
            <w:shd w:val="clear" w:color="auto" w:fill="auto"/>
            <w:noWrap/>
            <w:vAlign w:val="bottom"/>
            <w:hideMark/>
          </w:tcPr>
          <w:p w14:paraId="043E3E1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0.356591</w:t>
            </w:r>
          </w:p>
        </w:tc>
        <w:tc>
          <w:tcPr>
            <w:tcW w:w="2680" w:type="dxa"/>
            <w:tcBorders>
              <w:top w:val="nil"/>
              <w:left w:val="nil"/>
              <w:bottom w:val="nil"/>
              <w:right w:val="nil"/>
            </w:tcBorders>
            <w:shd w:val="clear" w:color="auto" w:fill="auto"/>
            <w:noWrap/>
            <w:vAlign w:val="bottom"/>
            <w:hideMark/>
          </w:tcPr>
          <w:p w14:paraId="62E01B4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51.57412066</w:t>
            </w:r>
          </w:p>
        </w:tc>
        <w:tc>
          <w:tcPr>
            <w:tcW w:w="2020" w:type="dxa"/>
            <w:tcBorders>
              <w:top w:val="nil"/>
              <w:left w:val="nil"/>
              <w:bottom w:val="nil"/>
              <w:right w:val="nil"/>
            </w:tcBorders>
            <w:shd w:val="clear" w:color="auto" w:fill="auto"/>
            <w:noWrap/>
            <w:vAlign w:val="bottom"/>
            <w:hideMark/>
          </w:tcPr>
          <w:p w14:paraId="4A83F585"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6.558</w:t>
            </w:r>
          </w:p>
        </w:tc>
      </w:tr>
      <w:tr w:rsidR="009D4481" w:rsidRPr="009D4481" w14:paraId="50751D42" w14:textId="77777777" w:rsidTr="009D4481">
        <w:trPr>
          <w:trHeight w:val="300"/>
        </w:trPr>
        <w:tc>
          <w:tcPr>
            <w:tcW w:w="1420" w:type="dxa"/>
            <w:tcBorders>
              <w:top w:val="nil"/>
              <w:left w:val="nil"/>
              <w:bottom w:val="nil"/>
              <w:right w:val="nil"/>
            </w:tcBorders>
            <w:shd w:val="clear" w:color="auto" w:fill="auto"/>
            <w:noWrap/>
            <w:vAlign w:val="bottom"/>
            <w:hideMark/>
          </w:tcPr>
          <w:p w14:paraId="0D55A7A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1850</w:t>
            </w:r>
          </w:p>
        </w:tc>
        <w:tc>
          <w:tcPr>
            <w:tcW w:w="1540" w:type="dxa"/>
            <w:tcBorders>
              <w:top w:val="nil"/>
              <w:left w:val="nil"/>
              <w:bottom w:val="nil"/>
              <w:right w:val="nil"/>
            </w:tcBorders>
            <w:shd w:val="clear" w:color="auto" w:fill="auto"/>
            <w:noWrap/>
            <w:vAlign w:val="bottom"/>
            <w:hideMark/>
          </w:tcPr>
          <w:p w14:paraId="2A0C73C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0.11415</w:t>
            </w:r>
          </w:p>
        </w:tc>
        <w:tc>
          <w:tcPr>
            <w:tcW w:w="1120" w:type="dxa"/>
            <w:tcBorders>
              <w:top w:val="nil"/>
              <w:left w:val="nil"/>
              <w:bottom w:val="nil"/>
              <w:right w:val="nil"/>
            </w:tcBorders>
            <w:shd w:val="clear" w:color="auto" w:fill="auto"/>
            <w:noWrap/>
            <w:vAlign w:val="bottom"/>
            <w:hideMark/>
          </w:tcPr>
          <w:p w14:paraId="3AC34EA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1.31849</w:t>
            </w:r>
          </w:p>
        </w:tc>
        <w:tc>
          <w:tcPr>
            <w:tcW w:w="960" w:type="dxa"/>
            <w:tcBorders>
              <w:top w:val="nil"/>
              <w:left w:val="nil"/>
              <w:bottom w:val="nil"/>
              <w:right w:val="nil"/>
            </w:tcBorders>
            <w:shd w:val="clear" w:color="auto" w:fill="auto"/>
            <w:noWrap/>
            <w:vAlign w:val="bottom"/>
            <w:hideMark/>
          </w:tcPr>
          <w:p w14:paraId="71ADF61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97.8393</w:t>
            </w:r>
          </w:p>
        </w:tc>
        <w:tc>
          <w:tcPr>
            <w:tcW w:w="960" w:type="dxa"/>
            <w:tcBorders>
              <w:top w:val="nil"/>
              <w:left w:val="nil"/>
              <w:bottom w:val="nil"/>
              <w:right w:val="nil"/>
            </w:tcBorders>
            <w:shd w:val="clear" w:color="auto" w:fill="auto"/>
            <w:noWrap/>
            <w:vAlign w:val="bottom"/>
            <w:hideMark/>
          </w:tcPr>
          <w:p w14:paraId="39C70036"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18.95702</w:t>
            </w:r>
          </w:p>
        </w:tc>
        <w:tc>
          <w:tcPr>
            <w:tcW w:w="960" w:type="dxa"/>
            <w:tcBorders>
              <w:top w:val="nil"/>
              <w:left w:val="nil"/>
              <w:bottom w:val="nil"/>
              <w:right w:val="nil"/>
            </w:tcBorders>
            <w:shd w:val="clear" w:color="auto" w:fill="auto"/>
            <w:noWrap/>
            <w:vAlign w:val="bottom"/>
            <w:hideMark/>
          </w:tcPr>
          <w:p w14:paraId="225FFD7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768527.7</w:t>
            </w:r>
          </w:p>
        </w:tc>
        <w:tc>
          <w:tcPr>
            <w:tcW w:w="960" w:type="dxa"/>
            <w:tcBorders>
              <w:top w:val="nil"/>
              <w:left w:val="nil"/>
              <w:bottom w:val="nil"/>
              <w:right w:val="nil"/>
            </w:tcBorders>
            <w:shd w:val="clear" w:color="auto" w:fill="auto"/>
            <w:noWrap/>
            <w:vAlign w:val="bottom"/>
            <w:hideMark/>
          </w:tcPr>
          <w:p w14:paraId="578AD27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0.361291</w:t>
            </w:r>
          </w:p>
        </w:tc>
        <w:tc>
          <w:tcPr>
            <w:tcW w:w="2680" w:type="dxa"/>
            <w:tcBorders>
              <w:top w:val="nil"/>
              <w:left w:val="nil"/>
              <w:bottom w:val="nil"/>
              <w:right w:val="nil"/>
            </w:tcBorders>
            <w:shd w:val="clear" w:color="auto" w:fill="auto"/>
            <w:noWrap/>
            <w:vAlign w:val="bottom"/>
            <w:hideMark/>
          </w:tcPr>
          <w:p w14:paraId="03B9B13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52.47021168</w:t>
            </w:r>
          </w:p>
        </w:tc>
        <w:tc>
          <w:tcPr>
            <w:tcW w:w="2020" w:type="dxa"/>
            <w:tcBorders>
              <w:top w:val="nil"/>
              <w:left w:val="nil"/>
              <w:bottom w:val="nil"/>
              <w:right w:val="nil"/>
            </w:tcBorders>
            <w:shd w:val="clear" w:color="auto" w:fill="auto"/>
            <w:noWrap/>
            <w:vAlign w:val="bottom"/>
            <w:hideMark/>
          </w:tcPr>
          <w:p w14:paraId="05D17B55"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6.849</w:t>
            </w:r>
          </w:p>
        </w:tc>
      </w:tr>
      <w:tr w:rsidR="009D4481" w:rsidRPr="009D4481" w14:paraId="6ADACBFD" w14:textId="77777777" w:rsidTr="009D4481">
        <w:trPr>
          <w:trHeight w:val="300"/>
        </w:trPr>
        <w:tc>
          <w:tcPr>
            <w:tcW w:w="1420" w:type="dxa"/>
            <w:tcBorders>
              <w:top w:val="nil"/>
              <w:left w:val="nil"/>
              <w:bottom w:val="nil"/>
              <w:right w:val="nil"/>
            </w:tcBorders>
            <w:shd w:val="clear" w:color="auto" w:fill="auto"/>
            <w:noWrap/>
            <w:vAlign w:val="bottom"/>
            <w:hideMark/>
          </w:tcPr>
          <w:p w14:paraId="37F03B5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1900</w:t>
            </w:r>
          </w:p>
        </w:tc>
        <w:tc>
          <w:tcPr>
            <w:tcW w:w="1540" w:type="dxa"/>
            <w:tcBorders>
              <w:top w:val="nil"/>
              <w:left w:val="nil"/>
              <w:bottom w:val="nil"/>
              <w:right w:val="nil"/>
            </w:tcBorders>
            <w:shd w:val="clear" w:color="auto" w:fill="auto"/>
            <w:noWrap/>
            <w:vAlign w:val="bottom"/>
            <w:hideMark/>
          </w:tcPr>
          <w:p w14:paraId="1621C56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0.11745</w:t>
            </w:r>
          </w:p>
        </w:tc>
        <w:tc>
          <w:tcPr>
            <w:tcW w:w="1120" w:type="dxa"/>
            <w:tcBorders>
              <w:top w:val="nil"/>
              <w:left w:val="nil"/>
              <w:bottom w:val="nil"/>
              <w:right w:val="nil"/>
            </w:tcBorders>
            <w:shd w:val="clear" w:color="auto" w:fill="auto"/>
            <w:noWrap/>
            <w:vAlign w:val="bottom"/>
            <w:hideMark/>
          </w:tcPr>
          <w:p w14:paraId="289E2AB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1.31892</w:t>
            </w:r>
          </w:p>
        </w:tc>
        <w:tc>
          <w:tcPr>
            <w:tcW w:w="960" w:type="dxa"/>
            <w:tcBorders>
              <w:top w:val="nil"/>
              <w:left w:val="nil"/>
              <w:bottom w:val="nil"/>
              <w:right w:val="nil"/>
            </w:tcBorders>
            <w:shd w:val="clear" w:color="auto" w:fill="auto"/>
            <w:noWrap/>
            <w:vAlign w:val="bottom"/>
            <w:hideMark/>
          </w:tcPr>
          <w:p w14:paraId="56D8F6A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98.0367</w:t>
            </w:r>
          </w:p>
        </w:tc>
        <w:tc>
          <w:tcPr>
            <w:tcW w:w="960" w:type="dxa"/>
            <w:tcBorders>
              <w:top w:val="nil"/>
              <w:left w:val="nil"/>
              <w:bottom w:val="nil"/>
              <w:right w:val="nil"/>
            </w:tcBorders>
            <w:shd w:val="clear" w:color="auto" w:fill="auto"/>
            <w:noWrap/>
            <w:vAlign w:val="bottom"/>
            <w:hideMark/>
          </w:tcPr>
          <w:p w14:paraId="5C7B7EDE"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19.50865</w:t>
            </w:r>
          </w:p>
        </w:tc>
        <w:tc>
          <w:tcPr>
            <w:tcW w:w="960" w:type="dxa"/>
            <w:tcBorders>
              <w:top w:val="nil"/>
              <w:left w:val="nil"/>
              <w:bottom w:val="nil"/>
              <w:right w:val="nil"/>
            </w:tcBorders>
            <w:shd w:val="clear" w:color="auto" w:fill="auto"/>
            <w:noWrap/>
            <w:vAlign w:val="bottom"/>
            <w:hideMark/>
          </w:tcPr>
          <w:p w14:paraId="08BF03D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770078.3</w:t>
            </w:r>
          </w:p>
        </w:tc>
        <w:tc>
          <w:tcPr>
            <w:tcW w:w="960" w:type="dxa"/>
            <w:tcBorders>
              <w:top w:val="nil"/>
              <w:left w:val="nil"/>
              <w:bottom w:val="nil"/>
              <w:right w:val="nil"/>
            </w:tcBorders>
            <w:shd w:val="clear" w:color="auto" w:fill="auto"/>
            <w:noWrap/>
            <w:vAlign w:val="bottom"/>
            <w:hideMark/>
          </w:tcPr>
          <w:p w14:paraId="2301EB0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0.361224</w:t>
            </w:r>
          </w:p>
        </w:tc>
        <w:tc>
          <w:tcPr>
            <w:tcW w:w="2680" w:type="dxa"/>
            <w:tcBorders>
              <w:top w:val="nil"/>
              <w:left w:val="nil"/>
              <w:bottom w:val="nil"/>
              <w:right w:val="nil"/>
            </w:tcBorders>
            <w:shd w:val="clear" w:color="auto" w:fill="auto"/>
            <w:noWrap/>
            <w:vAlign w:val="bottom"/>
            <w:hideMark/>
          </w:tcPr>
          <w:p w14:paraId="1BA2225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54.00701206</w:t>
            </w:r>
          </w:p>
        </w:tc>
        <w:tc>
          <w:tcPr>
            <w:tcW w:w="2020" w:type="dxa"/>
            <w:tcBorders>
              <w:top w:val="nil"/>
              <w:left w:val="nil"/>
              <w:bottom w:val="nil"/>
              <w:right w:val="nil"/>
            </w:tcBorders>
            <w:shd w:val="clear" w:color="auto" w:fill="auto"/>
            <w:noWrap/>
            <w:vAlign w:val="bottom"/>
            <w:hideMark/>
          </w:tcPr>
          <w:p w14:paraId="360B4ECD"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7.047</w:t>
            </w:r>
          </w:p>
        </w:tc>
      </w:tr>
      <w:tr w:rsidR="009D4481" w:rsidRPr="009D4481" w14:paraId="389F1754" w14:textId="77777777" w:rsidTr="009D4481">
        <w:trPr>
          <w:trHeight w:val="300"/>
        </w:trPr>
        <w:tc>
          <w:tcPr>
            <w:tcW w:w="1420" w:type="dxa"/>
            <w:tcBorders>
              <w:top w:val="nil"/>
              <w:left w:val="nil"/>
              <w:bottom w:val="nil"/>
              <w:right w:val="nil"/>
            </w:tcBorders>
            <w:shd w:val="clear" w:color="auto" w:fill="auto"/>
            <w:noWrap/>
            <w:vAlign w:val="bottom"/>
            <w:hideMark/>
          </w:tcPr>
          <w:p w14:paraId="66D0879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1950</w:t>
            </w:r>
          </w:p>
        </w:tc>
        <w:tc>
          <w:tcPr>
            <w:tcW w:w="1540" w:type="dxa"/>
            <w:tcBorders>
              <w:top w:val="nil"/>
              <w:left w:val="nil"/>
              <w:bottom w:val="nil"/>
              <w:right w:val="nil"/>
            </w:tcBorders>
            <w:shd w:val="clear" w:color="auto" w:fill="auto"/>
            <w:noWrap/>
            <w:vAlign w:val="bottom"/>
            <w:hideMark/>
          </w:tcPr>
          <w:p w14:paraId="68EFA90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0.12055</w:t>
            </w:r>
          </w:p>
        </w:tc>
        <w:tc>
          <w:tcPr>
            <w:tcW w:w="1120" w:type="dxa"/>
            <w:tcBorders>
              <w:top w:val="nil"/>
              <w:left w:val="nil"/>
              <w:bottom w:val="nil"/>
              <w:right w:val="nil"/>
            </w:tcBorders>
            <w:shd w:val="clear" w:color="auto" w:fill="auto"/>
            <w:noWrap/>
            <w:vAlign w:val="bottom"/>
            <w:hideMark/>
          </w:tcPr>
          <w:p w14:paraId="4D33D88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1.31484</w:t>
            </w:r>
          </w:p>
        </w:tc>
        <w:tc>
          <w:tcPr>
            <w:tcW w:w="960" w:type="dxa"/>
            <w:tcBorders>
              <w:top w:val="nil"/>
              <w:left w:val="nil"/>
              <w:bottom w:val="nil"/>
              <w:right w:val="nil"/>
            </w:tcBorders>
            <w:shd w:val="clear" w:color="auto" w:fill="auto"/>
            <w:noWrap/>
            <w:vAlign w:val="bottom"/>
            <w:hideMark/>
          </w:tcPr>
          <w:p w14:paraId="5906268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98.6665</w:t>
            </w:r>
          </w:p>
        </w:tc>
        <w:tc>
          <w:tcPr>
            <w:tcW w:w="960" w:type="dxa"/>
            <w:tcBorders>
              <w:top w:val="nil"/>
              <w:left w:val="nil"/>
              <w:bottom w:val="nil"/>
              <w:right w:val="nil"/>
            </w:tcBorders>
            <w:shd w:val="clear" w:color="auto" w:fill="auto"/>
            <w:noWrap/>
            <w:vAlign w:val="bottom"/>
            <w:hideMark/>
          </w:tcPr>
          <w:p w14:paraId="5C00FC6E"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20.15066</w:t>
            </w:r>
          </w:p>
        </w:tc>
        <w:tc>
          <w:tcPr>
            <w:tcW w:w="960" w:type="dxa"/>
            <w:tcBorders>
              <w:top w:val="nil"/>
              <w:left w:val="nil"/>
              <w:bottom w:val="nil"/>
              <w:right w:val="nil"/>
            </w:tcBorders>
            <w:shd w:val="clear" w:color="auto" w:fill="auto"/>
            <w:noWrap/>
            <w:vAlign w:val="bottom"/>
            <w:hideMark/>
          </w:tcPr>
          <w:p w14:paraId="2CE0FDA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775025.4</w:t>
            </w:r>
          </w:p>
        </w:tc>
        <w:tc>
          <w:tcPr>
            <w:tcW w:w="960" w:type="dxa"/>
            <w:tcBorders>
              <w:top w:val="nil"/>
              <w:left w:val="nil"/>
              <w:bottom w:val="nil"/>
              <w:right w:val="nil"/>
            </w:tcBorders>
            <w:shd w:val="clear" w:color="auto" w:fill="auto"/>
            <w:noWrap/>
            <w:vAlign w:val="bottom"/>
            <w:hideMark/>
          </w:tcPr>
          <w:p w14:paraId="4E70970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0.358946</w:t>
            </w:r>
          </w:p>
        </w:tc>
        <w:tc>
          <w:tcPr>
            <w:tcW w:w="2680" w:type="dxa"/>
            <w:tcBorders>
              <w:top w:val="nil"/>
              <w:left w:val="nil"/>
              <w:bottom w:val="nil"/>
              <w:right w:val="nil"/>
            </w:tcBorders>
            <w:shd w:val="clear" w:color="auto" w:fill="auto"/>
            <w:noWrap/>
            <w:vAlign w:val="bottom"/>
            <w:hideMark/>
          </w:tcPr>
          <w:p w14:paraId="505F0F2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56.13840316</w:t>
            </w:r>
          </w:p>
        </w:tc>
        <w:tc>
          <w:tcPr>
            <w:tcW w:w="2020" w:type="dxa"/>
            <w:tcBorders>
              <w:top w:val="nil"/>
              <w:left w:val="nil"/>
              <w:bottom w:val="nil"/>
              <w:right w:val="nil"/>
            </w:tcBorders>
            <w:shd w:val="clear" w:color="auto" w:fill="auto"/>
            <w:noWrap/>
            <w:vAlign w:val="bottom"/>
            <w:hideMark/>
          </w:tcPr>
          <w:p w14:paraId="69D55808"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7.233</w:t>
            </w:r>
          </w:p>
        </w:tc>
      </w:tr>
      <w:tr w:rsidR="009D4481" w:rsidRPr="009D4481" w14:paraId="5ED013E7" w14:textId="77777777" w:rsidTr="009D4481">
        <w:trPr>
          <w:trHeight w:val="300"/>
        </w:trPr>
        <w:tc>
          <w:tcPr>
            <w:tcW w:w="1420" w:type="dxa"/>
            <w:tcBorders>
              <w:top w:val="nil"/>
              <w:left w:val="nil"/>
              <w:bottom w:val="nil"/>
              <w:right w:val="nil"/>
            </w:tcBorders>
            <w:shd w:val="clear" w:color="auto" w:fill="auto"/>
            <w:noWrap/>
            <w:vAlign w:val="bottom"/>
            <w:hideMark/>
          </w:tcPr>
          <w:p w14:paraId="4A4EC4F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2000</w:t>
            </w:r>
          </w:p>
        </w:tc>
        <w:tc>
          <w:tcPr>
            <w:tcW w:w="1540" w:type="dxa"/>
            <w:tcBorders>
              <w:top w:val="nil"/>
              <w:left w:val="nil"/>
              <w:bottom w:val="nil"/>
              <w:right w:val="nil"/>
            </w:tcBorders>
            <w:shd w:val="clear" w:color="auto" w:fill="auto"/>
            <w:noWrap/>
            <w:vAlign w:val="bottom"/>
            <w:hideMark/>
          </w:tcPr>
          <w:p w14:paraId="4AE7DEB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0.12555</w:t>
            </w:r>
          </w:p>
        </w:tc>
        <w:tc>
          <w:tcPr>
            <w:tcW w:w="1120" w:type="dxa"/>
            <w:tcBorders>
              <w:top w:val="nil"/>
              <w:left w:val="nil"/>
              <w:bottom w:val="nil"/>
              <w:right w:val="nil"/>
            </w:tcBorders>
            <w:shd w:val="clear" w:color="auto" w:fill="auto"/>
            <w:noWrap/>
            <w:vAlign w:val="bottom"/>
            <w:hideMark/>
          </w:tcPr>
          <w:p w14:paraId="3C583D9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1.31653</w:t>
            </w:r>
          </w:p>
        </w:tc>
        <w:tc>
          <w:tcPr>
            <w:tcW w:w="960" w:type="dxa"/>
            <w:tcBorders>
              <w:top w:val="nil"/>
              <w:left w:val="nil"/>
              <w:bottom w:val="nil"/>
              <w:right w:val="nil"/>
            </w:tcBorders>
            <w:shd w:val="clear" w:color="auto" w:fill="auto"/>
            <w:noWrap/>
            <w:vAlign w:val="bottom"/>
            <w:hideMark/>
          </w:tcPr>
          <w:p w14:paraId="2040AB2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99.6527</w:t>
            </w:r>
          </w:p>
        </w:tc>
        <w:tc>
          <w:tcPr>
            <w:tcW w:w="960" w:type="dxa"/>
            <w:tcBorders>
              <w:top w:val="nil"/>
              <w:left w:val="nil"/>
              <w:bottom w:val="nil"/>
              <w:right w:val="nil"/>
            </w:tcBorders>
            <w:shd w:val="clear" w:color="auto" w:fill="auto"/>
            <w:noWrap/>
            <w:vAlign w:val="bottom"/>
            <w:hideMark/>
          </w:tcPr>
          <w:p w14:paraId="6BF26EA0"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20.87392</w:t>
            </w:r>
          </w:p>
        </w:tc>
        <w:tc>
          <w:tcPr>
            <w:tcW w:w="960" w:type="dxa"/>
            <w:tcBorders>
              <w:top w:val="nil"/>
              <w:left w:val="nil"/>
              <w:bottom w:val="nil"/>
              <w:right w:val="nil"/>
            </w:tcBorders>
            <w:shd w:val="clear" w:color="auto" w:fill="auto"/>
            <w:noWrap/>
            <w:vAlign w:val="bottom"/>
            <w:hideMark/>
          </w:tcPr>
          <w:p w14:paraId="4E8AD53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782772</w:t>
            </w:r>
          </w:p>
        </w:tc>
        <w:tc>
          <w:tcPr>
            <w:tcW w:w="960" w:type="dxa"/>
            <w:tcBorders>
              <w:top w:val="nil"/>
              <w:left w:val="nil"/>
              <w:bottom w:val="nil"/>
              <w:right w:val="nil"/>
            </w:tcBorders>
            <w:shd w:val="clear" w:color="auto" w:fill="auto"/>
            <w:noWrap/>
            <w:vAlign w:val="bottom"/>
            <w:hideMark/>
          </w:tcPr>
          <w:p w14:paraId="3F22071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0.360881</w:t>
            </w:r>
          </w:p>
        </w:tc>
        <w:tc>
          <w:tcPr>
            <w:tcW w:w="2680" w:type="dxa"/>
            <w:tcBorders>
              <w:top w:val="nil"/>
              <w:left w:val="nil"/>
              <w:bottom w:val="nil"/>
              <w:right w:val="nil"/>
            </w:tcBorders>
            <w:shd w:val="clear" w:color="auto" w:fill="auto"/>
            <w:noWrap/>
            <w:vAlign w:val="bottom"/>
            <w:hideMark/>
          </w:tcPr>
          <w:p w14:paraId="1776664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57.84156245</w:t>
            </w:r>
          </w:p>
        </w:tc>
        <w:tc>
          <w:tcPr>
            <w:tcW w:w="2020" w:type="dxa"/>
            <w:tcBorders>
              <w:top w:val="nil"/>
              <w:left w:val="nil"/>
              <w:bottom w:val="nil"/>
              <w:right w:val="nil"/>
            </w:tcBorders>
            <w:shd w:val="clear" w:color="auto" w:fill="auto"/>
            <w:noWrap/>
            <w:vAlign w:val="bottom"/>
            <w:hideMark/>
          </w:tcPr>
          <w:p w14:paraId="343E8DBB"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7.533</w:t>
            </w:r>
          </w:p>
        </w:tc>
      </w:tr>
      <w:tr w:rsidR="009D4481" w:rsidRPr="009D4481" w14:paraId="1307CCA7" w14:textId="77777777" w:rsidTr="009D4481">
        <w:trPr>
          <w:trHeight w:val="300"/>
        </w:trPr>
        <w:tc>
          <w:tcPr>
            <w:tcW w:w="1420" w:type="dxa"/>
            <w:tcBorders>
              <w:top w:val="nil"/>
              <w:left w:val="nil"/>
              <w:bottom w:val="nil"/>
              <w:right w:val="nil"/>
            </w:tcBorders>
            <w:shd w:val="clear" w:color="auto" w:fill="auto"/>
            <w:noWrap/>
            <w:vAlign w:val="bottom"/>
            <w:hideMark/>
          </w:tcPr>
          <w:p w14:paraId="6F985E0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2050</w:t>
            </w:r>
          </w:p>
        </w:tc>
        <w:tc>
          <w:tcPr>
            <w:tcW w:w="1540" w:type="dxa"/>
            <w:tcBorders>
              <w:top w:val="nil"/>
              <w:left w:val="nil"/>
              <w:bottom w:val="nil"/>
              <w:right w:val="nil"/>
            </w:tcBorders>
            <w:shd w:val="clear" w:color="auto" w:fill="auto"/>
            <w:noWrap/>
            <w:vAlign w:val="bottom"/>
            <w:hideMark/>
          </w:tcPr>
          <w:p w14:paraId="435B4B7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0.12785</w:t>
            </w:r>
          </w:p>
        </w:tc>
        <w:tc>
          <w:tcPr>
            <w:tcW w:w="1120" w:type="dxa"/>
            <w:tcBorders>
              <w:top w:val="nil"/>
              <w:left w:val="nil"/>
              <w:bottom w:val="nil"/>
              <w:right w:val="nil"/>
            </w:tcBorders>
            <w:shd w:val="clear" w:color="auto" w:fill="auto"/>
            <w:noWrap/>
            <w:vAlign w:val="bottom"/>
            <w:hideMark/>
          </w:tcPr>
          <w:p w14:paraId="206A0A4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1.32098</w:t>
            </w:r>
          </w:p>
        </w:tc>
        <w:tc>
          <w:tcPr>
            <w:tcW w:w="960" w:type="dxa"/>
            <w:tcBorders>
              <w:top w:val="nil"/>
              <w:left w:val="nil"/>
              <w:bottom w:val="nil"/>
              <w:right w:val="nil"/>
            </w:tcBorders>
            <w:shd w:val="clear" w:color="auto" w:fill="auto"/>
            <w:noWrap/>
            <w:vAlign w:val="bottom"/>
            <w:hideMark/>
          </w:tcPr>
          <w:p w14:paraId="1F19835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100.214</w:t>
            </w:r>
          </w:p>
        </w:tc>
        <w:tc>
          <w:tcPr>
            <w:tcW w:w="960" w:type="dxa"/>
            <w:tcBorders>
              <w:top w:val="nil"/>
              <w:left w:val="nil"/>
              <w:bottom w:val="nil"/>
              <w:right w:val="nil"/>
            </w:tcBorders>
            <w:shd w:val="clear" w:color="auto" w:fill="auto"/>
            <w:noWrap/>
            <w:vAlign w:val="bottom"/>
            <w:hideMark/>
          </w:tcPr>
          <w:p w14:paraId="30D14F64"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21.51628</w:t>
            </w:r>
          </w:p>
        </w:tc>
        <w:tc>
          <w:tcPr>
            <w:tcW w:w="960" w:type="dxa"/>
            <w:tcBorders>
              <w:top w:val="nil"/>
              <w:left w:val="nil"/>
              <w:bottom w:val="nil"/>
              <w:right w:val="nil"/>
            </w:tcBorders>
            <w:shd w:val="clear" w:color="auto" w:fill="auto"/>
            <w:noWrap/>
            <w:vAlign w:val="bottom"/>
            <w:hideMark/>
          </w:tcPr>
          <w:p w14:paraId="68DF898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787181</w:t>
            </w:r>
          </w:p>
        </w:tc>
        <w:tc>
          <w:tcPr>
            <w:tcW w:w="960" w:type="dxa"/>
            <w:tcBorders>
              <w:top w:val="nil"/>
              <w:left w:val="nil"/>
              <w:bottom w:val="nil"/>
              <w:right w:val="nil"/>
            </w:tcBorders>
            <w:shd w:val="clear" w:color="auto" w:fill="auto"/>
            <w:noWrap/>
            <w:vAlign w:val="bottom"/>
            <w:hideMark/>
          </w:tcPr>
          <w:p w14:paraId="62AC67A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0.356521</w:t>
            </w:r>
          </w:p>
        </w:tc>
        <w:tc>
          <w:tcPr>
            <w:tcW w:w="2680" w:type="dxa"/>
            <w:tcBorders>
              <w:top w:val="nil"/>
              <w:left w:val="nil"/>
              <w:bottom w:val="nil"/>
              <w:right w:val="nil"/>
            </w:tcBorders>
            <w:shd w:val="clear" w:color="auto" w:fill="auto"/>
            <w:noWrap/>
            <w:vAlign w:val="bottom"/>
            <w:hideMark/>
          </w:tcPr>
          <w:p w14:paraId="0B11101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60.35071026</w:t>
            </w:r>
          </w:p>
        </w:tc>
        <w:tc>
          <w:tcPr>
            <w:tcW w:w="2020" w:type="dxa"/>
            <w:tcBorders>
              <w:top w:val="nil"/>
              <w:left w:val="nil"/>
              <w:bottom w:val="nil"/>
              <w:right w:val="nil"/>
            </w:tcBorders>
            <w:shd w:val="clear" w:color="auto" w:fill="auto"/>
            <w:noWrap/>
            <w:vAlign w:val="bottom"/>
            <w:hideMark/>
          </w:tcPr>
          <w:p w14:paraId="28A31275"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7.671</w:t>
            </w:r>
          </w:p>
        </w:tc>
      </w:tr>
      <w:tr w:rsidR="009D4481" w:rsidRPr="009D4481" w14:paraId="7E444544" w14:textId="77777777" w:rsidTr="009D4481">
        <w:trPr>
          <w:trHeight w:val="300"/>
        </w:trPr>
        <w:tc>
          <w:tcPr>
            <w:tcW w:w="1420" w:type="dxa"/>
            <w:tcBorders>
              <w:top w:val="nil"/>
              <w:left w:val="nil"/>
              <w:bottom w:val="nil"/>
              <w:right w:val="nil"/>
            </w:tcBorders>
            <w:shd w:val="clear" w:color="auto" w:fill="auto"/>
            <w:noWrap/>
            <w:vAlign w:val="bottom"/>
            <w:hideMark/>
          </w:tcPr>
          <w:p w14:paraId="2D42D45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2100</w:t>
            </w:r>
          </w:p>
        </w:tc>
        <w:tc>
          <w:tcPr>
            <w:tcW w:w="1540" w:type="dxa"/>
            <w:tcBorders>
              <w:top w:val="nil"/>
              <w:left w:val="nil"/>
              <w:bottom w:val="nil"/>
              <w:right w:val="nil"/>
            </w:tcBorders>
            <w:shd w:val="clear" w:color="auto" w:fill="auto"/>
            <w:noWrap/>
            <w:vAlign w:val="bottom"/>
            <w:hideMark/>
          </w:tcPr>
          <w:p w14:paraId="77D91E3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0.1309</w:t>
            </w:r>
          </w:p>
        </w:tc>
        <w:tc>
          <w:tcPr>
            <w:tcW w:w="1120" w:type="dxa"/>
            <w:tcBorders>
              <w:top w:val="nil"/>
              <w:left w:val="nil"/>
              <w:bottom w:val="nil"/>
              <w:right w:val="nil"/>
            </w:tcBorders>
            <w:shd w:val="clear" w:color="auto" w:fill="auto"/>
            <w:noWrap/>
            <w:vAlign w:val="bottom"/>
            <w:hideMark/>
          </w:tcPr>
          <w:p w14:paraId="5F69138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1.32287</w:t>
            </w:r>
          </w:p>
        </w:tc>
        <w:tc>
          <w:tcPr>
            <w:tcW w:w="960" w:type="dxa"/>
            <w:tcBorders>
              <w:top w:val="nil"/>
              <w:left w:val="nil"/>
              <w:bottom w:val="nil"/>
              <w:right w:val="nil"/>
            </w:tcBorders>
            <w:shd w:val="clear" w:color="auto" w:fill="auto"/>
            <w:noWrap/>
            <w:vAlign w:val="bottom"/>
            <w:hideMark/>
          </w:tcPr>
          <w:p w14:paraId="5D1FCD8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100.9898</w:t>
            </w:r>
          </w:p>
        </w:tc>
        <w:tc>
          <w:tcPr>
            <w:tcW w:w="960" w:type="dxa"/>
            <w:tcBorders>
              <w:top w:val="nil"/>
              <w:left w:val="nil"/>
              <w:bottom w:val="nil"/>
              <w:right w:val="nil"/>
            </w:tcBorders>
            <w:shd w:val="clear" w:color="auto" w:fill="auto"/>
            <w:noWrap/>
            <w:vAlign w:val="bottom"/>
            <w:hideMark/>
          </w:tcPr>
          <w:p w14:paraId="281CB4EC"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22.2117</w:t>
            </w:r>
          </w:p>
        </w:tc>
        <w:tc>
          <w:tcPr>
            <w:tcW w:w="960" w:type="dxa"/>
            <w:tcBorders>
              <w:top w:val="nil"/>
              <w:left w:val="nil"/>
              <w:bottom w:val="nil"/>
              <w:right w:val="nil"/>
            </w:tcBorders>
            <w:shd w:val="clear" w:color="auto" w:fill="auto"/>
            <w:noWrap/>
            <w:vAlign w:val="bottom"/>
            <w:hideMark/>
          </w:tcPr>
          <w:p w14:paraId="7055856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793274.9</w:t>
            </w:r>
          </w:p>
        </w:tc>
        <w:tc>
          <w:tcPr>
            <w:tcW w:w="960" w:type="dxa"/>
            <w:tcBorders>
              <w:top w:val="nil"/>
              <w:left w:val="nil"/>
              <w:bottom w:val="nil"/>
              <w:right w:val="nil"/>
            </w:tcBorders>
            <w:shd w:val="clear" w:color="auto" w:fill="auto"/>
            <w:noWrap/>
            <w:vAlign w:val="bottom"/>
            <w:hideMark/>
          </w:tcPr>
          <w:p w14:paraId="1BEB4E5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0.353597</w:t>
            </w:r>
          </w:p>
        </w:tc>
        <w:tc>
          <w:tcPr>
            <w:tcW w:w="2680" w:type="dxa"/>
            <w:tcBorders>
              <w:top w:val="nil"/>
              <w:left w:val="nil"/>
              <w:bottom w:val="nil"/>
              <w:right w:val="nil"/>
            </w:tcBorders>
            <w:shd w:val="clear" w:color="auto" w:fill="auto"/>
            <w:noWrap/>
            <w:vAlign w:val="bottom"/>
            <w:hideMark/>
          </w:tcPr>
          <w:p w14:paraId="2D29CAC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62.81633134</w:t>
            </w:r>
          </w:p>
        </w:tc>
        <w:tc>
          <w:tcPr>
            <w:tcW w:w="2020" w:type="dxa"/>
            <w:tcBorders>
              <w:top w:val="nil"/>
              <w:left w:val="nil"/>
              <w:bottom w:val="nil"/>
              <w:right w:val="nil"/>
            </w:tcBorders>
            <w:shd w:val="clear" w:color="auto" w:fill="auto"/>
            <w:noWrap/>
            <w:vAlign w:val="bottom"/>
            <w:hideMark/>
          </w:tcPr>
          <w:p w14:paraId="37562132"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7.854</w:t>
            </w:r>
          </w:p>
        </w:tc>
      </w:tr>
      <w:tr w:rsidR="009D4481" w:rsidRPr="009D4481" w14:paraId="0AD317F6" w14:textId="77777777" w:rsidTr="009D4481">
        <w:trPr>
          <w:trHeight w:val="300"/>
        </w:trPr>
        <w:tc>
          <w:tcPr>
            <w:tcW w:w="1420" w:type="dxa"/>
            <w:tcBorders>
              <w:top w:val="nil"/>
              <w:left w:val="nil"/>
              <w:bottom w:val="nil"/>
              <w:right w:val="nil"/>
            </w:tcBorders>
            <w:shd w:val="clear" w:color="auto" w:fill="auto"/>
            <w:noWrap/>
            <w:vAlign w:val="bottom"/>
            <w:hideMark/>
          </w:tcPr>
          <w:p w14:paraId="1C22343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2150</w:t>
            </w:r>
          </w:p>
        </w:tc>
        <w:tc>
          <w:tcPr>
            <w:tcW w:w="1540" w:type="dxa"/>
            <w:tcBorders>
              <w:top w:val="nil"/>
              <w:left w:val="nil"/>
              <w:bottom w:val="nil"/>
              <w:right w:val="nil"/>
            </w:tcBorders>
            <w:shd w:val="clear" w:color="auto" w:fill="auto"/>
            <w:noWrap/>
            <w:vAlign w:val="bottom"/>
            <w:hideMark/>
          </w:tcPr>
          <w:p w14:paraId="67392A9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0.13435</w:t>
            </w:r>
          </w:p>
        </w:tc>
        <w:tc>
          <w:tcPr>
            <w:tcW w:w="1120" w:type="dxa"/>
            <w:tcBorders>
              <w:top w:val="nil"/>
              <w:left w:val="nil"/>
              <w:bottom w:val="nil"/>
              <w:right w:val="nil"/>
            </w:tcBorders>
            <w:shd w:val="clear" w:color="auto" w:fill="auto"/>
            <w:noWrap/>
            <w:vAlign w:val="bottom"/>
            <w:hideMark/>
          </w:tcPr>
          <w:p w14:paraId="1724E20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1.32164</w:t>
            </w:r>
          </w:p>
        </w:tc>
        <w:tc>
          <w:tcPr>
            <w:tcW w:w="960" w:type="dxa"/>
            <w:tcBorders>
              <w:top w:val="nil"/>
              <w:left w:val="nil"/>
              <w:bottom w:val="nil"/>
              <w:right w:val="nil"/>
            </w:tcBorders>
            <w:shd w:val="clear" w:color="auto" w:fill="auto"/>
            <w:noWrap/>
            <w:vAlign w:val="bottom"/>
            <w:hideMark/>
          </w:tcPr>
          <w:p w14:paraId="7D00700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101.804</w:t>
            </w:r>
          </w:p>
        </w:tc>
        <w:tc>
          <w:tcPr>
            <w:tcW w:w="960" w:type="dxa"/>
            <w:tcBorders>
              <w:top w:val="nil"/>
              <w:left w:val="nil"/>
              <w:bottom w:val="nil"/>
              <w:right w:val="nil"/>
            </w:tcBorders>
            <w:shd w:val="clear" w:color="auto" w:fill="auto"/>
            <w:noWrap/>
            <w:vAlign w:val="bottom"/>
            <w:hideMark/>
          </w:tcPr>
          <w:p w14:paraId="14D68095"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22.92389</w:t>
            </w:r>
          </w:p>
        </w:tc>
        <w:tc>
          <w:tcPr>
            <w:tcW w:w="960" w:type="dxa"/>
            <w:tcBorders>
              <w:top w:val="nil"/>
              <w:left w:val="nil"/>
              <w:bottom w:val="nil"/>
              <w:right w:val="nil"/>
            </w:tcBorders>
            <w:shd w:val="clear" w:color="auto" w:fill="auto"/>
            <w:noWrap/>
            <w:vAlign w:val="bottom"/>
            <w:hideMark/>
          </w:tcPr>
          <w:p w14:paraId="040F84E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799670.4</w:t>
            </w:r>
          </w:p>
        </w:tc>
        <w:tc>
          <w:tcPr>
            <w:tcW w:w="960" w:type="dxa"/>
            <w:tcBorders>
              <w:top w:val="nil"/>
              <w:left w:val="nil"/>
              <w:bottom w:val="nil"/>
              <w:right w:val="nil"/>
            </w:tcBorders>
            <w:shd w:val="clear" w:color="auto" w:fill="auto"/>
            <w:noWrap/>
            <w:vAlign w:val="bottom"/>
            <w:hideMark/>
          </w:tcPr>
          <w:p w14:paraId="626A9BA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0.351642</w:t>
            </w:r>
          </w:p>
        </w:tc>
        <w:tc>
          <w:tcPr>
            <w:tcW w:w="2680" w:type="dxa"/>
            <w:tcBorders>
              <w:top w:val="nil"/>
              <w:left w:val="nil"/>
              <w:bottom w:val="nil"/>
              <w:right w:val="nil"/>
            </w:tcBorders>
            <w:shd w:val="clear" w:color="auto" w:fill="auto"/>
            <w:noWrap/>
            <w:vAlign w:val="bottom"/>
            <w:hideMark/>
          </w:tcPr>
          <w:p w14:paraId="2EE1908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65.19098382</w:t>
            </w:r>
          </w:p>
        </w:tc>
        <w:tc>
          <w:tcPr>
            <w:tcW w:w="2020" w:type="dxa"/>
            <w:tcBorders>
              <w:top w:val="nil"/>
              <w:left w:val="nil"/>
              <w:bottom w:val="nil"/>
              <w:right w:val="nil"/>
            </w:tcBorders>
            <w:shd w:val="clear" w:color="auto" w:fill="auto"/>
            <w:noWrap/>
            <w:vAlign w:val="bottom"/>
            <w:hideMark/>
          </w:tcPr>
          <w:p w14:paraId="1E71B255"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8.061</w:t>
            </w:r>
          </w:p>
        </w:tc>
      </w:tr>
      <w:tr w:rsidR="009D4481" w:rsidRPr="009D4481" w14:paraId="7BDA5B1C" w14:textId="77777777" w:rsidTr="009D4481">
        <w:trPr>
          <w:trHeight w:val="300"/>
        </w:trPr>
        <w:tc>
          <w:tcPr>
            <w:tcW w:w="1420" w:type="dxa"/>
            <w:tcBorders>
              <w:top w:val="nil"/>
              <w:left w:val="nil"/>
              <w:bottom w:val="nil"/>
              <w:right w:val="nil"/>
            </w:tcBorders>
            <w:shd w:val="clear" w:color="auto" w:fill="auto"/>
            <w:noWrap/>
            <w:vAlign w:val="bottom"/>
            <w:hideMark/>
          </w:tcPr>
          <w:p w14:paraId="5F4AEAD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2200</w:t>
            </w:r>
          </w:p>
        </w:tc>
        <w:tc>
          <w:tcPr>
            <w:tcW w:w="1540" w:type="dxa"/>
            <w:tcBorders>
              <w:top w:val="nil"/>
              <w:left w:val="nil"/>
              <w:bottom w:val="nil"/>
              <w:right w:val="nil"/>
            </w:tcBorders>
            <w:shd w:val="clear" w:color="auto" w:fill="auto"/>
            <w:noWrap/>
            <w:vAlign w:val="bottom"/>
            <w:hideMark/>
          </w:tcPr>
          <w:p w14:paraId="582130D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0.1377</w:t>
            </w:r>
          </w:p>
        </w:tc>
        <w:tc>
          <w:tcPr>
            <w:tcW w:w="1120" w:type="dxa"/>
            <w:tcBorders>
              <w:top w:val="nil"/>
              <w:left w:val="nil"/>
              <w:bottom w:val="nil"/>
              <w:right w:val="nil"/>
            </w:tcBorders>
            <w:shd w:val="clear" w:color="auto" w:fill="auto"/>
            <w:noWrap/>
            <w:vAlign w:val="bottom"/>
            <w:hideMark/>
          </w:tcPr>
          <w:p w14:paraId="0C5AD0E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1.31652</w:t>
            </w:r>
          </w:p>
        </w:tc>
        <w:tc>
          <w:tcPr>
            <w:tcW w:w="960" w:type="dxa"/>
            <w:tcBorders>
              <w:top w:val="nil"/>
              <w:left w:val="nil"/>
              <w:bottom w:val="nil"/>
              <w:right w:val="nil"/>
            </w:tcBorders>
            <w:shd w:val="clear" w:color="auto" w:fill="auto"/>
            <w:noWrap/>
            <w:vAlign w:val="bottom"/>
            <w:hideMark/>
          </w:tcPr>
          <w:p w14:paraId="130C843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102.0838</w:t>
            </w:r>
          </w:p>
        </w:tc>
        <w:tc>
          <w:tcPr>
            <w:tcW w:w="960" w:type="dxa"/>
            <w:tcBorders>
              <w:top w:val="nil"/>
              <w:left w:val="nil"/>
              <w:bottom w:val="nil"/>
              <w:right w:val="nil"/>
            </w:tcBorders>
            <w:shd w:val="clear" w:color="auto" w:fill="auto"/>
            <w:noWrap/>
            <w:vAlign w:val="bottom"/>
            <w:hideMark/>
          </w:tcPr>
          <w:p w14:paraId="6237D23E"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23.52147</w:t>
            </w:r>
          </w:p>
        </w:tc>
        <w:tc>
          <w:tcPr>
            <w:tcW w:w="960" w:type="dxa"/>
            <w:tcBorders>
              <w:top w:val="nil"/>
              <w:left w:val="nil"/>
              <w:bottom w:val="nil"/>
              <w:right w:val="nil"/>
            </w:tcBorders>
            <w:shd w:val="clear" w:color="auto" w:fill="auto"/>
            <w:noWrap/>
            <w:vAlign w:val="bottom"/>
            <w:hideMark/>
          </w:tcPr>
          <w:p w14:paraId="1289863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801868.2</w:t>
            </w:r>
          </w:p>
        </w:tc>
        <w:tc>
          <w:tcPr>
            <w:tcW w:w="960" w:type="dxa"/>
            <w:tcBorders>
              <w:top w:val="nil"/>
              <w:left w:val="nil"/>
              <w:bottom w:val="nil"/>
              <w:right w:val="nil"/>
            </w:tcBorders>
            <w:shd w:val="clear" w:color="auto" w:fill="auto"/>
            <w:noWrap/>
            <w:vAlign w:val="bottom"/>
            <w:hideMark/>
          </w:tcPr>
          <w:p w14:paraId="40EDCE5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0.351254</w:t>
            </w:r>
          </w:p>
        </w:tc>
        <w:tc>
          <w:tcPr>
            <w:tcW w:w="2680" w:type="dxa"/>
            <w:tcBorders>
              <w:top w:val="nil"/>
              <w:left w:val="nil"/>
              <w:bottom w:val="nil"/>
              <w:right w:val="nil"/>
            </w:tcBorders>
            <w:shd w:val="clear" w:color="auto" w:fill="auto"/>
            <w:noWrap/>
            <w:vAlign w:val="bottom"/>
            <w:hideMark/>
          </w:tcPr>
          <w:p w14:paraId="7E11661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66.96435329</w:t>
            </w:r>
          </w:p>
        </w:tc>
        <w:tc>
          <w:tcPr>
            <w:tcW w:w="2020" w:type="dxa"/>
            <w:tcBorders>
              <w:top w:val="nil"/>
              <w:left w:val="nil"/>
              <w:bottom w:val="nil"/>
              <w:right w:val="nil"/>
            </w:tcBorders>
            <w:shd w:val="clear" w:color="auto" w:fill="auto"/>
            <w:noWrap/>
            <w:vAlign w:val="bottom"/>
            <w:hideMark/>
          </w:tcPr>
          <w:p w14:paraId="7C87ABE5"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8.262</w:t>
            </w:r>
          </w:p>
        </w:tc>
      </w:tr>
      <w:tr w:rsidR="009D4481" w:rsidRPr="009D4481" w14:paraId="50A87E94" w14:textId="77777777" w:rsidTr="009D4481">
        <w:trPr>
          <w:trHeight w:val="300"/>
        </w:trPr>
        <w:tc>
          <w:tcPr>
            <w:tcW w:w="1420" w:type="dxa"/>
            <w:tcBorders>
              <w:top w:val="nil"/>
              <w:left w:val="nil"/>
              <w:bottom w:val="nil"/>
              <w:right w:val="nil"/>
            </w:tcBorders>
            <w:shd w:val="clear" w:color="auto" w:fill="auto"/>
            <w:noWrap/>
            <w:vAlign w:val="bottom"/>
            <w:hideMark/>
          </w:tcPr>
          <w:p w14:paraId="02E6492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2250</w:t>
            </w:r>
          </w:p>
        </w:tc>
        <w:tc>
          <w:tcPr>
            <w:tcW w:w="1540" w:type="dxa"/>
            <w:tcBorders>
              <w:top w:val="nil"/>
              <w:left w:val="nil"/>
              <w:bottom w:val="nil"/>
              <w:right w:val="nil"/>
            </w:tcBorders>
            <w:shd w:val="clear" w:color="auto" w:fill="auto"/>
            <w:noWrap/>
            <w:vAlign w:val="bottom"/>
            <w:hideMark/>
          </w:tcPr>
          <w:p w14:paraId="5791C42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0.14105</w:t>
            </w:r>
          </w:p>
        </w:tc>
        <w:tc>
          <w:tcPr>
            <w:tcW w:w="1120" w:type="dxa"/>
            <w:tcBorders>
              <w:top w:val="nil"/>
              <w:left w:val="nil"/>
              <w:bottom w:val="nil"/>
              <w:right w:val="nil"/>
            </w:tcBorders>
            <w:shd w:val="clear" w:color="auto" w:fill="auto"/>
            <w:noWrap/>
            <w:vAlign w:val="bottom"/>
            <w:hideMark/>
          </w:tcPr>
          <w:p w14:paraId="0E1FA5C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1.30465</w:t>
            </w:r>
          </w:p>
        </w:tc>
        <w:tc>
          <w:tcPr>
            <w:tcW w:w="960" w:type="dxa"/>
            <w:tcBorders>
              <w:top w:val="nil"/>
              <w:left w:val="nil"/>
              <w:bottom w:val="nil"/>
              <w:right w:val="nil"/>
            </w:tcBorders>
            <w:shd w:val="clear" w:color="auto" w:fill="auto"/>
            <w:noWrap/>
            <w:vAlign w:val="bottom"/>
            <w:hideMark/>
          </w:tcPr>
          <w:p w14:paraId="6F26987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102.8106</w:t>
            </w:r>
          </w:p>
        </w:tc>
        <w:tc>
          <w:tcPr>
            <w:tcW w:w="960" w:type="dxa"/>
            <w:tcBorders>
              <w:top w:val="nil"/>
              <w:left w:val="nil"/>
              <w:bottom w:val="nil"/>
              <w:right w:val="nil"/>
            </w:tcBorders>
            <w:shd w:val="clear" w:color="auto" w:fill="auto"/>
            <w:noWrap/>
            <w:vAlign w:val="bottom"/>
            <w:hideMark/>
          </w:tcPr>
          <w:p w14:paraId="36B394F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24.22732</w:t>
            </w:r>
          </w:p>
        </w:tc>
        <w:tc>
          <w:tcPr>
            <w:tcW w:w="960" w:type="dxa"/>
            <w:tcBorders>
              <w:top w:val="nil"/>
              <w:left w:val="nil"/>
              <w:bottom w:val="nil"/>
              <w:right w:val="nil"/>
            </w:tcBorders>
            <w:shd w:val="clear" w:color="auto" w:fill="auto"/>
            <w:noWrap/>
            <w:vAlign w:val="bottom"/>
            <w:hideMark/>
          </w:tcPr>
          <w:p w14:paraId="2265FD0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807577.3</w:t>
            </w:r>
          </w:p>
        </w:tc>
        <w:tc>
          <w:tcPr>
            <w:tcW w:w="960" w:type="dxa"/>
            <w:tcBorders>
              <w:top w:val="nil"/>
              <w:left w:val="nil"/>
              <w:bottom w:val="nil"/>
              <w:right w:val="nil"/>
            </w:tcBorders>
            <w:shd w:val="clear" w:color="auto" w:fill="auto"/>
            <w:noWrap/>
            <w:vAlign w:val="bottom"/>
            <w:hideMark/>
          </w:tcPr>
          <w:p w14:paraId="3DA8CBB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0.349316</w:t>
            </w:r>
          </w:p>
        </w:tc>
        <w:tc>
          <w:tcPr>
            <w:tcW w:w="2680" w:type="dxa"/>
            <w:tcBorders>
              <w:top w:val="nil"/>
              <w:left w:val="nil"/>
              <w:bottom w:val="nil"/>
              <w:right w:val="nil"/>
            </w:tcBorders>
            <w:shd w:val="clear" w:color="auto" w:fill="auto"/>
            <w:noWrap/>
            <w:vAlign w:val="bottom"/>
            <w:hideMark/>
          </w:tcPr>
          <w:p w14:paraId="0F9BDA9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69.35636679</w:t>
            </w:r>
          </w:p>
        </w:tc>
        <w:tc>
          <w:tcPr>
            <w:tcW w:w="2020" w:type="dxa"/>
            <w:tcBorders>
              <w:top w:val="nil"/>
              <w:left w:val="nil"/>
              <w:bottom w:val="nil"/>
              <w:right w:val="nil"/>
            </w:tcBorders>
            <w:shd w:val="clear" w:color="auto" w:fill="auto"/>
            <w:noWrap/>
            <w:vAlign w:val="bottom"/>
            <w:hideMark/>
          </w:tcPr>
          <w:p w14:paraId="691E762D"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8.463</w:t>
            </w:r>
          </w:p>
        </w:tc>
      </w:tr>
      <w:tr w:rsidR="009D4481" w:rsidRPr="009D4481" w14:paraId="36385C07" w14:textId="77777777" w:rsidTr="009D4481">
        <w:trPr>
          <w:trHeight w:val="300"/>
        </w:trPr>
        <w:tc>
          <w:tcPr>
            <w:tcW w:w="1420" w:type="dxa"/>
            <w:tcBorders>
              <w:top w:val="nil"/>
              <w:left w:val="nil"/>
              <w:bottom w:val="nil"/>
              <w:right w:val="nil"/>
            </w:tcBorders>
            <w:shd w:val="clear" w:color="auto" w:fill="auto"/>
            <w:noWrap/>
            <w:vAlign w:val="bottom"/>
            <w:hideMark/>
          </w:tcPr>
          <w:p w14:paraId="6B0CD29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2300</w:t>
            </w:r>
          </w:p>
        </w:tc>
        <w:tc>
          <w:tcPr>
            <w:tcW w:w="1540" w:type="dxa"/>
            <w:tcBorders>
              <w:top w:val="nil"/>
              <w:left w:val="nil"/>
              <w:bottom w:val="nil"/>
              <w:right w:val="nil"/>
            </w:tcBorders>
            <w:shd w:val="clear" w:color="auto" w:fill="auto"/>
            <w:noWrap/>
            <w:vAlign w:val="bottom"/>
            <w:hideMark/>
          </w:tcPr>
          <w:p w14:paraId="65F91C5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0.14495</w:t>
            </w:r>
          </w:p>
        </w:tc>
        <w:tc>
          <w:tcPr>
            <w:tcW w:w="1120" w:type="dxa"/>
            <w:tcBorders>
              <w:top w:val="nil"/>
              <w:left w:val="nil"/>
              <w:bottom w:val="nil"/>
              <w:right w:val="nil"/>
            </w:tcBorders>
            <w:shd w:val="clear" w:color="auto" w:fill="auto"/>
            <w:noWrap/>
            <w:vAlign w:val="bottom"/>
            <w:hideMark/>
          </w:tcPr>
          <w:p w14:paraId="20C0215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1.29646</w:t>
            </w:r>
          </w:p>
        </w:tc>
        <w:tc>
          <w:tcPr>
            <w:tcW w:w="960" w:type="dxa"/>
            <w:tcBorders>
              <w:top w:val="nil"/>
              <w:left w:val="nil"/>
              <w:bottom w:val="nil"/>
              <w:right w:val="nil"/>
            </w:tcBorders>
            <w:shd w:val="clear" w:color="auto" w:fill="auto"/>
            <w:noWrap/>
            <w:vAlign w:val="bottom"/>
            <w:hideMark/>
          </w:tcPr>
          <w:p w14:paraId="05CB351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103.3262</w:t>
            </w:r>
          </w:p>
        </w:tc>
        <w:tc>
          <w:tcPr>
            <w:tcW w:w="960" w:type="dxa"/>
            <w:tcBorders>
              <w:top w:val="nil"/>
              <w:left w:val="nil"/>
              <w:bottom w:val="nil"/>
              <w:right w:val="nil"/>
            </w:tcBorders>
            <w:shd w:val="clear" w:color="auto" w:fill="auto"/>
            <w:noWrap/>
            <w:vAlign w:val="bottom"/>
            <w:hideMark/>
          </w:tcPr>
          <w:p w14:paraId="5FC04EDA"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24.8899</w:t>
            </w:r>
          </w:p>
        </w:tc>
        <w:tc>
          <w:tcPr>
            <w:tcW w:w="960" w:type="dxa"/>
            <w:tcBorders>
              <w:top w:val="nil"/>
              <w:left w:val="nil"/>
              <w:bottom w:val="nil"/>
              <w:right w:val="nil"/>
            </w:tcBorders>
            <w:shd w:val="clear" w:color="auto" w:fill="auto"/>
            <w:noWrap/>
            <w:vAlign w:val="bottom"/>
            <w:hideMark/>
          </w:tcPr>
          <w:p w14:paraId="6F9DF46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811627.3</w:t>
            </w:r>
          </w:p>
        </w:tc>
        <w:tc>
          <w:tcPr>
            <w:tcW w:w="960" w:type="dxa"/>
            <w:tcBorders>
              <w:top w:val="nil"/>
              <w:left w:val="nil"/>
              <w:bottom w:val="nil"/>
              <w:right w:val="nil"/>
            </w:tcBorders>
            <w:shd w:val="clear" w:color="auto" w:fill="auto"/>
            <w:noWrap/>
            <w:vAlign w:val="bottom"/>
            <w:hideMark/>
          </w:tcPr>
          <w:p w14:paraId="19B72E1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0.349419</w:t>
            </w:r>
          </w:p>
        </w:tc>
        <w:tc>
          <w:tcPr>
            <w:tcW w:w="2680" w:type="dxa"/>
            <w:tcBorders>
              <w:top w:val="nil"/>
              <w:left w:val="nil"/>
              <w:bottom w:val="nil"/>
              <w:right w:val="nil"/>
            </w:tcBorders>
            <w:shd w:val="clear" w:color="auto" w:fill="auto"/>
            <w:noWrap/>
            <w:vAlign w:val="bottom"/>
            <w:hideMark/>
          </w:tcPr>
          <w:p w14:paraId="237064F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71.23230034</w:t>
            </w:r>
          </w:p>
        </w:tc>
        <w:tc>
          <w:tcPr>
            <w:tcW w:w="2020" w:type="dxa"/>
            <w:tcBorders>
              <w:top w:val="nil"/>
              <w:left w:val="nil"/>
              <w:bottom w:val="nil"/>
              <w:right w:val="nil"/>
            </w:tcBorders>
            <w:shd w:val="clear" w:color="auto" w:fill="auto"/>
            <w:noWrap/>
            <w:vAlign w:val="bottom"/>
            <w:hideMark/>
          </w:tcPr>
          <w:p w14:paraId="29DD9F6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8.697</w:t>
            </w:r>
          </w:p>
        </w:tc>
      </w:tr>
      <w:tr w:rsidR="009D4481" w:rsidRPr="009D4481" w14:paraId="0E1D1956" w14:textId="77777777" w:rsidTr="009D4481">
        <w:trPr>
          <w:trHeight w:val="300"/>
        </w:trPr>
        <w:tc>
          <w:tcPr>
            <w:tcW w:w="1420" w:type="dxa"/>
            <w:tcBorders>
              <w:top w:val="nil"/>
              <w:left w:val="nil"/>
              <w:bottom w:val="nil"/>
              <w:right w:val="nil"/>
            </w:tcBorders>
            <w:shd w:val="clear" w:color="auto" w:fill="auto"/>
            <w:noWrap/>
            <w:vAlign w:val="bottom"/>
            <w:hideMark/>
          </w:tcPr>
          <w:p w14:paraId="2B2F41D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lastRenderedPageBreak/>
              <w:t>2350</w:t>
            </w:r>
          </w:p>
        </w:tc>
        <w:tc>
          <w:tcPr>
            <w:tcW w:w="1540" w:type="dxa"/>
            <w:tcBorders>
              <w:top w:val="nil"/>
              <w:left w:val="nil"/>
              <w:bottom w:val="nil"/>
              <w:right w:val="nil"/>
            </w:tcBorders>
            <w:shd w:val="clear" w:color="auto" w:fill="auto"/>
            <w:noWrap/>
            <w:vAlign w:val="bottom"/>
            <w:hideMark/>
          </w:tcPr>
          <w:p w14:paraId="4EFD07D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0.14985</w:t>
            </w:r>
          </w:p>
        </w:tc>
        <w:tc>
          <w:tcPr>
            <w:tcW w:w="1120" w:type="dxa"/>
            <w:tcBorders>
              <w:top w:val="nil"/>
              <w:left w:val="nil"/>
              <w:bottom w:val="nil"/>
              <w:right w:val="nil"/>
            </w:tcBorders>
            <w:shd w:val="clear" w:color="auto" w:fill="auto"/>
            <w:noWrap/>
            <w:vAlign w:val="bottom"/>
            <w:hideMark/>
          </w:tcPr>
          <w:p w14:paraId="5C232BF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1.28229</w:t>
            </w:r>
          </w:p>
        </w:tc>
        <w:tc>
          <w:tcPr>
            <w:tcW w:w="960" w:type="dxa"/>
            <w:tcBorders>
              <w:top w:val="nil"/>
              <w:left w:val="nil"/>
              <w:bottom w:val="nil"/>
              <w:right w:val="nil"/>
            </w:tcBorders>
            <w:shd w:val="clear" w:color="auto" w:fill="auto"/>
            <w:noWrap/>
            <w:vAlign w:val="bottom"/>
            <w:hideMark/>
          </w:tcPr>
          <w:p w14:paraId="4C5B2AB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103.4583</w:t>
            </w:r>
          </w:p>
        </w:tc>
        <w:tc>
          <w:tcPr>
            <w:tcW w:w="960" w:type="dxa"/>
            <w:tcBorders>
              <w:top w:val="nil"/>
              <w:left w:val="nil"/>
              <w:bottom w:val="nil"/>
              <w:right w:val="nil"/>
            </w:tcBorders>
            <w:shd w:val="clear" w:color="auto" w:fill="auto"/>
            <w:noWrap/>
            <w:vAlign w:val="bottom"/>
            <w:hideMark/>
          </w:tcPr>
          <w:p w14:paraId="60821228"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25.4635</w:t>
            </w:r>
          </w:p>
        </w:tc>
        <w:tc>
          <w:tcPr>
            <w:tcW w:w="960" w:type="dxa"/>
            <w:tcBorders>
              <w:top w:val="nil"/>
              <w:left w:val="nil"/>
              <w:bottom w:val="nil"/>
              <w:right w:val="nil"/>
            </w:tcBorders>
            <w:shd w:val="clear" w:color="auto" w:fill="auto"/>
            <w:noWrap/>
            <w:vAlign w:val="bottom"/>
            <w:hideMark/>
          </w:tcPr>
          <w:p w14:paraId="78FF6F6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812664.9</w:t>
            </w:r>
          </w:p>
        </w:tc>
        <w:tc>
          <w:tcPr>
            <w:tcW w:w="960" w:type="dxa"/>
            <w:tcBorders>
              <w:top w:val="nil"/>
              <w:left w:val="nil"/>
              <w:bottom w:val="nil"/>
              <w:right w:val="nil"/>
            </w:tcBorders>
            <w:shd w:val="clear" w:color="auto" w:fill="auto"/>
            <w:noWrap/>
            <w:vAlign w:val="bottom"/>
            <w:hideMark/>
          </w:tcPr>
          <w:p w14:paraId="7A61D1A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0.353094</w:t>
            </w:r>
          </w:p>
        </w:tc>
        <w:tc>
          <w:tcPr>
            <w:tcW w:w="2680" w:type="dxa"/>
            <w:tcBorders>
              <w:top w:val="nil"/>
              <w:left w:val="nil"/>
              <w:bottom w:val="nil"/>
              <w:right w:val="nil"/>
            </w:tcBorders>
            <w:shd w:val="clear" w:color="auto" w:fill="auto"/>
            <w:noWrap/>
            <w:vAlign w:val="bottom"/>
            <w:hideMark/>
          </w:tcPr>
          <w:p w14:paraId="15B5E57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72.11543951</w:t>
            </w:r>
          </w:p>
        </w:tc>
        <w:tc>
          <w:tcPr>
            <w:tcW w:w="2020" w:type="dxa"/>
            <w:tcBorders>
              <w:top w:val="nil"/>
              <w:left w:val="nil"/>
              <w:bottom w:val="nil"/>
              <w:right w:val="nil"/>
            </w:tcBorders>
            <w:shd w:val="clear" w:color="auto" w:fill="auto"/>
            <w:noWrap/>
            <w:vAlign w:val="bottom"/>
            <w:hideMark/>
          </w:tcPr>
          <w:p w14:paraId="7E2FE2CF"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8.991</w:t>
            </w:r>
          </w:p>
        </w:tc>
      </w:tr>
      <w:tr w:rsidR="009D4481" w:rsidRPr="009D4481" w14:paraId="706B30A2" w14:textId="77777777" w:rsidTr="009D4481">
        <w:trPr>
          <w:trHeight w:val="300"/>
        </w:trPr>
        <w:tc>
          <w:tcPr>
            <w:tcW w:w="1420" w:type="dxa"/>
            <w:tcBorders>
              <w:top w:val="nil"/>
              <w:left w:val="nil"/>
              <w:bottom w:val="nil"/>
              <w:right w:val="nil"/>
            </w:tcBorders>
            <w:shd w:val="clear" w:color="auto" w:fill="auto"/>
            <w:noWrap/>
            <w:vAlign w:val="bottom"/>
            <w:hideMark/>
          </w:tcPr>
          <w:p w14:paraId="0D61AEB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2400</w:t>
            </w:r>
          </w:p>
        </w:tc>
        <w:tc>
          <w:tcPr>
            <w:tcW w:w="1540" w:type="dxa"/>
            <w:tcBorders>
              <w:top w:val="nil"/>
              <w:left w:val="nil"/>
              <w:bottom w:val="nil"/>
              <w:right w:val="nil"/>
            </w:tcBorders>
            <w:shd w:val="clear" w:color="auto" w:fill="auto"/>
            <w:noWrap/>
            <w:vAlign w:val="bottom"/>
            <w:hideMark/>
          </w:tcPr>
          <w:p w14:paraId="77787E5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0.1537</w:t>
            </w:r>
          </w:p>
        </w:tc>
        <w:tc>
          <w:tcPr>
            <w:tcW w:w="1120" w:type="dxa"/>
            <w:tcBorders>
              <w:top w:val="nil"/>
              <w:left w:val="nil"/>
              <w:bottom w:val="nil"/>
              <w:right w:val="nil"/>
            </w:tcBorders>
            <w:shd w:val="clear" w:color="auto" w:fill="auto"/>
            <w:noWrap/>
            <w:vAlign w:val="bottom"/>
            <w:hideMark/>
          </w:tcPr>
          <w:p w14:paraId="6493C3F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1.27304</w:t>
            </w:r>
          </w:p>
        </w:tc>
        <w:tc>
          <w:tcPr>
            <w:tcW w:w="960" w:type="dxa"/>
            <w:tcBorders>
              <w:top w:val="nil"/>
              <w:left w:val="nil"/>
              <w:bottom w:val="nil"/>
              <w:right w:val="nil"/>
            </w:tcBorders>
            <w:shd w:val="clear" w:color="auto" w:fill="auto"/>
            <w:noWrap/>
            <w:vAlign w:val="bottom"/>
            <w:hideMark/>
          </w:tcPr>
          <w:p w14:paraId="13D1DE6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103.3507</w:t>
            </w:r>
          </w:p>
        </w:tc>
        <w:tc>
          <w:tcPr>
            <w:tcW w:w="960" w:type="dxa"/>
            <w:tcBorders>
              <w:top w:val="nil"/>
              <w:left w:val="nil"/>
              <w:bottom w:val="nil"/>
              <w:right w:val="nil"/>
            </w:tcBorders>
            <w:shd w:val="clear" w:color="auto" w:fill="auto"/>
            <w:noWrap/>
            <w:vAlign w:val="bottom"/>
            <w:hideMark/>
          </w:tcPr>
          <w:p w14:paraId="754D0E8B"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25.97823</w:t>
            </w:r>
          </w:p>
        </w:tc>
        <w:tc>
          <w:tcPr>
            <w:tcW w:w="960" w:type="dxa"/>
            <w:tcBorders>
              <w:top w:val="nil"/>
              <w:left w:val="nil"/>
              <w:bottom w:val="nil"/>
              <w:right w:val="nil"/>
            </w:tcBorders>
            <w:shd w:val="clear" w:color="auto" w:fill="auto"/>
            <w:noWrap/>
            <w:vAlign w:val="bottom"/>
            <w:hideMark/>
          </w:tcPr>
          <w:p w14:paraId="2833EC8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811819.7</w:t>
            </w:r>
          </w:p>
        </w:tc>
        <w:tc>
          <w:tcPr>
            <w:tcW w:w="960" w:type="dxa"/>
            <w:tcBorders>
              <w:top w:val="nil"/>
              <w:left w:val="nil"/>
              <w:bottom w:val="nil"/>
              <w:right w:val="nil"/>
            </w:tcBorders>
            <w:shd w:val="clear" w:color="auto" w:fill="auto"/>
            <w:noWrap/>
            <w:vAlign w:val="bottom"/>
            <w:hideMark/>
          </w:tcPr>
          <w:p w14:paraId="6B04A3A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0.35499</w:t>
            </w:r>
          </w:p>
        </w:tc>
        <w:tc>
          <w:tcPr>
            <w:tcW w:w="2680" w:type="dxa"/>
            <w:tcBorders>
              <w:top w:val="nil"/>
              <w:left w:val="nil"/>
              <w:bottom w:val="nil"/>
              <w:right w:val="nil"/>
            </w:tcBorders>
            <w:shd w:val="clear" w:color="auto" w:fill="auto"/>
            <w:noWrap/>
            <w:vAlign w:val="bottom"/>
            <w:hideMark/>
          </w:tcPr>
          <w:p w14:paraId="2C07C7A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73.18027926</w:t>
            </w:r>
          </w:p>
        </w:tc>
        <w:tc>
          <w:tcPr>
            <w:tcW w:w="2020" w:type="dxa"/>
            <w:tcBorders>
              <w:top w:val="nil"/>
              <w:left w:val="nil"/>
              <w:bottom w:val="nil"/>
              <w:right w:val="nil"/>
            </w:tcBorders>
            <w:shd w:val="clear" w:color="auto" w:fill="auto"/>
            <w:noWrap/>
            <w:vAlign w:val="bottom"/>
            <w:hideMark/>
          </w:tcPr>
          <w:p w14:paraId="41839801"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9.222</w:t>
            </w:r>
          </w:p>
        </w:tc>
      </w:tr>
      <w:tr w:rsidR="009D4481" w:rsidRPr="009D4481" w14:paraId="6AF17C57" w14:textId="77777777" w:rsidTr="009D4481">
        <w:trPr>
          <w:trHeight w:val="300"/>
        </w:trPr>
        <w:tc>
          <w:tcPr>
            <w:tcW w:w="1420" w:type="dxa"/>
            <w:tcBorders>
              <w:top w:val="nil"/>
              <w:left w:val="nil"/>
              <w:bottom w:val="nil"/>
              <w:right w:val="nil"/>
            </w:tcBorders>
            <w:shd w:val="clear" w:color="auto" w:fill="auto"/>
            <w:noWrap/>
            <w:vAlign w:val="bottom"/>
            <w:hideMark/>
          </w:tcPr>
          <w:p w14:paraId="5B35A1A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2450</w:t>
            </w:r>
          </w:p>
        </w:tc>
        <w:tc>
          <w:tcPr>
            <w:tcW w:w="1540" w:type="dxa"/>
            <w:tcBorders>
              <w:top w:val="nil"/>
              <w:left w:val="nil"/>
              <w:bottom w:val="nil"/>
              <w:right w:val="nil"/>
            </w:tcBorders>
            <w:shd w:val="clear" w:color="auto" w:fill="auto"/>
            <w:noWrap/>
            <w:vAlign w:val="bottom"/>
            <w:hideMark/>
          </w:tcPr>
          <w:p w14:paraId="33864AD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0.15565</w:t>
            </w:r>
          </w:p>
        </w:tc>
        <w:tc>
          <w:tcPr>
            <w:tcW w:w="1120" w:type="dxa"/>
            <w:tcBorders>
              <w:top w:val="nil"/>
              <w:left w:val="nil"/>
              <w:bottom w:val="nil"/>
              <w:right w:val="nil"/>
            </w:tcBorders>
            <w:shd w:val="clear" w:color="auto" w:fill="auto"/>
            <w:noWrap/>
            <w:vAlign w:val="bottom"/>
            <w:hideMark/>
          </w:tcPr>
          <w:p w14:paraId="41F1300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1.26984</w:t>
            </w:r>
          </w:p>
        </w:tc>
        <w:tc>
          <w:tcPr>
            <w:tcW w:w="960" w:type="dxa"/>
            <w:tcBorders>
              <w:top w:val="nil"/>
              <w:left w:val="nil"/>
              <w:bottom w:val="nil"/>
              <w:right w:val="nil"/>
            </w:tcBorders>
            <w:shd w:val="clear" w:color="auto" w:fill="auto"/>
            <w:noWrap/>
            <w:vAlign w:val="bottom"/>
            <w:hideMark/>
          </w:tcPr>
          <w:p w14:paraId="5CCB8EC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103.2381</w:t>
            </w:r>
          </w:p>
        </w:tc>
        <w:tc>
          <w:tcPr>
            <w:tcW w:w="960" w:type="dxa"/>
            <w:tcBorders>
              <w:top w:val="nil"/>
              <w:left w:val="nil"/>
              <w:bottom w:val="nil"/>
              <w:right w:val="nil"/>
            </w:tcBorders>
            <w:shd w:val="clear" w:color="auto" w:fill="auto"/>
            <w:noWrap/>
            <w:vAlign w:val="bottom"/>
            <w:hideMark/>
          </w:tcPr>
          <w:p w14:paraId="083117CD"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26.49055</w:t>
            </w:r>
          </w:p>
        </w:tc>
        <w:tc>
          <w:tcPr>
            <w:tcW w:w="960" w:type="dxa"/>
            <w:tcBorders>
              <w:top w:val="nil"/>
              <w:left w:val="nil"/>
              <w:bottom w:val="nil"/>
              <w:right w:val="nil"/>
            </w:tcBorders>
            <w:shd w:val="clear" w:color="auto" w:fill="auto"/>
            <w:noWrap/>
            <w:vAlign w:val="bottom"/>
            <w:hideMark/>
          </w:tcPr>
          <w:p w14:paraId="5E6ACD1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810935.3</w:t>
            </w:r>
          </w:p>
        </w:tc>
        <w:tc>
          <w:tcPr>
            <w:tcW w:w="960" w:type="dxa"/>
            <w:tcBorders>
              <w:top w:val="nil"/>
              <w:left w:val="nil"/>
              <w:bottom w:val="nil"/>
              <w:right w:val="nil"/>
            </w:tcBorders>
            <w:shd w:val="clear" w:color="auto" w:fill="auto"/>
            <w:noWrap/>
            <w:vAlign w:val="bottom"/>
            <w:hideMark/>
          </w:tcPr>
          <w:p w14:paraId="424ADF5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0.352541</w:t>
            </w:r>
          </w:p>
        </w:tc>
        <w:tc>
          <w:tcPr>
            <w:tcW w:w="2680" w:type="dxa"/>
            <w:tcBorders>
              <w:top w:val="nil"/>
              <w:left w:val="nil"/>
              <w:bottom w:val="nil"/>
              <w:right w:val="nil"/>
            </w:tcBorders>
            <w:shd w:val="clear" w:color="auto" w:fill="auto"/>
            <w:noWrap/>
            <w:vAlign w:val="bottom"/>
            <w:hideMark/>
          </w:tcPr>
          <w:p w14:paraId="4D6713B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75.14180993</w:t>
            </w:r>
          </w:p>
        </w:tc>
        <w:tc>
          <w:tcPr>
            <w:tcW w:w="2020" w:type="dxa"/>
            <w:tcBorders>
              <w:top w:val="nil"/>
              <w:left w:val="nil"/>
              <w:bottom w:val="nil"/>
              <w:right w:val="nil"/>
            </w:tcBorders>
            <w:shd w:val="clear" w:color="auto" w:fill="auto"/>
            <w:noWrap/>
            <w:vAlign w:val="bottom"/>
            <w:hideMark/>
          </w:tcPr>
          <w:p w14:paraId="066BA6FA"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9.339</w:t>
            </w:r>
          </w:p>
        </w:tc>
      </w:tr>
      <w:tr w:rsidR="009D4481" w:rsidRPr="009D4481" w14:paraId="3D38CF3F" w14:textId="77777777" w:rsidTr="009D4481">
        <w:trPr>
          <w:trHeight w:val="300"/>
        </w:trPr>
        <w:tc>
          <w:tcPr>
            <w:tcW w:w="1420" w:type="dxa"/>
            <w:tcBorders>
              <w:top w:val="nil"/>
              <w:left w:val="nil"/>
              <w:bottom w:val="nil"/>
              <w:right w:val="nil"/>
            </w:tcBorders>
            <w:shd w:val="clear" w:color="auto" w:fill="auto"/>
            <w:noWrap/>
            <w:vAlign w:val="bottom"/>
            <w:hideMark/>
          </w:tcPr>
          <w:p w14:paraId="4D3C064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2500</w:t>
            </w:r>
          </w:p>
        </w:tc>
        <w:tc>
          <w:tcPr>
            <w:tcW w:w="1540" w:type="dxa"/>
            <w:tcBorders>
              <w:top w:val="nil"/>
              <w:left w:val="nil"/>
              <w:bottom w:val="nil"/>
              <w:right w:val="nil"/>
            </w:tcBorders>
            <w:shd w:val="clear" w:color="auto" w:fill="auto"/>
            <w:noWrap/>
            <w:vAlign w:val="bottom"/>
            <w:hideMark/>
          </w:tcPr>
          <w:p w14:paraId="12CA72A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0.1596</w:t>
            </w:r>
          </w:p>
        </w:tc>
        <w:tc>
          <w:tcPr>
            <w:tcW w:w="1120" w:type="dxa"/>
            <w:tcBorders>
              <w:top w:val="nil"/>
              <w:left w:val="nil"/>
              <w:bottom w:val="nil"/>
              <w:right w:val="nil"/>
            </w:tcBorders>
            <w:shd w:val="clear" w:color="auto" w:fill="auto"/>
            <w:noWrap/>
            <w:vAlign w:val="bottom"/>
            <w:hideMark/>
          </w:tcPr>
          <w:p w14:paraId="7B9CE00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1.27446</w:t>
            </w:r>
          </w:p>
        </w:tc>
        <w:tc>
          <w:tcPr>
            <w:tcW w:w="960" w:type="dxa"/>
            <w:tcBorders>
              <w:top w:val="nil"/>
              <w:left w:val="nil"/>
              <w:bottom w:val="nil"/>
              <w:right w:val="nil"/>
            </w:tcBorders>
            <w:shd w:val="clear" w:color="auto" w:fill="auto"/>
            <w:noWrap/>
            <w:vAlign w:val="bottom"/>
            <w:hideMark/>
          </w:tcPr>
          <w:p w14:paraId="4C4B86A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103.1451</w:t>
            </w:r>
          </w:p>
        </w:tc>
        <w:tc>
          <w:tcPr>
            <w:tcW w:w="960" w:type="dxa"/>
            <w:tcBorders>
              <w:top w:val="nil"/>
              <w:left w:val="nil"/>
              <w:bottom w:val="nil"/>
              <w:right w:val="nil"/>
            </w:tcBorders>
            <w:shd w:val="clear" w:color="auto" w:fill="auto"/>
            <w:noWrap/>
            <w:vAlign w:val="bottom"/>
            <w:hideMark/>
          </w:tcPr>
          <w:p w14:paraId="087A4064"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27.00683</w:t>
            </w:r>
          </w:p>
        </w:tc>
        <w:tc>
          <w:tcPr>
            <w:tcW w:w="960" w:type="dxa"/>
            <w:tcBorders>
              <w:top w:val="nil"/>
              <w:left w:val="nil"/>
              <w:bottom w:val="nil"/>
              <w:right w:val="nil"/>
            </w:tcBorders>
            <w:shd w:val="clear" w:color="auto" w:fill="auto"/>
            <w:noWrap/>
            <w:vAlign w:val="bottom"/>
            <w:hideMark/>
          </w:tcPr>
          <w:p w14:paraId="5504EFE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810204.8</w:t>
            </w:r>
          </w:p>
        </w:tc>
        <w:tc>
          <w:tcPr>
            <w:tcW w:w="960" w:type="dxa"/>
            <w:tcBorders>
              <w:top w:val="nil"/>
              <w:left w:val="nil"/>
              <w:bottom w:val="nil"/>
              <w:right w:val="nil"/>
            </w:tcBorders>
            <w:shd w:val="clear" w:color="auto" w:fill="auto"/>
            <w:noWrap/>
            <w:vAlign w:val="bottom"/>
            <w:hideMark/>
          </w:tcPr>
          <w:p w14:paraId="3973636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0.354577</w:t>
            </w:r>
          </w:p>
        </w:tc>
        <w:tc>
          <w:tcPr>
            <w:tcW w:w="2680" w:type="dxa"/>
            <w:tcBorders>
              <w:top w:val="nil"/>
              <w:left w:val="nil"/>
              <w:bottom w:val="nil"/>
              <w:right w:val="nil"/>
            </w:tcBorders>
            <w:shd w:val="clear" w:color="auto" w:fill="auto"/>
            <w:noWrap/>
            <w:vAlign w:val="bottom"/>
            <w:hideMark/>
          </w:tcPr>
          <w:p w14:paraId="1AB8558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76.16631323</w:t>
            </w:r>
          </w:p>
        </w:tc>
        <w:tc>
          <w:tcPr>
            <w:tcW w:w="2020" w:type="dxa"/>
            <w:tcBorders>
              <w:top w:val="nil"/>
              <w:left w:val="nil"/>
              <w:bottom w:val="nil"/>
              <w:right w:val="nil"/>
            </w:tcBorders>
            <w:shd w:val="clear" w:color="auto" w:fill="auto"/>
            <w:noWrap/>
            <w:vAlign w:val="bottom"/>
            <w:hideMark/>
          </w:tcPr>
          <w:p w14:paraId="2CB52AD4"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9.576</w:t>
            </w:r>
          </w:p>
        </w:tc>
      </w:tr>
      <w:tr w:rsidR="009D4481" w:rsidRPr="009D4481" w14:paraId="0FED8897" w14:textId="77777777" w:rsidTr="009D4481">
        <w:trPr>
          <w:trHeight w:val="300"/>
        </w:trPr>
        <w:tc>
          <w:tcPr>
            <w:tcW w:w="1420" w:type="dxa"/>
            <w:tcBorders>
              <w:top w:val="nil"/>
              <w:left w:val="nil"/>
              <w:bottom w:val="nil"/>
              <w:right w:val="nil"/>
            </w:tcBorders>
            <w:shd w:val="clear" w:color="auto" w:fill="auto"/>
            <w:noWrap/>
            <w:vAlign w:val="bottom"/>
            <w:hideMark/>
          </w:tcPr>
          <w:p w14:paraId="4773819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2550</w:t>
            </w:r>
          </w:p>
        </w:tc>
        <w:tc>
          <w:tcPr>
            <w:tcW w:w="1540" w:type="dxa"/>
            <w:tcBorders>
              <w:top w:val="nil"/>
              <w:left w:val="nil"/>
              <w:bottom w:val="nil"/>
              <w:right w:val="nil"/>
            </w:tcBorders>
            <w:shd w:val="clear" w:color="auto" w:fill="auto"/>
            <w:noWrap/>
            <w:vAlign w:val="bottom"/>
            <w:hideMark/>
          </w:tcPr>
          <w:p w14:paraId="3540938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0.1626</w:t>
            </w:r>
          </w:p>
        </w:tc>
        <w:tc>
          <w:tcPr>
            <w:tcW w:w="1120" w:type="dxa"/>
            <w:tcBorders>
              <w:top w:val="nil"/>
              <w:left w:val="nil"/>
              <w:bottom w:val="nil"/>
              <w:right w:val="nil"/>
            </w:tcBorders>
            <w:shd w:val="clear" w:color="auto" w:fill="auto"/>
            <w:noWrap/>
            <w:vAlign w:val="bottom"/>
            <w:hideMark/>
          </w:tcPr>
          <w:p w14:paraId="0968183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1.27876</w:t>
            </w:r>
          </w:p>
        </w:tc>
        <w:tc>
          <w:tcPr>
            <w:tcW w:w="960" w:type="dxa"/>
            <w:tcBorders>
              <w:top w:val="nil"/>
              <w:left w:val="nil"/>
              <w:bottom w:val="nil"/>
              <w:right w:val="nil"/>
            </w:tcBorders>
            <w:shd w:val="clear" w:color="auto" w:fill="auto"/>
            <w:noWrap/>
            <w:vAlign w:val="bottom"/>
            <w:hideMark/>
          </w:tcPr>
          <w:p w14:paraId="79764AC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102.9827</w:t>
            </w:r>
          </w:p>
        </w:tc>
        <w:tc>
          <w:tcPr>
            <w:tcW w:w="960" w:type="dxa"/>
            <w:tcBorders>
              <w:top w:val="nil"/>
              <w:left w:val="nil"/>
              <w:bottom w:val="nil"/>
              <w:right w:val="nil"/>
            </w:tcBorders>
            <w:shd w:val="clear" w:color="auto" w:fill="auto"/>
            <w:noWrap/>
            <w:vAlign w:val="bottom"/>
            <w:hideMark/>
          </w:tcPr>
          <w:p w14:paraId="4A1F88BD"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27.50359</w:t>
            </w:r>
          </w:p>
        </w:tc>
        <w:tc>
          <w:tcPr>
            <w:tcW w:w="960" w:type="dxa"/>
            <w:tcBorders>
              <w:top w:val="nil"/>
              <w:left w:val="nil"/>
              <w:bottom w:val="nil"/>
              <w:right w:val="nil"/>
            </w:tcBorders>
            <w:shd w:val="clear" w:color="auto" w:fill="auto"/>
            <w:noWrap/>
            <w:vAlign w:val="bottom"/>
            <w:hideMark/>
          </w:tcPr>
          <w:p w14:paraId="36CD896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808929.1</w:t>
            </w:r>
          </w:p>
        </w:tc>
        <w:tc>
          <w:tcPr>
            <w:tcW w:w="960" w:type="dxa"/>
            <w:tcBorders>
              <w:top w:val="nil"/>
              <w:left w:val="nil"/>
              <w:bottom w:val="nil"/>
              <w:right w:val="nil"/>
            </w:tcBorders>
            <w:shd w:val="clear" w:color="auto" w:fill="auto"/>
            <w:noWrap/>
            <w:vAlign w:val="bottom"/>
            <w:hideMark/>
          </w:tcPr>
          <w:p w14:paraId="061D575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0.354717</w:t>
            </w:r>
          </w:p>
        </w:tc>
        <w:tc>
          <w:tcPr>
            <w:tcW w:w="2680" w:type="dxa"/>
            <w:tcBorders>
              <w:top w:val="nil"/>
              <w:left w:val="nil"/>
              <w:bottom w:val="nil"/>
              <w:right w:val="nil"/>
            </w:tcBorders>
            <w:shd w:val="clear" w:color="auto" w:fill="auto"/>
            <w:noWrap/>
            <w:vAlign w:val="bottom"/>
            <w:hideMark/>
          </w:tcPr>
          <w:p w14:paraId="2EAB6D8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77.53663856</w:t>
            </w:r>
          </w:p>
        </w:tc>
        <w:tc>
          <w:tcPr>
            <w:tcW w:w="2020" w:type="dxa"/>
            <w:tcBorders>
              <w:top w:val="nil"/>
              <w:left w:val="nil"/>
              <w:bottom w:val="nil"/>
              <w:right w:val="nil"/>
            </w:tcBorders>
            <w:shd w:val="clear" w:color="auto" w:fill="auto"/>
            <w:noWrap/>
            <w:vAlign w:val="bottom"/>
            <w:hideMark/>
          </w:tcPr>
          <w:p w14:paraId="0196C418"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9.756</w:t>
            </w:r>
          </w:p>
        </w:tc>
      </w:tr>
      <w:tr w:rsidR="009D4481" w:rsidRPr="009D4481" w14:paraId="353D3840" w14:textId="77777777" w:rsidTr="009D4481">
        <w:trPr>
          <w:trHeight w:val="300"/>
        </w:trPr>
        <w:tc>
          <w:tcPr>
            <w:tcW w:w="1420" w:type="dxa"/>
            <w:tcBorders>
              <w:top w:val="nil"/>
              <w:left w:val="nil"/>
              <w:bottom w:val="nil"/>
              <w:right w:val="nil"/>
            </w:tcBorders>
            <w:shd w:val="clear" w:color="auto" w:fill="auto"/>
            <w:noWrap/>
            <w:vAlign w:val="bottom"/>
            <w:hideMark/>
          </w:tcPr>
          <w:p w14:paraId="269DC15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2600</w:t>
            </w:r>
          </w:p>
        </w:tc>
        <w:tc>
          <w:tcPr>
            <w:tcW w:w="1540" w:type="dxa"/>
            <w:tcBorders>
              <w:top w:val="nil"/>
              <w:left w:val="nil"/>
              <w:bottom w:val="nil"/>
              <w:right w:val="nil"/>
            </w:tcBorders>
            <w:shd w:val="clear" w:color="auto" w:fill="auto"/>
            <w:noWrap/>
            <w:vAlign w:val="bottom"/>
            <w:hideMark/>
          </w:tcPr>
          <w:p w14:paraId="0D0F7D6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0.16805</w:t>
            </w:r>
          </w:p>
        </w:tc>
        <w:tc>
          <w:tcPr>
            <w:tcW w:w="1120" w:type="dxa"/>
            <w:tcBorders>
              <w:top w:val="nil"/>
              <w:left w:val="nil"/>
              <w:bottom w:val="nil"/>
              <w:right w:val="nil"/>
            </w:tcBorders>
            <w:shd w:val="clear" w:color="auto" w:fill="auto"/>
            <w:noWrap/>
            <w:vAlign w:val="bottom"/>
            <w:hideMark/>
          </w:tcPr>
          <w:p w14:paraId="264A1F7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1.27634</w:t>
            </w:r>
          </w:p>
        </w:tc>
        <w:tc>
          <w:tcPr>
            <w:tcW w:w="960" w:type="dxa"/>
            <w:tcBorders>
              <w:top w:val="nil"/>
              <w:left w:val="nil"/>
              <w:bottom w:val="nil"/>
              <w:right w:val="nil"/>
            </w:tcBorders>
            <w:shd w:val="clear" w:color="auto" w:fill="auto"/>
            <w:noWrap/>
            <w:vAlign w:val="bottom"/>
            <w:hideMark/>
          </w:tcPr>
          <w:p w14:paraId="04A4CD1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102.9191</w:t>
            </w:r>
          </w:p>
        </w:tc>
        <w:tc>
          <w:tcPr>
            <w:tcW w:w="960" w:type="dxa"/>
            <w:tcBorders>
              <w:top w:val="nil"/>
              <w:left w:val="nil"/>
              <w:bottom w:val="nil"/>
              <w:right w:val="nil"/>
            </w:tcBorders>
            <w:shd w:val="clear" w:color="auto" w:fill="auto"/>
            <w:noWrap/>
            <w:vAlign w:val="bottom"/>
            <w:hideMark/>
          </w:tcPr>
          <w:p w14:paraId="415BB7F1"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28.02556</w:t>
            </w:r>
          </w:p>
        </w:tc>
        <w:tc>
          <w:tcPr>
            <w:tcW w:w="960" w:type="dxa"/>
            <w:tcBorders>
              <w:top w:val="nil"/>
              <w:left w:val="nil"/>
              <w:bottom w:val="nil"/>
              <w:right w:val="nil"/>
            </w:tcBorders>
            <w:shd w:val="clear" w:color="auto" w:fill="auto"/>
            <w:noWrap/>
            <w:vAlign w:val="bottom"/>
            <w:hideMark/>
          </w:tcPr>
          <w:p w14:paraId="76AC619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808429.5</w:t>
            </w:r>
          </w:p>
        </w:tc>
        <w:tc>
          <w:tcPr>
            <w:tcW w:w="960" w:type="dxa"/>
            <w:tcBorders>
              <w:top w:val="nil"/>
              <w:left w:val="nil"/>
              <w:bottom w:val="nil"/>
              <w:right w:val="nil"/>
            </w:tcBorders>
            <w:shd w:val="clear" w:color="auto" w:fill="auto"/>
            <w:noWrap/>
            <w:vAlign w:val="bottom"/>
            <w:hideMark/>
          </w:tcPr>
          <w:p w14:paraId="4E27E51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0.359779</w:t>
            </w:r>
          </w:p>
        </w:tc>
        <w:tc>
          <w:tcPr>
            <w:tcW w:w="2680" w:type="dxa"/>
            <w:tcBorders>
              <w:top w:val="nil"/>
              <w:left w:val="nil"/>
              <w:bottom w:val="nil"/>
              <w:right w:val="nil"/>
            </w:tcBorders>
            <w:shd w:val="clear" w:color="auto" w:fill="auto"/>
            <w:noWrap/>
            <w:vAlign w:val="bottom"/>
            <w:hideMark/>
          </w:tcPr>
          <w:p w14:paraId="6B8BC4D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77.8966427</w:t>
            </w:r>
          </w:p>
        </w:tc>
        <w:tc>
          <w:tcPr>
            <w:tcW w:w="2020" w:type="dxa"/>
            <w:tcBorders>
              <w:top w:val="nil"/>
              <w:left w:val="nil"/>
              <w:bottom w:val="nil"/>
              <w:right w:val="nil"/>
            </w:tcBorders>
            <w:shd w:val="clear" w:color="auto" w:fill="auto"/>
            <w:noWrap/>
            <w:vAlign w:val="bottom"/>
            <w:hideMark/>
          </w:tcPr>
          <w:p w14:paraId="6C0C76FA"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10.083</w:t>
            </w:r>
          </w:p>
        </w:tc>
      </w:tr>
      <w:tr w:rsidR="009D4481" w:rsidRPr="009D4481" w14:paraId="0D7EDDD4" w14:textId="77777777" w:rsidTr="009D4481">
        <w:trPr>
          <w:trHeight w:val="300"/>
        </w:trPr>
        <w:tc>
          <w:tcPr>
            <w:tcW w:w="1420" w:type="dxa"/>
            <w:tcBorders>
              <w:top w:val="nil"/>
              <w:left w:val="nil"/>
              <w:bottom w:val="nil"/>
              <w:right w:val="nil"/>
            </w:tcBorders>
            <w:shd w:val="clear" w:color="auto" w:fill="auto"/>
            <w:noWrap/>
            <w:vAlign w:val="bottom"/>
            <w:hideMark/>
          </w:tcPr>
          <w:p w14:paraId="08A3CA9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2650</w:t>
            </w:r>
          </w:p>
        </w:tc>
        <w:tc>
          <w:tcPr>
            <w:tcW w:w="1540" w:type="dxa"/>
            <w:tcBorders>
              <w:top w:val="nil"/>
              <w:left w:val="nil"/>
              <w:bottom w:val="nil"/>
              <w:right w:val="nil"/>
            </w:tcBorders>
            <w:shd w:val="clear" w:color="auto" w:fill="auto"/>
            <w:noWrap/>
            <w:vAlign w:val="bottom"/>
            <w:hideMark/>
          </w:tcPr>
          <w:p w14:paraId="0E9FC67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0.17145</w:t>
            </w:r>
          </w:p>
        </w:tc>
        <w:tc>
          <w:tcPr>
            <w:tcW w:w="1120" w:type="dxa"/>
            <w:tcBorders>
              <w:top w:val="nil"/>
              <w:left w:val="nil"/>
              <w:bottom w:val="nil"/>
              <w:right w:val="nil"/>
            </w:tcBorders>
            <w:shd w:val="clear" w:color="auto" w:fill="auto"/>
            <w:noWrap/>
            <w:vAlign w:val="bottom"/>
            <w:hideMark/>
          </w:tcPr>
          <w:p w14:paraId="228CB0B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1.28027</w:t>
            </w:r>
          </w:p>
        </w:tc>
        <w:tc>
          <w:tcPr>
            <w:tcW w:w="960" w:type="dxa"/>
            <w:tcBorders>
              <w:top w:val="nil"/>
              <w:left w:val="nil"/>
              <w:bottom w:val="nil"/>
              <w:right w:val="nil"/>
            </w:tcBorders>
            <w:shd w:val="clear" w:color="auto" w:fill="auto"/>
            <w:noWrap/>
            <w:vAlign w:val="bottom"/>
            <w:hideMark/>
          </w:tcPr>
          <w:p w14:paraId="0A65651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102.663</w:t>
            </w:r>
          </w:p>
        </w:tc>
        <w:tc>
          <w:tcPr>
            <w:tcW w:w="960" w:type="dxa"/>
            <w:tcBorders>
              <w:top w:val="nil"/>
              <w:left w:val="nil"/>
              <w:bottom w:val="nil"/>
              <w:right w:val="nil"/>
            </w:tcBorders>
            <w:shd w:val="clear" w:color="auto" w:fill="auto"/>
            <w:noWrap/>
            <w:vAlign w:val="bottom"/>
            <w:hideMark/>
          </w:tcPr>
          <w:p w14:paraId="6EE48EDA"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28.49343</w:t>
            </w:r>
          </w:p>
        </w:tc>
        <w:tc>
          <w:tcPr>
            <w:tcW w:w="960" w:type="dxa"/>
            <w:tcBorders>
              <w:top w:val="nil"/>
              <w:left w:val="nil"/>
              <w:bottom w:val="nil"/>
              <w:right w:val="nil"/>
            </w:tcBorders>
            <w:shd w:val="clear" w:color="auto" w:fill="auto"/>
            <w:noWrap/>
            <w:vAlign w:val="bottom"/>
            <w:hideMark/>
          </w:tcPr>
          <w:p w14:paraId="51493D6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806417.9</w:t>
            </w:r>
          </w:p>
        </w:tc>
        <w:tc>
          <w:tcPr>
            <w:tcW w:w="960" w:type="dxa"/>
            <w:tcBorders>
              <w:top w:val="nil"/>
              <w:left w:val="nil"/>
              <w:bottom w:val="nil"/>
              <w:right w:val="nil"/>
            </w:tcBorders>
            <w:shd w:val="clear" w:color="auto" w:fill="auto"/>
            <w:noWrap/>
            <w:vAlign w:val="bottom"/>
            <w:hideMark/>
          </w:tcPr>
          <w:p w14:paraId="01C65EB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0.361031</w:t>
            </w:r>
          </w:p>
        </w:tc>
        <w:tc>
          <w:tcPr>
            <w:tcW w:w="2680" w:type="dxa"/>
            <w:tcBorders>
              <w:top w:val="nil"/>
              <w:left w:val="nil"/>
              <w:bottom w:val="nil"/>
              <w:right w:val="nil"/>
            </w:tcBorders>
            <w:shd w:val="clear" w:color="auto" w:fill="auto"/>
            <w:noWrap/>
            <w:vAlign w:val="bottom"/>
            <w:hideMark/>
          </w:tcPr>
          <w:p w14:paraId="322D077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78.92248695</w:t>
            </w:r>
          </w:p>
        </w:tc>
        <w:tc>
          <w:tcPr>
            <w:tcW w:w="2020" w:type="dxa"/>
            <w:tcBorders>
              <w:top w:val="nil"/>
              <w:left w:val="nil"/>
              <w:bottom w:val="nil"/>
              <w:right w:val="nil"/>
            </w:tcBorders>
            <w:shd w:val="clear" w:color="auto" w:fill="auto"/>
            <w:noWrap/>
            <w:vAlign w:val="bottom"/>
            <w:hideMark/>
          </w:tcPr>
          <w:p w14:paraId="04856BA2"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10.287</w:t>
            </w:r>
          </w:p>
        </w:tc>
      </w:tr>
      <w:tr w:rsidR="009D4481" w:rsidRPr="009D4481" w14:paraId="211FB566" w14:textId="77777777" w:rsidTr="009D4481">
        <w:trPr>
          <w:trHeight w:val="300"/>
        </w:trPr>
        <w:tc>
          <w:tcPr>
            <w:tcW w:w="1420" w:type="dxa"/>
            <w:tcBorders>
              <w:top w:val="nil"/>
              <w:left w:val="nil"/>
              <w:bottom w:val="nil"/>
              <w:right w:val="nil"/>
            </w:tcBorders>
            <w:shd w:val="clear" w:color="auto" w:fill="auto"/>
            <w:noWrap/>
            <w:vAlign w:val="bottom"/>
            <w:hideMark/>
          </w:tcPr>
          <w:p w14:paraId="5710B56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2700</w:t>
            </w:r>
          </w:p>
        </w:tc>
        <w:tc>
          <w:tcPr>
            <w:tcW w:w="1540" w:type="dxa"/>
            <w:tcBorders>
              <w:top w:val="nil"/>
              <w:left w:val="nil"/>
              <w:bottom w:val="nil"/>
              <w:right w:val="nil"/>
            </w:tcBorders>
            <w:shd w:val="clear" w:color="auto" w:fill="auto"/>
            <w:noWrap/>
            <w:vAlign w:val="bottom"/>
            <w:hideMark/>
          </w:tcPr>
          <w:p w14:paraId="370D054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0.17465</w:t>
            </w:r>
          </w:p>
        </w:tc>
        <w:tc>
          <w:tcPr>
            <w:tcW w:w="1120" w:type="dxa"/>
            <w:tcBorders>
              <w:top w:val="nil"/>
              <w:left w:val="nil"/>
              <w:bottom w:val="nil"/>
              <w:right w:val="nil"/>
            </w:tcBorders>
            <w:shd w:val="clear" w:color="auto" w:fill="auto"/>
            <w:noWrap/>
            <w:vAlign w:val="bottom"/>
            <w:hideMark/>
          </w:tcPr>
          <w:p w14:paraId="098FE66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1.28371</w:t>
            </w:r>
          </w:p>
        </w:tc>
        <w:tc>
          <w:tcPr>
            <w:tcW w:w="960" w:type="dxa"/>
            <w:tcBorders>
              <w:top w:val="nil"/>
              <w:left w:val="nil"/>
              <w:bottom w:val="nil"/>
              <w:right w:val="nil"/>
            </w:tcBorders>
            <w:shd w:val="clear" w:color="auto" w:fill="auto"/>
            <w:noWrap/>
            <w:vAlign w:val="bottom"/>
            <w:hideMark/>
          </w:tcPr>
          <w:p w14:paraId="7087026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101.8994</w:t>
            </w:r>
          </w:p>
        </w:tc>
        <w:tc>
          <w:tcPr>
            <w:tcW w:w="960" w:type="dxa"/>
            <w:tcBorders>
              <w:top w:val="nil"/>
              <w:left w:val="nil"/>
              <w:bottom w:val="nil"/>
              <w:right w:val="nil"/>
            </w:tcBorders>
            <w:shd w:val="clear" w:color="auto" w:fill="auto"/>
            <w:noWrap/>
            <w:vAlign w:val="bottom"/>
            <w:hideMark/>
          </w:tcPr>
          <w:p w14:paraId="06748629"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28.81511</w:t>
            </w:r>
          </w:p>
        </w:tc>
        <w:tc>
          <w:tcPr>
            <w:tcW w:w="960" w:type="dxa"/>
            <w:tcBorders>
              <w:top w:val="nil"/>
              <w:left w:val="nil"/>
              <w:bottom w:val="nil"/>
              <w:right w:val="nil"/>
            </w:tcBorders>
            <w:shd w:val="clear" w:color="auto" w:fill="auto"/>
            <w:noWrap/>
            <w:vAlign w:val="bottom"/>
            <w:hideMark/>
          </w:tcPr>
          <w:p w14:paraId="3F4B8AD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800419.8</w:t>
            </w:r>
          </w:p>
        </w:tc>
        <w:tc>
          <w:tcPr>
            <w:tcW w:w="960" w:type="dxa"/>
            <w:tcBorders>
              <w:top w:val="nil"/>
              <w:left w:val="nil"/>
              <w:bottom w:val="nil"/>
              <w:right w:val="nil"/>
            </w:tcBorders>
            <w:shd w:val="clear" w:color="auto" w:fill="auto"/>
            <w:noWrap/>
            <w:vAlign w:val="bottom"/>
            <w:hideMark/>
          </w:tcPr>
          <w:p w14:paraId="501B346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0.363663</w:t>
            </w:r>
          </w:p>
        </w:tc>
        <w:tc>
          <w:tcPr>
            <w:tcW w:w="2680" w:type="dxa"/>
            <w:tcBorders>
              <w:top w:val="nil"/>
              <w:left w:val="nil"/>
              <w:bottom w:val="nil"/>
              <w:right w:val="nil"/>
            </w:tcBorders>
            <w:shd w:val="clear" w:color="auto" w:fill="auto"/>
            <w:noWrap/>
            <w:vAlign w:val="bottom"/>
            <w:hideMark/>
          </w:tcPr>
          <w:p w14:paraId="3EB701E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79.23568076</w:t>
            </w:r>
          </w:p>
        </w:tc>
        <w:tc>
          <w:tcPr>
            <w:tcW w:w="2020" w:type="dxa"/>
            <w:tcBorders>
              <w:top w:val="nil"/>
              <w:left w:val="nil"/>
              <w:bottom w:val="nil"/>
              <w:right w:val="nil"/>
            </w:tcBorders>
            <w:shd w:val="clear" w:color="auto" w:fill="auto"/>
            <w:noWrap/>
            <w:vAlign w:val="bottom"/>
            <w:hideMark/>
          </w:tcPr>
          <w:p w14:paraId="0DD0DFA0"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10.479</w:t>
            </w:r>
          </w:p>
        </w:tc>
      </w:tr>
      <w:tr w:rsidR="009D4481" w:rsidRPr="009D4481" w14:paraId="458B2865" w14:textId="77777777" w:rsidTr="009D4481">
        <w:trPr>
          <w:trHeight w:val="300"/>
        </w:trPr>
        <w:tc>
          <w:tcPr>
            <w:tcW w:w="1420" w:type="dxa"/>
            <w:tcBorders>
              <w:top w:val="nil"/>
              <w:left w:val="nil"/>
              <w:bottom w:val="nil"/>
              <w:right w:val="nil"/>
            </w:tcBorders>
            <w:shd w:val="clear" w:color="auto" w:fill="auto"/>
            <w:noWrap/>
            <w:vAlign w:val="bottom"/>
            <w:hideMark/>
          </w:tcPr>
          <w:p w14:paraId="587ECD5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2750</w:t>
            </w:r>
          </w:p>
        </w:tc>
        <w:tc>
          <w:tcPr>
            <w:tcW w:w="1540" w:type="dxa"/>
            <w:tcBorders>
              <w:top w:val="nil"/>
              <w:left w:val="nil"/>
              <w:bottom w:val="nil"/>
              <w:right w:val="nil"/>
            </w:tcBorders>
            <w:shd w:val="clear" w:color="auto" w:fill="auto"/>
            <w:noWrap/>
            <w:vAlign w:val="bottom"/>
            <w:hideMark/>
          </w:tcPr>
          <w:p w14:paraId="139860C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0.1784</w:t>
            </w:r>
          </w:p>
        </w:tc>
        <w:tc>
          <w:tcPr>
            <w:tcW w:w="1120" w:type="dxa"/>
            <w:tcBorders>
              <w:top w:val="nil"/>
              <w:left w:val="nil"/>
              <w:bottom w:val="nil"/>
              <w:right w:val="nil"/>
            </w:tcBorders>
            <w:shd w:val="clear" w:color="auto" w:fill="auto"/>
            <w:noWrap/>
            <w:vAlign w:val="bottom"/>
            <w:hideMark/>
          </w:tcPr>
          <w:p w14:paraId="57C60B9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1.2812</w:t>
            </w:r>
          </w:p>
        </w:tc>
        <w:tc>
          <w:tcPr>
            <w:tcW w:w="960" w:type="dxa"/>
            <w:tcBorders>
              <w:top w:val="nil"/>
              <w:left w:val="nil"/>
              <w:bottom w:val="nil"/>
              <w:right w:val="nil"/>
            </w:tcBorders>
            <w:shd w:val="clear" w:color="auto" w:fill="auto"/>
            <w:noWrap/>
            <w:vAlign w:val="bottom"/>
            <w:hideMark/>
          </w:tcPr>
          <w:p w14:paraId="63B74A0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101.0967</w:t>
            </w:r>
          </w:p>
        </w:tc>
        <w:tc>
          <w:tcPr>
            <w:tcW w:w="960" w:type="dxa"/>
            <w:tcBorders>
              <w:top w:val="nil"/>
              <w:left w:val="nil"/>
              <w:bottom w:val="nil"/>
              <w:right w:val="nil"/>
            </w:tcBorders>
            <w:shd w:val="clear" w:color="auto" w:fill="auto"/>
            <w:noWrap/>
            <w:vAlign w:val="bottom"/>
            <w:hideMark/>
          </w:tcPr>
          <w:p w14:paraId="09A04597"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29.11753</w:t>
            </w:r>
          </w:p>
        </w:tc>
        <w:tc>
          <w:tcPr>
            <w:tcW w:w="960" w:type="dxa"/>
            <w:tcBorders>
              <w:top w:val="nil"/>
              <w:left w:val="nil"/>
              <w:bottom w:val="nil"/>
              <w:right w:val="nil"/>
            </w:tcBorders>
            <w:shd w:val="clear" w:color="auto" w:fill="auto"/>
            <w:noWrap/>
            <w:vAlign w:val="bottom"/>
            <w:hideMark/>
          </w:tcPr>
          <w:p w14:paraId="649A712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794114.6</w:t>
            </w:r>
          </w:p>
        </w:tc>
        <w:tc>
          <w:tcPr>
            <w:tcW w:w="960" w:type="dxa"/>
            <w:tcBorders>
              <w:top w:val="nil"/>
              <w:left w:val="nil"/>
              <w:bottom w:val="nil"/>
              <w:right w:val="nil"/>
            </w:tcBorders>
            <w:shd w:val="clear" w:color="auto" w:fill="auto"/>
            <w:noWrap/>
            <w:vAlign w:val="bottom"/>
            <w:hideMark/>
          </w:tcPr>
          <w:p w14:paraId="13F46B1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0.367614</w:t>
            </w:r>
          </w:p>
        </w:tc>
        <w:tc>
          <w:tcPr>
            <w:tcW w:w="2680" w:type="dxa"/>
            <w:tcBorders>
              <w:top w:val="nil"/>
              <w:left w:val="nil"/>
              <w:bottom w:val="nil"/>
              <w:right w:val="nil"/>
            </w:tcBorders>
            <w:shd w:val="clear" w:color="auto" w:fill="auto"/>
            <w:noWrap/>
            <w:vAlign w:val="bottom"/>
            <w:hideMark/>
          </w:tcPr>
          <w:p w14:paraId="22BE385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79.20691498</w:t>
            </w:r>
          </w:p>
        </w:tc>
        <w:tc>
          <w:tcPr>
            <w:tcW w:w="2020" w:type="dxa"/>
            <w:tcBorders>
              <w:top w:val="nil"/>
              <w:left w:val="nil"/>
              <w:bottom w:val="nil"/>
              <w:right w:val="nil"/>
            </w:tcBorders>
            <w:shd w:val="clear" w:color="auto" w:fill="auto"/>
            <w:noWrap/>
            <w:vAlign w:val="bottom"/>
            <w:hideMark/>
          </w:tcPr>
          <w:p w14:paraId="76841E4B"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10.704</w:t>
            </w:r>
          </w:p>
        </w:tc>
      </w:tr>
      <w:tr w:rsidR="009D4481" w:rsidRPr="009D4481" w14:paraId="75C17CA0" w14:textId="77777777" w:rsidTr="009D4481">
        <w:trPr>
          <w:trHeight w:val="300"/>
        </w:trPr>
        <w:tc>
          <w:tcPr>
            <w:tcW w:w="1420" w:type="dxa"/>
            <w:tcBorders>
              <w:top w:val="nil"/>
              <w:left w:val="nil"/>
              <w:bottom w:val="nil"/>
              <w:right w:val="nil"/>
            </w:tcBorders>
            <w:shd w:val="clear" w:color="auto" w:fill="auto"/>
            <w:noWrap/>
            <w:vAlign w:val="bottom"/>
            <w:hideMark/>
          </w:tcPr>
          <w:p w14:paraId="06997BF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2800</w:t>
            </w:r>
          </w:p>
        </w:tc>
        <w:tc>
          <w:tcPr>
            <w:tcW w:w="1540" w:type="dxa"/>
            <w:tcBorders>
              <w:top w:val="nil"/>
              <w:left w:val="nil"/>
              <w:bottom w:val="nil"/>
              <w:right w:val="nil"/>
            </w:tcBorders>
            <w:shd w:val="clear" w:color="auto" w:fill="auto"/>
            <w:noWrap/>
            <w:vAlign w:val="bottom"/>
            <w:hideMark/>
          </w:tcPr>
          <w:p w14:paraId="493675D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0.18005</w:t>
            </w:r>
          </w:p>
        </w:tc>
        <w:tc>
          <w:tcPr>
            <w:tcW w:w="1120" w:type="dxa"/>
            <w:tcBorders>
              <w:top w:val="nil"/>
              <w:left w:val="nil"/>
              <w:bottom w:val="nil"/>
              <w:right w:val="nil"/>
            </w:tcBorders>
            <w:shd w:val="clear" w:color="auto" w:fill="auto"/>
            <w:noWrap/>
            <w:vAlign w:val="bottom"/>
            <w:hideMark/>
          </w:tcPr>
          <w:p w14:paraId="4952DC1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1.27448</w:t>
            </w:r>
          </w:p>
        </w:tc>
        <w:tc>
          <w:tcPr>
            <w:tcW w:w="960" w:type="dxa"/>
            <w:tcBorders>
              <w:top w:val="nil"/>
              <w:left w:val="nil"/>
              <w:bottom w:val="nil"/>
              <w:right w:val="nil"/>
            </w:tcBorders>
            <w:shd w:val="clear" w:color="auto" w:fill="auto"/>
            <w:noWrap/>
            <w:vAlign w:val="bottom"/>
            <w:hideMark/>
          </w:tcPr>
          <w:p w14:paraId="0AD35B2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100.9025</w:t>
            </w:r>
          </w:p>
        </w:tc>
        <w:tc>
          <w:tcPr>
            <w:tcW w:w="960" w:type="dxa"/>
            <w:tcBorders>
              <w:top w:val="nil"/>
              <w:left w:val="nil"/>
              <w:bottom w:val="nil"/>
              <w:right w:val="nil"/>
            </w:tcBorders>
            <w:shd w:val="clear" w:color="auto" w:fill="auto"/>
            <w:noWrap/>
            <w:vAlign w:val="bottom"/>
            <w:hideMark/>
          </w:tcPr>
          <w:p w14:paraId="695C51A9"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29.58999</w:t>
            </w:r>
          </w:p>
        </w:tc>
        <w:tc>
          <w:tcPr>
            <w:tcW w:w="960" w:type="dxa"/>
            <w:tcBorders>
              <w:top w:val="nil"/>
              <w:left w:val="nil"/>
              <w:bottom w:val="nil"/>
              <w:right w:val="nil"/>
            </w:tcBorders>
            <w:shd w:val="clear" w:color="auto" w:fill="auto"/>
            <w:noWrap/>
            <w:vAlign w:val="bottom"/>
            <w:hideMark/>
          </w:tcPr>
          <w:p w14:paraId="15B5BB9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792589.1</w:t>
            </w:r>
          </w:p>
        </w:tc>
        <w:tc>
          <w:tcPr>
            <w:tcW w:w="960" w:type="dxa"/>
            <w:tcBorders>
              <w:top w:val="nil"/>
              <w:left w:val="nil"/>
              <w:bottom w:val="nil"/>
              <w:right w:val="nil"/>
            </w:tcBorders>
            <w:shd w:val="clear" w:color="auto" w:fill="auto"/>
            <w:noWrap/>
            <w:vAlign w:val="bottom"/>
            <w:hideMark/>
          </w:tcPr>
          <w:p w14:paraId="77E9E7E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0.36509</w:t>
            </w:r>
          </w:p>
        </w:tc>
        <w:tc>
          <w:tcPr>
            <w:tcW w:w="2680" w:type="dxa"/>
            <w:tcBorders>
              <w:top w:val="nil"/>
              <w:left w:val="nil"/>
              <w:bottom w:val="nil"/>
              <w:right w:val="nil"/>
            </w:tcBorders>
            <w:shd w:val="clear" w:color="auto" w:fill="auto"/>
            <w:noWrap/>
            <w:vAlign w:val="bottom"/>
            <w:hideMark/>
          </w:tcPr>
          <w:p w14:paraId="6373035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81.04857656</w:t>
            </w:r>
          </w:p>
        </w:tc>
        <w:tc>
          <w:tcPr>
            <w:tcW w:w="2020" w:type="dxa"/>
            <w:tcBorders>
              <w:top w:val="nil"/>
              <w:left w:val="nil"/>
              <w:bottom w:val="nil"/>
              <w:right w:val="nil"/>
            </w:tcBorders>
            <w:shd w:val="clear" w:color="auto" w:fill="auto"/>
            <w:noWrap/>
            <w:vAlign w:val="bottom"/>
            <w:hideMark/>
          </w:tcPr>
          <w:p w14:paraId="4E538927"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10.803</w:t>
            </w:r>
          </w:p>
        </w:tc>
      </w:tr>
      <w:tr w:rsidR="009D4481" w:rsidRPr="009D4481" w14:paraId="40F23CE6" w14:textId="77777777" w:rsidTr="009D4481">
        <w:trPr>
          <w:trHeight w:val="300"/>
        </w:trPr>
        <w:tc>
          <w:tcPr>
            <w:tcW w:w="1420" w:type="dxa"/>
            <w:tcBorders>
              <w:top w:val="nil"/>
              <w:left w:val="nil"/>
              <w:bottom w:val="nil"/>
              <w:right w:val="nil"/>
            </w:tcBorders>
            <w:shd w:val="clear" w:color="auto" w:fill="auto"/>
            <w:noWrap/>
            <w:vAlign w:val="bottom"/>
            <w:hideMark/>
          </w:tcPr>
          <w:p w14:paraId="1AD6EFB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2850</w:t>
            </w:r>
          </w:p>
        </w:tc>
        <w:tc>
          <w:tcPr>
            <w:tcW w:w="1540" w:type="dxa"/>
            <w:tcBorders>
              <w:top w:val="nil"/>
              <w:left w:val="nil"/>
              <w:bottom w:val="nil"/>
              <w:right w:val="nil"/>
            </w:tcBorders>
            <w:shd w:val="clear" w:color="auto" w:fill="auto"/>
            <w:noWrap/>
            <w:vAlign w:val="bottom"/>
            <w:hideMark/>
          </w:tcPr>
          <w:p w14:paraId="42B67D5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0.1831</w:t>
            </w:r>
          </w:p>
        </w:tc>
        <w:tc>
          <w:tcPr>
            <w:tcW w:w="1120" w:type="dxa"/>
            <w:tcBorders>
              <w:top w:val="nil"/>
              <w:left w:val="nil"/>
              <w:bottom w:val="nil"/>
              <w:right w:val="nil"/>
            </w:tcBorders>
            <w:shd w:val="clear" w:color="auto" w:fill="auto"/>
            <w:noWrap/>
            <w:vAlign w:val="bottom"/>
            <w:hideMark/>
          </w:tcPr>
          <w:p w14:paraId="6DF27DB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1.26036</w:t>
            </w:r>
          </w:p>
        </w:tc>
        <w:tc>
          <w:tcPr>
            <w:tcW w:w="960" w:type="dxa"/>
            <w:tcBorders>
              <w:top w:val="nil"/>
              <w:left w:val="nil"/>
              <w:bottom w:val="nil"/>
              <w:right w:val="nil"/>
            </w:tcBorders>
            <w:shd w:val="clear" w:color="auto" w:fill="auto"/>
            <w:noWrap/>
            <w:vAlign w:val="bottom"/>
            <w:hideMark/>
          </w:tcPr>
          <w:p w14:paraId="0ACDC7E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100.6578</w:t>
            </w:r>
          </w:p>
        </w:tc>
        <w:tc>
          <w:tcPr>
            <w:tcW w:w="960" w:type="dxa"/>
            <w:tcBorders>
              <w:top w:val="nil"/>
              <w:left w:val="nil"/>
              <w:bottom w:val="nil"/>
              <w:right w:val="nil"/>
            </w:tcBorders>
            <w:shd w:val="clear" w:color="auto" w:fill="auto"/>
            <w:noWrap/>
            <w:vAlign w:val="bottom"/>
            <w:hideMark/>
          </w:tcPr>
          <w:p w14:paraId="137A841F"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30.04535</w:t>
            </w:r>
          </w:p>
        </w:tc>
        <w:tc>
          <w:tcPr>
            <w:tcW w:w="960" w:type="dxa"/>
            <w:tcBorders>
              <w:top w:val="nil"/>
              <w:left w:val="nil"/>
              <w:bottom w:val="nil"/>
              <w:right w:val="nil"/>
            </w:tcBorders>
            <w:shd w:val="clear" w:color="auto" w:fill="auto"/>
            <w:noWrap/>
            <w:vAlign w:val="bottom"/>
            <w:hideMark/>
          </w:tcPr>
          <w:p w14:paraId="5E2B4A4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790667</w:t>
            </w:r>
          </w:p>
        </w:tc>
        <w:tc>
          <w:tcPr>
            <w:tcW w:w="960" w:type="dxa"/>
            <w:tcBorders>
              <w:top w:val="nil"/>
              <w:left w:val="nil"/>
              <w:bottom w:val="nil"/>
              <w:right w:val="nil"/>
            </w:tcBorders>
            <w:shd w:val="clear" w:color="auto" w:fill="auto"/>
            <w:noWrap/>
            <w:vAlign w:val="bottom"/>
            <w:hideMark/>
          </w:tcPr>
          <w:p w14:paraId="3DCCE49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0.365647</w:t>
            </w:r>
          </w:p>
        </w:tc>
        <w:tc>
          <w:tcPr>
            <w:tcW w:w="2680" w:type="dxa"/>
            <w:tcBorders>
              <w:top w:val="nil"/>
              <w:left w:val="nil"/>
              <w:bottom w:val="nil"/>
              <w:right w:val="nil"/>
            </w:tcBorders>
            <w:shd w:val="clear" w:color="auto" w:fill="auto"/>
            <w:noWrap/>
            <w:vAlign w:val="bottom"/>
            <w:hideMark/>
          </w:tcPr>
          <w:p w14:paraId="786AAFE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82.17029489</w:t>
            </w:r>
          </w:p>
        </w:tc>
        <w:tc>
          <w:tcPr>
            <w:tcW w:w="2020" w:type="dxa"/>
            <w:tcBorders>
              <w:top w:val="nil"/>
              <w:left w:val="nil"/>
              <w:bottom w:val="nil"/>
              <w:right w:val="nil"/>
            </w:tcBorders>
            <w:shd w:val="clear" w:color="auto" w:fill="auto"/>
            <w:noWrap/>
            <w:vAlign w:val="bottom"/>
            <w:hideMark/>
          </w:tcPr>
          <w:p w14:paraId="2FEA0C9A"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10.986</w:t>
            </w:r>
          </w:p>
        </w:tc>
      </w:tr>
      <w:tr w:rsidR="009D4481" w:rsidRPr="009D4481" w14:paraId="2731DC6D" w14:textId="77777777" w:rsidTr="009D4481">
        <w:trPr>
          <w:trHeight w:val="300"/>
        </w:trPr>
        <w:tc>
          <w:tcPr>
            <w:tcW w:w="1420" w:type="dxa"/>
            <w:tcBorders>
              <w:top w:val="nil"/>
              <w:left w:val="nil"/>
              <w:bottom w:val="nil"/>
              <w:right w:val="nil"/>
            </w:tcBorders>
            <w:shd w:val="clear" w:color="auto" w:fill="auto"/>
            <w:noWrap/>
            <w:vAlign w:val="bottom"/>
            <w:hideMark/>
          </w:tcPr>
          <w:p w14:paraId="28170BF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2900</w:t>
            </w:r>
          </w:p>
        </w:tc>
        <w:tc>
          <w:tcPr>
            <w:tcW w:w="1540" w:type="dxa"/>
            <w:tcBorders>
              <w:top w:val="nil"/>
              <w:left w:val="nil"/>
              <w:bottom w:val="nil"/>
              <w:right w:val="nil"/>
            </w:tcBorders>
            <w:shd w:val="clear" w:color="auto" w:fill="auto"/>
            <w:noWrap/>
            <w:vAlign w:val="bottom"/>
            <w:hideMark/>
          </w:tcPr>
          <w:p w14:paraId="1731BB8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0.1879</w:t>
            </w:r>
          </w:p>
        </w:tc>
        <w:tc>
          <w:tcPr>
            <w:tcW w:w="1120" w:type="dxa"/>
            <w:tcBorders>
              <w:top w:val="nil"/>
              <w:left w:val="nil"/>
              <w:bottom w:val="nil"/>
              <w:right w:val="nil"/>
            </w:tcBorders>
            <w:shd w:val="clear" w:color="auto" w:fill="auto"/>
            <w:noWrap/>
            <w:vAlign w:val="bottom"/>
            <w:hideMark/>
          </w:tcPr>
          <w:p w14:paraId="69F2D1A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1.2531</w:t>
            </w:r>
          </w:p>
        </w:tc>
        <w:tc>
          <w:tcPr>
            <w:tcW w:w="960" w:type="dxa"/>
            <w:tcBorders>
              <w:top w:val="nil"/>
              <w:left w:val="nil"/>
              <w:bottom w:val="nil"/>
              <w:right w:val="nil"/>
            </w:tcBorders>
            <w:shd w:val="clear" w:color="auto" w:fill="auto"/>
            <w:noWrap/>
            <w:vAlign w:val="bottom"/>
            <w:hideMark/>
          </w:tcPr>
          <w:p w14:paraId="2361B75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99.9481</w:t>
            </w:r>
          </w:p>
        </w:tc>
        <w:tc>
          <w:tcPr>
            <w:tcW w:w="960" w:type="dxa"/>
            <w:tcBorders>
              <w:top w:val="nil"/>
              <w:left w:val="nil"/>
              <w:bottom w:val="nil"/>
              <w:right w:val="nil"/>
            </w:tcBorders>
            <w:shd w:val="clear" w:color="auto" w:fill="auto"/>
            <w:noWrap/>
            <w:vAlign w:val="bottom"/>
            <w:hideMark/>
          </w:tcPr>
          <w:p w14:paraId="76C2EC2D"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30.3569</w:t>
            </w:r>
          </w:p>
        </w:tc>
        <w:tc>
          <w:tcPr>
            <w:tcW w:w="960" w:type="dxa"/>
            <w:tcBorders>
              <w:top w:val="nil"/>
              <w:left w:val="nil"/>
              <w:bottom w:val="nil"/>
              <w:right w:val="nil"/>
            </w:tcBorders>
            <w:shd w:val="clear" w:color="auto" w:fill="auto"/>
            <w:noWrap/>
            <w:vAlign w:val="bottom"/>
            <w:hideMark/>
          </w:tcPr>
          <w:p w14:paraId="2EEB724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785092.3</w:t>
            </w:r>
          </w:p>
        </w:tc>
        <w:tc>
          <w:tcPr>
            <w:tcW w:w="960" w:type="dxa"/>
            <w:tcBorders>
              <w:top w:val="nil"/>
              <w:left w:val="nil"/>
              <w:bottom w:val="nil"/>
              <w:right w:val="nil"/>
            </w:tcBorders>
            <w:shd w:val="clear" w:color="auto" w:fill="auto"/>
            <w:noWrap/>
            <w:vAlign w:val="bottom"/>
            <w:hideMark/>
          </w:tcPr>
          <w:p w14:paraId="198D133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0.371382</w:t>
            </w:r>
          </w:p>
        </w:tc>
        <w:tc>
          <w:tcPr>
            <w:tcW w:w="2680" w:type="dxa"/>
            <w:tcBorders>
              <w:top w:val="nil"/>
              <w:left w:val="nil"/>
              <w:bottom w:val="nil"/>
              <w:right w:val="nil"/>
            </w:tcBorders>
            <w:shd w:val="clear" w:color="auto" w:fill="auto"/>
            <w:noWrap/>
            <w:vAlign w:val="bottom"/>
            <w:hideMark/>
          </w:tcPr>
          <w:p w14:paraId="54263E7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81.7404271</w:t>
            </w:r>
          </w:p>
        </w:tc>
        <w:tc>
          <w:tcPr>
            <w:tcW w:w="2020" w:type="dxa"/>
            <w:tcBorders>
              <w:top w:val="nil"/>
              <w:left w:val="nil"/>
              <w:bottom w:val="nil"/>
              <w:right w:val="nil"/>
            </w:tcBorders>
            <w:shd w:val="clear" w:color="auto" w:fill="auto"/>
            <w:noWrap/>
            <w:vAlign w:val="bottom"/>
            <w:hideMark/>
          </w:tcPr>
          <w:p w14:paraId="5A37BBF0"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11.274</w:t>
            </w:r>
          </w:p>
        </w:tc>
      </w:tr>
      <w:tr w:rsidR="009D4481" w:rsidRPr="009D4481" w14:paraId="33492185" w14:textId="77777777" w:rsidTr="009D4481">
        <w:trPr>
          <w:trHeight w:val="300"/>
        </w:trPr>
        <w:tc>
          <w:tcPr>
            <w:tcW w:w="1420" w:type="dxa"/>
            <w:tcBorders>
              <w:top w:val="nil"/>
              <w:left w:val="nil"/>
              <w:bottom w:val="nil"/>
              <w:right w:val="nil"/>
            </w:tcBorders>
            <w:shd w:val="clear" w:color="auto" w:fill="auto"/>
            <w:noWrap/>
            <w:vAlign w:val="bottom"/>
            <w:hideMark/>
          </w:tcPr>
          <w:p w14:paraId="3EE20D3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2950</w:t>
            </w:r>
          </w:p>
        </w:tc>
        <w:tc>
          <w:tcPr>
            <w:tcW w:w="1540" w:type="dxa"/>
            <w:tcBorders>
              <w:top w:val="nil"/>
              <w:left w:val="nil"/>
              <w:bottom w:val="nil"/>
              <w:right w:val="nil"/>
            </w:tcBorders>
            <w:shd w:val="clear" w:color="auto" w:fill="auto"/>
            <w:noWrap/>
            <w:vAlign w:val="bottom"/>
            <w:hideMark/>
          </w:tcPr>
          <w:p w14:paraId="012141E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0.19255</w:t>
            </w:r>
          </w:p>
        </w:tc>
        <w:tc>
          <w:tcPr>
            <w:tcW w:w="1120" w:type="dxa"/>
            <w:tcBorders>
              <w:top w:val="nil"/>
              <w:left w:val="nil"/>
              <w:bottom w:val="nil"/>
              <w:right w:val="nil"/>
            </w:tcBorders>
            <w:shd w:val="clear" w:color="auto" w:fill="auto"/>
            <w:noWrap/>
            <w:vAlign w:val="bottom"/>
            <w:hideMark/>
          </w:tcPr>
          <w:p w14:paraId="73EB309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1.23943</w:t>
            </w:r>
          </w:p>
        </w:tc>
        <w:tc>
          <w:tcPr>
            <w:tcW w:w="960" w:type="dxa"/>
            <w:tcBorders>
              <w:top w:val="nil"/>
              <w:left w:val="nil"/>
              <w:bottom w:val="nil"/>
              <w:right w:val="nil"/>
            </w:tcBorders>
            <w:shd w:val="clear" w:color="auto" w:fill="auto"/>
            <w:noWrap/>
            <w:vAlign w:val="bottom"/>
            <w:hideMark/>
          </w:tcPr>
          <w:p w14:paraId="20B3BE4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99.3917</w:t>
            </w:r>
          </w:p>
        </w:tc>
        <w:tc>
          <w:tcPr>
            <w:tcW w:w="960" w:type="dxa"/>
            <w:tcBorders>
              <w:top w:val="nil"/>
              <w:left w:val="nil"/>
              <w:bottom w:val="nil"/>
              <w:right w:val="nil"/>
            </w:tcBorders>
            <w:shd w:val="clear" w:color="auto" w:fill="auto"/>
            <w:noWrap/>
            <w:vAlign w:val="bottom"/>
            <w:hideMark/>
          </w:tcPr>
          <w:p w14:paraId="2A96F891"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30.70839</w:t>
            </w:r>
          </w:p>
        </w:tc>
        <w:tc>
          <w:tcPr>
            <w:tcW w:w="960" w:type="dxa"/>
            <w:tcBorders>
              <w:top w:val="nil"/>
              <w:left w:val="nil"/>
              <w:bottom w:val="nil"/>
              <w:right w:val="nil"/>
            </w:tcBorders>
            <w:shd w:val="clear" w:color="auto" w:fill="auto"/>
            <w:noWrap/>
            <w:vAlign w:val="bottom"/>
            <w:hideMark/>
          </w:tcPr>
          <w:p w14:paraId="7CCA9F8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780721.8</w:t>
            </w:r>
          </w:p>
        </w:tc>
        <w:tc>
          <w:tcPr>
            <w:tcW w:w="960" w:type="dxa"/>
            <w:tcBorders>
              <w:top w:val="nil"/>
              <w:left w:val="nil"/>
              <w:bottom w:val="nil"/>
              <w:right w:val="nil"/>
            </w:tcBorders>
            <w:shd w:val="clear" w:color="auto" w:fill="auto"/>
            <w:noWrap/>
            <w:vAlign w:val="bottom"/>
            <w:hideMark/>
          </w:tcPr>
          <w:p w14:paraId="0457CC0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0.376216</w:t>
            </w:r>
          </w:p>
        </w:tc>
        <w:tc>
          <w:tcPr>
            <w:tcW w:w="2680" w:type="dxa"/>
            <w:tcBorders>
              <w:top w:val="nil"/>
              <w:left w:val="nil"/>
              <w:bottom w:val="nil"/>
              <w:right w:val="nil"/>
            </w:tcBorders>
            <w:shd w:val="clear" w:color="auto" w:fill="auto"/>
            <w:noWrap/>
            <w:vAlign w:val="bottom"/>
            <w:hideMark/>
          </w:tcPr>
          <w:p w14:paraId="3739E58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81.62427716</w:t>
            </w:r>
          </w:p>
        </w:tc>
        <w:tc>
          <w:tcPr>
            <w:tcW w:w="2020" w:type="dxa"/>
            <w:tcBorders>
              <w:top w:val="nil"/>
              <w:left w:val="nil"/>
              <w:bottom w:val="nil"/>
              <w:right w:val="nil"/>
            </w:tcBorders>
            <w:shd w:val="clear" w:color="auto" w:fill="auto"/>
            <w:noWrap/>
            <w:vAlign w:val="bottom"/>
            <w:hideMark/>
          </w:tcPr>
          <w:p w14:paraId="432666F8"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11.553</w:t>
            </w:r>
          </w:p>
        </w:tc>
      </w:tr>
      <w:tr w:rsidR="009D4481" w:rsidRPr="009D4481" w14:paraId="1A41D425" w14:textId="77777777" w:rsidTr="009D4481">
        <w:trPr>
          <w:trHeight w:val="300"/>
        </w:trPr>
        <w:tc>
          <w:tcPr>
            <w:tcW w:w="1420" w:type="dxa"/>
            <w:tcBorders>
              <w:top w:val="nil"/>
              <w:left w:val="nil"/>
              <w:bottom w:val="nil"/>
              <w:right w:val="nil"/>
            </w:tcBorders>
            <w:shd w:val="clear" w:color="auto" w:fill="auto"/>
            <w:noWrap/>
            <w:vAlign w:val="bottom"/>
            <w:hideMark/>
          </w:tcPr>
          <w:p w14:paraId="1797B49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3000</w:t>
            </w:r>
          </w:p>
        </w:tc>
        <w:tc>
          <w:tcPr>
            <w:tcW w:w="1540" w:type="dxa"/>
            <w:tcBorders>
              <w:top w:val="nil"/>
              <w:left w:val="nil"/>
              <w:bottom w:val="nil"/>
              <w:right w:val="nil"/>
            </w:tcBorders>
            <w:shd w:val="clear" w:color="auto" w:fill="auto"/>
            <w:noWrap/>
            <w:vAlign w:val="bottom"/>
            <w:hideMark/>
          </w:tcPr>
          <w:p w14:paraId="31F81DC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0.199</w:t>
            </w:r>
          </w:p>
        </w:tc>
        <w:tc>
          <w:tcPr>
            <w:tcW w:w="1120" w:type="dxa"/>
            <w:tcBorders>
              <w:top w:val="nil"/>
              <w:left w:val="nil"/>
              <w:bottom w:val="nil"/>
              <w:right w:val="nil"/>
            </w:tcBorders>
            <w:shd w:val="clear" w:color="auto" w:fill="auto"/>
            <w:noWrap/>
            <w:vAlign w:val="bottom"/>
            <w:hideMark/>
          </w:tcPr>
          <w:p w14:paraId="169B777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1.22735</w:t>
            </w:r>
          </w:p>
        </w:tc>
        <w:tc>
          <w:tcPr>
            <w:tcW w:w="960" w:type="dxa"/>
            <w:tcBorders>
              <w:top w:val="nil"/>
              <w:left w:val="nil"/>
              <w:bottom w:val="nil"/>
              <w:right w:val="nil"/>
            </w:tcBorders>
            <w:shd w:val="clear" w:color="auto" w:fill="auto"/>
            <w:noWrap/>
            <w:vAlign w:val="bottom"/>
            <w:hideMark/>
          </w:tcPr>
          <w:p w14:paraId="6542189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99.2873</w:t>
            </w:r>
          </w:p>
        </w:tc>
        <w:tc>
          <w:tcPr>
            <w:tcW w:w="960" w:type="dxa"/>
            <w:tcBorders>
              <w:top w:val="nil"/>
              <w:left w:val="nil"/>
              <w:bottom w:val="nil"/>
              <w:right w:val="nil"/>
            </w:tcBorders>
            <w:shd w:val="clear" w:color="auto" w:fill="auto"/>
            <w:noWrap/>
            <w:vAlign w:val="bottom"/>
            <w:hideMark/>
          </w:tcPr>
          <w:p w14:paraId="33B56FCF"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31.19607</w:t>
            </w:r>
          </w:p>
        </w:tc>
        <w:tc>
          <w:tcPr>
            <w:tcW w:w="960" w:type="dxa"/>
            <w:tcBorders>
              <w:top w:val="nil"/>
              <w:left w:val="nil"/>
              <w:bottom w:val="nil"/>
              <w:right w:val="nil"/>
            </w:tcBorders>
            <w:shd w:val="clear" w:color="auto" w:fill="auto"/>
            <w:noWrap/>
            <w:vAlign w:val="bottom"/>
            <w:hideMark/>
          </w:tcPr>
          <w:p w14:paraId="528F18B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779901.7</w:t>
            </w:r>
          </w:p>
        </w:tc>
        <w:tc>
          <w:tcPr>
            <w:tcW w:w="960" w:type="dxa"/>
            <w:tcBorders>
              <w:top w:val="nil"/>
              <w:left w:val="nil"/>
              <w:bottom w:val="nil"/>
              <w:right w:val="nil"/>
            </w:tcBorders>
            <w:shd w:val="clear" w:color="auto" w:fill="auto"/>
            <w:noWrap/>
            <w:vAlign w:val="bottom"/>
            <w:hideMark/>
          </w:tcPr>
          <w:p w14:paraId="56B3E70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0.382741</w:t>
            </w:r>
          </w:p>
        </w:tc>
        <w:tc>
          <w:tcPr>
            <w:tcW w:w="2680" w:type="dxa"/>
            <w:tcBorders>
              <w:top w:val="nil"/>
              <w:left w:val="nil"/>
              <w:bottom w:val="nil"/>
              <w:right w:val="nil"/>
            </w:tcBorders>
            <w:shd w:val="clear" w:color="auto" w:fill="auto"/>
            <w:noWrap/>
            <w:vAlign w:val="bottom"/>
            <w:hideMark/>
          </w:tcPr>
          <w:p w14:paraId="4EB269A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81.50709901</w:t>
            </w:r>
          </w:p>
        </w:tc>
        <w:tc>
          <w:tcPr>
            <w:tcW w:w="2020" w:type="dxa"/>
            <w:tcBorders>
              <w:top w:val="nil"/>
              <w:left w:val="nil"/>
              <w:bottom w:val="nil"/>
              <w:right w:val="nil"/>
            </w:tcBorders>
            <w:shd w:val="clear" w:color="auto" w:fill="auto"/>
            <w:noWrap/>
            <w:vAlign w:val="bottom"/>
            <w:hideMark/>
          </w:tcPr>
          <w:p w14:paraId="2D8D214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11.94</w:t>
            </w:r>
          </w:p>
        </w:tc>
      </w:tr>
      <w:tr w:rsidR="009D4481" w:rsidRPr="009D4481" w14:paraId="1AD0D1A3" w14:textId="77777777" w:rsidTr="009D4481">
        <w:trPr>
          <w:trHeight w:val="300"/>
        </w:trPr>
        <w:tc>
          <w:tcPr>
            <w:tcW w:w="1420" w:type="dxa"/>
            <w:tcBorders>
              <w:top w:val="nil"/>
              <w:left w:val="nil"/>
              <w:bottom w:val="nil"/>
              <w:right w:val="nil"/>
            </w:tcBorders>
            <w:shd w:val="clear" w:color="auto" w:fill="auto"/>
            <w:noWrap/>
            <w:vAlign w:val="bottom"/>
            <w:hideMark/>
          </w:tcPr>
          <w:p w14:paraId="6A7449E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3050</w:t>
            </w:r>
          </w:p>
        </w:tc>
        <w:tc>
          <w:tcPr>
            <w:tcW w:w="1540" w:type="dxa"/>
            <w:tcBorders>
              <w:top w:val="nil"/>
              <w:left w:val="nil"/>
              <w:bottom w:val="nil"/>
              <w:right w:val="nil"/>
            </w:tcBorders>
            <w:shd w:val="clear" w:color="auto" w:fill="auto"/>
            <w:noWrap/>
            <w:vAlign w:val="bottom"/>
            <w:hideMark/>
          </w:tcPr>
          <w:p w14:paraId="0A43570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0.20605</w:t>
            </w:r>
          </w:p>
        </w:tc>
        <w:tc>
          <w:tcPr>
            <w:tcW w:w="1120" w:type="dxa"/>
            <w:tcBorders>
              <w:top w:val="nil"/>
              <w:left w:val="nil"/>
              <w:bottom w:val="nil"/>
              <w:right w:val="nil"/>
            </w:tcBorders>
            <w:shd w:val="clear" w:color="auto" w:fill="auto"/>
            <w:noWrap/>
            <w:vAlign w:val="bottom"/>
            <w:hideMark/>
          </w:tcPr>
          <w:p w14:paraId="546E0E3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1.2193</w:t>
            </w:r>
          </w:p>
        </w:tc>
        <w:tc>
          <w:tcPr>
            <w:tcW w:w="960" w:type="dxa"/>
            <w:tcBorders>
              <w:top w:val="nil"/>
              <w:left w:val="nil"/>
              <w:bottom w:val="nil"/>
              <w:right w:val="nil"/>
            </w:tcBorders>
            <w:shd w:val="clear" w:color="auto" w:fill="auto"/>
            <w:noWrap/>
            <w:vAlign w:val="bottom"/>
            <w:hideMark/>
          </w:tcPr>
          <w:p w14:paraId="1D24450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98.8092</w:t>
            </w:r>
          </w:p>
        </w:tc>
        <w:tc>
          <w:tcPr>
            <w:tcW w:w="960" w:type="dxa"/>
            <w:tcBorders>
              <w:top w:val="nil"/>
              <w:left w:val="nil"/>
              <w:bottom w:val="nil"/>
              <w:right w:val="nil"/>
            </w:tcBorders>
            <w:shd w:val="clear" w:color="auto" w:fill="auto"/>
            <w:noWrap/>
            <w:vAlign w:val="bottom"/>
            <w:hideMark/>
          </w:tcPr>
          <w:p w14:paraId="1379BADF"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31.56328</w:t>
            </w:r>
          </w:p>
        </w:tc>
        <w:tc>
          <w:tcPr>
            <w:tcW w:w="960" w:type="dxa"/>
            <w:tcBorders>
              <w:top w:val="nil"/>
              <w:left w:val="nil"/>
              <w:bottom w:val="nil"/>
              <w:right w:val="nil"/>
            </w:tcBorders>
            <w:shd w:val="clear" w:color="auto" w:fill="auto"/>
            <w:noWrap/>
            <w:vAlign w:val="bottom"/>
            <w:hideMark/>
          </w:tcPr>
          <w:p w14:paraId="4002CAD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776146.3</w:t>
            </w:r>
          </w:p>
        </w:tc>
        <w:tc>
          <w:tcPr>
            <w:tcW w:w="960" w:type="dxa"/>
            <w:tcBorders>
              <w:top w:val="nil"/>
              <w:left w:val="nil"/>
              <w:bottom w:val="nil"/>
              <w:right w:val="nil"/>
            </w:tcBorders>
            <w:shd w:val="clear" w:color="auto" w:fill="auto"/>
            <w:noWrap/>
            <w:vAlign w:val="bottom"/>
            <w:hideMark/>
          </w:tcPr>
          <w:p w14:paraId="462D4F8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0.391689</w:t>
            </w:r>
          </w:p>
        </w:tc>
        <w:tc>
          <w:tcPr>
            <w:tcW w:w="2680" w:type="dxa"/>
            <w:tcBorders>
              <w:top w:val="nil"/>
              <w:left w:val="nil"/>
              <w:bottom w:val="nil"/>
              <w:right w:val="nil"/>
            </w:tcBorders>
            <w:shd w:val="clear" w:color="auto" w:fill="auto"/>
            <w:noWrap/>
            <w:vAlign w:val="bottom"/>
            <w:hideMark/>
          </w:tcPr>
          <w:p w14:paraId="5352018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80.58244261</w:t>
            </w:r>
          </w:p>
        </w:tc>
        <w:tc>
          <w:tcPr>
            <w:tcW w:w="2020" w:type="dxa"/>
            <w:tcBorders>
              <w:top w:val="nil"/>
              <w:left w:val="nil"/>
              <w:bottom w:val="nil"/>
              <w:right w:val="nil"/>
            </w:tcBorders>
            <w:shd w:val="clear" w:color="auto" w:fill="auto"/>
            <w:noWrap/>
            <w:vAlign w:val="bottom"/>
            <w:hideMark/>
          </w:tcPr>
          <w:p w14:paraId="0C119D6B"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12.363</w:t>
            </w:r>
          </w:p>
        </w:tc>
      </w:tr>
      <w:tr w:rsidR="009D4481" w:rsidRPr="009D4481" w14:paraId="7D994AF4" w14:textId="77777777" w:rsidTr="009D4481">
        <w:trPr>
          <w:trHeight w:val="300"/>
        </w:trPr>
        <w:tc>
          <w:tcPr>
            <w:tcW w:w="1420" w:type="dxa"/>
            <w:tcBorders>
              <w:top w:val="nil"/>
              <w:left w:val="nil"/>
              <w:bottom w:val="nil"/>
              <w:right w:val="nil"/>
            </w:tcBorders>
            <w:shd w:val="clear" w:color="auto" w:fill="auto"/>
            <w:noWrap/>
            <w:vAlign w:val="bottom"/>
            <w:hideMark/>
          </w:tcPr>
          <w:p w14:paraId="580723C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3100</w:t>
            </w:r>
          </w:p>
        </w:tc>
        <w:tc>
          <w:tcPr>
            <w:tcW w:w="1540" w:type="dxa"/>
            <w:tcBorders>
              <w:top w:val="nil"/>
              <w:left w:val="nil"/>
              <w:bottom w:val="nil"/>
              <w:right w:val="nil"/>
            </w:tcBorders>
            <w:shd w:val="clear" w:color="auto" w:fill="auto"/>
            <w:noWrap/>
            <w:vAlign w:val="bottom"/>
            <w:hideMark/>
          </w:tcPr>
          <w:p w14:paraId="24F50AD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0.21005</w:t>
            </w:r>
          </w:p>
        </w:tc>
        <w:tc>
          <w:tcPr>
            <w:tcW w:w="1120" w:type="dxa"/>
            <w:tcBorders>
              <w:top w:val="nil"/>
              <w:left w:val="nil"/>
              <w:bottom w:val="nil"/>
              <w:right w:val="nil"/>
            </w:tcBorders>
            <w:shd w:val="clear" w:color="auto" w:fill="auto"/>
            <w:noWrap/>
            <w:vAlign w:val="bottom"/>
            <w:hideMark/>
          </w:tcPr>
          <w:p w14:paraId="67ACFF9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1.20692</w:t>
            </w:r>
          </w:p>
        </w:tc>
        <w:tc>
          <w:tcPr>
            <w:tcW w:w="960" w:type="dxa"/>
            <w:tcBorders>
              <w:top w:val="nil"/>
              <w:left w:val="nil"/>
              <w:bottom w:val="nil"/>
              <w:right w:val="nil"/>
            </w:tcBorders>
            <w:shd w:val="clear" w:color="auto" w:fill="auto"/>
            <w:noWrap/>
            <w:vAlign w:val="bottom"/>
            <w:hideMark/>
          </w:tcPr>
          <w:p w14:paraId="72D633D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98.8101</w:t>
            </w:r>
          </w:p>
        </w:tc>
        <w:tc>
          <w:tcPr>
            <w:tcW w:w="960" w:type="dxa"/>
            <w:tcBorders>
              <w:top w:val="nil"/>
              <w:left w:val="nil"/>
              <w:bottom w:val="nil"/>
              <w:right w:val="nil"/>
            </w:tcBorders>
            <w:shd w:val="clear" w:color="auto" w:fill="auto"/>
            <w:noWrap/>
            <w:vAlign w:val="bottom"/>
            <w:hideMark/>
          </w:tcPr>
          <w:p w14:paraId="1E90E10F"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32.081</w:t>
            </w:r>
          </w:p>
        </w:tc>
        <w:tc>
          <w:tcPr>
            <w:tcW w:w="960" w:type="dxa"/>
            <w:tcBorders>
              <w:top w:val="nil"/>
              <w:left w:val="nil"/>
              <w:bottom w:val="nil"/>
              <w:right w:val="nil"/>
            </w:tcBorders>
            <w:shd w:val="clear" w:color="auto" w:fill="auto"/>
            <w:noWrap/>
            <w:vAlign w:val="bottom"/>
            <w:hideMark/>
          </w:tcPr>
          <w:p w14:paraId="3716B76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776153.3</w:t>
            </w:r>
          </w:p>
        </w:tc>
        <w:tc>
          <w:tcPr>
            <w:tcW w:w="960" w:type="dxa"/>
            <w:tcBorders>
              <w:top w:val="nil"/>
              <w:left w:val="nil"/>
              <w:bottom w:val="nil"/>
              <w:right w:val="nil"/>
            </w:tcBorders>
            <w:shd w:val="clear" w:color="auto" w:fill="auto"/>
            <w:noWrap/>
            <w:vAlign w:val="bottom"/>
            <w:hideMark/>
          </w:tcPr>
          <w:p w14:paraId="7D875BD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0.392849</w:t>
            </w:r>
          </w:p>
        </w:tc>
        <w:tc>
          <w:tcPr>
            <w:tcW w:w="2680" w:type="dxa"/>
            <w:tcBorders>
              <w:top w:val="nil"/>
              <w:left w:val="nil"/>
              <w:bottom w:val="nil"/>
              <w:right w:val="nil"/>
            </w:tcBorders>
            <w:shd w:val="clear" w:color="auto" w:fill="auto"/>
            <w:noWrap/>
            <w:vAlign w:val="bottom"/>
            <w:hideMark/>
          </w:tcPr>
          <w:p w14:paraId="4CDB040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81.66237022</w:t>
            </w:r>
          </w:p>
        </w:tc>
        <w:tc>
          <w:tcPr>
            <w:tcW w:w="2020" w:type="dxa"/>
            <w:tcBorders>
              <w:top w:val="nil"/>
              <w:left w:val="nil"/>
              <w:bottom w:val="nil"/>
              <w:right w:val="nil"/>
            </w:tcBorders>
            <w:shd w:val="clear" w:color="auto" w:fill="auto"/>
            <w:noWrap/>
            <w:vAlign w:val="bottom"/>
            <w:hideMark/>
          </w:tcPr>
          <w:p w14:paraId="09362796"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12.603</w:t>
            </w:r>
          </w:p>
        </w:tc>
      </w:tr>
      <w:tr w:rsidR="009D4481" w:rsidRPr="009D4481" w14:paraId="4F99376D" w14:textId="77777777" w:rsidTr="009D4481">
        <w:trPr>
          <w:trHeight w:val="300"/>
        </w:trPr>
        <w:tc>
          <w:tcPr>
            <w:tcW w:w="1420" w:type="dxa"/>
            <w:tcBorders>
              <w:top w:val="nil"/>
              <w:left w:val="nil"/>
              <w:bottom w:val="nil"/>
              <w:right w:val="nil"/>
            </w:tcBorders>
            <w:shd w:val="clear" w:color="auto" w:fill="auto"/>
            <w:noWrap/>
            <w:vAlign w:val="bottom"/>
            <w:hideMark/>
          </w:tcPr>
          <w:p w14:paraId="7CDD6BF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3150</w:t>
            </w:r>
          </w:p>
        </w:tc>
        <w:tc>
          <w:tcPr>
            <w:tcW w:w="1540" w:type="dxa"/>
            <w:tcBorders>
              <w:top w:val="nil"/>
              <w:left w:val="nil"/>
              <w:bottom w:val="nil"/>
              <w:right w:val="nil"/>
            </w:tcBorders>
            <w:shd w:val="clear" w:color="auto" w:fill="auto"/>
            <w:noWrap/>
            <w:vAlign w:val="bottom"/>
            <w:hideMark/>
          </w:tcPr>
          <w:p w14:paraId="5583261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0.21605</w:t>
            </w:r>
          </w:p>
        </w:tc>
        <w:tc>
          <w:tcPr>
            <w:tcW w:w="1120" w:type="dxa"/>
            <w:tcBorders>
              <w:top w:val="nil"/>
              <w:left w:val="nil"/>
              <w:bottom w:val="nil"/>
              <w:right w:val="nil"/>
            </w:tcBorders>
            <w:shd w:val="clear" w:color="auto" w:fill="auto"/>
            <w:noWrap/>
            <w:vAlign w:val="bottom"/>
            <w:hideMark/>
          </w:tcPr>
          <w:p w14:paraId="235A027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1.19274</w:t>
            </w:r>
          </w:p>
        </w:tc>
        <w:tc>
          <w:tcPr>
            <w:tcW w:w="960" w:type="dxa"/>
            <w:tcBorders>
              <w:top w:val="nil"/>
              <w:left w:val="nil"/>
              <w:bottom w:val="nil"/>
              <w:right w:val="nil"/>
            </w:tcBorders>
            <w:shd w:val="clear" w:color="auto" w:fill="auto"/>
            <w:noWrap/>
            <w:vAlign w:val="bottom"/>
            <w:hideMark/>
          </w:tcPr>
          <w:p w14:paraId="4F1DB0E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98.5873</w:t>
            </w:r>
          </w:p>
        </w:tc>
        <w:tc>
          <w:tcPr>
            <w:tcW w:w="960" w:type="dxa"/>
            <w:tcBorders>
              <w:top w:val="nil"/>
              <w:left w:val="nil"/>
              <w:bottom w:val="nil"/>
              <w:right w:val="nil"/>
            </w:tcBorders>
            <w:shd w:val="clear" w:color="auto" w:fill="auto"/>
            <w:noWrap/>
            <w:vAlign w:val="bottom"/>
            <w:hideMark/>
          </w:tcPr>
          <w:p w14:paraId="41194D30"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32.52494</w:t>
            </w:r>
          </w:p>
        </w:tc>
        <w:tc>
          <w:tcPr>
            <w:tcW w:w="960" w:type="dxa"/>
            <w:tcBorders>
              <w:top w:val="nil"/>
              <w:left w:val="nil"/>
              <w:bottom w:val="nil"/>
              <w:right w:val="nil"/>
            </w:tcBorders>
            <w:shd w:val="clear" w:color="auto" w:fill="auto"/>
            <w:noWrap/>
            <w:vAlign w:val="bottom"/>
            <w:hideMark/>
          </w:tcPr>
          <w:p w14:paraId="02B3032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774403.2</w:t>
            </w:r>
          </w:p>
        </w:tc>
        <w:tc>
          <w:tcPr>
            <w:tcW w:w="960" w:type="dxa"/>
            <w:tcBorders>
              <w:top w:val="nil"/>
              <w:left w:val="nil"/>
              <w:bottom w:val="nil"/>
              <w:right w:val="nil"/>
            </w:tcBorders>
            <w:shd w:val="clear" w:color="auto" w:fill="auto"/>
            <w:noWrap/>
            <w:vAlign w:val="bottom"/>
            <w:hideMark/>
          </w:tcPr>
          <w:p w14:paraId="288CCB6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0.398556</w:t>
            </w:r>
          </w:p>
        </w:tc>
        <w:tc>
          <w:tcPr>
            <w:tcW w:w="2680" w:type="dxa"/>
            <w:tcBorders>
              <w:top w:val="nil"/>
              <w:left w:val="nil"/>
              <w:bottom w:val="nil"/>
              <w:right w:val="nil"/>
            </w:tcBorders>
            <w:shd w:val="clear" w:color="auto" w:fill="auto"/>
            <w:noWrap/>
            <w:vAlign w:val="bottom"/>
            <w:hideMark/>
          </w:tcPr>
          <w:p w14:paraId="3C641F4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81.60699461</w:t>
            </w:r>
          </w:p>
        </w:tc>
        <w:tc>
          <w:tcPr>
            <w:tcW w:w="2020" w:type="dxa"/>
            <w:tcBorders>
              <w:top w:val="nil"/>
              <w:left w:val="nil"/>
              <w:bottom w:val="nil"/>
              <w:right w:val="nil"/>
            </w:tcBorders>
            <w:shd w:val="clear" w:color="auto" w:fill="auto"/>
            <w:noWrap/>
            <w:vAlign w:val="bottom"/>
            <w:hideMark/>
          </w:tcPr>
          <w:p w14:paraId="68102CF2"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12.963</w:t>
            </w:r>
          </w:p>
        </w:tc>
      </w:tr>
      <w:tr w:rsidR="009D4481" w:rsidRPr="009D4481" w14:paraId="3E330CA2" w14:textId="77777777" w:rsidTr="009D4481">
        <w:trPr>
          <w:trHeight w:val="300"/>
        </w:trPr>
        <w:tc>
          <w:tcPr>
            <w:tcW w:w="1420" w:type="dxa"/>
            <w:tcBorders>
              <w:top w:val="nil"/>
              <w:left w:val="nil"/>
              <w:bottom w:val="nil"/>
              <w:right w:val="nil"/>
            </w:tcBorders>
            <w:shd w:val="clear" w:color="auto" w:fill="auto"/>
            <w:noWrap/>
            <w:vAlign w:val="bottom"/>
            <w:hideMark/>
          </w:tcPr>
          <w:p w14:paraId="43F01F9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3200</w:t>
            </w:r>
          </w:p>
        </w:tc>
        <w:tc>
          <w:tcPr>
            <w:tcW w:w="1540" w:type="dxa"/>
            <w:tcBorders>
              <w:top w:val="nil"/>
              <w:left w:val="nil"/>
              <w:bottom w:val="nil"/>
              <w:right w:val="nil"/>
            </w:tcBorders>
            <w:shd w:val="clear" w:color="auto" w:fill="auto"/>
            <w:noWrap/>
            <w:vAlign w:val="bottom"/>
            <w:hideMark/>
          </w:tcPr>
          <w:p w14:paraId="6DF80F1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0.21795</w:t>
            </w:r>
          </w:p>
        </w:tc>
        <w:tc>
          <w:tcPr>
            <w:tcW w:w="1120" w:type="dxa"/>
            <w:tcBorders>
              <w:top w:val="nil"/>
              <w:left w:val="nil"/>
              <w:bottom w:val="nil"/>
              <w:right w:val="nil"/>
            </w:tcBorders>
            <w:shd w:val="clear" w:color="auto" w:fill="auto"/>
            <w:noWrap/>
            <w:vAlign w:val="bottom"/>
            <w:hideMark/>
          </w:tcPr>
          <w:p w14:paraId="606894A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1.18481</w:t>
            </w:r>
          </w:p>
        </w:tc>
        <w:tc>
          <w:tcPr>
            <w:tcW w:w="960" w:type="dxa"/>
            <w:tcBorders>
              <w:top w:val="nil"/>
              <w:left w:val="nil"/>
              <w:bottom w:val="nil"/>
              <w:right w:val="nil"/>
            </w:tcBorders>
            <w:shd w:val="clear" w:color="auto" w:fill="auto"/>
            <w:noWrap/>
            <w:vAlign w:val="bottom"/>
            <w:hideMark/>
          </w:tcPr>
          <w:p w14:paraId="271C226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98.3793</w:t>
            </w:r>
          </w:p>
        </w:tc>
        <w:tc>
          <w:tcPr>
            <w:tcW w:w="960" w:type="dxa"/>
            <w:tcBorders>
              <w:top w:val="nil"/>
              <w:left w:val="nil"/>
              <w:bottom w:val="nil"/>
              <w:right w:val="nil"/>
            </w:tcBorders>
            <w:shd w:val="clear" w:color="auto" w:fill="auto"/>
            <w:noWrap/>
            <w:vAlign w:val="bottom"/>
            <w:hideMark/>
          </w:tcPr>
          <w:p w14:paraId="7D6007A1"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32.97149</w:t>
            </w:r>
          </w:p>
        </w:tc>
        <w:tc>
          <w:tcPr>
            <w:tcW w:w="960" w:type="dxa"/>
            <w:tcBorders>
              <w:top w:val="nil"/>
              <w:left w:val="nil"/>
              <w:bottom w:val="nil"/>
              <w:right w:val="nil"/>
            </w:tcBorders>
            <w:shd w:val="clear" w:color="auto" w:fill="auto"/>
            <w:noWrap/>
            <w:vAlign w:val="bottom"/>
            <w:hideMark/>
          </w:tcPr>
          <w:p w14:paraId="6811994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772769.4</w:t>
            </w:r>
          </w:p>
        </w:tc>
        <w:tc>
          <w:tcPr>
            <w:tcW w:w="960" w:type="dxa"/>
            <w:tcBorders>
              <w:top w:val="nil"/>
              <w:left w:val="nil"/>
              <w:bottom w:val="nil"/>
              <w:right w:val="nil"/>
            </w:tcBorders>
            <w:shd w:val="clear" w:color="auto" w:fill="auto"/>
            <w:noWrap/>
            <w:vAlign w:val="bottom"/>
            <w:hideMark/>
          </w:tcPr>
          <w:p w14:paraId="063156D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0.396615</w:t>
            </w:r>
          </w:p>
        </w:tc>
        <w:tc>
          <w:tcPr>
            <w:tcW w:w="2680" w:type="dxa"/>
            <w:tcBorders>
              <w:top w:val="nil"/>
              <w:left w:val="nil"/>
              <w:bottom w:val="nil"/>
              <w:right w:val="nil"/>
            </w:tcBorders>
            <w:shd w:val="clear" w:color="auto" w:fill="auto"/>
            <w:noWrap/>
            <w:vAlign w:val="bottom"/>
            <w:hideMark/>
          </w:tcPr>
          <w:p w14:paraId="2DDE269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83.1321746</w:t>
            </w:r>
          </w:p>
        </w:tc>
        <w:tc>
          <w:tcPr>
            <w:tcW w:w="2020" w:type="dxa"/>
            <w:tcBorders>
              <w:top w:val="nil"/>
              <w:left w:val="nil"/>
              <w:bottom w:val="nil"/>
              <w:right w:val="nil"/>
            </w:tcBorders>
            <w:shd w:val="clear" w:color="auto" w:fill="auto"/>
            <w:noWrap/>
            <w:vAlign w:val="bottom"/>
            <w:hideMark/>
          </w:tcPr>
          <w:p w14:paraId="3E7C3611"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13.077</w:t>
            </w:r>
          </w:p>
        </w:tc>
      </w:tr>
      <w:tr w:rsidR="009D4481" w:rsidRPr="009D4481" w14:paraId="21E5787D" w14:textId="77777777" w:rsidTr="009D4481">
        <w:trPr>
          <w:trHeight w:val="300"/>
        </w:trPr>
        <w:tc>
          <w:tcPr>
            <w:tcW w:w="1420" w:type="dxa"/>
            <w:tcBorders>
              <w:top w:val="nil"/>
              <w:left w:val="nil"/>
              <w:bottom w:val="nil"/>
              <w:right w:val="nil"/>
            </w:tcBorders>
            <w:shd w:val="clear" w:color="auto" w:fill="auto"/>
            <w:noWrap/>
            <w:vAlign w:val="bottom"/>
            <w:hideMark/>
          </w:tcPr>
          <w:p w14:paraId="4778704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3250</w:t>
            </w:r>
          </w:p>
        </w:tc>
        <w:tc>
          <w:tcPr>
            <w:tcW w:w="1540" w:type="dxa"/>
            <w:tcBorders>
              <w:top w:val="nil"/>
              <w:left w:val="nil"/>
              <w:bottom w:val="nil"/>
              <w:right w:val="nil"/>
            </w:tcBorders>
            <w:shd w:val="clear" w:color="auto" w:fill="auto"/>
            <w:noWrap/>
            <w:vAlign w:val="bottom"/>
            <w:hideMark/>
          </w:tcPr>
          <w:p w14:paraId="7277397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0.22305</w:t>
            </w:r>
          </w:p>
        </w:tc>
        <w:tc>
          <w:tcPr>
            <w:tcW w:w="1120" w:type="dxa"/>
            <w:tcBorders>
              <w:top w:val="nil"/>
              <w:left w:val="nil"/>
              <w:bottom w:val="nil"/>
              <w:right w:val="nil"/>
            </w:tcBorders>
            <w:shd w:val="clear" w:color="auto" w:fill="auto"/>
            <w:noWrap/>
            <w:vAlign w:val="bottom"/>
            <w:hideMark/>
          </w:tcPr>
          <w:p w14:paraId="62E376F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1.17378</w:t>
            </w:r>
          </w:p>
        </w:tc>
        <w:tc>
          <w:tcPr>
            <w:tcW w:w="960" w:type="dxa"/>
            <w:tcBorders>
              <w:top w:val="nil"/>
              <w:left w:val="nil"/>
              <w:bottom w:val="nil"/>
              <w:right w:val="nil"/>
            </w:tcBorders>
            <w:shd w:val="clear" w:color="auto" w:fill="auto"/>
            <w:noWrap/>
            <w:vAlign w:val="bottom"/>
            <w:hideMark/>
          </w:tcPr>
          <w:p w14:paraId="4B58F17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98.5784</w:t>
            </w:r>
          </w:p>
        </w:tc>
        <w:tc>
          <w:tcPr>
            <w:tcW w:w="960" w:type="dxa"/>
            <w:tcBorders>
              <w:top w:val="nil"/>
              <w:left w:val="nil"/>
              <w:bottom w:val="nil"/>
              <w:right w:val="nil"/>
            </w:tcBorders>
            <w:shd w:val="clear" w:color="auto" w:fill="auto"/>
            <w:noWrap/>
            <w:vAlign w:val="bottom"/>
            <w:hideMark/>
          </w:tcPr>
          <w:p w14:paraId="2E348AD2"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33.55444</w:t>
            </w:r>
          </w:p>
        </w:tc>
        <w:tc>
          <w:tcPr>
            <w:tcW w:w="960" w:type="dxa"/>
            <w:tcBorders>
              <w:top w:val="nil"/>
              <w:left w:val="nil"/>
              <w:bottom w:val="nil"/>
              <w:right w:val="nil"/>
            </w:tcBorders>
            <w:shd w:val="clear" w:color="auto" w:fill="auto"/>
            <w:noWrap/>
            <w:vAlign w:val="bottom"/>
            <w:hideMark/>
          </w:tcPr>
          <w:p w14:paraId="30BE684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774333.3</w:t>
            </w:r>
          </w:p>
        </w:tc>
        <w:tc>
          <w:tcPr>
            <w:tcW w:w="960" w:type="dxa"/>
            <w:tcBorders>
              <w:top w:val="nil"/>
              <w:left w:val="nil"/>
              <w:bottom w:val="nil"/>
              <w:right w:val="nil"/>
            </w:tcBorders>
            <w:shd w:val="clear" w:color="auto" w:fill="auto"/>
            <w:noWrap/>
            <w:vAlign w:val="bottom"/>
            <w:hideMark/>
          </w:tcPr>
          <w:p w14:paraId="13B3BC1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0.398844</w:t>
            </w:r>
          </w:p>
        </w:tc>
        <w:tc>
          <w:tcPr>
            <w:tcW w:w="2680" w:type="dxa"/>
            <w:tcBorders>
              <w:top w:val="nil"/>
              <w:left w:val="nil"/>
              <w:bottom w:val="nil"/>
              <w:right w:val="nil"/>
            </w:tcBorders>
            <w:shd w:val="clear" w:color="auto" w:fill="auto"/>
            <w:noWrap/>
            <w:vAlign w:val="bottom"/>
            <w:hideMark/>
          </w:tcPr>
          <w:p w14:paraId="7143BD0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84.12917418</w:t>
            </w:r>
          </w:p>
        </w:tc>
        <w:tc>
          <w:tcPr>
            <w:tcW w:w="2020" w:type="dxa"/>
            <w:tcBorders>
              <w:top w:val="nil"/>
              <w:left w:val="nil"/>
              <w:bottom w:val="nil"/>
              <w:right w:val="nil"/>
            </w:tcBorders>
            <w:shd w:val="clear" w:color="auto" w:fill="auto"/>
            <w:noWrap/>
            <w:vAlign w:val="bottom"/>
            <w:hideMark/>
          </w:tcPr>
          <w:p w14:paraId="4EB8C835"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13.383</w:t>
            </w:r>
          </w:p>
        </w:tc>
      </w:tr>
      <w:tr w:rsidR="009D4481" w:rsidRPr="009D4481" w14:paraId="4E0946CE" w14:textId="77777777" w:rsidTr="009D4481">
        <w:trPr>
          <w:trHeight w:val="300"/>
        </w:trPr>
        <w:tc>
          <w:tcPr>
            <w:tcW w:w="1420" w:type="dxa"/>
            <w:tcBorders>
              <w:top w:val="nil"/>
              <w:left w:val="nil"/>
              <w:bottom w:val="nil"/>
              <w:right w:val="nil"/>
            </w:tcBorders>
            <w:shd w:val="clear" w:color="auto" w:fill="auto"/>
            <w:noWrap/>
            <w:vAlign w:val="bottom"/>
            <w:hideMark/>
          </w:tcPr>
          <w:p w14:paraId="7B4C281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3300</w:t>
            </w:r>
          </w:p>
        </w:tc>
        <w:tc>
          <w:tcPr>
            <w:tcW w:w="1540" w:type="dxa"/>
            <w:tcBorders>
              <w:top w:val="nil"/>
              <w:left w:val="nil"/>
              <w:bottom w:val="nil"/>
              <w:right w:val="nil"/>
            </w:tcBorders>
            <w:shd w:val="clear" w:color="auto" w:fill="auto"/>
            <w:noWrap/>
            <w:vAlign w:val="bottom"/>
            <w:hideMark/>
          </w:tcPr>
          <w:p w14:paraId="33AA6AD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0.2255</w:t>
            </w:r>
          </w:p>
        </w:tc>
        <w:tc>
          <w:tcPr>
            <w:tcW w:w="1120" w:type="dxa"/>
            <w:tcBorders>
              <w:top w:val="nil"/>
              <w:left w:val="nil"/>
              <w:bottom w:val="nil"/>
              <w:right w:val="nil"/>
            </w:tcBorders>
            <w:shd w:val="clear" w:color="auto" w:fill="auto"/>
            <w:noWrap/>
            <w:vAlign w:val="bottom"/>
            <w:hideMark/>
          </w:tcPr>
          <w:p w14:paraId="2BD1C9B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1.16118</w:t>
            </w:r>
          </w:p>
        </w:tc>
        <w:tc>
          <w:tcPr>
            <w:tcW w:w="960" w:type="dxa"/>
            <w:tcBorders>
              <w:top w:val="nil"/>
              <w:left w:val="nil"/>
              <w:bottom w:val="nil"/>
              <w:right w:val="nil"/>
            </w:tcBorders>
            <w:shd w:val="clear" w:color="auto" w:fill="auto"/>
            <w:noWrap/>
            <w:vAlign w:val="bottom"/>
            <w:hideMark/>
          </w:tcPr>
          <w:p w14:paraId="2A355FB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99.2253</w:t>
            </w:r>
          </w:p>
        </w:tc>
        <w:tc>
          <w:tcPr>
            <w:tcW w:w="960" w:type="dxa"/>
            <w:tcBorders>
              <w:top w:val="nil"/>
              <w:left w:val="nil"/>
              <w:bottom w:val="nil"/>
              <w:right w:val="nil"/>
            </w:tcBorders>
            <w:shd w:val="clear" w:color="auto" w:fill="auto"/>
            <w:noWrap/>
            <w:vAlign w:val="bottom"/>
            <w:hideMark/>
          </w:tcPr>
          <w:p w14:paraId="5CA65D60"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34.29425</w:t>
            </w:r>
          </w:p>
        </w:tc>
        <w:tc>
          <w:tcPr>
            <w:tcW w:w="960" w:type="dxa"/>
            <w:tcBorders>
              <w:top w:val="nil"/>
              <w:left w:val="nil"/>
              <w:bottom w:val="nil"/>
              <w:right w:val="nil"/>
            </w:tcBorders>
            <w:shd w:val="clear" w:color="auto" w:fill="auto"/>
            <w:noWrap/>
            <w:vAlign w:val="bottom"/>
            <w:hideMark/>
          </w:tcPr>
          <w:p w14:paraId="755920E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779414.7</w:t>
            </w:r>
          </w:p>
        </w:tc>
        <w:tc>
          <w:tcPr>
            <w:tcW w:w="960" w:type="dxa"/>
            <w:tcBorders>
              <w:top w:val="nil"/>
              <w:left w:val="nil"/>
              <w:bottom w:val="nil"/>
              <w:right w:val="nil"/>
            </w:tcBorders>
            <w:shd w:val="clear" w:color="auto" w:fill="auto"/>
            <w:noWrap/>
            <w:vAlign w:val="bottom"/>
            <w:hideMark/>
          </w:tcPr>
          <w:p w14:paraId="7750803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0.394527</w:t>
            </w:r>
          </w:p>
        </w:tc>
        <w:tc>
          <w:tcPr>
            <w:tcW w:w="2680" w:type="dxa"/>
            <w:tcBorders>
              <w:top w:val="nil"/>
              <w:left w:val="nil"/>
              <w:bottom w:val="nil"/>
              <w:right w:val="nil"/>
            </w:tcBorders>
            <w:shd w:val="clear" w:color="auto" w:fill="auto"/>
            <w:noWrap/>
            <w:vAlign w:val="bottom"/>
            <w:hideMark/>
          </w:tcPr>
          <w:p w14:paraId="66534AF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86.92501542</w:t>
            </w:r>
          </w:p>
        </w:tc>
        <w:tc>
          <w:tcPr>
            <w:tcW w:w="2020" w:type="dxa"/>
            <w:tcBorders>
              <w:top w:val="nil"/>
              <w:left w:val="nil"/>
              <w:bottom w:val="nil"/>
              <w:right w:val="nil"/>
            </w:tcBorders>
            <w:shd w:val="clear" w:color="auto" w:fill="auto"/>
            <w:noWrap/>
            <w:vAlign w:val="bottom"/>
            <w:hideMark/>
          </w:tcPr>
          <w:p w14:paraId="246EE9BA"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13.53</w:t>
            </w:r>
          </w:p>
        </w:tc>
      </w:tr>
      <w:tr w:rsidR="009D4481" w:rsidRPr="009D4481" w14:paraId="24422A0C" w14:textId="77777777" w:rsidTr="009D4481">
        <w:trPr>
          <w:trHeight w:val="300"/>
        </w:trPr>
        <w:tc>
          <w:tcPr>
            <w:tcW w:w="1420" w:type="dxa"/>
            <w:tcBorders>
              <w:top w:val="nil"/>
              <w:left w:val="nil"/>
              <w:bottom w:val="nil"/>
              <w:right w:val="nil"/>
            </w:tcBorders>
            <w:shd w:val="clear" w:color="auto" w:fill="auto"/>
            <w:noWrap/>
            <w:vAlign w:val="bottom"/>
            <w:hideMark/>
          </w:tcPr>
          <w:p w14:paraId="54EE3C8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3350</w:t>
            </w:r>
          </w:p>
        </w:tc>
        <w:tc>
          <w:tcPr>
            <w:tcW w:w="1540" w:type="dxa"/>
            <w:tcBorders>
              <w:top w:val="nil"/>
              <w:left w:val="nil"/>
              <w:bottom w:val="nil"/>
              <w:right w:val="nil"/>
            </w:tcBorders>
            <w:shd w:val="clear" w:color="auto" w:fill="auto"/>
            <w:noWrap/>
            <w:vAlign w:val="bottom"/>
            <w:hideMark/>
          </w:tcPr>
          <w:p w14:paraId="5295E6C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0.2285</w:t>
            </w:r>
          </w:p>
        </w:tc>
        <w:tc>
          <w:tcPr>
            <w:tcW w:w="1120" w:type="dxa"/>
            <w:tcBorders>
              <w:top w:val="nil"/>
              <w:left w:val="nil"/>
              <w:bottom w:val="nil"/>
              <w:right w:val="nil"/>
            </w:tcBorders>
            <w:shd w:val="clear" w:color="auto" w:fill="auto"/>
            <w:noWrap/>
            <w:vAlign w:val="bottom"/>
            <w:hideMark/>
          </w:tcPr>
          <w:p w14:paraId="5BC26BC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1.15104</w:t>
            </w:r>
          </w:p>
        </w:tc>
        <w:tc>
          <w:tcPr>
            <w:tcW w:w="960" w:type="dxa"/>
            <w:tcBorders>
              <w:top w:val="nil"/>
              <w:left w:val="nil"/>
              <w:bottom w:val="nil"/>
              <w:right w:val="nil"/>
            </w:tcBorders>
            <w:shd w:val="clear" w:color="auto" w:fill="auto"/>
            <w:noWrap/>
            <w:vAlign w:val="bottom"/>
            <w:hideMark/>
          </w:tcPr>
          <w:p w14:paraId="4CADA03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99.6723</w:t>
            </w:r>
          </w:p>
        </w:tc>
        <w:tc>
          <w:tcPr>
            <w:tcW w:w="960" w:type="dxa"/>
            <w:tcBorders>
              <w:top w:val="nil"/>
              <w:left w:val="nil"/>
              <w:bottom w:val="nil"/>
              <w:right w:val="nil"/>
            </w:tcBorders>
            <w:shd w:val="clear" w:color="auto" w:fill="auto"/>
            <w:noWrap/>
            <w:vAlign w:val="bottom"/>
            <w:hideMark/>
          </w:tcPr>
          <w:p w14:paraId="3BE724AF"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34.97069</w:t>
            </w:r>
          </w:p>
        </w:tc>
        <w:tc>
          <w:tcPr>
            <w:tcW w:w="960" w:type="dxa"/>
            <w:tcBorders>
              <w:top w:val="nil"/>
              <w:left w:val="nil"/>
              <w:bottom w:val="nil"/>
              <w:right w:val="nil"/>
            </w:tcBorders>
            <w:shd w:val="clear" w:color="auto" w:fill="auto"/>
            <w:noWrap/>
            <w:vAlign w:val="bottom"/>
            <w:hideMark/>
          </w:tcPr>
          <w:p w14:paraId="2D771FD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782925.9</w:t>
            </w:r>
          </w:p>
        </w:tc>
        <w:tc>
          <w:tcPr>
            <w:tcW w:w="960" w:type="dxa"/>
            <w:tcBorders>
              <w:top w:val="nil"/>
              <w:left w:val="nil"/>
              <w:bottom w:val="nil"/>
              <w:right w:val="nil"/>
            </w:tcBorders>
            <w:shd w:val="clear" w:color="auto" w:fill="auto"/>
            <w:noWrap/>
            <w:vAlign w:val="bottom"/>
            <w:hideMark/>
          </w:tcPr>
          <w:p w14:paraId="4E0D8C3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0.392043</w:t>
            </w:r>
          </w:p>
        </w:tc>
        <w:tc>
          <w:tcPr>
            <w:tcW w:w="2680" w:type="dxa"/>
            <w:tcBorders>
              <w:top w:val="nil"/>
              <w:left w:val="nil"/>
              <w:bottom w:val="nil"/>
              <w:right w:val="nil"/>
            </w:tcBorders>
            <w:shd w:val="clear" w:color="auto" w:fill="auto"/>
            <w:noWrap/>
            <w:vAlign w:val="bottom"/>
            <w:hideMark/>
          </w:tcPr>
          <w:p w14:paraId="78C9FA2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89.20125635</w:t>
            </w:r>
          </w:p>
        </w:tc>
        <w:tc>
          <w:tcPr>
            <w:tcW w:w="2020" w:type="dxa"/>
            <w:tcBorders>
              <w:top w:val="nil"/>
              <w:left w:val="nil"/>
              <w:bottom w:val="nil"/>
              <w:right w:val="nil"/>
            </w:tcBorders>
            <w:shd w:val="clear" w:color="auto" w:fill="auto"/>
            <w:noWrap/>
            <w:vAlign w:val="bottom"/>
            <w:hideMark/>
          </w:tcPr>
          <w:p w14:paraId="778E2C30"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13.71</w:t>
            </w:r>
          </w:p>
        </w:tc>
      </w:tr>
      <w:tr w:rsidR="009D4481" w:rsidRPr="009D4481" w14:paraId="2CB5CB49" w14:textId="77777777" w:rsidTr="009D4481">
        <w:trPr>
          <w:trHeight w:val="300"/>
        </w:trPr>
        <w:tc>
          <w:tcPr>
            <w:tcW w:w="1420" w:type="dxa"/>
            <w:tcBorders>
              <w:top w:val="nil"/>
              <w:left w:val="nil"/>
              <w:bottom w:val="nil"/>
              <w:right w:val="nil"/>
            </w:tcBorders>
            <w:shd w:val="clear" w:color="auto" w:fill="auto"/>
            <w:noWrap/>
            <w:vAlign w:val="bottom"/>
            <w:hideMark/>
          </w:tcPr>
          <w:p w14:paraId="1953C48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3400</w:t>
            </w:r>
          </w:p>
        </w:tc>
        <w:tc>
          <w:tcPr>
            <w:tcW w:w="1540" w:type="dxa"/>
            <w:tcBorders>
              <w:top w:val="nil"/>
              <w:left w:val="nil"/>
              <w:bottom w:val="nil"/>
              <w:right w:val="nil"/>
            </w:tcBorders>
            <w:shd w:val="clear" w:color="auto" w:fill="auto"/>
            <w:noWrap/>
            <w:vAlign w:val="bottom"/>
            <w:hideMark/>
          </w:tcPr>
          <w:p w14:paraId="3DA77BC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0.2342</w:t>
            </w:r>
          </w:p>
        </w:tc>
        <w:tc>
          <w:tcPr>
            <w:tcW w:w="1120" w:type="dxa"/>
            <w:tcBorders>
              <w:top w:val="nil"/>
              <w:left w:val="nil"/>
              <w:bottom w:val="nil"/>
              <w:right w:val="nil"/>
            </w:tcBorders>
            <w:shd w:val="clear" w:color="auto" w:fill="auto"/>
            <w:noWrap/>
            <w:vAlign w:val="bottom"/>
            <w:hideMark/>
          </w:tcPr>
          <w:p w14:paraId="5D439FF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1.14117</w:t>
            </w:r>
          </w:p>
        </w:tc>
        <w:tc>
          <w:tcPr>
            <w:tcW w:w="960" w:type="dxa"/>
            <w:tcBorders>
              <w:top w:val="nil"/>
              <w:left w:val="nil"/>
              <w:bottom w:val="nil"/>
              <w:right w:val="nil"/>
            </w:tcBorders>
            <w:shd w:val="clear" w:color="auto" w:fill="auto"/>
            <w:noWrap/>
            <w:vAlign w:val="bottom"/>
            <w:hideMark/>
          </w:tcPr>
          <w:p w14:paraId="065C7C1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100.2858</w:t>
            </w:r>
          </w:p>
        </w:tc>
        <w:tc>
          <w:tcPr>
            <w:tcW w:w="960" w:type="dxa"/>
            <w:tcBorders>
              <w:top w:val="nil"/>
              <w:left w:val="nil"/>
              <w:bottom w:val="nil"/>
              <w:right w:val="nil"/>
            </w:tcBorders>
            <w:shd w:val="clear" w:color="auto" w:fill="auto"/>
            <w:noWrap/>
            <w:vAlign w:val="bottom"/>
            <w:hideMark/>
          </w:tcPr>
          <w:p w14:paraId="2510F1B2"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35.7111</w:t>
            </w:r>
          </w:p>
        </w:tc>
        <w:tc>
          <w:tcPr>
            <w:tcW w:w="960" w:type="dxa"/>
            <w:tcBorders>
              <w:top w:val="nil"/>
              <w:left w:val="nil"/>
              <w:bottom w:val="nil"/>
              <w:right w:val="nil"/>
            </w:tcBorders>
            <w:shd w:val="clear" w:color="auto" w:fill="auto"/>
            <w:noWrap/>
            <w:vAlign w:val="bottom"/>
            <w:hideMark/>
          </w:tcPr>
          <w:p w14:paraId="1614F8C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787745</w:t>
            </w:r>
          </w:p>
        </w:tc>
        <w:tc>
          <w:tcPr>
            <w:tcW w:w="960" w:type="dxa"/>
            <w:tcBorders>
              <w:top w:val="nil"/>
              <w:left w:val="nil"/>
              <w:bottom w:val="nil"/>
              <w:right w:val="nil"/>
            </w:tcBorders>
            <w:shd w:val="clear" w:color="auto" w:fill="auto"/>
            <w:noWrap/>
            <w:vAlign w:val="bottom"/>
            <w:hideMark/>
          </w:tcPr>
          <w:p w14:paraId="3D97DBB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0.393491</w:t>
            </w:r>
          </w:p>
        </w:tc>
        <w:tc>
          <w:tcPr>
            <w:tcW w:w="2680" w:type="dxa"/>
            <w:tcBorders>
              <w:top w:val="nil"/>
              <w:left w:val="nil"/>
              <w:bottom w:val="nil"/>
              <w:right w:val="nil"/>
            </w:tcBorders>
            <w:shd w:val="clear" w:color="auto" w:fill="auto"/>
            <w:noWrap/>
            <w:vAlign w:val="bottom"/>
            <w:hideMark/>
          </w:tcPr>
          <w:p w14:paraId="05D46F3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90.75455498</w:t>
            </w:r>
          </w:p>
        </w:tc>
        <w:tc>
          <w:tcPr>
            <w:tcW w:w="2020" w:type="dxa"/>
            <w:tcBorders>
              <w:top w:val="nil"/>
              <w:left w:val="nil"/>
              <w:bottom w:val="nil"/>
              <w:right w:val="nil"/>
            </w:tcBorders>
            <w:shd w:val="clear" w:color="auto" w:fill="auto"/>
            <w:noWrap/>
            <w:vAlign w:val="bottom"/>
            <w:hideMark/>
          </w:tcPr>
          <w:p w14:paraId="41BA8CBB"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14.052</w:t>
            </w:r>
          </w:p>
        </w:tc>
      </w:tr>
      <w:tr w:rsidR="009D4481" w:rsidRPr="009D4481" w14:paraId="6E7F3951" w14:textId="77777777" w:rsidTr="009D4481">
        <w:trPr>
          <w:trHeight w:val="300"/>
        </w:trPr>
        <w:tc>
          <w:tcPr>
            <w:tcW w:w="1420" w:type="dxa"/>
            <w:tcBorders>
              <w:top w:val="nil"/>
              <w:left w:val="nil"/>
              <w:bottom w:val="nil"/>
              <w:right w:val="nil"/>
            </w:tcBorders>
            <w:shd w:val="clear" w:color="auto" w:fill="auto"/>
            <w:noWrap/>
            <w:vAlign w:val="bottom"/>
            <w:hideMark/>
          </w:tcPr>
          <w:p w14:paraId="554471D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3450</w:t>
            </w:r>
          </w:p>
        </w:tc>
        <w:tc>
          <w:tcPr>
            <w:tcW w:w="1540" w:type="dxa"/>
            <w:tcBorders>
              <w:top w:val="nil"/>
              <w:left w:val="nil"/>
              <w:bottom w:val="nil"/>
              <w:right w:val="nil"/>
            </w:tcBorders>
            <w:shd w:val="clear" w:color="auto" w:fill="auto"/>
            <w:noWrap/>
            <w:vAlign w:val="bottom"/>
            <w:hideMark/>
          </w:tcPr>
          <w:p w14:paraId="3DCFC8B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0.23605</w:t>
            </w:r>
          </w:p>
        </w:tc>
        <w:tc>
          <w:tcPr>
            <w:tcW w:w="1120" w:type="dxa"/>
            <w:tcBorders>
              <w:top w:val="nil"/>
              <w:left w:val="nil"/>
              <w:bottom w:val="nil"/>
              <w:right w:val="nil"/>
            </w:tcBorders>
            <w:shd w:val="clear" w:color="auto" w:fill="auto"/>
            <w:noWrap/>
            <w:vAlign w:val="bottom"/>
            <w:hideMark/>
          </w:tcPr>
          <w:p w14:paraId="6753707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1.12669</w:t>
            </w:r>
          </w:p>
        </w:tc>
        <w:tc>
          <w:tcPr>
            <w:tcW w:w="960" w:type="dxa"/>
            <w:tcBorders>
              <w:top w:val="nil"/>
              <w:left w:val="nil"/>
              <w:bottom w:val="nil"/>
              <w:right w:val="nil"/>
            </w:tcBorders>
            <w:shd w:val="clear" w:color="auto" w:fill="auto"/>
            <w:noWrap/>
            <w:vAlign w:val="bottom"/>
            <w:hideMark/>
          </w:tcPr>
          <w:p w14:paraId="070D6AB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100.728</w:t>
            </w:r>
          </w:p>
        </w:tc>
        <w:tc>
          <w:tcPr>
            <w:tcW w:w="960" w:type="dxa"/>
            <w:tcBorders>
              <w:top w:val="nil"/>
              <w:left w:val="nil"/>
              <w:bottom w:val="nil"/>
              <w:right w:val="nil"/>
            </w:tcBorders>
            <w:shd w:val="clear" w:color="auto" w:fill="auto"/>
            <w:noWrap/>
            <w:vAlign w:val="bottom"/>
            <w:hideMark/>
          </w:tcPr>
          <w:p w14:paraId="28C44CF2"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36.39605</w:t>
            </w:r>
          </w:p>
        </w:tc>
        <w:tc>
          <w:tcPr>
            <w:tcW w:w="960" w:type="dxa"/>
            <w:tcBorders>
              <w:top w:val="nil"/>
              <w:left w:val="nil"/>
              <w:bottom w:val="nil"/>
              <w:right w:val="nil"/>
            </w:tcBorders>
            <w:shd w:val="clear" w:color="auto" w:fill="auto"/>
            <w:noWrap/>
            <w:vAlign w:val="bottom"/>
            <w:hideMark/>
          </w:tcPr>
          <w:p w14:paraId="0DC89E8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791218.4</w:t>
            </w:r>
          </w:p>
        </w:tc>
        <w:tc>
          <w:tcPr>
            <w:tcW w:w="960" w:type="dxa"/>
            <w:tcBorders>
              <w:top w:val="nil"/>
              <w:left w:val="nil"/>
              <w:bottom w:val="nil"/>
              <w:right w:val="nil"/>
            </w:tcBorders>
            <w:shd w:val="clear" w:color="auto" w:fill="auto"/>
            <w:noWrap/>
            <w:vAlign w:val="bottom"/>
            <w:hideMark/>
          </w:tcPr>
          <w:p w14:paraId="647781B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0.389136</w:t>
            </w:r>
          </w:p>
        </w:tc>
        <w:tc>
          <w:tcPr>
            <w:tcW w:w="2680" w:type="dxa"/>
            <w:tcBorders>
              <w:top w:val="nil"/>
              <w:left w:val="nil"/>
              <w:bottom w:val="nil"/>
              <w:right w:val="nil"/>
            </w:tcBorders>
            <w:shd w:val="clear" w:color="auto" w:fill="auto"/>
            <w:noWrap/>
            <w:vAlign w:val="bottom"/>
            <w:hideMark/>
          </w:tcPr>
          <w:p w14:paraId="57B8BC1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93.53048983</w:t>
            </w:r>
          </w:p>
        </w:tc>
        <w:tc>
          <w:tcPr>
            <w:tcW w:w="2020" w:type="dxa"/>
            <w:tcBorders>
              <w:top w:val="nil"/>
              <w:left w:val="nil"/>
              <w:bottom w:val="nil"/>
              <w:right w:val="nil"/>
            </w:tcBorders>
            <w:shd w:val="clear" w:color="auto" w:fill="auto"/>
            <w:noWrap/>
            <w:vAlign w:val="bottom"/>
            <w:hideMark/>
          </w:tcPr>
          <w:p w14:paraId="6514EAC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14.163</w:t>
            </w:r>
          </w:p>
        </w:tc>
      </w:tr>
      <w:tr w:rsidR="009D4481" w:rsidRPr="009D4481" w14:paraId="7225E7CA" w14:textId="77777777" w:rsidTr="009D4481">
        <w:trPr>
          <w:trHeight w:val="300"/>
        </w:trPr>
        <w:tc>
          <w:tcPr>
            <w:tcW w:w="1420" w:type="dxa"/>
            <w:tcBorders>
              <w:top w:val="nil"/>
              <w:left w:val="nil"/>
              <w:bottom w:val="nil"/>
              <w:right w:val="nil"/>
            </w:tcBorders>
            <w:shd w:val="clear" w:color="auto" w:fill="auto"/>
            <w:noWrap/>
            <w:vAlign w:val="bottom"/>
            <w:hideMark/>
          </w:tcPr>
          <w:p w14:paraId="21C6C9A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3500</w:t>
            </w:r>
          </w:p>
        </w:tc>
        <w:tc>
          <w:tcPr>
            <w:tcW w:w="1540" w:type="dxa"/>
            <w:tcBorders>
              <w:top w:val="nil"/>
              <w:left w:val="nil"/>
              <w:bottom w:val="nil"/>
              <w:right w:val="nil"/>
            </w:tcBorders>
            <w:shd w:val="clear" w:color="auto" w:fill="auto"/>
            <w:noWrap/>
            <w:vAlign w:val="bottom"/>
            <w:hideMark/>
          </w:tcPr>
          <w:p w14:paraId="6232841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0.24195</w:t>
            </w:r>
          </w:p>
        </w:tc>
        <w:tc>
          <w:tcPr>
            <w:tcW w:w="1120" w:type="dxa"/>
            <w:tcBorders>
              <w:top w:val="nil"/>
              <w:left w:val="nil"/>
              <w:bottom w:val="nil"/>
              <w:right w:val="nil"/>
            </w:tcBorders>
            <w:shd w:val="clear" w:color="auto" w:fill="auto"/>
            <w:noWrap/>
            <w:vAlign w:val="bottom"/>
            <w:hideMark/>
          </w:tcPr>
          <w:p w14:paraId="4702A60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1.11975</w:t>
            </w:r>
          </w:p>
        </w:tc>
        <w:tc>
          <w:tcPr>
            <w:tcW w:w="960" w:type="dxa"/>
            <w:tcBorders>
              <w:top w:val="nil"/>
              <w:left w:val="nil"/>
              <w:bottom w:val="nil"/>
              <w:right w:val="nil"/>
            </w:tcBorders>
            <w:shd w:val="clear" w:color="auto" w:fill="auto"/>
            <w:noWrap/>
            <w:vAlign w:val="bottom"/>
            <w:hideMark/>
          </w:tcPr>
          <w:p w14:paraId="4BA8001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100.6896</w:t>
            </w:r>
          </w:p>
        </w:tc>
        <w:tc>
          <w:tcPr>
            <w:tcW w:w="960" w:type="dxa"/>
            <w:tcBorders>
              <w:top w:val="nil"/>
              <w:left w:val="nil"/>
              <w:bottom w:val="nil"/>
              <w:right w:val="nil"/>
            </w:tcBorders>
            <w:shd w:val="clear" w:color="auto" w:fill="auto"/>
            <w:noWrap/>
            <w:vAlign w:val="bottom"/>
            <w:hideMark/>
          </w:tcPr>
          <w:p w14:paraId="0717FF8C"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36.90945</w:t>
            </w:r>
          </w:p>
        </w:tc>
        <w:tc>
          <w:tcPr>
            <w:tcW w:w="960" w:type="dxa"/>
            <w:tcBorders>
              <w:top w:val="nil"/>
              <w:left w:val="nil"/>
              <w:bottom w:val="nil"/>
              <w:right w:val="nil"/>
            </w:tcBorders>
            <w:shd w:val="clear" w:color="auto" w:fill="auto"/>
            <w:noWrap/>
            <w:vAlign w:val="bottom"/>
            <w:hideMark/>
          </w:tcPr>
          <w:p w14:paraId="3EB3502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790916.8</w:t>
            </w:r>
          </w:p>
        </w:tc>
        <w:tc>
          <w:tcPr>
            <w:tcW w:w="960" w:type="dxa"/>
            <w:tcBorders>
              <w:top w:val="nil"/>
              <w:left w:val="nil"/>
              <w:bottom w:val="nil"/>
              <w:right w:val="nil"/>
            </w:tcBorders>
            <w:shd w:val="clear" w:color="auto" w:fill="auto"/>
            <w:noWrap/>
            <w:vAlign w:val="bottom"/>
            <w:hideMark/>
          </w:tcPr>
          <w:p w14:paraId="001623F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0.393314</w:t>
            </w:r>
          </w:p>
        </w:tc>
        <w:tc>
          <w:tcPr>
            <w:tcW w:w="2680" w:type="dxa"/>
            <w:tcBorders>
              <w:top w:val="nil"/>
              <w:left w:val="nil"/>
              <w:bottom w:val="nil"/>
              <w:right w:val="nil"/>
            </w:tcBorders>
            <w:shd w:val="clear" w:color="auto" w:fill="auto"/>
            <w:noWrap/>
            <w:vAlign w:val="bottom"/>
            <w:hideMark/>
          </w:tcPr>
          <w:p w14:paraId="6C6F492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93.84222471</w:t>
            </w:r>
          </w:p>
        </w:tc>
        <w:tc>
          <w:tcPr>
            <w:tcW w:w="2020" w:type="dxa"/>
            <w:tcBorders>
              <w:top w:val="nil"/>
              <w:left w:val="nil"/>
              <w:bottom w:val="nil"/>
              <w:right w:val="nil"/>
            </w:tcBorders>
            <w:shd w:val="clear" w:color="auto" w:fill="auto"/>
            <w:noWrap/>
            <w:vAlign w:val="bottom"/>
            <w:hideMark/>
          </w:tcPr>
          <w:p w14:paraId="0455FF0A"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14.517</w:t>
            </w:r>
          </w:p>
        </w:tc>
      </w:tr>
      <w:tr w:rsidR="009D4481" w:rsidRPr="009D4481" w14:paraId="601BA3A4" w14:textId="77777777" w:rsidTr="009D4481">
        <w:trPr>
          <w:trHeight w:val="300"/>
        </w:trPr>
        <w:tc>
          <w:tcPr>
            <w:tcW w:w="1420" w:type="dxa"/>
            <w:tcBorders>
              <w:top w:val="nil"/>
              <w:left w:val="nil"/>
              <w:bottom w:val="nil"/>
              <w:right w:val="nil"/>
            </w:tcBorders>
            <w:shd w:val="clear" w:color="auto" w:fill="auto"/>
            <w:noWrap/>
            <w:vAlign w:val="bottom"/>
            <w:hideMark/>
          </w:tcPr>
          <w:p w14:paraId="333A235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3550</w:t>
            </w:r>
          </w:p>
        </w:tc>
        <w:tc>
          <w:tcPr>
            <w:tcW w:w="1540" w:type="dxa"/>
            <w:tcBorders>
              <w:top w:val="nil"/>
              <w:left w:val="nil"/>
              <w:bottom w:val="nil"/>
              <w:right w:val="nil"/>
            </w:tcBorders>
            <w:shd w:val="clear" w:color="auto" w:fill="auto"/>
            <w:noWrap/>
            <w:vAlign w:val="bottom"/>
            <w:hideMark/>
          </w:tcPr>
          <w:p w14:paraId="5869F33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0.24545</w:t>
            </w:r>
          </w:p>
        </w:tc>
        <w:tc>
          <w:tcPr>
            <w:tcW w:w="1120" w:type="dxa"/>
            <w:tcBorders>
              <w:top w:val="nil"/>
              <w:left w:val="nil"/>
              <w:bottom w:val="nil"/>
              <w:right w:val="nil"/>
            </w:tcBorders>
            <w:shd w:val="clear" w:color="auto" w:fill="auto"/>
            <w:noWrap/>
            <w:vAlign w:val="bottom"/>
            <w:hideMark/>
          </w:tcPr>
          <w:p w14:paraId="73A3F9B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1.10622</w:t>
            </w:r>
          </w:p>
        </w:tc>
        <w:tc>
          <w:tcPr>
            <w:tcW w:w="960" w:type="dxa"/>
            <w:tcBorders>
              <w:top w:val="nil"/>
              <w:left w:val="nil"/>
              <w:bottom w:val="nil"/>
              <w:right w:val="nil"/>
            </w:tcBorders>
            <w:shd w:val="clear" w:color="auto" w:fill="auto"/>
            <w:noWrap/>
            <w:vAlign w:val="bottom"/>
            <w:hideMark/>
          </w:tcPr>
          <w:p w14:paraId="74B0BE6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101.3235</w:t>
            </w:r>
          </w:p>
        </w:tc>
        <w:tc>
          <w:tcPr>
            <w:tcW w:w="960" w:type="dxa"/>
            <w:tcBorders>
              <w:top w:val="nil"/>
              <w:left w:val="nil"/>
              <w:bottom w:val="nil"/>
              <w:right w:val="nil"/>
            </w:tcBorders>
            <w:shd w:val="clear" w:color="auto" w:fill="auto"/>
            <w:noWrap/>
            <w:vAlign w:val="bottom"/>
            <w:hideMark/>
          </w:tcPr>
          <w:p w14:paraId="3B860B54"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37.67242</w:t>
            </w:r>
          </w:p>
        </w:tc>
        <w:tc>
          <w:tcPr>
            <w:tcW w:w="960" w:type="dxa"/>
            <w:tcBorders>
              <w:top w:val="nil"/>
              <w:left w:val="nil"/>
              <w:bottom w:val="nil"/>
              <w:right w:val="nil"/>
            </w:tcBorders>
            <w:shd w:val="clear" w:color="auto" w:fill="auto"/>
            <w:noWrap/>
            <w:vAlign w:val="bottom"/>
            <w:hideMark/>
          </w:tcPr>
          <w:p w14:paraId="206D641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795896.1</w:t>
            </w:r>
          </w:p>
        </w:tc>
        <w:tc>
          <w:tcPr>
            <w:tcW w:w="960" w:type="dxa"/>
            <w:tcBorders>
              <w:top w:val="nil"/>
              <w:left w:val="nil"/>
              <w:bottom w:val="nil"/>
              <w:right w:val="nil"/>
            </w:tcBorders>
            <w:shd w:val="clear" w:color="auto" w:fill="auto"/>
            <w:noWrap/>
            <w:vAlign w:val="bottom"/>
            <w:hideMark/>
          </w:tcPr>
          <w:p w14:paraId="1FA69B2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0.390923</w:t>
            </w:r>
          </w:p>
        </w:tc>
        <w:tc>
          <w:tcPr>
            <w:tcW w:w="2680" w:type="dxa"/>
            <w:tcBorders>
              <w:top w:val="nil"/>
              <w:left w:val="nil"/>
              <w:bottom w:val="nil"/>
              <w:right w:val="nil"/>
            </w:tcBorders>
            <w:shd w:val="clear" w:color="auto" w:fill="auto"/>
            <w:noWrap/>
            <w:vAlign w:val="bottom"/>
            <w:hideMark/>
          </w:tcPr>
          <w:p w14:paraId="559A1EB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96.36795378</w:t>
            </w:r>
          </w:p>
        </w:tc>
        <w:tc>
          <w:tcPr>
            <w:tcW w:w="2020" w:type="dxa"/>
            <w:tcBorders>
              <w:top w:val="nil"/>
              <w:left w:val="nil"/>
              <w:bottom w:val="nil"/>
              <w:right w:val="nil"/>
            </w:tcBorders>
            <w:shd w:val="clear" w:color="auto" w:fill="auto"/>
            <w:noWrap/>
            <w:vAlign w:val="bottom"/>
            <w:hideMark/>
          </w:tcPr>
          <w:p w14:paraId="149981F7"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14.727</w:t>
            </w:r>
          </w:p>
        </w:tc>
      </w:tr>
      <w:tr w:rsidR="009D4481" w:rsidRPr="009D4481" w14:paraId="1598EC1C" w14:textId="77777777" w:rsidTr="009D4481">
        <w:trPr>
          <w:trHeight w:val="300"/>
        </w:trPr>
        <w:tc>
          <w:tcPr>
            <w:tcW w:w="1420" w:type="dxa"/>
            <w:tcBorders>
              <w:top w:val="nil"/>
              <w:left w:val="nil"/>
              <w:bottom w:val="nil"/>
              <w:right w:val="nil"/>
            </w:tcBorders>
            <w:shd w:val="clear" w:color="auto" w:fill="auto"/>
            <w:noWrap/>
            <w:vAlign w:val="bottom"/>
            <w:hideMark/>
          </w:tcPr>
          <w:p w14:paraId="1F61AC4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3600</w:t>
            </w:r>
          </w:p>
        </w:tc>
        <w:tc>
          <w:tcPr>
            <w:tcW w:w="1540" w:type="dxa"/>
            <w:tcBorders>
              <w:top w:val="nil"/>
              <w:left w:val="nil"/>
              <w:bottom w:val="nil"/>
              <w:right w:val="nil"/>
            </w:tcBorders>
            <w:shd w:val="clear" w:color="auto" w:fill="auto"/>
            <w:noWrap/>
            <w:vAlign w:val="bottom"/>
            <w:hideMark/>
          </w:tcPr>
          <w:p w14:paraId="011B40F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0.25505</w:t>
            </w:r>
          </w:p>
        </w:tc>
        <w:tc>
          <w:tcPr>
            <w:tcW w:w="1120" w:type="dxa"/>
            <w:tcBorders>
              <w:top w:val="nil"/>
              <w:left w:val="nil"/>
              <w:bottom w:val="nil"/>
              <w:right w:val="nil"/>
            </w:tcBorders>
            <w:shd w:val="clear" w:color="auto" w:fill="auto"/>
            <w:noWrap/>
            <w:vAlign w:val="bottom"/>
            <w:hideMark/>
          </w:tcPr>
          <w:p w14:paraId="0D98126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1.09697</w:t>
            </w:r>
          </w:p>
        </w:tc>
        <w:tc>
          <w:tcPr>
            <w:tcW w:w="960" w:type="dxa"/>
            <w:tcBorders>
              <w:top w:val="nil"/>
              <w:left w:val="nil"/>
              <w:bottom w:val="nil"/>
              <w:right w:val="nil"/>
            </w:tcBorders>
            <w:shd w:val="clear" w:color="auto" w:fill="auto"/>
            <w:noWrap/>
            <w:vAlign w:val="bottom"/>
            <w:hideMark/>
          </w:tcPr>
          <w:p w14:paraId="1E06EEF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101.2101</w:t>
            </w:r>
          </w:p>
        </w:tc>
        <w:tc>
          <w:tcPr>
            <w:tcW w:w="960" w:type="dxa"/>
            <w:tcBorders>
              <w:top w:val="nil"/>
              <w:left w:val="nil"/>
              <w:bottom w:val="nil"/>
              <w:right w:val="nil"/>
            </w:tcBorders>
            <w:shd w:val="clear" w:color="auto" w:fill="auto"/>
            <w:noWrap/>
            <w:vAlign w:val="bottom"/>
            <w:hideMark/>
          </w:tcPr>
          <w:p w14:paraId="0B0AF84E"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38.16026</w:t>
            </w:r>
          </w:p>
        </w:tc>
        <w:tc>
          <w:tcPr>
            <w:tcW w:w="960" w:type="dxa"/>
            <w:tcBorders>
              <w:top w:val="nil"/>
              <w:left w:val="nil"/>
              <w:bottom w:val="nil"/>
              <w:right w:val="nil"/>
            </w:tcBorders>
            <w:shd w:val="clear" w:color="auto" w:fill="auto"/>
            <w:noWrap/>
            <w:vAlign w:val="bottom"/>
            <w:hideMark/>
          </w:tcPr>
          <w:p w14:paraId="3EE46D6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795005.3</w:t>
            </w:r>
          </w:p>
        </w:tc>
        <w:tc>
          <w:tcPr>
            <w:tcW w:w="960" w:type="dxa"/>
            <w:tcBorders>
              <w:top w:val="nil"/>
              <w:left w:val="nil"/>
              <w:bottom w:val="nil"/>
              <w:right w:val="nil"/>
            </w:tcBorders>
            <w:shd w:val="clear" w:color="auto" w:fill="auto"/>
            <w:noWrap/>
            <w:vAlign w:val="bottom"/>
            <w:hideMark/>
          </w:tcPr>
          <w:p w14:paraId="5C45552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0.401019</w:t>
            </w:r>
          </w:p>
        </w:tc>
        <w:tc>
          <w:tcPr>
            <w:tcW w:w="2680" w:type="dxa"/>
            <w:tcBorders>
              <w:top w:val="nil"/>
              <w:left w:val="nil"/>
              <w:bottom w:val="nil"/>
              <w:right w:val="nil"/>
            </w:tcBorders>
            <w:shd w:val="clear" w:color="auto" w:fill="auto"/>
            <w:noWrap/>
            <w:vAlign w:val="bottom"/>
            <w:hideMark/>
          </w:tcPr>
          <w:p w14:paraId="6ADFB33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95.15814846</w:t>
            </w:r>
          </w:p>
        </w:tc>
        <w:tc>
          <w:tcPr>
            <w:tcW w:w="2020" w:type="dxa"/>
            <w:tcBorders>
              <w:top w:val="nil"/>
              <w:left w:val="nil"/>
              <w:bottom w:val="nil"/>
              <w:right w:val="nil"/>
            </w:tcBorders>
            <w:shd w:val="clear" w:color="auto" w:fill="auto"/>
            <w:noWrap/>
            <w:vAlign w:val="bottom"/>
            <w:hideMark/>
          </w:tcPr>
          <w:p w14:paraId="22EA67B2"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15.303</w:t>
            </w:r>
          </w:p>
        </w:tc>
      </w:tr>
      <w:tr w:rsidR="009D4481" w:rsidRPr="009D4481" w14:paraId="0804720C" w14:textId="77777777" w:rsidTr="009D4481">
        <w:trPr>
          <w:trHeight w:val="300"/>
        </w:trPr>
        <w:tc>
          <w:tcPr>
            <w:tcW w:w="1420" w:type="dxa"/>
            <w:tcBorders>
              <w:top w:val="nil"/>
              <w:left w:val="nil"/>
              <w:bottom w:val="nil"/>
              <w:right w:val="nil"/>
            </w:tcBorders>
            <w:shd w:val="clear" w:color="auto" w:fill="auto"/>
            <w:noWrap/>
            <w:vAlign w:val="bottom"/>
            <w:hideMark/>
          </w:tcPr>
          <w:p w14:paraId="26A6BCD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3650</w:t>
            </w:r>
          </w:p>
        </w:tc>
        <w:tc>
          <w:tcPr>
            <w:tcW w:w="1540" w:type="dxa"/>
            <w:tcBorders>
              <w:top w:val="nil"/>
              <w:left w:val="nil"/>
              <w:bottom w:val="nil"/>
              <w:right w:val="nil"/>
            </w:tcBorders>
            <w:shd w:val="clear" w:color="auto" w:fill="auto"/>
            <w:noWrap/>
            <w:vAlign w:val="bottom"/>
            <w:hideMark/>
          </w:tcPr>
          <w:p w14:paraId="65A7A00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0.25755</w:t>
            </w:r>
          </w:p>
        </w:tc>
        <w:tc>
          <w:tcPr>
            <w:tcW w:w="1120" w:type="dxa"/>
            <w:tcBorders>
              <w:top w:val="nil"/>
              <w:left w:val="nil"/>
              <w:bottom w:val="nil"/>
              <w:right w:val="nil"/>
            </w:tcBorders>
            <w:shd w:val="clear" w:color="auto" w:fill="auto"/>
            <w:noWrap/>
            <w:vAlign w:val="bottom"/>
            <w:hideMark/>
          </w:tcPr>
          <w:p w14:paraId="6AB32C8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1.09401</w:t>
            </w:r>
          </w:p>
        </w:tc>
        <w:tc>
          <w:tcPr>
            <w:tcW w:w="960" w:type="dxa"/>
            <w:tcBorders>
              <w:top w:val="nil"/>
              <w:left w:val="nil"/>
              <w:bottom w:val="nil"/>
              <w:right w:val="nil"/>
            </w:tcBorders>
            <w:shd w:val="clear" w:color="auto" w:fill="auto"/>
            <w:noWrap/>
            <w:vAlign w:val="bottom"/>
            <w:hideMark/>
          </w:tcPr>
          <w:p w14:paraId="76BFCD7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101.1293</w:t>
            </w:r>
          </w:p>
        </w:tc>
        <w:tc>
          <w:tcPr>
            <w:tcW w:w="960" w:type="dxa"/>
            <w:tcBorders>
              <w:top w:val="nil"/>
              <w:left w:val="nil"/>
              <w:bottom w:val="nil"/>
              <w:right w:val="nil"/>
            </w:tcBorders>
            <w:shd w:val="clear" w:color="auto" w:fill="auto"/>
            <w:noWrap/>
            <w:vAlign w:val="bottom"/>
            <w:hideMark/>
          </w:tcPr>
          <w:p w14:paraId="3739742B"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38.65937</w:t>
            </w:r>
          </w:p>
        </w:tc>
        <w:tc>
          <w:tcPr>
            <w:tcW w:w="960" w:type="dxa"/>
            <w:tcBorders>
              <w:top w:val="nil"/>
              <w:left w:val="nil"/>
              <w:bottom w:val="nil"/>
              <w:right w:val="nil"/>
            </w:tcBorders>
            <w:shd w:val="clear" w:color="auto" w:fill="auto"/>
            <w:noWrap/>
            <w:vAlign w:val="bottom"/>
            <w:hideMark/>
          </w:tcPr>
          <w:p w14:paraId="322A62E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794370.7</w:t>
            </w:r>
          </w:p>
        </w:tc>
        <w:tc>
          <w:tcPr>
            <w:tcW w:w="960" w:type="dxa"/>
            <w:tcBorders>
              <w:top w:val="nil"/>
              <w:left w:val="nil"/>
              <w:bottom w:val="nil"/>
              <w:right w:val="nil"/>
            </w:tcBorders>
            <w:shd w:val="clear" w:color="auto" w:fill="auto"/>
            <w:noWrap/>
            <w:vAlign w:val="bottom"/>
            <w:hideMark/>
          </w:tcPr>
          <w:p w14:paraId="1F1FE94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0.399722</w:t>
            </w:r>
          </w:p>
        </w:tc>
        <w:tc>
          <w:tcPr>
            <w:tcW w:w="2680" w:type="dxa"/>
            <w:tcBorders>
              <w:top w:val="nil"/>
              <w:left w:val="nil"/>
              <w:bottom w:val="nil"/>
              <w:right w:val="nil"/>
            </w:tcBorders>
            <w:shd w:val="clear" w:color="auto" w:fill="auto"/>
            <w:noWrap/>
            <w:vAlign w:val="bottom"/>
            <w:hideMark/>
          </w:tcPr>
          <w:p w14:paraId="2644B0E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96.71565526</w:t>
            </w:r>
          </w:p>
        </w:tc>
        <w:tc>
          <w:tcPr>
            <w:tcW w:w="2020" w:type="dxa"/>
            <w:tcBorders>
              <w:top w:val="nil"/>
              <w:left w:val="nil"/>
              <w:bottom w:val="nil"/>
              <w:right w:val="nil"/>
            </w:tcBorders>
            <w:shd w:val="clear" w:color="auto" w:fill="auto"/>
            <w:noWrap/>
            <w:vAlign w:val="bottom"/>
            <w:hideMark/>
          </w:tcPr>
          <w:p w14:paraId="3442F6D7"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15.453</w:t>
            </w:r>
          </w:p>
        </w:tc>
      </w:tr>
      <w:tr w:rsidR="009D4481" w:rsidRPr="009D4481" w14:paraId="6B048A93" w14:textId="77777777" w:rsidTr="009D4481">
        <w:trPr>
          <w:trHeight w:val="300"/>
        </w:trPr>
        <w:tc>
          <w:tcPr>
            <w:tcW w:w="1420" w:type="dxa"/>
            <w:tcBorders>
              <w:top w:val="nil"/>
              <w:left w:val="nil"/>
              <w:bottom w:val="nil"/>
              <w:right w:val="nil"/>
            </w:tcBorders>
            <w:shd w:val="clear" w:color="auto" w:fill="auto"/>
            <w:noWrap/>
            <w:vAlign w:val="bottom"/>
            <w:hideMark/>
          </w:tcPr>
          <w:p w14:paraId="2D97E4F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3700</w:t>
            </w:r>
          </w:p>
        </w:tc>
        <w:tc>
          <w:tcPr>
            <w:tcW w:w="1540" w:type="dxa"/>
            <w:tcBorders>
              <w:top w:val="nil"/>
              <w:left w:val="nil"/>
              <w:bottom w:val="nil"/>
              <w:right w:val="nil"/>
            </w:tcBorders>
            <w:shd w:val="clear" w:color="auto" w:fill="auto"/>
            <w:noWrap/>
            <w:vAlign w:val="bottom"/>
            <w:hideMark/>
          </w:tcPr>
          <w:p w14:paraId="3737B0D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0.26445</w:t>
            </w:r>
          </w:p>
        </w:tc>
        <w:tc>
          <w:tcPr>
            <w:tcW w:w="1120" w:type="dxa"/>
            <w:tcBorders>
              <w:top w:val="nil"/>
              <w:left w:val="nil"/>
              <w:bottom w:val="nil"/>
              <w:right w:val="nil"/>
            </w:tcBorders>
            <w:shd w:val="clear" w:color="auto" w:fill="auto"/>
            <w:noWrap/>
            <w:vAlign w:val="bottom"/>
            <w:hideMark/>
          </w:tcPr>
          <w:p w14:paraId="6E87410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1.09659</w:t>
            </w:r>
          </w:p>
        </w:tc>
        <w:tc>
          <w:tcPr>
            <w:tcW w:w="960" w:type="dxa"/>
            <w:tcBorders>
              <w:top w:val="nil"/>
              <w:left w:val="nil"/>
              <w:bottom w:val="nil"/>
              <w:right w:val="nil"/>
            </w:tcBorders>
            <w:shd w:val="clear" w:color="auto" w:fill="auto"/>
            <w:noWrap/>
            <w:vAlign w:val="bottom"/>
            <w:hideMark/>
          </w:tcPr>
          <w:p w14:paraId="55D59F9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101.0053</w:t>
            </w:r>
          </w:p>
        </w:tc>
        <w:tc>
          <w:tcPr>
            <w:tcW w:w="960" w:type="dxa"/>
            <w:tcBorders>
              <w:top w:val="nil"/>
              <w:left w:val="nil"/>
              <w:bottom w:val="nil"/>
              <w:right w:val="nil"/>
            </w:tcBorders>
            <w:shd w:val="clear" w:color="auto" w:fill="auto"/>
            <w:noWrap/>
            <w:vAlign w:val="bottom"/>
            <w:hideMark/>
          </w:tcPr>
          <w:p w14:paraId="7F58A17F"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39.1409</w:t>
            </w:r>
          </w:p>
        </w:tc>
        <w:tc>
          <w:tcPr>
            <w:tcW w:w="960" w:type="dxa"/>
            <w:tcBorders>
              <w:top w:val="nil"/>
              <w:left w:val="nil"/>
              <w:bottom w:val="nil"/>
              <w:right w:val="nil"/>
            </w:tcBorders>
            <w:shd w:val="clear" w:color="auto" w:fill="auto"/>
            <w:noWrap/>
            <w:vAlign w:val="bottom"/>
            <w:hideMark/>
          </w:tcPr>
          <w:p w14:paraId="06387B1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793396.6</w:t>
            </w:r>
          </w:p>
        </w:tc>
        <w:tc>
          <w:tcPr>
            <w:tcW w:w="960" w:type="dxa"/>
            <w:tcBorders>
              <w:top w:val="nil"/>
              <w:left w:val="nil"/>
              <w:bottom w:val="nil"/>
              <w:right w:val="nil"/>
            </w:tcBorders>
            <w:shd w:val="clear" w:color="auto" w:fill="auto"/>
            <w:noWrap/>
            <w:vAlign w:val="bottom"/>
            <w:hideMark/>
          </w:tcPr>
          <w:p w14:paraId="3FD65E2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0.405382</w:t>
            </w:r>
          </w:p>
        </w:tc>
        <w:tc>
          <w:tcPr>
            <w:tcW w:w="2680" w:type="dxa"/>
            <w:tcBorders>
              <w:top w:val="nil"/>
              <w:left w:val="nil"/>
              <w:bottom w:val="nil"/>
              <w:right w:val="nil"/>
            </w:tcBorders>
            <w:shd w:val="clear" w:color="auto" w:fill="auto"/>
            <w:noWrap/>
            <w:vAlign w:val="bottom"/>
            <w:hideMark/>
          </w:tcPr>
          <w:p w14:paraId="1DE68DE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96.5532294</w:t>
            </w:r>
          </w:p>
        </w:tc>
        <w:tc>
          <w:tcPr>
            <w:tcW w:w="2020" w:type="dxa"/>
            <w:tcBorders>
              <w:top w:val="nil"/>
              <w:left w:val="nil"/>
              <w:bottom w:val="nil"/>
              <w:right w:val="nil"/>
            </w:tcBorders>
            <w:shd w:val="clear" w:color="auto" w:fill="auto"/>
            <w:noWrap/>
            <w:vAlign w:val="bottom"/>
            <w:hideMark/>
          </w:tcPr>
          <w:p w14:paraId="30DEB64E"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15.867</w:t>
            </w:r>
          </w:p>
        </w:tc>
      </w:tr>
      <w:tr w:rsidR="009D4481" w:rsidRPr="009D4481" w14:paraId="350A3F32" w14:textId="77777777" w:rsidTr="009D4481">
        <w:trPr>
          <w:trHeight w:val="300"/>
        </w:trPr>
        <w:tc>
          <w:tcPr>
            <w:tcW w:w="1420" w:type="dxa"/>
            <w:tcBorders>
              <w:top w:val="nil"/>
              <w:left w:val="nil"/>
              <w:bottom w:val="nil"/>
              <w:right w:val="nil"/>
            </w:tcBorders>
            <w:shd w:val="clear" w:color="auto" w:fill="auto"/>
            <w:noWrap/>
            <w:vAlign w:val="bottom"/>
            <w:hideMark/>
          </w:tcPr>
          <w:p w14:paraId="28452B1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3750</w:t>
            </w:r>
          </w:p>
        </w:tc>
        <w:tc>
          <w:tcPr>
            <w:tcW w:w="1540" w:type="dxa"/>
            <w:tcBorders>
              <w:top w:val="nil"/>
              <w:left w:val="nil"/>
              <w:bottom w:val="nil"/>
              <w:right w:val="nil"/>
            </w:tcBorders>
            <w:shd w:val="clear" w:color="auto" w:fill="auto"/>
            <w:noWrap/>
            <w:vAlign w:val="bottom"/>
            <w:hideMark/>
          </w:tcPr>
          <w:p w14:paraId="00936E7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0.2651</w:t>
            </w:r>
          </w:p>
        </w:tc>
        <w:tc>
          <w:tcPr>
            <w:tcW w:w="1120" w:type="dxa"/>
            <w:tcBorders>
              <w:top w:val="nil"/>
              <w:left w:val="nil"/>
              <w:bottom w:val="nil"/>
              <w:right w:val="nil"/>
            </w:tcBorders>
            <w:shd w:val="clear" w:color="auto" w:fill="auto"/>
            <w:noWrap/>
            <w:vAlign w:val="bottom"/>
            <w:hideMark/>
          </w:tcPr>
          <w:p w14:paraId="3301CC4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1.09808</w:t>
            </w:r>
          </w:p>
        </w:tc>
        <w:tc>
          <w:tcPr>
            <w:tcW w:w="960" w:type="dxa"/>
            <w:tcBorders>
              <w:top w:val="nil"/>
              <w:left w:val="nil"/>
              <w:bottom w:val="nil"/>
              <w:right w:val="nil"/>
            </w:tcBorders>
            <w:shd w:val="clear" w:color="auto" w:fill="auto"/>
            <w:noWrap/>
            <w:vAlign w:val="bottom"/>
            <w:hideMark/>
          </w:tcPr>
          <w:p w14:paraId="6705D19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100.9662</w:t>
            </w:r>
          </w:p>
        </w:tc>
        <w:tc>
          <w:tcPr>
            <w:tcW w:w="960" w:type="dxa"/>
            <w:tcBorders>
              <w:top w:val="nil"/>
              <w:left w:val="nil"/>
              <w:bottom w:val="nil"/>
              <w:right w:val="nil"/>
            </w:tcBorders>
            <w:shd w:val="clear" w:color="auto" w:fill="auto"/>
            <w:noWrap/>
            <w:vAlign w:val="bottom"/>
            <w:hideMark/>
          </w:tcPr>
          <w:p w14:paraId="6545D25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39.65448</w:t>
            </w:r>
          </w:p>
        </w:tc>
        <w:tc>
          <w:tcPr>
            <w:tcW w:w="960" w:type="dxa"/>
            <w:tcBorders>
              <w:top w:val="nil"/>
              <w:left w:val="nil"/>
              <w:bottom w:val="nil"/>
              <w:right w:val="nil"/>
            </w:tcBorders>
            <w:shd w:val="clear" w:color="auto" w:fill="auto"/>
            <w:noWrap/>
            <w:vAlign w:val="bottom"/>
            <w:hideMark/>
          </w:tcPr>
          <w:p w14:paraId="42A29B1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793089.5</w:t>
            </w:r>
          </w:p>
        </w:tc>
        <w:tc>
          <w:tcPr>
            <w:tcW w:w="960" w:type="dxa"/>
            <w:tcBorders>
              <w:top w:val="nil"/>
              <w:left w:val="nil"/>
              <w:bottom w:val="nil"/>
              <w:right w:val="nil"/>
            </w:tcBorders>
            <w:shd w:val="clear" w:color="auto" w:fill="auto"/>
            <w:noWrap/>
            <w:vAlign w:val="bottom"/>
            <w:hideMark/>
          </w:tcPr>
          <w:p w14:paraId="73255CA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0.401115</w:t>
            </w:r>
          </w:p>
        </w:tc>
        <w:tc>
          <w:tcPr>
            <w:tcW w:w="2680" w:type="dxa"/>
            <w:tcBorders>
              <w:top w:val="nil"/>
              <w:left w:val="nil"/>
              <w:bottom w:val="nil"/>
              <w:right w:val="nil"/>
            </w:tcBorders>
            <w:shd w:val="clear" w:color="auto" w:fill="auto"/>
            <w:noWrap/>
            <w:vAlign w:val="bottom"/>
            <w:hideMark/>
          </w:tcPr>
          <w:p w14:paraId="7B6090E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98.86064325</w:t>
            </w:r>
          </w:p>
        </w:tc>
        <w:tc>
          <w:tcPr>
            <w:tcW w:w="2020" w:type="dxa"/>
            <w:tcBorders>
              <w:top w:val="nil"/>
              <w:left w:val="nil"/>
              <w:bottom w:val="nil"/>
              <w:right w:val="nil"/>
            </w:tcBorders>
            <w:shd w:val="clear" w:color="auto" w:fill="auto"/>
            <w:noWrap/>
            <w:vAlign w:val="bottom"/>
            <w:hideMark/>
          </w:tcPr>
          <w:p w14:paraId="42A452D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15.906</w:t>
            </w:r>
          </w:p>
        </w:tc>
      </w:tr>
      <w:tr w:rsidR="009D4481" w:rsidRPr="009D4481" w14:paraId="2AF2DE3F" w14:textId="77777777" w:rsidTr="009D4481">
        <w:trPr>
          <w:trHeight w:val="300"/>
        </w:trPr>
        <w:tc>
          <w:tcPr>
            <w:tcW w:w="1420" w:type="dxa"/>
            <w:tcBorders>
              <w:top w:val="nil"/>
              <w:left w:val="nil"/>
              <w:bottom w:val="nil"/>
              <w:right w:val="nil"/>
            </w:tcBorders>
            <w:shd w:val="clear" w:color="auto" w:fill="auto"/>
            <w:noWrap/>
            <w:vAlign w:val="bottom"/>
            <w:hideMark/>
          </w:tcPr>
          <w:p w14:paraId="6527332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3800</w:t>
            </w:r>
          </w:p>
        </w:tc>
        <w:tc>
          <w:tcPr>
            <w:tcW w:w="1540" w:type="dxa"/>
            <w:tcBorders>
              <w:top w:val="nil"/>
              <w:left w:val="nil"/>
              <w:bottom w:val="nil"/>
              <w:right w:val="nil"/>
            </w:tcBorders>
            <w:shd w:val="clear" w:color="auto" w:fill="auto"/>
            <w:noWrap/>
            <w:vAlign w:val="bottom"/>
            <w:hideMark/>
          </w:tcPr>
          <w:p w14:paraId="2BE1949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0.2693</w:t>
            </w:r>
          </w:p>
        </w:tc>
        <w:tc>
          <w:tcPr>
            <w:tcW w:w="1120" w:type="dxa"/>
            <w:tcBorders>
              <w:top w:val="nil"/>
              <w:left w:val="nil"/>
              <w:bottom w:val="nil"/>
              <w:right w:val="nil"/>
            </w:tcBorders>
            <w:shd w:val="clear" w:color="auto" w:fill="auto"/>
            <w:noWrap/>
            <w:vAlign w:val="bottom"/>
            <w:hideMark/>
          </w:tcPr>
          <w:p w14:paraId="080F2F2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1.09907</w:t>
            </w:r>
          </w:p>
        </w:tc>
        <w:tc>
          <w:tcPr>
            <w:tcW w:w="960" w:type="dxa"/>
            <w:tcBorders>
              <w:top w:val="nil"/>
              <w:left w:val="nil"/>
              <w:bottom w:val="nil"/>
              <w:right w:val="nil"/>
            </w:tcBorders>
            <w:shd w:val="clear" w:color="auto" w:fill="auto"/>
            <w:noWrap/>
            <w:vAlign w:val="bottom"/>
            <w:hideMark/>
          </w:tcPr>
          <w:p w14:paraId="4990455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100.7557</w:t>
            </w:r>
          </w:p>
        </w:tc>
        <w:tc>
          <w:tcPr>
            <w:tcW w:w="960" w:type="dxa"/>
            <w:tcBorders>
              <w:top w:val="nil"/>
              <w:left w:val="nil"/>
              <w:bottom w:val="nil"/>
              <w:right w:val="nil"/>
            </w:tcBorders>
            <w:shd w:val="clear" w:color="auto" w:fill="auto"/>
            <w:noWrap/>
            <w:vAlign w:val="bottom"/>
            <w:hideMark/>
          </w:tcPr>
          <w:p w14:paraId="3EC08BC5"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40.09943</w:t>
            </w:r>
          </w:p>
        </w:tc>
        <w:tc>
          <w:tcPr>
            <w:tcW w:w="960" w:type="dxa"/>
            <w:tcBorders>
              <w:top w:val="nil"/>
              <w:left w:val="nil"/>
              <w:bottom w:val="nil"/>
              <w:right w:val="nil"/>
            </w:tcBorders>
            <w:shd w:val="clear" w:color="auto" w:fill="auto"/>
            <w:noWrap/>
            <w:vAlign w:val="bottom"/>
            <w:hideMark/>
          </w:tcPr>
          <w:p w14:paraId="7BBEDFC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791436</w:t>
            </w:r>
          </w:p>
        </w:tc>
        <w:tc>
          <w:tcPr>
            <w:tcW w:w="960" w:type="dxa"/>
            <w:tcBorders>
              <w:top w:val="nil"/>
              <w:left w:val="nil"/>
              <w:bottom w:val="nil"/>
              <w:right w:val="nil"/>
            </w:tcBorders>
            <w:shd w:val="clear" w:color="auto" w:fill="auto"/>
            <w:noWrap/>
            <w:vAlign w:val="bottom"/>
            <w:hideMark/>
          </w:tcPr>
          <w:p w14:paraId="649ACB2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0.402948</w:t>
            </w:r>
          </w:p>
        </w:tc>
        <w:tc>
          <w:tcPr>
            <w:tcW w:w="2680" w:type="dxa"/>
            <w:tcBorders>
              <w:top w:val="nil"/>
              <w:left w:val="nil"/>
              <w:bottom w:val="nil"/>
              <w:right w:val="nil"/>
            </w:tcBorders>
            <w:shd w:val="clear" w:color="auto" w:fill="auto"/>
            <w:noWrap/>
            <w:vAlign w:val="bottom"/>
            <w:hideMark/>
          </w:tcPr>
          <w:p w14:paraId="216F669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99.51503284</w:t>
            </w:r>
          </w:p>
        </w:tc>
        <w:tc>
          <w:tcPr>
            <w:tcW w:w="2020" w:type="dxa"/>
            <w:tcBorders>
              <w:top w:val="nil"/>
              <w:left w:val="nil"/>
              <w:bottom w:val="nil"/>
              <w:right w:val="nil"/>
            </w:tcBorders>
            <w:shd w:val="clear" w:color="auto" w:fill="auto"/>
            <w:noWrap/>
            <w:vAlign w:val="bottom"/>
            <w:hideMark/>
          </w:tcPr>
          <w:p w14:paraId="49BE7748"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16.158</w:t>
            </w:r>
          </w:p>
        </w:tc>
      </w:tr>
      <w:tr w:rsidR="009D4481" w:rsidRPr="009D4481" w14:paraId="1DE60E76" w14:textId="77777777" w:rsidTr="009D4481">
        <w:trPr>
          <w:trHeight w:val="300"/>
        </w:trPr>
        <w:tc>
          <w:tcPr>
            <w:tcW w:w="1420" w:type="dxa"/>
            <w:tcBorders>
              <w:top w:val="nil"/>
              <w:left w:val="nil"/>
              <w:bottom w:val="nil"/>
              <w:right w:val="nil"/>
            </w:tcBorders>
            <w:shd w:val="clear" w:color="auto" w:fill="auto"/>
            <w:noWrap/>
            <w:vAlign w:val="bottom"/>
            <w:hideMark/>
          </w:tcPr>
          <w:p w14:paraId="4244EF9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lastRenderedPageBreak/>
              <w:t>3850</w:t>
            </w:r>
          </w:p>
        </w:tc>
        <w:tc>
          <w:tcPr>
            <w:tcW w:w="1540" w:type="dxa"/>
            <w:tcBorders>
              <w:top w:val="nil"/>
              <w:left w:val="nil"/>
              <w:bottom w:val="nil"/>
              <w:right w:val="nil"/>
            </w:tcBorders>
            <w:shd w:val="clear" w:color="auto" w:fill="auto"/>
            <w:noWrap/>
            <w:vAlign w:val="bottom"/>
            <w:hideMark/>
          </w:tcPr>
          <w:p w14:paraId="69A8C32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0.27375</w:t>
            </w:r>
          </w:p>
        </w:tc>
        <w:tc>
          <w:tcPr>
            <w:tcW w:w="1120" w:type="dxa"/>
            <w:tcBorders>
              <w:top w:val="nil"/>
              <w:left w:val="nil"/>
              <w:bottom w:val="nil"/>
              <w:right w:val="nil"/>
            </w:tcBorders>
            <w:shd w:val="clear" w:color="auto" w:fill="auto"/>
            <w:noWrap/>
            <w:vAlign w:val="bottom"/>
            <w:hideMark/>
          </w:tcPr>
          <w:p w14:paraId="0A54AC8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1.10533</w:t>
            </w:r>
          </w:p>
        </w:tc>
        <w:tc>
          <w:tcPr>
            <w:tcW w:w="960" w:type="dxa"/>
            <w:tcBorders>
              <w:top w:val="nil"/>
              <w:left w:val="nil"/>
              <w:bottom w:val="nil"/>
              <w:right w:val="nil"/>
            </w:tcBorders>
            <w:shd w:val="clear" w:color="auto" w:fill="auto"/>
            <w:noWrap/>
            <w:vAlign w:val="bottom"/>
            <w:hideMark/>
          </w:tcPr>
          <w:p w14:paraId="6D6C8C3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100.0729</w:t>
            </w:r>
          </w:p>
        </w:tc>
        <w:tc>
          <w:tcPr>
            <w:tcW w:w="960" w:type="dxa"/>
            <w:tcBorders>
              <w:top w:val="nil"/>
              <w:left w:val="nil"/>
              <w:bottom w:val="nil"/>
              <w:right w:val="nil"/>
            </w:tcBorders>
            <w:shd w:val="clear" w:color="auto" w:fill="auto"/>
            <w:noWrap/>
            <w:vAlign w:val="bottom"/>
            <w:hideMark/>
          </w:tcPr>
          <w:p w14:paraId="784B0E0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40.35173</w:t>
            </w:r>
          </w:p>
        </w:tc>
        <w:tc>
          <w:tcPr>
            <w:tcW w:w="960" w:type="dxa"/>
            <w:tcBorders>
              <w:top w:val="nil"/>
              <w:left w:val="nil"/>
              <w:bottom w:val="nil"/>
              <w:right w:val="nil"/>
            </w:tcBorders>
            <w:shd w:val="clear" w:color="auto" w:fill="auto"/>
            <w:noWrap/>
            <w:vAlign w:val="bottom"/>
            <w:hideMark/>
          </w:tcPr>
          <w:p w14:paraId="72657D9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786072.6</w:t>
            </w:r>
          </w:p>
        </w:tc>
        <w:tc>
          <w:tcPr>
            <w:tcW w:w="960" w:type="dxa"/>
            <w:tcBorders>
              <w:top w:val="nil"/>
              <w:left w:val="nil"/>
              <w:bottom w:val="nil"/>
              <w:right w:val="nil"/>
            </w:tcBorders>
            <w:shd w:val="clear" w:color="auto" w:fill="auto"/>
            <w:noWrap/>
            <w:vAlign w:val="bottom"/>
            <w:hideMark/>
          </w:tcPr>
          <w:p w14:paraId="3A90682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0.407046</w:t>
            </w:r>
          </w:p>
        </w:tc>
        <w:tc>
          <w:tcPr>
            <w:tcW w:w="2680" w:type="dxa"/>
            <w:tcBorders>
              <w:top w:val="nil"/>
              <w:left w:val="nil"/>
              <w:bottom w:val="nil"/>
              <w:right w:val="nil"/>
            </w:tcBorders>
            <w:shd w:val="clear" w:color="auto" w:fill="auto"/>
            <w:noWrap/>
            <w:vAlign w:val="bottom"/>
            <w:hideMark/>
          </w:tcPr>
          <w:p w14:paraId="50F910C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99.13314934</w:t>
            </w:r>
          </w:p>
        </w:tc>
        <w:tc>
          <w:tcPr>
            <w:tcW w:w="2020" w:type="dxa"/>
            <w:tcBorders>
              <w:top w:val="nil"/>
              <w:left w:val="nil"/>
              <w:bottom w:val="nil"/>
              <w:right w:val="nil"/>
            </w:tcBorders>
            <w:shd w:val="clear" w:color="auto" w:fill="auto"/>
            <w:noWrap/>
            <w:vAlign w:val="bottom"/>
            <w:hideMark/>
          </w:tcPr>
          <w:p w14:paraId="7E04EC31"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16.425</w:t>
            </w:r>
          </w:p>
        </w:tc>
      </w:tr>
      <w:tr w:rsidR="009D4481" w:rsidRPr="009D4481" w14:paraId="59E0EE28" w14:textId="77777777" w:rsidTr="009D4481">
        <w:trPr>
          <w:trHeight w:val="300"/>
        </w:trPr>
        <w:tc>
          <w:tcPr>
            <w:tcW w:w="1420" w:type="dxa"/>
            <w:tcBorders>
              <w:top w:val="nil"/>
              <w:left w:val="nil"/>
              <w:bottom w:val="nil"/>
              <w:right w:val="nil"/>
            </w:tcBorders>
            <w:shd w:val="clear" w:color="auto" w:fill="auto"/>
            <w:noWrap/>
            <w:vAlign w:val="bottom"/>
            <w:hideMark/>
          </w:tcPr>
          <w:p w14:paraId="1DC585A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3900</w:t>
            </w:r>
          </w:p>
        </w:tc>
        <w:tc>
          <w:tcPr>
            <w:tcW w:w="1540" w:type="dxa"/>
            <w:tcBorders>
              <w:top w:val="nil"/>
              <w:left w:val="nil"/>
              <w:bottom w:val="nil"/>
              <w:right w:val="nil"/>
            </w:tcBorders>
            <w:shd w:val="clear" w:color="auto" w:fill="auto"/>
            <w:noWrap/>
            <w:vAlign w:val="bottom"/>
            <w:hideMark/>
          </w:tcPr>
          <w:p w14:paraId="3DA6429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0.2759</w:t>
            </w:r>
          </w:p>
        </w:tc>
        <w:tc>
          <w:tcPr>
            <w:tcW w:w="1120" w:type="dxa"/>
            <w:tcBorders>
              <w:top w:val="nil"/>
              <w:left w:val="nil"/>
              <w:bottom w:val="nil"/>
              <w:right w:val="nil"/>
            </w:tcBorders>
            <w:shd w:val="clear" w:color="auto" w:fill="auto"/>
            <w:noWrap/>
            <w:vAlign w:val="bottom"/>
            <w:hideMark/>
          </w:tcPr>
          <w:p w14:paraId="2E56A28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1.11704</w:t>
            </w:r>
          </w:p>
        </w:tc>
        <w:tc>
          <w:tcPr>
            <w:tcW w:w="960" w:type="dxa"/>
            <w:tcBorders>
              <w:top w:val="nil"/>
              <w:left w:val="nil"/>
              <w:bottom w:val="nil"/>
              <w:right w:val="nil"/>
            </w:tcBorders>
            <w:shd w:val="clear" w:color="auto" w:fill="auto"/>
            <w:noWrap/>
            <w:vAlign w:val="bottom"/>
            <w:hideMark/>
          </w:tcPr>
          <w:p w14:paraId="4CA5196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99.6527</w:t>
            </w:r>
          </w:p>
        </w:tc>
        <w:tc>
          <w:tcPr>
            <w:tcW w:w="960" w:type="dxa"/>
            <w:tcBorders>
              <w:top w:val="nil"/>
              <w:left w:val="nil"/>
              <w:bottom w:val="nil"/>
              <w:right w:val="nil"/>
            </w:tcBorders>
            <w:shd w:val="clear" w:color="auto" w:fill="auto"/>
            <w:noWrap/>
            <w:vAlign w:val="bottom"/>
            <w:hideMark/>
          </w:tcPr>
          <w:p w14:paraId="74CCB638"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40.70414</w:t>
            </w:r>
          </w:p>
        </w:tc>
        <w:tc>
          <w:tcPr>
            <w:tcW w:w="960" w:type="dxa"/>
            <w:tcBorders>
              <w:top w:val="nil"/>
              <w:left w:val="nil"/>
              <w:bottom w:val="nil"/>
              <w:right w:val="nil"/>
            </w:tcBorders>
            <w:shd w:val="clear" w:color="auto" w:fill="auto"/>
            <w:noWrap/>
            <w:vAlign w:val="bottom"/>
            <w:hideMark/>
          </w:tcPr>
          <w:p w14:paraId="6C7783D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782772</w:t>
            </w:r>
          </w:p>
        </w:tc>
        <w:tc>
          <w:tcPr>
            <w:tcW w:w="960" w:type="dxa"/>
            <w:tcBorders>
              <w:top w:val="nil"/>
              <w:left w:val="nil"/>
              <w:bottom w:val="nil"/>
              <w:right w:val="nil"/>
            </w:tcBorders>
            <w:shd w:val="clear" w:color="auto" w:fill="auto"/>
            <w:noWrap/>
            <w:vAlign w:val="bottom"/>
            <w:hideMark/>
          </w:tcPr>
          <w:p w14:paraId="4008E45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0.406691</w:t>
            </w:r>
          </w:p>
        </w:tc>
        <w:tc>
          <w:tcPr>
            <w:tcW w:w="2680" w:type="dxa"/>
            <w:tcBorders>
              <w:top w:val="nil"/>
              <w:left w:val="nil"/>
              <w:bottom w:val="nil"/>
              <w:right w:val="nil"/>
            </w:tcBorders>
            <w:shd w:val="clear" w:color="auto" w:fill="auto"/>
            <w:noWrap/>
            <w:vAlign w:val="bottom"/>
            <w:hideMark/>
          </w:tcPr>
          <w:p w14:paraId="302C710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100.0862126</w:t>
            </w:r>
          </w:p>
        </w:tc>
        <w:tc>
          <w:tcPr>
            <w:tcW w:w="2020" w:type="dxa"/>
            <w:tcBorders>
              <w:top w:val="nil"/>
              <w:left w:val="nil"/>
              <w:bottom w:val="nil"/>
              <w:right w:val="nil"/>
            </w:tcBorders>
            <w:shd w:val="clear" w:color="auto" w:fill="auto"/>
            <w:noWrap/>
            <w:vAlign w:val="bottom"/>
            <w:hideMark/>
          </w:tcPr>
          <w:p w14:paraId="33F85BA7"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16.554</w:t>
            </w:r>
          </w:p>
        </w:tc>
      </w:tr>
      <w:tr w:rsidR="009D4481" w:rsidRPr="009D4481" w14:paraId="13D27423" w14:textId="77777777" w:rsidTr="009D4481">
        <w:trPr>
          <w:trHeight w:val="300"/>
        </w:trPr>
        <w:tc>
          <w:tcPr>
            <w:tcW w:w="1420" w:type="dxa"/>
            <w:tcBorders>
              <w:top w:val="nil"/>
              <w:left w:val="nil"/>
              <w:bottom w:val="nil"/>
              <w:right w:val="nil"/>
            </w:tcBorders>
            <w:shd w:val="clear" w:color="auto" w:fill="auto"/>
            <w:noWrap/>
            <w:vAlign w:val="bottom"/>
            <w:hideMark/>
          </w:tcPr>
          <w:p w14:paraId="251D623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3950</w:t>
            </w:r>
          </w:p>
        </w:tc>
        <w:tc>
          <w:tcPr>
            <w:tcW w:w="1540" w:type="dxa"/>
            <w:tcBorders>
              <w:top w:val="nil"/>
              <w:left w:val="nil"/>
              <w:bottom w:val="nil"/>
              <w:right w:val="nil"/>
            </w:tcBorders>
            <w:shd w:val="clear" w:color="auto" w:fill="auto"/>
            <w:noWrap/>
            <w:vAlign w:val="bottom"/>
            <w:hideMark/>
          </w:tcPr>
          <w:p w14:paraId="734E21E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0.28285</w:t>
            </w:r>
          </w:p>
        </w:tc>
        <w:tc>
          <w:tcPr>
            <w:tcW w:w="1120" w:type="dxa"/>
            <w:tcBorders>
              <w:top w:val="nil"/>
              <w:left w:val="nil"/>
              <w:bottom w:val="nil"/>
              <w:right w:val="nil"/>
            </w:tcBorders>
            <w:shd w:val="clear" w:color="auto" w:fill="auto"/>
            <w:noWrap/>
            <w:vAlign w:val="bottom"/>
            <w:hideMark/>
          </w:tcPr>
          <w:p w14:paraId="1777D57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1.12259</w:t>
            </w:r>
          </w:p>
        </w:tc>
        <w:tc>
          <w:tcPr>
            <w:tcW w:w="960" w:type="dxa"/>
            <w:tcBorders>
              <w:top w:val="nil"/>
              <w:left w:val="nil"/>
              <w:bottom w:val="nil"/>
              <w:right w:val="nil"/>
            </w:tcBorders>
            <w:shd w:val="clear" w:color="auto" w:fill="auto"/>
            <w:noWrap/>
            <w:vAlign w:val="bottom"/>
            <w:hideMark/>
          </w:tcPr>
          <w:p w14:paraId="6B46015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98.859</w:t>
            </w:r>
          </w:p>
        </w:tc>
        <w:tc>
          <w:tcPr>
            <w:tcW w:w="960" w:type="dxa"/>
            <w:tcBorders>
              <w:top w:val="nil"/>
              <w:left w:val="nil"/>
              <w:bottom w:val="nil"/>
              <w:right w:val="nil"/>
            </w:tcBorders>
            <w:shd w:val="clear" w:color="auto" w:fill="auto"/>
            <w:noWrap/>
            <w:vAlign w:val="bottom"/>
            <w:hideMark/>
          </w:tcPr>
          <w:p w14:paraId="77AE33C7"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40.89764</w:t>
            </w:r>
          </w:p>
        </w:tc>
        <w:tc>
          <w:tcPr>
            <w:tcW w:w="960" w:type="dxa"/>
            <w:tcBorders>
              <w:top w:val="nil"/>
              <w:left w:val="nil"/>
              <w:bottom w:val="nil"/>
              <w:right w:val="nil"/>
            </w:tcBorders>
            <w:shd w:val="clear" w:color="auto" w:fill="auto"/>
            <w:noWrap/>
            <w:vAlign w:val="bottom"/>
            <w:hideMark/>
          </w:tcPr>
          <w:p w14:paraId="71055D1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776537.4</w:t>
            </w:r>
          </w:p>
        </w:tc>
        <w:tc>
          <w:tcPr>
            <w:tcW w:w="960" w:type="dxa"/>
            <w:tcBorders>
              <w:top w:val="nil"/>
              <w:left w:val="nil"/>
              <w:bottom w:val="nil"/>
              <w:right w:val="nil"/>
            </w:tcBorders>
            <w:shd w:val="clear" w:color="auto" w:fill="auto"/>
            <w:noWrap/>
            <w:vAlign w:val="bottom"/>
            <w:hideMark/>
          </w:tcPr>
          <w:p w14:paraId="75D128A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0.414963</w:t>
            </w:r>
          </w:p>
        </w:tc>
        <w:tc>
          <w:tcPr>
            <w:tcW w:w="2680" w:type="dxa"/>
            <w:tcBorders>
              <w:top w:val="nil"/>
              <w:left w:val="nil"/>
              <w:bottom w:val="nil"/>
              <w:right w:val="nil"/>
            </w:tcBorders>
            <w:shd w:val="clear" w:color="auto" w:fill="auto"/>
            <w:noWrap/>
            <w:vAlign w:val="bottom"/>
            <w:hideMark/>
          </w:tcPr>
          <w:p w14:paraId="74124F4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98.55735413</w:t>
            </w:r>
          </w:p>
        </w:tc>
        <w:tc>
          <w:tcPr>
            <w:tcW w:w="2020" w:type="dxa"/>
            <w:tcBorders>
              <w:top w:val="nil"/>
              <w:left w:val="nil"/>
              <w:bottom w:val="nil"/>
              <w:right w:val="nil"/>
            </w:tcBorders>
            <w:shd w:val="clear" w:color="auto" w:fill="auto"/>
            <w:noWrap/>
            <w:vAlign w:val="bottom"/>
            <w:hideMark/>
          </w:tcPr>
          <w:p w14:paraId="7D7886A5"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16.971</w:t>
            </w:r>
          </w:p>
        </w:tc>
      </w:tr>
      <w:tr w:rsidR="009D4481" w:rsidRPr="009D4481" w14:paraId="23B68E79" w14:textId="77777777" w:rsidTr="009D4481">
        <w:trPr>
          <w:trHeight w:val="300"/>
        </w:trPr>
        <w:tc>
          <w:tcPr>
            <w:tcW w:w="1420" w:type="dxa"/>
            <w:tcBorders>
              <w:top w:val="nil"/>
              <w:left w:val="nil"/>
              <w:bottom w:val="nil"/>
              <w:right w:val="nil"/>
            </w:tcBorders>
            <w:shd w:val="clear" w:color="auto" w:fill="auto"/>
            <w:noWrap/>
            <w:vAlign w:val="bottom"/>
            <w:hideMark/>
          </w:tcPr>
          <w:p w14:paraId="0BBE108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4000</w:t>
            </w:r>
          </w:p>
        </w:tc>
        <w:tc>
          <w:tcPr>
            <w:tcW w:w="1540" w:type="dxa"/>
            <w:tcBorders>
              <w:top w:val="nil"/>
              <w:left w:val="nil"/>
              <w:bottom w:val="nil"/>
              <w:right w:val="nil"/>
            </w:tcBorders>
            <w:shd w:val="clear" w:color="auto" w:fill="auto"/>
            <w:noWrap/>
            <w:vAlign w:val="bottom"/>
            <w:hideMark/>
          </w:tcPr>
          <w:p w14:paraId="158BB14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0.28455</w:t>
            </w:r>
          </w:p>
        </w:tc>
        <w:tc>
          <w:tcPr>
            <w:tcW w:w="1120" w:type="dxa"/>
            <w:tcBorders>
              <w:top w:val="nil"/>
              <w:left w:val="nil"/>
              <w:bottom w:val="nil"/>
              <w:right w:val="nil"/>
            </w:tcBorders>
            <w:shd w:val="clear" w:color="auto" w:fill="auto"/>
            <w:noWrap/>
            <w:vAlign w:val="bottom"/>
            <w:hideMark/>
          </w:tcPr>
          <w:p w14:paraId="2B1DB6A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1.12461</w:t>
            </w:r>
          </w:p>
        </w:tc>
        <w:tc>
          <w:tcPr>
            <w:tcW w:w="960" w:type="dxa"/>
            <w:tcBorders>
              <w:top w:val="nil"/>
              <w:left w:val="nil"/>
              <w:bottom w:val="nil"/>
              <w:right w:val="nil"/>
            </w:tcBorders>
            <w:shd w:val="clear" w:color="auto" w:fill="auto"/>
            <w:noWrap/>
            <w:vAlign w:val="bottom"/>
            <w:hideMark/>
          </w:tcPr>
          <w:p w14:paraId="2DF5232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97.8964</w:t>
            </w:r>
          </w:p>
        </w:tc>
        <w:tc>
          <w:tcPr>
            <w:tcW w:w="960" w:type="dxa"/>
            <w:tcBorders>
              <w:top w:val="nil"/>
              <w:left w:val="nil"/>
              <w:bottom w:val="nil"/>
              <w:right w:val="nil"/>
            </w:tcBorders>
            <w:shd w:val="clear" w:color="auto" w:fill="auto"/>
            <w:noWrap/>
            <w:vAlign w:val="bottom"/>
            <w:hideMark/>
          </w:tcPr>
          <w:p w14:paraId="305233A9"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41.01207</w:t>
            </w:r>
          </w:p>
        </w:tc>
        <w:tc>
          <w:tcPr>
            <w:tcW w:w="960" w:type="dxa"/>
            <w:tcBorders>
              <w:top w:val="nil"/>
              <w:left w:val="nil"/>
              <w:bottom w:val="nil"/>
              <w:right w:val="nil"/>
            </w:tcBorders>
            <w:shd w:val="clear" w:color="auto" w:fill="auto"/>
            <w:noWrap/>
            <w:vAlign w:val="bottom"/>
            <w:hideMark/>
          </w:tcPr>
          <w:p w14:paraId="5C949F7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768976.2</w:t>
            </w:r>
          </w:p>
        </w:tc>
        <w:tc>
          <w:tcPr>
            <w:tcW w:w="960" w:type="dxa"/>
            <w:tcBorders>
              <w:top w:val="nil"/>
              <w:left w:val="nil"/>
              <w:bottom w:val="nil"/>
              <w:right w:val="nil"/>
            </w:tcBorders>
            <w:shd w:val="clear" w:color="auto" w:fill="auto"/>
            <w:noWrap/>
            <w:vAlign w:val="bottom"/>
            <w:hideMark/>
          </w:tcPr>
          <w:p w14:paraId="4CB6F74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0.416292</w:t>
            </w:r>
          </w:p>
        </w:tc>
        <w:tc>
          <w:tcPr>
            <w:tcW w:w="2680" w:type="dxa"/>
            <w:tcBorders>
              <w:top w:val="nil"/>
              <w:left w:val="nil"/>
              <w:bottom w:val="nil"/>
              <w:right w:val="nil"/>
            </w:tcBorders>
            <w:shd w:val="clear" w:color="auto" w:fill="auto"/>
            <w:noWrap/>
            <w:vAlign w:val="bottom"/>
            <w:hideMark/>
          </w:tcPr>
          <w:p w14:paraId="2239C84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98.51751243</w:t>
            </w:r>
          </w:p>
        </w:tc>
        <w:tc>
          <w:tcPr>
            <w:tcW w:w="2020" w:type="dxa"/>
            <w:tcBorders>
              <w:top w:val="nil"/>
              <w:left w:val="nil"/>
              <w:bottom w:val="nil"/>
              <w:right w:val="nil"/>
            </w:tcBorders>
            <w:shd w:val="clear" w:color="auto" w:fill="auto"/>
            <w:noWrap/>
            <w:vAlign w:val="bottom"/>
            <w:hideMark/>
          </w:tcPr>
          <w:p w14:paraId="1DC4D89C"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17.073</w:t>
            </w:r>
          </w:p>
        </w:tc>
      </w:tr>
      <w:tr w:rsidR="009D4481" w:rsidRPr="009D4481" w14:paraId="57990981" w14:textId="77777777" w:rsidTr="009D4481">
        <w:trPr>
          <w:trHeight w:val="300"/>
        </w:trPr>
        <w:tc>
          <w:tcPr>
            <w:tcW w:w="1420" w:type="dxa"/>
            <w:tcBorders>
              <w:top w:val="nil"/>
              <w:left w:val="nil"/>
              <w:bottom w:val="nil"/>
              <w:right w:val="nil"/>
            </w:tcBorders>
            <w:shd w:val="clear" w:color="auto" w:fill="auto"/>
            <w:noWrap/>
            <w:vAlign w:val="bottom"/>
            <w:hideMark/>
          </w:tcPr>
          <w:p w14:paraId="2D847B7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4050</w:t>
            </w:r>
          </w:p>
        </w:tc>
        <w:tc>
          <w:tcPr>
            <w:tcW w:w="1540" w:type="dxa"/>
            <w:tcBorders>
              <w:top w:val="nil"/>
              <w:left w:val="nil"/>
              <w:bottom w:val="nil"/>
              <w:right w:val="nil"/>
            </w:tcBorders>
            <w:shd w:val="clear" w:color="auto" w:fill="auto"/>
            <w:noWrap/>
            <w:vAlign w:val="bottom"/>
            <w:hideMark/>
          </w:tcPr>
          <w:p w14:paraId="4E81775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0.2871</w:t>
            </w:r>
          </w:p>
        </w:tc>
        <w:tc>
          <w:tcPr>
            <w:tcW w:w="1120" w:type="dxa"/>
            <w:tcBorders>
              <w:top w:val="nil"/>
              <w:left w:val="nil"/>
              <w:bottom w:val="nil"/>
              <w:right w:val="nil"/>
            </w:tcBorders>
            <w:shd w:val="clear" w:color="auto" w:fill="auto"/>
            <w:noWrap/>
            <w:vAlign w:val="bottom"/>
            <w:hideMark/>
          </w:tcPr>
          <w:p w14:paraId="57CB5EA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1.1222</w:t>
            </w:r>
          </w:p>
        </w:tc>
        <w:tc>
          <w:tcPr>
            <w:tcW w:w="960" w:type="dxa"/>
            <w:tcBorders>
              <w:top w:val="nil"/>
              <w:left w:val="nil"/>
              <w:bottom w:val="nil"/>
              <w:right w:val="nil"/>
            </w:tcBorders>
            <w:shd w:val="clear" w:color="auto" w:fill="auto"/>
            <w:noWrap/>
            <w:vAlign w:val="bottom"/>
            <w:hideMark/>
          </w:tcPr>
          <w:p w14:paraId="2FFA182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96.8603</w:t>
            </w:r>
          </w:p>
        </w:tc>
        <w:tc>
          <w:tcPr>
            <w:tcW w:w="960" w:type="dxa"/>
            <w:tcBorders>
              <w:top w:val="nil"/>
              <w:left w:val="nil"/>
              <w:bottom w:val="nil"/>
              <w:right w:val="nil"/>
            </w:tcBorders>
            <w:shd w:val="clear" w:color="auto" w:fill="auto"/>
            <w:noWrap/>
            <w:vAlign w:val="bottom"/>
            <w:hideMark/>
          </w:tcPr>
          <w:p w14:paraId="287DB649"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41.08523</w:t>
            </w:r>
          </w:p>
        </w:tc>
        <w:tc>
          <w:tcPr>
            <w:tcW w:w="960" w:type="dxa"/>
            <w:tcBorders>
              <w:top w:val="nil"/>
              <w:left w:val="nil"/>
              <w:bottom w:val="nil"/>
              <w:right w:val="nil"/>
            </w:tcBorders>
            <w:shd w:val="clear" w:color="auto" w:fill="auto"/>
            <w:noWrap/>
            <w:vAlign w:val="bottom"/>
            <w:hideMark/>
          </w:tcPr>
          <w:p w14:paraId="79C6DCB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760837.7</w:t>
            </w:r>
          </w:p>
        </w:tc>
        <w:tc>
          <w:tcPr>
            <w:tcW w:w="960" w:type="dxa"/>
            <w:tcBorders>
              <w:top w:val="nil"/>
              <w:left w:val="nil"/>
              <w:bottom w:val="nil"/>
              <w:right w:val="nil"/>
            </w:tcBorders>
            <w:shd w:val="clear" w:color="auto" w:fill="auto"/>
            <w:noWrap/>
            <w:vAlign w:val="bottom"/>
            <w:hideMark/>
          </w:tcPr>
          <w:p w14:paraId="5D0F572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0.419275</w:t>
            </w:r>
          </w:p>
        </w:tc>
        <w:tc>
          <w:tcPr>
            <w:tcW w:w="2680" w:type="dxa"/>
            <w:tcBorders>
              <w:top w:val="nil"/>
              <w:left w:val="nil"/>
              <w:bottom w:val="nil"/>
              <w:right w:val="nil"/>
            </w:tcBorders>
            <w:shd w:val="clear" w:color="auto" w:fill="auto"/>
            <w:noWrap/>
            <w:vAlign w:val="bottom"/>
            <w:hideMark/>
          </w:tcPr>
          <w:p w14:paraId="308ECC2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97.9911998</w:t>
            </w:r>
          </w:p>
        </w:tc>
        <w:tc>
          <w:tcPr>
            <w:tcW w:w="2020" w:type="dxa"/>
            <w:tcBorders>
              <w:top w:val="nil"/>
              <w:left w:val="nil"/>
              <w:bottom w:val="nil"/>
              <w:right w:val="nil"/>
            </w:tcBorders>
            <w:shd w:val="clear" w:color="auto" w:fill="auto"/>
            <w:noWrap/>
            <w:vAlign w:val="bottom"/>
            <w:hideMark/>
          </w:tcPr>
          <w:p w14:paraId="7139F5D6"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17.226</w:t>
            </w:r>
          </w:p>
        </w:tc>
      </w:tr>
      <w:tr w:rsidR="009D4481" w:rsidRPr="009D4481" w14:paraId="7EBEC5D3" w14:textId="77777777" w:rsidTr="009D4481">
        <w:trPr>
          <w:trHeight w:val="300"/>
        </w:trPr>
        <w:tc>
          <w:tcPr>
            <w:tcW w:w="1420" w:type="dxa"/>
            <w:tcBorders>
              <w:top w:val="nil"/>
              <w:left w:val="nil"/>
              <w:bottom w:val="nil"/>
              <w:right w:val="nil"/>
            </w:tcBorders>
            <w:shd w:val="clear" w:color="auto" w:fill="auto"/>
            <w:noWrap/>
            <w:vAlign w:val="bottom"/>
            <w:hideMark/>
          </w:tcPr>
          <w:p w14:paraId="250E6FF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4100</w:t>
            </w:r>
          </w:p>
        </w:tc>
        <w:tc>
          <w:tcPr>
            <w:tcW w:w="1540" w:type="dxa"/>
            <w:tcBorders>
              <w:top w:val="nil"/>
              <w:left w:val="nil"/>
              <w:bottom w:val="nil"/>
              <w:right w:val="nil"/>
            </w:tcBorders>
            <w:shd w:val="clear" w:color="auto" w:fill="auto"/>
            <w:noWrap/>
            <w:vAlign w:val="bottom"/>
            <w:hideMark/>
          </w:tcPr>
          <w:p w14:paraId="35E9D88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0.28895</w:t>
            </w:r>
          </w:p>
        </w:tc>
        <w:tc>
          <w:tcPr>
            <w:tcW w:w="1120" w:type="dxa"/>
            <w:tcBorders>
              <w:top w:val="nil"/>
              <w:left w:val="nil"/>
              <w:bottom w:val="nil"/>
              <w:right w:val="nil"/>
            </w:tcBorders>
            <w:shd w:val="clear" w:color="auto" w:fill="auto"/>
            <w:noWrap/>
            <w:vAlign w:val="bottom"/>
            <w:hideMark/>
          </w:tcPr>
          <w:p w14:paraId="67249AA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1.12394</w:t>
            </w:r>
          </w:p>
        </w:tc>
        <w:tc>
          <w:tcPr>
            <w:tcW w:w="960" w:type="dxa"/>
            <w:tcBorders>
              <w:top w:val="nil"/>
              <w:left w:val="nil"/>
              <w:bottom w:val="nil"/>
              <w:right w:val="nil"/>
            </w:tcBorders>
            <w:shd w:val="clear" w:color="auto" w:fill="auto"/>
            <w:noWrap/>
            <w:vAlign w:val="bottom"/>
            <w:hideMark/>
          </w:tcPr>
          <w:p w14:paraId="024E73F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95.8064</w:t>
            </w:r>
          </w:p>
        </w:tc>
        <w:tc>
          <w:tcPr>
            <w:tcW w:w="960" w:type="dxa"/>
            <w:tcBorders>
              <w:top w:val="nil"/>
              <w:left w:val="nil"/>
              <w:bottom w:val="nil"/>
              <w:right w:val="nil"/>
            </w:tcBorders>
            <w:shd w:val="clear" w:color="auto" w:fill="auto"/>
            <w:noWrap/>
            <w:vAlign w:val="bottom"/>
            <w:hideMark/>
          </w:tcPr>
          <w:p w14:paraId="16C42034"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41.13991</w:t>
            </w:r>
          </w:p>
        </w:tc>
        <w:tc>
          <w:tcPr>
            <w:tcW w:w="960" w:type="dxa"/>
            <w:tcBorders>
              <w:top w:val="nil"/>
              <w:left w:val="nil"/>
              <w:bottom w:val="nil"/>
              <w:right w:val="nil"/>
            </w:tcBorders>
            <w:shd w:val="clear" w:color="auto" w:fill="auto"/>
            <w:noWrap/>
            <w:vAlign w:val="bottom"/>
            <w:hideMark/>
          </w:tcPr>
          <w:p w14:paraId="7D14315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752559.3</w:t>
            </w:r>
          </w:p>
        </w:tc>
        <w:tc>
          <w:tcPr>
            <w:tcW w:w="960" w:type="dxa"/>
            <w:tcBorders>
              <w:top w:val="nil"/>
              <w:left w:val="nil"/>
              <w:bottom w:val="nil"/>
              <w:right w:val="nil"/>
            </w:tcBorders>
            <w:shd w:val="clear" w:color="auto" w:fill="auto"/>
            <w:noWrap/>
            <w:vAlign w:val="bottom"/>
            <w:hideMark/>
          </w:tcPr>
          <w:p w14:paraId="0AB5241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0.421416</w:t>
            </w:r>
          </w:p>
        </w:tc>
        <w:tc>
          <w:tcPr>
            <w:tcW w:w="2680" w:type="dxa"/>
            <w:tcBorders>
              <w:top w:val="nil"/>
              <w:left w:val="nil"/>
              <w:bottom w:val="nil"/>
              <w:right w:val="nil"/>
            </w:tcBorders>
            <w:shd w:val="clear" w:color="auto" w:fill="auto"/>
            <w:noWrap/>
            <w:vAlign w:val="bottom"/>
            <w:hideMark/>
          </w:tcPr>
          <w:p w14:paraId="6236E97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97.62311457</w:t>
            </w:r>
          </w:p>
        </w:tc>
        <w:tc>
          <w:tcPr>
            <w:tcW w:w="2020" w:type="dxa"/>
            <w:tcBorders>
              <w:top w:val="nil"/>
              <w:left w:val="nil"/>
              <w:bottom w:val="nil"/>
              <w:right w:val="nil"/>
            </w:tcBorders>
            <w:shd w:val="clear" w:color="auto" w:fill="auto"/>
            <w:noWrap/>
            <w:vAlign w:val="bottom"/>
            <w:hideMark/>
          </w:tcPr>
          <w:p w14:paraId="6FA742E9"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17.337</w:t>
            </w:r>
          </w:p>
        </w:tc>
      </w:tr>
      <w:tr w:rsidR="009D4481" w:rsidRPr="009D4481" w14:paraId="2888E114" w14:textId="77777777" w:rsidTr="009D4481">
        <w:trPr>
          <w:trHeight w:val="300"/>
        </w:trPr>
        <w:tc>
          <w:tcPr>
            <w:tcW w:w="1420" w:type="dxa"/>
            <w:tcBorders>
              <w:top w:val="nil"/>
              <w:left w:val="nil"/>
              <w:bottom w:val="nil"/>
              <w:right w:val="nil"/>
            </w:tcBorders>
            <w:shd w:val="clear" w:color="auto" w:fill="auto"/>
            <w:noWrap/>
            <w:vAlign w:val="bottom"/>
            <w:hideMark/>
          </w:tcPr>
          <w:p w14:paraId="77B8201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4150</w:t>
            </w:r>
          </w:p>
        </w:tc>
        <w:tc>
          <w:tcPr>
            <w:tcW w:w="1540" w:type="dxa"/>
            <w:tcBorders>
              <w:top w:val="nil"/>
              <w:left w:val="nil"/>
              <w:bottom w:val="nil"/>
              <w:right w:val="nil"/>
            </w:tcBorders>
            <w:shd w:val="clear" w:color="auto" w:fill="auto"/>
            <w:noWrap/>
            <w:vAlign w:val="bottom"/>
            <w:hideMark/>
          </w:tcPr>
          <w:p w14:paraId="6DB5117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0.29305</w:t>
            </w:r>
          </w:p>
        </w:tc>
        <w:tc>
          <w:tcPr>
            <w:tcW w:w="1120" w:type="dxa"/>
            <w:tcBorders>
              <w:top w:val="nil"/>
              <w:left w:val="nil"/>
              <w:bottom w:val="nil"/>
              <w:right w:val="nil"/>
            </w:tcBorders>
            <w:shd w:val="clear" w:color="auto" w:fill="auto"/>
            <w:noWrap/>
            <w:vAlign w:val="bottom"/>
            <w:hideMark/>
          </w:tcPr>
          <w:p w14:paraId="566BD1B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1.12233</w:t>
            </w:r>
          </w:p>
        </w:tc>
        <w:tc>
          <w:tcPr>
            <w:tcW w:w="960" w:type="dxa"/>
            <w:tcBorders>
              <w:top w:val="nil"/>
              <w:left w:val="nil"/>
              <w:bottom w:val="nil"/>
              <w:right w:val="nil"/>
            </w:tcBorders>
            <w:shd w:val="clear" w:color="auto" w:fill="auto"/>
            <w:noWrap/>
            <w:vAlign w:val="bottom"/>
            <w:hideMark/>
          </w:tcPr>
          <w:p w14:paraId="0159C22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95.0379</w:t>
            </w:r>
          </w:p>
        </w:tc>
        <w:tc>
          <w:tcPr>
            <w:tcW w:w="960" w:type="dxa"/>
            <w:tcBorders>
              <w:top w:val="nil"/>
              <w:left w:val="nil"/>
              <w:bottom w:val="nil"/>
              <w:right w:val="nil"/>
            </w:tcBorders>
            <w:shd w:val="clear" w:color="auto" w:fill="auto"/>
            <w:noWrap/>
            <w:vAlign w:val="bottom"/>
            <w:hideMark/>
          </w:tcPr>
          <w:p w14:paraId="6B796BF7"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41.30759</w:t>
            </w:r>
          </w:p>
        </w:tc>
        <w:tc>
          <w:tcPr>
            <w:tcW w:w="960" w:type="dxa"/>
            <w:tcBorders>
              <w:top w:val="nil"/>
              <w:left w:val="nil"/>
              <w:bottom w:val="nil"/>
              <w:right w:val="nil"/>
            </w:tcBorders>
            <w:shd w:val="clear" w:color="auto" w:fill="auto"/>
            <w:noWrap/>
            <w:vAlign w:val="bottom"/>
            <w:hideMark/>
          </w:tcPr>
          <w:p w14:paraId="2C2FC5D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746522.7</w:t>
            </w:r>
          </w:p>
        </w:tc>
        <w:tc>
          <w:tcPr>
            <w:tcW w:w="960" w:type="dxa"/>
            <w:tcBorders>
              <w:top w:val="nil"/>
              <w:left w:val="nil"/>
              <w:bottom w:val="nil"/>
              <w:right w:val="nil"/>
            </w:tcBorders>
            <w:shd w:val="clear" w:color="auto" w:fill="auto"/>
            <w:noWrap/>
            <w:vAlign w:val="bottom"/>
            <w:hideMark/>
          </w:tcPr>
          <w:p w14:paraId="3FC67A4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0.42566</w:t>
            </w:r>
          </w:p>
        </w:tc>
        <w:tc>
          <w:tcPr>
            <w:tcW w:w="2680" w:type="dxa"/>
            <w:tcBorders>
              <w:top w:val="nil"/>
              <w:left w:val="nil"/>
              <w:bottom w:val="nil"/>
              <w:right w:val="nil"/>
            </w:tcBorders>
            <w:shd w:val="clear" w:color="auto" w:fill="auto"/>
            <w:noWrap/>
            <w:vAlign w:val="bottom"/>
            <w:hideMark/>
          </w:tcPr>
          <w:p w14:paraId="3C4E3BE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97.04356268</w:t>
            </w:r>
          </w:p>
        </w:tc>
        <w:tc>
          <w:tcPr>
            <w:tcW w:w="2020" w:type="dxa"/>
            <w:tcBorders>
              <w:top w:val="nil"/>
              <w:left w:val="nil"/>
              <w:bottom w:val="nil"/>
              <w:right w:val="nil"/>
            </w:tcBorders>
            <w:shd w:val="clear" w:color="auto" w:fill="auto"/>
            <w:noWrap/>
            <w:vAlign w:val="bottom"/>
            <w:hideMark/>
          </w:tcPr>
          <w:p w14:paraId="205CF0A6"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17.583</w:t>
            </w:r>
          </w:p>
        </w:tc>
      </w:tr>
      <w:tr w:rsidR="009D4481" w:rsidRPr="009D4481" w14:paraId="6B631882" w14:textId="77777777" w:rsidTr="009D4481">
        <w:trPr>
          <w:trHeight w:val="300"/>
        </w:trPr>
        <w:tc>
          <w:tcPr>
            <w:tcW w:w="1420" w:type="dxa"/>
            <w:tcBorders>
              <w:top w:val="nil"/>
              <w:left w:val="nil"/>
              <w:bottom w:val="nil"/>
              <w:right w:val="nil"/>
            </w:tcBorders>
            <w:shd w:val="clear" w:color="auto" w:fill="auto"/>
            <w:noWrap/>
            <w:vAlign w:val="bottom"/>
            <w:hideMark/>
          </w:tcPr>
          <w:p w14:paraId="262F8EC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4200</w:t>
            </w:r>
          </w:p>
        </w:tc>
        <w:tc>
          <w:tcPr>
            <w:tcW w:w="1540" w:type="dxa"/>
            <w:tcBorders>
              <w:top w:val="nil"/>
              <w:left w:val="nil"/>
              <w:bottom w:val="nil"/>
              <w:right w:val="nil"/>
            </w:tcBorders>
            <w:shd w:val="clear" w:color="auto" w:fill="auto"/>
            <w:noWrap/>
            <w:vAlign w:val="bottom"/>
            <w:hideMark/>
          </w:tcPr>
          <w:p w14:paraId="0984A82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0.2949</w:t>
            </w:r>
          </w:p>
        </w:tc>
        <w:tc>
          <w:tcPr>
            <w:tcW w:w="1120" w:type="dxa"/>
            <w:tcBorders>
              <w:top w:val="nil"/>
              <w:left w:val="nil"/>
              <w:bottom w:val="nil"/>
              <w:right w:val="nil"/>
            </w:tcBorders>
            <w:shd w:val="clear" w:color="auto" w:fill="auto"/>
            <w:noWrap/>
            <w:vAlign w:val="bottom"/>
            <w:hideMark/>
          </w:tcPr>
          <w:p w14:paraId="4133CDC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1.12179</w:t>
            </w:r>
          </w:p>
        </w:tc>
        <w:tc>
          <w:tcPr>
            <w:tcW w:w="960" w:type="dxa"/>
            <w:tcBorders>
              <w:top w:val="nil"/>
              <w:left w:val="nil"/>
              <w:bottom w:val="nil"/>
              <w:right w:val="nil"/>
            </w:tcBorders>
            <w:shd w:val="clear" w:color="auto" w:fill="auto"/>
            <w:noWrap/>
            <w:vAlign w:val="bottom"/>
            <w:hideMark/>
          </w:tcPr>
          <w:p w14:paraId="7B6A8E4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94.5737</w:t>
            </w:r>
          </w:p>
        </w:tc>
        <w:tc>
          <w:tcPr>
            <w:tcW w:w="960" w:type="dxa"/>
            <w:tcBorders>
              <w:top w:val="nil"/>
              <w:left w:val="nil"/>
              <w:bottom w:val="nil"/>
              <w:right w:val="nil"/>
            </w:tcBorders>
            <w:shd w:val="clear" w:color="auto" w:fill="auto"/>
            <w:noWrap/>
            <w:vAlign w:val="bottom"/>
            <w:hideMark/>
          </w:tcPr>
          <w:p w14:paraId="41E04594"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41.60108</w:t>
            </w:r>
          </w:p>
        </w:tc>
        <w:tc>
          <w:tcPr>
            <w:tcW w:w="960" w:type="dxa"/>
            <w:tcBorders>
              <w:top w:val="nil"/>
              <w:left w:val="nil"/>
              <w:bottom w:val="nil"/>
              <w:right w:val="nil"/>
            </w:tcBorders>
            <w:shd w:val="clear" w:color="auto" w:fill="auto"/>
            <w:noWrap/>
            <w:vAlign w:val="bottom"/>
            <w:hideMark/>
          </w:tcPr>
          <w:p w14:paraId="53DA233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742876.4</w:t>
            </w:r>
          </w:p>
        </w:tc>
        <w:tc>
          <w:tcPr>
            <w:tcW w:w="960" w:type="dxa"/>
            <w:tcBorders>
              <w:top w:val="nil"/>
              <w:left w:val="nil"/>
              <w:bottom w:val="nil"/>
              <w:right w:val="nil"/>
            </w:tcBorders>
            <w:shd w:val="clear" w:color="auto" w:fill="auto"/>
            <w:noWrap/>
            <w:vAlign w:val="bottom"/>
            <w:hideMark/>
          </w:tcPr>
          <w:p w14:paraId="7286F19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0.425326</w:t>
            </w:r>
          </w:p>
        </w:tc>
        <w:tc>
          <w:tcPr>
            <w:tcW w:w="2680" w:type="dxa"/>
            <w:tcBorders>
              <w:top w:val="nil"/>
              <w:left w:val="nil"/>
              <w:bottom w:val="nil"/>
              <w:right w:val="nil"/>
            </w:tcBorders>
            <w:shd w:val="clear" w:color="auto" w:fill="auto"/>
            <w:noWrap/>
            <w:vAlign w:val="bottom"/>
            <w:hideMark/>
          </w:tcPr>
          <w:p w14:paraId="3DF00A0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97.80998005</w:t>
            </w:r>
          </w:p>
        </w:tc>
        <w:tc>
          <w:tcPr>
            <w:tcW w:w="2020" w:type="dxa"/>
            <w:tcBorders>
              <w:top w:val="nil"/>
              <w:left w:val="nil"/>
              <w:bottom w:val="nil"/>
              <w:right w:val="nil"/>
            </w:tcBorders>
            <w:shd w:val="clear" w:color="auto" w:fill="auto"/>
            <w:noWrap/>
            <w:vAlign w:val="bottom"/>
            <w:hideMark/>
          </w:tcPr>
          <w:p w14:paraId="3CBE4B7F"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17.694</w:t>
            </w:r>
          </w:p>
        </w:tc>
      </w:tr>
      <w:tr w:rsidR="009D4481" w:rsidRPr="009D4481" w14:paraId="15BE9B5A" w14:textId="77777777" w:rsidTr="009D4481">
        <w:trPr>
          <w:trHeight w:val="300"/>
        </w:trPr>
        <w:tc>
          <w:tcPr>
            <w:tcW w:w="1420" w:type="dxa"/>
            <w:tcBorders>
              <w:top w:val="nil"/>
              <w:left w:val="nil"/>
              <w:bottom w:val="nil"/>
              <w:right w:val="nil"/>
            </w:tcBorders>
            <w:shd w:val="clear" w:color="auto" w:fill="auto"/>
            <w:noWrap/>
            <w:vAlign w:val="bottom"/>
            <w:hideMark/>
          </w:tcPr>
          <w:p w14:paraId="53B0171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4250</w:t>
            </w:r>
          </w:p>
        </w:tc>
        <w:tc>
          <w:tcPr>
            <w:tcW w:w="1540" w:type="dxa"/>
            <w:tcBorders>
              <w:top w:val="nil"/>
              <w:left w:val="nil"/>
              <w:bottom w:val="nil"/>
              <w:right w:val="nil"/>
            </w:tcBorders>
            <w:shd w:val="clear" w:color="auto" w:fill="auto"/>
            <w:noWrap/>
            <w:vAlign w:val="bottom"/>
            <w:hideMark/>
          </w:tcPr>
          <w:p w14:paraId="2573459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0.29715</w:t>
            </w:r>
          </w:p>
        </w:tc>
        <w:tc>
          <w:tcPr>
            <w:tcW w:w="1120" w:type="dxa"/>
            <w:tcBorders>
              <w:top w:val="nil"/>
              <w:left w:val="nil"/>
              <w:bottom w:val="nil"/>
              <w:right w:val="nil"/>
            </w:tcBorders>
            <w:shd w:val="clear" w:color="auto" w:fill="auto"/>
            <w:noWrap/>
            <w:vAlign w:val="bottom"/>
            <w:hideMark/>
          </w:tcPr>
          <w:p w14:paraId="5241A97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1.12456</w:t>
            </w:r>
          </w:p>
        </w:tc>
        <w:tc>
          <w:tcPr>
            <w:tcW w:w="960" w:type="dxa"/>
            <w:tcBorders>
              <w:top w:val="nil"/>
              <w:left w:val="nil"/>
              <w:bottom w:val="nil"/>
              <w:right w:val="nil"/>
            </w:tcBorders>
            <w:shd w:val="clear" w:color="auto" w:fill="auto"/>
            <w:noWrap/>
            <w:vAlign w:val="bottom"/>
            <w:hideMark/>
          </w:tcPr>
          <w:p w14:paraId="3C0E29F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93.842</w:t>
            </w:r>
          </w:p>
        </w:tc>
        <w:tc>
          <w:tcPr>
            <w:tcW w:w="960" w:type="dxa"/>
            <w:tcBorders>
              <w:top w:val="nil"/>
              <w:left w:val="nil"/>
              <w:bottom w:val="nil"/>
              <w:right w:val="nil"/>
            </w:tcBorders>
            <w:shd w:val="clear" w:color="auto" w:fill="auto"/>
            <w:noWrap/>
            <w:vAlign w:val="bottom"/>
            <w:hideMark/>
          </w:tcPr>
          <w:p w14:paraId="066DDC3B"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41.77064</w:t>
            </w:r>
          </w:p>
        </w:tc>
        <w:tc>
          <w:tcPr>
            <w:tcW w:w="960" w:type="dxa"/>
            <w:tcBorders>
              <w:top w:val="nil"/>
              <w:left w:val="nil"/>
              <w:bottom w:val="nil"/>
              <w:right w:val="nil"/>
            </w:tcBorders>
            <w:shd w:val="clear" w:color="auto" w:fill="auto"/>
            <w:noWrap/>
            <w:vAlign w:val="bottom"/>
            <w:hideMark/>
          </w:tcPr>
          <w:p w14:paraId="3FA6669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737128.9</w:t>
            </w:r>
          </w:p>
        </w:tc>
        <w:tc>
          <w:tcPr>
            <w:tcW w:w="960" w:type="dxa"/>
            <w:tcBorders>
              <w:top w:val="nil"/>
              <w:left w:val="nil"/>
              <w:bottom w:val="nil"/>
              <w:right w:val="nil"/>
            </w:tcBorders>
            <w:shd w:val="clear" w:color="auto" w:fill="auto"/>
            <w:noWrap/>
            <w:vAlign w:val="bottom"/>
            <w:hideMark/>
          </w:tcPr>
          <w:p w14:paraId="6DB9F68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0.426831</w:t>
            </w:r>
          </w:p>
        </w:tc>
        <w:tc>
          <w:tcPr>
            <w:tcW w:w="2680" w:type="dxa"/>
            <w:tcBorders>
              <w:top w:val="nil"/>
              <w:left w:val="nil"/>
              <w:bottom w:val="nil"/>
              <w:right w:val="nil"/>
            </w:tcBorders>
            <w:shd w:val="clear" w:color="auto" w:fill="auto"/>
            <w:noWrap/>
            <w:vAlign w:val="bottom"/>
            <w:hideMark/>
          </w:tcPr>
          <w:p w14:paraId="1232C2A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97.86225915</w:t>
            </w:r>
          </w:p>
        </w:tc>
        <w:tc>
          <w:tcPr>
            <w:tcW w:w="2020" w:type="dxa"/>
            <w:tcBorders>
              <w:top w:val="nil"/>
              <w:left w:val="nil"/>
              <w:bottom w:val="nil"/>
              <w:right w:val="nil"/>
            </w:tcBorders>
            <w:shd w:val="clear" w:color="auto" w:fill="auto"/>
            <w:noWrap/>
            <w:vAlign w:val="bottom"/>
            <w:hideMark/>
          </w:tcPr>
          <w:p w14:paraId="40624A06"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17.829</w:t>
            </w:r>
          </w:p>
        </w:tc>
      </w:tr>
      <w:tr w:rsidR="009D4481" w:rsidRPr="009D4481" w14:paraId="59587B83" w14:textId="77777777" w:rsidTr="009D4481">
        <w:trPr>
          <w:trHeight w:val="300"/>
        </w:trPr>
        <w:tc>
          <w:tcPr>
            <w:tcW w:w="1420" w:type="dxa"/>
            <w:tcBorders>
              <w:top w:val="nil"/>
              <w:left w:val="nil"/>
              <w:bottom w:val="nil"/>
              <w:right w:val="nil"/>
            </w:tcBorders>
            <w:shd w:val="clear" w:color="auto" w:fill="auto"/>
            <w:noWrap/>
            <w:vAlign w:val="bottom"/>
            <w:hideMark/>
          </w:tcPr>
          <w:p w14:paraId="4C5A96F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4300</w:t>
            </w:r>
          </w:p>
        </w:tc>
        <w:tc>
          <w:tcPr>
            <w:tcW w:w="1540" w:type="dxa"/>
            <w:tcBorders>
              <w:top w:val="nil"/>
              <w:left w:val="nil"/>
              <w:bottom w:val="nil"/>
              <w:right w:val="nil"/>
            </w:tcBorders>
            <w:shd w:val="clear" w:color="auto" w:fill="auto"/>
            <w:noWrap/>
            <w:vAlign w:val="bottom"/>
            <w:hideMark/>
          </w:tcPr>
          <w:p w14:paraId="4A5FA38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0.3022</w:t>
            </w:r>
          </w:p>
        </w:tc>
        <w:tc>
          <w:tcPr>
            <w:tcW w:w="1120" w:type="dxa"/>
            <w:tcBorders>
              <w:top w:val="nil"/>
              <w:left w:val="nil"/>
              <w:bottom w:val="nil"/>
              <w:right w:val="nil"/>
            </w:tcBorders>
            <w:shd w:val="clear" w:color="auto" w:fill="auto"/>
            <w:noWrap/>
            <w:vAlign w:val="bottom"/>
            <w:hideMark/>
          </w:tcPr>
          <w:p w14:paraId="52116BA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1.12278</w:t>
            </w:r>
          </w:p>
        </w:tc>
        <w:tc>
          <w:tcPr>
            <w:tcW w:w="960" w:type="dxa"/>
            <w:tcBorders>
              <w:top w:val="nil"/>
              <w:left w:val="nil"/>
              <w:bottom w:val="nil"/>
              <w:right w:val="nil"/>
            </w:tcBorders>
            <w:shd w:val="clear" w:color="auto" w:fill="auto"/>
            <w:noWrap/>
            <w:vAlign w:val="bottom"/>
            <w:hideMark/>
          </w:tcPr>
          <w:p w14:paraId="015BB7F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93.3174</w:t>
            </w:r>
          </w:p>
        </w:tc>
        <w:tc>
          <w:tcPr>
            <w:tcW w:w="960" w:type="dxa"/>
            <w:tcBorders>
              <w:top w:val="nil"/>
              <w:left w:val="nil"/>
              <w:bottom w:val="nil"/>
              <w:right w:val="nil"/>
            </w:tcBorders>
            <w:shd w:val="clear" w:color="auto" w:fill="auto"/>
            <w:noWrap/>
            <w:vAlign w:val="bottom"/>
            <w:hideMark/>
          </w:tcPr>
          <w:p w14:paraId="36AC5CF6"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42.0258</w:t>
            </w:r>
          </w:p>
        </w:tc>
        <w:tc>
          <w:tcPr>
            <w:tcW w:w="960" w:type="dxa"/>
            <w:tcBorders>
              <w:top w:val="nil"/>
              <w:left w:val="nil"/>
              <w:bottom w:val="nil"/>
              <w:right w:val="nil"/>
            </w:tcBorders>
            <w:shd w:val="clear" w:color="auto" w:fill="auto"/>
            <w:noWrap/>
            <w:vAlign w:val="bottom"/>
            <w:hideMark/>
          </w:tcPr>
          <w:p w14:paraId="0D771CF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733008.2</w:t>
            </w:r>
          </w:p>
        </w:tc>
        <w:tc>
          <w:tcPr>
            <w:tcW w:w="960" w:type="dxa"/>
            <w:tcBorders>
              <w:top w:val="nil"/>
              <w:left w:val="nil"/>
              <w:bottom w:val="nil"/>
              <w:right w:val="nil"/>
            </w:tcBorders>
            <w:shd w:val="clear" w:color="auto" w:fill="auto"/>
            <w:noWrap/>
            <w:vAlign w:val="bottom"/>
            <w:hideMark/>
          </w:tcPr>
          <w:p w14:paraId="2D9FF02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0.431449</w:t>
            </w:r>
          </w:p>
        </w:tc>
        <w:tc>
          <w:tcPr>
            <w:tcW w:w="2680" w:type="dxa"/>
            <w:tcBorders>
              <w:top w:val="nil"/>
              <w:left w:val="nil"/>
              <w:bottom w:val="nil"/>
              <w:right w:val="nil"/>
            </w:tcBorders>
            <w:shd w:val="clear" w:color="auto" w:fill="auto"/>
            <w:noWrap/>
            <w:vAlign w:val="bottom"/>
            <w:hideMark/>
          </w:tcPr>
          <w:p w14:paraId="6BCBC9C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97.40613535</w:t>
            </w:r>
          </w:p>
        </w:tc>
        <w:tc>
          <w:tcPr>
            <w:tcW w:w="2020" w:type="dxa"/>
            <w:tcBorders>
              <w:top w:val="nil"/>
              <w:left w:val="nil"/>
              <w:bottom w:val="nil"/>
              <w:right w:val="nil"/>
            </w:tcBorders>
            <w:shd w:val="clear" w:color="auto" w:fill="auto"/>
            <w:noWrap/>
            <w:vAlign w:val="bottom"/>
            <w:hideMark/>
          </w:tcPr>
          <w:p w14:paraId="04089C15"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18.132</w:t>
            </w:r>
          </w:p>
        </w:tc>
      </w:tr>
      <w:tr w:rsidR="009D4481" w:rsidRPr="009D4481" w14:paraId="43A60320" w14:textId="77777777" w:rsidTr="009D4481">
        <w:trPr>
          <w:trHeight w:val="300"/>
        </w:trPr>
        <w:tc>
          <w:tcPr>
            <w:tcW w:w="1420" w:type="dxa"/>
            <w:tcBorders>
              <w:top w:val="nil"/>
              <w:left w:val="nil"/>
              <w:bottom w:val="nil"/>
              <w:right w:val="nil"/>
            </w:tcBorders>
            <w:shd w:val="clear" w:color="auto" w:fill="auto"/>
            <w:noWrap/>
            <w:vAlign w:val="bottom"/>
            <w:hideMark/>
          </w:tcPr>
          <w:p w14:paraId="32873F0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4350</w:t>
            </w:r>
          </w:p>
        </w:tc>
        <w:tc>
          <w:tcPr>
            <w:tcW w:w="1540" w:type="dxa"/>
            <w:tcBorders>
              <w:top w:val="nil"/>
              <w:left w:val="nil"/>
              <w:bottom w:val="nil"/>
              <w:right w:val="nil"/>
            </w:tcBorders>
            <w:shd w:val="clear" w:color="auto" w:fill="auto"/>
            <w:noWrap/>
            <w:vAlign w:val="bottom"/>
            <w:hideMark/>
          </w:tcPr>
          <w:p w14:paraId="098A0C1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0.30605</w:t>
            </w:r>
          </w:p>
        </w:tc>
        <w:tc>
          <w:tcPr>
            <w:tcW w:w="1120" w:type="dxa"/>
            <w:tcBorders>
              <w:top w:val="nil"/>
              <w:left w:val="nil"/>
              <w:bottom w:val="nil"/>
              <w:right w:val="nil"/>
            </w:tcBorders>
            <w:shd w:val="clear" w:color="auto" w:fill="auto"/>
            <w:noWrap/>
            <w:vAlign w:val="bottom"/>
            <w:hideMark/>
          </w:tcPr>
          <w:p w14:paraId="0FFDD32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1.11943</w:t>
            </w:r>
          </w:p>
        </w:tc>
        <w:tc>
          <w:tcPr>
            <w:tcW w:w="960" w:type="dxa"/>
            <w:tcBorders>
              <w:top w:val="nil"/>
              <w:left w:val="nil"/>
              <w:bottom w:val="nil"/>
              <w:right w:val="nil"/>
            </w:tcBorders>
            <w:shd w:val="clear" w:color="auto" w:fill="auto"/>
            <w:noWrap/>
            <w:vAlign w:val="bottom"/>
            <w:hideMark/>
          </w:tcPr>
          <w:p w14:paraId="179B278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93.0115</w:t>
            </w:r>
          </w:p>
        </w:tc>
        <w:tc>
          <w:tcPr>
            <w:tcW w:w="960" w:type="dxa"/>
            <w:tcBorders>
              <w:top w:val="nil"/>
              <w:left w:val="nil"/>
              <w:bottom w:val="nil"/>
              <w:right w:val="nil"/>
            </w:tcBorders>
            <w:shd w:val="clear" w:color="auto" w:fill="auto"/>
            <w:noWrap/>
            <w:vAlign w:val="bottom"/>
            <w:hideMark/>
          </w:tcPr>
          <w:p w14:paraId="36478EFA"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42.37511</w:t>
            </w:r>
          </w:p>
        </w:tc>
        <w:tc>
          <w:tcPr>
            <w:tcW w:w="960" w:type="dxa"/>
            <w:tcBorders>
              <w:top w:val="nil"/>
              <w:left w:val="nil"/>
              <w:bottom w:val="nil"/>
              <w:right w:val="nil"/>
            </w:tcBorders>
            <w:shd w:val="clear" w:color="auto" w:fill="auto"/>
            <w:noWrap/>
            <w:vAlign w:val="bottom"/>
            <w:hideMark/>
          </w:tcPr>
          <w:p w14:paraId="7244E41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730605.3</w:t>
            </w:r>
          </w:p>
        </w:tc>
        <w:tc>
          <w:tcPr>
            <w:tcW w:w="960" w:type="dxa"/>
            <w:tcBorders>
              <w:top w:val="nil"/>
              <w:left w:val="nil"/>
              <w:bottom w:val="nil"/>
              <w:right w:val="nil"/>
            </w:tcBorders>
            <w:shd w:val="clear" w:color="auto" w:fill="auto"/>
            <w:noWrap/>
            <w:vAlign w:val="bottom"/>
            <w:hideMark/>
          </w:tcPr>
          <w:p w14:paraId="57EFF77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0.433344</w:t>
            </w:r>
          </w:p>
        </w:tc>
        <w:tc>
          <w:tcPr>
            <w:tcW w:w="2680" w:type="dxa"/>
            <w:tcBorders>
              <w:top w:val="nil"/>
              <w:left w:val="nil"/>
              <w:bottom w:val="nil"/>
              <w:right w:val="nil"/>
            </w:tcBorders>
            <w:shd w:val="clear" w:color="auto" w:fill="auto"/>
            <w:noWrap/>
            <w:vAlign w:val="bottom"/>
            <w:hideMark/>
          </w:tcPr>
          <w:p w14:paraId="2BF55C4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97.78630327</w:t>
            </w:r>
          </w:p>
        </w:tc>
        <w:tc>
          <w:tcPr>
            <w:tcW w:w="2020" w:type="dxa"/>
            <w:tcBorders>
              <w:top w:val="nil"/>
              <w:left w:val="nil"/>
              <w:bottom w:val="nil"/>
              <w:right w:val="nil"/>
            </w:tcBorders>
            <w:shd w:val="clear" w:color="auto" w:fill="auto"/>
            <w:noWrap/>
            <w:vAlign w:val="bottom"/>
            <w:hideMark/>
          </w:tcPr>
          <w:p w14:paraId="7EE21E01"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18.363</w:t>
            </w:r>
          </w:p>
        </w:tc>
      </w:tr>
      <w:tr w:rsidR="009D4481" w:rsidRPr="009D4481" w14:paraId="2A6ED32B" w14:textId="77777777" w:rsidTr="009D4481">
        <w:trPr>
          <w:trHeight w:val="300"/>
        </w:trPr>
        <w:tc>
          <w:tcPr>
            <w:tcW w:w="1420" w:type="dxa"/>
            <w:tcBorders>
              <w:top w:val="nil"/>
              <w:left w:val="nil"/>
              <w:bottom w:val="nil"/>
              <w:right w:val="nil"/>
            </w:tcBorders>
            <w:shd w:val="clear" w:color="auto" w:fill="auto"/>
            <w:noWrap/>
            <w:vAlign w:val="bottom"/>
            <w:hideMark/>
          </w:tcPr>
          <w:p w14:paraId="52D2B8B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4400</w:t>
            </w:r>
          </w:p>
        </w:tc>
        <w:tc>
          <w:tcPr>
            <w:tcW w:w="1540" w:type="dxa"/>
            <w:tcBorders>
              <w:top w:val="nil"/>
              <w:left w:val="nil"/>
              <w:bottom w:val="nil"/>
              <w:right w:val="nil"/>
            </w:tcBorders>
            <w:shd w:val="clear" w:color="auto" w:fill="auto"/>
            <w:noWrap/>
            <w:vAlign w:val="bottom"/>
            <w:hideMark/>
          </w:tcPr>
          <w:p w14:paraId="7905395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0.3092</w:t>
            </w:r>
          </w:p>
        </w:tc>
        <w:tc>
          <w:tcPr>
            <w:tcW w:w="1120" w:type="dxa"/>
            <w:tcBorders>
              <w:top w:val="nil"/>
              <w:left w:val="nil"/>
              <w:bottom w:val="nil"/>
              <w:right w:val="nil"/>
            </w:tcBorders>
            <w:shd w:val="clear" w:color="auto" w:fill="auto"/>
            <w:noWrap/>
            <w:vAlign w:val="bottom"/>
            <w:hideMark/>
          </w:tcPr>
          <w:p w14:paraId="5876B2C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1.11986</w:t>
            </w:r>
          </w:p>
        </w:tc>
        <w:tc>
          <w:tcPr>
            <w:tcW w:w="960" w:type="dxa"/>
            <w:tcBorders>
              <w:top w:val="nil"/>
              <w:left w:val="nil"/>
              <w:bottom w:val="nil"/>
              <w:right w:val="nil"/>
            </w:tcBorders>
            <w:shd w:val="clear" w:color="auto" w:fill="auto"/>
            <w:noWrap/>
            <w:vAlign w:val="bottom"/>
            <w:hideMark/>
          </w:tcPr>
          <w:p w14:paraId="5CB537D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92.8932</w:t>
            </w:r>
          </w:p>
        </w:tc>
        <w:tc>
          <w:tcPr>
            <w:tcW w:w="960" w:type="dxa"/>
            <w:tcBorders>
              <w:top w:val="nil"/>
              <w:left w:val="nil"/>
              <w:bottom w:val="nil"/>
              <w:right w:val="nil"/>
            </w:tcBorders>
            <w:shd w:val="clear" w:color="auto" w:fill="auto"/>
            <w:noWrap/>
            <w:vAlign w:val="bottom"/>
            <w:hideMark/>
          </w:tcPr>
          <w:p w14:paraId="2F2CDC46"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42.80766</w:t>
            </w:r>
          </w:p>
        </w:tc>
        <w:tc>
          <w:tcPr>
            <w:tcW w:w="960" w:type="dxa"/>
            <w:tcBorders>
              <w:top w:val="nil"/>
              <w:left w:val="nil"/>
              <w:bottom w:val="nil"/>
              <w:right w:val="nil"/>
            </w:tcBorders>
            <w:shd w:val="clear" w:color="auto" w:fill="auto"/>
            <w:noWrap/>
            <w:vAlign w:val="bottom"/>
            <w:hideMark/>
          </w:tcPr>
          <w:p w14:paraId="670B2BB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729676.1</w:t>
            </w:r>
          </w:p>
        </w:tc>
        <w:tc>
          <w:tcPr>
            <w:tcW w:w="960" w:type="dxa"/>
            <w:tcBorders>
              <w:top w:val="nil"/>
              <w:left w:val="nil"/>
              <w:bottom w:val="nil"/>
              <w:right w:val="nil"/>
            </w:tcBorders>
            <w:shd w:val="clear" w:color="auto" w:fill="auto"/>
            <w:noWrap/>
            <w:vAlign w:val="bottom"/>
            <w:hideMark/>
          </w:tcPr>
          <w:p w14:paraId="3299E85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0.43338</w:t>
            </w:r>
          </w:p>
        </w:tc>
        <w:tc>
          <w:tcPr>
            <w:tcW w:w="2680" w:type="dxa"/>
            <w:tcBorders>
              <w:top w:val="nil"/>
              <w:left w:val="nil"/>
              <w:bottom w:val="nil"/>
              <w:right w:val="nil"/>
            </w:tcBorders>
            <w:shd w:val="clear" w:color="auto" w:fill="auto"/>
            <w:noWrap/>
            <w:vAlign w:val="bottom"/>
            <w:hideMark/>
          </w:tcPr>
          <w:p w14:paraId="55736D6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98.77620054</w:t>
            </w:r>
          </w:p>
        </w:tc>
        <w:tc>
          <w:tcPr>
            <w:tcW w:w="2020" w:type="dxa"/>
            <w:tcBorders>
              <w:top w:val="nil"/>
              <w:left w:val="nil"/>
              <w:bottom w:val="nil"/>
              <w:right w:val="nil"/>
            </w:tcBorders>
            <w:shd w:val="clear" w:color="auto" w:fill="auto"/>
            <w:noWrap/>
            <w:vAlign w:val="bottom"/>
            <w:hideMark/>
          </w:tcPr>
          <w:p w14:paraId="48381447"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18.552</w:t>
            </w:r>
          </w:p>
        </w:tc>
      </w:tr>
      <w:tr w:rsidR="009D4481" w:rsidRPr="009D4481" w14:paraId="4C0C84A4" w14:textId="77777777" w:rsidTr="009D4481">
        <w:trPr>
          <w:trHeight w:val="300"/>
        </w:trPr>
        <w:tc>
          <w:tcPr>
            <w:tcW w:w="1420" w:type="dxa"/>
            <w:tcBorders>
              <w:top w:val="nil"/>
              <w:left w:val="nil"/>
              <w:bottom w:val="nil"/>
              <w:right w:val="nil"/>
            </w:tcBorders>
            <w:shd w:val="clear" w:color="auto" w:fill="auto"/>
            <w:noWrap/>
            <w:vAlign w:val="bottom"/>
            <w:hideMark/>
          </w:tcPr>
          <w:p w14:paraId="78A7D74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4450</w:t>
            </w:r>
          </w:p>
        </w:tc>
        <w:tc>
          <w:tcPr>
            <w:tcW w:w="1540" w:type="dxa"/>
            <w:tcBorders>
              <w:top w:val="nil"/>
              <w:left w:val="nil"/>
              <w:bottom w:val="nil"/>
              <w:right w:val="nil"/>
            </w:tcBorders>
            <w:shd w:val="clear" w:color="auto" w:fill="auto"/>
            <w:noWrap/>
            <w:vAlign w:val="bottom"/>
            <w:hideMark/>
          </w:tcPr>
          <w:p w14:paraId="59F9F97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0.3099</w:t>
            </w:r>
          </w:p>
        </w:tc>
        <w:tc>
          <w:tcPr>
            <w:tcW w:w="1120" w:type="dxa"/>
            <w:tcBorders>
              <w:top w:val="nil"/>
              <w:left w:val="nil"/>
              <w:bottom w:val="nil"/>
              <w:right w:val="nil"/>
            </w:tcBorders>
            <w:shd w:val="clear" w:color="auto" w:fill="auto"/>
            <w:noWrap/>
            <w:vAlign w:val="bottom"/>
            <w:hideMark/>
          </w:tcPr>
          <w:p w14:paraId="65E4E34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1.11873</w:t>
            </w:r>
          </w:p>
        </w:tc>
        <w:tc>
          <w:tcPr>
            <w:tcW w:w="960" w:type="dxa"/>
            <w:tcBorders>
              <w:top w:val="nil"/>
              <w:left w:val="nil"/>
              <w:bottom w:val="nil"/>
              <w:right w:val="nil"/>
            </w:tcBorders>
            <w:shd w:val="clear" w:color="auto" w:fill="auto"/>
            <w:noWrap/>
            <w:vAlign w:val="bottom"/>
            <w:hideMark/>
          </w:tcPr>
          <w:p w14:paraId="18F04E2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92.9862</w:t>
            </w:r>
          </w:p>
        </w:tc>
        <w:tc>
          <w:tcPr>
            <w:tcW w:w="960" w:type="dxa"/>
            <w:tcBorders>
              <w:top w:val="nil"/>
              <w:left w:val="nil"/>
              <w:bottom w:val="nil"/>
              <w:right w:val="nil"/>
            </w:tcBorders>
            <w:shd w:val="clear" w:color="auto" w:fill="auto"/>
            <w:noWrap/>
            <w:vAlign w:val="bottom"/>
            <w:hideMark/>
          </w:tcPr>
          <w:p w14:paraId="55F3C1FA"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43.33746</w:t>
            </w:r>
          </w:p>
        </w:tc>
        <w:tc>
          <w:tcPr>
            <w:tcW w:w="960" w:type="dxa"/>
            <w:tcBorders>
              <w:top w:val="nil"/>
              <w:left w:val="nil"/>
              <w:bottom w:val="nil"/>
              <w:right w:val="nil"/>
            </w:tcBorders>
            <w:shd w:val="clear" w:color="auto" w:fill="auto"/>
            <w:noWrap/>
            <w:vAlign w:val="bottom"/>
            <w:hideMark/>
          </w:tcPr>
          <w:p w14:paraId="0365856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730406.6</w:t>
            </w:r>
          </w:p>
        </w:tc>
        <w:tc>
          <w:tcPr>
            <w:tcW w:w="960" w:type="dxa"/>
            <w:tcBorders>
              <w:top w:val="nil"/>
              <w:left w:val="nil"/>
              <w:bottom w:val="nil"/>
              <w:right w:val="nil"/>
            </w:tcBorders>
            <w:shd w:val="clear" w:color="auto" w:fill="auto"/>
            <w:noWrap/>
            <w:vAlign w:val="bottom"/>
            <w:hideMark/>
          </w:tcPr>
          <w:p w14:paraId="68BBF51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0.429051</w:t>
            </w:r>
          </w:p>
        </w:tc>
        <w:tc>
          <w:tcPr>
            <w:tcW w:w="2680" w:type="dxa"/>
            <w:tcBorders>
              <w:top w:val="nil"/>
              <w:left w:val="nil"/>
              <w:bottom w:val="nil"/>
              <w:right w:val="nil"/>
            </w:tcBorders>
            <w:shd w:val="clear" w:color="auto" w:fill="auto"/>
            <w:noWrap/>
            <w:vAlign w:val="bottom"/>
            <w:hideMark/>
          </w:tcPr>
          <w:p w14:paraId="0DB58AE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101.0075989</w:t>
            </w:r>
          </w:p>
        </w:tc>
        <w:tc>
          <w:tcPr>
            <w:tcW w:w="2020" w:type="dxa"/>
            <w:tcBorders>
              <w:top w:val="nil"/>
              <w:left w:val="nil"/>
              <w:bottom w:val="nil"/>
              <w:right w:val="nil"/>
            </w:tcBorders>
            <w:shd w:val="clear" w:color="auto" w:fill="auto"/>
            <w:noWrap/>
            <w:vAlign w:val="bottom"/>
            <w:hideMark/>
          </w:tcPr>
          <w:p w14:paraId="089EB82E"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18.594</w:t>
            </w:r>
          </w:p>
        </w:tc>
      </w:tr>
      <w:tr w:rsidR="009D4481" w:rsidRPr="009D4481" w14:paraId="6E1E5D22" w14:textId="77777777" w:rsidTr="009D4481">
        <w:trPr>
          <w:trHeight w:val="300"/>
        </w:trPr>
        <w:tc>
          <w:tcPr>
            <w:tcW w:w="1420" w:type="dxa"/>
            <w:tcBorders>
              <w:top w:val="nil"/>
              <w:left w:val="nil"/>
              <w:bottom w:val="nil"/>
              <w:right w:val="nil"/>
            </w:tcBorders>
            <w:shd w:val="clear" w:color="auto" w:fill="auto"/>
            <w:noWrap/>
            <w:vAlign w:val="bottom"/>
            <w:hideMark/>
          </w:tcPr>
          <w:p w14:paraId="17496FC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4500</w:t>
            </w:r>
          </w:p>
        </w:tc>
        <w:tc>
          <w:tcPr>
            <w:tcW w:w="1540" w:type="dxa"/>
            <w:tcBorders>
              <w:top w:val="nil"/>
              <w:left w:val="nil"/>
              <w:bottom w:val="nil"/>
              <w:right w:val="nil"/>
            </w:tcBorders>
            <w:shd w:val="clear" w:color="auto" w:fill="auto"/>
            <w:noWrap/>
            <w:vAlign w:val="bottom"/>
            <w:hideMark/>
          </w:tcPr>
          <w:p w14:paraId="7752FEB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0.31445</w:t>
            </w:r>
          </w:p>
        </w:tc>
        <w:tc>
          <w:tcPr>
            <w:tcW w:w="1120" w:type="dxa"/>
            <w:tcBorders>
              <w:top w:val="nil"/>
              <w:left w:val="nil"/>
              <w:bottom w:val="nil"/>
              <w:right w:val="nil"/>
            </w:tcBorders>
            <w:shd w:val="clear" w:color="auto" w:fill="auto"/>
            <w:noWrap/>
            <w:vAlign w:val="bottom"/>
            <w:hideMark/>
          </w:tcPr>
          <w:p w14:paraId="460273E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1.11563</w:t>
            </w:r>
          </w:p>
        </w:tc>
        <w:tc>
          <w:tcPr>
            <w:tcW w:w="960" w:type="dxa"/>
            <w:tcBorders>
              <w:top w:val="nil"/>
              <w:left w:val="nil"/>
              <w:bottom w:val="nil"/>
              <w:right w:val="nil"/>
            </w:tcBorders>
            <w:shd w:val="clear" w:color="auto" w:fill="auto"/>
            <w:noWrap/>
            <w:vAlign w:val="bottom"/>
            <w:hideMark/>
          </w:tcPr>
          <w:p w14:paraId="6724E1B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92.4323</w:t>
            </w:r>
          </w:p>
        </w:tc>
        <w:tc>
          <w:tcPr>
            <w:tcW w:w="960" w:type="dxa"/>
            <w:tcBorders>
              <w:top w:val="nil"/>
              <w:left w:val="nil"/>
              <w:bottom w:val="nil"/>
              <w:right w:val="nil"/>
            </w:tcBorders>
            <w:shd w:val="clear" w:color="auto" w:fill="auto"/>
            <w:noWrap/>
            <w:vAlign w:val="bottom"/>
            <w:hideMark/>
          </w:tcPr>
          <w:p w14:paraId="0CF34AC6"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43.56334</w:t>
            </w:r>
          </w:p>
        </w:tc>
        <w:tc>
          <w:tcPr>
            <w:tcW w:w="960" w:type="dxa"/>
            <w:tcBorders>
              <w:top w:val="nil"/>
              <w:left w:val="nil"/>
              <w:bottom w:val="nil"/>
              <w:right w:val="nil"/>
            </w:tcBorders>
            <w:shd w:val="clear" w:color="auto" w:fill="auto"/>
            <w:noWrap/>
            <w:vAlign w:val="bottom"/>
            <w:hideMark/>
          </w:tcPr>
          <w:p w14:paraId="6C8850F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726055.7</w:t>
            </w:r>
          </w:p>
        </w:tc>
        <w:tc>
          <w:tcPr>
            <w:tcW w:w="960" w:type="dxa"/>
            <w:tcBorders>
              <w:top w:val="nil"/>
              <w:left w:val="nil"/>
              <w:bottom w:val="nil"/>
              <w:right w:val="nil"/>
            </w:tcBorders>
            <w:shd w:val="clear" w:color="auto" w:fill="auto"/>
            <w:noWrap/>
            <w:vAlign w:val="bottom"/>
            <w:hideMark/>
          </w:tcPr>
          <w:p w14:paraId="4497E98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0.433093</w:t>
            </w:r>
          </w:p>
        </w:tc>
        <w:tc>
          <w:tcPr>
            <w:tcW w:w="2680" w:type="dxa"/>
            <w:tcBorders>
              <w:top w:val="nil"/>
              <w:left w:val="nil"/>
              <w:bottom w:val="nil"/>
              <w:right w:val="nil"/>
            </w:tcBorders>
            <w:shd w:val="clear" w:color="auto" w:fill="auto"/>
            <w:noWrap/>
            <w:vAlign w:val="bottom"/>
            <w:hideMark/>
          </w:tcPr>
          <w:p w14:paraId="12E7B8F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100.5864659</w:t>
            </w:r>
          </w:p>
        </w:tc>
        <w:tc>
          <w:tcPr>
            <w:tcW w:w="2020" w:type="dxa"/>
            <w:tcBorders>
              <w:top w:val="nil"/>
              <w:left w:val="nil"/>
              <w:bottom w:val="nil"/>
              <w:right w:val="nil"/>
            </w:tcBorders>
            <w:shd w:val="clear" w:color="auto" w:fill="auto"/>
            <w:noWrap/>
            <w:vAlign w:val="bottom"/>
            <w:hideMark/>
          </w:tcPr>
          <w:p w14:paraId="5EAEAC8C"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18.867</w:t>
            </w:r>
          </w:p>
        </w:tc>
      </w:tr>
      <w:tr w:rsidR="009D4481" w:rsidRPr="009D4481" w14:paraId="74CFB7EC" w14:textId="77777777" w:rsidTr="009D4481">
        <w:trPr>
          <w:trHeight w:val="300"/>
        </w:trPr>
        <w:tc>
          <w:tcPr>
            <w:tcW w:w="1420" w:type="dxa"/>
            <w:tcBorders>
              <w:top w:val="nil"/>
              <w:left w:val="nil"/>
              <w:bottom w:val="nil"/>
              <w:right w:val="nil"/>
            </w:tcBorders>
            <w:shd w:val="clear" w:color="auto" w:fill="auto"/>
            <w:noWrap/>
            <w:vAlign w:val="bottom"/>
            <w:hideMark/>
          </w:tcPr>
          <w:p w14:paraId="1DE7DF3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4550</w:t>
            </w:r>
          </w:p>
        </w:tc>
        <w:tc>
          <w:tcPr>
            <w:tcW w:w="1540" w:type="dxa"/>
            <w:tcBorders>
              <w:top w:val="nil"/>
              <w:left w:val="nil"/>
              <w:bottom w:val="nil"/>
              <w:right w:val="nil"/>
            </w:tcBorders>
            <w:shd w:val="clear" w:color="auto" w:fill="auto"/>
            <w:noWrap/>
            <w:vAlign w:val="bottom"/>
            <w:hideMark/>
          </w:tcPr>
          <w:p w14:paraId="636BBA4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0.3171</w:t>
            </w:r>
          </w:p>
        </w:tc>
        <w:tc>
          <w:tcPr>
            <w:tcW w:w="1120" w:type="dxa"/>
            <w:tcBorders>
              <w:top w:val="nil"/>
              <w:left w:val="nil"/>
              <w:bottom w:val="nil"/>
              <w:right w:val="nil"/>
            </w:tcBorders>
            <w:shd w:val="clear" w:color="auto" w:fill="auto"/>
            <w:noWrap/>
            <w:vAlign w:val="bottom"/>
            <w:hideMark/>
          </w:tcPr>
          <w:p w14:paraId="36D5A8C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1.10953</w:t>
            </w:r>
          </w:p>
        </w:tc>
        <w:tc>
          <w:tcPr>
            <w:tcW w:w="960" w:type="dxa"/>
            <w:tcBorders>
              <w:top w:val="nil"/>
              <w:left w:val="nil"/>
              <w:bottom w:val="nil"/>
              <w:right w:val="nil"/>
            </w:tcBorders>
            <w:shd w:val="clear" w:color="auto" w:fill="auto"/>
            <w:noWrap/>
            <w:vAlign w:val="bottom"/>
            <w:hideMark/>
          </w:tcPr>
          <w:p w14:paraId="3DB7DD1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92.2431</w:t>
            </w:r>
          </w:p>
        </w:tc>
        <w:tc>
          <w:tcPr>
            <w:tcW w:w="960" w:type="dxa"/>
            <w:tcBorders>
              <w:top w:val="nil"/>
              <w:left w:val="nil"/>
              <w:bottom w:val="nil"/>
              <w:right w:val="nil"/>
            </w:tcBorders>
            <w:shd w:val="clear" w:color="auto" w:fill="auto"/>
            <w:noWrap/>
            <w:vAlign w:val="bottom"/>
            <w:hideMark/>
          </w:tcPr>
          <w:p w14:paraId="51A98130"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43.95722</w:t>
            </w:r>
          </w:p>
        </w:tc>
        <w:tc>
          <w:tcPr>
            <w:tcW w:w="960" w:type="dxa"/>
            <w:tcBorders>
              <w:top w:val="nil"/>
              <w:left w:val="nil"/>
              <w:bottom w:val="nil"/>
              <w:right w:val="nil"/>
            </w:tcBorders>
            <w:shd w:val="clear" w:color="auto" w:fill="auto"/>
            <w:noWrap/>
            <w:vAlign w:val="bottom"/>
            <w:hideMark/>
          </w:tcPr>
          <w:p w14:paraId="6ECDF35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724569.6</w:t>
            </w:r>
          </w:p>
        </w:tc>
        <w:tc>
          <w:tcPr>
            <w:tcW w:w="960" w:type="dxa"/>
            <w:tcBorders>
              <w:top w:val="nil"/>
              <w:left w:val="nil"/>
              <w:bottom w:val="nil"/>
              <w:right w:val="nil"/>
            </w:tcBorders>
            <w:shd w:val="clear" w:color="auto" w:fill="auto"/>
            <w:noWrap/>
            <w:vAlign w:val="bottom"/>
            <w:hideMark/>
          </w:tcPr>
          <w:p w14:paraId="6DFE2A5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0.43283</w:t>
            </w:r>
          </w:p>
        </w:tc>
        <w:tc>
          <w:tcPr>
            <w:tcW w:w="2680" w:type="dxa"/>
            <w:tcBorders>
              <w:top w:val="nil"/>
              <w:left w:val="nil"/>
              <w:bottom w:val="nil"/>
              <w:right w:val="nil"/>
            </w:tcBorders>
            <w:shd w:val="clear" w:color="auto" w:fill="auto"/>
            <w:noWrap/>
            <w:vAlign w:val="bottom"/>
            <w:hideMark/>
          </w:tcPr>
          <w:p w14:paraId="4AAA8F9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101.5577177</w:t>
            </w:r>
          </w:p>
        </w:tc>
        <w:tc>
          <w:tcPr>
            <w:tcW w:w="2020" w:type="dxa"/>
            <w:tcBorders>
              <w:top w:val="nil"/>
              <w:left w:val="nil"/>
              <w:bottom w:val="nil"/>
              <w:right w:val="nil"/>
            </w:tcBorders>
            <w:shd w:val="clear" w:color="auto" w:fill="auto"/>
            <w:noWrap/>
            <w:vAlign w:val="bottom"/>
            <w:hideMark/>
          </w:tcPr>
          <w:p w14:paraId="0C535AD1"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19.026</w:t>
            </w:r>
          </w:p>
        </w:tc>
      </w:tr>
      <w:tr w:rsidR="009D4481" w:rsidRPr="009D4481" w14:paraId="70E29824" w14:textId="77777777" w:rsidTr="009D4481">
        <w:trPr>
          <w:trHeight w:val="300"/>
        </w:trPr>
        <w:tc>
          <w:tcPr>
            <w:tcW w:w="1420" w:type="dxa"/>
            <w:tcBorders>
              <w:top w:val="nil"/>
              <w:left w:val="nil"/>
              <w:bottom w:val="nil"/>
              <w:right w:val="nil"/>
            </w:tcBorders>
            <w:shd w:val="clear" w:color="auto" w:fill="auto"/>
            <w:noWrap/>
            <w:vAlign w:val="bottom"/>
            <w:hideMark/>
          </w:tcPr>
          <w:p w14:paraId="5FCFDB2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4600</w:t>
            </w:r>
          </w:p>
        </w:tc>
        <w:tc>
          <w:tcPr>
            <w:tcW w:w="1540" w:type="dxa"/>
            <w:tcBorders>
              <w:top w:val="nil"/>
              <w:left w:val="nil"/>
              <w:bottom w:val="nil"/>
              <w:right w:val="nil"/>
            </w:tcBorders>
            <w:shd w:val="clear" w:color="auto" w:fill="auto"/>
            <w:noWrap/>
            <w:vAlign w:val="bottom"/>
            <w:hideMark/>
          </w:tcPr>
          <w:p w14:paraId="44187D0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0.3194</w:t>
            </w:r>
          </w:p>
        </w:tc>
        <w:tc>
          <w:tcPr>
            <w:tcW w:w="1120" w:type="dxa"/>
            <w:tcBorders>
              <w:top w:val="nil"/>
              <w:left w:val="nil"/>
              <w:bottom w:val="nil"/>
              <w:right w:val="nil"/>
            </w:tcBorders>
            <w:shd w:val="clear" w:color="auto" w:fill="auto"/>
            <w:noWrap/>
            <w:vAlign w:val="bottom"/>
            <w:hideMark/>
          </w:tcPr>
          <w:p w14:paraId="7A8259E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1.10569</w:t>
            </w:r>
          </w:p>
        </w:tc>
        <w:tc>
          <w:tcPr>
            <w:tcW w:w="960" w:type="dxa"/>
            <w:tcBorders>
              <w:top w:val="nil"/>
              <w:left w:val="nil"/>
              <w:bottom w:val="nil"/>
              <w:right w:val="nil"/>
            </w:tcBorders>
            <w:shd w:val="clear" w:color="auto" w:fill="auto"/>
            <w:noWrap/>
            <w:vAlign w:val="bottom"/>
            <w:hideMark/>
          </w:tcPr>
          <w:p w14:paraId="75BFC84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91.526</w:t>
            </w:r>
          </w:p>
        </w:tc>
        <w:tc>
          <w:tcPr>
            <w:tcW w:w="960" w:type="dxa"/>
            <w:tcBorders>
              <w:top w:val="nil"/>
              <w:left w:val="nil"/>
              <w:bottom w:val="nil"/>
              <w:right w:val="nil"/>
            </w:tcBorders>
            <w:shd w:val="clear" w:color="auto" w:fill="auto"/>
            <w:noWrap/>
            <w:vAlign w:val="bottom"/>
            <w:hideMark/>
          </w:tcPr>
          <w:p w14:paraId="597287FB"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44.09479</w:t>
            </w:r>
          </w:p>
        </w:tc>
        <w:tc>
          <w:tcPr>
            <w:tcW w:w="960" w:type="dxa"/>
            <w:tcBorders>
              <w:top w:val="nil"/>
              <w:left w:val="nil"/>
              <w:bottom w:val="nil"/>
              <w:right w:val="nil"/>
            </w:tcBorders>
            <w:shd w:val="clear" w:color="auto" w:fill="auto"/>
            <w:noWrap/>
            <w:vAlign w:val="bottom"/>
            <w:hideMark/>
          </w:tcPr>
          <w:p w14:paraId="19D799B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718936.7</w:t>
            </w:r>
          </w:p>
        </w:tc>
        <w:tc>
          <w:tcPr>
            <w:tcW w:w="960" w:type="dxa"/>
            <w:tcBorders>
              <w:top w:val="nil"/>
              <w:left w:val="nil"/>
              <w:bottom w:val="nil"/>
              <w:right w:val="nil"/>
            </w:tcBorders>
            <w:shd w:val="clear" w:color="auto" w:fill="auto"/>
            <w:noWrap/>
            <w:vAlign w:val="bottom"/>
            <w:hideMark/>
          </w:tcPr>
          <w:p w14:paraId="7F3048F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0.434609</w:t>
            </w:r>
          </w:p>
        </w:tc>
        <w:tc>
          <w:tcPr>
            <w:tcW w:w="2680" w:type="dxa"/>
            <w:tcBorders>
              <w:top w:val="nil"/>
              <w:left w:val="nil"/>
              <w:bottom w:val="nil"/>
              <w:right w:val="nil"/>
            </w:tcBorders>
            <w:shd w:val="clear" w:color="auto" w:fill="auto"/>
            <w:noWrap/>
            <w:vAlign w:val="bottom"/>
            <w:hideMark/>
          </w:tcPr>
          <w:p w14:paraId="7A6CC70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101.4584722</w:t>
            </w:r>
          </w:p>
        </w:tc>
        <w:tc>
          <w:tcPr>
            <w:tcW w:w="2020" w:type="dxa"/>
            <w:tcBorders>
              <w:top w:val="nil"/>
              <w:left w:val="nil"/>
              <w:bottom w:val="nil"/>
              <w:right w:val="nil"/>
            </w:tcBorders>
            <w:shd w:val="clear" w:color="auto" w:fill="auto"/>
            <w:noWrap/>
            <w:vAlign w:val="bottom"/>
            <w:hideMark/>
          </w:tcPr>
          <w:p w14:paraId="3A1C75DE"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19.164</w:t>
            </w:r>
          </w:p>
        </w:tc>
      </w:tr>
      <w:tr w:rsidR="009D4481" w:rsidRPr="009D4481" w14:paraId="48B3C9F6" w14:textId="77777777" w:rsidTr="009D4481">
        <w:trPr>
          <w:trHeight w:val="300"/>
        </w:trPr>
        <w:tc>
          <w:tcPr>
            <w:tcW w:w="1420" w:type="dxa"/>
            <w:tcBorders>
              <w:top w:val="nil"/>
              <w:left w:val="nil"/>
              <w:bottom w:val="nil"/>
              <w:right w:val="nil"/>
            </w:tcBorders>
            <w:shd w:val="clear" w:color="auto" w:fill="auto"/>
            <w:noWrap/>
            <w:vAlign w:val="bottom"/>
            <w:hideMark/>
          </w:tcPr>
          <w:p w14:paraId="3FF39CC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4650</w:t>
            </w:r>
          </w:p>
        </w:tc>
        <w:tc>
          <w:tcPr>
            <w:tcW w:w="1540" w:type="dxa"/>
            <w:tcBorders>
              <w:top w:val="nil"/>
              <w:left w:val="nil"/>
              <w:bottom w:val="nil"/>
              <w:right w:val="nil"/>
            </w:tcBorders>
            <w:shd w:val="clear" w:color="auto" w:fill="auto"/>
            <w:noWrap/>
            <w:vAlign w:val="bottom"/>
            <w:hideMark/>
          </w:tcPr>
          <w:p w14:paraId="7FD185B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0.32055</w:t>
            </w:r>
          </w:p>
        </w:tc>
        <w:tc>
          <w:tcPr>
            <w:tcW w:w="1120" w:type="dxa"/>
            <w:tcBorders>
              <w:top w:val="nil"/>
              <w:left w:val="nil"/>
              <w:bottom w:val="nil"/>
              <w:right w:val="nil"/>
            </w:tcBorders>
            <w:shd w:val="clear" w:color="auto" w:fill="auto"/>
            <w:noWrap/>
            <w:vAlign w:val="bottom"/>
            <w:hideMark/>
          </w:tcPr>
          <w:p w14:paraId="24044D2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1.09782</w:t>
            </w:r>
          </w:p>
        </w:tc>
        <w:tc>
          <w:tcPr>
            <w:tcW w:w="960" w:type="dxa"/>
            <w:tcBorders>
              <w:top w:val="nil"/>
              <w:left w:val="nil"/>
              <w:bottom w:val="nil"/>
              <w:right w:val="nil"/>
            </w:tcBorders>
            <w:shd w:val="clear" w:color="auto" w:fill="auto"/>
            <w:noWrap/>
            <w:vAlign w:val="bottom"/>
            <w:hideMark/>
          </w:tcPr>
          <w:p w14:paraId="54115CB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90.6009</w:t>
            </w:r>
          </w:p>
        </w:tc>
        <w:tc>
          <w:tcPr>
            <w:tcW w:w="960" w:type="dxa"/>
            <w:tcBorders>
              <w:top w:val="nil"/>
              <w:left w:val="nil"/>
              <w:bottom w:val="nil"/>
              <w:right w:val="nil"/>
            </w:tcBorders>
            <w:shd w:val="clear" w:color="auto" w:fill="auto"/>
            <w:noWrap/>
            <w:vAlign w:val="bottom"/>
            <w:hideMark/>
          </w:tcPr>
          <w:p w14:paraId="391F8AA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44.12354</w:t>
            </w:r>
          </w:p>
        </w:tc>
        <w:tc>
          <w:tcPr>
            <w:tcW w:w="960" w:type="dxa"/>
            <w:tcBorders>
              <w:top w:val="nil"/>
              <w:left w:val="nil"/>
              <w:bottom w:val="nil"/>
              <w:right w:val="nil"/>
            </w:tcBorders>
            <w:shd w:val="clear" w:color="auto" w:fill="auto"/>
            <w:noWrap/>
            <w:vAlign w:val="bottom"/>
            <w:hideMark/>
          </w:tcPr>
          <w:p w14:paraId="0A16701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711670.1</w:t>
            </w:r>
          </w:p>
        </w:tc>
        <w:tc>
          <w:tcPr>
            <w:tcW w:w="960" w:type="dxa"/>
            <w:tcBorders>
              <w:top w:val="nil"/>
              <w:left w:val="nil"/>
              <w:bottom w:val="nil"/>
              <w:right w:val="nil"/>
            </w:tcBorders>
            <w:shd w:val="clear" w:color="auto" w:fill="auto"/>
            <w:noWrap/>
            <w:vAlign w:val="bottom"/>
            <w:hideMark/>
          </w:tcPr>
          <w:p w14:paraId="19D7439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0.43589</w:t>
            </w:r>
          </w:p>
        </w:tc>
        <w:tc>
          <w:tcPr>
            <w:tcW w:w="2680" w:type="dxa"/>
            <w:tcBorders>
              <w:top w:val="nil"/>
              <w:left w:val="nil"/>
              <w:bottom w:val="nil"/>
              <w:right w:val="nil"/>
            </w:tcBorders>
            <w:shd w:val="clear" w:color="auto" w:fill="auto"/>
            <w:noWrap/>
            <w:vAlign w:val="bottom"/>
            <w:hideMark/>
          </w:tcPr>
          <w:p w14:paraId="7249409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101.2263902</w:t>
            </w:r>
          </w:p>
        </w:tc>
        <w:tc>
          <w:tcPr>
            <w:tcW w:w="2020" w:type="dxa"/>
            <w:tcBorders>
              <w:top w:val="nil"/>
              <w:left w:val="nil"/>
              <w:bottom w:val="nil"/>
              <w:right w:val="nil"/>
            </w:tcBorders>
            <w:shd w:val="clear" w:color="auto" w:fill="auto"/>
            <w:noWrap/>
            <w:vAlign w:val="bottom"/>
            <w:hideMark/>
          </w:tcPr>
          <w:p w14:paraId="7F3FABEE"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19.233</w:t>
            </w:r>
          </w:p>
        </w:tc>
      </w:tr>
      <w:tr w:rsidR="009D4481" w:rsidRPr="009D4481" w14:paraId="5A66A711" w14:textId="77777777" w:rsidTr="009D4481">
        <w:trPr>
          <w:trHeight w:val="300"/>
        </w:trPr>
        <w:tc>
          <w:tcPr>
            <w:tcW w:w="1420" w:type="dxa"/>
            <w:tcBorders>
              <w:top w:val="nil"/>
              <w:left w:val="nil"/>
              <w:bottom w:val="nil"/>
              <w:right w:val="nil"/>
            </w:tcBorders>
            <w:shd w:val="clear" w:color="auto" w:fill="auto"/>
            <w:noWrap/>
            <w:vAlign w:val="bottom"/>
            <w:hideMark/>
          </w:tcPr>
          <w:p w14:paraId="3457CFF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4700</w:t>
            </w:r>
          </w:p>
        </w:tc>
        <w:tc>
          <w:tcPr>
            <w:tcW w:w="1540" w:type="dxa"/>
            <w:tcBorders>
              <w:top w:val="nil"/>
              <w:left w:val="nil"/>
              <w:bottom w:val="nil"/>
              <w:right w:val="nil"/>
            </w:tcBorders>
            <w:shd w:val="clear" w:color="auto" w:fill="auto"/>
            <w:noWrap/>
            <w:vAlign w:val="bottom"/>
            <w:hideMark/>
          </w:tcPr>
          <w:p w14:paraId="27D2ECC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0.3207</w:t>
            </w:r>
          </w:p>
        </w:tc>
        <w:tc>
          <w:tcPr>
            <w:tcW w:w="1120" w:type="dxa"/>
            <w:tcBorders>
              <w:top w:val="nil"/>
              <w:left w:val="nil"/>
              <w:bottom w:val="nil"/>
              <w:right w:val="nil"/>
            </w:tcBorders>
            <w:shd w:val="clear" w:color="auto" w:fill="auto"/>
            <w:noWrap/>
            <w:vAlign w:val="bottom"/>
            <w:hideMark/>
          </w:tcPr>
          <w:p w14:paraId="61D2A69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1.09558</w:t>
            </w:r>
          </w:p>
        </w:tc>
        <w:tc>
          <w:tcPr>
            <w:tcW w:w="960" w:type="dxa"/>
            <w:tcBorders>
              <w:top w:val="nil"/>
              <w:left w:val="nil"/>
              <w:bottom w:val="nil"/>
              <w:right w:val="nil"/>
            </w:tcBorders>
            <w:shd w:val="clear" w:color="auto" w:fill="auto"/>
            <w:noWrap/>
            <w:vAlign w:val="bottom"/>
            <w:hideMark/>
          </w:tcPr>
          <w:p w14:paraId="694F062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89.7133</w:t>
            </w:r>
          </w:p>
        </w:tc>
        <w:tc>
          <w:tcPr>
            <w:tcW w:w="960" w:type="dxa"/>
            <w:tcBorders>
              <w:top w:val="nil"/>
              <w:left w:val="nil"/>
              <w:bottom w:val="nil"/>
              <w:right w:val="nil"/>
            </w:tcBorders>
            <w:shd w:val="clear" w:color="auto" w:fill="auto"/>
            <w:noWrap/>
            <w:vAlign w:val="bottom"/>
            <w:hideMark/>
          </w:tcPr>
          <w:p w14:paraId="17AC626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44.16107</w:t>
            </w:r>
          </w:p>
        </w:tc>
        <w:tc>
          <w:tcPr>
            <w:tcW w:w="960" w:type="dxa"/>
            <w:tcBorders>
              <w:top w:val="nil"/>
              <w:left w:val="nil"/>
              <w:bottom w:val="nil"/>
              <w:right w:val="nil"/>
            </w:tcBorders>
            <w:shd w:val="clear" w:color="auto" w:fill="auto"/>
            <w:noWrap/>
            <w:vAlign w:val="bottom"/>
            <w:hideMark/>
          </w:tcPr>
          <w:p w14:paraId="4B471D5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704698</w:t>
            </w:r>
          </w:p>
        </w:tc>
        <w:tc>
          <w:tcPr>
            <w:tcW w:w="960" w:type="dxa"/>
            <w:tcBorders>
              <w:top w:val="nil"/>
              <w:left w:val="nil"/>
              <w:bottom w:val="nil"/>
              <w:right w:val="nil"/>
            </w:tcBorders>
            <w:shd w:val="clear" w:color="auto" w:fill="auto"/>
            <w:noWrap/>
            <w:vAlign w:val="bottom"/>
            <w:hideMark/>
          </w:tcPr>
          <w:p w14:paraId="023EA23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0.435723</w:t>
            </w:r>
          </w:p>
        </w:tc>
        <w:tc>
          <w:tcPr>
            <w:tcW w:w="2680" w:type="dxa"/>
            <w:tcBorders>
              <w:top w:val="nil"/>
              <w:left w:val="nil"/>
              <w:bottom w:val="nil"/>
              <w:right w:val="nil"/>
            </w:tcBorders>
            <w:shd w:val="clear" w:color="auto" w:fill="auto"/>
            <w:noWrap/>
            <w:vAlign w:val="bottom"/>
            <w:hideMark/>
          </w:tcPr>
          <w:p w14:paraId="37E14C7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101.3512295</w:t>
            </w:r>
          </w:p>
        </w:tc>
        <w:tc>
          <w:tcPr>
            <w:tcW w:w="2020" w:type="dxa"/>
            <w:tcBorders>
              <w:top w:val="nil"/>
              <w:left w:val="nil"/>
              <w:bottom w:val="nil"/>
              <w:right w:val="nil"/>
            </w:tcBorders>
            <w:shd w:val="clear" w:color="auto" w:fill="auto"/>
            <w:noWrap/>
            <w:vAlign w:val="bottom"/>
            <w:hideMark/>
          </w:tcPr>
          <w:p w14:paraId="593ED462"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19.242</w:t>
            </w:r>
          </w:p>
        </w:tc>
      </w:tr>
      <w:tr w:rsidR="009D4481" w:rsidRPr="009D4481" w14:paraId="24BDC487" w14:textId="77777777" w:rsidTr="009D4481">
        <w:trPr>
          <w:trHeight w:val="300"/>
        </w:trPr>
        <w:tc>
          <w:tcPr>
            <w:tcW w:w="1420" w:type="dxa"/>
            <w:tcBorders>
              <w:top w:val="nil"/>
              <w:left w:val="nil"/>
              <w:bottom w:val="nil"/>
              <w:right w:val="nil"/>
            </w:tcBorders>
            <w:shd w:val="clear" w:color="auto" w:fill="auto"/>
            <w:noWrap/>
            <w:vAlign w:val="bottom"/>
            <w:hideMark/>
          </w:tcPr>
          <w:p w14:paraId="2F240D7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4750</w:t>
            </w:r>
          </w:p>
        </w:tc>
        <w:tc>
          <w:tcPr>
            <w:tcW w:w="1540" w:type="dxa"/>
            <w:tcBorders>
              <w:top w:val="nil"/>
              <w:left w:val="nil"/>
              <w:bottom w:val="nil"/>
              <w:right w:val="nil"/>
            </w:tcBorders>
            <w:shd w:val="clear" w:color="auto" w:fill="auto"/>
            <w:noWrap/>
            <w:vAlign w:val="bottom"/>
            <w:hideMark/>
          </w:tcPr>
          <w:p w14:paraId="15267E3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0.32485</w:t>
            </w:r>
          </w:p>
        </w:tc>
        <w:tc>
          <w:tcPr>
            <w:tcW w:w="1120" w:type="dxa"/>
            <w:tcBorders>
              <w:top w:val="nil"/>
              <w:left w:val="nil"/>
              <w:bottom w:val="nil"/>
              <w:right w:val="nil"/>
            </w:tcBorders>
            <w:shd w:val="clear" w:color="auto" w:fill="auto"/>
            <w:noWrap/>
            <w:vAlign w:val="bottom"/>
            <w:hideMark/>
          </w:tcPr>
          <w:p w14:paraId="00C46C2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1.08827</w:t>
            </w:r>
          </w:p>
        </w:tc>
        <w:tc>
          <w:tcPr>
            <w:tcW w:w="960" w:type="dxa"/>
            <w:tcBorders>
              <w:top w:val="nil"/>
              <w:left w:val="nil"/>
              <w:bottom w:val="nil"/>
              <w:right w:val="nil"/>
            </w:tcBorders>
            <w:shd w:val="clear" w:color="auto" w:fill="auto"/>
            <w:noWrap/>
            <w:vAlign w:val="bottom"/>
            <w:hideMark/>
          </w:tcPr>
          <w:p w14:paraId="0A75F72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88.6373</w:t>
            </w:r>
          </w:p>
        </w:tc>
        <w:tc>
          <w:tcPr>
            <w:tcW w:w="960" w:type="dxa"/>
            <w:tcBorders>
              <w:top w:val="nil"/>
              <w:left w:val="nil"/>
              <w:bottom w:val="nil"/>
              <w:right w:val="nil"/>
            </w:tcBorders>
            <w:shd w:val="clear" w:color="auto" w:fill="auto"/>
            <w:noWrap/>
            <w:vAlign w:val="bottom"/>
            <w:hideMark/>
          </w:tcPr>
          <w:p w14:paraId="6A97449F"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44.09558</w:t>
            </w:r>
          </w:p>
        </w:tc>
        <w:tc>
          <w:tcPr>
            <w:tcW w:w="960" w:type="dxa"/>
            <w:tcBorders>
              <w:top w:val="nil"/>
              <w:left w:val="nil"/>
              <w:bottom w:val="nil"/>
              <w:right w:val="nil"/>
            </w:tcBorders>
            <w:shd w:val="clear" w:color="auto" w:fill="auto"/>
            <w:noWrap/>
            <w:vAlign w:val="bottom"/>
            <w:hideMark/>
          </w:tcPr>
          <w:p w14:paraId="4830689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696246</w:t>
            </w:r>
          </w:p>
        </w:tc>
        <w:tc>
          <w:tcPr>
            <w:tcW w:w="960" w:type="dxa"/>
            <w:tcBorders>
              <w:top w:val="nil"/>
              <w:left w:val="nil"/>
              <w:bottom w:val="nil"/>
              <w:right w:val="nil"/>
            </w:tcBorders>
            <w:shd w:val="clear" w:color="auto" w:fill="auto"/>
            <w:noWrap/>
            <w:vAlign w:val="bottom"/>
            <w:hideMark/>
          </w:tcPr>
          <w:p w14:paraId="0429E69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0.442017</w:t>
            </w:r>
          </w:p>
        </w:tc>
        <w:tc>
          <w:tcPr>
            <w:tcW w:w="2680" w:type="dxa"/>
            <w:tcBorders>
              <w:top w:val="nil"/>
              <w:left w:val="nil"/>
              <w:bottom w:val="nil"/>
              <w:right w:val="nil"/>
            </w:tcBorders>
            <w:shd w:val="clear" w:color="auto" w:fill="auto"/>
            <w:noWrap/>
            <w:vAlign w:val="bottom"/>
            <w:hideMark/>
          </w:tcPr>
          <w:p w14:paraId="567EFD8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99.75989575</w:t>
            </w:r>
          </w:p>
        </w:tc>
        <w:tc>
          <w:tcPr>
            <w:tcW w:w="2020" w:type="dxa"/>
            <w:tcBorders>
              <w:top w:val="nil"/>
              <w:left w:val="nil"/>
              <w:bottom w:val="nil"/>
              <w:right w:val="nil"/>
            </w:tcBorders>
            <w:shd w:val="clear" w:color="auto" w:fill="auto"/>
            <w:noWrap/>
            <w:vAlign w:val="bottom"/>
            <w:hideMark/>
          </w:tcPr>
          <w:p w14:paraId="60CFF38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19.491</w:t>
            </w:r>
          </w:p>
        </w:tc>
      </w:tr>
      <w:tr w:rsidR="009D4481" w:rsidRPr="009D4481" w14:paraId="6AF70FFE" w14:textId="77777777" w:rsidTr="009D4481">
        <w:trPr>
          <w:trHeight w:val="300"/>
        </w:trPr>
        <w:tc>
          <w:tcPr>
            <w:tcW w:w="1420" w:type="dxa"/>
            <w:tcBorders>
              <w:top w:val="nil"/>
              <w:left w:val="nil"/>
              <w:bottom w:val="nil"/>
              <w:right w:val="nil"/>
            </w:tcBorders>
            <w:shd w:val="clear" w:color="auto" w:fill="auto"/>
            <w:noWrap/>
            <w:vAlign w:val="bottom"/>
            <w:hideMark/>
          </w:tcPr>
          <w:p w14:paraId="1F29440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4800</w:t>
            </w:r>
          </w:p>
        </w:tc>
        <w:tc>
          <w:tcPr>
            <w:tcW w:w="1540" w:type="dxa"/>
            <w:tcBorders>
              <w:top w:val="nil"/>
              <w:left w:val="nil"/>
              <w:bottom w:val="nil"/>
              <w:right w:val="nil"/>
            </w:tcBorders>
            <w:shd w:val="clear" w:color="auto" w:fill="auto"/>
            <w:noWrap/>
            <w:vAlign w:val="bottom"/>
            <w:hideMark/>
          </w:tcPr>
          <w:p w14:paraId="0D23002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0.32455</w:t>
            </w:r>
          </w:p>
        </w:tc>
        <w:tc>
          <w:tcPr>
            <w:tcW w:w="1120" w:type="dxa"/>
            <w:tcBorders>
              <w:top w:val="nil"/>
              <w:left w:val="nil"/>
              <w:bottom w:val="nil"/>
              <w:right w:val="nil"/>
            </w:tcBorders>
            <w:shd w:val="clear" w:color="auto" w:fill="auto"/>
            <w:noWrap/>
            <w:vAlign w:val="bottom"/>
            <w:hideMark/>
          </w:tcPr>
          <w:p w14:paraId="12CABD6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1.08396</w:t>
            </w:r>
          </w:p>
        </w:tc>
        <w:tc>
          <w:tcPr>
            <w:tcW w:w="960" w:type="dxa"/>
            <w:tcBorders>
              <w:top w:val="nil"/>
              <w:left w:val="nil"/>
              <w:bottom w:val="nil"/>
              <w:right w:val="nil"/>
            </w:tcBorders>
            <w:shd w:val="clear" w:color="auto" w:fill="auto"/>
            <w:noWrap/>
            <w:vAlign w:val="bottom"/>
            <w:hideMark/>
          </w:tcPr>
          <w:p w14:paraId="06D1DAD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87.35</w:t>
            </w:r>
          </w:p>
        </w:tc>
        <w:tc>
          <w:tcPr>
            <w:tcW w:w="960" w:type="dxa"/>
            <w:tcBorders>
              <w:top w:val="nil"/>
              <w:left w:val="nil"/>
              <w:bottom w:val="nil"/>
              <w:right w:val="nil"/>
            </w:tcBorders>
            <w:shd w:val="clear" w:color="auto" w:fill="auto"/>
            <w:noWrap/>
            <w:vAlign w:val="bottom"/>
            <w:hideMark/>
          </w:tcPr>
          <w:p w14:paraId="3BC50E39"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43.91259</w:t>
            </w:r>
          </w:p>
        </w:tc>
        <w:tc>
          <w:tcPr>
            <w:tcW w:w="960" w:type="dxa"/>
            <w:tcBorders>
              <w:top w:val="nil"/>
              <w:left w:val="nil"/>
              <w:bottom w:val="nil"/>
              <w:right w:val="nil"/>
            </w:tcBorders>
            <w:shd w:val="clear" w:color="auto" w:fill="auto"/>
            <w:noWrap/>
            <w:vAlign w:val="bottom"/>
            <w:hideMark/>
          </w:tcPr>
          <w:p w14:paraId="11BF695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686134.3</w:t>
            </w:r>
          </w:p>
        </w:tc>
        <w:tc>
          <w:tcPr>
            <w:tcW w:w="960" w:type="dxa"/>
            <w:tcBorders>
              <w:top w:val="nil"/>
              <w:left w:val="nil"/>
              <w:bottom w:val="nil"/>
              <w:right w:val="nil"/>
            </w:tcBorders>
            <w:shd w:val="clear" w:color="auto" w:fill="auto"/>
            <w:noWrap/>
            <w:vAlign w:val="bottom"/>
            <w:hideMark/>
          </w:tcPr>
          <w:p w14:paraId="7737FC4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0.443449</w:t>
            </w:r>
          </w:p>
        </w:tc>
        <w:tc>
          <w:tcPr>
            <w:tcW w:w="2680" w:type="dxa"/>
            <w:tcBorders>
              <w:top w:val="nil"/>
              <w:left w:val="nil"/>
              <w:bottom w:val="nil"/>
              <w:right w:val="nil"/>
            </w:tcBorders>
            <w:shd w:val="clear" w:color="auto" w:fill="auto"/>
            <w:noWrap/>
            <w:vAlign w:val="bottom"/>
            <w:hideMark/>
          </w:tcPr>
          <w:p w14:paraId="39D5FDF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99.02509814</w:t>
            </w:r>
          </w:p>
        </w:tc>
        <w:tc>
          <w:tcPr>
            <w:tcW w:w="2020" w:type="dxa"/>
            <w:tcBorders>
              <w:top w:val="nil"/>
              <w:left w:val="nil"/>
              <w:bottom w:val="nil"/>
              <w:right w:val="nil"/>
            </w:tcBorders>
            <w:shd w:val="clear" w:color="auto" w:fill="auto"/>
            <w:noWrap/>
            <w:vAlign w:val="bottom"/>
            <w:hideMark/>
          </w:tcPr>
          <w:p w14:paraId="617BF1C5"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19.473</w:t>
            </w:r>
          </w:p>
        </w:tc>
      </w:tr>
      <w:tr w:rsidR="009D4481" w:rsidRPr="009D4481" w14:paraId="28B40536" w14:textId="77777777" w:rsidTr="009D4481">
        <w:trPr>
          <w:trHeight w:val="300"/>
        </w:trPr>
        <w:tc>
          <w:tcPr>
            <w:tcW w:w="1420" w:type="dxa"/>
            <w:tcBorders>
              <w:top w:val="nil"/>
              <w:left w:val="nil"/>
              <w:bottom w:val="nil"/>
              <w:right w:val="nil"/>
            </w:tcBorders>
            <w:shd w:val="clear" w:color="auto" w:fill="auto"/>
            <w:noWrap/>
            <w:vAlign w:val="bottom"/>
            <w:hideMark/>
          </w:tcPr>
          <w:p w14:paraId="232D860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4850</w:t>
            </w:r>
          </w:p>
        </w:tc>
        <w:tc>
          <w:tcPr>
            <w:tcW w:w="1540" w:type="dxa"/>
            <w:tcBorders>
              <w:top w:val="nil"/>
              <w:left w:val="nil"/>
              <w:bottom w:val="nil"/>
              <w:right w:val="nil"/>
            </w:tcBorders>
            <w:shd w:val="clear" w:color="auto" w:fill="auto"/>
            <w:noWrap/>
            <w:vAlign w:val="bottom"/>
            <w:hideMark/>
          </w:tcPr>
          <w:p w14:paraId="247B6CA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0.3257</w:t>
            </w:r>
          </w:p>
        </w:tc>
        <w:tc>
          <w:tcPr>
            <w:tcW w:w="1120" w:type="dxa"/>
            <w:tcBorders>
              <w:top w:val="nil"/>
              <w:left w:val="nil"/>
              <w:bottom w:val="nil"/>
              <w:right w:val="nil"/>
            </w:tcBorders>
            <w:shd w:val="clear" w:color="auto" w:fill="auto"/>
            <w:noWrap/>
            <w:vAlign w:val="bottom"/>
            <w:hideMark/>
          </w:tcPr>
          <w:p w14:paraId="2E04C9D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1.08221</w:t>
            </w:r>
          </w:p>
        </w:tc>
        <w:tc>
          <w:tcPr>
            <w:tcW w:w="960" w:type="dxa"/>
            <w:tcBorders>
              <w:top w:val="nil"/>
              <w:left w:val="nil"/>
              <w:bottom w:val="nil"/>
              <w:right w:val="nil"/>
            </w:tcBorders>
            <w:shd w:val="clear" w:color="auto" w:fill="auto"/>
            <w:noWrap/>
            <w:vAlign w:val="bottom"/>
            <w:hideMark/>
          </w:tcPr>
          <w:p w14:paraId="08BF2DC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85.8523</w:t>
            </w:r>
          </w:p>
        </w:tc>
        <w:tc>
          <w:tcPr>
            <w:tcW w:w="960" w:type="dxa"/>
            <w:tcBorders>
              <w:top w:val="nil"/>
              <w:left w:val="nil"/>
              <w:bottom w:val="nil"/>
              <w:right w:val="nil"/>
            </w:tcBorders>
            <w:shd w:val="clear" w:color="auto" w:fill="auto"/>
            <w:noWrap/>
            <w:vAlign w:val="bottom"/>
            <w:hideMark/>
          </w:tcPr>
          <w:p w14:paraId="294BA60D"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43.60925</w:t>
            </w:r>
          </w:p>
        </w:tc>
        <w:tc>
          <w:tcPr>
            <w:tcW w:w="960" w:type="dxa"/>
            <w:tcBorders>
              <w:top w:val="nil"/>
              <w:left w:val="nil"/>
              <w:bottom w:val="nil"/>
              <w:right w:val="nil"/>
            </w:tcBorders>
            <w:shd w:val="clear" w:color="auto" w:fill="auto"/>
            <w:noWrap/>
            <w:vAlign w:val="bottom"/>
            <w:hideMark/>
          </w:tcPr>
          <w:p w14:paraId="562DFF2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674369.8</w:t>
            </w:r>
          </w:p>
        </w:tc>
        <w:tc>
          <w:tcPr>
            <w:tcW w:w="960" w:type="dxa"/>
            <w:tcBorders>
              <w:top w:val="nil"/>
              <w:left w:val="nil"/>
              <w:bottom w:val="nil"/>
              <w:right w:val="nil"/>
            </w:tcBorders>
            <w:shd w:val="clear" w:color="auto" w:fill="auto"/>
            <w:noWrap/>
            <w:vAlign w:val="bottom"/>
            <w:hideMark/>
          </w:tcPr>
          <w:p w14:paraId="3DA1C75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0.448116</w:t>
            </w:r>
          </w:p>
        </w:tc>
        <w:tc>
          <w:tcPr>
            <w:tcW w:w="2680" w:type="dxa"/>
            <w:tcBorders>
              <w:top w:val="nil"/>
              <w:left w:val="nil"/>
              <w:bottom w:val="nil"/>
              <w:right w:val="nil"/>
            </w:tcBorders>
            <w:shd w:val="clear" w:color="auto" w:fill="auto"/>
            <w:noWrap/>
            <w:vAlign w:val="bottom"/>
            <w:hideMark/>
          </w:tcPr>
          <w:p w14:paraId="026853F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97.31688275</w:t>
            </w:r>
          </w:p>
        </w:tc>
        <w:tc>
          <w:tcPr>
            <w:tcW w:w="2020" w:type="dxa"/>
            <w:tcBorders>
              <w:top w:val="nil"/>
              <w:left w:val="nil"/>
              <w:bottom w:val="nil"/>
              <w:right w:val="nil"/>
            </w:tcBorders>
            <w:shd w:val="clear" w:color="auto" w:fill="auto"/>
            <w:noWrap/>
            <w:vAlign w:val="bottom"/>
            <w:hideMark/>
          </w:tcPr>
          <w:p w14:paraId="77699632"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19.542</w:t>
            </w:r>
          </w:p>
        </w:tc>
      </w:tr>
      <w:tr w:rsidR="009D4481" w:rsidRPr="009D4481" w14:paraId="77F34E5C" w14:textId="77777777" w:rsidTr="009D4481">
        <w:trPr>
          <w:trHeight w:val="300"/>
        </w:trPr>
        <w:tc>
          <w:tcPr>
            <w:tcW w:w="1420" w:type="dxa"/>
            <w:tcBorders>
              <w:top w:val="nil"/>
              <w:left w:val="nil"/>
              <w:bottom w:val="nil"/>
              <w:right w:val="nil"/>
            </w:tcBorders>
            <w:shd w:val="clear" w:color="auto" w:fill="auto"/>
            <w:noWrap/>
            <w:vAlign w:val="bottom"/>
            <w:hideMark/>
          </w:tcPr>
          <w:p w14:paraId="1D38BB9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4900</w:t>
            </w:r>
          </w:p>
        </w:tc>
        <w:tc>
          <w:tcPr>
            <w:tcW w:w="1540" w:type="dxa"/>
            <w:tcBorders>
              <w:top w:val="nil"/>
              <w:left w:val="nil"/>
              <w:bottom w:val="nil"/>
              <w:right w:val="nil"/>
            </w:tcBorders>
            <w:shd w:val="clear" w:color="auto" w:fill="auto"/>
            <w:noWrap/>
            <w:vAlign w:val="bottom"/>
            <w:hideMark/>
          </w:tcPr>
          <w:p w14:paraId="2480601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0.3277</w:t>
            </w:r>
          </w:p>
        </w:tc>
        <w:tc>
          <w:tcPr>
            <w:tcW w:w="1120" w:type="dxa"/>
            <w:tcBorders>
              <w:top w:val="nil"/>
              <w:left w:val="nil"/>
              <w:bottom w:val="nil"/>
              <w:right w:val="nil"/>
            </w:tcBorders>
            <w:shd w:val="clear" w:color="auto" w:fill="auto"/>
            <w:noWrap/>
            <w:vAlign w:val="bottom"/>
            <w:hideMark/>
          </w:tcPr>
          <w:p w14:paraId="6BF28DC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1.0846</w:t>
            </w:r>
          </w:p>
        </w:tc>
        <w:tc>
          <w:tcPr>
            <w:tcW w:w="960" w:type="dxa"/>
            <w:tcBorders>
              <w:top w:val="nil"/>
              <w:left w:val="nil"/>
              <w:bottom w:val="nil"/>
              <w:right w:val="nil"/>
            </w:tcBorders>
            <w:shd w:val="clear" w:color="auto" w:fill="auto"/>
            <w:noWrap/>
            <w:vAlign w:val="bottom"/>
            <w:hideMark/>
          </w:tcPr>
          <w:p w14:paraId="53369D3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84.5405</w:t>
            </w:r>
          </w:p>
        </w:tc>
        <w:tc>
          <w:tcPr>
            <w:tcW w:w="960" w:type="dxa"/>
            <w:tcBorders>
              <w:top w:val="nil"/>
              <w:left w:val="nil"/>
              <w:bottom w:val="nil"/>
              <w:right w:val="nil"/>
            </w:tcBorders>
            <w:shd w:val="clear" w:color="auto" w:fill="auto"/>
            <w:noWrap/>
            <w:vAlign w:val="bottom"/>
            <w:hideMark/>
          </w:tcPr>
          <w:p w14:paraId="713ABD44"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43.38562</w:t>
            </w:r>
          </w:p>
        </w:tc>
        <w:tc>
          <w:tcPr>
            <w:tcW w:w="960" w:type="dxa"/>
            <w:tcBorders>
              <w:top w:val="nil"/>
              <w:left w:val="nil"/>
              <w:bottom w:val="nil"/>
              <w:right w:val="nil"/>
            </w:tcBorders>
            <w:shd w:val="clear" w:color="auto" w:fill="auto"/>
            <w:noWrap/>
            <w:vAlign w:val="bottom"/>
            <w:hideMark/>
          </w:tcPr>
          <w:p w14:paraId="757BDBE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664065.6</w:t>
            </w:r>
          </w:p>
        </w:tc>
        <w:tc>
          <w:tcPr>
            <w:tcW w:w="960" w:type="dxa"/>
            <w:tcBorders>
              <w:top w:val="nil"/>
              <w:left w:val="nil"/>
              <w:bottom w:val="nil"/>
              <w:right w:val="nil"/>
            </w:tcBorders>
            <w:shd w:val="clear" w:color="auto" w:fill="auto"/>
            <w:noWrap/>
            <w:vAlign w:val="bottom"/>
            <w:hideMark/>
          </w:tcPr>
          <w:p w14:paraId="2BB1079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0.453192</w:t>
            </w:r>
          </w:p>
        </w:tc>
        <w:tc>
          <w:tcPr>
            <w:tcW w:w="2680" w:type="dxa"/>
            <w:tcBorders>
              <w:top w:val="nil"/>
              <w:left w:val="nil"/>
              <w:bottom w:val="nil"/>
              <w:right w:val="nil"/>
            </w:tcBorders>
            <w:shd w:val="clear" w:color="auto" w:fill="auto"/>
            <w:noWrap/>
            <w:vAlign w:val="bottom"/>
            <w:hideMark/>
          </w:tcPr>
          <w:p w14:paraId="417DD6E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95.73350164</w:t>
            </w:r>
          </w:p>
        </w:tc>
        <w:tc>
          <w:tcPr>
            <w:tcW w:w="2020" w:type="dxa"/>
            <w:tcBorders>
              <w:top w:val="nil"/>
              <w:left w:val="nil"/>
              <w:bottom w:val="nil"/>
              <w:right w:val="nil"/>
            </w:tcBorders>
            <w:shd w:val="clear" w:color="auto" w:fill="auto"/>
            <w:noWrap/>
            <w:vAlign w:val="bottom"/>
            <w:hideMark/>
          </w:tcPr>
          <w:p w14:paraId="13A9E64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19.662</w:t>
            </w:r>
          </w:p>
        </w:tc>
      </w:tr>
      <w:tr w:rsidR="009D4481" w:rsidRPr="009D4481" w14:paraId="5EDE5BFB" w14:textId="77777777" w:rsidTr="009D4481">
        <w:trPr>
          <w:trHeight w:val="300"/>
        </w:trPr>
        <w:tc>
          <w:tcPr>
            <w:tcW w:w="1420" w:type="dxa"/>
            <w:tcBorders>
              <w:top w:val="nil"/>
              <w:left w:val="nil"/>
              <w:bottom w:val="nil"/>
              <w:right w:val="nil"/>
            </w:tcBorders>
            <w:shd w:val="clear" w:color="auto" w:fill="auto"/>
            <w:noWrap/>
            <w:vAlign w:val="bottom"/>
            <w:hideMark/>
          </w:tcPr>
          <w:p w14:paraId="4C121E3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4950</w:t>
            </w:r>
          </w:p>
        </w:tc>
        <w:tc>
          <w:tcPr>
            <w:tcW w:w="1540" w:type="dxa"/>
            <w:tcBorders>
              <w:top w:val="nil"/>
              <w:left w:val="nil"/>
              <w:bottom w:val="nil"/>
              <w:right w:val="nil"/>
            </w:tcBorders>
            <w:shd w:val="clear" w:color="auto" w:fill="auto"/>
            <w:noWrap/>
            <w:vAlign w:val="bottom"/>
            <w:hideMark/>
          </w:tcPr>
          <w:p w14:paraId="6E1D714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0.32845</w:t>
            </w:r>
          </w:p>
        </w:tc>
        <w:tc>
          <w:tcPr>
            <w:tcW w:w="1120" w:type="dxa"/>
            <w:tcBorders>
              <w:top w:val="nil"/>
              <w:left w:val="nil"/>
              <w:bottom w:val="nil"/>
              <w:right w:val="nil"/>
            </w:tcBorders>
            <w:shd w:val="clear" w:color="auto" w:fill="auto"/>
            <w:noWrap/>
            <w:vAlign w:val="bottom"/>
            <w:hideMark/>
          </w:tcPr>
          <w:p w14:paraId="7A8EA59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1.08823</w:t>
            </w:r>
          </w:p>
        </w:tc>
        <w:tc>
          <w:tcPr>
            <w:tcW w:w="960" w:type="dxa"/>
            <w:tcBorders>
              <w:top w:val="nil"/>
              <w:left w:val="nil"/>
              <w:bottom w:val="nil"/>
              <w:right w:val="nil"/>
            </w:tcBorders>
            <w:shd w:val="clear" w:color="auto" w:fill="auto"/>
            <w:noWrap/>
            <w:vAlign w:val="bottom"/>
            <w:hideMark/>
          </w:tcPr>
          <w:p w14:paraId="4D72E60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83.4824</w:t>
            </w:r>
          </w:p>
        </w:tc>
        <w:tc>
          <w:tcPr>
            <w:tcW w:w="960" w:type="dxa"/>
            <w:tcBorders>
              <w:top w:val="nil"/>
              <w:left w:val="nil"/>
              <w:bottom w:val="nil"/>
              <w:right w:val="nil"/>
            </w:tcBorders>
            <w:shd w:val="clear" w:color="auto" w:fill="auto"/>
            <w:noWrap/>
            <w:vAlign w:val="bottom"/>
            <w:hideMark/>
          </w:tcPr>
          <w:p w14:paraId="4BEF4421"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43.27978</w:t>
            </w:r>
          </w:p>
        </w:tc>
        <w:tc>
          <w:tcPr>
            <w:tcW w:w="960" w:type="dxa"/>
            <w:tcBorders>
              <w:top w:val="nil"/>
              <w:left w:val="nil"/>
              <w:bottom w:val="nil"/>
              <w:right w:val="nil"/>
            </w:tcBorders>
            <w:shd w:val="clear" w:color="auto" w:fill="auto"/>
            <w:noWrap/>
            <w:vAlign w:val="bottom"/>
            <w:hideMark/>
          </w:tcPr>
          <w:p w14:paraId="3515788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655754.3</w:t>
            </w:r>
          </w:p>
        </w:tc>
        <w:tc>
          <w:tcPr>
            <w:tcW w:w="960" w:type="dxa"/>
            <w:tcBorders>
              <w:top w:val="nil"/>
              <w:left w:val="nil"/>
              <w:bottom w:val="nil"/>
              <w:right w:val="nil"/>
            </w:tcBorders>
            <w:shd w:val="clear" w:color="auto" w:fill="auto"/>
            <w:noWrap/>
            <w:vAlign w:val="bottom"/>
            <w:hideMark/>
          </w:tcPr>
          <w:p w14:paraId="13BEE63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0.45534</w:t>
            </w:r>
          </w:p>
        </w:tc>
        <w:tc>
          <w:tcPr>
            <w:tcW w:w="2680" w:type="dxa"/>
            <w:tcBorders>
              <w:top w:val="nil"/>
              <w:left w:val="nil"/>
              <w:bottom w:val="nil"/>
              <w:right w:val="nil"/>
            </w:tcBorders>
            <w:shd w:val="clear" w:color="auto" w:fill="auto"/>
            <w:noWrap/>
            <w:vAlign w:val="bottom"/>
            <w:hideMark/>
          </w:tcPr>
          <w:p w14:paraId="1D934EE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95.04944495</w:t>
            </w:r>
          </w:p>
        </w:tc>
        <w:tc>
          <w:tcPr>
            <w:tcW w:w="2020" w:type="dxa"/>
            <w:tcBorders>
              <w:top w:val="nil"/>
              <w:left w:val="nil"/>
              <w:bottom w:val="nil"/>
              <w:right w:val="nil"/>
            </w:tcBorders>
            <w:shd w:val="clear" w:color="auto" w:fill="auto"/>
            <w:noWrap/>
            <w:vAlign w:val="bottom"/>
            <w:hideMark/>
          </w:tcPr>
          <w:p w14:paraId="3747F71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19.707</w:t>
            </w:r>
          </w:p>
        </w:tc>
      </w:tr>
      <w:tr w:rsidR="009D4481" w:rsidRPr="009D4481" w14:paraId="18504150" w14:textId="77777777" w:rsidTr="009D4481">
        <w:trPr>
          <w:trHeight w:val="300"/>
        </w:trPr>
        <w:tc>
          <w:tcPr>
            <w:tcW w:w="1420" w:type="dxa"/>
            <w:tcBorders>
              <w:top w:val="nil"/>
              <w:left w:val="nil"/>
              <w:bottom w:val="nil"/>
              <w:right w:val="nil"/>
            </w:tcBorders>
            <w:shd w:val="clear" w:color="auto" w:fill="auto"/>
            <w:noWrap/>
            <w:vAlign w:val="bottom"/>
            <w:hideMark/>
          </w:tcPr>
          <w:p w14:paraId="137BA25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5000</w:t>
            </w:r>
          </w:p>
        </w:tc>
        <w:tc>
          <w:tcPr>
            <w:tcW w:w="1540" w:type="dxa"/>
            <w:tcBorders>
              <w:top w:val="nil"/>
              <w:left w:val="nil"/>
              <w:bottom w:val="nil"/>
              <w:right w:val="nil"/>
            </w:tcBorders>
            <w:shd w:val="clear" w:color="auto" w:fill="auto"/>
            <w:noWrap/>
            <w:vAlign w:val="bottom"/>
            <w:hideMark/>
          </w:tcPr>
          <w:p w14:paraId="090FF4F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0.3287</w:t>
            </w:r>
          </w:p>
        </w:tc>
        <w:tc>
          <w:tcPr>
            <w:tcW w:w="1120" w:type="dxa"/>
            <w:tcBorders>
              <w:top w:val="nil"/>
              <w:left w:val="nil"/>
              <w:bottom w:val="nil"/>
              <w:right w:val="nil"/>
            </w:tcBorders>
            <w:shd w:val="clear" w:color="auto" w:fill="auto"/>
            <w:noWrap/>
            <w:vAlign w:val="bottom"/>
            <w:hideMark/>
          </w:tcPr>
          <w:p w14:paraId="4435904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1.08687</w:t>
            </w:r>
          </w:p>
        </w:tc>
        <w:tc>
          <w:tcPr>
            <w:tcW w:w="960" w:type="dxa"/>
            <w:tcBorders>
              <w:top w:val="nil"/>
              <w:left w:val="nil"/>
              <w:bottom w:val="nil"/>
              <w:right w:val="nil"/>
            </w:tcBorders>
            <w:shd w:val="clear" w:color="auto" w:fill="auto"/>
            <w:noWrap/>
            <w:vAlign w:val="bottom"/>
            <w:hideMark/>
          </w:tcPr>
          <w:p w14:paraId="55EBF65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82.4798</w:t>
            </w:r>
          </w:p>
        </w:tc>
        <w:tc>
          <w:tcPr>
            <w:tcW w:w="960" w:type="dxa"/>
            <w:tcBorders>
              <w:top w:val="nil"/>
              <w:left w:val="nil"/>
              <w:bottom w:val="nil"/>
              <w:right w:val="nil"/>
            </w:tcBorders>
            <w:shd w:val="clear" w:color="auto" w:fill="auto"/>
            <w:noWrap/>
            <w:vAlign w:val="bottom"/>
            <w:hideMark/>
          </w:tcPr>
          <w:p w14:paraId="5857251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43.19192</w:t>
            </w:r>
          </w:p>
        </w:tc>
        <w:tc>
          <w:tcPr>
            <w:tcW w:w="960" w:type="dxa"/>
            <w:tcBorders>
              <w:top w:val="nil"/>
              <w:left w:val="nil"/>
              <w:bottom w:val="nil"/>
              <w:right w:val="nil"/>
            </w:tcBorders>
            <w:shd w:val="clear" w:color="auto" w:fill="auto"/>
            <w:noWrap/>
            <w:vAlign w:val="bottom"/>
            <w:hideMark/>
          </w:tcPr>
          <w:p w14:paraId="22363B3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647878.8</w:t>
            </w:r>
          </w:p>
        </w:tc>
        <w:tc>
          <w:tcPr>
            <w:tcW w:w="960" w:type="dxa"/>
            <w:tcBorders>
              <w:top w:val="nil"/>
              <w:left w:val="nil"/>
              <w:bottom w:val="nil"/>
              <w:right w:val="nil"/>
            </w:tcBorders>
            <w:shd w:val="clear" w:color="auto" w:fill="auto"/>
            <w:noWrap/>
            <w:vAlign w:val="bottom"/>
            <w:hideMark/>
          </w:tcPr>
          <w:p w14:paraId="1589B93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0.457771</w:t>
            </w:r>
          </w:p>
        </w:tc>
        <w:tc>
          <w:tcPr>
            <w:tcW w:w="2680" w:type="dxa"/>
            <w:tcBorders>
              <w:top w:val="nil"/>
              <w:left w:val="nil"/>
              <w:bottom w:val="nil"/>
              <w:right w:val="nil"/>
            </w:tcBorders>
            <w:shd w:val="clear" w:color="auto" w:fill="auto"/>
            <w:noWrap/>
            <w:vAlign w:val="bottom"/>
            <w:hideMark/>
          </w:tcPr>
          <w:p w14:paraId="5F935AD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94.3527271</w:t>
            </w:r>
          </w:p>
        </w:tc>
        <w:tc>
          <w:tcPr>
            <w:tcW w:w="2020" w:type="dxa"/>
            <w:tcBorders>
              <w:top w:val="nil"/>
              <w:left w:val="nil"/>
              <w:bottom w:val="nil"/>
              <w:right w:val="nil"/>
            </w:tcBorders>
            <w:shd w:val="clear" w:color="auto" w:fill="auto"/>
            <w:noWrap/>
            <w:vAlign w:val="bottom"/>
            <w:hideMark/>
          </w:tcPr>
          <w:p w14:paraId="33106DC7"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19.772</w:t>
            </w:r>
          </w:p>
        </w:tc>
      </w:tr>
      <w:tr w:rsidR="009D4481" w:rsidRPr="009D4481" w14:paraId="559F3387" w14:textId="77777777" w:rsidTr="009D4481">
        <w:trPr>
          <w:trHeight w:val="300"/>
        </w:trPr>
        <w:tc>
          <w:tcPr>
            <w:tcW w:w="1420" w:type="dxa"/>
            <w:tcBorders>
              <w:top w:val="nil"/>
              <w:left w:val="nil"/>
              <w:bottom w:val="nil"/>
              <w:right w:val="nil"/>
            </w:tcBorders>
            <w:shd w:val="clear" w:color="auto" w:fill="auto"/>
            <w:noWrap/>
            <w:vAlign w:val="bottom"/>
            <w:hideMark/>
          </w:tcPr>
          <w:p w14:paraId="59E6619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5050</w:t>
            </w:r>
          </w:p>
        </w:tc>
        <w:tc>
          <w:tcPr>
            <w:tcW w:w="1540" w:type="dxa"/>
            <w:tcBorders>
              <w:top w:val="nil"/>
              <w:left w:val="nil"/>
              <w:bottom w:val="nil"/>
              <w:right w:val="nil"/>
            </w:tcBorders>
            <w:shd w:val="clear" w:color="auto" w:fill="auto"/>
            <w:noWrap/>
            <w:vAlign w:val="bottom"/>
            <w:hideMark/>
          </w:tcPr>
          <w:p w14:paraId="763BD62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0.32985</w:t>
            </w:r>
          </w:p>
        </w:tc>
        <w:tc>
          <w:tcPr>
            <w:tcW w:w="1120" w:type="dxa"/>
            <w:tcBorders>
              <w:top w:val="nil"/>
              <w:left w:val="nil"/>
              <w:bottom w:val="nil"/>
              <w:right w:val="nil"/>
            </w:tcBorders>
            <w:shd w:val="clear" w:color="auto" w:fill="auto"/>
            <w:noWrap/>
            <w:vAlign w:val="bottom"/>
            <w:hideMark/>
          </w:tcPr>
          <w:p w14:paraId="70932AE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1.0891</w:t>
            </w:r>
          </w:p>
        </w:tc>
        <w:tc>
          <w:tcPr>
            <w:tcW w:w="960" w:type="dxa"/>
            <w:tcBorders>
              <w:top w:val="nil"/>
              <w:left w:val="nil"/>
              <w:bottom w:val="nil"/>
              <w:right w:val="nil"/>
            </w:tcBorders>
            <w:shd w:val="clear" w:color="auto" w:fill="auto"/>
            <w:noWrap/>
            <w:vAlign w:val="bottom"/>
            <w:hideMark/>
          </w:tcPr>
          <w:p w14:paraId="58E285B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81.0187</w:t>
            </w:r>
          </w:p>
        </w:tc>
        <w:tc>
          <w:tcPr>
            <w:tcW w:w="960" w:type="dxa"/>
            <w:tcBorders>
              <w:top w:val="nil"/>
              <w:left w:val="nil"/>
              <w:bottom w:val="nil"/>
              <w:right w:val="nil"/>
            </w:tcBorders>
            <w:shd w:val="clear" w:color="auto" w:fill="auto"/>
            <w:noWrap/>
            <w:vAlign w:val="bottom"/>
            <w:hideMark/>
          </w:tcPr>
          <w:p w14:paraId="05307934"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42.85106</w:t>
            </w:r>
          </w:p>
        </w:tc>
        <w:tc>
          <w:tcPr>
            <w:tcW w:w="960" w:type="dxa"/>
            <w:tcBorders>
              <w:top w:val="nil"/>
              <w:left w:val="nil"/>
              <w:bottom w:val="nil"/>
              <w:right w:val="nil"/>
            </w:tcBorders>
            <w:shd w:val="clear" w:color="auto" w:fill="auto"/>
            <w:noWrap/>
            <w:vAlign w:val="bottom"/>
            <w:hideMark/>
          </w:tcPr>
          <w:p w14:paraId="2FA66A7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636401.9</w:t>
            </w:r>
          </w:p>
        </w:tc>
        <w:tc>
          <w:tcPr>
            <w:tcW w:w="960" w:type="dxa"/>
            <w:tcBorders>
              <w:top w:val="nil"/>
              <w:left w:val="nil"/>
              <w:bottom w:val="nil"/>
              <w:right w:val="nil"/>
            </w:tcBorders>
            <w:shd w:val="clear" w:color="auto" w:fill="auto"/>
            <w:noWrap/>
            <w:vAlign w:val="bottom"/>
            <w:hideMark/>
          </w:tcPr>
          <w:p w14:paraId="1E4E9E3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0.461856</w:t>
            </w:r>
          </w:p>
        </w:tc>
        <w:tc>
          <w:tcPr>
            <w:tcW w:w="2680" w:type="dxa"/>
            <w:tcBorders>
              <w:top w:val="nil"/>
              <w:left w:val="nil"/>
              <w:bottom w:val="nil"/>
              <w:right w:val="nil"/>
            </w:tcBorders>
            <w:shd w:val="clear" w:color="auto" w:fill="auto"/>
            <w:noWrap/>
            <w:vAlign w:val="bottom"/>
            <w:hideMark/>
          </w:tcPr>
          <w:p w14:paraId="49184EB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92.78022259</w:t>
            </w:r>
          </w:p>
        </w:tc>
        <w:tc>
          <w:tcPr>
            <w:tcW w:w="2020" w:type="dxa"/>
            <w:tcBorders>
              <w:top w:val="nil"/>
              <w:left w:val="nil"/>
              <w:bottom w:val="nil"/>
              <w:right w:val="nil"/>
            </w:tcBorders>
            <w:shd w:val="clear" w:color="auto" w:fill="auto"/>
            <w:noWrap/>
            <w:vAlign w:val="bottom"/>
            <w:hideMark/>
          </w:tcPr>
          <w:p w14:paraId="448FA44F"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19.791</w:t>
            </w:r>
          </w:p>
        </w:tc>
      </w:tr>
      <w:tr w:rsidR="009D4481" w:rsidRPr="009D4481" w14:paraId="32F0CC3F" w14:textId="77777777" w:rsidTr="009D4481">
        <w:trPr>
          <w:trHeight w:val="300"/>
        </w:trPr>
        <w:tc>
          <w:tcPr>
            <w:tcW w:w="1420" w:type="dxa"/>
            <w:tcBorders>
              <w:top w:val="nil"/>
              <w:left w:val="nil"/>
              <w:bottom w:val="nil"/>
              <w:right w:val="nil"/>
            </w:tcBorders>
            <w:shd w:val="clear" w:color="auto" w:fill="auto"/>
            <w:noWrap/>
            <w:vAlign w:val="bottom"/>
            <w:hideMark/>
          </w:tcPr>
          <w:p w14:paraId="5788B12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5100</w:t>
            </w:r>
          </w:p>
        </w:tc>
        <w:tc>
          <w:tcPr>
            <w:tcW w:w="1540" w:type="dxa"/>
            <w:tcBorders>
              <w:top w:val="nil"/>
              <w:left w:val="nil"/>
              <w:bottom w:val="nil"/>
              <w:right w:val="nil"/>
            </w:tcBorders>
            <w:shd w:val="clear" w:color="auto" w:fill="auto"/>
            <w:noWrap/>
            <w:vAlign w:val="bottom"/>
            <w:hideMark/>
          </w:tcPr>
          <w:p w14:paraId="32015A0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0.3297</w:t>
            </w:r>
          </w:p>
        </w:tc>
        <w:tc>
          <w:tcPr>
            <w:tcW w:w="1120" w:type="dxa"/>
            <w:tcBorders>
              <w:top w:val="nil"/>
              <w:left w:val="nil"/>
              <w:bottom w:val="nil"/>
              <w:right w:val="nil"/>
            </w:tcBorders>
            <w:shd w:val="clear" w:color="auto" w:fill="auto"/>
            <w:noWrap/>
            <w:vAlign w:val="bottom"/>
            <w:hideMark/>
          </w:tcPr>
          <w:p w14:paraId="78E8444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1.09185</w:t>
            </w:r>
          </w:p>
        </w:tc>
        <w:tc>
          <w:tcPr>
            <w:tcW w:w="960" w:type="dxa"/>
            <w:tcBorders>
              <w:top w:val="nil"/>
              <w:left w:val="nil"/>
              <w:bottom w:val="nil"/>
              <w:right w:val="nil"/>
            </w:tcBorders>
            <w:shd w:val="clear" w:color="auto" w:fill="auto"/>
            <w:noWrap/>
            <w:vAlign w:val="bottom"/>
            <w:hideMark/>
          </w:tcPr>
          <w:p w14:paraId="018FD09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79.6046</w:t>
            </w:r>
          </w:p>
        </w:tc>
        <w:tc>
          <w:tcPr>
            <w:tcW w:w="960" w:type="dxa"/>
            <w:tcBorders>
              <w:top w:val="nil"/>
              <w:left w:val="nil"/>
              <w:bottom w:val="nil"/>
              <w:right w:val="nil"/>
            </w:tcBorders>
            <w:shd w:val="clear" w:color="auto" w:fill="auto"/>
            <w:noWrap/>
            <w:vAlign w:val="bottom"/>
            <w:hideMark/>
          </w:tcPr>
          <w:p w14:paraId="05426D01"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42.52</w:t>
            </w:r>
          </w:p>
        </w:tc>
        <w:tc>
          <w:tcPr>
            <w:tcW w:w="960" w:type="dxa"/>
            <w:tcBorders>
              <w:top w:val="nil"/>
              <w:left w:val="nil"/>
              <w:bottom w:val="nil"/>
              <w:right w:val="nil"/>
            </w:tcBorders>
            <w:shd w:val="clear" w:color="auto" w:fill="auto"/>
            <w:noWrap/>
            <w:vAlign w:val="bottom"/>
            <w:hideMark/>
          </w:tcPr>
          <w:p w14:paraId="605C76A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625294.1</w:t>
            </w:r>
          </w:p>
        </w:tc>
        <w:tc>
          <w:tcPr>
            <w:tcW w:w="960" w:type="dxa"/>
            <w:tcBorders>
              <w:top w:val="nil"/>
              <w:left w:val="nil"/>
              <w:bottom w:val="nil"/>
              <w:right w:val="nil"/>
            </w:tcBorders>
            <w:shd w:val="clear" w:color="auto" w:fill="auto"/>
            <w:noWrap/>
            <w:vAlign w:val="bottom"/>
            <w:hideMark/>
          </w:tcPr>
          <w:p w14:paraId="564118A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0.46524</w:t>
            </w:r>
          </w:p>
        </w:tc>
        <w:tc>
          <w:tcPr>
            <w:tcW w:w="2680" w:type="dxa"/>
            <w:tcBorders>
              <w:top w:val="nil"/>
              <w:left w:val="nil"/>
              <w:bottom w:val="nil"/>
              <w:right w:val="nil"/>
            </w:tcBorders>
            <w:shd w:val="clear" w:color="auto" w:fill="auto"/>
            <w:noWrap/>
            <w:vAlign w:val="bottom"/>
            <w:hideMark/>
          </w:tcPr>
          <w:p w14:paraId="1A5C994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91.39371594</w:t>
            </w:r>
          </w:p>
        </w:tc>
        <w:tc>
          <w:tcPr>
            <w:tcW w:w="2020" w:type="dxa"/>
            <w:tcBorders>
              <w:top w:val="nil"/>
              <w:left w:val="nil"/>
              <w:bottom w:val="nil"/>
              <w:right w:val="nil"/>
            </w:tcBorders>
            <w:shd w:val="clear" w:color="auto" w:fill="auto"/>
            <w:noWrap/>
            <w:vAlign w:val="bottom"/>
            <w:hideMark/>
          </w:tcPr>
          <w:p w14:paraId="6D7169B2"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19.782</w:t>
            </w:r>
          </w:p>
        </w:tc>
      </w:tr>
      <w:tr w:rsidR="009D4481" w:rsidRPr="009D4481" w14:paraId="2A64056F" w14:textId="77777777" w:rsidTr="009D4481">
        <w:trPr>
          <w:trHeight w:val="300"/>
        </w:trPr>
        <w:tc>
          <w:tcPr>
            <w:tcW w:w="1420" w:type="dxa"/>
            <w:tcBorders>
              <w:top w:val="nil"/>
              <w:left w:val="nil"/>
              <w:bottom w:val="nil"/>
              <w:right w:val="nil"/>
            </w:tcBorders>
            <w:shd w:val="clear" w:color="auto" w:fill="auto"/>
            <w:noWrap/>
            <w:vAlign w:val="bottom"/>
            <w:hideMark/>
          </w:tcPr>
          <w:p w14:paraId="5AD86D0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5150</w:t>
            </w:r>
          </w:p>
        </w:tc>
        <w:tc>
          <w:tcPr>
            <w:tcW w:w="1540" w:type="dxa"/>
            <w:tcBorders>
              <w:top w:val="nil"/>
              <w:left w:val="nil"/>
              <w:bottom w:val="nil"/>
              <w:right w:val="nil"/>
            </w:tcBorders>
            <w:shd w:val="clear" w:color="auto" w:fill="auto"/>
            <w:noWrap/>
            <w:vAlign w:val="bottom"/>
            <w:hideMark/>
          </w:tcPr>
          <w:p w14:paraId="3BDB3461"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0.33095</w:t>
            </w:r>
          </w:p>
        </w:tc>
        <w:tc>
          <w:tcPr>
            <w:tcW w:w="1120" w:type="dxa"/>
            <w:tcBorders>
              <w:top w:val="nil"/>
              <w:left w:val="nil"/>
              <w:bottom w:val="nil"/>
              <w:right w:val="nil"/>
            </w:tcBorders>
            <w:shd w:val="clear" w:color="auto" w:fill="auto"/>
            <w:noWrap/>
            <w:vAlign w:val="bottom"/>
            <w:hideMark/>
          </w:tcPr>
          <w:p w14:paraId="637545B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1.09407</w:t>
            </w:r>
          </w:p>
        </w:tc>
        <w:tc>
          <w:tcPr>
            <w:tcW w:w="960" w:type="dxa"/>
            <w:tcBorders>
              <w:top w:val="nil"/>
              <w:left w:val="nil"/>
              <w:bottom w:val="nil"/>
              <w:right w:val="nil"/>
            </w:tcBorders>
            <w:shd w:val="clear" w:color="auto" w:fill="auto"/>
            <w:noWrap/>
            <w:vAlign w:val="bottom"/>
            <w:hideMark/>
          </w:tcPr>
          <w:p w14:paraId="2500DE4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78.191</w:t>
            </w:r>
          </w:p>
        </w:tc>
        <w:tc>
          <w:tcPr>
            <w:tcW w:w="960" w:type="dxa"/>
            <w:tcBorders>
              <w:top w:val="nil"/>
              <w:left w:val="nil"/>
              <w:bottom w:val="nil"/>
              <w:right w:val="nil"/>
            </w:tcBorders>
            <w:shd w:val="clear" w:color="auto" w:fill="auto"/>
            <w:noWrap/>
            <w:vAlign w:val="bottom"/>
            <w:hideMark/>
          </w:tcPr>
          <w:p w14:paraId="2D5BAD8C"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42.1744</w:t>
            </w:r>
          </w:p>
        </w:tc>
        <w:tc>
          <w:tcPr>
            <w:tcW w:w="960" w:type="dxa"/>
            <w:tcBorders>
              <w:top w:val="nil"/>
              <w:left w:val="nil"/>
              <w:bottom w:val="nil"/>
              <w:right w:val="nil"/>
            </w:tcBorders>
            <w:shd w:val="clear" w:color="auto" w:fill="auto"/>
            <w:noWrap/>
            <w:vAlign w:val="bottom"/>
            <w:hideMark/>
          </w:tcPr>
          <w:p w14:paraId="311D9B5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614190.3</w:t>
            </w:r>
          </w:p>
        </w:tc>
        <w:tc>
          <w:tcPr>
            <w:tcW w:w="960" w:type="dxa"/>
            <w:tcBorders>
              <w:top w:val="nil"/>
              <w:left w:val="nil"/>
              <w:bottom w:val="nil"/>
              <w:right w:val="nil"/>
            </w:tcBorders>
            <w:shd w:val="clear" w:color="auto" w:fill="auto"/>
            <w:noWrap/>
            <w:vAlign w:val="bottom"/>
            <w:hideMark/>
          </w:tcPr>
          <w:p w14:paraId="57DD3D6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0.470831</w:t>
            </w:r>
          </w:p>
        </w:tc>
        <w:tc>
          <w:tcPr>
            <w:tcW w:w="2680" w:type="dxa"/>
            <w:tcBorders>
              <w:top w:val="nil"/>
              <w:left w:val="nil"/>
              <w:bottom w:val="nil"/>
              <w:right w:val="nil"/>
            </w:tcBorders>
            <w:shd w:val="clear" w:color="auto" w:fill="auto"/>
            <w:noWrap/>
            <w:vAlign w:val="bottom"/>
            <w:hideMark/>
          </w:tcPr>
          <w:p w14:paraId="5D88BE3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89.57446215</w:t>
            </w:r>
          </w:p>
        </w:tc>
        <w:tc>
          <w:tcPr>
            <w:tcW w:w="2020" w:type="dxa"/>
            <w:tcBorders>
              <w:top w:val="nil"/>
              <w:left w:val="nil"/>
              <w:bottom w:val="nil"/>
              <w:right w:val="nil"/>
            </w:tcBorders>
            <w:shd w:val="clear" w:color="auto" w:fill="auto"/>
            <w:noWrap/>
            <w:vAlign w:val="bottom"/>
            <w:hideMark/>
          </w:tcPr>
          <w:p w14:paraId="61F5B66B"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19.857</w:t>
            </w:r>
          </w:p>
        </w:tc>
      </w:tr>
      <w:tr w:rsidR="009D4481" w:rsidRPr="009D4481" w14:paraId="58073EDF" w14:textId="77777777" w:rsidTr="009D4481">
        <w:trPr>
          <w:trHeight w:val="300"/>
        </w:trPr>
        <w:tc>
          <w:tcPr>
            <w:tcW w:w="1420" w:type="dxa"/>
            <w:tcBorders>
              <w:top w:val="nil"/>
              <w:left w:val="nil"/>
              <w:bottom w:val="nil"/>
              <w:right w:val="nil"/>
            </w:tcBorders>
            <w:shd w:val="clear" w:color="auto" w:fill="auto"/>
            <w:noWrap/>
            <w:vAlign w:val="bottom"/>
            <w:hideMark/>
          </w:tcPr>
          <w:p w14:paraId="5A312FA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5200</w:t>
            </w:r>
          </w:p>
        </w:tc>
        <w:tc>
          <w:tcPr>
            <w:tcW w:w="1540" w:type="dxa"/>
            <w:tcBorders>
              <w:top w:val="nil"/>
              <w:left w:val="nil"/>
              <w:bottom w:val="nil"/>
              <w:right w:val="nil"/>
            </w:tcBorders>
            <w:shd w:val="clear" w:color="auto" w:fill="auto"/>
            <w:noWrap/>
            <w:vAlign w:val="bottom"/>
            <w:hideMark/>
          </w:tcPr>
          <w:p w14:paraId="2BFD88E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0.3338</w:t>
            </w:r>
          </w:p>
        </w:tc>
        <w:tc>
          <w:tcPr>
            <w:tcW w:w="1120" w:type="dxa"/>
            <w:tcBorders>
              <w:top w:val="nil"/>
              <w:left w:val="nil"/>
              <w:bottom w:val="nil"/>
              <w:right w:val="nil"/>
            </w:tcBorders>
            <w:shd w:val="clear" w:color="auto" w:fill="auto"/>
            <w:noWrap/>
            <w:vAlign w:val="bottom"/>
            <w:hideMark/>
          </w:tcPr>
          <w:p w14:paraId="38792BE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1.09346</w:t>
            </w:r>
          </w:p>
        </w:tc>
        <w:tc>
          <w:tcPr>
            <w:tcW w:w="960" w:type="dxa"/>
            <w:tcBorders>
              <w:top w:val="nil"/>
              <w:left w:val="nil"/>
              <w:bottom w:val="nil"/>
              <w:right w:val="nil"/>
            </w:tcBorders>
            <w:shd w:val="clear" w:color="auto" w:fill="auto"/>
            <w:noWrap/>
            <w:vAlign w:val="bottom"/>
            <w:hideMark/>
          </w:tcPr>
          <w:p w14:paraId="1B971D8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77.3383</w:t>
            </w:r>
          </w:p>
        </w:tc>
        <w:tc>
          <w:tcPr>
            <w:tcW w:w="960" w:type="dxa"/>
            <w:tcBorders>
              <w:top w:val="nil"/>
              <w:left w:val="nil"/>
              <w:bottom w:val="nil"/>
              <w:right w:val="nil"/>
            </w:tcBorders>
            <w:shd w:val="clear" w:color="auto" w:fill="auto"/>
            <w:noWrap/>
            <w:vAlign w:val="bottom"/>
            <w:hideMark/>
          </w:tcPr>
          <w:p w14:paraId="0F54BC9B"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42.11947</w:t>
            </w:r>
          </w:p>
        </w:tc>
        <w:tc>
          <w:tcPr>
            <w:tcW w:w="960" w:type="dxa"/>
            <w:tcBorders>
              <w:top w:val="nil"/>
              <w:left w:val="nil"/>
              <w:bottom w:val="nil"/>
              <w:right w:val="nil"/>
            </w:tcBorders>
            <w:shd w:val="clear" w:color="auto" w:fill="auto"/>
            <w:noWrap/>
            <w:vAlign w:val="bottom"/>
            <w:hideMark/>
          </w:tcPr>
          <w:p w14:paraId="40D443C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607492.3</w:t>
            </w:r>
          </w:p>
        </w:tc>
        <w:tc>
          <w:tcPr>
            <w:tcW w:w="960" w:type="dxa"/>
            <w:tcBorders>
              <w:top w:val="nil"/>
              <w:left w:val="nil"/>
              <w:bottom w:val="nil"/>
              <w:right w:val="nil"/>
            </w:tcBorders>
            <w:shd w:val="clear" w:color="auto" w:fill="auto"/>
            <w:noWrap/>
            <w:vAlign w:val="bottom"/>
            <w:hideMark/>
          </w:tcPr>
          <w:p w14:paraId="2A37F47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0.475505</w:t>
            </w:r>
          </w:p>
        </w:tc>
        <w:tc>
          <w:tcPr>
            <w:tcW w:w="2680" w:type="dxa"/>
            <w:tcBorders>
              <w:top w:val="nil"/>
              <w:left w:val="nil"/>
              <w:bottom w:val="nil"/>
              <w:right w:val="nil"/>
            </w:tcBorders>
            <w:shd w:val="clear" w:color="auto" w:fill="auto"/>
            <w:noWrap/>
            <w:vAlign w:val="bottom"/>
            <w:hideMark/>
          </w:tcPr>
          <w:p w14:paraId="3FAB542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88.57847508</w:t>
            </w:r>
          </w:p>
        </w:tc>
        <w:tc>
          <w:tcPr>
            <w:tcW w:w="2020" w:type="dxa"/>
            <w:tcBorders>
              <w:top w:val="nil"/>
              <w:left w:val="nil"/>
              <w:bottom w:val="nil"/>
              <w:right w:val="nil"/>
            </w:tcBorders>
            <w:shd w:val="clear" w:color="auto" w:fill="auto"/>
            <w:noWrap/>
            <w:vAlign w:val="bottom"/>
            <w:hideMark/>
          </w:tcPr>
          <w:p w14:paraId="2AC80F7F"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20.028</w:t>
            </w:r>
          </w:p>
        </w:tc>
      </w:tr>
      <w:tr w:rsidR="009D4481" w:rsidRPr="009D4481" w14:paraId="6B92E290" w14:textId="77777777" w:rsidTr="009D4481">
        <w:trPr>
          <w:trHeight w:val="300"/>
        </w:trPr>
        <w:tc>
          <w:tcPr>
            <w:tcW w:w="1420" w:type="dxa"/>
            <w:tcBorders>
              <w:top w:val="nil"/>
              <w:left w:val="nil"/>
              <w:bottom w:val="nil"/>
              <w:right w:val="nil"/>
            </w:tcBorders>
            <w:shd w:val="clear" w:color="auto" w:fill="auto"/>
            <w:noWrap/>
            <w:vAlign w:val="bottom"/>
            <w:hideMark/>
          </w:tcPr>
          <w:p w14:paraId="2903D2A5"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5250</w:t>
            </w:r>
          </w:p>
        </w:tc>
        <w:tc>
          <w:tcPr>
            <w:tcW w:w="1540" w:type="dxa"/>
            <w:tcBorders>
              <w:top w:val="nil"/>
              <w:left w:val="nil"/>
              <w:bottom w:val="nil"/>
              <w:right w:val="nil"/>
            </w:tcBorders>
            <w:shd w:val="clear" w:color="auto" w:fill="auto"/>
            <w:noWrap/>
            <w:vAlign w:val="bottom"/>
            <w:hideMark/>
          </w:tcPr>
          <w:p w14:paraId="12B4D16C"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0.3313</w:t>
            </w:r>
          </w:p>
        </w:tc>
        <w:tc>
          <w:tcPr>
            <w:tcW w:w="1120" w:type="dxa"/>
            <w:tcBorders>
              <w:top w:val="nil"/>
              <w:left w:val="nil"/>
              <w:bottom w:val="nil"/>
              <w:right w:val="nil"/>
            </w:tcBorders>
            <w:shd w:val="clear" w:color="auto" w:fill="auto"/>
            <w:noWrap/>
            <w:vAlign w:val="bottom"/>
            <w:hideMark/>
          </w:tcPr>
          <w:p w14:paraId="3DD2C8A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1.08804</w:t>
            </w:r>
          </w:p>
        </w:tc>
        <w:tc>
          <w:tcPr>
            <w:tcW w:w="960" w:type="dxa"/>
            <w:tcBorders>
              <w:top w:val="nil"/>
              <w:left w:val="nil"/>
              <w:bottom w:val="nil"/>
              <w:right w:val="nil"/>
            </w:tcBorders>
            <w:shd w:val="clear" w:color="auto" w:fill="auto"/>
            <w:noWrap/>
            <w:vAlign w:val="bottom"/>
            <w:hideMark/>
          </w:tcPr>
          <w:p w14:paraId="5A6916F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75.9468</w:t>
            </w:r>
          </w:p>
        </w:tc>
        <w:tc>
          <w:tcPr>
            <w:tcW w:w="960" w:type="dxa"/>
            <w:tcBorders>
              <w:top w:val="nil"/>
              <w:left w:val="nil"/>
              <w:bottom w:val="nil"/>
              <w:right w:val="nil"/>
            </w:tcBorders>
            <w:shd w:val="clear" w:color="auto" w:fill="auto"/>
            <w:noWrap/>
            <w:vAlign w:val="bottom"/>
            <w:hideMark/>
          </w:tcPr>
          <w:p w14:paraId="0CA21F0E"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41.75935</w:t>
            </w:r>
          </w:p>
        </w:tc>
        <w:tc>
          <w:tcPr>
            <w:tcW w:w="960" w:type="dxa"/>
            <w:tcBorders>
              <w:top w:val="nil"/>
              <w:left w:val="nil"/>
              <w:bottom w:val="nil"/>
              <w:right w:val="nil"/>
            </w:tcBorders>
            <w:shd w:val="clear" w:color="auto" w:fill="auto"/>
            <w:noWrap/>
            <w:vAlign w:val="bottom"/>
            <w:hideMark/>
          </w:tcPr>
          <w:p w14:paraId="428E071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596562.1</w:t>
            </w:r>
          </w:p>
        </w:tc>
        <w:tc>
          <w:tcPr>
            <w:tcW w:w="960" w:type="dxa"/>
            <w:tcBorders>
              <w:top w:val="nil"/>
              <w:left w:val="nil"/>
              <w:bottom w:val="nil"/>
              <w:right w:val="nil"/>
            </w:tcBorders>
            <w:shd w:val="clear" w:color="auto" w:fill="auto"/>
            <w:noWrap/>
            <w:vAlign w:val="bottom"/>
            <w:hideMark/>
          </w:tcPr>
          <w:p w14:paraId="5DB3079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0.476013</w:t>
            </w:r>
          </w:p>
        </w:tc>
        <w:tc>
          <w:tcPr>
            <w:tcW w:w="2680" w:type="dxa"/>
            <w:tcBorders>
              <w:top w:val="nil"/>
              <w:left w:val="nil"/>
              <w:bottom w:val="nil"/>
              <w:right w:val="nil"/>
            </w:tcBorders>
            <w:shd w:val="clear" w:color="auto" w:fill="auto"/>
            <w:noWrap/>
            <w:vAlign w:val="bottom"/>
            <w:hideMark/>
          </w:tcPr>
          <w:p w14:paraId="3837574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87.72729368</w:t>
            </w:r>
          </w:p>
        </w:tc>
        <w:tc>
          <w:tcPr>
            <w:tcW w:w="2020" w:type="dxa"/>
            <w:tcBorders>
              <w:top w:val="nil"/>
              <w:left w:val="nil"/>
              <w:bottom w:val="nil"/>
              <w:right w:val="nil"/>
            </w:tcBorders>
            <w:shd w:val="clear" w:color="auto" w:fill="auto"/>
            <w:noWrap/>
            <w:vAlign w:val="bottom"/>
            <w:hideMark/>
          </w:tcPr>
          <w:p w14:paraId="3E1CA280"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19.878</w:t>
            </w:r>
          </w:p>
        </w:tc>
      </w:tr>
      <w:tr w:rsidR="009D4481" w:rsidRPr="009D4481" w14:paraId="44AFBD26" w14:textId="77777777" w:rsidTr="009D4481">
        <w:trPr>
          <w:trHeight w:val="300"/>
        </w:trPr>
        <w:tc>
          <w:tcPr>
            <w:tcW w:w="1420" w:type="dxa"/>
            <w:tcBorders>
              <w:top w:val="nil"/>
              <w:left w:val="nil"/>
              <w:bottom w:val="nil"/>
              <w:right w:val="nil"/>
            </w:tcBorders>
            <w:shd w:val="clear" w:color="auto" w:fill="auto"/>
            <w:noWrap/>
            <w:vAlign w:val="bottom"/>
            <w:hideMark/>
          </w:tcPr>
          <w:p w14:paraId="7D0A94E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5300</w:t>
            </w:r>
          </w:p>
        </w:tc>
        <w:tc>
          <w:tcPr>
            <w:tcW w:w="1540" w:type="dxa"/>
            <w:tcBorders>
              <w:top w:val="nil"/>
              <w:left w:val="nil"/>
              <w:bottom w:val="nil"/>
              <w:right w:val="nil"/>
            </w:tcBorders>
            <w:shd w:val="clear" w:color="auto" w:fill="auto"/>
            <w:noWrap/>
            <w:vAlign w:val="bottom"/>
            <w:hideMark/>
          </w:tcPr>
          <w:p w14:paraId="19FEBBE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0.3324</w:t>
            </w:r>
          </w:p>
        </w:tc>
        <w:tc>
          <w:tcPr>
            <w:tcW w:w="1120" w:type="dxa"/>
            <w:tcBorders>
              <w:top w:val="nil"/>
              <w:left w:val="nil"/>
              <w:bottom w:val="nil"/>
              <w:right w:val="nil"/>
            </w:tcBorders>
            <w:shd w:val="clear" w:color="auto" w:fill="auto"/>
            <w:noWrap/>
            <w:vAlign w:val="bottom"/>
            <w:hideMark/>
          </w:tcPr>
          <w:p w14:paraId="5C7C6FD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1.08339</w:t>
            </w:r>
          </w:p>
        </w:tc>
        <w:tc>
          <w:tcPr>
            <w:tcW w:w="960" w:type="dxa"/>
            <w:tcBorders>
              <w:top w:val="nil"/>
              <w:left w:val="nil"/>
              <w:bottom w:val="nil"/>
              <w:right w:val="nil"/>
            </w:tcBorders>
            <w:shd w:val="clear" w:color="auto" w:fill="auto"/>
            <w:noWrap/>
            <w:vAlign w:val="bottom"/>
            <w:hideMark/>
          </w:tcPr>
          <w:p w14:paraId="2CDBE898"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74.8789</w:t>
            </w:r>
          </w:p>
        </w:tc>
        <w:tc>
          <w:tcPr>
            <w:tcW w:w="960" w:type="dxa"/>
            <w:tcBorders>
              <w:top w:val="nil"/>
              <w:left w:val="nil"/>
              <w:bottom w:val="nil"/>
              <w:right w:val="nil"/>
            </w:tcBorders>
            <w:shd w:val="clear" w:color="auto" w:fill="auto"/>
            <w:noWrap/>
            <w:vAlign w:val="bottom"/>
            <w:hideMark/>
          </w:tcPr>
          <w:p w14:paraId="0B76E65D"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41.56428</w:t>
            </w:r>
          </w:p>
        </w:tc>
        <w:tc>
          <w:tcPr>
            <w:tcW w:w="960" w:type="dxa"/>
            <w:tcBorders>
              <w:top w:val="nil"/>
              <w:left w:val="nil"/>
              <w:bottom w:val="nil"/>
              <w:right w:val="nil"/>
            </w:tcBorders>
            <w:shd w:val="clear" w:color="auto" w:fill="auto"/>
            <w:noWrap/>
            <w:vAlign w:val="bottom"/>
            <w:hideMark/>
          </w:tcPr>
          <w:p w14:paraId="6B703AC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588173.8</w:t>
            </w:r>
          </w:p>
        </w:tc>
        <w:tc>
          <w:tcPr>
            <w:tcW w:w="960" w:type="dxa"/>
            <w:tcBorders>
              <w:top w:val="nil"/>
              <w:left w:val="nil"/>
              <w:bottom w:val="nil"/>
              <w:right w:val="nil"/>
            </w:tcBorders>
            <w:shd w:val="clear" w:color="auto" w:fill="auto"/>
            <w:noWrap/>
            <w:vAlign w:val="bottom"/>
            <w:hideMark/>
          </w:tcPr>
          <w:p w14:paraId="4B8BB89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0.479835</w:t>
            </w:r>
          </w:p>
        </w:tc>
        <w:tc>
          <w:tcPr>
            <w:tcW w:w="2680" w:type="dxa"/>
            <w:tcBorders>
              <w:top w:val="nil"/>
              <w:left w:val="nil"/>
              <w:bottom w:val="nil"/>
              <w:right w:val="nil"/>
            </w:tcBorders>
            <w:shd w:val="clear" w:color="auto" w:fill="auto"/>
            <w:noWrap/>
            <w:vAlign w:val="bottom"/>
            <w:hideMark/>
          </w:tcPr>
          <w:p w14:paraId="4A3539A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86.62200608</w:t>
            </w:r>
          </w:p>
        </w:tc>
        <w:tc>
          <w:tcPr>
            <w:tcW w:w="2020" w:type="dxa"/>
            <w:tcBorders>
              <w:top w:val="nil"/>
              <w:left w:val="nil"/>
              <w:bottom w:val="nil"/>
              <w:right w:val="nil"/>
            </w:tcBorders>
            <w:shd w:val="clear" w:color="auto" w:fill="auto"/>
            <w:noWrap/>
            <w:vAlign w:val="bottom"/>
            <w:hideMark/>
          </w:tcPr>
          <w:p w14:paraId="76F23387"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19.944</w:t>
            </w:r>
          </w:p>
        </w:tc>
      </w:tr>
      <w:tr w:rsidR="009D4481" w:rsidRPr="009D4481" w14:paraId="7D5FA2F8" w14:textId="77777777" w:rsidTr="009D4481">
        <w:trPr>
          <w:trHeight w:val="300"/>
        </w:trPr>
        <w:tc>
          <w:tcPr>
            <w:tcW w:w="1420" w:type="dxa"/>
            <w:tcBorders>
              <w:top w:val="nil"/>
              <w:left w:val="nil"/>
              <w:bottom w:val="nil"/>
              <w:right w:val="nil"/>
            </w:tcBorders>
            <w:shd w:val="clear" w:color="auto" w:fill="auto"/>
            <w:noWrap/>
            <w:vAlign w:val="bottom"/>
            <w:hideMark/>
          </w:tcPr>
          <w:p w14:paraId="24F8456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lastRenderedPageBreak/>
              <w:t>5350</w:t>
            </w:r>
          </w:p>
        </w:tc>
        <w:tc>
          <w:tcPr>
            <w:tcW w:w="1540" w:type="dxa"/>
            <w:tcBorders>
              <w:top w:val="nil"/>
              <w:left w:val="nil"/>
              <w:bottom w:val="nil"/>
              <w:right w:val="nil"/>
            </w:tcBorders>
            <w:shd w:val="clear" w:color="auto" w:fill="auto"/>
            <w:noWrap/>
            <w:vAlign w:val="bottom"/>
            <w:hideMark/>
          </w:tcPr>
          <w:p w14:paraId="638C52A4"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0.3308</w:t>
            </w:r>
          </w:p>
        </w:tc>
        <w:tc>
          <w:tcPr>
            <w:tcW w:w="1120" w:type="dxa"/>
            <w:tcBorders>
              <w:top w:val="nil"/>
              <w:left w:val="nil"/>
              <w:bottom w:val="nil"/>
              <w:right w:val="nil"/>
            </w:tcBorders>
            <w:shd w:val="clear" w:color="auto" w:fill="auto"/>
            <w:noWrap/>
            <w:vAlign w:val="bottom"/>
            <w:hideMark/>
          </w:tcPr>
          <w:p w14:paraId="194B5AF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1.08007</w:t>
            </w:r>
          </w:p>
        </w:tc>
        <w:tc>
          <w:tcPr>
            <w:tcW w:w="960" w:type="dxa"/>
            <w:tcBorders>
              <w:top w:val="nil"/>
              <w:left w:val="nil"/>
              <w:bottom w:val="nil"/>
              <w:right w:val="nil"/>
            </w:tcBorders>
            <w:shd w:val="clear" w:color="auto" w:fill="auto"/>
            <w:noWrap/>
            <w:vAlign w:val="bottom"/>
            <w:hideMark/>
          </w:tcPr>
          <w:p w14:paraId="7AEC583D"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73.9042</w:t>
            </w:r>
          </w:p>
        </w:tc>
        <w:tc>
          <w:tcPr>
            <w:tcW w:w="960" w:type="dxa"/>
            <w:tcBorders>
              <w:top w:val="nil"/>
              <w:left w:val="nil"/>
              <w:bottom w:val="nil"/>
              <w:right w:val="nil"/>
            </w:tcBorders>
            <w:shd w:val="clear" w:color="auto" w:fill="auto"/>
            <w:noWrap/>
            <w:vAlign w:val="bottom"/>
            <w:hideMark/>
          </w:tcPr>
          <w:p w14:paraId="58021F0F"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41.41025</w:t>
            </w:r>
          </w:p>
        </w:tc>
        <w:tc>
          <w:tcPr>
            <w:tcW w:w="960" w:type="dxa"/>
            <w:tcBorders>
              <w:top w:val="nil"/>
              <w:left w:val="nil"/>
              <w:bottom w:val="nil"/>
              <w:right w:val="nil"/>
            </w:tcBorders>
            <w:shd w:val="clear" w:color="auto" w:fill="auto"/>
            <w:noWrap/>
            <w:vAlign w:val="bottom"/>
            <w:hideMark/>
          </w:tcPr>
          <w:p w14:paraId="646E68E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580517.5</w:t>
            </w:r>
          </w:p>
        </w:tc>
        <w:tc>
          <w:tcPr>
            <w:tcW w:w="960" w:type="dxa"/>
            <w:tcBorders>
              <w:top w:val="nil"/>
              <w:left w:val="nil"/>
              <w:bottom w:val="nil"/>
              <w:right w:val="nil"/>
            </w:tcBorders>
            <w:shd w:val="clear" w:color="auto" w:fill="auto"/>
            <w:noWrap/>
            <w:vAlign w:val="bottom"/>
            <w:hideMark/>
          </w:tcPr>
          <w:p w14:paraId="7ABA3ED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0.479302</w:t>
            </w:r>
          </w:p>
        </w:tc>
        <w:tc>
          <w:tcPr>
            <w:tcW w:w="2680" w:type="dxa"/>
            <w:tcBorders>
              <w:top w:val="nil"/>
              <w:left w:val="nil"/>
              <w:bottom w:val="nil"/>
              <w:right w:val="nil"/>
            </w:tcBorders>
            <w:shd w:val="clear" w:color="auto" w:fill="auto"/>
            <w:noWrap/>
            <w:vAlign w:val="bottom"/>
            <w:hideMark/>
          </w:tcPr>
          <w:p w14:paraId="5609229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86.39704826</w:t>
            </w:r>
          </w:p>
        </w:tc>
        <w:tc>
          <w:tcPr>
            <w:tcW w:w="2020" w:type="dxa"/>
            <w:tcBorders>
              <w:top w:val="nil"/>
              <w:left w:val="nil"/>
              <w:bottom w:val="nil"/>
              <w:right w:val="nil"/>
            </w:tcBorders>
            <w:shd w:val="clear" w:color="auto" w:fill="auto"/>
            <w:noWrap/>
            <w:vAlign w:val="bottom"/>
            <w:hideMark/>
          </w:tcPr>
          <w:p w14:paraId="37817B30"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19.848</w:t>
            </w:r>
          </w:p>
        </w:tc>
      </w:tr>
      <w:tr w:rsidR="009D4481" w:rsidRPr="009D4481" w14:paraId="4D2F4653" w14:textId="77777777" w:rsidTr="009D4481">
        <w:trPr>
          <w:trHeight w:val="300"/>
        </w:trPr>
        <w:tc>
          <w:tcPr>
            <w:tcW w:w="1420" w:type="dxa"/>
            <w:tcBorders>
              <w:top w:val="nil"/>
              <w:left w:val="nil"/>
              <w:bottom w:val="nil"/>
              <w:right w:val="nil"/>
            </w:tcBorders>
            <w:shd w:val="clear" w:color="auto" w:fill="auto"/>
            <w:noWrap/>
            <w:vAlign w:val="bottom"/>
            <w:hideMark/>
          </w:tcPr>
          <w:p w14:paraId="58FC0FAF"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5400</w:t>
            </w:r>
          </w:p>
        </w:tc>
        <w:tc>
          <w:tcPr>
            <w:tcW w:w="1540" w:type="dxa"/>
            <w:tcBorders>
              <w:top w:val="nil"/>
              <w:left w:val="nil"/>
              <w:bottom w:val="nil"/>
              <w:right w:val="nil"/>
            </w:tcBorders>
            <w:shd w:val="clear" w:color="auto" w:fill="auto"/>
            <w:noWrap/>
            <w:vAlign w:val="bottom"/>
            <w:hideMark/>
          </w:tcPr>
          <w:p w14:paraId="58F295B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0.3388</w:t>
            </w:r>
          </w:p>
        </w:tc>
        <w:tc>
          <w:tcPr>
            <w:tcW w:w="1120" w:type="dxa"/>
            <w:tcBorders>
              <w:top w:val="nil"/>
              <w:left w:val="nil"/>
              <w:bottom w:val="nil"/>
              <w:right w:val="nil"/>
            </w:tcBorders>
            <w:shd w:val="clear" w:color="auto" w:fill="auto"/>
            <w:noWrap/>
            <w:vAlign w:val="bottom"/>
            <w:hideMark/>
          </w:tcPr>
          <w:p w14:paraId="6D65C7C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1.07895</w:t>
            </w:r>
          </w:p>
        </w:tc>
        <w:tc>
          <w:tcPr>
            <w:tcW w:w="960" w:type="dxa"/>
            <w:tcBorders>
              <w:top w:val="nil"/>
              <w:left w:val="nil"/>
              <w:bottom w:val="nil"/>
              <w:right w:val="nil"/>
            </w:tcBorders>
            <w:shd w:val="clear" w:color="auto" w:fill="auto"/>
            <w:noWrap/>
            <w:vAlign w:val="bottom"/>
            <w:hideMark/>
          </w:tcPr>
          <w:p w14:paraId="74AEB9CB"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73.124</w:t>
            </w:r>
          </w:p>
        </w:tc>
        <w:tc>
          <w:tcPr>
            <w:tcW w:w="960" w:type="dxa"/>
            <w:tcBorders>
              <w:top w:val="nil"/>
              <w:left w:val="nil"/>
              <w:bottom w:val="nil"/>
              <w:right w:val="nil"/>
            </w:tcBorders>
            <w:shd w:val="clear" w:color="auto" w:fill="auto"/>
            <w:noWrap/>
            <w:vAlign w:val="bottom"/>
            <w:hideMark/>
          </w:tcPr>
          <w:p w14:paraId="6E1A951B"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41.35601</w:t>
            </w:r>
          </w:p>
        </w:tc>
        <w:tc>
          <w:tcPr>
            <w:tcW w:w="960" w:type="dxa"/>
            <w:tcBorders>
              <w:top w:val="nil"/>
              <w:left w:val="nil"/>
              <w:bottom w:val="nil"/>
              <w:right w:val="nil"/>
            </w:tcBorders>
            <w:shd w:val="clear" w:color="auto" w:fill="auto"/>
            <w:noWrap/>
            <w:vAlign w:val="bottom"/>
            <w:hideMark/>
          </w:tcPr>
          <w:p w14:paraId="0CD7307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574389</w:t>
            </w:r>
          </w:p>
        </w:tc>
        <w:tc>
          <w:tcPr>
            <w:tcW w:w="960" w:type="dxa"/>
            <w:tcBorders>
              <w:top w:val="nil"/>
              <w:left w:val="nil"/>
              <w:bottom w:val="nil"/>
              <w:right w:val="nil"/>
            </w:tcBorders>
            <w:shd w:val="clear" w:color="auto" w:fill="auto"/>
            <w:noWrap/>
            <w:vAlign w:val="bottom"/>
            <w:hideMark/>
          </w:tcPr>
          <w:p w14:paraId="366AD7E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0.491537</w:t>
            </w:r>
          </w:p>
        </w:tc>
        <w:tc>
          <w:tcPr>
            <w:tcW w:w="2680" w:type="dxa"/>
            <w:tcBorders>
              <w:top w:val="nil"/>
              <w:left w:val="nil"/>
              <w:bottom w:val="nil"/>
              <w:right w:val="nil"/>
            </w:tcBorders>
            <w:shd w:val="clear" w:color="auto" w:fill="auto"/>
            <w:noWrap/>
            <w:vAlign w:val="bottom"/>
            <w:hideMark/>
          </w:tcPr>
          <w:p w14:paraId="3BE9021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84.13614309</w:t>
            </w:r>
          </w:p>
        </w:tc>
        <w:tc>
          <w:tcPr>
            <w:tcW w:w="2020" w:type="dxa"/>
            <w:tcBorders>
              <w:top w:val="nil"/>
              <w:left w:val="nil"/>
              <w:bottom w:val="nil"/>
              <w:right w:val="nil"/>
            </w:tcBorders>
            <w:shd w:val="clear" w:color="auto" w:fill="auto"/>
            <w:noWrap/>
            <w:vAlign w:val="bottom"/>
            <w:hideMark/>
          </w:tcPr>
          <w:p w14:paraId="750147E0"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20.328</w:t>
            </w:r>
          </w:p>
        </w:tc>
      </w:tr>
      <w:tr w:rsidR="009D4481" w:rsidRPr="009D4481" w14:paraId="6297A99A" w14:textId="77777777" w:rsidTr="009D4481">
        <w:trPr>
          <w:trHeight w:val="300"/>
        </w:trPr>
        <w:tc>
          <w:tcPr>
            <w:tcW w:w="1420" w:type="dxa"/>
            <w:tcBorders>
              <w:top w:val="nil"/>
              <w:left w:val="nil"/>
              <w:bottom w:val="nil"/>
              <w:right w:val="nil"/>
            </w:tcBorders>
            <w:shd w:val="clear" w:color="auto" w:fill="auto"/>
            <w:noWrap/>
            <w:vAlign w:val="bottom"/>
            <w:hideMark/>
          </w:tcPr>
          <w:p w14:paraId="29A9B200"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5450</w:t>
            </w:r>
          </w:p>
        </w:tc>
        <w:tc>
          <w:tcPr>
            <w:tcW w:w="1540" w:type="dxa"/>
            <w:tcBorders>
              <w:top w:val="nil"/>
              <w:left w:val="nil"/>
              <w:bottom w:val="nil"/>
              <w:right w:val="nil"/>
            </w:tcBorders>
            <w:shd w:val="clear" w:color="auto" w:fill="auto"/>
            <w:noWrap/>
            <w:vAlign w:val="bottom"/>
            <w:hideMark/>
          </w:tcPr>
          <w:p w14:paraId="6E1E674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0.3438</w:t>
            </w:r>
          </w:p>
        </w:tc>
        <w:tc>
          <w:tcPr>
            <w:tcW w:w="1120" w:type="dxa"/>
            <w:tcBorders>
              <w:top w:val="nil"/>
              <w:left w:val="nil"/>
              <w:bottom w:val="nil"/>
              <w:right w:val="nil"/>
            </w:tcBorders>
            <w:shd w:val="clear" w:color="auto" w:fill="auto"/>
            <w:noWrap/>
            <w:vAlign w:val="bottom"/>
            <w:hideMark/>
          </w:tcPr>
          <w:p w14:paraId="1F6D720E"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1.07923</w:t>
            </w:r>
          </w:p>
        </w:tc>
        <w:tc>
          <w:tcPr>
            <w:tcW w:w="960" w:type="dxa"/>
            <w:tcBorders>
              <w:top w:val="nil"/>
              <w:left w:val="nil"/>
              <w:bottom w:val="nil"/>
              <w:right w:val="nil"/>
            </w:tcBorders>
            <w:shd w:val="clear" w:color="auto" w:fill="auto"/>
            <w:noWrap/>
            <w:vAlign w:val="bottom"/>
            <w:hideMark/>
          </w:tcPr>
          <w:p w14:paraId="44BD336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72.5434</w:t>
            </w:r>
          </w:p>
        </w:tc>
        <w:tc>
          <w:tcPr>
            <w:tcW w:w="960" w:type="dxa"/>
            <w:tcBorders>
              <w:top w:val="nil"/>
              <w:left w:val="nil"/>
              <w:bottom w:val="nil"/>
              <w:right w:val="nil"/>
            </w:tcBorders>
            <w:shd w:val="clear" w:color="auto" w:fill="auto"/>
            <w:noWrap/>
            <w:vAlign w:val="bottom"/>
            <w:hideMark/>
          </w:tcPr>
          <w:p w14:paraId="296A496B"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41.40753</w:t>
            </w:r>
          </w:p>
        </w:tc>
        <w:tc>
          <w:tcPr>
            <w:tcW w:w="960" w:type="dxa"/>
            <w:tcBorders>
              <w:top w:val="nil"/>
              <w:left w:val="nil"/>
              <w:bottom w:val="nil"/>
              <w:right w:val="nil"/>
            </w:tcBorders>
            <w:shd w:val="clear" w:color="auto" w:fill="auto"/>
            <w:noWrap/>
            <w:vAlign w:val="bottom"/>
            <w:hideMark/>
          </w:tcPr>
          <w:p w14:paraId="6D8F548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569828.4</w:t>
            </w:r>
          </w:p>
        </w:tc>
        <w:tc>
          <w:tcPr>
            <w:tcW w:w="960" w:type="dxa"/>
            <w:tcBorders>
              <w:top w:val="nil"/>
              <w:left w:val="nil"/>
              <w:bottom w:val="nil"/>
              <w:right w:val="nil"/>
            </w:tcBorders>
            <w:shd w:val="clear" w:color="auto" w:fill="auto"/>
            <w:noWrap/>
            <w:vAlign w:val="bottom"/>
            <w:hideMark/>
          </w:tcPr>
          <w:p w14:paraId="2EAAA3E6"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0.49817</w:t>
            </w:r>
          </w:p>
        </w:tc>
        <w:tc>
          <w:tcPr>
            <w:tcW w:w="2680" w:type="dxa"/>
            <w:tcBorders>
              <w:top w:val="nil"/>
              <w:left w:val="nil"/>
              <w:bottom w:val="nil"/>
              <w:right w:val="nil"/>
            </w:tcBorders>
            <w:shd w:val="clear" w:color="auto" w:fill="auto"/>
            <w:noWrap/>
            <w:vAlign w:val="bottom"/>
            <w:hideMark/>
          </w:tcPr>
          <w:p w14:paraId="635E74E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83.11923676</w:t>
            </w:r>
          </w:p>
        </w:tc>
        <w:tc>
          <w:tcPr>
            <w:tcW w:w="2020" w:type="dxa"/>
            <w:tcBorders>
              <w:top w:val="nil"/>
              <w:left w:val="nil"/>
              <w:bottom w:val="nil"/>
              <w:right w:val="nil"/>
            </w:tcBorders>
            <w:shd w:val="clear" w:color="auto" w:fill="auto"/>
            <w:noWrap/>
            <w:vAlign w:val="bottom"/>
            <w:hideMark/>
          </w:tcPr>
          <w:p w14:paraId="39B7FDFD"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20.628</w:t>
            </w:r>
          </w:p>
        </w:tc>
      </w:tr>
      <w:tr w:rsidR="009D4481" w:rsidRPr="009D4481" w14:paraId="74767840" w14:textId="77777777" w:rsidTr="009D4481">
        <w:trPr>
          <w:trHeight w:val="300"/>
        </w:trPr>
        <w:tc>
          <w:tcPr>
            <w:tcW w:w="1420" w:type="dxa"/>
            <w:tcBorders>
              <w:top w:val="nil"/>
              <w:left w:val="nil"/>
              <w:bottom w:val="nil"/>
              <w:right w:val="nil"/>
            </w:tcBorders>
            <w:shd w:val="clear" w:color="auto" w:fill="auto"/>
            <w:noWrap/>
            <w:vAlign w:val="bottom"/>
            <w:hideMark/>
          </w:tcPr>
          <w:p w14:paraId="6F5258DA"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5500</w:t>
            </w:r>
          </w:p>
        </w:tc>
        <w:tc>
          <w:tcPr>
            <w:tcW w:w="1540" w:type="dxa"/>
            <w:tcBorders>
              <w:top w:val="nil"/>
              <w:left w:val="nil"/>
              <w:bottom w:val="nil"/>
              <w:right w:val="nil"/>
            </w:tcBorders>
            <w:shd w:val="clear" w:color="auto" w:fill="auto"/>
            <w:noWrap/>
            <w:vAlign w:val="bottom"/>
            <w:hideMark/>
          </w:tcPr>
          <w:p w14:paraId="4527903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0.3488</w:t>
            </w:r>
          </w:p>
        </w:tc>
        <w:tc>
          <w:tcPr>
            <w:tcW w:w="1120" w:type="dxa"/>
            <w:tcBorders>
              <w:top w:val="nil"/>
              <w:left w:val="nil"/>
              <w:bottom w:val="nil"/>
              <w:right w:val="nil"/>
            </w:tcBorders>
            <w:shd w:val="clear" w:color="auto" w:fill="auto"/>
            <w:noWrap/>
            <w:vAlign w:val="bottom"/>
            <w:hideMark/>
          </w:tcPr>
          <w:p w14:paraId="19D472E9"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1.08366</w:t>
            </w:r>
          </w:p>
        </w:tc>
        <w:tc>
          <w:tcPr>
            <w:tcW w:w="960" w:type="dxa"/>
            <w:tcBorders>
              <w:top w:val="nil"/>
              <w:left w:val="nil"/>
              <w:bottom w:val="nil"/>
              <w:right w:val="nil"/>
            </w:tcBorders>
            <w:shd w:val="clear" w:color="auto" w:fill="auto"/>
            <w:noWrap/>
            <w:vAlign w:val="bottom"/>
            <w:hideMark/>
          </w:tcPr>
          <w:p w14:paraId="064921D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72.3164</w:t>
            </w:r>
          </w:p>
        </w:tc>
        <w:tc>
          <w:tcPr>
            <w:tcW w:w="960" w:type="dxa"/>
            <w:tcBorders>
              <w:top w:val="nil"/>
              <w:left w:val="nil"/>
              <w:bottom w:val="nil"/>
              <w:right w:val="nil"/>
            </w:tcBorders>
            <w:shd w:val="clear" w:color="auto" w:fill="auto"/>
            <w:noWrap/>
            <w:vAlign w:val="bottom"/>
            <w:hideMark/>
          </w:tcPr>
          <w:p w14:paraId="3EA35293"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41.65666</w:t>
            </w:r>
          </w:p>
        </w:tc>
        <w:tc>
          <w:tcPr>
            <w:tcW w:w="960" w:type="dxa"/>
            <w:tcBorders>
              <w:top w:val="nil"/>
              <w:left w:val="nil"/>
              <w:bottom w:val="nil"/>
              <w:right w:val="nil"/>
            </w:tcBorders>
            <w:shd w:val="clear" w:color="auto" w:fill="auto"/>
            <w:noWrap/>
            <w:vAlign w:val="bottom"/>
            <w:hideMark/>
          </w:tcPr>
          <w:p w14:paraId="1AA3B0B7"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568045.3</w:t>
            </w:r>
          </w:p>
        </w:tc>
        <w:tc>
          <w:tcPr>
            <w:tcW w:w="960" w:type="dxa"/>
            <w:tcBorders>
              <w:top w:val="nil"/>
              <w:left w:val="nil"/>
              <w:bottom w:val="nil"/>
              <w:right w:val="nil"/>
            </w:tcBorders>
            <w:shd w:val="clear" w:color="auto" w:fill="auto"/>
            <w:noWrap/>
            <w:vAlign w:val="bottom"/>
            <w:hideMark/>
          </w:tcPr>
          <w:p w14:paraId="14BF11C2"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0.502393</w:t>
            </w:r>
          </w:p>
        </w:tc>
        <w:tc>
          <w:tcPr>
            <w:tcW w:w="2680" w:type="dxa"/>
            <w:tcBorders>
              <w:top w:val="nil"/>
              <w:left w:val="nil"/>
              <w:bottom w:val="nil"/>
              <w:right w:val="nil"/>
            </w:tcBorders>
            <w:shd w:val="clear" w:color="auto" w:fill="auto"/>
            <w:noWrap/>
            <w:vAlign w:val="bottom"/>
            <w:hideMark/>
          </w:tcPr>
          <w:p w14:paraId="0118F893" w14:textId="77777777" w:rsidR="009D4481" w:rsidRPr="009D4481" w:rsidRDefault="009D4481" w:rsidP="009D4481">
            <w:pPr>
              <w:spacing w:after="0" w:line="240" w:lineRule="auto"/>
              <w:jc w:val="center"/>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82.91652657</w:t>
            </w:r>
          </w:p>
        </w:tc>
        <w:tc>
          <w:tcPr>
            <w:tcW w:w="2020" w:type="dxa"/>
            <w:tcBorders>
              <w:top w:val="nil"/>
              <w:left w:val="nil"/>
              <w:bottom w:val="nil"/>
              <w:right w:val="nil"/>
            </w:tcBorders>
            <w:shd w:val="clear" w:color="auto" w:fill="auto"/>
            <w:noWrap/>
            <w:vAlign w:val="bottom"/>
            <w:hideMark/>
          </w:tcPr>
          <w:p w14:paraId="3604E29D" w14:textId="77777777" w:rsidR="009D4481" w:rsidRPr="009D4481" w:rsidRDefault="009D4481" w:rsidP="009D4481">
            <w:pPr>
              <w:spacing w:after="0" w:line="240" w:lineRule="auto"/>
              <w:jc w:val="right"/>
              <w:rPr>
                <w:rFonts w:ascii="Calibri" w:eastAsia="Times New Roman" w:hAnsi="Calibri" w:cs="Calibri"/>
                <w:color w:val="000000"/>
                <w:kern w:val="0"/>
                <w:lang w:eastAsia="en-GB"/>
                <w14:ligatures w14:val="none"/>
              </w:rPr>
            </w:pPr>
            <w:r w:rsidRPr="009D4481">
              <w:rPr>
                <w:rFonts w:ascii="Calibri" w:eastAsia="Times New Roman" w:hAnsi="Calibri" w:cs="Calibri"/>
                <w:color w:val="000000"/>
                <w:kern w:val="0"/>
                <w:lang w:eastAsia="en-GB"/>
                <w14:ligatures w14:val="none"/>
              </w:rPr>
              <w:t>20.928</w:t>
            </w:r>
          </w:p>
        </w:tc>
      </w:tr>
    </w:tbl>
    <w:p w14:paraId="11B74F8D" w14:textId="1B7F2CE6" w:rsidR="00F82F58" w:rsidRDefault="00F82F58" w:rsidP="00F82F58"/>
    <w:p w14:paraId="48B55482" w14:textId="77777777" w:rsidR="004D528E" w:rsidRDefault="004D528E" w:rsidP="00F82F58"/>
    <w:tbl>
      <w:tblPr>
        <w:tblW w:w="4280" w:type="dxa"/>
        <w:tblLook w:val="04A0" w:firstRow="1" w:lastRow="0" w:firstColumn="1" w:lastColumn="0" w:noHBand="0" w:noVBand="1"/>
      </w:tblPr>
      <w:tblGrid>
        <w:gridCol w:w="1180"/>
        <w:gridCol w:w="1059"/>
        <w:gridCol w:w="2140"/>
      </w:tblGrid>
      <w:tr w:rsidR="00B94408" w:rsidRPr="00B94408" w14:paraId="7929E311" w14:textId="77777777" w:rsidTr="00B94408">
        <w:trPr>
          <w:trHeight w:val="300"/>
        </w:trPr>
        <w:tc>
          <w:tcPr>
            <w:tcW w:w="1180" w:type="dxa"/>
            <w:tcBorders>
              <w:top w:val="nil"/>
              <w:left w:val="nil"/>
              <w:bottom w:val="nil"/>
              <w:right w:val="nil"/>
            </w:tcBorders>
            <w:shd w:val="clear" w:color="auto" w:fill="auto"/>
            <w:noWrap/>
            <w:vAlign w:val="bottom"/>
            <w:hideMark/>
          </w:tcPr>
          <w:p w14:paraId="24C907F2" w14:textId="77777777" w:rsidR="00B94408" w:rsidRPr="00B94408" w:rsidRDefault="00B94408" w:rsidP="00B94408">
            <w:pPr>
              <w:spacing w:after="0" w:line="240" w:lineRule="auto"/>
              <w:rPr>
                <w:rFonts w:ascii="Calibri" w:eastAsia="Times New Roman" w:hAnsi="Calibri" w:cs="Calibri"/>
                <w:color w:val="000000"/>
                <w:kern w:val="0"/>
                <w:lang w:eastAsia="en-GB"/>
                <w14:ligatures w14:val="none"/>
              </w:rPr>
            </w:pPr>
            <w:r w:rsidRPr="00B94408">
              <w:rPr>
                <w:rFonts w:ascii="Calibri" w:eastAsia="Times New Roman" w:hAnsi="Calibri" w:cs="Calibri"/>
                <w:color w:val="000000"/>
                <w:kern w:val="0"/>
                <w:lang w:eastAsia="en-GB"/>
                <w14:ligatures w14:val="none"/>
              </w:rPr>
              <w:t>radius (m)</w:t>
            </w:r>
          </w:p>
        </w:tc>
        <w:tc>
          <w:tcPr>
            <w:tcW w:w="960" w:type="dxa"/>
            <w:tcBorders>
              <w:top w:val="nil"/>
              <w:left w:val="nil"/>
              <w:bottom w:val="nil"/>
              <w:right w:val="nil"/>
            </w:tcBorders>
            <w:shd w:val="clear" w:color="auto" w:fill="auto"/>
            <w:noWrap/>
            <w:vAlign w:val="bottom"/>
            <w:hideMark/>
          </w:tcPr>
          <w:p w14:paraId="4F4295CC" w14:textId="77777777" w:rsidR="00B94408" w:rsidRPr="00B94408" w:rsidRDefault="00B94408" w:rsidP="00B94408">
            <w:pPr>
              <w:spacing w:after="0" w:line="240" w:lineRule="auto"/>
              <w:jc w:val="right"/>
              <w:rPr>
                <w:rFonts w:ascii="Calibri" w:eastAsia="Times New Roman" w:hAnsi="Calibri" w:cs="Calibri"/>
                <w:color w:val="000000"/>
                <w:kern w:val="0"/>
                <w:lang w:eastAsia="en-GB"/>
                <w14:ligatures w14:val="none"/>
              </w:rPr>
            </w:pPr>
            <w:r w:rsidRPr="00B94408">
              <w:rPr>
                <w:rFonts w:ascii="Calibri" w:eastAsia="Times New Roman" w:hAnsi="Calibri" w:cs="Calibri"/>
                <w:color w:val="000000"/>
                <w:kern w:val="0"/>
                <w:lang w:eastAsia="en-GB"/>
                <w14:ligatures w14:val="none"/>
              </w:rPr>
              <w:t>0.815776</w:t>
            </w:r>
          </w:p>
        </w:tc>
        <w:tc>
          <w:tcPr>
            <w:tcW w:w="2140" w:type="dxa"/>
            <w:tcBorders>
              <w:top w:val="nil"/>
              <w:left w:val="nil"/>
              <w:bottom w:val="nil"/>
              <w:right w:val="nil"/>
            </w:tcBorders>
            <w:shd w:val="clear" w:color="auto" w:fill="auto"/>
            <w:noWrap/>
            <w:vAlign w:val="bottom"/>
            <w:hideMark/>
          </w:tcPr>
          <w:p w14:paraId="48798681" w14:textId="77777777" w:rsidR="00B94408" w:rsidRPr="00B94408" w:rsidRDefault="00B94408" w:rsidP="00B94408">
            <w:pPr>
              <w:spacing w:after="0" w:line="240" w:lineRule="auto"/>
              <w:jc w:val="right"/>
              <w:rPr>
                <w:rFonts w:ascii="Calibri" w:eastAsia="Times New Roman" w:hAnsi="Calibri" w:cs="Calibri"/>
                <w:color w:val="000000"/>
                <w:kern w:val="0"/>
                <w:lang w:eastAsia="en-GB"/>
                <w14:ligatures w14:val="none"/>
              </w:rPr>
            </w:pPr>
          </w:p>
        </w:tc>
      </w:tr>
      <w:tr w:rsidR="00B94408" w:rsidRPr="00B94408" w14:paraId="557BD5E8" w14:textId="77777777" w:rsidTr="00B94408">
        <w:trPr>
          <w:trHeight w:val="300"/>
        </w:trPr>
        <w:tc>
          <w:tcPr>
            <w:tcW w:w="1180" w:type="dxa"/>
            <w:tcBorders>
              <w:top w:val="nil"/>
              <w:left w:val="nil"/>
              <w:bottom w:val="nil"/>
              <w:right w:val="nil"/>
            </w:tcBorders>
            <w:shd w:val="clear" w:color="auto" w:fill="auto"/>
            <w:noWrap/>
            <w:vAlign w:val="bottom"/>
            <w:hideMark/>
          </w:tcPr>
          <w:p w14:paraId="56F90C12" w14:textId="77777777" w:rsidR="00B94408" w:rsidRPr="00B94408" w:rsidRDefault="00B94408" w:rsidP="00B94408">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2B50E2FC" w14:textId="77777777" w:rsidR="00B94408" w:rsidRPr="00B94408" w:rsidRDefault="00B94408" w:rsidP="00B94408">
            <w:pPr>
              <w:spacing w:after="0" w:line="240" w:lineRule="auto"/>
              <w:rPr>
                <w:rFonts w:ascii="Times New Roman" w:eastAsia="Times New Roman" w:hAnsi="Times New Roman" w:cs="Times New Roman"/>
                <w:kern w:val="0"/>
                <w:sz w:val="20"/>
                <w:szCs w:val="20"/>
                <w:lang w:eastAsia="en-GB"/>
                <w14:ligatures w14:val="none"/>
              </w:rPr>
            </w:pPr>
          </w:p>
        </w:tc>
        <w:tc>
          <w:tcPr>
            <w:tcW w:w="2140" w:type="dxa"/>
            <w:tcBorders>
              <w:top w:val="nil"/>
              <w:left w:val="nil"/>
              <w:bottom w:val="nil"/>
              <w:right w:val="nil"/>
            </w:tcBorders>
            <w:shd w:val="clear" w:color="auto" w:fill="auto"/>
            <w:noWrap/>
            <w:vAlign w:val="bottom"/>
            <w:hideMark/>
          </w:tcPr>
          <w:p w14:paraId="5920AC38" w14:textId="77777777" w:rsidR="00B94408" w:rsidRPr="00B94408" w:rsidRDefault="00B94408" w:rsidP="00B94408">
            <w:pPr>
              <w:spacing w:after="0" w:line="240" w:lineRule="auto"/>
              <w:rPr>
                <w:rFonts w:ascii="Times New Roman" w:eastAsia="Times New Roman" w:hAnsi="Times New Roman" w:cs="Times New Roman"/>
                <w:kern w:val="0"/>
                <w:sz w:val="20"/>
                <w:szCs w:val="20"/>
                <w:lang w:eastAsia="en-GB"/>
                <w14:ligatures w14:val="none"/>
              </w:rPr>
            </w:pPr>
          </w:p>
        </w:tc>
      </w:tr>
      <w:tr w:rsidR="00B94408" w:rsidRPr="00B94408" w14:paraId="0C177E9A" w14:textId="77777777" w:rsidTr="00B94408">
        <w:trPr>
          <w:trHeight w:val="300"/>
        </w:trPr>
        <w:tc>
          <w:tcPr>
            <w:tcW w:w="1180" w:type="dxa"/>
            <w:tcBorders>
              <w:top w:val="nil"/>
              <w:left w:val="nil"/>
              <w:bottom w:val="nil"/>
              <w:right w:val="nil"/>
            </w:tcBorders>
            <w:shd w:val="clear" w:color="auto" w:fill="auto"/>
            <w:noWrap/>
            <w:vAlign w:val="bottom"/>
            <w:hideMark/>
          </w:tcPr>
          <w:p w14:paraId="0AC9FEE6" w14:textId="77777777" w:rsidR="00B94408" w:rsidRPr="00B94408" w:rsidRDefault="00B94408" w:rsidP="00B94408">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2447A53" w14:textId="77777777" w:rsidR="00B94408" w:rsidRPr="00B94408" w:rsidRDefault="00B94408" w:rsidP="00B94408">
            <w:pPr>
              <w:spacing w:after="0" w:line="240" w:lineRule="auto"/>
              <w:rPr>
                <w:rFonts w:ascii="Times New Roman" w:eastAsia="Times New Roman" w:hAnsi="Times New Roman" w:cs="Times New Roman"/>
                <w:kern w:val="0"/>
                <w:sz w:val="20"/>
                <w:szCs w:val="20"/>
                <w:lang w:eastAsia="en-GB"/>
                <w14:ligatures w14:val="none"/>
              </w:rPr>
            </w:pPr>
          </w:p>
        </w:tc>
        <w:tc>
          <w:tcPr>
            <w:tcW w:w="2140" w:type="dxa"/>
            <w:tcBorders>
              <w:top w:val="nil"/>
              <w:left w:val="nil"/>
              <w:bottom w:val="nil"/>
              <w:right w:val="nil"/>
            </w:tcBorders>
            <w:shd w:val="clear" w:color="auto" w:fill="auto"/>
            <w:noWrap/>
            <w:vAlign w:val="bottom"/>
            <w:hideMark/>
          </w:tcPr>
          <w:p w14:paraId="1815818B" w14:textId="77777777" w:rsidR="00B94408" w:rsidRPr="00B94408" w:rsidRDefault="00B94408" w:rsidP="00B94408">
            <w:pPr>
              <w:spacing w:after="0" w:line="240" w:lineRule="auto"/>
              <w:rPr>
                <w:rFonts w:ascii="Times New Roman" w:eastAsia="Times New Roman" w:hAnsi="Times New Roman" w:cs="Times New Roman"/>
                <w:kern w:val="0"/>
                <w:sz w:val="20"/>
                <w:szCs w:val="20"/>
                <w:lang w:eastAsia="en-GB"/>
                <w14:ligatures w14:val="none"/>
              </w:rPr>
            </w:pPr>
          </w:p>
        </w:tc>
      </w:tr>
      <w:tr w:rsidR="00B94408" w:rsidRPr="00B94408" w14:paraId="2C17932C" w14:textId="77777777" w:rsidTr="00B94408">
        <w:trPr>
          <w:trHeight w:val="300"/>
        </w:trPr>
        <w:tc>
          <w:tcPr>
            <w:tcW w:w="1180" w:type="dxa"/>
            <w:tcBorders>
              <w:top w:val="nil"/>
              <w:left w:val="nil"/>
              <w:bottom w:val="nil"/>
              <w:right w:val="nil"/>
            </w:tcBorders>
            <w:shd w:val="clear" w:color="auto" w:fill="auto"/>
            <w:noWrap/>
            <w:vAlign w:val="bottom"/>
            <w:hideMark/>
          </w:tcPr>
          <w:p w14:paraId="7C60A0E6" w14:textId="77777777" w:rsidR="00B94408" w:rsidRPr="00B94408" w:rsidRDefault="00B94408" w:rsidP="00B94408">
            <w:pPr>
              <w:spacing w:after="0" w:line="240" w:lineRule="auto"/>
              <w:jc w:val="center"/>
              <w:rPr>
                <w:rFonts w:ascii="Calibri" w:eastAsia="Times New Roman" w:hAnsi="Calibri" w:cs="Calibri"/>
                <w:b/>
                <w:bCs/>
                <w:color w:val="000000"/>
                <w:kern w:val="0"/>
                <w:lang w:eastAsia="en-GB"/>
                <w14:ligatures w14:val="none"/>
              </w:rPr>
            </w:pPr>
            <w:r w:rsidRPr="00B94408">
              <w:rPr>
                <w:rFonts w:ascii="Calibri" w:eastAsia="Times New Roman" w:hAnsi="Calibri" w:cs="Calibri"/>
                <w:b/>
                <w:bCs/>
                <w:color w:val="000000"/>
                <w:kern w:val="0"/>
                <w:lang w:eastAsia="en-GB"/>
                <w14:ligatures w14:val="none"/>
              </w:rPr>
              <w:t>Baro</w:t>
            </w:r>
          </w:p>
        </w:tc>
        <w:tc>
          <w:tcPr>
            <w:tcW w:w="960" w:type="dxa"/>
            <w:tcBorders>
              <w:top w:val="nil"/>
              <w:left w:val="nil"/>
              <w:bottom w:val="nil"/>
              <w:right w:val="nil"/>
            </w:tcBorders>
            <w:shd w:val="clear" w:color="auto" w:fill="auto"/>
            <w:noWrap/>
            <w:vAlign w:val="bottom"/>
            <w:hideMark/>
          </w:tcPr>
          <w:p w14:paraId="22099849" w14:textId="77777777" w:rsidR="00B94408" w:rsidRPr="00B94408" w:rsidRDefault="00B94408" w:rsidP="00B94408">
            <w:pPr>
              <w:spacing w:after="0" w:line="240" w:lineRule="auto"/>
              <w:jc w:val="center"/>
              <w:rPr>
                <w:rFonts w:ascii="Calibri" w:eastAsia="Times New Roman" w:hAnsi="Calibri" w:cs="Calibri"/>
                <w:b/>
                <w:bCs/>
                <w:color w:val="000000"/>
                <w:kern w:val="0"/>
                <w:lang w:eastAsia="en-GB"/>
                <w14:ligatures w14:val="none"/>
              </w:rPr>
            </w:pPr>
            <w:r w:rsidRPr="00B94408">
              <w:rPr>
                <w:rFonts w:ascii="Calibri" w:eastAsia="Times New Roman" w:hAnsi="Calibri" w:cs="Calibri"/>
                <w:b/>
                <w:bCs/>
                <w:color w:val="000000"/>
                <w:kern w:val="0"/>
                <w:lang w:eastAsia="en-GB"/>
                <w14:ligatures w14:val="none"/>
              </w:rPr>
              <w:t>Humidity</w:t>
            </w:r>
          </w:p>
        </w:tc>
        <w:tc>
          <w:tcPr>
            <w:tcW w:w="2140" w:type="dxa"/>
            <w:tcBorders>
              <w:top w:val="nil"/>
              <w:left w:val="nil"/>
              <w:bottom w:val="nil"/>
              <w:right w:val="nil"/>
            </w:tcBorders>
            <w:shd w:val="clear" w:color="auto" w:fill="auto"/>
            <w:noWrap/>
            <w:vAlign w:val="bottom"/>
            <w:hideMark/>
          </w:tcPr>
          <w:p w14:paraId="6523DE64" w14:textId="77777777" w:rsidR="00B94408" w:rsidRPr="00B94408" w:rsidRDefault="00B94408" w:rsidP="00B94408">
            <w:pPr>
              <w:spacing w:after="0" w:line="240" w:lineRule="auto"/>
              <w:jc w:val="center"/>
              <w:rPr>
                <w:rFonts w:ascii="Calibri" w:eastAsia="Times New Roman" w:hAnsi="Calibri" w:cs="Calibri"/>
                <w:b/>
                <w:bCs/>
                <w:color w:val="000000"/>
                <w:kern w:val="0"/>
                <w:lang w:eastAsia="en-GB"/>
                <w14:ligatures w14:val="none"/>
              </w:rPr>
            </w:pPr>
            <w:r w:rsidRPr="00B94408">
              <w:rPr>
                <w:rFonts w:ascii="Calibri" w:eastAsia="Times New Roman" w:hAnsi="Calibri" w:cs="Calibri"/>
                <w:b/>
                <w:bCs/>
                <w:color w:val="000000"/>
                <w:kern w:val="0"/>
                <w:lang w:eastAsia="en-GB"/>
                <w14:ligatures w14:val="none"/>
              </w:rPr>
              <w:t>Ambient temp</w:t>
            </w:r>
          </w:p>
        </w:tc>
      </w:tr>
      <w:tr w:rsidR="00B94408" w:rsidRPr="00B94408" w14:paraId="28384116" w14:textId="77777777" w:rsidTr="00B94408">
        <w:trPr>
          <w:trHeight w:val="300"/>
        </w:trPr>
        <w:tc>
          <w:tcPr>
            <w:tcW w:w="1180" w:type="dxa"/>
            <w:tcBorders>
              <w:top w:val="nil"/>
              <w:left w:val="nil"/>
              <w:bottom w:val="nil"/>
              <w:right w:val="nil"/>
            </w:tcBorders>
            <w:shd w:val="clear" w:color="auto" w:fill="auto"/>
            <w:noWrap/>
            <w:vAlign w:val="bottom"/>
            <w:hideMark/>
          </w:tcPr>
          <w:p w14:paraId="1F75C798" w14:textId="77777777" w:rsidR="00B94408" w:rsidRPr="00B94408" w:rsidRDefault="00B94408" w:rsidP="00B94408">
            <w:pPr>
              <w:spacing w:after="0" w:line="240" w:lineRule="auto"/>
              <w:jc w:val="center"/>
              <w:rPr>
                <w:rFonts w:ascii="Calibri" w:eastAsia="Times New Roman" w:hAnsi="Calibri" w:cs="Calibri"/>
                <w:b/>
                <w:bCs/>
                <w:color w:val="000000"/>
                <w:kern w:val="0"/>
                <w:lang w:eastAsia="en-GB"/>
                <w14:ligatures w14:val="none"/>
              </w:rPr>
            </w:pPr>
            <w:proofErr w:type="spellStart"/>
            <w:r w:rsidRPr="00B94408">
              <w:rPr>
                <w:rFonts w:ascii="Calibri" w:eastAsia="Times New Roman" w:hAnsi="Calibri" w:cs="Calibri"/>
                <w:b/>
                <w:bCs/>
                <w:color w:val="000000"/>
                <w:kern w:val="0"/>
                <w:lang w:eastAsia="en-GB"/>
                <w14:ligatures w14:val="none"/>
              </w:rPr>
              <w:t>mBar</w:t>
            </w:r>
            <w:proofErr w:type="spellEnd"/>
          </w:p>
        </w:tc>
        <w:tc>
          <w:tcPr>
            <w:tcW w:w="960" w:type="dxa"/>
            <w:tcBorders>
              <w:top w:val="nil"/>
              <w:left w:val="nil"/>
              <w:bottom w:val="nil"/>
              <w:right w:val="nil"/>
            </w:tcBorders>
            <w:shd w:val="clear" w:color="auto" w:fill="auto"/>
            <w:noWrap/>
            <w:vAlign w:val="bottom"/>
            <w:hideMark/>
          </w:tcPr>
          <w:p w14:paraId="0476C613" w14:textId="77777777" w:rsidR="00B94408" w:rsidRPr="00B94408" w:rsidRDefault="00B94408" w:rsidP="00B94408">
            <w:pPr>
              <w:spacing w:after="0" w:line="240" w:lineRule="auto"/>
              <w:jc w:val="center"/>
              <w:rPr>
                <w:rFonts w:ascii="Calibri" w:eastAsia="Times New Roman" w:hAnsi="Calibri" w:cs="Calibri"/>
                <w:b/>
                <w:bCs/>
                <w:color w:val="000000"/>
                <w:kern w:val="0"/>
                <w:lang w:eastAsia="en-GB"/>
                <w14:ligatures w14:val="none"/>
              </w:rPr>
            </w:pPr>
            <w:r w:rsidRPr="00B94408">
              <w:rPr>
                <w:rFonts w:ascii="Calibri" w:eastAsia="Times New Roman" w:hAnsi="Calibri" w:cs="Calibri"/>
                <w:b/>
                <w:bCs/>
                <w:color w:val="000000"/>
                <w:kern w:val="0"/>
                <w:lang w:eastAsia="en-GB"/>
                <w14:ligatures w14:val="none"/>
              </w:rPr>
              <w:t>%</w:t>
            </w:r>
          </w:p>
        </w:tc>
        <w:tc>
          <w:tcPr>
            <w:tcW w:w="2140" w:type="dxa"/>
            <w:tcBorders>
              <w:top w:val="nil"/>
              <w:left w:val="nil"/>
              <w:bottom w:val="nil"/>
              <w:right w:val="nil"/>
            </w:tcBorders>
            <w:shd w:val="clear" w:color="auto" w:fill="auto"/>
            <w:noWrap/>
            <w:vAlign w:val="bottom"/>
            <w:hideMark/>
          </w:tcPr>
          <w:p w14:paraId="5B996EB0" w14:textId="77777777" w:rsidR="00B94408" w:rsidRPr="00B94408" w:rsidRDefault="00B94408" w:rsidP="00B94408">
            <w:pPr>
              <w:spacing w:after="0" w:line="240" w:lineRule="auto"/>
              <w:jc w:val="center"/>
              <w:rPr>
                <w:rFonts w:ascii="Calibri" w:eastAsia="Times New Roman" w:hAnsi="Calibri" w:cs="Calibri"/>
                <w:b/>
                <w:bCs/>
                <w:color w:val="000000"/>
                <w:kern w:val="0"/>
                <w:lang w:eastAsia="en-GB"/>
                <w14:ligatures w14:val="none"/>
              </w:rPr>
            </w:pPr>
            <w:proofErr w:type="spellStart"/>
            <w:r w:rsidRPr="00B94408">
              <w:rPr>
                <w:rFonts w:ascii="Calibri" w:eastAsia="Times New Roman" w:hAnsi="Calibri" w:cs="Calibri"/>
                <w:b/>
                <w:bCs/>
                <w:color w:val="000000"/>
                <w:kern w:val="0"/>
                <w:lang w:eastAsia="en-GB"/>
                <w14:ligatures w14:val="none"/>
              </w:rPr>
              <w:t>Deg</w:t>
            </w:r>
            <w:proofErr w:type="spellEnd"/>
            <w:r w:rsidRPr="00B94408">
              <w:rPr>
                <w:rFonts w:ascii="Calibri" w:eastAsia="Times New Roman" w:hAnsi="Calibri" w:cs="Calibri"/>
                <w:b/>
                <w:bCs/>
                <w:color w:val="000000"/>
                <w:kern w:val="0"/>
                <w:lang w:eastAsia="en-GB"/>
                <w14:ligatures w14:val="none"/>
              </w:rPr>
              <w:t xml:space="preserve"> C</w:t>
            </w:r>
          </w:p>
        </w:tc>
      </w:tr>
      <w:tr w:rsidR="00B94408" w:rsidRPr="00B94408" w14:paraId="10EEB77B" w14:textId="77777777" w:rsidTr="00B94408">
        <w:trPr>
          <w:trHeight w:val="300"/>
        </w:trPr>
        <w:tc>
          <w:tcPr>
            <w:tcW w:w="1180" w:type="dxa"/>
            <w:tcBorders>
              <w:top w:val="nil"/>
              <w:left w:val="nil"/>
              <w:bottom w:val="nil"/>
              <w:right w:val="nil"/>
            </w:tcBorders>
            <w:shd w:val="clear" w:color="000000" w:fill="FFFF00"/>
            <w:noWrap/>
            <w:vAlign w:val="bottom"/>
            <w:hideMark/>
          </w:tcPr>
          <w:p w14:paraId="1125B918" w14:textId="77777777" w:rsidR="00B94408" w:rsidRPr="00B94408" w:rsidRDefault="00B94408" w:rsidP="00B94408">
            <w:pPr>
              <w:spacing w:after="0" w:line="240" w:lineRule="auto"/>
              <w:jc w:val="center"/>
              <w:rPr>
                <w:rFonts w:ascii="Calibri" w:eastAsia="Times New Roman" w:hAnsi="Calibri" w:cs="Calibri"/>
                <w:color w:val="000000"/>
                <w:kern w:val="0"/>
                <w:lang w:eastAsia="en-GB"/>
                <w14:ligatures w14:val="none"/>
              </w:rPr>
            </w:pPr>
            <w:r w:rsidRPr="00B94408">
              <w:rPr>
                <w:rFonts w:ascii="Calibri" w:eastAsia="Times New Roman" w:hAnsi="Calibri" w:cs="Calibri"/>
                <w:color w:val="000000"/>
                <w:kern w:val="0"/>
                <w:lang w:eastAsia="en-GB"/>
                <w14:ligatures w14:val="none"/>
              </w:rPr>
              <w:t>1018.9</w:t>
            </w:r>
          </w:p>
        </w:tc>
        <w:tc>
          <w:tcPr>
            <w:tcW w:w="960" w:type="dxa"/>
            <w:tcBorders>
              <w:top w:val="nil"/>
              <w:left w:val="nil"/>
              <w:bottom w:val="nil"/>
              <w:right w:val="nil"/>
            </w:tcBorders>
            <w:shd w:val="clear" w:color="000000" w:fill="FFFF00"/>
            <w:noWrap/>
            <w:vAlign w:val="bottom"/>
            <w:hideMark/>
          </w:tcPr>
          <w:p w14:paraId="6F3A87DC" w14:textId="77777777" w:rsidR="00B94408" w:rsidRPr="00B94408" w:rsidRDefault="00B94408" w:rsidP="00B94408">
            <w:pPr>
              <w:spacing w:after="0" w:line="240" w:lineRule="auto"/>
              <w:jc w:val="center"/>
              <w:rPr>
                <w:rFonts w:ascii="Calibri" w:eastAsia="Times New Roman" w:hAnsi="Calibri" w:cs="Calibri"/>
                <w:color w:val="000000"/>
                <w:kern w:val="0"/>
                <w:lang w:eastAsia="en-GB"/>
                <w14:ligatures w14:val="none"/>
              </w:rPr>
            </w:pPr>
            <w:r w:rsidRPr="00B94408">
              <w:rPr>
                <w:rFonts w:ascii="Calibri" w:eastAsia="Times New Roman" w:hAnsi="Calibri" w:cs="Calibri"/>
                <w:color w:val="000000"/>
                <w:kern w:val="0"/>
                <w:lang w:eastAsia="en-GB"/>
                <w14:ligatures w14:val="none"/>
              </w:rPr>
              <w:t>46</w:t>
            </w:r>
          </w:p>
        </w:tc>
        <w:tc>
          <w:tcPr>
            <w:tcW w:w="2140" w:type="dxa"/>
            <w:tcBorders>
              <w:top w:val="nil"/>
              <w:left w:val="nil"/>
              <w:bottom w:val="nil"/>
              <w:right w:val="nil"/>
            </w:tcBorders>
            <w:shd w:val="clear" w:color="000000" w:fill="FFFF00"/>
            <w:noWrap/>
            <w:vAlign w:val="bottom"/>
            <w:hideMark/>
          </w:tcPr>
          <w:p w14:paraId="337B0154" w14:textId="77777777" w:rsidR="00B94408" w:rsidRPr="00B94408" w:rsidRDefault="00B94408" w:rsidP="00B94408">
            <w:pPr>
              <w:spacing w:after="0" w:line="240" w:lineRule="auto"/>
              <w:jc w:val="center"/>
              <w:rPr>
                <w:rFonts w:ascii="Calibri" w:eastAsia="Times New Roman" w:hAnsi="Calibri" w:cs="Calibri"/>
                <w:color w:val="000000"/>
                <w:kern w:val="0"/>
                <w:lang w:eastAsia="en-GB"/>
                <w14:ligatures w14:val="none"/>
              </w:rPr>
            </w:pPr>
            <w:r w:rsidRPr="00B94408">
              <w:rPr>
                <w:rFonts w:ascii="Calibri" w:eastAsia="Times New Roman" w:hAnsi="Calibri" w:cs="Calibri"/>
                <w:color w:val="000000"/>
                <w:kern w:val="0"/>
                <w:lang w:eastAsia="en-GB"/>
                <w14:ligatures w14:val="none"/>
              </w:rPr>
              <w:t>27</w:t>
            </w:r>
          </w:p>
        </w:tc>
      </w:tr>
    </w:tbl>
    <w:p w14:paraId="5953EB3E" w14:textId="77777777" w:rsidR="00B94408" w:rsidRDefault="00B94408"/>
    <w:p w14:paraId="2A9DB8E7" w14:textId="77777777" w:rsidR="00B94408" w:rsidRDefault="00B94408"/>
    <w:p w14:paraId="45FCC1CA" w14:textId="77777777" w:rsidR="00B94408" w:rsidRDefault="00B94408">
      <w:pPr>
        <w:rPr>
          <w:noProof/>
        </w:rPr>
      </w:pPr>
      <w:r>
        <w:rPr>
          <w:noProof/>
        </w:rPr>
        <w:lastRenderedPageBreak/>
        <w:drawing>
          <wp:inline distT="0" distB="0" distL="0" distR="0" wp14:anchorId="6EB1234E" wp14:editId="1CA44D17">
            <wp:extent cx="4572000" cy="2743200"/>
            <wp:effectExtent l="0" t="0" r="0" b="0"/>
            <wp:docPr id="692462976" name="Chart 1">
              <a:extLst xmlns:a="http://schemas.openxmlformats.org/drawingml/2006/main">
                <a:ext uri="{FF2B5EF4-FFF2-40B4-BE49-F238E27FC236}">
                  <a16:creationId xmlns:a16="http://schemas.microsoft.com/office/drawing/2014/main" id="{B74C65CF-004D-43CD-A6CB-F0FA58F282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B94408">
        <w:rPr>
          <w:noProof/>
        </w:rPr>
        <w:t xml:space="preserve"> </w:t>
      </w:r>
      <w:r>
        <w:rPr>
          <w:noProof/>
        </w:rPr>
        <w:drawing>
          <wp:inline distT="0" distB="0" distL="0" distR="0" wp14:anchorId="446DC28D" wp14:editId="41CD64A7">
            <wp:extent cx="4572000" cy="2743200"/>
            <wp:effectExtent l="0" t="0" r="0" b="0"/>
            <wp:docPr id="833255493" name="Chart 1">
              <a:extLst xmlns:a="http://schemas.openxmlformats.org/drawingml/2006/main">
                <a:ext uri="{FF2B5EF4-FFF2-40B4-BE49-F238E27FC236}">
                  <a16:creationId xmlns:a16="http://schemas.microsoft.com/office/drawing/2014/main" id="{33D98949-24F4-4787-86E3-BC7A736EF8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3A414C9" w14:textId="2E85B1F3" w:rsidR="004D528E" w:rsidRDefault="009A493B">
      <w:r>
        <w:rPr>
          <w:noProof/>
        </w:rPr>
        <w:lastRenderedPageBreak/>
        <w:drawing>
          <wp:inline distT="0" distB="0" distL="0" distR="0" wp14:anchorId="5A088D72" wp14:editId="152723E9">
            <wp:extent cx="4572000" cy="2743200"/>
            <wp:effectExtent l="0" t="0" r="0" b="0"/>
            <wp:docPr id="80508245" name="Chart 1">
              <a:extLst xmlns:a="http://schemas.openxmlformats.org/drawingml/2006/main">
                <a:ext uri="{FF2B5EF4-FFF2-40B4-BE49-F238E27FC236}">
                  <a16:creationId xmlns:a16="http://schemas.microsoft.com/office/drawing/2014/main" id="{2ECD2DB0-3ECD-4F18-A390-24355DD6A0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4D528E">
        <w:br w:type="page"/>
      </w:r>
    </w:p>
    <w:p w14:paraId="28A6EDC3" w14:textId="77777777" w:rsidR="004D528E" w:rsidRPr="00F82F58" w:rsidRDefault="004D528E" w:rsidP="00F82F58"/>
    <w:sectPr w:rsidR="004D528E" w:rsidRPr="00F82F58" w:rsidSect="009B153A">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FFD5C" w14:textId="77777777" w:rsidR="0088538F" w:rsidRDefault="0088538F" w:rsidP="0088538F">
      <w:pPr>
        <w:spacing w:after="0" w:line="240" w:lineRule="auto"/>
      </w:pPr>
      <w:r>
        <w:separator/>
      </w:r>
    </w:p>
  </w:endnote>
  <w:endnote w:type="continuationSeparator" w:id="0">
    <w:p w14:paraId="07C637CA" w14:textId="77777777" w:rsidR="0088538F" w:rsidRDefault="0088538F" w:rsidP="00885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3814906"/>
      <w:docPartObj>
        <w:docPartGallery w:val="Page Numbers (Bottom of Page)"/>
        <w:docPartUnique/>
      </w:docPartObj>
    </w:sdtPr>
    <w:sdtEndPr>
      <w:rPr>
        <w:noProof/>
      </w:rPr>
    </w:sdtEndPr>
    <w:sdtContent>
      <w:p w14:paraId="26F55C98" w14:textId="1E91FFFB" w:rsidR="0088538F" w:rsidRDefault="008853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6B001D" w14:textId="77777777" w:rsidR="0088538F" w:rsidRDefault="008853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8F870" w14:textId="77777777" w:rsidR="0088538F" w:rsidRDefault="0088538F" w:rsidP="0088538F">
      <w:pPr>
        <w:spacing w:after="0" w:line="240" w:lineRule="auto"/>
      </w:pPr>
      <w:r>
        <w:separator/>
      </w:r>
    </w:p>
  </w:footnote>
  <w:footnote w:type="continuationSeparator" w:id="0">
    <w:p w14:paraId="7027DE9D" w14:textId="77777777" w:rsidR="0088538F" w:rsidRDefault="0088538F" w:rsidP="008853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553"/>
    <w:rsid w:val="00050392"/>
    <w:rsid w:val="000B5378"/>
    <w:rsid w:val="000B787E"/>
    <w:rsid w:val="000F0F39"/>
    <w:rsid w:val="0013224A"/>
    <w:rsid w:val="00150C4D"/>
    <w:rsid w:val="0015790C"/>
    <w:rsid w:val="001750A1"/>
    <w:rsid w:val="0018007B"/>
    <w:rsid w:val="001A07D1"/>
    <w:rsid w:val="001C7529"/>
    <w:rsid w:val="001D4332"/>
    <w:rsid w:val="001E7CF5"/>
    <w:rsid w:val="0020452B"/>
    <w:rsid w:val="00205087"/>
    <w:rsid w:val="0020794D"/>
    <w:rsid w:val="0021440B"/>
    <w:rsid w:val="002244ED"/>
    <w:rsid w:val="00224E3C"/>
    <w:rsid w:val="002349D2"/>
    <w:rsid w:val="00255F0F"/>
    <w:rsid w:val="002C4E70"/>
    <w:rsid w:val="002F61EF"/>
    <w:rsid w:val="00320D37"/>
    <w:rsid w:val="00322A2A"/>
    <w:rsid w:val="003259B4"/>
    <w:rsid w:val="0033788A"/>
    <w:rsid w:val="00343322"/>
    <w:rsid w:val="003572C3"/>
    <w:rsid w:val="00382A52"/>
    <w:rsid w:val="00383201"/>
    <w:rsid w:val="00392981"/>
    <w:rsid w:val="003930AC"/>
    <w:rsid w:val="003A63C3"/>
    <w:rsid w:val="003B1E81"/>
    <w:rsid w:val="003E460E"/>
    <w:rsid w:val="003F5859"/>
    <w:rsid w:val="00402912"/>
    <w:rsid w:val="00406484"/>
    <w:rsid w:val="00415AC9"/>
    <w:rsid w:val="00426113"/>
    <w:rsid w:val="00455A14"/>
    <w:rsid w:val="00477DBA"/>
    <w:rsid w:val="00482280"/>
    <w:rsid w:val="004C5CA0"/>
    <w:rsid w:val="004D27E8"/>
    <w:rsid w:val="004D528E"/>
    <w:rsid w:val="004F62DE"/>
    <w:rsid w:val="0050252A"/>
    <w:rsid w:val="0051601A"/>
    <w:rsid w:val="0052346A"/>
    <w:rsid w:val="0053341B"/>
    <w:rsid w:val="005371B5"/>
    <w:rsid w:val="00547461"/>
    <w:rsid w:val="005616F4"/>
    <w:rsid w:val="00561C8B"/>
    <w:rsid w:val="00576C73"/>
    <w:rsid w:val="005927F1"/>
    <w:rsid w:val="005A32E2"/>
    <w:rsid w:val="005B4A97"/>
    <w:rsid w:val="005B55DF"/>
    <w:rsid w:val="005C2C26"/>
    <w:rsid w:val="005C6389"/>
    <w:rsid w:val="005D3A14"/>
    <w:rsid w:val="005D6CE0"/>
    <w:rsid w:val="005E32EA"/>
    <w:rsid w:val="005F482D"/>
    <w:rsid w:val="0060077E"/>
    <w:rsid w:val="006100CA"/>
    <w:rsid w:val="00622F16"/>
    <w:rsid w:val="006323D3"/>
    <w:rsid w:val="006437CB"/>
    <w:rsid w:val="00652D6E"/>
    <w:rsid w:val="00665A00"/>
    <w:rsid w:val="00695479"/>
    <w:rsid w:val="006A5713"/>
    <w:rsid w:val="006C52AA"/>
    <w:rsid w:val="00700CDA"/>
    <w:rsid w:val="007465F9"/>
    <w:rsid w:val="00773A3B"/>
    <w:rsid w:val="00773D91"/>
    <w:rsid w:val="00775197"/>
    <w:rsid w:val="007A3F60"/>
    <w:rsid w:val="007B3B9C"/>
    <w:rsid w:val="007C2633"/>
    <w:rsid w:val="007C4BA1"/>
    <w:rsid w:val="007D29BD"/>
    <w:rsid w:val="008026DC"/>
    <w:rsid w:val="00802A69"/>
    <w:rsid w:val="008065C9"/>
    <w:rsid w:val="00816553"/>
    <w:rsid w:val="00824012"/>
    <w:rsid w:val="00827FD3"/>
    <w:rsid w:val="00851823"/>
    <w:rsid w:val="0088538F"/>
    <w:rsid w:val="00896DE5"/>
    <w:rsid w:val="008A16A2"/>
    <w:rsid w:val="008B3D27"/>
    <w:rsid w:val="008C4802"/>
    <w:rsid w:val="00906A6B"/>
    <w:rsid w:val="00911BB0"/>
    <w:rsid w:val="0092330D"/>
    <w:rsid w:val="00931785"/>
    <w:rsid w:val="00972DE3"/>
    <w:rsid w:val="00974227"/>
    <w:rsid w:val="009A493B"/>
    <w:rsid w:val="009B153A"/>
    <w:rsid w:val="009B7F0B"/>
    <w:rsid w:val="009D4481"/>
    <w:rsid w:val="009E37B5"/>
    <w:rsid w:val="009F6428"/>
    <w:rsid w:val="00A16898"/>
    <w:rsid w:val="00A3158F"/>
    <w:rsid w:val="00A341BD"/>
    <w:rsid w:val="00A34318"/>
    <w:rsid w:val="00A8194C"/>
    <w:rsid w:val="00A96836"/>
    <w:rsid w:val="00AB587E"/>
    <w:rsid w:val="00AE53EE"/>
    <w:rsid w:val="00AF0EEE"/>
    <w:rsid w:val="00AF72EC"/>
    <w:rsid w:val="00B00ABB"/>
    <w:rsid w:val="00B04476"/>
    <w:rsid w:val="00B1147E"/>
    <w:rsid w:val="00B43655"/>
    <w:rsid w:val="00B550A9"/>
    <w:rsid w:val="00B73419"/>
    <w:rsid w:val="00B94408"/>
    <w:rsid w:val="00B94733"/>
    <w:rsid w:val="00BA6B7A"/>
    <w:rsid w:val="00BC092F"/>
    <w:rsid w:val="00BC522C"/>
    <w:rsid w:val="00BC6D40"/>
    <w:rsid w:val="00BE234F"/>
    <w:rsid w:val="00C03CC2"/>
    <w:rsid w:val="00C1742C"/>
    <w:rsid w:val="00C26CE4"/>
    <w:rsid w:val="00C26F9A"/>
    <w:rsid w:val="00C310CC"/>
    <w:rsid w:val="00C354AB"/>
    <w:rsid w:val="00C5334F"/>
    <w:rsid w:val="00C5650A"/>
    <w:rsid w:val="00C80BA2"/>
    <w:rsid w:val="00C869E2"/>
    <w:rsid w:val="00CE5D94"/>
    <w:rsid w:val="00D142E6"/>
    <w:rsid w:val="00D471EA"/>
    <w:rsid w:val="00D50BFF"/>
    <w:rsid w:val="00D910BD"/>
    <w:rsid w:val="00D91A47"/>
    <w:rsid w:val="00DA4D3B"/>
    <w:rsid w:val="00E34303"/>
    <w:rsid w:val="00E40A4D"/>
    <w:rsid w:val="00E426C5"/>
    <w:rsid w:val="00E53CA3"/>
    <w:rsid w:val="00E646B1"/>
    <w:rsid w:val="00E65DE1"/>
    <w:rsid w:val="00EB0C5F"/>
    <w:rsid w:val="00EB78E2"/>
    <w:rsid w:val="00EE4DDE"/>
    <w:rsid w:val="00F168CD"/>
    <w:rsid w:val="00F216A2"/>
    <w:rsid w:val="00F23DAB"/>
    <w:rsid w:val="00F26F17"/>
    <w:rsid w:val="00F301FB"/>
    <w:rsid w:val="00F41D26"/>
    <w:rsid w:val="00F82F58"/>
    <w:rsid w:val="00FC0001"/>
    <w:rsid w:val="00FC0D16"/>
    <w:rsid w:val="00FC2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DBE0C"/>
  <w15:chartTrackingRefBased/>
  <w15:docId w15:val="{FEC09DF8-5B01-4D16-A06D-36B722475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65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69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553"/>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EB78E2"/>
  </w:style>
  <w:style w:type="character" w:customStyle="1" w:styleId="eop">
    <w:name w:val="eop"/>
    <w:basedOn w:val="DefaultParagraphFont"/>
    <w:rsid w:val="00EB78E2"/>
  </w:style>
  <w:style w:type="character" w:customStyle="1" w:styleId="Heading2Char">
    <w:name w:val="Heading 2 Char"/>
    <w:basedOn w:val="DefaultParagraphFont"/>
    <w:link w:val="Heading2"/>
    <w:uiPriority w:val="9"/>
    <w:rsid w:val="00C869E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750A1"/>
    <w:pPr>
      <w:outlineLvl w:val="9"/>
    </w:pPr>
    <w:rPr>
      <w:kern w:val="0"/>
      <w:lang w:val="en-US"/>
      <w14:ligatures w14:val="none"/>
    </w:rPr>
  </w:style>
  <w:style w:type="paragraph" w:styleId="TOC1">
    <w:name w:val="toc 1"/>
    <w:basedOn w:val="Normal"/>
    <w:next w:val="Normal"/>
    <w:autoRedefine/>
    <w:uiPriority w:val="39"/>
    <w:unhideWhenUsed/>
    <w:rsid w:val="001750A1"/>
    <w:pPr>
      <w:spacing w:after="100"/>
    </w:pPr>
  </w:style>
  <w:style w:type="paragraph" w:styleId="TOC2">
    <w:name w:val="toc 2"/>
    <w:basedOn w:val="Normal"/>
    <w:next w:val="Normal"/>
    <w:autoRedefine/>
    <w:uiPriority w:val="39"/>
    <w:unhideWhenUsed/>
    <w:rsid w:val="001750A1"/>
    <w:pPr>
      <w:spacing w:after="100"/>
      <w:ind w:left="220"/>
    </w:pPr>
  </w:style>
  <w:style w:type="character" w:styleId="Hyperlink">
    <w:name w:val="Hyperlink"/>
    <w:basedOn w:val="DefaultParagraphFont"/>
    <w:uiPriority w:val="99"/>
    <w:unhideWhenUsed/>
    <w:rsid w:val="001750A1"/>
    <w:rPr>
      <w:color w:val="0563C1" w:themeColor="hyperlink"/>
      <w:u w:val="single"/>
    </w:rPr>
  </w:style>
  <w:style w:type="paragraph" w:styleId="Header">
    <w:name w:val="header"/>
    <w:basedOn w:val="Normal"/>
    <w:link w:val="HeaderChar"/>
    <w:uiPriority w:val="99"/>
    <w:unhideWhenUsed/>
    <w:rsid w:val="008853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8F"/>
  </w:style>
  <w:style w:type="paragraph" w:styleId="Footer">
    <w:name w:val="footer"/>
    <w:basedOn w:val="Normal"/>
    <w:link w:val="FooterChar"/>
    <w:uiPriority w:val="99"/>
    <w:unhideWhenUsed/>
    <w:rsid w:val="008853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8F"/>
  </w:style>
  <w:style w:type="character" w:styleId="FollowedHyperlink">
    <w:name w:val="FollowedHyperlink"/>
    <w:basedOn w:val="DefaultParagraphFont"/>
    <w:uiPriority w:val="99"/>
    <w:semiHidden/>
    <w:unhideWhenUsed/>
    <w:rsid w:val="009D4481"/>
    <w:rPr>
      <w:color w:val="954F72"/>
      <w:u w:val="single"/>
    </w:rPr>
  </w:style>
  <w:style w:type="paragraph" w:customStyle="1" w:styleId="msonormal0">
    <w:name w:val="msonormal"/>
    <w:basedOn w:val="Normal"/>
    <w:rsid w:val="009D448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l65">
    <w:name w:val="xl65"/>
    <w:basedOn w:val="Normal"/>
    <w:rsid w:val="009D4481"/>
    <w:pPr>
      <w:spacing w:before="100" w:beforeAutospacing="1" w:after="100" w:afterAutospacing="1" w:line="240" w:lineRule="auto"/>
      <w:jc w:val="center"/>
    </w:pPr>
    <w:rPr>
      <w:rFonts w:ascii="Times New Roman" w:eastAsia="Times New Roman" w:hAnsi="Times New Roman" w:cs="Times New Roman"/>
      <w:kern w:val="0"/>
      <w:sz w:val="24"/>
      <w:szCs w:val="24"/>
      <w:lang w:eastAsia="en-GB"/>
      <w14:ligatures w14:val="none"/>
    </w:rPr>
  </w:style>
  <w:style w:type="paragraph" w:customStyle="1" w:styleId="xl66">
    <w:name w:val="xl66"/>
    <w:basedOn w:val="Normal"/>
    <w:rsid w:val="009D4481"/>
    <w:pPr>
      <w:spacing w:before="100" w:beforeAutospacing="1" w:after="100" w:afterAutospacing="1" w:line="240" w:lineRule="auto"/>
      <w:jc w:val="center"/>
    </w:pPr>
    <w:rPr>
      <w:rFonts w:ascii="Times New Roman" w:eastAsia="Times New Roman" w:hAnsi="Times New Roman" w:cs="Times New Roman"/>
      <w:b/>
      <w:bCs/>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091514">
      <w:bodyDiv w:val="1"/>
      <w:marLeft w:val="0"/>
      <w:marRight w:val="0"/>
      <w:marTop w:val="0"/>
      <w:marBottom w:val="0"/>
      <w:divBdr>
        <w:top w:val="none" w:sz="0" w:space="0" w:color="auto"/>
        <w:left w:val="none" w:sz="0" w:space="0" w:color="auto"/>
        <w:bottom w:val="none" w:sz="0" w:space="0" w:color="auto"/>
        <w:right w:val="none" w:sz="0" w:space="0" w:color="auto"/>
      </w:divBdr>
    </w:div>
    <w:div w:id="871118042">
      <w:bodyDiv w:val="1"/>
      <w:marLeft w:val="0"/>
      <w:marRight w:val="0"/>
      <w:marTop w:val="0"/>
      <w:marBottom w:val="0"/>
      <w:divBdr>
        <w:top w:val="none" w:sz="0" w:space="0" w:color="auto"/>
        <w:left w:val="none" w:sz="0" w:space="0" w:color="auto"/>
        <w:bottom w:val="none" w:sz="0" w:space="0" w:color="auto"/>
        <w:right w:val="none" w:sz="0" w:space="0" w:color="auto"/>
      </w:divBdr>
    </w:div>
    <w:div w:id="968902965">
      <w:bodyDiv w:val="1"/>
      <w:marLeft w:val="0"/>
      <w:marRight w:val="0"/>
      <w:marTop w:val="0"/>
      <w:marBottom w:val="0"/>
      <w:divBdr>
        <w:top w:val="none" w:sz="0" w:space="0" w:color="auto"/>
        <w:left w:val="none" w:sz="0" w:space="0" w:color="auto"/>
        <w:bottom w:val="none" w:sz="0" w:space="0" w:color="auto"/>
        <w:right w:val="none" w:sz="0" w:space="0" w:color="auto"/>
      </w:divBdr>
    </w:div>
    <w:div w:id="2010254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4cb00b6d0f9402e8/Documents/Uni/Tim/Engine%20Dynamometer%20Results%20(EMILY%20DAW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4cb00b6d0f9402e8/Documents/Uni/Tim/Engine%20Dynamometer%20Results%20(EMILY%20DAW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4cb00b6d0f9402e8/Documents/Uni/Tim/Engine%20Dynamometer%20Results%20(EMILY%20DAWE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SFC</a:t>
            </a:r>
            <a:r>
              <a:rPr lang="en-GB" baseline="0"/>
              <a:t> against dynamomenter speed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'[Engine Dynamometer Results (EMILY DAWES).xlsx]GrE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(EMILY DAWES).xlsx]GrE HnD BsC'!$H$6:$H$96</c:f>
              <c:numCache>
                <c:formatCode>General</c:formatCode>
                <c:ptCount val="91"/>
                <c:pt idx="0">
                  <c:v>0.48339101205171159</c:v>
                </c:pt>
                <c:pt idx="1">
                  <c:v>0.47123481259353767</c:v>
                </c:pt>
                <c:pt idx="2">
                  <c:v>0.45377180201368872</c:v>
                </c:pt>
                <c:pt idx="3">
                  <c:v>0.42660281485475976</c:v>
                </c:pt>
                <c:pt idx="4">
                  <c:v>0.41148702124472319</c:v>
                </c:pt>
                <c:pt idx="5">
                  <c:v>0.41256135943906141</c:v>
                </c:pt>
                <c:pt idx="6">
                  <c:v>0.38977370047644533</c:v>
                </c:pt>
                <c:pt idx="7">
                  <c:v>0.37037749899983008</c:v>
                </c:pt>
                <c:pt idx="8">
                  <c:v>0.36654658390193789</c:v>
                </c:pt>
                <c:pt idx="9">
                  <c:v>0.35429577716752492</c:v>
                </c:pt>
                <c:pt idx="10">
                  <c:v>0.35477458315327137</c:v>
                </c:pt>
                <c:pt idx="11">
                  <c:v>0.35849134314072451</c:v>
                </c:pt>
                <c:pt idx="12">
                  <c:v>0.35528916519422149</c:v>
                </c:pt>
                <c:pt idx="13">
                  <c:v>0.35386263048133765</c:v>
                </c:pt>
                <c:pt idx="14">
                  <c:v>0.34831641710828465</c:v>
                </c:pt>
                <c:pt idx="15">
                  <c:v>0.34790906837468977</c:v>
                </c:pt>
                <c:pt idx="16">
                  <c:v>0.35659051749354193</c:v>
                </c:pt>
                <c:pt idx="17">
                  <c:v>0.36129102649159633</c:v>
                </c:pt>
                <c:pt idx="18">
                  <c:v>0.36122438510201266</c:v>
                </c:pt>
                <c:pt idx="19">
                  <c:v>0.35894607189327693</c:v>
                </c:pt>
                <c:pt idx="20">
                  <c:v>0.36088096530862118</c:v>
                </c:pt>
                <c:pt idx="21">
                  <c:v>0.35652073939670403</c:v>
                </c:pt>
                <c:pt idx="22">
                  <c:v>0.35359748231734939</c:v>
                </c:pt>
                <c:pt idx="23">
                  <c:v>0.35164196072002341</c:v>
                </c:pt>
                <c:pt idx="24">
                  <c:v>0.35125357720591199</c:v>
                </c:pt>
                <c:pt idx="25">
                  <c:v>0.3493164220003554</c:v>
                </c:pt>
                <c:pt idx="26">
                  <c:v>0.34941878586087205</c:v>
                </c:pt>
                <c:pt idx="27">
                  <c:v>0.35309362086609736</c:v>
                </c:pt>
                <c:pt idx="28">
                  <c:v>0.35498951649363575</c:v>
                </c:pt>
                <c:pt idx="29">
                  <c:v>0.35254078067546196</c:v>
                </c:pt>
                <c:pt idx="30">
                  <c:v>0.35457703287587633</c:v>
                </c:pt>
                <c:pt idx="31">
                  <c:v>0.35471733363961183</c:v>
                </c:pt>
                <c:pt idx="32">
                  <c:v>0.35977875406268234</c:v>
                </c:pt>
                <c:pt idx="33">
                  <c:v>0.36103057988920217</c:v>
                </c:pt>
                <c:pt idx="34">
                  <c:v>0.36366334023840585</c:v>
                </c:pt>
                <c:pt idx="35">
                  <c:v>0.36761354171169236</c:v>
                </c:pt>
                <c:pt idx="36">
                  <c:v>0.36508962555466695</c:v>
                </c:pt>
                <c:pt idx="37">
                  <c:v>0.36564730311318933</c:v>
                </c:pt>
                <c:pt idx="38">
                  <c:v>0.37138175479113306</c:v>
                </c:pt>
                <c:pt idx="39">
                  <c:v>0.37621639060968137</c:v>
                </c:pt>
                <c:pt idx="40">
                  <c:v>0.38274052244823709</c:v>
                </c:pt>
                <c:pt idx="41">
                  <c:v>0.39168931171706683</c:v>
                </c:pt>
                <c:pt idx="42">
                  <c:v>0.39284929456130724</c:v>
                </c:pt>
                <c:pt idx="43">
                  <c:v>0.39855574021749124</c:v>
                </c:pt>
                <c:pt idx="44">
                  <c:v>0.39661532522519266</c:v>
                </c:pt>
                <c:pt idx="45">
                  <c:v>0.39884433328056906</c:v>
                </c:pt>
                <c:pt idx="46">
                  <c:v>0.39452680013913743</c:v>
                </c:pt>
                <c:pt idx="47">
                  <c:v>0.39204258287886512</c:v>
                </c:pt>
                <c:pt idx="48">
                  <c:v>0.39349104642800281</c:v>
                </c:pt>
                <c:pt idx="49">
                  <c:v>0.38913565304143583</c:v>
                </c:pt>
                <c:pt idx="50">
                  <c:v>0.39331389633152342</c:v>
                </c:pt>
                <c:pt idx="51">
                  <c:v>0.39092264147144484</c:v>
                </c:pt>
                <c:pt idx="52">
                  <c:v>0.40101932120932293</c:v>
                </c:pt>
                <c:pt idx="53">
                  <c:v>0.39972196437606428</c:v>
                </c:pt>
                <c:pt idx="54">
                  <c:v>0.4053815779004582</c:v>
                </c:pt>
                <c:pt idx="55">
                  <c:v>0.40111487997115725</c:v>
                </c:pt>
                <c:pt idx="56">
                  <c:v>0.40294841941427256</c:v>
                </c:pt>
                <c:pt idx="57">
                  <c:v>0.40704576200682036</c:v>
                </c:pt>
                <c:pt idx="58">
                  <c:v>0.40669079977799677</c:v>
                </c:pt>
                <c:pt idx="59">
                  <c:v>0.41496283185054889</c:v>
                </c:pt>
                <c:pt idx="60">
                  <c:v>0.41629213081181599</c:v>
                </c:pt>
                <c:pt idx="61">
                  <c:v>0.41927472605320504</c:v>
                </c:pt>
                <c:pt idx="62">
                  <c:v>0.42141563555466904</c:v>
                </c:pt>
                <c:pt idx="63">
                  <c:v>0.42566027573641452</c:v>
                </c:pt>
                <c:pt idx="64">
                  <c:v>0.42532550498628224</c:v>
                </c:pt>
                <c:pt idx="65">
                  <c:v>0.4268309212898812</c:v>
                </c:pt>
                <c:pt idx="66">
                  <c:v>0.43144923054997292</c:v>
                </c:pt>
                <c:pt idx="67">
                  <c:v>0.43334401515042603</c:v>
                </c:pt>
                <c:pt idx="68">
                  <c:v>0.43338034340798276</c:v>
                </c:pt>
                <c:pt idx="69">
                  <c:v>0.42905146536580951</c:v>
                </c:pt>
                <c:pt idx="70">
                  <c:v>0.43309348422436117</c:v>
                </c:pt>
                <c:pt idx="71">
                  <c:v>0.43282992557301037</c:v>
                </c:pt>
                <c:pt idx="72">
                  <c:v>0.4346092064862655</c:v>
                </c:pt>
                <c:pt idx="73">
                  <c:v>0.43588973418159871</c:v>
                </c:pt>
                <c:pt idx="74">
                  <c:v>0.43572310962635108</c:v>
                </c:pt>
                <c:pt idx="75">
                  <c:v>0.44201709645167475</c:v>
                </c:pt>
                <c:pt idx="76">
                  <c:v>0.44344911363920403</c:v>
                </c:pt>
                <c:pt idx="77">
                  <c:v>0.44811595788356257</c:v>
                </c:pt>
                <c:pt idx="78">
                  <c:v>0.45319162313040628</c:v>
                </c:pt>
                <c:pt idx="79">
                  <c:v>0.45533964618640266</c:v>
                </c:pt>
                <c:pt idx="80">
                  <c:v>0.4577707847897588</c:v>
                </c:pt>
                <c:pt idx="81">
                  <c:v>0.46185554739166584</c:v>
                </c:pt>
                <c:pt idx="82">
                  <c:v>0.46523987568884212</c:v>
                </c:pt>
                <c:pt idx="83">
                  <c:v>0.47083063554786247</c:v>
                </c:pt>
                <c:pt idx="84">
                  <c:v>0.47550456607338437</c:v>
                </c:pt>
                <c:pt idx="85">
                  <c:v>0.47601317936094845</c:v>
                </c:pt>
                <c:pt idx="86">
                  <c:v>0.47983510065844676</c:v>
                </c:pt>
                <c:pt idx="87">
                  <c:v>0.479301648904504</c:v>
                </c:pt>
                <c:pt idx="88">
                  <c:v>0.49153678692070629</c:v>
                </c:pt>
                <c:pt idx="89">
                  <c:v>0.4981702494046204</c:v>
                </c:pt>
                <c:pt idx="90">
                  <c:v>0.50239269144411358</c:v>
                </c:pt>
              </c:numCache>
            </c:numRef>
          </c:yVal>
          <c:smooth val="0"/>
          <c:extLst>
            <c:ext xmlns:c16="http://schemas.microsoft.com/office/drawing/2014/chart" uri="{C3380CC4-5D6E-409C-BE32-E72D297353CC}">
              <c16:uniqueId val="{00000000-0C86-4615-820B-389591EFF1AF}"/>
            </c:ext>
          </c:extLst>
        </c:ser>
        <c:dLbls>
          <c:showLegendKey val="0"/>
          <c:showVal val="0"/>
          <c:showCatName val="0"/>
          <c:showSerName val="0"/>
          <c:showPercent val="0"/>
          <c:showBubbleSize val="0"/>
        </c:dLbls>
        <c:axId val="380855352"/>
        <c:axId val="380858592"/>
      </c:scatterChart>
      <c:valAx>
        <c:axId val="3808553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dyno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858592"/>
        <c:crosses val="autoZero"/>
        <c:crossBetween val="midCat"/>
      </c:valAx>
      <c:valAx>
        <c:axId val="380858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 (kg/kWh)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85535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 against dynamometer</a:t>
            </a:r>
            <a:r>
              <a:rPr lang="en-GB" baseline="0"/>
              <a:t>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 Dynamometer Results (EMILY DAWES).xlsx]GrE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(EMILY DAWES).xlsx]GrE HnD BsC'!$E$6:$E$96</c:f>
              <c:numCache>
                <c:formatCode>General</c:formatCode>
                <c:ptCount val="91"/>
                <c:pt idx="0">
                  <c:v>83.433490399999997</c:v>
                </c:pt>
                <c:pt idx="1">
                  <c:v>83.825900000000004</c:v>
                </c:pt>
                <c:pt idx="2">
                  <c:v>84.587000000000003</c:v>
                </c:pt>
                <c:pt idx="3">
                  <c:v>85.011200000000002</c:v>
                </c:pt>
                <c:pt idx="4">
                  <c:v>86.318100000000001</c:v>
                </c:pt>
                <c:pt idx="5">
                  <c:v>87.704099999999997</c:v>
                </c:pt>
                <c:pt idx="6">
                  <c:v>89.317700000000002</c:v>
                </c:pt>
                <c:pt idx="7">
                  <c:v>91.201300000000003</c:v>
                </c:pt>
                <c:pt idx="8">
                  <c:v>93.217100000000002</c:v>
                </c:pt>
                <c:pt idx="9">
                  <c:v>94.453000000000003</c:v>
                </c:pt>
                <c:pt idx="10">
                  <c:v>95.433599999999998</c:v>
                </c:pt>
                <c:pt idx="11">
                  <c:v>96.0886</c:v>
                </c:pt>
                <c:pt idx="12">
                  <c:v>96.645799999999994</c:v>
                </c:pt>
                <c:pt idx="13">
                  <c:v>96.891300000000001</c:v>
                </c:pt>
                <c:pt idx="14">
                  <c:v>96.796700000000001</c:v>
                </c:pt>
                <c:pt idx="15">
                  <c:v>96.963999999999999</c:v>
                </c:pt>
                <c:pt idx="16">
                  <c:v>97.553799999999995</c:v>
                </c:pt>
                <c:pt idx="17">
                  <c:v>97.839299999999994</c:v>
                </c:pt>
                <c:pt idx="18">
                  <c:v>98.036699999999996</c:v>
                </c:pt>
                <c:pt idx="19">
                  <c:v>98.666499999999999</c:v>
                </c:pt>
                <c:pt idx="20">
                  <c:v>99.652699999999996</c:v>
                </c:pt>
                <c:pt idx="21">
                  <c:v>100.214</c:v>
                </c:pt>
                <c:pt idx="22">
                  <c:v>100.9898</c:v>
                </c:pt>
                <c:pt idx="23">
                  <c:v>101.804</c:v>
                </c:pt>
                <c:pt idx="24">
                  <c:v>102.0838</c:v>
                </c:pt>
                <c:pt idx="25">
                  <c:v>102.81059999999999</c:v>
                </c:pt>
                <c:pt idx="26">
                  <c:v>103.3262</c:v>
                </c:pt>
                <c:pt idx="27">
                  <c:v>103.45829999999999</c:v>
                </c:pt>
                <c:pt idx="28">
                  <c:v>103.3507</c:v>
                </c:pt>
                <c:pt idx="29">
                  <c:v>103.2381</c:v>
                </c:pt>
                <c:pt idx="30">
                  <c:v>103.1451</c:v>
                </c:pt>
                <c:pt idx="31">
                  <c:v>102.98269999999999</c:v>
                </c:pt>
                <c:pt idx="32">
                  <c:v>102.9191</c:v>
                </c:pt>
                <c:pt idx="33">
                  <c:v>102.663</c:v>
                </c:pt>
                <c:pt idx="34">
                  <c:v>101.8994</c:v>
                </c:pt>
                <c:pt idx="35">
                  <c:v>101.0967</c:v>
                </c:pt>
                <c:pt idx="36">
                  <c:v>100.9025</c:v>
                </c:pt>
                <c:pt idx="37">
                  <c:v>100.65779999999999</c:v>
                </c:pt>
                <c:pt idx="38">
                  <c:v>99.948099999999997</c:v>
                </c:pt>
                <c:pt idx="39">
                  <c:v>99.3917</c:v>
                </c:pt>
                <c:pt idx="40">
                  <c:v>99.287300000000002</c:v>
                </c:pt>
                <c:pt idx="41">
                  <c:v>98.809200000000004</c:v>
                </c:pt>
                <c:pt idx="42">
                  <c:v>98.810100000000006</c:v>
                </c:pt>
                <c:pt idx="43">
                  <c:v>98.587299999999999</c:v>
                </c:pt>
                <c:pt idx="44">
                  <c:v>98.379300000000001</c:v>
                </c:pt>
                <c:pt idx="45">
                  <c:v>98.578400000000002</c:v>
                </c:pt>
                <c:pt idx="46">
                  <c:v>99.225300000000004</c:v>
                </c:pt>
                <c:pt idx="47">
                  <c:v>99.672300000000007</c:v>
                </c:pt>
                <c:pt idx="48">
                  <c:v>100.28579999999999</c:v>
                </c:pt>
                <c:pt idx="49">
                  <c:v>100.72799999999999</c:v>
                </c:pt>
                <c:pt idx="50">
                  <c:v>100.6896</c:v>
                </c:pt>
                <c:pt idx="51">
                  <c:v>101.3235</c:v>
                </c:pt>
                <c:pt idx="52">
                  <c:v>101.2101</c:v>
                </c:pt>
                <c:pt idx="53">
                  <c:v>101.1293</c:v>
                </c:pt>
                <c:pt idx="54">
                  <c:v>101.00530000000001</c:v>
                </c:pt>
                <c:pt idx="55">
                  <c:v>100.9662</c:v>
                </c:pt>
                <c:pt idx="56">
                  <c:v>100.7557</c:v>
                </c:pt>
                <c:pt idx="57">
                  <c:v>100.0729</c:v>
                </c:pt>
                <c:pt idx="58">
                  <c:v>99.652699999999996</c:v>
                </c:pt>
                <c:pt idx="59">
                  <c:v>98.858999999999995</c:v>
                </c:pt>
                <c:pt idx="60">
                  <c:v>97.8964</c:v>
                </c:pt>
                <c:pt idx="61">
                  <c:v>96.860299999999995</c:v>
                </c:pt>
                <c:pt idx="62">
                  <c:v>95.806399999999996</c:v>
                </c:pt>
                <c:pt idx="63">
                  <c:v>95.037899999999993</c:v>
                </c:pt>
                <c:pt idx="64">
                  <c:v>94.573700000000002</c:v>
                </c:pt>
                <c:pt idx="65">
                  <c:v>93.841999999999999</c:v>
                </c:pt>
                <c:pt idx="66">
                  <c:v>93.317400000000006</c:v>
                </c:pt>
                <c:pt idx="67">
                  <c:v>93.011499999999998</c:v>
                </c:pt>
                <c:pt idx="68">
                  <c:v>92.893199999999993</c:v>
                </c:pt>
                <c:pt idx="69">
                  <c:v>92.986199999999997</c:v>
                </c:pt>
                <c:pt idx="70">
                  <c:v>92.432299999999998</c:v>
                </c:pt>
                <c:pt idx="71">
                  <c:v>92.243099999999998</c:v>
                </c:pt>
                <c:pt idx="72">
                  <c:v>91.525999999999996</c:v>
                </c:pt>
                <c:pt idx="73">
                  <c:v>90.600899999999996</c:v>
                </c:pt>
                <c:pt idx="74">
                  <c:v>89.713300000000004</c:v>
                </c:pt>
                <c:pt idx="75">
                  <c:v>88.637299999999996</c:v>
                </c:pt>
                <c:pt idx="76">
                  <c:v>87.35</c:v>
                </c:pt>
                <c:pt idx="77">
                  <c:v>85.8523</c:v>
                </c:pt>
                <c:pt idx="78">
                  <c:v>84.540499999999994</c:v>
                </c:pt>
                <c:pt idx="79">
                  <c:v>83.482399999999998</c:v>
                </c:pt>
                <c:pt idx="80">
                  <c:v>82.479799999999997</c:v>
                </c:pt>
                <c:pt idx="81">
                  <c:v>81.018699999999995</c:v>
                </c:pt>
                <c:pt idx="82">
                  <c:v>79.604600000000005</c:v>
                </c:pt>
                <c:pt idx="83">
                  <c:v>78.191000000000003</c:v>
                </c:pt>
                <c:pt idx="84">
                  <c:v>77.338300000000004</c:v>
                </c:pt>
                <c:pt idx="85">
                  <c:v>75.946799999999996</c:v>
                </c:pt>
                <c:pt idx="86">
                  <c:v>74.878900000000002</c:v>
                </c:pt>
                <c:pt idx="87">
                  <c:v>73.904200000000003</c:v>
                </c:pt>
                <c:pt idx="88">
                  <c:v>73.123999999999995</c:v>
                </c:pt>
                <c:pt idx="89">
                  <c:v>72.543400000000005</c:v>
                </c:pt>
                <c:pt idx="90">
                  <c:v>72.316400000000002</c:v>
                </c:pt>
              </c:numCache>
            </c:numRef>
          </c:yVal>
          <c:smooth val="0"/>
          <c:extLst>
            <c:ext xmlns:c16="http://schemas.microsoft.com/office/drawing/2014/chart" uri="{C3380CC4-5D6E-409C-BE32-E72D297353CC}">
              <c16:uniqueId val="{00000000-8158-4F53-938C-FF60881AFC84}"/>
            </c:ext>
          </c:extLst>
        </c:ser>
        <c:dLbls>
          <c:showLegendKey val="0"/>
          <c:showVal val="0"/>
          <c:showCatName val="0"/>
          <c:showSerName val="0"/>
          <c:showPercent val="0"/>
          <c:showBubbleSize val="0"/>
        </c:dLbls>
        <c:axId val="517744352"/>
        <c:axId val="517745072"/>
      </c:scatterChart>
      <c:valAx>
        <c:axId val="5177443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dynamometer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7745072"/>
        <c:crosses val="autoZero"/>
        <c:crossBetween val="midCat"/>
      </c:valAx>
      <c:valAx>
        <c:axId val="5177450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774435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brake power against dynamometer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 Dynamometer Results (EMILY DAWES).xlsx]GrE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(EMILY DAWES).xlsx]GrE HnD BsC'!$G$6:$G$96</c:f>
              <c:numCache>
                <c:formatCode>General</c:formatCode>
                <c:ptCount val="91"/>
                <c:pt idx="0">
                  <c:v>655370.06709199992</c:v>
                </c:pt>
                <c:pt idx="1">
                  <c:v>658452.44449999987</c:v>
                </c:pt>
                <c:pt idx="2">
                  <c:v>664430.88500000001</c:v>
                </c:pt>
                <c:pt idx="3">
                  <c:v>667762.97600000002</c:v>
                </c:pt>
                <c:pt idx="4">
                  <c:v>678028.67550000001</c:v>
                </c:pt>
                <c:pt idx="5">
                  <c:v>688915.70549999992</c:v>
                </c:pt>
                <c:pt idx="6">
                  <c:v>701590.5334999999</c:v>
                </c:pt>
                <c:pt idx="7">
                  <c:v>716386.21149999998</c:v>
                </c:pt>
                <c:pt idx="8">
                  <c:v>732220.32049999991</c:v>
                </c:pt>
                <c:pt idx="9">
                  <c:v>741928.31499999994</c:v>
                </c:pt>
                <c:pt idx="10">
                  <c:v>749630.92799999996</c:v>
                </c:pt>
                <c:pt idx="11">
                  <c:v>754775.95299999998</c:v>
                </c:pt>
                <c:pt idx="12">
                  <c:v>759152.75899999996</c:v>
                </c:pt>
                <c:pt idx="13">
                  <c:v>761081.16149999993</c:v>
                </c:pt>
                <c:pt idx="14">
                  <c:v>760338.07849999995</c:v>
                </c:pt>
                <c:pt idx="15">
                  <c:v>761652.22</c:v>
                </c:pt>
                <c:pt idx="16">
                  <c:v>766285.09899999993</c:v>
                </c:pt>
                <c:pt idx="17">
                  <c:v>768527.70149999997</c:v>
                </c:pt>
                <c:pt idx="18">
                  <c:v>770078.2784999999</c:v>
                </c:pt>
                <c:pt idx="19">
                  <c:v>775025.35749999993</c:v>
                </c:pt>
                <c:pt idx="20">
                  <c:v>782771.95849999995</c:v>
                </c:pt>
                <c:pt idx="21">
                  <c:v>787180.97</c:v>
                </c:pt>
                <c:pt idx="22">
                  <c:v>793274.87899999996</c:v>
                </c:pt>
                <c:pt idx="23">
                  <c:v>799670.41999999993</c:v>
                </c:pt>
                <c:pt idx="24">
                  <c:v>801868.24899999984</c:v>
                </c:pt>
                <c:pt idx="25">
                  <c:v>807577.2629999998</c:v>
                </c:pt>
                <c:pt idx="26">
                  <c:v>811627.30099999998</c:v>
                </c:pt>
                <c:pt idx="27">
                  <c:v>812664.94649999996</c:v>
                </c:pt>
                <c:pt idx="28">
                  <c:v>811819.74849999999</c:v>
                </c:pt>
                <c:pt idx="29">
                  <c:v>810935.27549999999</c:v>
                </c:pt>
                <c:pt idx="30">
                  <c:v>810204.76049999997</c:v>
                </c:pt>
                <c:pt idx="31">
                  <c:v>808929.10849999986</c:v>
                </c:pt>
                <c:pt idx="32">
                  <c:v>808429.53049999988</c:v>
                </c:pt>
                <c:pt idx="33">
                  <c:v>806417.86499999987</c:v>
                </c:pt>
                <c:pt idx="34">
                  <c:v>800419.78700000001</c:v>
                </c:pt>
                <c:pt idx="35">
                  <c:v>794114.57849999983</c:v>
                </c:pt>
                <c:pt idx="36">
                  <c:v>792589.13749999995</c:v>
                </c:pt>
                <c:pt idx="37">
                  <c:v>790667.01899999997</c:v>
                </c:pt>
                <c:pt idx="38">
                  <c:v>785092.32549999992</c:v>
                </c:pt>
                <c:pt idx="39">
                  <c:v>780721.80349999992</c:v>
                </c:pt>
                <c:pt idx="40">
                  <c:v>779901.7415</c:v>
                </c:pt>
                <c:pt idx="41">
                  <c:v>776146.26599999995</c:v>
                </c:pt>
                <c:pt idx="42">
                  <c:v>776153.33550000004</c:v>
                </c:pt>
                <c:pt idx="43">
                  <c:v>774403.24149999989</c:v>
                </c:pt>
                <c:pt idx="44">
                  <c:v>772769.40149999992</c:v>
                </c:pt>
                <c:pt idx="45">
                  <c:v>774333.33199999994</c:v>
                </c:pt>
                <c:pt idx="46">
                  <c:v>779414.73149999999</c:v>
                </c:pt>
                <c:pt idx="47">
                  <c:v>782925.91650000005</c:v>
                </c:pt>
                <c:pt idx="48">
                  <c:v>787744.95899999992</c:v>
                </c:pt>
                <c:pt idx="49">
                  <c:v>791218.44</c:v>
                </c:pt>
                <c:pt idx="50">
                  <c:v>790916.80799999984</c:v>
                </c:pt>
                <c:pt idx="51">
                  <c:v>795896.09249999991</c:v>
                </c:pt>
                <c:pt idx="52">
                  <c:v>795005.33549999993</c:v>
                </c:pt>
                <c:pt idx="53">
                  <c:v>794370.65149999992</c:v>
                </c:pt>
                <c:pt idx="54">
                  <c:v>793396.63150000002</c:v>
                </c:pt>
                <c:pt idx="55">
                  <c:v>793089.50100000005</c:v>
                </c:pt>
                <c:pt idx="56">
                  <c:v>791436.02349999989</c:v>
                </c:pt>
                <c:pt idx="57">
                  <c:v>786072.62950000004</c:v>
                </c:pt>
                <c:pt idx="58">
                  <c:v>782771.95849999995</c:v>
                </c:pt>
                <c:pt idx="59">
                  <c:v>776537.44499999983</c:v>
                </c:pt>
                <c:pt idx="60">
                  <c:v>768976.22199999995</c:v>
                </c:pt>
                <c:pt idx="61">
                  <c:v>760837.65649999981</c:v>
                </c:pt>
                <c:pt idx="62">
                  <c:v>752559.27199999988</c:v>
                </c:pt>
                <c:pt idx="63">
                  <c:v>746522.70449999988</c:v>
                </c:pt>
                <c:pt idx="64">
                  <c:v>742876.41350000002</c:v>
                </c:pt>
                <c:pt idx="65">
                  <c:v>737128.90999999992</c:v>
                </c:pt>
                <c:pt idx="66">
                  <c:v>733008.17699999991</c:v>
                </c:pt>
                <c:pt idx="67">
                  <c:v>730605.3324999999</c:v>
                </c:pt>
                <c:pt idx="68">
                  <c:v>729676.08599999989</c:v>
                </c:pt>
                <c:pt idx="69">
                  <c:v>730406.60099999991</c:v>
                </c:pt>
                <c:pt idx="70">
                  <c:v>726055.71649999998</c:v>
                </c:pt>
                <c:pt idx="71">
                  <c:v>724569.5504999999</c:v>
                </c:pt>
                <c:pt idx="72">
                  <c:v>718936.72999999986</c:v>
                </c:pt>
                <c:pt idx="73">
                  <c:v>711670.06949999998</c:v>
                </c:pt>
                <c:pt idx="74">
                  <c:v>704697.97149999999</c:v>
                </c:pt>
                <c:pt idx="75">
                  <c:v>696245.99149999989</c:v>
                </c:pt>
                <c:pt idx="76">
                  <c:v>686134.24999999988</c:v>
                </c:pt>
                <c:pt idx="77">
                  <c:v>674369.81649999984</c:v>
                </c:pt>
                <c:pt idx="78">
                  <c:v>664065.62749999994</c:v>
                </c:pt>
                <c:pt idx="79">
                  <c:v>655754.25199999998</c:v>
                </c:pt>
                <c:pt idx="80">
                  <c:v>647878.82899999991</c:v>
                </c:pt>
                <c:pt idx="81">
                  <c:v>636401.88849999988</c:v>
                </c:pt>
                <c:pt idx="82">
                  <c:v>625294.13300000003</c:v>
                </c:pt>
                <c:pt idx="83">
                  <c:v>614190.30499999993</c:v>
                </c:pt>
                <c:pt idx="84">
                  <c:v>607492.34649999999</c:v>
                </c:pt>
                <c:pt idx="85">
                  <c:v>596562.11399999994</c:v>
                </c:pt>
                <c:pt idx="86">
                  <c:v>588173.75949999993</c:v>
                </c:pt>
                <c:pt idx="87">
                  <c:v>580517.49100000004</c:v>
                </c:pt>
                <c:pt idx="88">
                  <c:v>574389.0199999999</c:v>
                </c:pt>
                <c:pt idx="89">
                  <c:v>569828.40700000001</c:v>
                </c:pt>
                <c:pt idx="90">
                  <c:v>568045.32199999993</c:v>
                </c:pt>
              </c:numCache>
            </c:numRef>
          </c:yVal>
          <c:smooth val="0"/>
          <c:extLst>
            <c:ext xmlns:c16="http://schemas.microsoft.com/office/drawing/2014/chart" uri="{C3380CC4-5D6E-409C-BE32-E72D297353CC}">
              <c16:uniqueId val="{00000000-1E74-4CF2-87A1-8C76C4D32F7E}"/>
            </c:ext>
          </c:extLst>
        </c:ser>
        <c:dLbls>
          <c:showLegendKey val="0"/>
          <c:showVal val="0"/>
          <c:showCatName val="0"/>
          <c:showSerName val="0"/>
          <c:showPercent val="0"/>
          <c:showBubbleSize val="0"/>
        </c:dLbls>
        <c:axId val="522608176"/>
        <c:axId val="522607096"/>
      </c:scatterChart>
      <c:valAx>
        <c:axId val="522608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dynamometer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2607096"/>
        <c:crosses val="autoZero"/>
        <c:crossBetween val="midCat"/>
      </c:valAx>
      <c:valAx>
        <c:axId val="522607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BMEP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260817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BAD9B1-6CDE-4EE8-885E-6BF924280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5409</TotalTime>
  <Pages>15</Pages>
  <Words>2141</Words>
  <Characters>12208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Dawes</dc:creator>
  <cp:keywords/>
  <dc:description/>
  <cp:lastModifiedBy>Emily Dawes</cp:lastModifiedBy>
  <cp:revision>165</cp:revision>
  <dcterms:created xsi:type="dcterms:W3CDTF">2024-03-13T12:04:00Z</dcterms:created>
  <dcterms:modified xsi:type="dcterms:W3CDTF">2024-03-23T22:50:00Z</dcterms:modified>
</cp:coreProperties>
</file>