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9C538" w14:textId="2EA6BF5A" w:rsidR="00EE55F5" w:rsidRDefault="00891A2C" w:rsidP="00891A2C">
      <w:pPr>
        <w:pStyle w:val="Title"/>
      </w:pPr>
      <w:r>
        <w:rPr>
          <w:sz w:val="24"/>
          <w:szCs w:val="24"/>
        </w:rPr>
        <w:t>BSc Health and Social Care</w:t>
      </w:r>
    </w:p>
    <w:p w14:paraId="4E0799D7" w14:textId="394B010C" w:rsidR="00891A2C" w:rsidRPr="00891A2C" w:rsidRDefault="00891A2C" w:rsidP="00891A2C">
      <w:r>
        <w:t>Changemakers: Creativity and Value Creation</w:t>
      </w:r>
    </w:p>
    <w:p w14:paraId="742EFC44" w14:textId="52DD741A" w:rsidR="0083628F" w:rsidRDefault="00891A2C" w:rsidP="0083628F">
      <w:r>
        <w:t>Assignment Title: Project Outcomes</w:t>
      </w:r>
    </w:p>
    <w:p w14:paraId="34E93027" w14:textId="70E920F5" w:rsidR="00891A2C" w:rsidRDefault="00891A2C" w:rsidP="0083628F"/>
    <w:p w14:paraId="3AA23A36" w14:textId="7C9FEFF9" w:rsidR="00891A2C" w:rsidRDefault="00891A2C" w:rsidP="0083628F"/>
    <w:p w14:paraId="1EC612CE" w14:textId="2FCC1951" w:rsidR="00891A2C" w:rsidRDefault="00891A2C" w:rsidP="0083628F"/>
    <w:p w14:paraId="43F3FFE8" w14:textId="02AD4C10" w:rsidR="00891A2C" w:rsidRDefault="00891A2C" w:rsidP="0083628F"/>
    <w:p w14:paraId="4D4BC10D" w14:textId="6E39F540" w:rsidR="00891A2C" w:rsidRDefault="00891A2C" w:rsidP="0083628F"/>
    <w:p w14:paraId="40828DD0" w14:textId="6B873E40" w:rsidR="00891A2C" w:rsidRDefault="00891A2C" w:rsidP="0083628F"/>
    <w:p w14:paraId="3E6C0759" w14:textId="5162C2F6" w:rsidR="00891A2C" w:rsidRDefault="00891A2C" w:rsidP="0083628F"/>
    <w:p w14:paraId="54DE4B35" w14:textId="6EF8030C" w:rsidR="00891A2C" w:rsidRDefault="00891A2C" w:rsidP="0083628F"/>
    <w:p w14:paraId="3B99D88C" w14:textId="18154FFF" w:rsidR="00891A2C" w:rsidRDefault="00891A2C" w:rsidP="0083628F"/>
    <w:p w14:paraId="04AABB03" w14:textId="24D51F9C" w:rsidR="00891A2C" w:rsidRDefault="00891A2C" w:rsidP="0083628F"/>
    <w:p w14:paraId="1F2A5C05" w14:textId="77777777" w:rsidR="00891A2C" w:rsidRDefault="00891A2C" w:rsidP="0083628F"/>
    <w:p w14:paraId="1170E0BA" w14:textId="61935B38" w:rsidR="0083628F" w:rsidRDefault="0083628F" w:rsidP="0083628F">
      <w:r>
        <w:t xml:space="preserve">Name: </w:t>
      </w:r>
      <w:r w:rsidR="00027F16">
        <w:t>Margarita Chaparova</w:t>
      </w:r>
    </w:p>
    <w:p w14:paraId="5E864566" w14:textId="5815768A" w:rsidR="0083628F" w:rsidRDefault="0083628F" w:rsidP="0083628F">
      <w:r>
        <w:t xml:space="preserve">Student Number: </w:t>
      </w:r>
      <w:r w:rsidR="00027F16">
        <w:t>2123016</w:t>
      </w:r>
    </w:p>
    <w:p w14:paraId="34F203C3" w14:textId="19680151" w:rsidR="0083628F" w:rsidRDefault="0083628F" w:rsidP="0083628F">
      <w:r>
        <w:t xml:space="preserve">Module code: </w:t>
      </w:r>
      <w:r>
        <w:rPr>
          <w:b/>
        </w:rPr>
        <w:t>BMHP5014_BIRM</w:t>
      </w:r>
      <w:r w:rsidR="00027F16">
        <w:rPr>
          <w:b/>
        </w:rPr>
        <w:t xml:space="preserve">: </w:t>
      </w:r>
      <w:r w:rsidR="00891A2C">
        <w:rPr>
          <w:b/>
        </w:rPr>
        <w:t xml:space="preserve">Written Assignment </w:t>
      </w:r>
    </w:p>
    <w:p w14:paraId="3499B458" w14:textId="6A9D3865" w:rsidR="0083628F" w:rsidRPr="0083628F" w:rsidRDefault="0083628F" w:rsidP="0083628F">
      <w:r>
        <w:t xml:space="preserve">Lecturer’s Name: </w:t>
      </w:r>
      <w:r w:rsidR="00027F16">
        <w:t xml:space="preserve">Robert </w:t>
      </w:r>
      <w:proofErr w:type="spellStart"/>
      <w:r w:rsidR="00027F16">
        <w:t>Nartowski</w:t>
      </w:r>
      <w:proofErr w:type="spellEnd"/>
    </w:p>
    <w:p w14:paraId="2976A7B3" w14:textId="480C5791" w:rsidR="00EE55F5" w:rsidRDefault="00EE55F5" w:rsidP="00EE55F5"/>
    <w:p w14:paraId="1C8831D7" w14:textId="2FECC89E" w:rsidR="00EE55F5" w:rsidRDefault="00EE55F5" w:rsidP="00EE55F5"/>
    <w:p w14:paraId="29D92220" w14:textId="09FEFF78" w:rsidR="00EE55F5" w:rsidRDefault="00EE55F5" w:rsidP="00EE55F5"/>
    <w:p w14:paraId="1C36B116" w14:textId="79346198" w:rsidR="00EE55F5" w:rsidRDefault="00EE55F5" w:rsidP="00EE55F5"/>
    <w:sdt>
      <w:sdtPr>
        <w:rPr>
          <w:rFonts w:ascii="Arial" w:eastAsiaTheme="minorHAnsi" w:hAnsi="Arial" w:cstheme="minorBidi"/>
          <w:color w:val="auto"/>
          <w:sz w:val="24"/>
          <w:szCs w:val="22"/>
        </w:rPr>
        <w:id w:val="885376061"/>
        <w:docPartObj>
          <w:docPartGallery w:val="Table of Contents"/>
          <w:docPartUnique/>
        </w:docPartObj>
      </w:sdtPr>
      <w:sdtEndPr>
        <w:rPr>
          <w:b/>
          <w:bCs/>
          <w:noProof/>
        </w:rPr>
      </w:sdtEndPr>
      <w:sdtContent>
        <w:p w14:paraId="4BD2540B" w14:textId="2C461FB6" w:rsidR="0083628F" w:rsidRDefault="0083628F">
          <w:pPr>
            <w:pStyle w:val="TOCHeading"/>
          </w:pPr>
          <w:r>
            <w:t>Table of Contents</w:t>
          </w:r>
        </w:p>
        <w:p w14:paraId="3F1A1EA0" w14:textId="09744EA1" w:rsidR="0083628F" w:rsidRDefault="0083628F">
          <w:pPr>
            <w:pStyle w:val="TOC1"/>
            <w:tabs>
              <w:tab w:val="right" w:leader="dot" w:pos="9350"/>
            </w:tabs>
            <w:rPr>
              <w:noProof/>
            </w:rPr>
          </w:pPr>
          <w:r>
            <w:fldChar w:fldCharType="begin"/>
          </w:r>
          <w:r>
            <w:instrText xml:space="preserve"> TOC \o "1-3" \h \z \u </w:instrText>
          </w:r>
          <w:r>
            <w:fldChar w:fldCharType="separate"/>
          </w:r>
          <w:hyperlink w:anchor="_Toc129349559" w:history="1">
            <w:r w:rsidRPr="00085894">
              <w:rPr>
                <w:rStyle w:val="Hyperlink"/>
                <w:noProof/>
              </w:rPr>
              <w:t>Introduction</w:t>
            </w:r>
            <w:r>
              <w:rPr>
                <w:noProof/>
                <w:webHidden/>
              </w:rPr>
              <w:tab/>
            </w:r>
            <w:r>
              <w:rPr>
                <w:noProof/>
                <w:webHidden/>
              </w:rPr>
              <w:fldChar w:fldCharType="begin"/>
            </w:r>
            <w:r>
              <w:rPr>
                <w:noProof/>
                <w:webHidden/>
              </w:rPr>
              <w:instrText xml:space="preserve"> PAGEREF _Toc129349559 \h </w:instrText>
            </w:r>
            <w:r>
              <w:rPr>
                <w:noProof/>
                <w:webHidden/>
              </w:rPr>
            </w:r>
            <w:r>
              <w:rPr>
                <w:noProof/>
                <w:webHidden/>
              </w:rPr>
              <w:fldChar w:fldCharType="separate"/>
            </w:r>
            <w:r>
              <w:rPr>
                <w:noProof/>
                <w:webHidden/>
              </w:rPr>
              <w:t>3</w:t>
            </w:r>
            <w:r>
              <w:rPr>
                <w:noProof/>
                <w:webHidden/>
              </w:rPr>
              <w:fldChar w:fldCharType="end"/>
            </w:r>
          </w:hyperlink>
        </w:p>
        <w:p w14:paraId="6815AEA6" w14:textId="4A9B5F4A" w:rsidR="0083628F" w:rsidRDefault="00000000">
          <w:pPr>
            <w:pStyle w:val="TOC1"/>
            <w:tabs>
              <w:tab w:val="right" w:leader="dot" w:pos="9350"/>
            </w:tabs>
            <w:rPr>
              <w:noProof/>
            </w:rPr>
          </w:pPr>
          <w:hyperlink w:anchor="_Toc129349560" w:history="1">
            <w:r w:rsidR="0083628F" w:rsidRPr="00085894">
              <w:rPr>
                <w:rStyle w:val="Hyperlink"/>
                <w:noProof/>
              </w:rPr>
              <w:t>Unit 1: Ideas and Values</w:t>
            </w:r>
            <w:r w:rsidR="0083628F">
              <w:rPr>
                <w:noProof/>
                <w:webHidden/>
              </w:rPr>
              <w:tab/>
            </w:r>
            <w:r w:rsidR="0083628F">
              <w:rPr>
                <w:noProof/>
                <w:webHidden/>
              </w:rPr>
              <w:fldChar w:fldCharType="begin"/>
            </w:r>
            <w:r w:rsidR="0083628F">
              <w:rPr>
                <w:noProof/>
                <w:webHidden/>
              </w:rPr>
              <w:instrText xml:space="preserve"> PAGEREF _Toc129349560 \h </w:instrText>
            </w:r>
            <w:r w:rsidR="0083628F">
              <w:rPr>
                <w:noProof/>
                <w:webHidden/>
              </w:rPr>
            </w:r>
            <w:r w:rsidR="0083628F">
              <w:rPr>
                <w:noProof/>
                <w:webHidden/>
              </w:rPr>
              <w:fldChar w:fldCharType="separate"/>
            </w:r>
            <w:r w:rsidR="0083628F">
              <w:rPr>
                <w:noProof/>
                <w:webHidden/>
              </w:rPr>
              <w:t>3</w:t>
            </w:r>
            <w:r w:rsidR="0083628F">
              <w:rPr>
                <w:noProof/>
                <w:webHidden/>
              </w:rPr>
              <w:fldChar w:fldCharType="end"/>
            </w:r>
          </w:hyperlink>
        </w:p>
        <w:p w14:paraId="22D9FDEF" w14:textId="3B8F5427" w:rsidR="0083628F" w:rsidRDefault="00000000">
          <w:pPr>
            <w:pStyle w:val="TOC2"/>
            <w:tabs>
              <w:tab w:val="right" w:leader="dot" w:pos="9350"/>
            </w:tabs>
            <w:rPr>
              <w:noProof/>
            </w:rPr>
          </w:pPr>
          <w:hyperlink w:anchor="_Toc129349561" w:history="1">
            <w:r w:rsidR="0083628F" w:rsidRPr="00085894">
              <w:rPr>
                <w:rStyle w:val="Hyperlink"/>
                <w:noProof/>
              </w:rPr>
              <w:t>Topic: How Innovation changes the world</w:t>
            </w:r>
            <w:r w:rsidR="0083628F">
              <w:rPr>
                <w:noProof/>
                <w:webHidden/>
              </w:rPr>
              <w:tab/>
            </w:r>
            <w:r w:rsidR="0083628F">
              <w:rPr>
                <w:noProof/>
                <w:webHidden/>
              </w:rPr>
              <w:fldChar w:fldCharType="begin"/>
            </w:r>
            <w:r w:rsidR="0083628F">
              <w:rPr>
                <w:noProof/>
                <w:webHidden/>
              </w:rPr>
              <w:instrText xml:space="preserve"> PAGEREF _Toc129349561 \h </w:instrText>
            </w:r>
            <w:r w:rsidR="0083628F">
              <w:rPr>
                <w:noProof/>
                <w:webHidden/>
              </w:rPr>
            </w:r>
            <w:r w:rsidR="0083628F">
              <w:rPr>
                <w:noProof/>
                <w:webHidden/>
              </w:rPr>
              <w:fldChar w:fldCharType="separate"/>
            </w:r>
            <w:r w:rsidR="0083628F">
              <w:rPr>
                <w:noProof/>
                <w:webHidden/>
              </w:rPr>
              <w:t>3</w:t>
            </w:r>
            <w:r w:rsidR="0083628F">
              <w:rPr>
                <w:noProof/>
                <w:webHidden/>
              </w:rPr>
              <w:fldChar w:fldCharType="end"/>
            </w:r>
          </w:hyperlink>
        </w:p>
        <w:p w14:paraId="1FEF7552" w14:textId="3556F6A0" w:rsidR="0083628F" w:rsidRDefault="00000000">
          <w:pPr>
            <w:pStyle w:val="TOC1"/>
            <w:tabs>
              <w:tab w:val="right" w:leader="dot" w:pos="9350"/>
            </w:tabs>
            <w:rPr>
              <w:noProof/>
            </w:rPr>
          </w:pPr>
          <w:hyperlink w:anchor="_Toc129349562" w:history="1">
            <w:r w:rsidR="0083628F" w:rsidRPr="00085894">
              <w:rPr>
                <w:rStyle w:val="Hyperlink"/>
                <w:noProof/>
              </w:rPr>
              <w:t>Unit 2: Creative Solutions</w:t>
            </w:r>
            <w:r w:rsidR="0083628F">
              <w:rPr>
                <w:noProof/>
                <w:webHidden/>
              </w:rPr>
              <w:tab/>
            </w:r>
            <w:r w:rsidR="0083628F">
              <w:rPr>
                <w:noProof/>
                <w:webHidden/>
              </w:rPr>
              <w:fldChar w:fldCharType="begin"/>
            </w:r>
            <w:r w:rsidR="0083628F">
              <w:rPr>
                <w:noProof/>
                <w:webHidden/>
              </w:rPr>
              <w:instrText xml:space="preserve"> PAGEREF _Toc129349562 \h </w:instrText>
            </w:r>
            <w:r w:rsidR="0083628F">
              <w:rPr>
                <w:noProof/>
                <w:webHidden/>
              </w:rPr>
            </w:r>
            <w:r w:rsidR="0083628F">
              <w:rPr>
                <w:noProof/>
                <w:webHidden/>
              </w:rPr>
              <w:fldChar w:fldCharType="separate"/>
            </w:r>
            <w:r w:rsidR="0083628F">
              <w:rPr>
                <w:noProof/>
                <w:webHidden/>
              </w:rPr>
              <w:t>4</w:t>
            </w:r>
            <w:r w:rsidR="0083628F">
              <w:rPr>
                <w:noProof/>
                <w:webHidden/>
              </w:rPr>
              <w:fldChar w:fldCharType="end"/>
            </w:r>
          </w:hyperlink>
        </w:p>
        <w:p w14:paraId="407486CF" w14:textId="1314E45D" w:rsidR="0083628F" w:rsidRDefault="00000000">
          <w:pPr>
            <w:pStyle w:val="TOC2"/>
            <w:tabs>
              <w:tab w:val="right" w:leader="dot" w:pos="9350"/>
            </w:tabs>
            <w:rPr>
              <w:noProof/>
            </w:rPr>
          </w:pPr>
          <w:hyperlink w:anchor="_Toc129349563" w:history="1">
            <w:r w:rsidR="0083628F" w:rsidRPr="00085894">
              <w:rPr>
                <w:rStyle w:val="Hyperlink"/>
                <w:noProof/>
              </w:rPr>
              <w:t>Topic: Storytelling</w:t>
            </w:r>
            <w:r w:rsidR="0083628F">
              <w:rPr>
                <w:noProof/>
                <w:webHidden/>
              </w:rPr>
              <w:tab/>
            </w:r>
            <w:r w:rsidR="0083628F">
              <w:rPr>
                <w:noProof/>
                <w:webHidden/>
              </w:rPr>
              <w:fldChar w:fldCharType="begin"/>
            </w:r>
            <w:r w:rsidR="0083628F">
              <w:rPr>
                <w:noProof/>
                <w:webHidden/>
              </w:rPr>
              <w:instrText xml:space="preserve"> PAGEREF _Toc129349563 \h </w:instrText>
            </w:r>
            <w:r w:rsidR="0083628F">
              <w:rPr>
                <w:noProof/>
                <w:webHidden/>
              </w:rPr>
            </w:r>
            <w:r w:rsidR="0083628F">
              <w:rPr>
                <w:noProof/>
                <w:webHidden/>
              </w:rPr>
              <w:fldChar w:fldCharType="separate"/>
            </w:r>
            <w:r w:rsidR="0083628F">
              <w:rPr>
                <w:noProof/>
                <w:webHidden/>
              </w:rPr>
              <w:t>4</w:t>
            </w:r>
            <w:r w:rsidR="0083628F">
              <w:rPr>
                <w:noProof/>
                <w:webHidden/>
              </w:rPr>
              <w:fldChar w:fldCharType="end"/>
            </w:r>
          </w:hyperlink>
        </w:p>
        <w:p w14:paraId="516479A2" w14:textId="5F17B3A2" w:rsidR="0083628F" w:rsidRDefault="00000000">
          <w:pPr>
            <w:pStyle w:val="TOC1"/>
            <w:tabs>
              <w:tab w:val="right" w:leader="dot" w:pos="9350"/>
            </w:tabs>
            <w:rPr>
              <w:noProof/>
            </w:rPr>
          </w:pPr>
          <w:hyperlink w:anchor="_Toc129349564" w:history="1">
            <w:r w:rsidR="0083628F" w:rsidRPr="00085894">
              <w:rPr>
                <w:rStyle w:val="Hyperlink"/>
                <w:noProof/>
              </w:rPr>
              <w:t>Unit 3: Mobilising Support</w:t>
            </w:r>
            <w:r w:rsidR="0083628F">
              <w:rPr>
                <w:noProof/>
                <w:webHidden/>
              </w:rPr>
              <w:tab/>
            </w:r>
            <w:r w:rsidR="0083628F">
              <w:rPr>
                <w:noProof/>
                <w:webHidden/>
              </w:rPr>
              <w:fldChar w:fldCharType="begin"/>
            </w:r>
            <w:r w:rsidR="0083628F">
              <w:rPr>
                <w:noProof/>
                <w:webHidden/>
              </w:rPr>
              <w:instrText xml:space="preserve"> PAGEREF _Toc129349564 \h </w:instrText>
            </w:r>
            <w:r w:rsidR="0083628F">
              <w:rPr>
                <w:noProof/>
                <w:webHidden/>
              </w:rPr>
            </w:r>
            <w:r w:rsidR="0083628F">
              <w:rPr>
                <w:noProof/>
                <w:webHidden/>
              </w:rPr>
              <w:fldChar w:fldCharType="separate"/>
            </w:r>
            <w:r w:rsidR="0083628F">
              <w:rPr>
                <w:noProof/>
                <w:webHidden/>
              </w:rPr>
              <w:t>5</w:t>
            </w:r>
            <w:r w:rsidR="0083628F">
              <w:rPr>
                <w:noProof/>
                <w:webHidden/>
              </w:rPr>
              <w:fldChar w:fldCharType="end"/>
            </w:r>
          </w:hyperlink>
        </w:p>
        <w:p w14:paraId="169B0BCE" w14:textId="7214D980" w:rsidR="0083628F" w:rsidRDefault="00000000">
          <w:pPr>
            <w:pStyle w:val="TOC2"/>
            <w:tabs>
              <w:tab w:val="right" w:leader="dot" w:pos="9350"/>
            </w:tabs>
            <w:rPr>
              <w:noProof/>
            </w:rPr>
          </w:pPr>
          <w:hyperlink w:anchor="_Toc129349565" w:history="1">
            <w:r w:rsidR="0083628F" w:rsidRPr="00085894">
              <w:rPr>
                <w:rStyle w:val="Hyperlink"/>
                <w:noProof/>
              </w:rPr>
              <w:t>Topic: Telling your story</w:t>
            </w:r>
            <w:r w:rsidR="0083628F">
              <w:rPr>
                <w:noProof/>
                <w:webHidden/>
              </w:rPr>
              <w:tab/>
            </w:r>
            <w:r w:rsidR="0083628F">
              <w:rPr>
                <w:noProof/>
                <w:webHidden/>
              </w:rPr>
              <w:fldChar w:fldCharType="begin"/>
            </w:r>
            <w:r w:rsidR="0083628F">
              <w:rPr>
                <w:noProof/>
                <w:webHidden/>
              </w:rPr>
              <w:instrText xml:space="preserve"> PAGEREF _Toc129349565 \h </w:instrText>
            </w:r>
            <w:r w:rsidR="0083628F">
              <w:rPr>
                <w:noProof/>
                <w:webHidden/>
              </w:rPr>
            </w:r>
            <w:r w:rsidR="0083628F">
              <w:rPr>
                <w:noProof/>
                <w:webHidden/>
              </w:rPr>
              <w:fldChar w:fldCharType="separate"/>
            </w:r>
            <w:r w:rsidR="0083628F">
              <w:rPr>
                <w:noProof/>
                <w:webHidden/>
              </w:rPr>
              <w:t>5</w:t>
            </w:r>
            <w:r w:rsidR="0083628F">
              <w:rPr>
                <w:noProof/>
                <w:webHidden/>
              </w:rPr>
              <w:fldChar w:fldCharType="end"/>
            </w:r>
          </w:hyperlink>
        </w:p>
        <w:p w14:paraId="55208A0B" w14:textId="394D0138" w:rsidR="0083628F" w:rsidRDefault="00000000">
          <w:pPr>
            <w:pStyle w:val="TOC1"/>
            <w:tabs>
              <w:tab w:val="right" w:leader="dot" w:pos="9350"/>
            </w:tabs>
            <w:rPr>
              <w:noProof/>
            </w:rPr>
          </w:pPr>
          <w:hyperlink w:anchor="_Toc129349566" w:history="1">
            <w:r w:rsidR="0083628F" w:rsidRPr="00085894">
              <w:rPr>
                <w:rStyle w:val="Hyperlink"/>
                <w:noProof/>
              </w:rPr>
              <w:t>Unit 4: Evaluation</w:t>
            </w:r>
            <w:r w:rsidR="0083628F">
              <w:rPr>
                <w:noProof/>
                <w:webHidden/>
              </w:rPr>
              <w:tab/>
            </w:r>
            <w:r w:rsidR="0083628F">
              <w:rPr>
                <w:noProof/>
                <w:webHidden/>
              </w:rPr>
              <w:fldChar w:fldCharType="begin"/>
            </w:r>
            <w:r w:rsidR="0083628F">
              <w:rPr>
                <w:noProof/>
                <w:webHidden/>
              </w:rPr>
              <w:instrText xml:space="preserve"> PAGEREF _Toc129349566 \h </w:instrText>
            </w:r>
            <w:r w:rsidR="0083628F">
              <w:rPr>
                <w:noProof/>
                <w:webHidden/>
              </w:rPr>
            </w:r>
            <w:r w:rsidR="0083628F">
              <w:rPr>
                <w:noProof/>
                <w:webHidden/>
              </w:rPr>
              <w:fldChar w:fldCharType="separate"/>
            </w:r>
            <w:r w:rsidR="0083628F">
              <w:rPr>
                <w:noProof/>
                <w:webHidden/>
              </w:rPr>
              <w:t>6</w:t>
            </w:r>
            <w:r w:rsidR="0083628F">
              <w:rPr>
                <w:noProof/>
                <w:webHidden/>
              </w:rPr>
              <w:fldChar w:fldCharType="end"/>
            </w:r>
          </w:hyperlink>
        </w:p>
        <w:p w14:paraId="5C5CA847" w14:textId="761728E4" w:rsidR="0083628F" w:rsidRDefault="00000000">
          <w:pPr>
            <w:pStyle w:val="TOC2"/>
            <w:tabs>
              <w:tab w:val="right" w:leader="dot" w:pos="9350"/>
            </w:tabs>
            <w:rPr>
              <w:noProof/>
            </w:rPr>
          </w:pPr>
          <w:hyperlink w:anchor="_Toc129349567" w:history="1">
            <w:r w:rsidR="0083628F" w:rsidRPr="00085894">
              <w:rPr>
                <w:rStyle w:val="Hyperlink"/>
                <w:noProof/>
              </w:rPr>
              <w:t>Topic: Personal Evaluation</w:t>
            </w:r>
            <w:r w:rsidR="0083628F">
              <w:rPr>
                <w:noProof/>
                <w:webHidden/>
              </w:rPr>
              <w:tab/>
            </w:r>
            <w:r w:rsidR="0083628F">
              <w:rPr>
                <w:noProof/>
                <w:webHidden/>
              </w:rPr>
              <w:fldChar w:fldCharType="begin"/>
            </w:r>
            <w:r w:rsidR="0083628F">
              <w:rPr>
                <w:noProof/>
                <w:webHidden/>
              </w:rPr>
              <w:instrText xml:space="preserve"> PAGEREF _Toc129349567 \h </w:instrText>
            </w:r>
            <w:r w:rsidR="0083628F">
              <w:rPr>
                <w:noProof/>
                <w:webHidden/>
              </w:rPr>
            </w:r>
            <w:r w:rsidR="0083628F">
              <w:rPr>
                <w:noProof/>
                <w:webHidden/>
              </w:rPr>
              <w:fldChar w:fldCharType="separate"/>
            </w:r>
            <w:r w:rsidR="0083628F">
              <w:rPr>
                <w:noProof/>
                <w:webHidden/>
              </w:rPr>
              <w:t>6</w:t>
            </w:r>
            <w:r w:rsidR="0083628F">
              <w:rPr>
                <w:noProof/>
                <w:webHidden/>
              </w:rPr>
              <w:fldChar w:fldCharType="end"/>
            </w:r>
          </w:hyperlink>
        </w:p>
        <w:p w14:paraId="69B0954A" w14:textId="5B133C8C" w:rsidR="0083628F" w:rsidRDefault="00000000">
          <w:pPr>
            <w:pStyle w:val="TOC1"/>
            <w:tabs>
              <w:tab w:val="right" w:leader="dot" w:pos="9350"/>
            </w:tabs>
            <w:rPr>
              <w:noProof/>
            </w:rPr>
          </w:pPr>
          <w:hyperlink w:anchor="_Toc129349568" w:history="1">
            <w:r w:rsidR="0083628F" w:rsidRPr="00085894">
              <w:rPr>
                <w:rStyle w:val="Hyperlink"/>
                <w:noProof/>
              </w:rPr>
              <w:t>Conclusions</w:t>
            </w:r>
            <w:r w:rsidR="0083628F">
              <w:rPr>
                <w:noProof/>
                <w:webHidden/>
              </w:rPr>
              <w:tab/>
            </w:r>
            <w:r w:rsidR="0083628F">
              <w:rPr>
                <w:noProof/>
                <w:webHidden/>
              </w:rPr>
              <w:fldChar w:fldCharType="begin"/>
            </w:r>
            <w:r w:rsidR="0083628F">
              <w:rPr>
                <w:noProof/>
                <w:webHidden/>
              </w:rPr>
              <w:instrText xml:space="preserve"> PAGEREF _Toc129349568 \h </w:instrText>
            </w:r>
            <w:r w:rsidR="0083628F">
              <w:rPr>
                <w:noProof/>
                <w:webHidden/>
              </w:rPr>
            </w:r>
            <w:r w:rsidR="0083628F">
              <w:rPr>
                <w:noProof/>
                <w:webHidden/>
              </w:rPr>
              <w:fldChar w:fldCharType="separate"/>
            </w:r>
            <w:r w:rsidR="0083628F">
              <w:rPr>
                <w:noProof/>
                <w:webHidden/>
              </w:rPr>
              <w:t>7</w:t>
            </w:r>
            <w:r w:rsidR="0083628F">
              <w:rPr>
                <w:noProof/>
                <w:webHidden/>
              </w:rPr>
              <w:fldChar w:fldCharType="end"/>
            </w:r>
          </w:hyperlink>
        </w:p>
        <w:p w14:paraId="365C2E7F" w14:textId="55E4BE6C" w:rsidR="0083628F" w:rsidRDefault="00000000">
          <w:pPr>
            <w:pStyle w:val="TOC1"/>
            <w:tabs>
              <w:tab w:val="right" w:leader="dot" w:pos="9350"/>
            </w:tabs>
            <w:rPr>
              <w:noProof/>
            </w:rPr>
          </w:pPr>
          <w:hyperlink w:anchor="_Toc129349569" w:history="1">
            <w:r w:rsidR="0083628F" w:rsidRPr="00085894">
              <w:rPr>
                <w:rStyle w:val="Hyperlink"/>
                <w:noProof/>
              </w:rPr>
              <w:t>References</w:t>
            </w:r>
            <w:r w:rsidR="0083628F">
              <w:rPr>
                <w:noProof/>
                <w:webHidden/>
              </w:rPr>
              <w:tab/>
            </w:r>
            <w:r w:rsidR="0083628F">
              <w:rPr>
                <w:noProof/>
                <w:webHidden/>
              </w:rPr>
              <w:fldChar w:fldCharType="begin"/>
            </w:r>
            <w:r w:rsidR="0083628F">
              <w:rPr>
                <w:noProof/>
                <w:webHidden/>
              </w:rPr>
              <w:instrText xml:space="preserve"> PAGEREF _Toc129349569 \h </w:instrText>
            </w:r>
            <w:r w:rsidR="0083628F">
              <w:rPr>
                <w:noProof/>
                <w:webHidden/>
              </w:rPr>
            </w:r>
            <w:r w:rsidR="0083628F">
              <w:rPr>
                <w:noProof/>
                <w:webHidden/>
              </w:rPr>
              <w:fldChar w:fldCharType="separate"/>
            </w:r>
            <w:r w:rsidR="0083628F">
              <w:rPr>
                <w:noProof/>
                <w:webHidden/>
              </w:rPr>
              <w:t>8</w:t>
            </w:r>
            <w:r w:rsidR="0083628F">
              <w:rPr>
                <w:noProof/>
                <w:webHidden/>
              </w:rPr>
              <w:fldChar w:fldCharType="end"/>
            </w:r>
          </w:hyperlink>
        </w:p>
        <w:p w14:paraId="5EEF0B54" w14:textId="436A0EEC" w:rsidR="0083628F" w:rsidRDefault="0083628F">
          <w:r>
            <w:rPr>
              <w:b/>
              <w:bCs/>
              <w:noProof/>
            </w:rPr>
            <w:fldChar w:fldCharType="end"/>
          </w:r>
        </w:p>
      </w:sdtContent>
    </w:sdt>
    <w:p w14:paraId="0AEC7A08" w14:textId="2D122DBA" w:rsidR="00EE55F5" w:rsidRDefault="00EE55F5" w:rsidP="00EE55F5"/>
    <w:p w14:paraId="2D70F3AC" w14:textId="6140D4E4" w:rsidR="00EE55F5" w:rsidRDefault="00EE55F5" w:rsidP="00EE55F5"/>
    <w:p w14:paraId="0F340CA4" w14:textId="5AD5B2F0" w:rsidR="00EE55F5" w:rsidRDefault="00EE55F5" w:rsidP="00EE55F5"/>
    <w:p w14:paraId="533E8657" w14:textId="20B499B0" w:rsidR="00EE55F5" w:rsidRDefault="00EE55F5" w:rsidP="00EE55F5"/>
    <w:p w14:paraId="6E639CE7" w14:textId="77777777" w:rsidR="00605693" w:rsidRDefault="00605693" w:rsidP="00EE55F5">
      <w:pPr>
        <w:pStyle w:val="Heading1"/>
      </w:pPr>
      <w:bookmarkStart w:id="0" w:name="_Toc129349559"/>
    </w:p>
    <w:p w14:paraId="7A2C8EA3" w14:textId="1A690DAF" w:rsidR="00605693" w:rsidRDefault="00605693" w:rsidP="00605693"/>
    <w:p w14:paraId="7DEDD077" w14:textId="2763679C" w:rsidR="00605693" w:rsidRDefault="00605693" w:rsidP="00605693"/>
    <w:p w14:paraId="49159431" w14:textId="7B8D22DA" w:rsidR="00605693" w:rsidRDefault="00605693" w:rsidP="00EE55F5">
      <w:pPr>
        <w:pStyle w:val="Heading1"/>
      </w:pPr>
    </w:p>
    <w:p w14:paraId="707F04A5" w14:textId="77777777" w:rsidR="00605693" w:rsidRPr="00605693" w:rsidRDefault="00605693" w:rsidP="00605693"/>
    <w:p w14:paraId="42648E86" w14:textId="24ED9263" w:rsidR="00EE55F5" w:rsidRDefault="00EE55F5" w:rsidP="00EE55F5">
      <w:pPr>
        <w:pStyle w:val="Heading1"/>
      </w:pPr>
      <w:r>
        <w:lastRenderedPageBreak/>
        <w:t>Introduction</w:t>
      </w:r>
      <w:bookmarkEnd w:id="0"/>
      <w:r>
        <w:t xml:space="preserve"> </w:t>
      </w:r>
    </w:p>
    <w:p w14:paraId="2934B3FD" w14:textId="70975B54" w:rsidR="00EE55F5" w:rsidRDefault="00666617" w:rsidP="00EE55F5">
      <w:r>
        <w:t xml:space="preserve">Innovation, creativity, and value creation becomes possible when individual from their sites try to bring something new </w:t>
      </w:r>
      <w:r w:rsidR="00344197">
        <w:t>to</w:t>
      </w:r>
      <w:r>
        <w:t xml:space="preserve"> society. It is more acute in health and social care as it is directly related to the </w:t>
      </w:r>
      <w:r w:rsidR="00344197">
        <w:t>well-being</w:t>
      </w:r>
      <w:r>
        <w:t xml:space="preserve"> of people. However, in this assignment</w:t>
      </w:r>
      <w:r w:rsidR="00344197">
        <w:t>,</w:t>
      </w:r>
      <w:r>
        <w:t xml:space="preserve"> I will be covering </w:t>
      </w:r>
      <w:r w:rsidR="00344197">
        <w:t xml:space="preserve">4 units that have been mentioned in the module. For the first unit ideas and values I have chosen topic 1 which is how innovation changes the world. For the second unit named creative solutions, I have chosen topic 2 which is storytelling. For unit 3 I have chosen topic 3 named telling your story and for unit 4 I have chosen topic 2 named personal evaluation. However, more details about this topic will be provided </w:t>
      </w:r>
      <w:r w:rsidR="00A0312C">
        <w:t>in</w:t>
      </w:r>
      <w:r w:rsidR="00344197">
        <w:t xml:space="preserve"> this assignment. </w:t>
      </w:r>
    </w:p>
    <w:p w14:paraId="6D7BF4D0" w14:textId="77777777" w:rsidR="0005370A" w:rsidRDefault="00344197" w:rsidP="00A0312C">
      <w:pPr>
        <w:pStyle w:val="Heading1"/>
      </w:pPr>
      <w:bookmarkStart w:id="1" w:name="_Toc129349560"/>
      <w:r>
        <w:t xml:space="preserve">Unit 1: </w:t>
      </w:r>
      <w:r w:rsidR="0005370A">
        <w:t>Ideas and Values</w:t>
      </w:r>
      <w:bookmarkEnd w:id="1"/>
      <w:r w:rsidR="0005370A">
        <w:t xml:space="preserve"> </w:t>
      </w:r>
    </w:p>
    <w:p w14:paraId="6943BDEE" w14:textId="1936FC5B" w:rsidR="00344197" w:rsidRDefault="00344197" w:rsidP="0005370A">
      <w:pPr>
        <w:pStyle w:val="Heading2"/>
      </w:pPr>
      <w:bookmarkStart w:id="2" w:name="_Toc129349561"/>
      <w:r>
        <w:t xml:space="preserve">Topic: </w:t>
      </w:r>
      <w:r w:rsidR="00A0312C">
        <w:t>How Innovation changes the world</w:t>
      </w:r>
      <w:bookmarkEnd w:id="2"/>
    </w:p>
    <w:p w14:paraId="65089E04" w14:textId="4E343112" w:rsidR="00A0312C" w:rsidRDefault="00605147" w:rsidP="00A0312C">
      <w:r>
        <w:t xml:space="preserve">Innovation refers to the process of bringing something new for the betterment of society. The new things can be a method, a new device, a new idea, or a new procedure that will be used to make the older system more effective. While innovating something new it needs to be kept in mind that innovative things will be useable and it will create a desire for human </w:t>
      </w:r>
      <w:r w:rsidR="007F4594">
        <w:t>beings</w:t>
      </w:r>
      <w:r>
        <w:t xml:space="preserve"> to use them</w:t>
      </w:r>
      <w:r w:rsidR="0054776F">
        <w:t xml:space="preserve"> (Bruce et al., 2017). </w:t>
      </w:r>
      <w:r>
        <w:t xml:space="preserve"> Innovation creates better scope for the people </w:t>
      </w:r>
      <w:r w:rsidR="002C28AC">
        <w:t>and improves the condition of society. In a word, it can be said that innovation and society are interconnected. In health and social care, innovation is highly needed to bring new medicines, new treatments for sick people, new ways to look after older people and make life easier for all. If I give a recent example of this innovation then it will become more relatable. When the Covid-19 pandemic hit the entire world not only doctors but also the general people became restless to see some cure for this</w:t>
      </w:r>
      <w:r w:rsidR="0054776F">
        <w:t xml:space="preserve"> (Shaw et al., 2020). </w:t>
      </w:r>
      <w:r w:rsidR="002C28AC">
        <w:t xml:space="preserve"> The doctors and scientists related to this health and social care worked a lot on this and finally, they successfully innovated vaccines to help the people. This innovation not only reduced the number of </w:t>
      </w:r>
      <w:r w:rsidR="00B1601F">
        <w:t xml:space="preserve">covid patients but also ensured a vaccine to fight that. </w:t>
      </w:r>
    </w:p>
    <w:p w14:paraId="632D9814" w14:textId="75A82DEF" w:rsidR="00B1601F" w:rsidRDefault="00B1601F" w:rsidP="00A0312C">
      <w:r>
        <w:t xml:space="preserve">There is also another term creativity that is quite common when people talk about innovation. Creativity also works for the betterment of people. It is also helping health and social care to bring up new ideas and </w:t>
      </w:r>
      <w:r w:rsidR="00341CA0">
        <w:t>processes</w:t>
      </w:r>
      <w:r>
        <w:t xml:space="preserve"> to do something in a better way. </w:t>
      </w:r>
      <w:r w:rsidR="00341CA0">
        <w:t xml:space="preserve">creativity </w:t>
      </w:r>
      <w:r w:rsidR="00341CA0">
        <w:lastRenderedPageBreak/>
        <w:t xml:space="preserve">is helping to improve the quality of life and reduce suffering in health and social care. Creativity has enabled health and social care professionals to become more competent and support </w:t>
      </w:r>
      <w:r w:rsidR="009C38A7">
        <w:t>people with more knowledge. Creativity has changed the style of learning, and giving care, and introduced new ways to support people to reduce their pain. Over the years, there have been different changes in the world</w:t>
      </w:r>
      <w:r w:rsidR="007F4594">
        <w:t xml:space="preserve"> (</w:t>
      </w:r>
      <w:r w:rsidR="00554CB3">
        <w:t xml:space="preserve">Blas et al., 2021). </w:t>
      </w:r>
      <w:r w:rsidR="009C38A7">
        <w:t xml:space="preserve"> </w:t>
      </w:r>
      <w:r w:rsidR="00572C6F">
        <w:t xml:space="preserve">For example. Once upon a time, there was no treatment for cancer. Innovation has made it possible to support cancer patients through medicine and </w:t>
      </w:r>
      <w:r w:rsidR="0005370A">
        <w:t>chemotherapy</w:t>
      </w:r>
      <w:r w:rsidR="00572C6F">
        <w:t xml:space="preserve">. </w:t>
      </w:r>
      <w:r w:rsidR="009C38A7">
        <w:t xml:space="preserve">The innovation in medicine, </w:t>
      </w:r>
      <w:r w:rsidR="00572C6F">
        <w:t xml:space="preserve">treatment, learning methods, and practice </w:t>
      </w:r>
      <w:r w:rsidR="0005370A">
        <w:t>systems</w:t>
      </w:r>
      <w:r w:rsidR="00572C6F">
        <w:t xml:space="preserve"> has supported society </w:t>
      </w:r>
      <w:r w:rsidR="0005370A">
        <w:t xml:space="preserve">and people. </w:t>
      </w:r>
    </w:p>
    <w:p w14:paraId="35BD79A9" w14:textId="54E7607B" w:rsidR="0005370A" w:rsidRDefault="0005370A" w:rsidP="0005370A">
      <w:pPr>
        <w:pStyle w:val="Heading1"/>
      </w:pPr>
      <w:bookmarkStart w:id="3" w:name="_Toc129349562"/>
      <w:r>
        <w:t>Unit 2: Creative Solutions</w:t>
      </w:r>
      <w:bookmarkEnd w:id="3"/>
      <w:r>
        <w:t xml:space="preserve"> </w:t>
      </w:r>
    </w:p>
    <w:p w14:paraId="4D8A69B8" w14:textId="438BE66E" w:rsidR="00B1601F" w:rsidRDefault="0005370A" w:rsidP="0005370A">
      <w:pPr>
        <w:pStyle w:val="Heading2"/>
      </w:pPr>
      <w:bookmarkStart w:id="4" w:name="_Toc129349563"/>
      <w:r>
        <w:t>Topic: Storytelling</w:t>
      </w:r>
      <w:bookmarkEnd w:id="4"/>
      <w:r>
        <w:t xml:space="preserve"> </w:t>
      </w:r>
    </w:p>
    <w:p w14:paraId="6913DDE1" w14:textId="13F6D930" w:rsidR="00321416" w:rsidRDefault="00321416" w:rsidP="00321416">
      <w:r>
        <w:t>Storytelling is a way of expressing the inner self in front of others to show the ability of learning, decision making, and inspiring others to do the same. Individuals tell stories for different reasons. Some may want to share their views with others, while some may want to share their knowledge, and some may want to make others inspire. However, it is also a process of learning and viewing things from different angles</w:t>
      </w:r>
      <w:r w:rsidR="00CB42F7">
        <w:t xml:space="preserve"> (Rodrigues et al., 2021). </w:t>
      </w:r>
      <w:r>
        <w:t xml:space="preserve"> </w:t>
      </w:r>
      <w:r w:rsidR="00136077">
        <w:t xml:space="preserve">I will say that storytelling is a skill and it can be considered a competency to differentiate many new things. For example, if someone asks me to tell me about my graduation story, I will describe my full journey. From the beginning of </w:t>
      </w:r>
      <w:r w:rsidR="00C12D0D">
        <w:t>deciding</w:t>
      </w:r>
      <w:r w:rsidR="00136077">
        <w:t xml:space="preserve"> to choose a university to choose a subject and each day’s journey to complete the graduation. This ability of storytelling will express my way of thinking, my way of presenting a matter, and most </w:t>
      </w:r>
      <w:r w:rsidR="00C12D0D">
        <w:t>important</w:t>
      </w:r>
      <w:r w:rsidR="00136077">
        <w:t xml:space="preserve"> way of motivating others. </w:t>
      </w:r>
      <w:r w:rsidR="00C12D0D">
        <w:t>Storytelling creates the path of competency because it creates a situation for making arguments, sharing different views, and reaching a decision</w:t>
      </w:r>
      <w:r w:rsidR="00CB42F7">
        <w:t xml:space="preserve"> (Chen et al., 2020). </w:t>
      </w:r>
      <w:r w:rsidR="00C12D0D">
        <w:t xml:space="preserve"> The way I will be telling my story of graduation, others may not tell that in the same way. It is a matter of perspective on how individual see things </w:t>
      </w:r>
      <w:r w:rsidR="00401C53">
        <w:t>differently</w:t>
      </w:r>
      <w:r w:rsidR="00C12D0D">
        <w:t xml:space="preserve"> and wants to show the same things to others. People tell stories to others because they want to create a competitive situation for others to tell their stories in a better way than others. </w:t>
      </w:r>
    </w:p>
    <w:p w14:paraId="51F8B160" w14:textId="55D1C725" w:rsidR="00C12D0D" w:rsidRPr="00321416" w:rsidRDefault="00C12D0D" w:rsidP="00321416">
      <w:r>
        <w:t xml:space="preserve">I will be telling my graduation story </w:t>
      </w:r>
      <w:r w:rsidR="00401C53">
        <w:t xml:space="preserve">in such a way that it makes other inspired. While creating differences in the storytelling process from others I will create some momentum to make it worthy enough. For example, I will be sharing both my positive and negative </w:t>
      </w:r>
      <w:r w:rsidR="00A87BF6">
        <w:lastRenderedPageBreak/>
        <w:t>experiences</w:t>
      </w:r>
      <w:r w:rsidR="00401C53">
        <w:t xml:space="preserve"> while learning</w:t>
      </w:r>
      <w:r w:rsidR="00C04EDC">
        <w:t xml:space="preserve"> (Nair et al., 2021). </w:t>
      </w:r>
      <w:r w:rsidR="00401C53">
        <w:t xml:space="preserve"> While describing positive things I will </w:t>
      </w:r>
      <w:r w:rsidR="00A87BF6">
        <w:t>talk</w:t>
      </w:r>
      <w:r w:rsidR="00401C53">
        <w:t xml:space="preserve"> about the skills, support, </w:t>
      </w:r>
      <w:r w:rsidR="00A87BF6">
        <w:t>education system, and learning method that have supported me to perform well. On the other hand, I will be describing my negative experience by giving focus on the barriers and challenges that I have faced while graduating, I will ensure that my storytelling is more attractive than others and that people are listening to those carefully. The way individuals tell a story not only expresses their knowledge but also creates competency in the storytelling process</w:t>
      </w:r>
      <w:r w:rsidR="00C04EDC">
        <w:t xml:space="preserve"> (Crawford, 2020). </w:t>
      </w:r>
      <w:r w:rsidR="00A87BF6">
        <w:t xml:space="preserve"> Furthermore, to spot the competency in stories one can give focus on the concept, character, structure, and voice </w:t>
      </w:r>
      <w:r w:rsidR="000440AB">
        <w:t xml:space="preserve">to make it even more realistic and create </w:t>
      </w:r>
      <w:r w:rsidR="00024D34">
        <w:t>an</w:t>
      </w:r>
      <w:r w:rsidR="000440AB">
        <w:t xml:space="preserve"> interest to listen more. </w:t>
      </w:r>
    </w:p>
    <w:p w14:paraId="56680772" w14:textId="77777777" w:rsidR="00024D34" w:rsidRDefault="00024D34" w:rsidP="00024D34">
      <w:pPr>
        <w:pStyle w:val="Heading1"/>
      </w:pPr>
      <w:bookmarkStart w:id="5" w:name="_Toc129349564"/>
      <w:r>
        <w:t>Unit 3: Mobilising Support</w:t>
      </w:r>
      <w:bookmarkEnd w:id="5"/>
      <w:r>
        <w:t xml:space="preserve"> </w:t>
      </w:r>
    </w:p>
    <w:p w14:paraId="23EF702B" w14:textId="76C9DC07" w:rsidR="00024D34" w:rsidRDefault="00024D34" w:rsidP="00024D34">
      <w:pPr>
        <w:pStyle w:val="Heading2"/>
      </w:pPr>
      <w:bookmarkStart w:id="6" w:name="_Toc129349565"/>
      <w:r>
        <w:t>Topic: Telling your story</w:t>
      </w:r>
      <w:bookmarkEnd w:id="6"/>
      <w:r>
        <w:t xml:space="preserve"> </w:t>
      </w:r>
    </w:p>
    <w:p w14:paraId="0E42EB18" w14:textId="7DD0EED6" w:rsidR="00B1601F" w:rsidRDefault="00024D34" w:rsidP="009620CB">
      <w:r>
        <w:t xml:space="preserve">Storytelling is a way of communicating with others through an interactive story. It is not only </w:t>
      </w:r>
      <w:r w:rsidR="00E4300E">
        <w:t xml:space="preserve">about </w:t>
      </w:r>
      <w:r>
        <w:t>sharing views but also enhancing the communication process of individuals.</w:t>
      </w:r>
      <w:r w:rsidR="002C6167">
        <w:t xml:space="preserve"> When an individual starts telling a story it keeps people engaged in the communication process. It keeps the body and mind concentrated to deliver the exact story that individual experiences. Not only that, storytelling increases the confidence level of the individual</w:t>
      </w:r>
      <w:r w:rsidR="00C04EDC">
        <w:t xml:space="preserve"> (Churchill, 2020).</w:t>
      </w:r>
      <w:r w:rsidR="002C6167">
        <w:t xml:space="preserve"> When someone is delivering a story in front of others, they make direct eye contact with others. Furthermore, </w:t>
      </w:r>
      <w:r w:rsidR="00CD50DA">
        <w:t xml:space="preserve">a storyteller </w:t>
      </w:r>
      <w:r w:rsidR="004965D9">
        <w:t>answers</w:t>
      </w:r>
      <w:r w:rsidR="002C6167">
        <w:t xml:space="preserve"> raised questions</w:t>
      </w:r>
      <w:r w:rsidR="00CD50DA">
        <w:t xml:space="preserve"> by the listener. This increases the confidence level of the individual and creates a sense of authenticity in storytelling. Moreover, it helps to</w:t>
      </w:r>
      <w:r w:rsidR="004965D9">
        <w:t xml:space="preserve"> prepare for a strong presentation. A good presentation requires self-confidence, eye contact, and authenticity of the information. Storytelling develops all of those qualities and helps to </w:t>
      </w:r>
      <w:r w:rsidR="009620CB">
        <w:t>prepare someone for a good presentation. I have also developed my presentation and communication skills from this storytelling process. When I used to share my story of random things with my friends, I used to be very shy and did not have much confidence in myself</w:t>
      </w:r>
      <w:r w:rsidR="00C04EDC">
        <w:t xml:space="preserve"> (Mokhtar et al., 2022). </w:t>
      </w:r>
      <w:r w:rsidR="009620CB">
        <w:t xml:space="preserve"> I did not lose hope and my friends used to motivate me for the better. I used to tell different stories of my life related to my learning, education, funny moments, and so on. Later on, I noticed that </w:t>
      </w:r>
      <w:r w:rsidR="00952FB1">
        <w:t xml:space="preserve">my </w:t>
      </w:r>
      <w:r w:rsidR="009620CB">
        <w:t>communication skills got developed</w:t>
      </w:r>
      <w:r w:rsidR="00952FB1">
        <w:t xml:space="preserve">. I was improving a lot while making communication with others. </w:t>
      </w:r>
    </w:p>
    <w:p w14:paraId="790424B7" w14:textId="239B0446" w:rsidR="00952FB1" w:rsidRDefault="00952FB1" w:rsidP="009620CB">
      <w:r>
        <w:lastRenderedPageBreak/>
        <w:t xml:space="preserve">Not only my communication skills but also my presentation skills also got improved. I get confidence when I present something in front of others. </w:t>
      </w:r>
      <w:r w:rsidR="00BE5BE7">
        <w:t>My confidence level has also raised a lot. I have realized that in health and social care setting storytelling is important. It helps to learn new things from others and helps to share self-learning also</w:t>
      </w:r>
      <w:r w:rsidR="00C04EDC">
        <w:t xml:space="preserve"> (Nair et al., 2021). </w:t>
      </w:r>
      <w:r w:rsidR="00E47A03">
        <w:t xml:space="preserve">Furthermore, it needs to be kept in mind that in the profession of health and social care, one must have the ability to communicate with others and remain confident to share views and experiences with others. </w:t>
      </w:r>
      <w:r w:rsidR="000B1483">
        <w:t>I have developed communication and presentation skills through storytelling.</w:t>
      </w:r>
    </w:p>
    <w:p w14:paraId="5362A75E" w14:textId="628EE50A" w:rsidR="00115D6F" w:rsidRDefault="00115D6F" w:rsidP="00115D6F">
      <w:pPr>
        <w:pStyle w:val="Heading1"/>
      </w:pPr>
      <w:bookmarkStart w:id="7" w:name="_Toc129349566"/>
      <w:r>
        <w:t>Unit 4: Evaluation</w:t>
      </w:r>
      <w:bookmarkEnd w:id="7"/>
      <w:r>
        <w:t xml:space="preserve"> </w:t>
      </w:r>
    </w:p>
    <w:p w14:paraId="1EF5AD64" w14:textId="4614C7F9" w:rsidR="00115D6F" w:rsidRPr="00115D6F" w:rsidRDefault="00115D6F" w:rsidP="00115D6F">
      <w:pPr>
        <w:pStyle w:val="Heading2"/>
      </w:pPr>
      <w:bookmarkStart w:id="8" w:name="_Toc129349567"/>
      <w:r>
        <w:t>Topic: Personal Evaluation</w:t>
      </w:r>
      <w:bookmarkEnd w:id="8"/>
      <w:r>
        <w:t xml:space="preserve"> </w:t>
      </w:r>
    </w:p>
    <w:p w14:paraId="2BB67112" w14:textId="558CA382" w:rsidR="00115D6F" w:rsidRDefault="00134EF2" w:rsidP="009620CB">
      <w:r>
        <w:t xml:space="preserve">Self-evaluation is the capacity of the individual to find out the progress level and find out the corners that need improvement. While working on this assignment I have developed much learning and applied knowledge and skills that I have learned before. However, there is some prerequisite that makes a project </w:t>
      </w:r>
      <w:r w:rsidR="00025F74">
        <w:t>successful</w:t>
      </w:r>
      <w:r>
        <w:t xml:space="preserve"> and I will apply those to find out whether my project is successful or not. A project becomes </w:t>
      </w:r>
      <w:r w:rsidR="00025F74">
        <w:t>successful when it delivers the all work needed to complete the task and maintains integrity and ethics while collecting the necessary information</w:t>
      </w:r>
      <w:r w:rsidR="00C04EDC">
        <w:t xml:space="preserve"> (</w:t>
      </w:r>
      <w:proofErr w:type="spellStart"/>
      <w:r w:rsidR="00C04EDC">
        <w:t>Lomprou</w:t>
      </w:r>
      <w:proofErr w:type="spellEnd"/>
      <w:r w:rsidR="00C04EDC">
        <w:t xml:space="preserve"> et al., 2022). </w:t>
      </w:r>
      <w:r w:rsidR="00025F74">
        <w:t xml:space="preserve"> Project work can be done either in a team or individually. While working as a team brings many new innovative ideas and thoughts from each member. On the other hand, it helps to </w:t>
      </w:r>
      <w:r w:rsidR="00423DC4">
        <w:t xml:space="preserve">make a project work successful. When work is done through teamwork it combines the thought of many minds through brainstorming and the success rate of the work becomes higher. However, </w:t>
      </w:r>
      <w:r w:rsidR="00D066BA">
        <w:t>while working on this assignment I have followed some techniques to make it successful. I have tried my level best and the rest of the work will be judged by my course teacher</w:t>
      </w:r>
      <w:r w:rsidR="00C04EDC">
        <w:t xml:space="preserve"> (</w:t>
      </w:r>
      <w:proofErr w:type="spellStart"/>
      <w:r w:rsidR="00C04EDC">
        <w:t>Durmic</w:t>
      </w:r>
      <w:proofErr w:type="spellEnd"/>
      <w:r w:rsidR="00C04EDC">
        <w:t>, 2020).</w:t>
      </w:r>
    </w:p>
    <w:p w14:paraId="0F96EAF9" w14:textId="06F527FB" w:rsidR="001742E9" w:rsidRDefault="00D066BA" w:rsidP="009620CB">
      <w:r>
        <w:t xml:space="preserve">While studying the module I noted down what I need to do exactly and created a mind map for completing the task. I have selected four topics to present my work. While delivering the project work for each topic, first I tried to give a little bit of brief for each topic and later on, I gave a </w:t>
      </w:r>
      <w:r w:rsidR="00EC25E0">
        <w:t>detailed</w:t>
      </w:r>
      <w:r>
        <w:t xml:space="preserve"> description for each work. I gave examples wherever I feel right. I also took help from online sources and from different books and journals to relate my work and thought</w:t>
      </w:r>
      <w:r w:rsidR="00C04EDC">
        <w:t xml:space="preserve"> (</w:t>
      </w:r>
      <w:proofErr w:type="spellStart"/>
      <w:r w:rsidR="00C04EDC">
        <w:t>Barlett</w:t>
      </w:r>
      <w:proofErr w:type="spellEnd"/>
      <w:r w:rsidR="00C04EDC">
        <w:t xml:space="preserve"> et al., 2021). </w:t>
      </w:r>
      <w:r>
        <w:t xml:space="preserve"> </w:t>
      </w:r>
      <w:r w:rsidR="00EC25E0">
        <w:t>If I evaluate my work, I will say that</w:t>
      </w:r>
      <w:r w:rsidR="001742E9">
        <w:t xml:space="preserve"> </w:t>
      </w:r>
      <w:proofErr w:type="spellStart"/>
      <w:proofErr w:type="gramStart"/>
      <w:r w:rsidR="001742E9">
        <w:t>i</w:t>
      </w:r>
      <w:proofErr w:type="spellEnd"/>
      <w:proofErr w:type="gramEnd"/>
    </w:p>
    <w:p w14:paraId="4E673D04" w14:textId="5521DFE3" w:rsidR="00D066BA" w:rsidRPr="00A0312C" w:rsidRDefault="00EC25E0" w:rsidP="009620CB">
      <w:r>
        <w:lastRenderedPageBreak/>
        <w:t>have tried to deliver the work in a structured way by applying my skills. I have also tried to develop my written communication skills while writing this project.</w:t>
      </w:r>
    </w:p>
    <w:p w14:paraId="5502BA32" w14:textId="5527E524" w:rsidR="00EE55F5" w:rsidRDefault="00BF5707" w:rsidP="00BF5707">
      <w:pPr>
        <w:pStyle w:val="Heading1"/>
      </w:pPr>
      <w:bookmarkStart w:id="9" w:name="_Toc129349568"/>
      <w:r>
        <w:t>Conclusions</w:t>
      </w:r>
      <w:bookmarkEnd w:id="9"/>
      <w:r>
        <w:t xml:space="preserve"> </w:t>
      </w:r>
    </w:p>
    <w:p w14:paraId="58CD39F6" w14:textId="107BEE1C" w:rsidR="001C3CE3" w:rsidRDefault="00AF63B6" w:rsidP="00652852">
      <w:pPr>
        <w:spacing w:before="240"/>
      </w:pPr>
      <w:r>
        <w:t xml:space="preserve">The overall learning from the e-material has supported me to understand each topic and help me to complete this assignment. I have already mentioned in the introduction part that creativity and innovation are highly needed for the betterment of the health and social care </w:t>
      </w:r>
      <w:proofErr w:type="spellStart"/>
      <w:proofErr w:type="gramStart"/>
      <w:r>
        <w:t>sector.The</w:t>
      </w:r>
      <w:proofErr w:type="spellEnd"/>
      <w:proofErr w:type="gramEnd"/>
      <w:r>
        <w:t xml:space="preserve"> biggest innovation was the introduction of vaccines for the Covid-19 pandemic</w:t>
      </w:r>
      <w:r w:rsidR="00417632">
        <w:t xml:space="preserve"> (</w:t>
      </w:r>
      <w:proofErr w:type="spellStart"/>
      <w:r w:rsidR="00417632">
        <w:t>Vesci</w:t>
      </w:r>
      <w:proofErr w:type="spellEnd"/>
      <w:r w:rsidR="00417632">
        <w:t xml:space="preserve"> et al., 2021). </w:t>
      </w:r>
      <w:r>
        <w:t xml:space="preserve"> Not only that creativity in learning </w:t>
      </w:r>
      <w:r w:rsidR="00050774">
        <w:t>methods</w:t>
      </w:r>
      <w:r>
        <w:t xml:space="preserve">, medicines, and social care </w:t>
      </w:r>
      <w:r w:rsidR="00050774">
        <w:t>systems</w:t>
      </w:r>
      <w:r>
        <w:t xml:space="preserve"> also made the work easier for </w:t>
      </w:r>
      <w:r w:rsidR="00050774">
        <w:t>professionals</w:t>
      </w:r>
      <w:r>
        <w:t xml:space="preserve"> in health and social care. </w:t>
      </w:r>
      <w:r w:rsidR="00050774">
        <w:t xml:space="preserve">While working on this assignment, I worked on </w:t>
      </w:r>
      <w:r w:rsidR="001C3CE3">
        <w:t xml:space="preserve">four topics.  The first topic was how innovation changes the world where I tried to show how innovation has developed the health and social care setting and how creativity has supported the learning system. In the second topic, I have mentioned storytelling and described how it can create competencies. The third topic was about telling the story where I mentioned how storytelling can be helpful for communication, rising self-confidence, and </w:t>
      </w:r>
      <w:r w:rsidR="00314211">
        <w:t>preparing</w:t>
      </w:r>
      <w:r w:rsidR="001C3CE3">
        <w:t xml:space="preserve"> for a strong presentation</w:t>
      </w:r>
      <w:r w:rsidR="00652852">
        <w:t xml:space="preserve"> (</w:t>
      </w:r>
      <w:proofErr w:type="spellStart"/>
      <w:r w:rsidR="00652852">
        <w:t>Kanzola</w:t>
      </w:r>
      <w:proofErr w:type="spellEnd"/>
      <w:r w:rsidR="00652852">
        <w:t xml:space="preserve"> et al., 2021). </w:t>
      </w:r>
      <w:r w:rsidR="001C3CE3">
        <w:t xml:space="preserve"> </w:t>
      </w:r>
      <w:r w:rsidR="00314211">
        <w:t>I have also mentioned my experience of learning from storytelling and how it helped me to develop my communication skills</w:t>
      </w:r>
      <w:r w:rsidR="00C15A6B">
        <w:t xml:space="preserve"> and presentation skills. Last but not least I have tried to show my personal evaluation where I have mentioned the whole process of starting and finishing the work.</w:t>
      </w:r>
      <w:r w:rsidR="00027F16">
        <w:t xml:space="preserve"> </w:t>
      </w:r>
      <w:r w:rsidR="00C15A6B">
        <w:t xml:space="preserve">I will also become able to pursue my career in a health and social care setting by applying my learning from this </w:t>
      </w:r>
      <w:proofErr w:type="gramStart"/>
      <w:r w:rsidR="00C15A6B">
        <w:t>module as a whole</w:t>
      </w:r>
      <w:proofErr w:type="gramEnd"/>
      <w:r w:rsidR="00C15A6B">
        <w:t xml:space="preserve">. </w:t>
      </w:r>
    </w:p>
    <w:p w14:paraId="1699E27B" w14:textId="1540F6D6" w:rsidR="00417632" w:rsidRPr="00417632" w:rsidRDefault="00C15A6B" w:rsidP="00417632">
      <w:pPr>
        <w:pStyle w:val="Heading1"/>
      </w:pPr>
      <w:bookmarkStart w:id="10" w:name="_Toc129349569"/>
      <w:r>
        <w:t>References</w:t>
      </w:r>
      <w:bookmarkEnd w:id="10"/>
      <w:r>
        <w:t xml:space="preserve"> </w:t>
      </w:r>
      <w:bookmarkStart w:id="11" w:name="_Hlk129349059"/>
    </w:p>
    <w:p w14:paraId="28923E2F"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 xml:space="preserve">Bartlett, M., </w:t>
      </w:r>
      <w:proofErr w:type="spellStart"/>
      <w:r w:rsidRPr="00417632">
        <w:rPr>
          <w:rFonts w:cs="Arial"/>
          <w:color w:val="222222"/>
          <w:szCs w:val="24"/>
          <w:shd w:val="clear" w:color="auto" w:fill="FFFFFF"/>
        </w:rPr>
        <w:t>Howden</w:t>
      </w:r>
      <w:proofErr w:type="spellEnd"/>
      <w:r w:rsidRPr="00417632">
        <w:rPr>
          <w:rFonts w:cs="Arial"/>
          <w:color w:val="222222"/>
          <w:szCs w:val="24"/>
          <w:shd w:val="clear" w:color="auto" w:fill="FFFFFF"/>
        </w:rPr>
        <w:t>, S., Jones, A. and Martindale, L., 2021. Innovation and Creativity in a Time of Crisis. </w:t>
      </w:r>
      <w:r w:rsidRPr="00417632">
        <w:rPr>
          <w:rFonts w:cs="Arial"/>
          <w:i/>
          <w:iCs/>
          <w:color w:val="222222"/>
          <w:szCs w:val="24"/>
          <w:shd w:val="clear" w:color="auto" w:fill="FFFFFF"/>
        </w:rPr>
        <w:t>International Journal of Practice-based Learning in Health and Social Care</w:t>
      </w:r>
      <w:r w:rsidRPr="00417632">
        <w:rPr>
          <w:rFonts w:cs="Arial"/>
          <w:color w:val="222222"/>
          <w:szCs w:val="24"/>
          <w:shd w:val="clear" w:color="auto" w:fill="FFFFFF"/>
        </w:rPr>
        <w:t>, </w:t>
      </w:r>
      <w:r w:rsidRPr="00417632">
        <w:rPr>
          <w:rFonts w:cs="Arial"/>
          <w:i/>
          <w:iCs/>
          <w:color w:val="222222"/>
          <w:szCs w:val="24"/>
          <w:shd w:val="clear" w:color="auto" w:fill="FFFFFF"/>
        </w:rPr>
        <w:t>9</w:t>
      </w:r>
      <w:r w:rsidRPr="00417632">
        <w:rPr>
          <w:rFonts w:cs="Arial"/>
          <w:color w:val="222222"/>
          <w:szCs w:val="24"/>
          <w:shd w:val="clear" w:color="auto" w:fill="FFFFFF"/>
        </w:rPr>
        <w:t xml:space="preserve">(2), </w:t>
      </w:r>
      <w:proofErr w:type="spellStart"/>
      <w:proofErr w:type="gramStart"/>
      <w:r w:rsidRPr="00417632">
        <w:rPr>
          <w:rFonts w:cs="Arial"/>
          <w:color w:val="222222"/>
          <w:szCs w:val="24"/>
          <w:shd w:val="clear" w:color="auto" w:fill="FFFFFF"/>
        </w:rPr>
        <w:t>pp.ii</w:t>
      </w:r>
      <w:proofErr w:type="spellEnd"/>
      <w:proofErr w:type="gramEnd"/>
      <w:r w:rsidRPr="00417632">
        <w:rPr>
          <w:rFonts w:cs="Arial"/>
          <w:color w:val="222222"/>
          <w:szCs w:val="24"/>
          <w:shd w:val="clear" w:color="auto" w:fill="FFFFFF"/>
        </w:rPr>
        <w:t>-iv.</w:t>
      </w:r>
    </w:p>
    <w:p w14:paraId="0D685F14"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 xml:space="preserve">Bhattacharyya, O., Shaw, J., Sinha, S., Gordon, D., Shahid, S., </w:t>
      </w:r>
      <w:proofErr w:type="spellStart"/>
      <w:r w:rsidRPr="00417632">
        <w:rPr>
          <w:rFonts w:cs="Arial"/>
          <w:color w:val="222222"/>
          <w:szCs w:val="24"/>
          <w:shd w:val="clear" w:color="auto" w:fill="FFFFFF"/>
        </w:rPr>
        <w:t>Wodchis</w:t>
      </w:r>
      <w:proofErr w:type="spellEnd"/>
      <w:r w:rsidRPr="00417632">
        <w:rPr>
          <w:rFonts w:cs="Arial"/>
          <w:color w:val="222222"/>
          <w:szCs w:val="24"/>
          <w:shd w:val="clear" w:color="auto" w:fill="FFFFFF"/>
        </w:rPr>
        <w:t xml:space="preserve">, W.P. and Anderson, G., 2020. Innovative Integrated Health </w:t>
      </w:r>
      <w:proofErr w:type="gramStart"/>
      <w:r w:rsidRPr="00417632">
        <w:rPr>
          <w:rFonts w:cs="Arial"/>
          <w:color w:val="222222"/>
          <w:szCs w:val="24"/>
          <w:shd w:val="clear" w:color="auto" w:fill="FFFFFF"/>
        </w:rPr>
        <w:t>And</w:t>
      </w:r>
      <w:proofErr w:type="gramEnd"/>
      <w:r w:rsidRPr="00417632">
        <w:rPr>
          <w:rFonts w:cs="Arial"/>
          <w:color w:val="222222"/>
          <w:szCs w:val="24"/>
          <w:shd w:val="clear" w:color="auto" w:fill="FFFFFF"/>
        </w:rPr>
        <w:t xml:space="preserve"> Social Care Programs In Eleven High-Income Countries: Study reports on thirty health and social care </w:t>
      </w:r>
      <w:r w:rsidRPr="00417632">
        <w:rPr>
          <w:rFonts w:cs="Arial"/>
          <w:color w:val="222222"/>
          <w:szCs w:val="24"/>
          <w:shd w:val="clear" w:color="auto" w:fill="FFFFFF"/>
        </w:rPr>
        <w:lastRenderedPageBreak/>
        <w:t>programs in eleven high-income countries that delivered care in innovative ways. </w:t>
      </w:r>
      <w:r w:rsidRPr="00417632">
        <w:rPr>
          <w:rFonts w:cs="Arial"/>
          <w:i/>
          <w:iCs/>
          <w:color w:val="222222"/>
          <w:szCs w:val="24"/>
          <w:shd w:val="clear" w:color="auto" w:fill="FFFFFF"/>
        </w:rPr>
        <w:t>Health Affairs</w:t>
      </w:r>
      <w:r w:rsidRPr="00417632">
        <w:rPr>
          <w:rFonts w:cs="Arial"/>
          <w:color w:val="222222"/>
          <w:szCs w:val="24"/>
          <w:shd w:val="clear" w:color="auto" w:fill="FFFFFF"/>
        </w:rPr>
        <w:t>, </w:t>
      </w:r>
      <w:r w:rsidRPr="00417632">
        <w:rPr>
          <w:rFonts w:cs="Arial"/>
          <w:i/>
          <w:iCs/>
          <w:color w:val="222222"/>
          <w:szCs w:val="24"/>
          <w:shd w:val="clear" w:color="auto" w:fill="FFFFFF"/>
        </w:rPr>
        <w:t>39</w:t>
      </w:r>
      <w:r w:rsidRPr="00417632">
        <w:rPr>
          <w:rFonts w:cs="Arial"/>
          <w:color w:val="222222"/>
          <w:szCs w:val="24"/>
          <w:shd w:val="clear" w:color="auto" w:fill="FFFFFF"/>
        </w:rPr>
        <w:t>(4), pp.689-696.</w:t>
      </w:r>
    </w:p>
    <w:p w14:paraId="3ADFE5E0"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Churchill, N., 2020. Development of students’ digital literacy skills through digital storytelling with mobile devices. </w:t>
      </w:r>
      <w:r w:rsidRPr="00417632">
        <w:rPr>
          <w:rFonts w:cs="Arial"/>
          <w:i/>
          <w:iCs/>
          <w:color w:val="222222"/>
          <w:szCs w:val="24"/>
          <w:shd w:val="clear" w:color="auto" w:fill="FFFFFF"/>
        </w:rPr>
        <w:t>Educational Media International</w:t>
      </w:r>
      <w:r w:rsidRPr="00417632">
        <w:rPr>
          <w:rFonts w:cs="Arial"/>
          <w:color w:val="222222"/>
          <w:szCs w:val="24"/>
          <w:shd w:val="clear" w:color="auto" w:fill="FFFFFF"/>
        </w:rPr>
        <w:t>, </w:t>
      </w:r>
      <w:r w:rsidRPr="00417632">
        <w:rPr>
          <w:rFonts w:cs="Arial"/>
          <w:i/>
          <w:iCs/>
          <w:color w:val="222222"/>
          <w:szCs w:val="24"/>
          <w:shd w:val="clear" w:color="auto" w:fill="FFFFFF"/>
        </w:rPr>
        <w:t>57</w:t>
      </w:r>
      <w:r w:rsidRPr="00417632">
        <w:rPr>
          <w:rFonts w:cs="Arial"/>
          <w:color w:val="222222"/>
          <w:szCs w:val="24"/>
          <w:shd w:val="clear" w:color="auto" w:fill="FFFFFF"/>
        </w:rPr>
        <w:t>(3), pp.271-284.</w:t>
      </w:r>
    </w:p>
    <w:p w14:paraId="3A82A235"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Crawford, P., 2020. Introduction: Global health humanities and the rise of creative public health. Taylor &amp; Francis (Routledge).</w:t>
      </w:r>
    </w:p>
    <w:p w14:paraId="4095B14E" w14:textId="77777777" w:rsidR="00417632" w:rsidRPr="00417632" w:rsidRDefault="00417632" w:rsidP="00417632">
      <w:pPr>
        <w:pStyle w:val="ListParagraph"/>
        <w:numPr>
          <w:ilvl w:val="0"/>
          <w:numId w:val="1"/>
        </w:numPr>
        <w:rPr>
          <w:szCs w:val="24"/>
        </w:rPr>
      </w:pPr>
      <w:proofErr w:type="spellStart"/>
      <w:r w:rsidRPr="00417632">
        <w:rPr>
          <w:rFonts w:cs="Arial"/>
          <w:color w:val="222222"/>
          <w:szCs w:val="24"/>
          <w:shd w:val="clear" w:color="auto" w:fill="FFFFFF"/>
        </w:rPr>
        <w:t>Durmic</w:t>
      </w:r>
      <w:proofErr w:type="spellEnd"/>
      <w:r w:rsidRPr="00417632">
        <w:rPr>
          <w:rFonts w:cs="Arial"/>
          <w:color w:val="222222"/>
          <w:szCs w:val="24"/>
          <w:shd w:val="clear" w:color="auto" w:fill="FFFFFF"/>
        </w:rPr>
        <w:t>, N., 2020. Factors influencing project success: A qualitative research. </w:t>
      </w:r>
      <w:r w:rsidRPr="00417632">
        <w:rPr>
          <w:rFonts w:cs="Arial"/>
          <w:i/>
          <w:iCs/>
          <w:color w:val="222222"/>
          <w:szCs w:val="24"/>
          <w:shd w:val="clear" w:color="auto" w:fill="FFFFFF"/>
        </w:rPr>
        <w:t>TEM Journal</w:t>
      </w:r>
      <w:r w:rsidRPr="00417632">
        <w:rPr>
          <w:rFonts w:cs="Arial"/>
          <w:color w:val="222222"/>
          <w:szCs w:val="24"/>
          <w:shd w:val="clear" w:color="auto" w:fill="FFFFFF"/>
        </w:rPr>
        <w:t>, </w:t>
      </w:r>
      <w:r w:rsidRPr="00417632">
        <w:rPr>
          <w:rFonts w:cs="Arial"/>
          <w:i/>
          <w:iCs/>
          <w:color w:val="222222"/>
          <w:szCs w:val="24"/>
          <w:shd w:val="clear" w:color="auto" w:fill="FFFFFF"/>
        </w:rPr>
        <w:t>9</w:t>
      </w:r>
      <w:r w:rsidRPr="00417632">
        <w:rPr>
          <w:rFonts w:cs="Arial"/>
          <w:color w:val="222222"/>
          <w:szCs w:val="24"/>
          <w:shd w:val="clear" w:color="auto" w:fill="FFFFFF"/>
        </w:rPr>
        <w:t>(3), pp.1011-1020.</w:t>
      </w:r>
    </w:p>
    <w:p w14:paraId="49BFE64F" w14:textId="3A1E5213"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Hickson, R.J. and Owen, T.L., 2022. </w:t>
      </w:r>
      <w:r w:rsidRPr="00417632">
        <w:rPr>
          <w:rFonts w:cs="Arial"/>
          <w:i/>
          <w:iCs/>
          <w:color w:val="222222"/>
          <w:szCs w:val="24"/>
          <w:shd w:val="clear" w:color="auto" w:fill="FFFFFF"/>
        </w:rPr>
        <w:t xml:space="preserve">Project management for mining: </w:t>
      </w:r>
      <w:r w:rsidR="0017704F">
        <w:rPr>
          <w:rFonts w:cs="Arial"/>
          <w:i/>
          <w:iCs/>
          <w:color w:val="222222"/>
          <w:szCs w:val="24"/>
          <w:shd w:val="clear" w:color="auto" w:fill="FFFFFF"/>
        </w:rPr>
        <w:t xml:space="preserve">a </w:t>
      </w:r>
      <w:r w:rsidRPr="00417632">
        <w:rPr>
          <w:rFonts w:cs="Arial"/>
          <w:i/>
          <w:iCs/>
          <w:color w:val="222222"/>
          <w:szCs w:val="24"/>
          <w:shd w:val="clear" w:color="auto" w:fill="FFFFFF"/>
        </w:rPr>
        <w:t>handbook for delivering project success</w:t>
      </w:r>
      <w:r w:rsidRPr="00417632">
        <w:rPr>
          <w:rFonts w:cs="Arial"/>
          <w:color w:val="222222"/>
          <w:szCs w:val="24"/>
          <w:shd w:val="clear" w:color="auto" w:fill="FFFFFF"/>
        </w:rPr>
        <w:t>. Society for Mining, Metallurgy &amp; Exploration.</w:t>
      </w:r>
    </w:p>
    <w:p w14:paraId="61F350E5" w14:textId="35C813BF" w:rsidR="00417632" w:rsidRPr="00417632" w:rsidRDefault="00417632" w:rsidP="00417632">
      <w:pPr>
        <w:pStyle w:val="ListParagraph"/>
        <w:numPr>
          <w:ilvl w:val="0"/>
          <w:numId w:val="1"/>
        </w:numPr>
        <w:rPr>
          <w:szCs w:val="24"/>
        </w:rPr>
      </w:pPr>
      <w:proofErr w:type="spellStart"/>
      <w:r w:rsidRPr="00417632">
        <w:rPr>
          <w:rFonts w:cs="Arial"/>
          <w:color w:val="222222"/>
          <w:szCs w:val="24"/>
          <w:shd w:val="clear" w:color="auto" w:fill="FFFFFF"/>
        </w:rPr>
        <w:t>Kanzola</w:t>
      </w:r>
      <w:proofErr w:type="spellEnd"/>
      <w:r w:rsidRPr="00417632">
        <w:rPr>
          <w:rFonts w:cs="Arial"/>
          <w:color w:val="222222"/>
          <w:szCs w:val="24"/>
          <w:shd w:val="clear" w:color="auto" w:fill="FFFFFF"/>
        </w:rPr>
        <w:t xml:space="preserve">, A.M. and Petrakis, P.E., 2021. </w:t>
      </w:r>
      <w:r w:rsidR="0017704F">
        <w:rPr>
          <w:rFonts w:cs="Arial"/>
          <w:color w:val="222222"/>
          <w:szCs w:val="24"/>
          <w:shd w:val="clear" w:color="auto" w:fill="FFFFFF"/>
        </w:rPr>
        <w:t>The</w:t>
      </w:r>
      <w:r w:rsidRPr="00417632">
        <w:rPr>
          <w:rFonts w:cs="Arial"/>
          <w:color w:val="222222"/>
          <w:szCs w:val="24"/>
          <w:shd w:val="clear" w:color="auto" w:fill="FFFFFF"/>
        </w:rPr>
        <w:t xml:space="preserve"> Sustainability of Creativity. </w:t>
      </w:r>
      <w:r w:rsidRPr="00417632">
        <w:rPr>
          <w:rFonts w:cs="Arial"/>
          <w:i/>
          <w:iCs/>
          <w:color w:val="222222"/>
          <w:szCs w:val="24"/>
          <w:shd w:val="clear" w:color="auto" w:fill="FFFFFF"/>
        </w:rPr>
        <w:t>Sustainability</w:t>
      </w:r>
      <w:r w:rsidRPr="00417632">
        <w:rPr>
          <w:rFonts w:cs="Arial"/>
          <w:color w:val="222222"/>
          <w:szCs w:val="24"/>
          <w:shd w:val="clear" w:color="auto" w:fill="FFFFFF"/>
        </w:rPr>
        <w:t>, </w:t>
      </w:r>
      <w:r w:rsidRPr="00417632">
        <w:rPr>
          <w:rFonts w:cs="Arial"/>
          <w:i/>
          <w:iCs/>
          <w:color w:val="222222"/>
          <w:szCs w:val="24"/>
          <w:shd w:val="clear" w:color="auto" w:fill="FFFFFF"/>
        </w:rPr>
        <w:t>13</w:t>
      </w:r>
      <w:r w:rsidRPr="00417632">
        <w:rPr>
          <w:rFonts w:cs="Arial"/>
          <w:color w:val="222222"/>
          <w:szCs w:val="24"/>
          <w:shd w:val="clear" w:color="auto" w:fill="FFFFFF"/>
        </w:rPr>
        <w:t>(5), p.2776.</w:t>
      </w:r>
    </w:p>
    <w:p w14:paraId="4E73461F" w14:textId="77777777" w:rsidR="00417632" w:rsidRPr="00417632" w:rsidRDefault="00417632" w:rsidP="00417632">
      <w:pPr>
        <w:pStyle w:val="ListParagraph"/>
        <w:numPr>
          <w:ilvl w:val="0"/>
          <w:numId w:val="1"/>
        </w:numPr>
        <w:rPr>
          <w:szCs w:val="24"/>
        </w:rPr>
      </w:pPr>
      <w:proofErr w:type="spellStart"/>
      <w:r w:rsidRPr="00417632">
        <w:rPr>
          <w:rFonts w:cs="Arial"/>
          <w:color w:val="222222"/>
          <w:szCs w:val="24"/>
          <w:shd w:val="clear" w:color="auto" w:fill="FFFFFF"/>
        </w:rPr>
        <w:t>Lamprou</w:t>
      </w:r>
      <w:proofErr w:type="spellEnd"/>
      <w:r w:rsidRPr="00417632">
        <w:rPr>
          <w:rFonts w:cs="Arial"/>
          <w:color w:val="222222"/>
          <w:szCs w:val="24"/>
          <w:shd w:val="clear" w:color="auto" w:fill="FFFFFF"/>
        </w:rPr>
        <w:t xml:space="preserve">, A. and </w:t>
      </w:r>
      <w:proofErr w:type="spellStart"/>
      <w:r w:rsidRPr="00417632">
        <w:rPr>
          <w:rFonts w:cs="Arial"/>
          <w:color w:val="222222"/>
          <w:szCs w:val="24"/>
          <w:shd w:val="clear" w:color="auto" w:fill="FFFFFF"/>
        </w:rPr>
        <w:t>Vagiona</w:t>
      </w:r>
      <w:proofErr w:type="spellEnd"/>
      <w:r w:rsidRPr="00417632">
        <w:rPr>
          <w:rFonts w:cs="Arial"/>
          <w:color w:val="222222"/>
          <w:szCs w:val="24"/>
          <w:shd w:val="clear" w:color="auto" w:fill="FFFFFF"/>
        </w:rPr>
        <w:t>, D.G., 2022. Identification and evaluation of success criteria and critical success factors in project success. </w:t>
      </w:r>
      <w:r w:rsidRPr="00417632">
        <w:rPr>
          <w:rFonts w:cs="Arial"/>
          <w:i/>
          <w:iCs/>
          <w:color w:val="222222"/>
          <w:szCs w:val="24"/>
          <w:shd w:val="clear" w:color="auto" w:fill="FFFFFF"/>
        </w:rPr>
        <w:t>Global Journal of Flexible Systems Management</w:t>
      </w:r>
      <w:r w:rsidRPr="00417632">
        <w:rPr>
          <w:rFonts w:cs="Arial"/>
          <w:color w:val="222222"/>
          <w:szCs w:val="24"/>
          <w:shd w:val="clear" w:color="auto" w:fill="FFFFFF"/>
        </w:rPr>
        <w:t>, </w:t>
      </w:r>
      <w:r w:rsidRPr="00417632">
        <w:rPr>
          <w:rFonts w:cs="Arial"/>
          <w:i/>
          <w:iCs/>
          <w:color w:val="222222"/>
          <w:szCs w:val="24"/>
          <w:shd w:val="clear" w:color="auto" w:fill="FFFFFF"/>
        </w:rPr>
        <w:t>23</w:t>
      </w:r>
      <w:r w:rsidRPr="00417632">
        <w:rPr>
          <w:rFonts w:cs="Arial"/>
          <w:color w:val="222222"/>
          <w:szCs w:val="24"/>
          <w:shd w:val="clear" w:color="auto" w:fill="FFFFFF"/>
        </w:rPr>
        <w:t>(2), pp.237-253.</w:t>
      </w:r>
    </w:p>
    <w:p w14:paraId="3755E070"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Mokhtar, N.H. and Othman, Z., 2022. Communicative Skills Through Corporate Storytelling Video: Students’ Perception. </w:t>
      </w:r>
      <w:r w:rsidRPr="00417632">
        <w:rPr>
          <w:rFonts w:cs="Arial"/>
          <w:i/>
          <w:iCs/>
          <w:color w:val="222222"/>
          <w:szCs w:val="24"/>
          <w:shd w:val="clear" w:color="auto" w:fill="FFFFFF"/>
        </w:rPr>
        <w:t>Journal of Language Teaching and Research</w:t>
      </w:r>
      <w:r w:rsidRPr="00417632">
        <w:rPr>
          <w:rFonts w:cs="Arial"/>
          <w:color w:val="222222"/>
          <w:szCs w:val="24"/>
          <w:shd w:val="clear" w:color="auto" w:fill="FFFFFF"/>
        </w:rPr>
        <w:t>, </w:t>
      </w:r>
      <w:r w:rsidRPr="00417632">
        <w:rPr>
          <w:rFonts w:cs="Arial"/>
          <w:i/>
          <w:iCs/>
          <w:color w:val="222222"/>
          <w:szCs w:val="24"/>
          <w:shd w:val="clear" w:color="auto" w:fill="FFFFFF"/>
        </w:rPr>
        <w:t>13</w:t>
      </w:r>
      <w:r w:rsidRPr="00417632">
        <w:rPr>
          <w:rFonts w:cs="Arial"/>
          <w:color w:val="222222"/>
          <w:szCs w:val="24"/>
          <w:shd w:val="clear" w:color="auto" w:fill="FFFFFF"/>
        </w:rPr>
        <w:t>(2), pp.253-260.</w:t>
      </w:r>
    </w:p>
    <w:p w14:paraId="749005F8" w14:textId="77777777" w:rsidR="00417632" w:rsidRPr="00417632" w:rsidRDefault="00417632" w:rsidP="00417632">
      <w:pPr>
        <w:pStyle w:val="ListParagraph"/>
        <w:numPr>
          <w:ilvl w:val="0"/>
          <w:numId w:val="1"/>
        </w:numPr>
        <w:rPr>
          <w:szCs w:val="24"/>
        </w:rPr>
      </w:pPr>
      <w:proofErr w:type="spellStart"/>
      <w:r w:rsidRPr="00417632">
        <w:rPr>
          <w:rFonts w:cs="Arial"/>
          <w:color w:val="222222"/>
          <w:szCs w:val="24"/>
          <w:shd w:val="clear" w:color="auto" w:fill="FFFFFF"/>
        </w:rPr>
        <w:t>Moscibrodzki</w:t>
      </w:r>
      <w:proofErr w:type="spellEnd"/>
      <w:r w:rsidRPr="00417632">
        <w:rPr>
          <w:rFonts w:cs="Arial"/>
          <w:color w:val="222222"/>
          <w:szCs w:val="24"/>
          <w:shd w:val="clear" w:color="auto" w:fill="FFFFFF"/>
        </w:rPr>
        <w:t xml:space="preserve">, P., Li, J., Peeling, R.W., </w:t>
      </w:r>
      <w:proofErr w:type="spellStart"/>
      <w:r w:rsidRPr="00417632">
        <w:rPr>
          <w:rFonts w:cs="Arial"/>
          <w:color w:val="222222"/>
          <w:szCs w:val="24"/>
          <w:shd w:val="clear" w:color="auto" w:fill="FFFFFF"/>
        </w:rPr>
        <w:t>Halpaap</w:t>
      </w:r>
      <w:proofErr w:type="spellEnd"/>
      <w:r w:rsidRPr="00417632">
        <w:rPr>
          <w:rFonts w:cs="Arial"/>
          <w:color w:val="222222"/>
          <w:szCs w:val="24"/>
          <w:shd w:val="clear" w:color="auto" w:fill="FFFFFF"/>
        </w:rPr>
        <w:t xml:space="preserve">, B., Cuervo, L.G., Blas, M.M., </w:t>
      </w:r>
      <w:proofErr w:type="spellStart"/>
      <w:r w:rsidRPr="00417632">
        <w:rPr>
          <w:rFonts w:cs="Arial"/>
          <w:color w:val="222222"/>
          <w:szCs w:val="24"/>
          <w:shd w:val="clear" w:color="auto" w:fill="FFFFFF"/>
        </w:rPr>
        <w:t>Juban</w:t>
      </w:r>
      <w:proofErr w:type="spellEnd"/>
      <w:r w:rsidRPr="00417632">
        <w:rPr>
          <w:rFonts w:cs="Arial"/>
          <w:color w:val="222222"/>
          <w:szCs w:val="24"/>
          <w:shd w:val="clear" w:color="auto" w:fill="FFFFFF"/>
        </w:rPr>
        <w:t xml:space="preserve">, N., </w:t>
      </w:r>
      <w:proofErr w:type="spellStart"/>
      <w:r w:rsidRPr="00417632">
        <w:rPr>
          <w:rFonts w:cs="Arial"/>
          <w:color w:val="222222"/>
          <w:szCs w:val="24"/>
          <w:shd w:val="clear" w:color="auto" w:fill="FFFFFF"/>
        </w:rPr>
        <w:t>Labarda</w:t>
      </w:r>
      <w:proofErr w:type="spellEnd"/>
      <w:r w:rsidRPr="00417632">
        <w:rPr>
          <w:rFonts w:cs="Arial"/>
          <w:color w:val="222222"/>
          <w:szCs w:val="24"/>
          <w:shd w:val="clear" w:color="auto" w:fill="FFFFFF"/>
        </w:rPr>
        <w:t>, M., Tang, W. and Tucker, J.D., 2021. Social innovation in health: a critical but overlooked component of the COVID-19 pandemic response. </w:t>
      </w:r>
      <w:r w:rsidRPr="00417632">
        <w:rPr>
          <w:rFonts w:cs="Arial"/>
          <w:i/>
          <w:iCs/>
          <w:color w:val="222222"/>
          <w:szCs w:val="24"/>
          <w:shd w:val="clear" w:color="auto" w:fill="FFFFFF"/>
        </w:rPr>
        <w:t>BMJ Innovations</w:t>
      </w:r>
      <w:r w:rsidRPr="00417632">
        <w:rPr>
          <w:rFonts w:cs="Arial"/>
          <w:color w:val="222222"/>
          <w:szCs w:val="24"/>
          <w:shd w:val="clear" w:color="auto" w:fill="FFFFFF"/>
        </w:rPr>
        <w:t>, </w:t>
      </w:r>
      <w:r w:rsidRPr="00417632">
        <w:rPr>
          <w:rFonts w:cs="Arial"/>
          <w:i/>
          <w:iCs/>
          <w:color w:val="222222"/>
          <w:szCs w:val="24"/>
          <w:shd w:val="clear" w:color="auto" w:fill="FFFFFF"/>
        </w:rPr>
        <w:t>7</w:t>
      </w:r>
      <w:r w:rsidRPr="00417632">
        <w:rPr>
          <w:rFonts w:cs="Arial"/>
          <w:color w:val="222222"/>
          <w:szCs w:val="24"/>
          <w:shd w:val="clear" w:color="auto" w:fill="FFFFFF"/>
        </w:rPr>
        <w:t>(3).</w:t>
      </w:r>
    </w:p>
    <w:p w14:paraId="544200C4"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 xml:space="preserve">Nair, V. and </w:t>
      </w:r>
      <w:proofErr w:type="spellStart"/>
      <w:r w:rsidRPr="00417632">
        <w:rPr>
          <w:rFonts w:cs="Arial"/>
          <w:color w:val="222222"/>
          <w:szCs w:val="24"/>
          <w:shd w:val="clear" w:color="auto" w:fill="FFFFFF"/>
        </w:rPr>
        <w:t>Yunus</w:t>
      </w:r>
      <w:proofErr w:type="spellEnd"/>
      <w:r w:rsidRPr="00417632">
        <w:rPr>
          <w:rFonts w:cs="Arial"/>
          <w:color w:val="222222"/>
          <w:szCs w:val="24"/>
          <w:shd w:val="clear" w:color="auto" w:fill="FFFFFF"/>
        </w:rPr>
        <w:t>, M.M., 2021. A systematic review of digital storytelling in improving speaking skills. </w:t>
      </w:r>
      <w:r w:rsidRPr="00417632">
        <w:rPr>
          <w:rFonts w:cs="Arial"/>
          <w:i/>
          <w:iCs/>
          <w:color w:val="222222"/>
          <w:szCs w:val="24"/>
          <w:shd w:val="clear" w:color="auto" w:fill="FFFFFF"/>
        </w:rPr>
        <w:t>Sustainability</w:t>
      </w:r>
      <w:r w:rsidRPr="00417632">
        <w:rPr>
          <w:rFonts w:cs="Arial"/>
          <w:color w:val="222222"/>
          <w:szCs w:val="24"/>
          <w:shd w:val="clear" w:color="auto" w:fill="FFFFFF"/>
        </w:rPr>
        <w:t>, </w:t>
      </w:r>
      <w:r w:rsidRPr="00417632">
        <w:rPr>
          <w:rFonts w:cs="Arial"/>
          <w:i/>
          <w:iCs/>
          <w:color w:val="222222"/>
          <w:szCs w:val="24"/>
          <w:shd w:val="clear" w:color="auto" w:fill="FFFFFF"/>
        </w:rPr>
        <w:t>13</w:t>
      </w:r>
      <w:r w:rsidRPr="00417632">
        <w:rPr>
          <w:rFonts w:cs="Arial"/>
          <w:color w:val="222222"/>
          <w:szCs w:val="24"/>
          <w:shd w:val="clear" w:color="auto" w:fill="FFFFFF"/>
        </w:rPr>
        <w:t>(17), p.9829.</w:t>
      </w:r>
    </w:p>
    <w:p w14:paraId="03243AD8"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 xml:space="preserve">Rodríguez, C.L., García-Jiménez, M., </w:t>
      </w:r>
      <w:proofErr w:type="spellStart"/>
      <w:r w:rsidRPr="00417632">
        <w:rPr>
          <w:rFonts w:cs="Arial"/>
          <w:color w:val="222222"/>
          <w:szCs w:val="24"/>
          <w:shd w:val="clear" w:color="auto" w:fill="FFFFFF"/>
        </w:rPr>
        <w:t>Massó-Guijarro</w:t>
      </w:r>
      <w:proofErr w:type="spellEnd"/>
      <w:r w:rsidRPr="00417632">
        <w:rPr>
          <w:rFonts w:cs="Arial"/>
          <w:color w:val="222222"/>
          <w:szCs w:val="24"/>
          <w:shd w:val="clear" w:color="auto" w:fill="FFFFFF"/>
        </w:rPr>
        <w:t>, B. and Cruz-González, C., 2021. Digital Storytelling in Education: A Systematic Review of the Literature. </w:t>
      </w:r>
      <w:r w:rsidRPr="00417632">
        <w:rPr>
          <w:rFonts w:cs="Arial"/>
          <w:i/>
          <w:iCs/>
          <w:color w:val="222222"/>
          <w:szCs w:val="24"/>
          <w:shd w:val="clear" w:color="auto" w:fill="FFFFFF"/>
        </w:rPr>
        <w:t>Rev. Eur. Stud.</w:t>
      </w:r>
      <w:r w:rsidRPr="00417632">
        <w:rPr>
          <w:rFonts w:cs="Arial"/>
          <w:color w:val="222222"/>
          <w:szCs w:val="24"/>
          <w:shd w:val="clear" w:color="auto" w:fill="FFFFFF"/>
        </w:rPr>
        <w:t>, </w:t>
      </w:r>
      <w:r w:rsidRPr="00417632">
        <w:rPr>
          <w:rFonts w:cs="Arial"/>
          <w:i/>
          <w:iCs/>
          <w:color w:val="222222"/>
          <w:szCs w:val="24"/>
          <w:shd w:val="clear" w:color="auto" w:fill="FFFFFF"/>
        </w:rPr>
        <w:t>13</w:t>
      </w:r>
      <w:r w:rsidRPr="00417632">
        <w:rPr>
          <w:rFonts w:cs="Arial"/>
          <w:color w:val="222222"/>
          <w:szCs w:val="24"/>
          <w:shd w:val="clear" w:color="auto" w:fill="FFFFFF"/>
        </w:rPr>
        <w:t>, p.13.</w:t>
      </w:r>
    </w:p>
    <w:p w14:paraId="1FF22991"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Valentine, L., Kroll, T., Bruce, F., Lim, C. and Mountain, R., 2017. Design thinking for social innovation in health care. </w:t>
      </w:r>
      <w:r w:rsidRPr="00417632">
        <w:rPr>
          <w:rFonts w:cs="Arial"/>
          <w:i/>
          <w:iCs/>
          <w:color w:val="222222"/>
          <w:szCs w:val="24"/>
          <w:shd w:val="clear" w:color="auto" w:fill="FFFFFF"/>
        </w:rPr>
        <w:t>The Design Journal</w:t>
      </w:r>
      <w:r w:rsidRPr="00417632">
        <w:rPr>
          <w:rFonts w:cs="Arial"/>
          <w:color w:val="222222"/>
          <w:szCs w:val="24"/>
          <w:shd w:val="clear" w:color="auto" w:fill="FFFFFF"/>
        </w:rPr>
        <w:t>, </w:t>
      </w:r>
      <w:r w:rsidRPr="00417632">
        <w:rPr>
          <w:rFonts w:cs="Arial"/>
          <w:i/>
          <w:iCs/>
          <w:color w:val="222222"/>
          <w:szCs w:val="24"/>
          <w:shd w:val="clear" w:color="auto" w:fill="FFFFFF"/>
        </w:rPr>
        <w:t>20</w:t>
      </w:r>
      <w:r w:rsidRPr="00417632">
        <w:rPr>
          <w:rFonts w:cs="Arial"/>
          <w:color w:val="222222"/>
          <w:szCs w:val="24"/>
          <w:shd w:val="clear" w:color="auto" w:fill="FFFFFF"/>
        </w:rPr>
        <w:t>(6), pp.755-774.</w:t>
      </w:r>
    </w:p>
    <w:p w14:paraId="283162E4" w14:textId="77777777" w:rsidR="00417632" w:rsidRPr="00417632" w:rsidRDefault="00417632" w:rsidP="00417632">
      <w:pPr>
        <w:pStyle w:val="ListParagraph"/>
        <w:numPr>
          <w:ilvl w:val="0"/>
          <w:numId w:val="1"/>
        </w:numPr>
        <w:rPr>
          <w:szCs w:val="24"/>
        </w:rPr>
      </w:pPr>
      <w:proofErr w:type="spellStart"/>
      <w:r w:rsidRPr="00417632">
        <w:rPr>
          <w:rFonts w:cs="Arial"/>
          <w:color w:val="222222"/>
          <w:szCs w:val="24"/>
          <w:shd w:val="clear" w:color="auto" w:fill="FFFFFF"/>
        </w:rPr>
        <w:lastRenderedPageBreak/>
        <w:t>Vesci</w:t>
      </w:r>
      <w:proofErr w:type="spellEnd"/>
      <w:r w:rsidRPr="00417632">
        <w:rPr>
          <w:rFonts w:cs="Arial"/>
          <w:color w:val="222222"/>
          <w:szCs w:val="24"/>
          <w:shd w:val="clear" w:color="auto" w:fill="FFFFFF"/>
        </w:rPr>
        <w:t xml:space="preserve">, M., </w:t>
      </w:r>
      <w:proofErr w:type="spellStart"/>
      <w:r w:rsidRPr="00417632">
        <w:rPr>
          <w:rFonts w:cs="Arial"/>
          <w:color w:val="222222"/>
          <w:szCs w:val="24"/>
          <w:shd w:val="clear" w:color="auto" w:fill="FFFFFF"/>
        </w:rPr>
        <w:t>Feola</w:t>
      </w:r>
      <w:proofErr w:type="spellEnd"/>
      <w:r w:rsidRPr="00417632">
        <w:rPr>
          <w:rFonts w:cs="Arial"/>
          <w:color w:val="222222"/>
          <w:szCs w:val="24"/>
          <w:shd w:val="clear" w:color="auto" w:fill="FFFFFF"/>
        </w:rPr>
        <w:t xml:space="preserve">, R., </w:t>
      </w:r>
      <w:proofErr w:type="spellStart"/>
      <w:r w:rsidRPr="00417632">
        <w:rPr>
          <w:rFonts w:cs="Arial"/>
          <w:color w:val="222222"/>
          <w:szCs w:val="24"/>
          <w:shd w:val="clear" w:color="auto" w:fill="FFFFFF"/>
        </w:rPr>
        <w:t>Parente</w:t>
      </w:r>
      <w:proofErr w:type="spellEnd"/>
      <w:r w:rsidRPr="00417632">
        <w:rPr>
          <w:rFonts w:cs="Arial"/>
          <w:color w:val="222222"/>
          <w:szCs w:val="24"/>
          <w:shd w:val="clear" w:color="auto" w:fill="FFFFFF"/>
        </w:rPr>
        <w:t>, R. and Radjou, N., 2021. How to save the world during a pandemic event. A case study of frugal innovation. </w:t>
      </w:r>
      <w:r w:rsidRPr="00417632">
        <w:rPr>
          <w:rFonts w:cs="Arial"/>
          <w:i/>
          <w:iCs/>
          <w:color w:val="222222"/>
          <w:szCs w:val="24"/>
          <w:shd w:val="clear" w:color="auto" w:fill="FFFFFF"/>
        </w:rPr>
        <w:t>R&amp;D Management</w:t>
      </w:r>
      <w:r w:rsidRPr="00417632">
        <w:rPr>
          <w:rFonts w:cs="Arial"/>
          <w:color w:val="222222"/>
          <w:szCs w:val="24"/>
          <w:shd w:val="clear" w:color="auto" w:fill="FFFFFF"/>
        </w:rPr>
        <w:t>, </w:t>
      </w:r>
      <w:r w:rsidRPr="00417632">
        <w:rPr>
          <w:rFonts w:cs="Arial"/>
          <w:i/>
          <w:iCs/>
          <w:color w:val="222222"/>
          <w:szCs w:val="24"/>
          <w:shd w:val="clear" w:color="auto" w:fill="FFFFFF"/>
        </w:rPr>
        <w:t>51</w:t>
      </w:r>
      <w:r w:rsidRPr="00417632">
        <w:rPr>
          <w:rFonts w:cs="Arial"/>
          <w:color w:val="222222"/>
          <w:szCs w:val="24"/>
          <w:shd w:val="clear" w:color="auto" w:fill="FFFFFF"/>
        </w:rPr>
        <w:t>(4), pp.352-363.</w:t>
      </w:r>
    </w:p>
    <w:p w14:paraId="09AB8CB0" w14:textId="77777777" w:rsidR="00417632" w:rsidRPr="00417632" w:rsidRDefault="00417632" w:rsidP="00417632">
      <w:pPr>
        <w:pStyle w:val="ListParagraph"/>
        <w:numPr>
          <w:ilvl w:val="0"/>
          <w:numId w:val="1"/>
        </w:numPr>
        <w:rPr>
          <w:szCs w:val="24"/>
        </w:rPr>
      </w:pPr>
      <w:r w:rsidRPr="00417632">
        <w:rPr>
          <w:rFonts w:cs="Arial"/>
          <w:color w:val="222222"/>
          <w:szCs w:val="24"/>
          <w:shd w:val="clear" w:color="auto" w:fill="FFFFFF"/>
        </w:rPr>
        <w:t>Wu, J. and Chen, D.T.V., 2020. A systematic review of educational digital storytelling. </w:t>
      </w:r>
      <w:r w:rsidRPr="00417632">
        <w:rPr>
          <w:rFonts w:cs="Arial"/>
          <w:i/>
          <w:iCs/>
          <w:color w:val="222222"/>
          <w:szCs w:val="24"/>
          <w:shd w:val="clear" w:color="auto" w:fill="FFFFFF"/>
        </w:rPr>
        <w:t>Computers &amp; Education</w:t>
      </w:r>
      <w:r w:rsidRPr="00417632">
        <w:rPr>
          <w:rFonts w:cs="Arial"/>
          <w:color w:val="222222"/>
          <w:szCs w:val="24"/>
          <w:shd w:val="clear" w:color="auto" w:fill="FFFFFF"/>
        </w:rPr>
        <w:t>, </w:t>
      </w:r>
      <w:r w:rsidRPr="00417632">
        <w:rPr>
          <w:rFonts w:cs="Arial"/>
          <w:i/>
          <w:iCs/>
          <w:color w:val="222222"/>
          <w:szCs w:val="24"/>
          <w:shd w:val="clear" w:color="auto" w:fill="FFFFFF"/>
        </w:rPr>
        <w:t>147</w:t>
      </w:r>
      <w:r w:rsidRPr="00417632">
        <w:rPr>
          <w:rFonts w:cs="Arial"/>
          <w:color w:val="222222"/>
          <w:szCs w:val="24"/>
          <w:shd w:val="clear" w:color="auto" w:fill="FFFFFF"/>
        </w:rPr>
        <w:t>, p.103786.</w:t>
      </w:r>
    </w:p>
    <w:bookmarkEnd w:id="11"/>
    <w:p w14:paraId="5EFC7861" w14:textId="16A30DD0" w:rsidR="00EE55F5" w:rsidRDefault="00EE55F5" w:rsidP="00EE55F5"/>
    <w:p w14:paraId="08559F9C" w14:textId="77777777" w:rsidR="00EE55F5" w:rsidRPr="00EE55F5" w:rsidRDefault="00EE55F5" w:rsidP="00EE55F5"/>
    <w:sectPr w:rsidR="00EE55F5" w:rsidRPr="00EE55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B1F14"/>
    <w:multiLevelType w:val="hybridMultilevel"/>
    <w:tmpl w:val="DBEED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0772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88"/>
    <w:rsid w:val="00024D34"/>
    <w:rsid w:val="00025F74"/>
    <w:rsid w:val="00027F16"/>
    <w:rsid w:val="000440AB"/>
    <w:rsid w:val="00050774"/>
    <w:rsid w:val="0005370A"/>
    <w:rsid w:val="000B1483"/>
    <w:rsid w:val="00115D6F"/>
    <w:rsid w:val="00134EF2"/>
    <w:rsid w:val="00136077"/>
    <w:rsid w:val="001742E9"/>
    <w:rsid w:val="0017704F"/>
    <w:rsid w:val="001C3CE3"/>
    <w:rsid w:val="002C28AC"/>
    <w:rsid w:val="002C6167"/>
    <w:rsid w:val="00314211"/>
    <w:rsid w:val="00321416"/>
    <w:rsid w:val="00341CA0"/>
    <w:rsid w:val="00344197"/>
    <w:rsid w:val="003C6A5C"/>
    <w:rsid w:val="00401C53"/>
    <w:rsid w:val="00417632"/>
    <w:rsid w:val="00423DC4"/>
    <w:rsid w:val="004965D9"/>
    <w:rsid w:val="00530A37"/>
    <w:rsid w:val="0054776F"/>
    <w:rsid w:val="00554CB3"/>
    <w:rsid w:val="00572C6F"/>
    <w:rsid w:val="00605147"/>
    <w:rsid w:val="00605693"/>
    <w:rsid w:val="00652852"/>
    <w:rsid w:val="00666617"/>
    <w:rsid w:val="007B7588"/>
    <w:rsid w:val="007F4594"/>
    <w:rsid w:val="0083628F"/>
    <w:rsid w:val="00891A2C"/>
    <w:rsid w:val="00952FB1"/>
    <w:rsid w:val="009620CB"/>
    <w:rsid w:val="00997113"/>
    <w:rsid w:val="009C38A7"/>
    <w:rsid w:val="00A0312C"/>
    <w:rsid w:val="00A37DDB"/>
    <w:rsid w:val="00A87BF6"/>
    <w:rsid w:val="00AF63B6"/>
    <w:rsid w:val="00B1601F"/>
    <w:rsid w:val="00BB153C"/>
    <w:rsid w:val="00BE5BE7"/>
    <w:rsid w:val="00BF5707"/>
    <w:rsid w:val="00C04EDC"/>
    <w:rsid w:val="00C12D0D"/>
    <w:rsid w:val="00C15A6B"/>
    <w:rsid w:val="00C449D0"/>
    <w:rsid w:val="00C528E6"/>
    <w:rsid w:val="00CB42F7"/>
    <w:rsid w:val="00CD50DA"/>
    <w:rsid w:val="00D066BA"/>
    <w:rsid w:val="00D5689E"/>
    <w:rsid w:val="00E41D00"/>
    <w:rsid w:val="00E4300E"/>
    <w:rsid w:val="00E47A03"/>
    <w:rsid w:val="00EC25E0"/>
    <w:rsid w:val="00EE55F5"/>
    <w:rsid w:val="00FA0539"/>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67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588"/>
    <w:pPr>
      <w:spacing w:line="360" w:lineRule="auto"/>
      <w:jc w:val="both"/>
    </w:pPr>
    <w:rPr>
      <w:rFonts w:ascii="Arial" w:hAnsi="Arial"/>
      <w:sz w:val="24"/>
    </w:rPr>
  </w:style>
  <w:style w:type="paragraph" w:styleId="Heading1">
    <w:name w:val="heading 1"/>
    <w:basedOn w:val="Normal"/>
    <w:next w:val="Normal"/>
    <w:link w:val="Heading1Char"/>
    <w:uiPriority w:val="9"/>
    <w:qFormat/>
    <w:rsid w:val="007B758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588"/>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588"/>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B7588"/>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7B758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B7588"/>
    <w:rPr>
      <w:rFonts w:ascii="Arial" w:eastAsiaTheme="majorEastAsia" w:hAnsi="Arial" w:cstheme="majorBidi"/>
      <w:spacing w:val="-10"/>
      <w:kern w:val="28"/>
      <w:sz w:val="56"/>
      <w:szCs w:val="56"/>
    </w:rPr>
  </w:style>
  <w:style w:type="paragraph" w:styleId="ListParagraph">
    <w:name w:val="List Paragraph"/>
    <w:basedOn w:val="Normal"/>
    <w:uiPriority w:val="34"/>
    <w:qFormat/>
    <w:rsid w:val="00C15A6B"/>
    <w:pPr>
      <w:ind w:left="720"/>
      <w:contextualSpacing/>
    </w:pPr>
  </w:style>
  <w:style w:type="paragraph" w:styleId="TOCHeading">
    <w:name w:val="TOC Heading"/>
    <w:basedOn w:val="Heading1"/>
    <w:next w:val="Normal"/>
    <w:uiPriority w:val="39"/>
    <w:unhideWhenUsed/>
    <w:qFormat/>
    <w:rsid w:val="0083628F"/>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3628F"/>
    <w:pPr>
      <w:spacing w:after="100"/>
    </w:pPr>
  </w:style>
  <w:style w:type="paragraph" w:styleId="TOC2">
    <w:name w:val="toc 2"/>
    <w:basedOn w:val="Normal"/>
    <w:next w:val="Normal"/>
    <w:autoRedefine/>
    <w:uiPriority w:val="39"/>
    <w:unhideWhenUsed/>
    <w:rsid w:val="0083628F"/>
    <w:pPr>
      <w:spacing w:after="100"/>
      <w:ind w:left="240"/>
    </w:pPr>
  </w:style>
  <w:style w:type="character" w:styleId="Hyperlink">
    <w:name w:val="Hyperlink"/>
    <w:basedOn w:val="DefaultParagraphFont"/>
    <w:uiPriority w:val="99"/>
    <w:unhideWhenUsed/>
    <w:rsid w:val="008362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1FE7-5FC8-48AE-9CB4-2AF17DB17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9</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15</cp:revision>
  <dcterms:created xsi:type="dcterms:W3CDTF">2023-03-10T04:20:00Z</dcterms:created>
  <dcterms:modified xsi:type="dcterms:W3CDTF">2023-03-10T22:50:00Z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d14d2963-d44c-49e8-8217-3be5d1d69abc</vt:lpwstr>
  </property>
</Properties>
</file>